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C06DD0" w:rsidRPr="00FE493C" w:rsidTr="00C06DD0">
        <w:trPr>
          <w:trHeight w:val="270"/>
        </w:trPr>
        <w:tc>
          <w:tcPr>
            <w:tcW w:w="4961" w:type="dxa"/>
          </w:tcPr>
          <w:p w:rsidR="00C06DD0" w:rsidRPr="003812D6" w:rsidRDefault="00C06DD0" w:rsidP="007E1A79">
            <w:pPr>
              <w:rPr>
                <w:b/>
                <w:sz w:val="22"/>
                <w:szCs w:val="22"/>
              </w:rPr>
            </w:pPr>
            <w:r w:rsidRPr="003812D6">
              <w:rPr>
                <w:b/>
                <w:sz w:val="22"/>
                <w:szCs w:val="22"/>
              </w:rPr>
              <w:t xml:space="preserve">Материал </w:t>
            </w:r>
          </w:p>
        </w:tc>
        <w:tc>
          <w:tcPr>
            <w:tcW w:w="4961" w:type="dxa"/>
          </w:tcPr>
          <w:p w:rsidR="00C06DD0" w:rsidRPr="00FE493C" w:rsidRDefault="00C06DD0" w:rsidP="007E1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</w:tr>
      <w:tr w:rsidR="00C06DD0" w:rsidTr="00C06DD0">
        <w:trPr>
          <w:trHeight w:val="240"/>
        </w:trPr>
        <w:tc>
          <w:tcPr>
            <w:tcW w:w="4961" w:type="dxa"/>
          </w:tcPr>
          <w:p w:rsidR="00C06DD0" w:rsidRPr="003812D6" w:rsidRDefault="00C06DD0" w:rsidP="007E1A79">
            <w:pPr>
              <w:rPr>
                <w:sz w:val="22"/>
                <w:szCs w:val="22"/>
              </w:rPr>
            </w:pPr>
            <w:r w:rsidRPr="003812D6">
              <w:rPr>
                <w:sz w:val="22"/>
                <w:szCs w:val="22"/>
              </w:rPr>
              <w:t xml:space="preserve"> </w:t>
            </w:r>
            <w:proofErr w:type="gramStart"/>
            <w:r w:rsidRPr="003812D6">
              <w:rPr>
                <w:sz w:val="22"/>
                <w:szCs w:val="22"/>
              </w:rPr>
              <w:t xml:space="preserve">Пластик  </w:t>
            </w:r>
            <w:r w:rsidRPr="003812D6">
              <w:rPr>
                <w:i/>
                <w:sz w:val="18"/>
                <w:szCs w:val="18"/>
              </w:rPr>
              <w:t>(</w:t>
            </w:r>
            <w:proofErr w:type="gramEnd"/>
            <w:r w:rsidRPr="003812D6">
              <w:rPr>
                <w:i/>
                <w:sz w:val="18"/>
                <w:szCs w:val="18"/>
              </w:rPr>
              <w:t>вид, цвет основы)</w:t>
            </w:r>
          </w:p>
        </w:tc>
        <w:tc>
          <w:tcPr>
            <w:tcW w:w="4961" w:type="dxa"/>
          </w:tcPr>
          <w:p w:rsidR="00C06DD0" w:rsidRDefault="00C06DD0" w:rsidP="007E1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ПВХ белый</w:t>
            </w:r>
          </w:p>
        </w:tc>
      </w:tr>
      <w:tr w:rsidR="00C06DD0" w:rsidTr="00C06DD0">
        <w:trPr>
          <w:trHeight w:val="240"/>
        </w:trPr>
        <w:tc>
          <w:tcPr>
            <w:tcW w:w="4961" w:type="dxa"/>
          </w:tcPr>
          <w:p w:rsidR="00C06DD0" w:rsidRPr="003812D6" w:rsidRDefault="00C06DD0" w:rsidP="007E1A79">
            <w:pPr>
              <w:rPr>
                <w:b/>
                <w:sz w:val="22"/>
                <w:szCs w:val="22"/>
              </w:rPr>
            </w:pPr>
            <w:r w:rsidRPr="003812D6">
              <w:rPr>
                <w:b/>
                <w:sz w:val="22"/>
                <w:szCs w:val="22"/>
              </w:rPr>
              <w:t xml:space="preserve">Размеры готовой продукции </w:t>
            </w:r>
            <w:r>
              <w:rPr>
                <w:b/>
                <w:sz w:val="22"/>
                <w:szCs w:val="22"/>
              </w:rPr>
              <w:t xml:space="preserve">** </w:t>
            </w:r>
          </w:p>
        </w:tc>
        <w:tc>
          <w:tcPr>
            <w:tcW w:w="4961" w:type="dxa"/>
          </w:tcPr>
          <w:p w:rsidR="00C06DD0" w:rsidRDefault="00C06DD0" w:rsidP="007E1A79">
            <w:pPr>
              <w:rPr>
                <w:sz w:val="22"/>
                <w:szCs w:val="22"/>
              </w:rPr>
            </w:pPr>
          </w:p>
        </w:tc>
      </w:tr>
      <w:tr w:rsidR="00C06DD0" w:rsidTr="00C06DD0">
        <w:trPr>
          <w:trHeight w:val="135"/>
        </w:trPr>
        <w:tc>
          <w:tcPr>
            <w:tcW w:w="4961" w:type="dxa"/>
          </w:tcPr>
          <w:p w:rsidR="00C06DD0" w:rsidRPr="003812D6" w:rsidRDefault="00C06DD0" w:rsidP="007E1A79">
            <w:pPr>
              <w:rPr>
                <w:sz w:val="22"/>
                <w:szCs w:val="22"/>
              </w:rPr>
            </w:pPr>
            <w:r w:rsidRPr="003812D6">
              <w:rPr>
                <w:sz w:val="22"/>
                <w:szCs w:val="22"/>
              </w:rPr>
              <w:t xml:space="preserve">Ширина, высота </w:t>
            </w:r>
            <w:r w:rsidRPr="003812D6">
              <w:rPr>
                <w:i/>
                <w:sz w:val="18"/>
                <w:szCs w:val="18"/>
              </w:rPr>
              <w:t>(85,6 – 54 мм)</w:t>
            </w:r>
          </w:p>
        </w:tc>
        <w:tc>
          <w:tcPr>
            <w:tcW w:w="4961" w:type="dxa"/>
          </w:tcPr>
          <w:p w:rsidR="00C06DD0" w:rsidRDefault="00C06DD0" w:rsidP="007E1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мм*54 мм</w:t>
            </w:r>
          </w:p>
        </w:tc>
      </w:tr>
      <w:tr w:rsidR="00C06DD0" w:rsidTr="00C06DD0">
        <w:trPr>
          <w:trHeight w:val="105"/>
        </w:trPr>
        <w:tc>
          <w:tcPr>
            <w:tcW w:w="4961" w:type="dxa"/>
          </w:tcPr>
          <w:p w:rsidR="00C06DD0" w:rsidRPr="003812D6" w:rsidRDefault="00C06DD0" w:rsidP="007E1A79">
            <w:pPr>
              <w:rPr>
                <w:sz w:val="22"/>
                <w:szCs w:val="22"/>
              </w:rPr>
            </w:pPr>
            <w:r w:rsidRPr="003812D6">
              <w:rPr>
                <w:sz w:val="22"/>
                <w:szCs w:val="22"/>
              </w:rPr>
              <w:t xml:space="preserve">Толщина </w:t>
            </w:r>
            <w:r w:rsidRPr="003812D6">
              <w:rPr>
                <w:i/>
                <w:sz w:val="18"/>
                <w:szCs w:val="18"/>
              </w:rPr>
              <w:t>(0,68-0,84 мм)</w:t>
            </w:r>
          </w:p>
        </w:tc>
        <w:tc>
          <w:tcPr>
            <w:tcW w:w="4961" w:type="dxa"/>
          </w:tcPr>
          <w:p w:rsidR="00C06DD0" w:rsidRDefault="00C06DD0" w:rsidP="007E1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0,76 мм</w:t>
            </w:r>
          </w:p>
        </w:tc>
      </w:tr>
      <w:tr w:rsidR="00C06DD0" w:rsidRPr="00FE493C" w:rsidTr="00C06DD0">
        <w:trPr>
          <w:trHeight w:val="105"/>
        </w:trPr>
        <w:tc>
          <w:tcPr>
            <w:tcW w:w="4961" w:type="dxa"/>
          </w:tcPr>
          <w:p w:rsidR="00C06DD0" w:rsidRPr="003812D6" w:rsidRDefault="00C06DD0" w:rsidP="007E1A79">
            <w:pPr>
              <w:rPr>
                <w:sz w:val="22"/>
                <w:szCs w:val="22"/>
              </w:rPr>
            </w:pPr>
            <w:r w:rsidRPr="003812D6">
              <w:rPr>
                <w:b/>
                <w:sz w:val="22"/>
                <w:szCs w:val="22"/>
              </w:rPr>
              <w:t>Тип печати</w:t>
            </w:r>
            <w:r w:rsidRPr="003812D6">
              <w:rPr>
                <w:sz w:val="22"/>
                <w:szCs w:val="22"/>
              </w:rPr>
              <w:t xml:space="preserve"> </w:t>
            </w:r>
            <w:r w:rsidRPr="003812D6">
              <w:rPr>
                <w:i/>
                <w:sz w:val="18"/>
                <w:szCs w:val="18"/>
              </w:rPr>
              <w:t>(офсетная, цифровая)</w:t>
            </w:r>
          </w:p>
        </w:tc>
        <w:tc>
          <w:tcPr>
            <w:tcW w:w="4961" w:type="dxa"/>
          </w:tcPr>
          <w:p w:rsidR="00C06DD0" w:rsidRPr="00FE493C" w:rsidRDefault="00C06DD0" w:rsidP="007E1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офсетная</w:t>
            </w:r>
          </w:p>
        </w:tc>
      </w:tr>
      <w:tr w:rsidR="00C06DD0" w:rsidRPr="002254D9" w:rsidTr="00C06DD0">
        <w:trPr>
          <w:trHeight w:val="105"/>
        </w:trPr>
        <w:tc>
          <w:tcPr>
            <w:tcW w:w="4961" w:type="dxa"/>
          </w:tcPr>
          <w:p w:rsidR="00C06DD0" w:rsidRPr="003812D6" w:rsidRDefault="00C06DD0" w:rsidP="007E1A79">
            <w:pPr>
              <w:rPr>
                <w:b/>
                <w:sz w:val="22"/>
                <w:szCs w:val="22"/>
              </w:rPr>
            </w:pPr>
            <w:r w:rsidRPr="003812D6">
              <w:rPr>
                <w:b/>
                <w:sz w:val="22"/>
                <w:szCs w:val="22"/>
              </w:rPr>
              <w:t>Ориентир по цвету</w:t>
            </w:r>
            <w:r>
              <w:rPr>
                <w:b/>
                <w:sz w:val="22"/>
                <w:szCs w:val="22"/>
              </w:rPr>
              <w:t>***</w:t>
            </w:r>
            <w:r w:rsidRPr="003812D6">
              <w:rPr>
                <w:b/>
                <w:sz w:val="22"/>
                <w:szCs w:val="22"/>
              </w:rPr>
              <w:t xml:space="preserve"> </w:t>
            </w:r>
            <w:r w:rsidRPr="003812D6">
              <w:rPr>
                <w:i/>
                <w:iCs/>
                <w:color w:val="000000"/>
                <w:sz w:val="18"/>
                <w:szCs w:val="18"/>
              </w:rPr>
              <w:t xml:space="preserve">(образец, описание необходимых параметры заявленные </w:t>
            </w:r>
            <w:proofErr w:type="gramStart"/>
            <w:r w:rsidRPr="003812D6">
              <w:rPr>
                <w:i/>
                <w:iCs/>
                <w:color w:val="000000"/>
                <w:sz w:val="18"/>
                <w:szCs w:val="18"/>
              </w:rPr>
              <w:t>заказчиком )</w:t>
            </w:r>
            <w:proofErr w:type="gramEnd"/>
          </w:p>
        </w:tc>
        <w:tc>
          <w:tcPr>
            <w:tcW w:w="4961" w:type="dxa"/>
          </w:tcPr>
          <w:p w:rsidR="00C06DD0" w:rsidRPr="002254D9" w:rsidRDefault="00C06DD0" w:rsidP="007E1A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СMYK</w:t>
            </w:r>
          </w:p>
        </w:tc>
      </w:tr>
      <w:tr w:rsidR="00C06DD0" w:rsidRPr="005136CB" w:rsidTr="00C06DD0">
        <w:trPr>
          <w:trHeight w:val="252"/>
        </w:trPr>
        <w:tc>
          <w:tcPr>
            <w:tcW w:w="4961" w:type="dxa"/>
          </w:tcPr>
          <w:p w:rsidR="00C06DD0" w:rsidRPr="003812D6" w:rsidRDefault="00C06DD0" w:rsidP="007E1A79">
            <w:pPr>
              <w:rPr>
                <w:color w:val="000000"/>
                <w:sz w:val="22"/>
                <w:szCs w:val="22"/>
              </w:rPr>
            </w:pPr>
            <w:r w:rsidRPr="003812D6">
              <w:rPr>
                <w:color w:val="000000"/>
                <w:sz w:val="22"/>
                <w:szCs w:val="22"/>
              </w:rPr>
              <w:t xml:space="preserve">Офсетные краски лица </w:t>
            </w:r>
            <w:proofErr w:type="gramStart"/>
            <w:r w:rsidRPr="003812D6">
              <w:rPr>
                <w:i/>
                <w:color w:val="000000"/>
                <w:sz w:val="18"/>
                <w:szCs w:val="18"/>
              </w:rPr>
              <w:t>(</w:t>
            </w:r>
            <w:r w:rsidRPr="003812D6">
              <w:rPr>
                <w:i/>
                <w:iCs/>
                <w:color w:val="000000"/>
                <w:sz w:val="18"/>
                <w:szCs w:val="18"/>
              </w:rPr>
              <w:t xml:space="preserve"> название</w:t>
            </w:r>
            <w:proofErr w:type="gramEnd"/>
            <w:r w:rsidRPr="003812D6">
              <w:rPr>
                <w:i/>
                <w:iCs/>
                <w:color w:val="000000"/>
                <w:sz w:val="18"/>
                <w:szCs w:val="18"/>
              </w:rPr>
              <w:t xml:space="preserve"> краски или  описание  цвета красок</w:t>
            </w:r>
            <w:r w:rsidRPr="003812D6">
              <w:rPr>
                <w:i/>
                <w:color w:val="000000"/>
                <w:sz w:val="18"/>
                <w:szCs w:val="18"/>
              </w:rPr>
              <w:t xml:space="preserve"> (CMYK, </w:t>
            </w:r>
            <w:proofErr w:type="spellStart"/>
            <w:r w:rsidRPr="003812D6">
              <w:rPr>
                <w:i/>
                <w:color w:val="000000"/>
                <w:sz w:val="18"/>
                <w:szCs w:val="18"/>
              </w:rPr>
              <w:t>Pantone</w:t>
            </w:r>
            <w:proofErr w:type="spellEnd"/>
            <w:r w:rsidRPr="003812D6">
              <w:rPr>
                <w:i/>
                <w:color w:val="000000"/>
                <w:sz w:val="18"/>
                <w:szCs w:val="18"/>
              </w:rPr>
              <w:t xml:space="preserve"> </w:t>
            </w:r>
            <w:r w:rsidRPr="003812D6">
              <w:rPr>
                <w:i/>
                <w:iCs/>
                <w:color w:val="000000"/>
                <w:sz w:val="18"/>
                <w:szCs w:val="18"/>
              </w:rPr>
              <w:t>, УФ-лак, кол-во цветов), разрешение)</w:t>
            </w:r>
          </w:p>
        </w:tc>
        <w:tc>
          <w:tcPr>
            <w:tcW w:w="4961" w:type="dxa"/>
          </w:tcPr>
          <w:p w:rsidR="00C06DD0" w:rsidRPr="005136CB" w:rsidRDefault="00C06DD0" w:rsidP="007E1A7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 xml:space="preserve"> СMYK</w:t>
            </w:r>
          </w:p>
        </w:tc>
      </w:tr>
      <w:tr w:rsidR="00C06DD0" w:rsidRPr="00CD6F29" w:rsidTr="00C06DD0">
        <w:trPr>
          <w:trHeight w:val="571"/>
        </w:trPr>
        <w:tc>
          <w:tcPr>
            <w:tcW w:w="4961" w:type="dxa"/>
          </w:tcPr>
          <w:p w:rsidR="00C06DD0" w:rsidRPr="003812D6" w:rsidRDefault="00C06DD0" w:rsidP="007E1A79">
            <w:pPr>
              <w:rPr>
                <w:sz w:val="22"/>
                <w:szCs w:val="22"/>
              </w:rPr>
            </w:pPr>
            <w:r w:rsidRPr="003812D6">
              <w:rPr>
                <w:color w:val="000000"/>
                <w:sz w:val="22"/>
                <w:szCs w:val="22"/>
              </w:rPr>
              <w:t xml:space="preserve">Офсетные краски оборот </w:t>
            </w:r>
            <w:proofErr w:type="gramStart"/>
            <w:r w:rsidRPr="003812D6">
              <w:rPr>
                <w:i/>
                <w:color w:val="000000"/>
                <w:sz w:val="18"/>
                <w:szCs w:val="18"/>
              </w:rPr>
              <w:t>(</w:t>
            </w:r>
            <w:r w:rsidRPr="003812D6">
              <w:rPr>
                <w:i/>
                <w:iCs/>
                <w:color w:val="000000"/>
                <w:sz w:val="18"/>
                <w:szCs w:val="18"/>
              </w:rPr>
              <w:t xml:space="preserve"> название</w:t>
            </w:r>
            <w:proofErr w:type="gramEnd"/>
            <w:r w:rsidRPr="003812D6">
              <w:rPr>
                <w:i/>
                <w:iCs/>
                <w:color w:val="000000"/>
                <w:sz w:val="18"/>
                <w:szCs w:val="18"/>
              </w:rPr>
              <w:t xml:space="preserve"> краски или описание  цвета красок</w:t>
            </w:r>
            <w:r w:rsidRPr="003812D6">
              <w:rPr>
                <w:i/>
                <w:color w:val="000000"/>
                <w:sz w:val="18"/>
                <w:szCs w:val="18"/>
              </w:rPr>
              <w:t xml:space="preserve"> (CMYK, </w:t>
            </w:r>
            <w:proofErr w:type="spellStart"/>
            <w:r w:rsidRPr="003812D6">
              <w:rPr>
                <w:i/>
                <w:color w:val="000000"/>
                <w:sz w:val="18"/>
                <w:szCs w:val="18"/>
              </w:rPr>
              <w:t>Pantone</w:t>
            </w:r>
            <w:proofErr w:type="spellEnd"/>
            <w:r w:rsidRPr="003812D6">
              <w:rPr>
                <w:i/>
                <w:color w:val="000000"/>
                <w:sz w:val="18"/>
                <w:szCs w:val="18"/>
              </w:rPr>
              <w:t xml:space="preserve"> </w:t>
            </w:r>
            <w:r w:rsidRPr="003812D6">
              <w:rPr>
                <w:i/>
                <w:iCs/>
                <w:color w:val="000000"/>
                <w:sz w:val="18"/>
                <w:szCs w:val="18"/>
              </w:rPr>
              <w:t>, УФ-лак, кол-во цветов), разрешение)</w:t>
            </w:r>
          </w:p>
        </w:tc>
        <w:tc>
          <w:tcPr>
            <w:tcW w:w="4961" w:type="dxa"/>
          </w:tcPr>
          <w:p w:rsidR="00C06DD0" w:rsidRPr="00CD6F29" w:rsidRDefault="00C06DD0" w:rsidP="007E1A79"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 xml:space="preserve"> СMYK</w:t>
            </w:r>
          </w:p>
        </w:tc>
      </w:tr>
      <w:tr w:rsidR="00C06DD0" w:rsidRPr="00B9267D" w:rsidTr="00C06DD0">
        <w:trPr>
          <w:trHeight w:val="225"/>
        </w:trPr>
        <w:tc>
          <w:tcPr>
            <w:tcW w:w="4961" w:type="dxa"/>
          </w:tcPr>
          <w:p w:rsidR="00C06DD0" w:rsidRPr="003812D6" w:rsidRDefault="00C06DD0" w:rsidP="007E1A79">
            <w:pPr>
              <w:rPr>
                <w:sz w:val="22"/>
                <w:szCs w:val="22"/>
              </w:rPr>
            </w:pPr>
            <w:r w:rsidRPr="003812D6">
              <w:rPr>
                <w:b/>
                <w:color w:val="000000"/>
                <w:sz w:val="22"/>
                <w:szCs w:val="22"/>
              </w:rPr>
              <w:t>Вид покрытия</w:t>
            </w:r>
            <w:r w:rsidRPr="003812D6">
              <w:rPr>
                <w:color w:val="000000"/>
                <w:sz w:val="22"/>
                <w:szCs w:val="22"/>
              </w:rPr>
              <w:t xml:space="preserve"> </w:t>
            </w:r>
            <w:r w:rsidRPr="003812D6">
              <w:rPr>
                <w:b/>
                <w:color w:val="000000"/>
                <w:sz w:val="22"/>
                <w:szCs w:val="22"/>
              </w:rPr>
              <w:t>лицо</w:t>
            </w:r>
            <w:r w:rsidRPr="003812D6">
              <w:rPr>
                <w:color w:val="000000"/>
                <w:sz w:val="22"/>
                <w:szCs w:val="22"/>
              </w:rPr>
              <w:t xml:space="preserve"> </w:t>
            </w:r>
            <w:r w:rsidRPr="003812D6">
              <w:rPr>
                <w:i/>
                <w:iCs/>
                <w:color w:val="000000"/>
                <w:sz w:val="18"/>
                <w:szCs w:val="18"/>
              </w:rPr>
              <w:t>(глянцевые или матовые)</w:t>
            </w:r>
          </w:p>
        </w:tc>
        <w:tc>
          <w:tcPr>
            <w:tcW w:w="4961" w:type="dxa"/>
          </w:tcPr>
          <w:p w:rsidR="00C06DD0" w:rsidRPr="00B9267D" w:rsidRDefault="00C06DD0" w:rsidP="007E1A79">
            <w:pPr>
              <w:rPr>
                <w:sz w:val="22"/>
                <w:szCs w:val="22"/>
              </w:rPr>
            </w:pPr>
            <w:r w:rsidRPr="00B9267D">
              <w:rPr>
                <w:sz w:val="22"/>
                <w:szCs w:val="22"/>
              </w:rPr>
              <w:t xml:space="preserve">Ламинат </w:t>
            </w:r>
            <w:r>
              <w:rPr>
                <w:sz w:val="22"/>
                <w:szCs w:val="22"/>
              </w:rPr>
              <w:t>матовый</w:t>
            </w:r>
          </w:p>
        </w:tc>
      </w:tr>
      <w:tr w:rsidR="00C06DD0" w:rsidRPr="00B9267D" w:rsidTr="00C06DD0">
        <w:trPr>
          <w:trHeight w:val="89"/>
        </w:trPr>
        <w:tc>
          <w:tcPr>
            <w:tcW w:w="4961" w:type="dxa"/>
          </w:tcPr>
          <w:p w:rsidR="00C06DD0" w:rsidRPr="003812D6" w:rsidRDefault="00C06DD0" w:rsidP="007E1A79">
            <w:pPr>
              <w:rPr>
                <w:b/>
                <w:color w:val="000000"/>
                <w:sz w:val="22"/>
                <w:szCs w:val="22"/>
              </w:rPr>
            </w:pPr>
            <w:r w:rsidRPr="003812D6">
              <w:rPr>
                <w:b/>
                <w:color w:val="000000"/>
                <w:sz w:val="22"/>
                <w:szCs w:val="22"/>
              </w:rPr>
              <w:t>Вид покрытия</w:t>
            </w:r>
            <w:r w:rsidRPr="003812D6">
              <w:rPr>
                <w:color w:val="000000"/>
                <w:sz w:val="22"/>
                <w:szCs w:val="22"/>
              </w:rPr>
              <w:t xml:space="preserve"> </w:t>
            </w:r>
            <w:r w:rsidRPr="003812D6">
              <w:rPr>
                <w:b/>
                <w:color w:val="000000"/>
                <w:sz w:val="22"/>
                <w:szCs w:val="22"/>
              </w:rPr>
              <w:t xml:space="preserve">оборот </w:t>
            </w:r>
            <w:r w:rsidRPr="003812D6">
              <w:rPr>
                <w:i/>
                <w:iCs/>
                <w:color w:val="000000"/>
                <w:sz w:val="18"/>
                <w:szCs w:val="18"/>
              </w:rPr>
              <w:t>(глянцевые или матовые)</w:t>
            </w:r>
          </w:p>
        </w:tc>
        <w:tc>
          <w:tcPr>
            <w:tcW w:w="4961" w:type="dxa"/>
          </w:tcPr>
          <w:p w:rsidR="00C06DD0" w:rsidRPr="00B9267D" w:rsidRDefault="00C06DD0" w:rsidP="007E1A79">
            <w:pPr>
              <w:rPr>
                <w:sz w:val="22"/>
                <w:szCs w:val="22"/>
              </w:rPr>
            </w:pPr>
            <w:r w:rsidRPr="00B9267D">
              <w:rPr>
                <w:sz w:val="22"/>
                <w:szCs w:val="22"/>
              </w:rPr>
              <w:t>Ламинат</w:t>
            </w:r>
            <w:r>
              <w:rPr>
                <w:sz w:val="22"/>
                <w:szCs w:val="22"/>
              </w:rPr>
              <w:t xml:space="preserve"> матовый</w:t>
            </w:r>
          </w:p>
        </w:tc>
      </w:tr>
      <w:tr w:rsidR="00C06DD0" w:rsidRPr="00EF67CC" w:rsidTr="00C06DD0">
        <w:trPr>
          <w:trHeight w:val="225"/>
        </w:trPr>
        <w:tc>
          <w:tcPr>
            <w:tcW w:w="4961" w:type="dxa"/>
          </w:tcPr>
          <w:p w:rsidR="00C06DD0" w:rsidRPr="003812D6" w:rsidRDefault="00C06DD0" w:rsidP="007E1A79">
            <w:pPr>
              <w:rPr>
                <w:b/>
                <w:color w:val="000000"/>
                <w:sz w:val="22"/>
                <w:szCs w:val="22"/>
              </w:rPr>
            </w:pPr>
            <w:r w:rsidRPr="003812D6">
              <w:rPr>
                <w:b/>
                <w:color w:val="000000"/>
                <w:sz w:val="22"/>
                <w:szCs w:val="22"/>
              </w:rPr>
              <w:t>Штрих-код</w:t>
            </w:r>
            <w:r w:rsidRPr="003812D6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3812D6">
              <w:rPr>
                <w:i/>
                <w:color w:val="000000"/>
                <w:sz w:val="18"/>
                <w:szCs w:val="18"/>
              </w:rPr>
              <w:t>( диапазон</w:t>
            </w:r>
            <w:proofErr w:type="gramEnd"/>
            <w:r w:rsidRPr="003812D6">
              <w:rPr>
                <w:i/>
                <w:color w:val="000000"/>
                <w:sz w:val="18"/>
                <w:szCs w:val="18"/>
              </w:rPr>
              <w:t xml:space="preserve">, тип, </w:t>
            </w:r>
            <w:r>
              <w:rPr>
                <w:i/>
                <w:color w:val="000000"/>
                <w:sz w:val="18"/>
                <w:szCs w:val="18"/>
              </w:rPr>
              <w:t xml:space="preserve">открытый/закрытый, </w:t>
            </w:r>
            <w:r w:rsidRPr="003812D6">
              <w:rPr>
                <w:i/>
                <w:color w:val="000000"/>
                <w:sz w:val="18"/>
                <w:szCs w:val="18"/>
              </w:rPr>
              <w:t>размер, точное расположение относительно краев карты</w:t>
            </w:r>
            <w:r>
              <w:rPr>
                <w:i/>
                <w:color w:val="000000"/>
                <w:sz w:val="18"/>
                <w:szCs w:val="18"/>
              </w:rPr>
              <w:t xml:space="preserve"> , технология нанесения</w:t>
            </w:r>
            <w:r w:rsidRPr="003812D6">
              <w:rPr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4961" w:type="dxa"/>
          </w:tcPr>
          <w:p w:rsidR="00C06DD0" w:rsidRPr="00EF67CC" w:rsidRDefault="00C06DD0" w:rsidP="007E1A79">
            <w:pPr>
              <w:pStyle w:val="a4"/>
              <w:spacing w:before="0" w:beforeAutospacing="0"/>
              <w:rPr>
                <w:sz w:val="22"/>
                <w:szCs w:val="22"/>
              </w:rPr>
            </w:pPr>
            <w:r w:rsidRPr="00EF67CC">
              <w:rPr>
                <w:sz w:val="22"/>
                <w:szCs w:val="22"/>
              </w:rPr>
              <w:t xml:space="preserve">Да, на обороте карты согласно макета. Code-39, цифры открыты. С </w:t>
            </w:r>
            <w:r>
              <w:rPr>
                <w:sz w:val="22"/>
                <w:szCs w:val="22"/>
              </w:rPr>
              <w:t>770015001 по770020</w:t>
            </w:r>
            <w:r w:rsidRPr="00EF67CC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 xml:space="preserve"> </w:t>
            </w:r>
            <w:r w:rsidRPr="00EF67CC">
              <w:rPr>
                <w:sz w:val="22"/>
                <w:szCs w:val="22"/>
              </w:rPr>
              <w:t xml:space="preserve">Шрифт </w:t>
            </w:r>
            <w:proofErr w:type="spellStart"/>
            <w:r w:rsidRPr="00EF67CC">
              <w:rPr>
                <w:sz w:val="22"/>
                <w:szCs w:val="22"/>
              </w:rPr>
              <w:t>LetoSans</w:t>
            </w:r>
            <w:proofErr w:type="spellEnd"/>
            <w:r w:rsidRPr="00EF67CC">
              <w:rPr>
                <w:sz w:val="22"/>
                <w:szCs w:val="22"/>
              </w:rPr>
              <w:t>, Ширина и высота штрих</w:t>
            </w:r>
            <w:r>
              <w:rPr>
                <w:sz w:val="22"/>
                <w:szCs w:val="22"/>
              </w:rPr>
              <w:t xml:space="preserve"> кода</w:t>
            </w:r>
            <w:r w:rsidRPr="00EF67CC">
              <w:rPr>
                <w:sz w:val="22"/>
                <w:szCs w:val="22"/>
              </w:rPr>
              <w:t xml:space="preserve">, номер должны совпадать </w:t>
            </w:r>
            <w:proofErr w:type="gramStart"/>
            <w:r w:rsidRPr="00EF67CC">
              <w:rPr>
                <w:sz w:val="22"/>
                <w:szCs w:val="22"/>
              </w:rPr>
              <w:t>с  макетом</w:t>
            </w:r>
            <w:proofErr w:type="gramEnd"/>
            <w:r w:rsidRPr="00EF67CC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Под ламинат.</w:t>
            </w:r>
          </w:p>
        </w:tc>
      </w:tr>
      <w:tr w:rsidR="00C06DD0" w:rsidRPr="00EA4BDF" w:rsidTr="00C06DD0">
        <w:trPr>
          <w:trHeight w:val="225"/>
        </w:trPr>
        <w:tc>
          <w:tcPr>
            <w:tcW w:w="4961" w:type="dxa"/>
          </w:tcPr>
          <w:p w:rsidR="00C06DD0" w:rsidRPr="003812D6" w:rsidRDefault="00C06DD0" w:rsidP="007E1A79">
            <w:pPr>
              <w:rPr>
                <w:b/>
                <w:color w:val="000000"/>
                <w:sz w:val="22"/>
                <w:szCs w:val="22"/>
              </w:rPr>
            </w:pPr>
            <w:r w:rsidRPr="003812D6">
              <w:rPr>
                <w:b/>
                <w:color w:val="000000"/>
                <w:sz w:val="22"/>
                <w:szCs w:val="22"/>
              </w:rPr>
              <w:t>Чип контактный/бесконтактный</w:t>
            </w:r>
            <w:r w:rsidRPr="003812D6">
              <w:rPr>
                <w:color w:val="000000"/>
                <w:sz w:val="22"/>
                <w:szCs w:val="22"/>
              </w:rPr>
              <w:t xml:space="preserve"> </w:t>
            </w:r>
            <w:r w:rsidRPr="003812D6">
              <w:rPr>
                <w:i/>
                <w:iCs/>
                <w:color w:val="000000"/>
                <w:sz w:val="18"/>
                <w:szCs w:val="18"/>
              </w:rPr>
              <w:t xml:space="preserve">(модель, название, характеристики, </w:t>
            </w:r>
            <w:proofErr w:type="gramStart"/>
            <w:r w:rsidRPr="003812D6">
              <w:rPr>
                <w:i/>
                <w:iCs/>
                <w:color w:val="000000"/>
                <w:sz w:val="18"/>
                <w:szCs w:val="18"/>
              </w:rPr>
              <w:t>цвет,  указать</w:t>
            </w:r>
            <w:proofErr w:type="gramEnd"/>
            <w:r w:rsidRPr="003812D6">
              <w:rPr>
                <w:i/>
                <w:iCs/>
                <w:color w:val="000000"/>
                <w:sz w:val="18"/>
                <w:szCs w:val="18"/>
              </w:rPr>
              <w:t xml:space="preserve"> необходимость персонализации)</w:t>
            </w:r>
          </w:p>
        </w:tc>
        <w:tc>
          <w:tcPr>
            <w:tcW w:w="4961" w:type="dxa"/>
            <w:vAlign w:val="center"/>
          </w:tcPr>
          <w:p w:rsidR="00C06DD0" w:rsidRPr="00940688" w:rsidRDefault="00C06DD0" w:rsidP="007E1A79">
            <w:pPr>
              <w:rPr>
                <w:color w:val="000000"/>
                <w:sz w:val="22"/>
                <w:szCs w:val="22"/>
                <w:lang w:val="en-US"/>
              </w:rPr>
            </w:pPr>
            <w:r w:rsidRPr="00940688">
              <w:rPr>
                <w:color w:val="000000"/>
                <w:sz w:val="22"/>
                <w:szCs w:val="22"/>
              </w:rPr>
              <w:t>Чип</w:t>
            </w:r>
            <w:r w:rsidRPr="0094068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40688">
              <w:rPr>
                <w:color w:val="000000"/>
                <w:sz w:val="22"/>
                <w:szCs w:val="22"/>
              </w:rPr>
              <w:t>Совместимый</w:t>
            </w:r>
            <w:r w:rsidRPr="0094068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0688">
              <w:rPr>
                <w:color w:val="000000"/>
                <w:sz w:val="22"/>
                <w:szCs w:val="22"/>
                <w:lang w:val="en-US"/>
              </w:rPr>
              <w:t>Mifare</w:t>
            </w:r>
            <w:proofErr w:type="spellEnd"/>
            <w:r w:rsidRPr="00940688">
              <w:rPr>
                <w:color w:val="000000"/>
                <w:sz w:val="22"/>
                <w:szCs w:val="22"/>
                <w:lang w:val="en-US"/>
              </w:rPr>
              <w:t xml:space="preserve"> Classic 1k,4 byte</w:t>
            </w:r>
          </w:p>
          <w:p w:rsidR="00C06DD0" w:rsidRPr="00940688" w:rsidRDefault="00C06DD0" w:rsidP="007E1A79">
            <w:pPr>
              <w:rPr>
                <w:color w:val="000000"/>
                <w:sz w:val="22"/>
                <w:szCs w:val="22"/>
              </w:rPr>
            </w:pPr>
            <w:r w:rsidRPr="00940688">
              <w:rPr>
                <w:color w:val="000000"/>
                <w:sz w:val="22"/>
                <w:szCs w:val="22"/>
              </w:rPr>
              <w:t>Рабочая частота 13,56</w:t>
            </w:r>
            <w:proofErr w:type="gramStart"/>
            <w:r w:rsidRPr="00940688">
              <w:rPr>
                <w:color w:val="000000"/>
                <w:sz w:val="22"/>
                <w:szCs w:val="22"/>
              </w:rPr>
              <w:t>мГц,ГОСТ</w:t>
            </w:r>
            <w:proofErr w:type="gramEnd"/>
            <w:r w:rsidRPr="00940688">
              <w:rPr>
                <w:color w:val="000000"/>
                <w:sz w:val="22"/>
                <w:szCs w:val="22"/>
              </w:rPr>
              <w:t xml:space="preserve"> Р ИСО/МЭК 14443А.</w:t>
            </w:r>
          </w:p>
          <w:p w:rsidR="00C06DD0" w:rsidRPr="00EA4BDF" w:rsidRDefault="00C06DD0" w:rsidP="007E1A79">
            <w:pPr>
              <w:rPr>
                <w:color w:val="000000"/>
              </w:rPr>
            </w:pPr>
          </w:p>
        </w:tc>
      </w:tr>
      <w:tr w:rsidR="00C06DD0" w:rsidTr="00C06DD0">
        <w:tc>
          <w:tcPr>
            <w:tcW w:w="4961" w:type="dxa"/>
          </w:tcPr>
          <w:p w:rsidR="00C06DD0" w:rsidRPr="003812D6" w:rsidRDefault="00C06DD0" w:rsidP="007E1A79">
            <w:pPr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1E7BE8">
              <w:rPr>
                <w:b/>
                <w:color w:val="000000"/>
                <w:sz w:val="22"/>
                <w:szCs w:val="22"/>
              </w:rPr>
              <w:t>Упаковка малая/большая</w:t>
            </w:r>
            <w:r w:rsidRPr="003812D6">
              <w:rPr>
                <w:color w:val="000000"/>
                <w:sz w:val="22"/>
                <w:szCs w:val="22"/>
              </w:rPr>
              <w:t xml:space="preserve"> </w:t>
            </w:r>
            <w:r w:rsidRPr="003812D6">
              <w:rPr>
                <w:i/>
                <w:iCs/>
                <w:color w:val="000000"/>
                <w:sz w:val="18"/>
                <w:szCs w:val="18"/>
              </w:rPr>
              <w:t>(количество карт, наличие бирки, указать номер упаковки согласно реестру упаковочных коробов)</w:t>
            </w:r>
          </w:p>
        </w:tc>
        <w:tc>
          <w:tcPr>
            <w:tcW w:w="4961" w:type="dxa"/>
          </w:tcPr>
          <w:p w:rsidR="00C06DD0" w:rsidRPr="00484957" w:rsidRDefault="00C06DD0" w:rsidP="007E1A79">
            <w:pPr>
              <w:pStyle w:val="a3"/>
              <w:jc w:val="both"/>
              <w:rPr>
                <w:rFonts w:ascii="Times New Roman" w:eastAsia="Calibri" w:hAnsi="Times New Roman"/>
                <w:bCs/>
              </w:rPr>
            </w:pPr>
            <w:r w:rsidRPr="00484957">
              <w:rPr>
                <w:rFonts w:ascii="Times New Roman" w:eastAsia="Calibri" w:hAnsi="Times New Roman"/>
                <w:bCs/>
              </w:rPr>
              <w:t xml:space="preserve">Карты должны иметь упаковку, предотвращающую </w:t>
            </w:r>
            <w:proofErr w:type="gramStart"/>
            <w:r w:rsidRPr="00484957">
              <w:rPr>
                <w:rFonts w:ascii="Times New Roman" w:eastAsia="Calibri" w:hAnsi="Times New Roman"/>
                <w:bCs/>
              </w:rPr>
              <w:t>его</w:t>
            </w:r>
            <w:proofErr w:type="gramEnd"/>
            <w:r w:rsidRPr="00484957">
              <w:rPr>
                <w:rFonts w:ascii="Times New Roman" w:eastAsia="Calibri" w:hAnsi="Times New Roman"/>
                <w:bCs/>
              </w:rPr>
              <w:t xml:space="preserve"> порчу при транспортировке.</w:t>
            </w:r>
          </w:p>
          <w:p w:rsidR="00C06DD0" w:rsidRPr="009F1EC1" w:rsidRDefault="00C06DD0" w:rsidP="007E1A79">
            <w:pPr>
              <w:pStyle w:val="Standard"/>
              <w:jc w:val="both"/>
              <w:rPr>
                <w:sz w:val="22"/>
                <w:szCs w:val="22"/>
              </w:rPr>
            </w:pPr>
            <w:r w:rsidRPr="00484957">
              <w:rPr>
                <w:rFonts w:eastAsia="Calibri"/>
                <w:bCs/>
                <w:sz w:val="22"/>
                <w:szCs w:val="22"/>
              </w:rPr>
              <w:t>Упаковка товара должна быть неповрежденной, без следов механического воздействия.</w:t>
            </w:r>
            <w:r w:rsidRPr="009F1EC1">
              <w:t xml:space="preserve"> </w:t>
            </w:r>
          </w:p>
          <w:p w:rsidR="00C06DD0" w:rsidRDefault="00C06DD0" w:rsidP="007E1A79">
            <w:pPr>
              <w:pStyle w:val="a3"/>
              <w:jc w:val="both"/>
            </w:pPr>
            <w:r w:rsidRPr="009F1EC1">
              <w:rPr>
                <w:rFonts w:ascii="Times New Roman" w:eastAsia="Calibri" w:hAnsi="Times New Roman"/>
                <w:bCs/>
                <w:sz w:val="20"/>
                <w:szCs w:val="20"/>
              </w:rPr>
              <w:t>Упаковка согласно реестру упаковочных коробов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.</w:t>
            </w:r>
          </w:p>
        </w:tc>
      </w:tr>
    </w:tbl>
    <w:p w:rsidR="00BE2671" w:rsidRDefault="00BE2671"/>
    <w:sectPr w:rsidR="00BE2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D0"/>
    <w:rsid w:val="00BE2671"/>
    <w:rsid w:val="00C0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9BE8B-B4B2-4F90-94D6-F2280FE8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C06DD0"/>
    <w:pPr>
      <w:spacing w:after="0" w:line="240" w:lineRule="auto"/>
    </w:pPr>
    <w:rPr>
      <w:rFonts w:ascii="Arial Unicode MS" w:eastAsia="Times New Roman" w:hAnsi="Arial Unicode MS" w:cs="Times New Roman"/>
    </w:rPr>
  </w:style>
  <w:style w:type="paragraph" w:styleId="a4">
    <w:name w:val="Normal (Web)"/>
    <w:basedOn w:val="a"/>
    <w:uiPriority w:val="99"/>
    <w:unhideWhenUsed/>
    <w:rsid w:val="00C06DD0"/>
    <w:pPr>
      <w:spacing w:before="100" w:beforeAutospacing="1" w:after="100" w:afterAutospacing="1"/>
    </w:pPr>
    <w:rPr>
      <w:rFonts w:eastAsia="Calibri"/>
    </w:rPr>
  </w:style>
  <w:style w:type="paragraph" w:customStyle="1" w:styleId="Standard">
    <w:name w:val="Standard"/>
    <w:rsid w:val="00C06DD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 Артемий Евгеньевич</dc:creator>
  <cp:keywords/>
  <dc:description/>
  <cp:lastModifiedBy>Бугаев Артемий Евгеньевич</cp:lastModifiedBy>
  <cp:revision>1</cp:revision>
  <dcterms:created xsi:type="dcterms:W3CDTF">2026-07-31T07:23:00Z</dcterms:created>
  <dcterms:modified xsi:type="dcterms:W3CDTF">2026-07-31T07:25:00Z</dcterms:modified>
</cp:coreProperties>
</file>