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1F" w:rsidRPr="00035B1F" w:rsidRDefault="00035B1F" w:rsidP="00035B1F">
      <w:pPr>
        <w:pStyle w:val="a5"/>
        <w:spacing w:before="0" w:beforeAutospacing="0" w:after="0" w:afterAutospacing="0"/>
        <w:ind w:left="360" w:right="202"/>
        <w:jc w:val="right"/>
        <w:rPr>
          <w:rFonts w:ascii="Times New Roman" w:hAnsi="Times New Roman" w:cs="Times New Roman"/>
          <w:sz w:val="26"/>
          <w:szCs w:val="26"/>
        </w:rPr>
      </w:pPr>
      <w:r w:rsidRPr="00035B1F">
        <w:rPr>
          <w:rFonts w:ascii="Times New Roman" w:hAnsi="Times New Roman" w:cs="Times New Roman"/>
          <w:sz w:val="26"/>
          <w:szCs w:val="26"/>
        </w:rPr>
        <w:t>Приложение к контракту</w:t>
      </w:r>
    </w:p>
    <w:p w:rsidR="00035B1F" w:rsidRPr="00035B1F" w:rsidRDefault="00035B1F" w:rsidP="00035B1F">
      <w:pPr>
        <w:jc w:val="both"/>
        <w:rPr>
          <w:rFonts w:ascii="Times New Roman" w:hAnsi="Times New Roman"/>
          <w:sz w:val="26"/>
          <w:szCs w:val="26"/>
        </w:rPr>
      </w:pPr>
    </w:p>
    <w:p w:rsidR="00035B1F" w:rsidRPr="00035B1F" w:rsidRDefault="00035B1F" w:rsidP="00035B1F">
      <w:pPr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35B1F">
        <w:rPr>
          <w:rFonts w:ascii="Times New Roman" w:hAnsi="Times New Roman"/>
          <w:b/>
          <w:sz w:val="26"/>
          <w:szCs w:val="26"/>
        </w:rPr>
        <w:t>Наименование объекта закупки с указанием количества:</w:t>
      </w:r>
      <w:r w:rsidRPr="00035B1F">
        <w:rPr>
          <w:rFonts w:ascii="Times New Roman" w:hAnsi="Times New Roman"/>
          <w:sz w:val="26"/>
          <w:szCs w:val="26"/>
        </w:rPr>
        <w:t xml:space="preserve"> </w:t>
      </w:r>
    </w:p>
    <w:p w:rsidR="00035B1F" w:rsidRPr="00035B1F" w:rsidRDefault="00035B1F" w:rsidP="00035B1F">
      <w:pPr>
        <w:tabs>
          <w:tab w:val="left" w:pos="426"/>
        </w:tabs>
        <w:ind w:left="-180"/>
        <w:jc w:val="both"/>
        <w:rPr>
          <w:rFonts w:ascii="Times New Roman" w:hAnsi="Times New Roman"/>
          <w:sz w:val="26"/>
          <w:szCs w:val="26"/>
        </w:rPr>
      </w:pPr>
      <w:r w:rsidRPr="00035B1F">
        <w:rPr>
          <w:rFonts w:ascii="Times New Roman" w:hAnsi="Times New Roman"/>
          <w:sz w:val="26"/>
          <w:szCs w:val="26"/>
        </w:rPr>
        <w:t>Исполнитель обязуется оказать следующие услуги (далее – услуги):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406"/>
        <w:gridCol w:w="5040"/>
        <w:gridCol w:w="1620"/>
      </w:tblGrid>
      <w:tr w:rsidR="00035B1F" w:rsidRPr="00035B1F" w:rsidTr="00035B1F">
        <w:trPr>
          <w:trHeight w:val="15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1F" w:rsidRPr="00035B1F" w:rsidRDefault="00035B1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35B1F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035B1F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035B1F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1F" w:rsidRPr="00035B1F" w:rsidRDefault="00035B1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35B1F">
              <w:rPr>
                <w:rFonts w:ascii="Times New Roman" w:hAnsi="Times New Roman"/>
                <w:b/>
                <w:bCs/>
              </w:rPr>
              <w:t>Наименование товара, работы, услуги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1F" w:rsidRPr="00035B1F" w:rsidRDefault="00035B1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35B1F">
              <w:rPr>
                <w:rFonts w:ascii="Times New Roman" w:hAnsi="Times New Roman"/>
                <w:b/>
                <w:bCs/>
              </w:rPr>
              <w:t>Функциональные, технические, качественные, эксплуатационные характеристики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1F" w:rsidRPr="00035B1F" w:rsidRDefault="00035B1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35B1F">
              <w:rPr>
                <w:rFonts w:ascii="Times New Roman" w:hAnsi="Times New Roman"/>
                <w:b/>
                <w:bCs/>
              </w:rPr>
              <w:t>Количество (объем) закупаемых товаров, работ, услуг (текущий год)</w:t>
            </w:r>
          </w:p>
        </w:tc>
      </w:tr>
      <w:tr w:rsidR="00035B1F" w:rsidRPr="00035B1F" w:rsidTr="00035B1F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5B1F" w:rsidRPr="00035B1F" w:rsidRDefault="00035B1F">
            <w:pPr>
              <w:rPr>
                <w:rFonts w:ascii="Times New Roman" w:hAnsi="Times New Roman"/>
              </w:rPr>
            </w:pPr>
            <w:r w:rsidRPr="00035B1F">
              <w:rPr>
                <w:rFonts w:ascii="Times New Roman" w:hAnsi="Times New Roman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5B1F" w:rsidRPr="00035B1F" w:rsidRDefault="00035B1F" w:rsidP="00035B1F">
            <w:pPr>
              <w:spacing w:line="240" w:lineRule="auto"/>
              <w:rPr>
                <w:rFonts w:ascii="Times New Roman" w:hAnsi="Times New Roman"/>
              </w:rPr>
            </w:pPr>
            <w:r w:rsidRPr="00035B1F">
              <w:rPr>
                <w:rFonts w:ascii="Times New Roman" w:hAnsi="Times New Roman"/>
              </w:rPr>
              <w:t>Проверка технического состояния транспортных средств (в том числе его частей, предметов его дополнительного оборудования) на предмет его  соответствия обязательным требованиям безопасности транспортных средств.</w:t>
            </w:r>
          </w:p>
          <w:p w:rsidR="00035B1F" w:rsidRPr="00035B1F" w:rsidRDefault="00035B1F">
            <w:pPr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5B1F" w:rsidRPr="00035B1F" w:rsidRDefault="00035B1F" w:rsidP="00035B1F">
            <w:pPr>
              <w:spacing w:line="240" w:lineRule="auto"/>
              <w:rPr>
                <w:rFonts w:ascii="Times New Roman" w:hAnsi="Times New Roman"/>
              </w:rPr>
            </w:pPr>
            <w:r w:rsidRPr="00035B1F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035B1F">
              <w:rPr>
                <w:rFonts w:ascii="Times New Roman" w:hAnsi="Times New Roman"/>
              </w:rPr>
              <w:t xml:space="preserve">Проверка технического состояния </w:t>
            </w:r>
            <w:r w:rsidR="00D40A3C">
              <w:rPr>
                <w:rFonts w:ascii="Times New Roman" w:hAnsi="Times New Roman"/>
              </w:rPr>
              <w:t xml:space="preserve">легковых </w:t>
            </w:r>
            <w:r w:rsidRPr="00035B1F">
              <w:rPr>
                <w:rFonts w:ascii="Times New Roman" w:hAnsi="Times New Roman"/>
              </w:rPr>
              <w:t>транспортных средств (в том числе его частей, предметов его дополнительного оборудования) на предмет его  соответствия обязательным требованиям безопасности транспортных средств с последующей выдачей, акта оказанных услуг и диагностической карты, содержащую сведения о выявленных технических неисправностях Транспортного средства и о соответствии/несоответствии Транспортного средства обязательным требованиям безопасности</w:t>
            </w:r>
            <w:r w:rsidR="003E58DB">
              <w:rPr>
                <w:rFonts w:ascii="Times New Roman" w:hAnsi="Times New Roman"/>
              </w:rPr>
              <w:t xml:space="preserve"> транспортных средств с внесением </w:t>
            </w:r>
            <w:r w:rsidR="0079162C">
              <w:rPr>
                <w:rFonts w:ascii="Times New Roman" w:hAnsi="Times New Roman"/>
              </w:rPr>
              <w:t xml:space="preserve">данных в </w:t>
            </w:r>
            <w:r w:rsidR="0079162C" w:rsidRPr="0079162C">
              <w:rPr>
                <w:rFonts w:ascii="Times New Roman" w:hAnsi="Times New Roman"/>
              </w:rPr>
              <w:t xml:space="preserve"> Единую автоматизированную информационную систему</w:t>
            </w:r>
            <w:proofErr w:type="gramEnd"/>
            <w:r w:rsidR="0079162C" w:rsidRPr="0079162C">
              <w:rPr>
                <w:rFonts w:ascii="Times New Roman" w:hAnsi="Times New Roman"/>
              </w:rPr>
              <w:t xml:space="preserve"> технического осмотра</w:t>
            </w:r>
            <w:r w:rsidR="0079162C">
              <w:rPr>
                <w:rFonts w:ascii="Times New Roman" w:hAnsi="Times New Roman"/>
              </w:rPr>
              <w:t>.</w:t>
            </w:r>
          </w:p>
          <w:p w:rsidR="00035B1F" w:rsidRPr="00035B1F" w:rsidRDefault="00035B1F" w:rsidP="005E39F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5B1F" w:rsidRPr="00035B1F" w:rsidRDefault="00D44E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35B1F" w:rsidRPr="00035B1F">
              <w:rPr>
                <w:rFonts w:ascii="Times New Roman" w:hAnsi="Times New Roman"/>
              </w:rPr>
              <w:t xml:space="preserve"> условных единиц</w:t>
            </w:r>
          </w:p>
        </w:tc>
      </w:tr>
    </w:tbl>
    <w:p w:rsidR="00035B1F" w:rsidRPr="00035B1F" w:rsidRDefault="00035B1F" w:rsidP="00035B1F">
      <w:pPr>
        <w:tabs>
          <w:tab w:val="left" w:pos="426"/>
        </w:tabs>
        <w:jc w:val="both"/>
        <w:rPr>
          <w:rFonts w:ascii="Times New Roman" w:hAnsi="Times New Roman"/>
          <w:sz w:val="26"/>
          <w:szCs w:val="26"/>
        </w:rPr>
      </w:pPr>
    </w:p>
    <w:p w:rsidR="005E39FC" w:rsidRPr="00035B1F" w:rsidRDefault="005E39FC" w:rsidP="005E39F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Услуги оказываются в отношении л</w:t>
      </w:r>
      <w:r>
        <w:rPr>
          <w:rFonts w:ascii="Times New Roman" w:hAnsi="Times New Roman"/>
        </w:rPr>
        <w:t>егковы</w:t>
      </w:r>
      <w:r w:rsidR="00C455AB">
        <w:rPr>
          <w:rFonts w:ascii="Times New Roman" w:hAnsi="Times New Roman"/>
        </w:rPr>
        <w:t>х</w:t>
      </w:r>
      <w:r>
        <w:rPr>
          <w:rFonts w:ascii="Times New Roman" w:hAnsi="Times New Roman"/>
        </w:rPr>
        <w:t xml:space="preserve"> т</w:t>
      </w:r>
      <w:r w:rsidRPr="00035B1F">
        <w:rPr>
          <w:rFonts w:ascii="Times New Roman" w:hAnsi="Times New Roman"/>
        </w:rPr>
        <w:t>ранспортные средства</w:t>
      </w:r>
      <w:r w:rsidR="00C455AB">
        <w:rPr>
          <w:rFonts w:ascii="Times New Roman" w:hAnsi="Times New Roman"/>
        </w:rPr>
        <w:t xml:space="preserve"> категории</w:t>
      </w:r>
      <w:bookmarkStart w:id="0" w:name="_GoBack"/>
      <w:bookmarkEnd w:id="0"/>
      <w:r w:rsidRPr="00035B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М</w:t>
      </w:r>
      <w:proofErr w:type="gramStart"/>
      <w:r>
        <w:rPr>
          <w:rFonts w:ascii="Times New Roman" w:hAnsi="Times New Roman"/>
        </w:rPr>
        <w:t>1</w:t>
      </w:r>
      <w:proofErr w:type="gramEnd"/>
      <w:r>
        <w:rPr>
          <w:rFonts w:ascii="Times New Roman" w:hAnsi="Times New Roman"/>
        </w:rPr>
        <w:t xml:space="preserve"> (Форд Мондео, Лада Гранта кросс).</w:t>
      </w:r>
    </w:p>
    <w:p w:rsidR="00035B1F" w:rsidRPr="00035B1F" w:rsidRDefault="00035B1F" w:rsidP="00035B1F">
      <w:pPr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035B1F" w:rsidRPr="00035B1F" w:rsidRDefault="00035B1F" w:rsidP="00035B1F">
      <w:pPr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035B1F">
        <w:rPr>
          <w:rFonts w:ascii="Times New Roman" w:hAnsi="Times New Roman"/>
          <w:b/>
          <w:sz w:val="26"/>
          <w:szCs w:val="26"/>
        </w:rPr>
        <w:t>2. Требования к выполнению работ.</w:t>
      </w:r>
    </w:p>
    <w:p w:rsidR="00035B1F" w:rsidRPr="00035B1F" w:rsidRDefault="00035B1F" w:rsidP="00035B1F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035B1F">
        <w:rPr>
          <w:rFonts w:ascii="Times New Roman" w:hAnsi="Times New Roman"/>
          <w:sz w:val="26"/>
          <w:szCs w:val="26"/>
        </w:rPr>
        <w:t>2.1. Услуги предоставляются</w:t>
      </w:r>
      <w:r>
        <w:rPr>
          <w:rFonts w:ascii="Times New Roman" w:hAnsi="Times New Roman"/>
          <w:sz w:val="26"/>
          <w:szCs w:val="26"/>
        </w:rPr>
        <w:t xml:space="preserve"> от даты заключения контракта</w:t>
      </w:r>
      <w:r w:rsidRPr="00035B1F">
        <w:rPr>
          <w:rFonts w:ascii="Times New Roman" w:hAnsi="Times New Roman"/>
          <w:sz w:val="26"/>
          <w:szCs w:val="26"/>
        </w:rPr>
        <w:t xml:space="preserve"> до 31.12.202</w:t>
      </w:r>
      <w:r w:rsidR="00D44E15">
        <w:rPr>
          <w:rFonts w:ascii="Times New Roman" w:hAnsi="Times New Roman"/>
          <w:sz w:val="26"/>
          <w:szCs w:val="26"/>
        </w:rPr>
        <w:t>6</w:t>
      </w:r>
      <w:r w:rsidRPr="00035B1F">
        <w:rPr>
          <w:rFonts w:ascii="Times New Roman" w:hAnsi="Times New Roman"/>
          <w:sz w:val="26"/>
          <w:szCs w:val="26"/>
        </w:rPr>
        <w:t xml:space="preserve"> года включительно, по заявке Заказчика. Заявка предоставляется на электронную почту Исполнителя или по телефону Исполнителя. Услуга</w:t>
      </w:r>
      <w:r>
        <w:rPr>
          <w:rFonts w:ascii="Times New Roman" w:hAnsi="Times New Roman"/>
          <w:sz w:val="26"/>
          <w:szCs w:val="26"/>
        </w:rPr>
        <w:t xml:space="preserve"> техосмотра</w:t>
      </w:r>
      <w:r w:rsidRPr="00035B1F">
        <w:rPr>
          <w:rFonts w:ascii="Times New Roman" w:hAnsi="Times New Roman"/>
          <w:sz w:val="26"/>
          <w:szCs w:val="26"/>
        </w:rPr>
        <w:t xml:space="preserve"> предоставляется в течение 3-х рабочих дней от </w:t>
      </w:r>
      <w:r>
        <w:rPr>
          <w:rFonts w:ascii="Times New Roman" w:hAnsi="Times New Roman"/>
          <w:sz w:val="26"/>
          <w:szCs w:val="26"/>
        </w:rPr>
        <w:t>даты</w:t>
      </w:r>
      <w:r w:rsidRPr="00035B1F">
        <w:rPr>
          <w:rFonts w:ascii="Times New Roman" w:hAnsi="Times New Roman"/>
          <w:sz w:val="26"/>
          <w:szCs w:val="26"/>
        </w:rPr>
        <w:t xml:space="preserve"> заявки Заказчика.</w:t>
      </w:r>
    </w:p>
    <w:p w:rsidR="00035B1F" w:rsidRPr="00035B1F" w:rsidRDefault="00035B1F" w:rsidP="00035B1F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035B1F">
        <w:rPr>
          <w:rFonts w:ascii="Times New Roman" w:hAnsi="Times New Roman"/>
          <w:sz w:val="26"/>
          <w:szCs w:val="26"/>
        </w:rPr>
        <w:t xml:space="preserve">2.2. Время предоставления услуги: с 09:00 до 17:00 часов по местному времени по рабочим дням (понедельник – пятница, кроме выходных и нерабочих праздничных дней). </w:t>
      </w:r>
    </w:p>
    <w:p w:rsidR="00035B1F" w:rsidRPr="00035B1F" w:rsidRDefault="00035B1F" w:rsidP="00035B1F">
      <w:pPr>
        <w:autoSpaceDN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035B1F">
        <w:rPr>
          <w:rFonts w:ascii="Times New Roman" w:hAnsi="Times New Roman"/>
          <w:sz w:val="26"/>
          <w:szCs w:val="26"/>
        </w:rPr>
        <w:t xml:space="preserve">2.3. Место выполнения работ – пункт техосмотра не дальше </w:t>
      </w:r>
      <w:r w:rsidR="004E1187">
        <w:rPr>
          <w:rFonts w:ascii="Times New Roman" w:hAnsi="Times New Roman"/>
          <w:sz w:val="26"/>
          <w:szCs w:val="26"/>
        </w:rPr>
        <w:t>5</w:t>
      </w:r>
      <w:r w:rsidRPr="00035B1F">
        <w:rPr>
          <w:rFonts w:ascii="Times New Roman" w:hAnsi="Times New Roman"/>
          <w:sz w:val="26"/>
          <w:szCs w:val="26"/>
        </w:rPr>
        <w:t xml:space="preserve"> километров на прямом расстоянии от адреса Заказчика (Республика Башкортостан, г. Уфа, ул. </w:t>
      </w:r>
      <w:r w:rsidR="004E1187">
        <w:rPr>
          <w:rFonts w:ascii="Times New Roman" w:hAnsi="Times New Roman"/>
          <w:sz w:val="26"/>
          <w:szCs w:val="26"/>
        </w:rPr>
        <w:t>Аксакова,</w:t>
      </w:r>
      <w:r w:rsidRPr="00035B1F">
        <w:rPr>
          <w:rFonts w:ascii="Times New Roman" w:hAnsi="Times New Roman"/>
          <w:sz w:val="26"/>
          <w:szCs w:val="26"/>
        </w:rPr>
        <w:t xml:space="preserve"> д. </w:t>
      </w:r>
      <w:r w:rsidR="004E1187">
        <w:rPr>
          <w:rFonts w:ascii="Times New Roman" w:hAnsi="Times New Roman"/>
          <w:sz w:val="26"/>
          <w:szCs w:val="26"/>
        </w:rPr>
        <w:t>62</w:t>
      </w:r>
      <w:r w:rsidRPr="00035B1F">
        <w:rPr>
          <w:rFonts w:ascii="Times New Roman" w:hAnsi="Times New Roman"/>
          <w:sz w:val="26"/>
          <w:szCs w:val="26"/>
        </w:rPr>
        <w:t xml:space="preserve">). 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lastRenderedPageBreak/>
        <w:t xml:space="preserve">2.4. Фактической датой приема услуг считается дата, указанная Заказчиком в приемочном документе. 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b/>
          <w:color w:val="000000"/>
          <w:spacing w:val="-4"/>
          <w:kern w:val="0"/>
          <w:sz w:val="26"/>
          <w:szCs w:val="26"/>
          <w:lang w:eastAsia="ru-RU"/>
        </w:rPr>
        <w:t>4. Порядок расчетов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4.1. Оплата по Контракту осуществляется за счет средств федерального бюджета.</w:t>
      </w:r>
    </w:p>
    <w:p w:rsidR="00035B1F" w:rsidRPr="00035B1F" w:rsidRDefault="00035B1F" w:rsidP="00035B1F">
      <w:pPr>
        <w:pStyle w:val="Standard"/>
        <w:widowControl w:val="0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 xml:space="preserve">4.2. Оплата по Контракту осуществляется в безналичном порядке путем перечисления денежных средств со счета Заказчика на счет Исполнителя. 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 xml:space="preserve">4.3. Оплата по Контракту осуществляется по факту прима услуг, путем безналичного перечисления денежных средств на расчетный счет Исполнителя, в течение </w:t>
      </w:r>
      <w:r w:rsidR="009609C0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7</w:t>
      </w: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 xml:space="preserve"> (</w:t>
      </w:r>
      <w:r w:rsidR="00463C2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семи</w:t>
      </w: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 xml:space="preserve">) рабочих дней </w:t>
      </w:r>
      <w:proofErr w:type="gramStart"/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с даты подписания</w:t>
      </w:r>
      <w:proofErr w:type="gramEnd"/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 xml:space="preserve"> Заказчиком приемочных документов.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</w:p>
    <w:p w:rsidR="00035B1F" w:rsidRPr="00035B1F" w:rsidRDefault="00035B1F" w:rsidP="00035B1F">
      <w:pPr>
        <w:pStyle w:val="ConsPlusNormal"/>
        <w:ind w:left="993"/>
        <w:jc w:val="center"/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</w:pPr>
      <w:r w:rsidRPr="00035B1F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>5. Ответственность Сторон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5.1.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 xml:space="preserve">5.2. Неустойки (пени и штрафы) начисляются в соответствии с положениями Постановления Правительства РФ от 30 августа </w:t>
      </w:r>
      <w:smartTag w:uri="urn:schemas-microsoft-com:office:smarttags" w:element="metricconverter">
        <w:smartTagPr>
          <w:attr w:name="ProductID" w:val="2017 г"/>
        </w:smartTagPr>
        <w:r w:rsidRPr="00035B1F">
          <w:rPr>
            <w:rFonts w:ascii="Times New Roman" w:hAnsi="Times New Roman"/>
            <w:color w:val="000000"/>
            <w:spacing w:val="-4"/>
            <w:kern w:val="0"/>
            <w:sz w:val="26"/>
            <w:szCs w:val="26"/>
            <w:lang w:eastAsia="ru-RU"/>
          </w:rPr>
          <w:t>2017 г</w:t>
        </w:r>
      </w:smartTag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. № 1042.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5.3. Ответственность Исполнителя: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5.3.1.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5.3.2.</w:t>
      </w: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ab/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5.3.3.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                    10 процентов цены Контракта.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5.3.4. 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5.4 Ответственность  Заказчика: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5.4.1.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 xml:space="preserve">5.4.2.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</w:t>
      </w: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lastRenderedPageBreak/>
        <w:t>пеней ключевой ставки Центрального банка Российской Федерации от не уплаченной в срок суммы.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5.4.3.</w:t>
      </w: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ab/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1000 (одна тысяча) рублей 00 копеек.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5.4.4.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5.5. Заказчик вправе произвести оплату по Контракту за вычетом соответствующего размера неустойки (штрафов,  пени).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5.6 Сторона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5.7. Уплата неустоек (пеней и штрафов) не освобождает Стороны от исполнения своих обязательств по Контракту.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 xml:space="preserve">5.8. Обстоятельства непреодолимой силы: наводнение, пожар, землетрясение, взрыв, шторм, оседание   почвы, эпидемия и иные явления природы, а также война или военные действия, забастовка в отрасли или регионе, принятие  органом государственной власти решения, повлекшего за собой невозможность  исполнения настоящего Контракта. 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 xml:space="preserve">   Наступление обстоятельств непреодолимой силы может продлить по соглашению Сторон срок исполнения Контракта на период их действия.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Обстоятельства непреодолимой силы (форс-мажор) должны быть подтверждены в установленном законодательством Российской Федерации порядке.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proofErr w:type="spellStart"/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Неуведомление</w:t>
      </w:r>
      <w:proofErr w:type="spellEnd"/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 xml:space="preserve"> или несвоевременное уведомление о наступлении 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обстоятельств. 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  <w:r w:rsidRPr="00035B1F"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  <w:t>5.9. Ответственность Сторон в иных случаях определяется в соответствии с законодательством Российской Федерации.</w:t>
      </w: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</w:p>
    <w:p w:rsidR="00035B1F" w:rsidRPr="00035B1F" w:rsidRDefault="00035B1F" w:rsidP="00035B1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sz w:val="26"/>
          <w:szCs w:val="26"/>
          <w:lang w:eastAsia="ru-RU"/>
        </w:rPr>
      </w:pPr>
    </w:p>
    <w:p w:rsidR="00892994" w:rsidRPr="00035B1F" w:rsidRDefault="00892994" w:rsidP="00035B1F">
      <w:pPr>
        <w:rPr>
          <w:rFonts w:ascii="Times New Roman" w:hAnsi="Times New Roman"/>
        </w:rPr>
      </w:pPr>
    </w:p>
    <w:sectPr w:rsidR="00892994" w:rsidRPr="00035B1F" w:rsidSect="00FB6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440BC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56ABF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0EC08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D6875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070A8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DA54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CA91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3E46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461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FC461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7174FA1"/>
    <w:multiLevelType w:val="hybridMultilevel"/>
    <w:tmpl w:val="71AC771E"/>
    <w:lvl w:ilvl="0" w:tplc="4C02387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62045D"/>
    <w:multiLevelType w:val="hybridMultilevel"/>
    <w:tmpl w:val="79DEBFB6"/>
    <w:lvl w:ilvl="0" w:tplc="E11209C8">
      <w:start w:val="3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95B"/>
    <w:rsid w:val="00035B1F"/>
    <w:rsid w:val="00067EFE"/>
    <w:rsid w:val="000A13CF"/>
    <w:rsid w:val="00160CC7"/>
    <w:rsid w:val="001D1684"/>
    <w:rsid w:val="00212F29"/>
    <w:rsid w:val="00251E25"/>
    <w:rsid w:val="002F627B"/>
    <w:rsid w:val="00314801"/>
    <w:rsid w:val="003327AF"/>
    <w:rsid w:val="00375432"/>
    <w:rsid w:val="00383D41"/>
    <w:rsid w:val="003E58DB"/>
    <w:rsid w:val="004151AD"/>
    <w:rsid w:val="0044425D"/>
    <w:rsid w:val="00463C2F"/>
    <w:rsid w:val="004A5EDF"/>
    <w:rsid w:val="004E1187"/>
    <w:rsid w:val="0050195B"/>
    <w:rsid w:val="00525BDA"/>
    <w:rsid w:val="005E39FC"/>
    <w:rsid w:val="005F2161"/>
    <w:rsid w:val="006A0367"/>
    <w:rsid w:val="006C7310"/>
    <w:rsid w:val="0079162C"/>
    <w:rsid w:val="007962C3"/>
    <w:rsid w:val="00831097"/>
    <w:rsid w:val="00880148"/>
    <w:rsid w:val="00892994"/>
    <w:rsid w:val="008F1AE3"/>
    <w:rsid w:val="009609C0"/>
    <w:rsid w:val="00963F31"/>
    <w:rsid w:val="009E026F"/>
    <w:rsid w:val="009E14A5"/>
    <w:rsid w:val="00A1089D"/>
    <w:rsid w:val="00A526F5"/>
    <w:rsid w:val="00AE6243"/>
    <w:rsid w:val="00B97CBA"/>
    <w:rsid w:val="00C455AB"/>
    <w:rsid w:val="00C52391"/>
    <w:rsid w:val="00C84DAD"/>
    <w:rsid w:val="00D358DF"/>
    <w:rsid w:val="00D40A3C"/>
    <w:rsid w:val="00D44E15"/>
    <w:rsid w:val="00D62DC5"/>
    <w:rsid w:val="00E26B1A"/>
    <w:rsid w:val="00E5603E"/>
    <w:rsid w:val="00E95044"/>
    <w:rsid w:val="00F6067F"/>
    <w:rsid w:val="00F628CD"/>
    <w:rsid w:val="00FB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3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603E"/>
    <w:pPr>
      <w:ind w:left="720"/>
      <w:contextualSpacing/>
    </w:pPr>
  </w:style>
  <w:style w:type="paragraph" w:customStyle="1" w:styleId="ConsPlusNormal">
    <w:name w:val="ConsPlusNormal"/>
    <w:link w:val="ConsPlusNormal0"/>
    <w:rsid w:val="00E5603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E5603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E5603E"/>
    <w:rPr>
      <w:rFonts w:cs="Times New Roman"/>
      <w:color w:val="0563C1"/>
      <w:u w:val="single"/>
    </w:rPr>
  </w:style>
  <w:style w:type="paragraph" w:styleId="a5">
    <w:name w:val="Title"/>
    <w:basedOn w:val="a"/>
    <w:link w:val="a6"/>
    <w:qFormat/>
    <w:locked/>
    <w:rsid w:val="00035B1F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035B1F"/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onsPlusNormal0">
    <w:name w:val="ConsPlusNormal Знак"/>
    <w:link w:val="ConsPlusNormal"/>
    <w:locked/>
    <w:rsid w:val="00035B1F"/>
    <w:rPr>
      <w:rFonts w:eastAsia="Times New Roman" w:cs="Calibri"/>
      <w:szCs w:val="20"/>
    </w:rPr>
  </w:style>
  <w:style w:type="paragraph" w:customStyle="1" w:styleId="Standard">
    <w:name w:val="Standard"/>
    <w:rsid w:val="00035B1F"/>
    <w:pPr>
      <w:suppressAutoHyphens/>
      <w:autoSpaceDN w:val="0"/>
      <w:spacing w:after="200" w:line="276" w:lineRule="auto"/>
    </w:pPr>
    <w:rPr>
      <w:rFonts w:eastAsia="Times New Roman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1004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инспектор</dc:creator>
  <cp:keywords/>
  <dc:description/>
  <cp:lastModifiedBy>Рыбаков Даниил Александрович</cp:lastModifiedBy>
  <cp:revision>29</cp:revision>
  <dcterms:created xsi:type="dcterms:W3CDTF">2019-03-06T05:49:00Z</dcterms:created>
  <dcterms:modified xsi:type="dcterms:W3CDTF">2026-06-11T06:45:00Z</dcterms:modified>
</cp:coreProperties>
</file>