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D3F23" w14:textId="3C27183F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  <w:r w:rsidR="002834A3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031BDAE4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225193F9" w14:textId="77777777" w:rsidTr="00FE3028">
        <w:tc>
          <w:tcPr>
            <w:tcW w:w="3050" w:type="dxa"/>
          </w:tcPr>
          <w:p w14:paraId="5EA900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148A8D0B" w14:textId="77777777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63E4E404" w14:textId="77777777" w:rsidTr="00FE3028">
        <w:tc>
          <w:tcPr>
            <w:tcW w:w="3050" w:type="dxa"/>
          </w:tcPr>
          <w:p w14:paraId="2EA67B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43CB28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5F0C65D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79ACA526" w14:textId="6C3A58C4" w:rsidR="00FA37B7" w:rsidRPr="002834A3" w:rsidRDefault="009D10DA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b/>
            <w:bCs/>
            <w:i/>
            <w:iCs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2834A3">
            <w:rPr>
              <w:rFonts w:ascii="Times New Roman" w:eastAsia="SimSun" w:hAnsi="Times New Roman" w:cs="Times New Roman"/>
              <w:b/>
              <w:bCs/>
              <w:i/>
              <w:iCs/>
              <w:kern w:val="2"/>
              <w:sz w:val="24"/>
              <w:szCs w:val="24"/>
              <w:lang w:eastAsia="zh-CN"/>
            </w:rPr>
            <w:t>Овощерезка</w:t>
          </w:r>
          <w:r w:rsidR="002834A3" w:rsidRPr="002834A3">
            <w:rPr>
              <w:rFonts w:ascii="Times New Roman" w:eastAsia="SimSun" w:hAnsi="Times New Roman" w:cs="Times New Roman"/>
              <w:b/>
              <w:bCs/>
              <w:i/>
              <w:iCs/>
              <w:kern w:val="2"/>
              <w:sz w:val="24"/>
              <w:szCs w:val="24"/>
              <w:lang w:eastAsia="zh-CN"/>
            </w:rPr>
            <w:t>, сетевой фильтр, малярная лента</w:t>
          </w:r>
        </w:sdtContent>
      </w:sdt>
    </w:p>
    <w:p w14:paraId="6F48A92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518E0ADE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28BEDA4B" wp14:editId="713EBDE9">
            <wp:extent cx="1612900" cy="504825"/>
            <wp:effectExtent l="0" t="0" r="0" b="9525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3CE6C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152F50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568EE7AE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35AEBC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12133A6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6"/>
        <w:gridCol w:w="1649"/>
        <w:gridCol w:w="1904"/>
        <w:gridCol w:w="782"/>
        <w:gridCol w:w="602"/>
        <w:gridCol w:w="2172"/>
        <w:gridCol w:w="1071"/>
        <w:gridCol w:w="1187"/>
        <w:gridCol w:w="1686"/>
        <w:gridCol w:w="1911"/>
        <w:gridCol w:w="2018"/>
      </w:tblGrid>
      <w:tr w:rsidR="00FA37B7" w:rsidRPr="00FA37B7" w14:paraId="0B56B34A" w14:textId="77777777" w:rsidTr="00BC3941">
        <w:trPr>
          <w:cantSplit/>
        </w:trPr>
        <w:tc>
          <w:tcPr>
            <w:tcW w:w="407" w:type="dxa"/>
            <w:vAlign w:val="center"/>
          </w:tcPr>
          <w:p w14:paraId="06B3915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sz w:val="18"/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31DB012F" w14:textId="0103A1DF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</w:p>
        </w:tc>
        <w:tc>
          <w:tcPr>
            <w:tcW w:w="1942" w:type="dxa"/>
            <w:vAlign w:val="center"/>
          </w:tcPr>
          <w:p w14:paraId="39C92E5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7604416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1C4F1A24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21AA9040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76CB16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FDF9C0F" w14:textId="77777777" w:rsidR="00FA37B7" w:rsidRPr="00FA37B7" w:rsidRDefault="009D10DA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1072AFC9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BBE9F73" wp14:editId="2AF7C48A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ACE7EA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7E3B99BA" wp14:editId="4F856C3B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7EDE5F5A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3FCFBDA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4C95F06B" wp14:editId="2F3522AC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46AE6E13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828D0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70C96A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Овощерезка Robot Coupe CL50 (24440 c 5 дисками 1960W) электрическая профессиональная</w:t>
            </w:r>
          </w:p>
        </w:tc>
        <w:tc>
          <w:tcPr>
            <w:tcW w:w="1942" w:type="dxa"/>
            <w:vMerge w:val="restart"/>
            <w:vAlign w:val="center"/>
          </w:tcPr>
          <w:p w14:paraId="79F5A5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28.93.17.112</w:t>
            </w:r>
          </w:p>
        </w:tc>
        <w:tc>
          <w:tcPr>
            <w:tcW w:w="795" w:type="dxa"/>
            <w:vMerge w:val="restart"/>
            <w:vAlign w:val="center"/>
          </w:tcPr>
          <w:p w14:paraId="5FE47F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5BFC60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BFF1F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№2782543039922000021</w:t>
            </w:r>
          </w:p>
        </w:tc>
        <w:tc>
          <w:tcPr>
            <w:tcW w:w="1096" w:type="dxa"/>
            <w:vAlign w:val="center"/>
          </w:tcPr>
          <w:p w14:paraId="055E0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371 144,54</w:t>
            </w:r>
          </w:p>
        </w:tc>
        <w:tc>
          <w:tcPr>
            <w:tcW w:w="1200" w:type="dxa"/>
            <w:vMerge w:val="restart"/>
            <w:vAlign w:val="center"/>
          </w:tcPr>
          <w:p w14:paraId="02879B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348 085,53</w:t>
            </w:r>
          </w:p>
        </w:tc>
        <w:tc>
          <w:tcPr>
            <w:tcW w:w="1686" w:type="dxa"/>
            <w:vMerge w:val="restart"/>
            <w:vAlign w:val="center"/>
          </w:tcPr>
          <w:p w14:paraId="2756D5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14 870,58</w:t>
            </w:r>
          </w:p>
        </w:tc>
        <w:tc>
          <w:tcPr>
            <w:tcW w:w="1911" w:type="dxa"/>
            <w:vMerge w:val="restart"/>
            <w:vAlign w:val="center"/>
          </w:tcPr>
          <w:p w14:paraId="494460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4,27</w:t>
            </w:r>
          </w:p>
        </w:tc>
        <w:tc>
          <w:tcPr>
            <w:tcW w:w="2018" w:type="dxa"/>
            <w:vMerge w:val="restart"/>
            <w:vAlign w:val="center"/>
          </w:tcPr>
          <w:p w14:paraId="5F39C7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348 085,53</w:t>
            </w:r>
          </w:p>
        </w:tc>
      </w:tr>
      <w:tr w:rsidR="00FA37B7" w:rsidRPr="00FA37B7" w14:paraId="55CB87F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CC19F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0363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C035E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83BDD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A7D4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09340E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Маркет-Интернет</w:t>
            </w:r>
          </w:p>
        </w:tc>
        <w:tc>
          <w:tcPr>
            <w:tcW w:w="1096" w:type="dxa"/>
            <w:vAlign w:val="center"/>
          </w:tcPr>
          <w:p w14:paraId="6C2CCF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345 516,00</w:t>
            </w:r>
          </w:p>
        </w:tc>
        <w:tc>
          <w:tcPr>
            <w:tcW w:w="1200" w:type="dxa"/>
            <w:vMerge/>
            <w:vAlign w:val="center"/>
          </w:tcPr>
          <w:p w14:paraId="0E0F30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D14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3A24C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4615A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4BD0D4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2B0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AD373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CFB70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50647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FAED2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690D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№3382600024025000021</w:t>
            </w:r>
          </w:p>
        </w:tc>
        <w:tc>
          <w:tcPr>
            <w:tcW w:w="1096" w:type="dxa"/>
            <w:vAlign w:val="center"/>
          </w:tcPr>
          <w:p w14:paraId="26254B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329 538,30 (5%**)</w:t>
            </w:r>
          </w:p>
        </w:tc>
        <w:tc>
          <w:tcPr>
            <w:tcW w:w="1200" w:type="dxa"/>
            <w:vMerge/>
            <w:vAlign w:val="center"/>
          </w:tcPr>
          <w:p w14:paraId="7FCCD5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018C5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15505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5C07E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BA54508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3B351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145E8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1EFB7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4DB5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2B6D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1BCE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№2770182732024001606</w:t>
            </w:r>
          </w:p>
        </w:tc>
        <w:tc>
          <w:tcPr>
            <w:tcW w:w="1096" w:type="dxa"/>
            <w:vAlign w:val="center"/>
          </w:tcPr>
          <w:p w14:paraId="12D0F5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346 708,00</w:t>
            </w:r>
          </w:p>
        </w:tc>
        <w:tc>
          <w:tcPr>
            <w:tcW w:w="1200" w:type="dxa"/>
            <w:vMerge/>
            <w:vAlign w:val="center"/>
          </w:tcPr>
          <w:p w14:paraId="755BCC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DB746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0A57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CB98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EBF740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E560D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63EF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892AD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0C2B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3DED5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6AB7A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№3237301800425000107</w:t>
            </w:r>
          </w:p>
        </w:tc>
        <w:tc>
          <w:tcPr>
            <w:tcW w:w="1096" w:type="dxa"/>
            <w:vAlign w:val="center"/>
          </w:tcPr>
          <w:p w14:paraId="3B8EBD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347 520,81</w:t>
            </w:r>
          </w:p>
        </w:tc>
        <w:tc>
          <w:tcPr>
            <w:tcW w:w="1200" w:type="dxa"/>
            <w:vMerge/>
            <w:vAlign w:val="center"/>
          </w:tcPr>
          <w:p w14:paraId="6E09CD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90DDE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41E75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82FA0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A0D9A8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1D215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338D6A31" w14:textId="61AD598D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Сетевой фильтр</w:t>
            </w:r>
            <w:r w:rsidR="002834A3">
              <w:rPr>
                <w:kern w:val="2"/>
                <w:sz w:val="18"/>
                <w:szCs w:val="18"/>
                <w:lang w:eastAsia="zh-CN"/>
              </w:rPr>
              <w:t xml:space="preserve"> на 3 розетки</w:t>
            </w:r>
          </w:p>
        </w:tc>
        <w:tc>
          <w:tcPr>
            <w:tcW w:w="1942" w:type="dxa"/>
            <w:vMerge w:val="restart"/>
            <w:vAlign w:val="center"/>
          </w:tcPr>
          <w:p w14:paraId="532FA0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27.33.13.190</w:t>
            </w:r>
          </w:p>
        </w:tc>
        <w:tc>
          <w:tcPr>
            <w:tcW w:w="795" w:type="dxa"/>
            <w:vMerge w:val="restart"/>
            <w:vAlign w:val="center"/>
          </w:tcPr>
          <w:p w14:paraId="653FAC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04" w:type="dxa"/>
            <w:vMerge w:val="restart"/>
            <w:vAlign w:val="center"/>
          </w:tcPr>
          <w:p w14:paraId="56C7AD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565DB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№1720401364222000077</w:t>
            </w:r>
          </w:p>
        </w:tc>
        <w:tc>
          <w:tcPr>
            <w:tcW w:w="1096" w:type="dxa"/>
            <w:vAlign w:val="center"/>
          </w:tcPr>
          <w:p w14:paraId="6F9B78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411,51</w:t>
            </w:r>
          </w:p>
        </w:tc>
        <w:tc>
          <w:tcPr>
            <w:tcW w:w="1200" w:type="dxa"/>
            <w:vMerge w:val="restart"/>
            <w:vAlign w:val="center"/>
          </w:tcPr>
          <w:p w14:paraId="3A72A0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411,37</w:t>
            </w:r>
          </w:p>
        </w:tc>
        <w:tc>
          <w:tcPr>
            <w:tcW w:w="1686" w:type="dxa"/>
            <w:vMerge w:val="restart"/>
            <w:vAlign w:val="center"/>
          </w:tcPr>
          <w:p w14:paraId="5A75EC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5,39</w:t>
            </w:r>
          </w:p>
        </w:tc>
        <w:tc>
          <w:tcPr>
            <w:tcW w:w="1911" w:type="dxa"/>
            <w:vMerge w:val="restart"/>
            <w:vAlign w:val="center"/>
          </w:tcPr>
          <w:p w14:paraId="790D33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1,31</w:t>
            </w:r>
          </w:p>
        </w:tc>
        <w:tc>
          <w:tcPr>
            <w:tcW w:w="2018" w:type="dxa"/>
            <w:vMerge w:val="restart"/>
            <w:vAlign w:val="center"/>
          </w:tcPr>
          <w:p w14:paraId="0A8C04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822,74</w:t>
            </w:r>
          </w:p>
        </w:tc>
      </w:tr>
      <w:tr w:rsidR="00FA37B7" w:rsidRPr="00FA37B7" w14:paraId="2CD86A1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DCAC9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7AD0A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8622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8DF3E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5DC8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3EE4A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№2222200664923000200</w:t>
            </w:r>
          </w:p>
        </w:tc>
        <w:tc>
          <w:tcPr>
            <w:tcW w:w="1096" w:type="dxa"/>
            <w:vAlign w:val="center"/>
          </w:tcPr>
          <w:p w14:paraId="6799CB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408,00</w:t>
            </w:r>
          </w:p>
        </w:tc>
        <w:tc>
          <w:tcPr>
            <w:tcW w:w="1200" w:type="dxa"/>
            <w:vMerge/>
            <w:vAlign w:val="center"/>
          </w:tcPr>
          <w:p w14:paraId="122C3D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635DE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A199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19D5B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7D46187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56BF12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90ECF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84181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414D5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E5F79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FBE67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№3390635362823000140</w:t>
            </w:r>
          </w:p>
        </w:tc>
        <w:tc>
          <w:tcPr>
            <w:tcW w:w="1096" w:type="dxa"/>
            <w:vAlign w:val="center"/>
          </w:tcPr>
          <w:p w14:paraId="568262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415,86</w:t>
            </w:r>
          </w:p>
        </w:tc>
        <w:tc>
          <w:tcPr>
            <w:tcW w:w="1200" w:type="dxa"/>
            <w:vMerge/>
            <w:vAlign w:val="center"/>
          </w:tcPr>
          <w:p w14:paraId="631869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AA432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83F2D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B25E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A9584F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9AE6F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3EC0A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61506C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561E4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780077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5ABEB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№2024700115922000160</w:t>
            </w:r>
          </w:p>
        </w:tc>
        <w:tc>
          <w:tcPr>
            <w:tcW w:w="1096" w:type="dxa"/>
            <w:vAlign w:val="center"/>
          </w:tcPr>
          <w:p w14:paraId="2F7C23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404,28</w:t>
            </w:r>
          </w:p>
        </w:tc>
        <w:tc>
          <w:tcPr>
            <w:tcW w:w="1200" w:type="dxa"/>
            <w:vMerge/>
            <w:vAlign w:val="center"/>
          </w:tcPr>
          <w:p w14:paraId="48759F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37E58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1121E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F1A2F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B4FAFE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51B2E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ECBCFA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EAC2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82A86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26F70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4DC5F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№2643902442524000060</w:t>
            </w:r>
          </w:p>
        </w:tc>
        <w:tc>
          <w:tcPr>
            <w:tcW w:w="1096" w:type="dxa"/>
            <w:vAlign w:val="center"/>
          </w:tcPr>
          <w:p w14:paraId="1AB16A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417,22</w:t>
            </w:r>
          </w:p>
        </w:tc>
        <w:tc>
          <w:tcPr>
            <w:tcW w:w="1200" w:type="dxa"/>
            <w:vMerge/>
            <w:vAlign w:val="center"/>
          </w:tcPr>
          <w:p w14:paraId="2348F6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118F8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5F41D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12609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A7A7896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B1B5B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438C54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Малярная лента  25 м.</w:t>
            </w:r>
          </w:p>
        </w:tc>
        <w:tc>
          <w:tcPr>
            <w:tcW w:w="1942" w:type="dxa"/>
            <w:vMerge w:val="restart"/>
            <w:vAlign w:val="center"/>
          </w:tcPr>
          <w:p w14:paraId="79A1E72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22.29.21.000</w:t>
            </w:r>
          </w:p>
        </w:tc>
        <w:tc>
          <w:tcPr>
            <w:tcW w:w="795" w:type="dxa"/>
            <w:vMerge w:val="restart"/>
            <w:vAlign w:val="center"/>
          </w:tcPr>
          <w:p w14:paraId="532D96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tcW w:w="604" w:type="dxa"/>
            <w:vMerge w:val="restart"/>
            <w:vAlign w:val="center"/>
          </w:tcPr>
          <w:p w14:paraId="16FBB2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рул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0F56E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№2782671760524000022</w:t>
            </w:r>
          </w:p>
        </w:tc>
        <w:tc>
          <w:tcPr>
            <w:tcW w:w="1096" w:type="dxa"/>
            <w:vAlign w:val="center"/>
          </w:tcPr>
          <w:p w14:paraId="729CF5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159,31</w:t>
            </w:r>
          </w:p>
        </w:tc>
        <w:tc>
          <w:tcPr>
            <w:tcW w:w="1200" w:type="dxa"/>
            <w:vMerge w:val="restart"/>
            <w:vAlign w:val="center"/>
          </w:tcPr>
          <w:p w14:paraId="0A82F0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192,63</w:t>
            </w:r>
          </w:p>
        </w:tc>
        <w:tc>
          <w:tcPr>
            <w:tcW w:w="1686" w:type="dxa"/>
            <w:vMerge w:val="restart"/>
            <w:vAlign w:val="center"/>
          </w:tcPr>
          <w:p w14:paraId="5C52AB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55,02</w:t>
            </w:r>
          </w:p>
        </w:tc>
        <w:tc>
          <w:tcPr>
            <w:tcW w:w="1911" w:type="dxa"/>
            <w:vMerge w:val="restart"/>
            <w:vAlign w:val="center"/>
          </w:tcPr>
          <w:p w14:paraId="6A7A33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28,56</w:t>
            </w:r>
          </w:p>
        </w:tc>
        <w:tc>
          <w:tcPr>
            <w:tcW w:w="2018" w:type="dxa"/>
            <w:vMerge w:val="restart"/>
            <w:vAlign w:val="center"/>
          </w:tcPr>
          <w:p w14:paraId="6D11AF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3 852,60</w:t>
            </w:r>
          </w:p>
        </w:tc>
      </w:tr>
      <w:tr w:rsidR="00FA37B7" w:rsidRPr="00FA37B7" w14:paraId="119E972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70FC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4942E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3CD34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276ED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7712A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B839F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№1450111145325000102</w:t>
            </w:r>
          </w:p>
        </w:tc>
        <w:tc>
          <w:tcPr>
            <w:tcW w:w="1096" w:type="dxa"/>
            <w:vAlign w:val="center"/>
          </w:tcPr>
          <w:p w14:paraId="238A4D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140,00</w:t>
            </w:r>
          </w:p>
        </w:tc>
        <w:tc>
          <w:tcPr>
            <w:tcW w:w="1200" w:type="dxa"/>
            <w:vMerge/>
            <w:vAlign w:val="center"/>
          </w:tcPr>
          <w:p w14:paraId="0BDBB2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66602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6FB8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31402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9F48E4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C1A11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F11F3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EAE64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35532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67842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E91FE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№2782671760524000022</w:t>
            </w:r>
          </w:p>
        </w:tc>
        <w:tc>
          <w:tcPr>
            <w:tcW w:w="1096" w:type="dxa"/>
            <w:vAlign w:val="center"/>
          </w:tcPr>
          <w:p w14:paraId="11E97D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159,31</w:t>
            </w:r>
          </w:p>
        </w:tc>
        <w:tc>
          <w:tcPr>
            <w:tcW w:w="1200" w:type="dxa"/>
            <w:vMerge/>
            <w:vAlign w:val="center"/>
          </w:tcPr>
          <w:p w14:paraId="458FE8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E7960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B7455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8F855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62C5D6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603FD6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21D6C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DC61B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42AA6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33E533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90B86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№2490905682625000034</w:t>
            </w:r>
          </w:p>
        </w:tc>
        <w:tc>
          <w:tcPr>
            <w:tcW w:w="1096" w:type="dxa"/>
            <w:vAlign w:val="center"/>
          </w:tcPr>
          <w:p w14:paraId="5A2374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250,51</w:t>
            </w:r>
          </w:p>
        </w:tc>
        <w:tc>
          <w:tcPr>
            <w:tcW w:w="1200" w:type="dxa"/>
            <w:vMerge/>
            <w:vAlign w:val="center"/>
          </w:tcPr>
          <w:p w14:paraId="1D4B47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0D76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8926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785E1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F827F0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F075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7D2C0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34F81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A1D8FA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B1BB2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A4A65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№2780113702424000033</w:t>
            </w:r>
          </w:p>
        </w:tc>
        <w:tc>
          <w:tcPr>
            <w:tcW w:w="1096" w:type="dxa"/>
            <w:vAlign w:val="center"/>
          </w:tcPr>
          <w:p w14:paraId="778D71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254,00</w:t>
            </w:r>
          </w:p>
        </w:tc>
        <w:tc>
          <w:tcPr>
            <w:tcW w:w="1200" w:type="dxa"/>
            <w:vMerge/>
            <w:vAlign w:val="center"/>
          </w:tcPr>
          <w:p w14:paraId="08417F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3CED9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18144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73536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152B14A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7C4F0A9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F577E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A8BC8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F9812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1BA1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66FF94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5E8F0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045168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21C0A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48CB9BE1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4627D63D" w14:textId="77777777" w:rsidR="00FA37B7" w:rsidRPr="002834A3" w:rsidRDefault="00FA37B7" w:rsidP="00FA37B7">
            <w:pPr>
              <w:jc w:val="center"/>
              <w:textAlignment w:val="bottom"/>
              <w:rPr>
                <w:b/>
                <w:bCs/>
                <w:kern w:val="2"/>
                <w:lang w:val="en-US" w:eastAsia="zh-CN"/>
              </w:rPr>
            </w:pPr>
            <w:r w:rsidRPr="002834A3">
              <w:rPr>
                <w:b/>
                <w:bCs/>
                <w:lang w:val="en-US" w:eastAsia="zh-CN" w:bidi="ar"/>
              </w:rPr>
              <w:t>352760,87</w:t>
            </w:r>
          </w:p>
        </w:tc>
      </w:tr>
      <w:tr w:rsidR="00FA37B7" w:rsidRPr="00FA37B7" w14:paraId="1F410283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5C68102A" w14:textId="77777777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b/>
                  <w:bCs/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2834A3">
                  <w:rPr>
                    <w:b/>
                    <w:bCs/>
                    <w:lang w:eastAsia="zh-CN"/>
                  </w:rPr>
                  <w:t>352760,87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1C0A2612" w14:textId="77777777" w:rsidR="00AE64AA" w:rsidRDefault="002834A3">
      <w:r w:rsidRPr="002834A3">
        <w:rPr>
          <w:sz w:val="18"/>
          <w:lang w:eastAsia="zh-CN" w:bidi="ar"/>
        </w:rPr>
        <w:t>** Цены контрактов из ЕИС могут быть приведены к текущему уровню цен путем применения коэффициента пересчета цен прошлых периодов п.3.18 методических рекомендаций Приказа Минэкономразвития № 567 от 02.10.2013.</w:t>
      </w:r>
    </w:p>
    <w:p w14:paraId="4C634925" w14:textId="77777777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16ECA006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CB8DD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06B60832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C054" w14:textId="77777777" w:rsidR="00FA37B7" w:rsidRPr="00FA37B7" w:rsidRDefault="009D10DA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140AFDEE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2A0D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48A37835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58B3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4ABC5E58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77766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77C2B17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318DD20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2834A3"/>
    <w:rsid w:val="00622261"/>
    <w:rsid w:val="00670C1A"/>
    <w:rsid w:val="00724B6E"/>
    <w:rsid w:val="008B7191"/>
    <w:rsid w:val="009D10DA"/>
    <w:rsid w:val="00AE64AA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0B67B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B54EE"/>
    <w:rsid w:val="003E770A"/>
    <w:rsid w:val="0046591E"/>
    <w:rsid w:val="005239F4"/>
    <w:rsid w:val="005F338B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17E5B824549F4A32A8F546BFF091D168">
    <w:name w:val="17E5B824549F4A32A8F546BFF091D168"/>
    <w:rsid w:val="00002E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Татьяна Сергеевна Прем</cp:lastModifiedBy>
  <cp:revision>11</cp:revision>
  <cp:lastPrinted>2026-05-28T09:36:00Z</cp:lastPrinted>
  <dcterms:created xsi:type="dcterms:W3CDTF">2024-05-21T07:43:00Z</dcterms:created>
  <dcterms:modified xsi:type="dcterms:W3CDTF">2026-05-28T09:39:00Z</dcterms:modified>
</cp:coreProperties>
</file>