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51" w:rsidRPr="00F90E0F" w:rsidRDefault="004F4A38" w:rsidP="00CB7E45">
      <w:pPr>
        <w:spacing w:line="276" w:lineRule="auto"/>
        <w:jc w:val="center"/>
        <w:rPr>
          <w:b/>
          <w:sz w:val="22"/>
          <w:szCs w:val="22"/>
        </w:rPr>
      </w:pPr>
      <w:r w:rsidRPr="00F90E0F">
        <w:rPr>
          <w:b/>
          <w:sz w:val="22"/>
          <w:szCs w:val="22"/>
        </w:rPr>
        <w:t>ДОГОВОР  №</w:t>
      </w:r>
      <w:r w:rsidR="00AA1E84" w:rsidRPr="00F90E0F">
        <w:rPr>
          <w:b/>
          <w:sz w:val="22"/>
          <w:szCs w:val="22"/>
        </w:rPr>
        <w:t xml:space="preserve"> </w:t>
      </w:r>
      <w:r w:rsidR="00DD4FA8" w:rsidRPr="00F90E0F">
        <w:rPr>
          <w:b/>
          <w:sz w:val="22"/>
          <w:szCs w:val="22"/>
        </w:rPr>
        <w:t>____</w:t>
      </w:r>
    </w:p>
    <w:p w:rsidR="00BF7026" w:rsidRDefault="00363DAE" w:rsidP="00BF7026">
      <w:pPr>
        <w:jc w:val="both"/>
        <w:rPr>
          <w:sz w:val="22"/>
          <w:szCs w:val="22"/>
        </w:rPr>
      </w:pPr>
      <w:r w:rsidRPr="00F90E0F">
        <w:rPr>
          <w:sz w:val="22"/>
          <w:szCs w:val="22"/>
        </w:rPr>
        <w:t xml:space="preserve">       </w:t>
      </w:r>
      <w:r w:rsidR="002B4451" w:rsidRPr="00F90E0F">
        <w:rPr>
          <w:sz w:val="22"/>
          <w:szCs w:val="22"/>
        </w:rPr>
        <w:t>г. Ижевск</w:t>
      </w:r>
      <w:r w:rsidR="002B4451" w:rsidRPr="00F90E0F">
        <w:rPr>
          <w:sz w:val="22"/>
          <w:szCs w:val="22"/>
        </w:rPr>
        <w:tab/>
      </w:r>
      <w:r w:rsidR="002B4451" w:rsidRPr="00F90E0F">
        <w:rPr>
          <w:sz w:val="22"/>
          <w:szCs w:val="22"/>
        </w:rPr>
        <w:tab/>
      </w:r>
      <w:r w:rsidR="002B4451" w:rsidRPr="00F90E0F">
        <w:rPr>
          <w:sz w:val="22"/>
          <w:szCs w:val="22"/>
        </w:rPr>
        <w:tab/>
      </w:r>
      <w:r w:rsidR="002B4451" w:rsidRPr="00F90E0F">
        <w:rPr>
          <w:sz w:val="22"/>
          <w:szCs w:val="22"/>
        </w:rPr>
        <w:tab/>
      </w:r>
      <w:r w:rsidR="002B4451" w:rsidRPr="00F90E0F">
        <w:rPr>
          <w:sz w:val="22"/>
          <w:szCs w:val="22"/>
        </w:rPr>
        <w:tab/>
      </w:r>
      <w:r w:rsidR="002B4451" w:rsidRPr="00F90E0F">
        <w:rPr>
          <w:sz w:val="22"/>
          <w:szCs w:val="22"/>
        </w:rPr>
        <w:tab/>
      </w:r>
      <w:r w:rsidR="002B4451" w:rsidRPr="00F90E0F">
        <w:rPr>
          <w:sz w:val="22"/>
          <w:szCs w:val="22"/>
        </w:rPr>
        <w:tab/>
      </w:r>
      <w:r w:rsidR="002B4451" w:rsidRPr="00F90E0F">
        <w:rPr>
          <w:sz w:val="22"/>
          <w:szCs w:val="22"/>
        </w:rPr>
        <w:tab/>
      </w:r>
      <w:r w:rsidR="001033FB" w:rsidRPr="00F90E0F">
        <w:rPr>
          <w:sz w:val="22"/>
          <w:szCs w:val="22"/>
        </w:rPr>
        <w:t xml:space="preserve"> </w:t>
      </w:r>
      <w:r w:rsidRPr="00F90E0F">
        <w:rPr>
          <w:sz w:val="22"/>
          <w:szCs w:val="22"/>
        </w:rPr>
        <w:t xml:space="preserve">            </w:t>
      </w:r>
      <w:r w:rsidR="00AA1E84" w:rsidRPr="00F90E0F">
        <w:rPr>
          <w:sz w:val="22"/>
          <w:szCs w:val="22"/>
        </w:rPr>
        <w:t xml:space="preserve">   </w:t>
      </w:r>
      <w:r w:rsidR="00A4679B" w:rsidRPr="00F90E0F">
        <w:rPr>
          <w:sz w:val="22"/>
          <w:szCs w:val="22"/>
        </w:rPr>
        <w:t xml:space="preserve">   </w:t>
      </w:r>
      <w:r w:rsidR="00AA1E84" w:rsidRPr="00F90E0F">
        <w:rPr>
          <w:sz w:val="22"/>
          <w:szCs w:val="22"/>
        </w:rPr>
        <w:t xml:space="preserve"> </w:t>
      </w:r>
      <w:r w:rsidR="00DD4FA8" w:rsidRPr="00F90E0F">
        <w:rPr>
          <w:sz w:val="22"/>
          <w:szCs w:val="22"/>
        </w:rPr>
        <w:t>____________</w:t>
      </w:r>
      <w:r w:rsidR="00AA1E84" w:rsidRPr="00F90E0F">
        <w:rPr>
          <w:sz w:val="22"/>
          <w:szCs w:val="22"/>
        </w:rPr>
        <w:t xml:space="preserve">  </w:t>
      </w:r>
      <w:r w:rsidR="004F4A38" w:rsidRPr="00F90E0F">
        <w:rPr>
          <w:sz w:val="22"/>
          <w:szCs w:val="22"/>
        </w:rPr>
        <w:t>20</w:t>
      </w:r>
      <w:r w:rsidR="006A108C" w:rsidRPr="00F90E0F">
        <w:rPr>
          <w:sz w:val="22"/>
          <w:szCs w:val="22"/>
        </w:rPr>
        <w:t>2</w:t>
      </w:r>
      <w:r w:rsidR="000F106C" w:rsidRPr="00F90E0F">
        <w:rPr>
          <w:sz w:val="22"/>
          <w:szCs w:val="22"/>
        </w:rPr>
        <w:t xml:space="preserve">6 </w:t>
      </w:r>
      <w:r w:rsidR="002B4451" w:rsidRPr="00F90E0F">
        <w:rPr>
          <w:sz w:val="22"/>
          <w:szCs w:val="22"/>
        </w:rPr>
        <w:t xml:space="preserve">г.    </w:t>
      </w:r>
    </w:p>
    <w:p w:rsidR="00BF7026" w:rsidRDefault="00BF7026" w:rsidP="00BF7026">
      <w:pPr>
        <w:jc w:val="both"/>
        <w:rPr>
          <w:sz w:val="22"/>
          <w:szCs w:val="22"/>
        </w:rPr>
      </w:pPr>
    </w:p>
    <w:p w:rsidR="00D54377" w:rsidRPr="009A638A" w:rsidRDefault="002B4451" w:rsidP="00BF7026">
      <w:pPr>
        <w:jc w:val="both"/>
        <w:rPr>
          <w:sz w:val="22"/>
          <w:szCs w:val="22"/>
        </w:rPr>
      </w:pPr>
      <w:r w:rsidRPr="00F90E0F">
        <w:rPr>
          <w:sz w:val="22"/>
          <w:szCs w:val="22"/>
        </w:rPr>
        <w:t xml:space="preserve"> </w:t>
      </w:r>
      <w:r w:rsidR="00F851A7" w:rsidRPr="00F90E0F">
        <w:rPr>
          <w:sz w:val="22"/>
          <w:szCs w:val="22"/>
        </w:rPr>
        <w:t xml:space="preserve">   </w:t>
      </w:r>
      <w:r w:rsidR="00363DAE" w:rsidRPr="00F90E0F">
        <w:rPr>
          <w:sz w:val="22"/>
          <w:szCs w:val="22"/>
        </w:rPr>
        <w:t xml:space="preserve"> </w:t>
      </w:r>
      <w:proofErr w:type="gramStart"/>
      <w:r w:rsidR="009319CD" w:rsidRPr="009A638A">
        <w:rPr>
          <w:bCs/>
          <w:sz w:val="22"/>
          <w:szCs w:val="22"/>
        </w:rPr>
        <w:t>Акционерное общество «Московское протезно-ортопедическое предприятие»</w:t>
      </w:r>
      <w:r w:rsidR="009319CD" w:rsidRPr="009A638A">
        <w:rPr>
          <w:sz w:val="22"/>
          <w:szCs w:val="22"/>
        </w:rPr>
        <w:t>, именуемое в дальнейшем «Заказчик», в лице у</w:t>
      </w:r>
      <w:r w:rsidR="009319CD" w:rsidRPr="009A638A">
        <w:rPr>
          <w:spacing w:val="-4"/>
          <w:sz w:val="22"/>
          <w:szCs w:val="22"/>
        </w:rPr>
        <w:t xml:space="preserve">правляющего </w:t>
      </w:r>
      <w:r w:rsidR="009319CD" w:rsidRPr="009A638A">
        <w:rPr>
          <w:sz w:val="22"/>
          <w:szCs w:val="22"/>
        </w:rPr>
        <w:t>Филиал</w:t>
      </w:r>
      <w:r w:rsidR="00B710A8" w:rsidRPr="009A638A">
        <w:rPr>
          <w:sz w:val="22"/>
          <w:szCs w:val="22"/>
        </w:rPr>
        <w:t>ом</w:t>
      </w:r>
      <w:r w:rsidR="009319CD" w:rsidRPr="009A638A">
        <w:rPr>
          <w:sz w:val="22"/>
          <w:szCs w:val="22"/>
        </w:rPr>
        <w:t xml:space="preserve"> «Ижевский» АО «Московское ПрОП» </w:t>
      </w:r>
      <w:r w:rsidR="009319CD" w:rsidRPr="009A638A">
        <w:rPr>
          <w:bCs/>
          <w:sz w:val="22"/>
          <w:szCs w:val="22"/>
        </w:rPr>
        <w:t xml:space="preserve">Яковлева Михаила Евгеньевича, </w:t>
      </w:r>
      <w:r w:rsidR="009319CD" w:rsidRPr="009A638A">
        <w:rPr>
          <w:sz w:val="22"/>
          <w:szCs w:val="22"/>
        </w:rPr>
        <w:t xml:space="preserve">действующего на основании доверенности № </w:t>
      </w:r>
      <w:r w:rsidR="00A762D7" w:rsidRPr="009A638A">
        <w:rPr>
          <w:sz w:val="22"/>
          <w:szCs w:val="22"/>
        </w:rPr>
        <w:t xml:space="preserve">75-25 от </w:t>
      </w:r>
      <w:r w:rsidR="009319CD" w:rsidRPr="009A638A">
        <w:rPr>
          <w:sz w:val="22"/>
          <w:szCs w:val="22"/>
        </w:rPr>
        <w:t xml:space="preserve"> </w:t>
      </w:r>
      <w:r w:rsidR="00A762D7" w:rsidRPr="009A638A">
        <w:rPr>
          <w:sz w:val="22"/>
          <w:szCs w:val="22"/>
        </w:rPr>
        <w:t>25.10.</w:t>
      </w:r>
      <w:r w:rsidR="009319CD" w:rsidRPr="009A638A">
        <w:rPr>
          <w:sz w:val="22"/>
          <w:szCs w:val="22"/>
        </w:rPr>
        <w:t>202</w:t>
      </w:r>
      <w:r w:rsidR="00A762D7" w:rsidRPr="009A638A">
        <w:rPr>
          <w:sz w:val="22"/>
          <w:szCs w:val="22"/>
        </w:rPr>
        <w:t>5</w:t>
      </w:r>
      <w:r w:rsidR="009319CD" w:rsidRPr="009A638A">
        <w:rPr>
          <w:sz w:val="22"/>
          <w:szCs w:val="22"/>
        </w:rPr>
        <w:t xml:space="preserve"> и Положения о филиале,</w:t>
      </w:r>
      <w:r w:rsidR="00A4679B" w:rsidRPr="009A638A">
        <w:rPr>
          <w:sz w:val="22"/>
          <w:szCs w:val="22"/>
        </w:rPr>
        <w:t xml:space="preserve"> с одной стороны, </w:t>
      </w:r>
      <w:r w:rsidR="009319CD" w:rsidRPr="009A638A">
        <w:rPr>
          <w:sz w:val="22"/>
          <w:szCs w:val="22"/>
        </w:rPr>
        <w:t xml:space="preserve">и </w:t>
      </w:r>
      <w:r w:rsidR="00A762D7" w:rsidRPr="009A638A">
        <w:rPr>
          <w:sz w:val="22"/>
          <w:szCs w:val="22"/>
        </w:rPr>
        <w:t>_______________________________________________________________</w:t>
      </w:r>
      <w:r w:rsidR="00BF7026" w:rsidRPr="009A638A">
        <w:rPr>
          <w:sz w:val="22"/>
          <w:szCs w:val="22"/>
        </w:rPr>
        <w:t>____</w:t>
      </w:r>
      <w:r w:rsidR="00A762D7" w:rsidRPr="009A638A">
        <w:rPr>
          <w:sz w:val="22"/>
          <w:szCs w:val="22"/>
        </w:rPr>
        <w:t>_______________</w:t>
      </w:r>
      <w:r w:rsidR="009319CD" w:rsidRPr="009A638A">
        <w:rPr>
          <w:sz w:val="22"/>
          <w:szCs w:val="22"/>
          <w:lang w:eastAsia="ar-SA"/>
        </w:rPr>
        <w:t xml:space="preserve">, действующий на основании </w:t>
      </w:r>
      <w:r w:rsidR="00A762D7" w:rsidRPr="009A638A">
        <w:rPr>
          <w:sz w:val="22"/>
          <w:szCs w:val="22"/>
        </w:rPr>
        <w:t>_______________________________________________________________</w:t>
      </w:r>
      <w:r w:rsidR="009319CD" w:rsidRPr="009A638A">
        <w:rPr>
          <w:sz w:val="22"/>
          <w:szCs w:val="22"/>
          <w:lang w:eastAsia="ar-SA"/>
        </w:rPr>
        <w:t xml:space="preserve"> именуемый в дальнейшем «Исполнитель», </w:t>
      </w:r>
      <w:r w:rsidR="00A4679B" w:rsidRPr="009A638A">
        <w:rPr>
          <w:sz w:val="22"/>
          <w:szCs w:val="22"/>
        </w:rPr>
        <w:t xml:space="preserve">с другой стороны, </w:t>
      </w:r>
      <w:r w:rsidR="00D54377" w:rsidRPr="009A638A">
        <w:rPr>
          <w:sz w:val="22"/>
          <w:szCs w:val="22"/>
        </w:rPr>
        <w:t xml:space="preserve">совместно именуемые в дальнейшем «Стороны», </w:t>
      </w:r>
      <w:r w:rsidR="00D54377" w:rsidRPr="009A638A">
        <w:rPr>
          <w:rFonts w:eastAsia="Calibri"/>
          <w:sz w:val="22"/>
          <w:szCs w:val="22"/>
        </w:rPr>
        <w:t>руководствуясь Гражданским кодексом Российской Федерации, Федеральным законом от 18.07.2011 № 223-ФЗ</w:t>
      </w:r>
      <w:proofErr w:type="gramEnd"/>
      <w:r w:rsidR="00D54377" w:rsidRPr="009A638A">
        <w:rPr>
          <w:rFonts w:eastAsia="Calibri"/>
          <w:sz w:val="22"/>
          <w:szCs w:val="22"/>
        </w:rPr>
        <w:t xml:space="preserve"> «</w:t>
      </w:r>
      <w:proofErr w:type="gramStart"/>
      <w:r w:rsidR="00D54377" w:rsidRPr="009A638A">
        <w:rPr>
          <w:rFonts w:eastAsia="Calibri"/>
          <w:sz w:val="22"/>
          <w:szCs w:val="22"/>
        </w:rPr>
        <w:t>О закупках товаров, работ, услуг отдельными видами юридических лиц», в соответствии с пп.</w:t>
      </w:r>
      <w:r w:rsidR="009A638A" w:rsidRPr="009A638A">
        <w:rPr>
          <w:rFonts w:eastAsia="Calibri"/>
          <w:sz w:val="22"/>
          <w:szCs w:val="22"/>
        </w:rPr>
        <w:t>2</w:t>
      </w:r>
      <w:r w:rsidR="00D54377" w:rsidRPr="009A638A">
        <w:rPr>
          <w:rFonts w:eastAsia="Calibri"/>
          <w:sz w:val="22"/>
          <w:szCs w:val="22"/>
        </w:rPr>
        <w:t xml:space="preserve"> </w:t>
      </w:r>
      <w:r w:rsidR="009A638A" w:rsidRPr="009A638A">
        <w:rPr>
          <w:rFonts w:eastAsia="Calibri"/>
          <w:sz w:val="22"/>
          <w:szCs w:val="22"/>
        </w:rPr>
        <w:t xml:space="preserve">п.10.2 Главы 10 </w:t>
      </w:r>
      <w:r w:rsidR="00D54377" w:rsidRPr="009A638A">
        <w:rPr>
          <w:rFonts w:eastAsia="Calibri"/>
          <w:sz w:val="22"/>
          <w:szCs w:val="22"/>
        </w:rPr>
        <w:t xml:space="preserve">«Закупка у единственного поставщика (исполнителя, подрядчика)» Положения о закупках товаров, работ, услуг для нужд Акционерного общества «Московское протезно-ортопедическое предприятие», утвержденного Решением Совета директоров АО «Московское ПрОП» (протокол от </w:t>
      </w:r>
      <w:r w:rsidR="009A638A" w:rsidRPr="009A638A">
        <w:rPr>
          <w:color w:val="000000"/>
          <w:sz w:val="22"/>
          <w:szCs w:val="22"/>
        </w:rPr>
        <w:t>15.01.2026 №22</w:t>
      </w:r>
      <w:r w:rsidR="00D54377" w:rsidRPr="009A638A">
        <w:rPr>
          <w:rFonts w:eastAsia="Calibri"/>
          <w:sz w:val="22"/>
          <w:szCs w:val="22"/>
        </w:rPr>
        <w:t>), заключили настоящий Договор о нижеследующем</w:t>
      </w:r>
      <w:r w:rsidR="00D54377" w:rsidRPr="009A638A">
        <w:rPr>
          <w:sz w:val="22"/>
          <w:szCs w:val="22"/>
        </w:rPr>
        <w:t>:</w:t>
      </w:r>
      <w:proofErr w:type="gramEnd"/>
    </w:p>
    <w:p w:rsidR="00CB7E45" w:rsidRPr="00F90E0F" w:rsidRDefault="00CB7E45" w:rsidP="000F106C">
      <w:pPr>
        <w:pStyle w:val="a5"/>
        <w:jc w:val="both"/>
        <w:rPr>
          <w:rFonts w:ascii="Times New Roman" w:hAnsi="Times New Roman"/>
          <w:b w:val="0"/>
          <w:sz w:val="22"/>
          <w:szCs w:val="22"/>
          <w:u w:val="single"/>
        </w:rPr>
      </w:pPr>
    </w:p>
    <w:p w:rsidR="0070177A" w:rsidRPr="00F90E0F" w:rsidRDefault="00D54377" w:rsidP="000F106C">
      <w:pPr>
        <w:pStyle w:val="a5"/>
        <w:rPr>
          <w:rFonts w:ascii="Times New Roman" w:hAnsi="Times New Roman"/>
          <w:b w:val="0"/>
          <w:sz w:val="22"/>
          <w:szCs w:val="22"/>
        </w:rPr>
      </w:pPr>
      <w:r w:rsidRPr="00F90E0F">
        <w:rPr>
          <w:rFonts w:ascii="Times New Roman" w:hAnsi="Times New Roman"/>
          <w:b w:val="0"/>
          <w:sz w:val="22"/>
          <w:szCs w:val="22"/>
        </w:rPr>
        <w:t xml:space="preserve">1. </w:t>
      </w:r>
      <w:r w:rsidR="00A762D7" w:rsidRPr="00F90E0F">
        <w:rPr>
          <w:rFonts w:ascii="Times New Roman" w:hAnsi="Times New Roman"/>
          <w:sz w:val="22"/>
          <w:szCs w:val="22"/>
        </w:rPr>
        <w:t>Предмет Договора</w:t>
      </w:r>
      <w:r w:rsidR="00A762D7" w:rsidRPr="00F90E0F">
        <w:rPr>
          <w:rFonts w:ascii="Times New Roman" w:hAnsi="Times New Roman"/>
          <w:b w:val="0"/>
          <w:sz w:val="22"/>
          <w:szCs w:val="22"/>
        </w:rPr>
        <w:t xml:space="preserve"> </w:t>
      </w:r>
    </w:p>
    <w:p w:rsidR="00560928" w:rsidRPr="00F90E0F" w:rsidRDefault="00A4679B" w:rsidP="00F90E0F">
      <w:pPr>
        <w:ind w:firstLine="567"/>
        <w:jc w:val="both"/>
        <w:rPr>
          <w:sz w:val="22"/>
          <w:szCs w:val="22"/>
        </w:rPr>
      </w:pPr>
      <w:r w:rsidRPr="00F90E0F">
        <w:rPr>
          <w:sz w:val="22"/>
          <w:szCs w:val="22"/>
        </w:rPr>
        <w:t xml:space="preserve">1.1.  </w:t>
      </w:r>
      <w:r w:rsidR="00A762D7" w:rsidRPr="00F90E0F">
        <w:rPr>
          <w:sz w:val="22"/>
          <w:szCs w:val="22"/>
        </w:rPr>
        <w:t xml:space="preserve">В соответствии с настоящим Договором Исполнитель обязуется оказывать Заказчику услуги по техническому обслуживанию кондиционеров </w:t>
      </w:r>
      <w:r w:rsidRPr="00F90E0F">
        <w:rPr>
          <w:sz w:val="22"/>
          <w:szCs w:val="22"/>
        </w:rPr>
        <w:t xml:space="preserve">на объектах </w:t>
      </w:r>
      <w:r w:rsidR="00B710A8" w:rsidRPr="00F90E0F">
        <w:rPr>
          <w:sz w:val="22"/>
          <w:szCs w:val="22"/>
        </w:rPr>
        <w:t xml:space="preserve">филиала «Ижевский» </w:t>
      </w:r>
      <w:r w:rsidRPr="00F90E0F">
        <w:rPr>
          <w:sz w:val="22"/>
          <w:szCs w:val="22"/>
        </w:rPr>
        <w:t>«АО «Московское ПрОП»</w:t>
      </w:r>
      <w:r w:rsidR="00A762D7" w:rsidRPr="00F90E0F">
        <w:rPr>
          <w:sz w:val="22"/>
          <w:szCs w:val="22"/>
        </w:rPr>
        <w:t>,</w:t>
      </w:r>
      <w:r w:rsidRPr="00F90E0F">
        <w:rPr>
          <w:sz w:val="22"/>
          <w:szCs w:val="22"/>
        </w:rPr>
        <w:t xml:space="preserve"> </w:t>
      </w:r>
      <w:r w:rsidR="00A762D7" w:rsidRPr="00F90E0F">
        <w:rPr>
          <w:sz w:val="22"/>
          <w:szCs w:val="22"/>
        </w:rPr>
        <w:t>а Заказчик обязуется оплачивать оказанные услуги в порядке и в сроки, которые указаны в настоящем Договоре.</w:t>
      </w:r>
    </w:p>
    <w:p w:rsidR="00A4679B" w:rsidRPr="00F90E0F" w:rsidRDefault="00A4679B" w:rsidP="00F90E0F">
      <w:pPr>
        <w:ind w:firstLine="567"/>
        <w:jc w:val="both"/>
        <w:rPr>
          <w:sz w:val="22"/>
          <w:szCs w:val="22"/>
        </w:rPr>
      </w:pPr>
      <w:r w:rsidRPr="00F90E0F">
        <w:rPr>
          <w:sz w:val="22"/>
          <w:szCs w:val="22"/>
        </w:rPr>
        <w:t xml:space="preserve">1.2. Исполнитель обязуется оказать услуги в соответствии с условиями </w:t>
      </w:r>
      <w:r w:rsidR="00A762D7" w:rsidRPr="00F90E0F">
        <w:rPr>
          <w:sz w:val="22"/>
          <w:szCs w:val="22"/>
        </w:rPr>
        <w:t>договора</w:t>
      </w:r>
      <w:r w:rsidRPr="00F90E0F">
        <w:rPr>
          <w:sz w:val="22"/>
          <w:szCs w:val="22"/>
        </w:rPr>
        <w:t xml:space="preserve">, Техническим заданием (Приложение № </w:t>
      </w:r>
      <w:r w:rsidR="002464DA" w:rsidRPr="00F90E0F">
        <w:rPr>
          <w:sz w:val="22"/>
          <w:szCs w:val="22"/>
        </w:rPr>
        <w:t>1</w:t>
      </w:r>
      <w:r w:rsidRPr="00F90E0F">
        <w:rPr>
          <w:sz w:val="22"/>
          <w:szCs w:val="22"/>
        </w:rPr>
        <w:t xml:space="preserve"> к </w:t>
      </w:r>
      <w:r w:rsidR="002464DA" w:rsidRPr="00F90E0F">
        <w:rPr>
          <w:sz w:val="22"/>
          <w:szCs w:val="22"/>
        </w:rPr>
        <w:t>договор</w:t>
      </w:r>
      <w:r w:rsidRPr="00F90E0F">
        <w:rPr>
          <w:sz w:val="22"/>
          <w:szCs w:val="22"/>
        </w:rPr>
        <w:t xml:space="preserve">у), по цене, указанной в </w:t>
      </w:r>
      <w:r w:rsidR="00F90E0F" w:rsidRPr="00F90E0F">
        <w:rPr>
          <w:sz w:val="22"/>
          <w:szCs w:val="22"/>
        </w:rPr>
        <w:t xml:space="preserve">договоре и </w:t>
      </w:r>
      <w:r w:rsidRPr="00F90E0F">
        <w:rPr>
          <w:sz w:val="22"/>
          <w:szCs w:val="22"/>
        </w:rPr>
        <w:t xml:space="preserve">Спецификации (Приложение № </w:t>
      </w:r>
      <w:r w:rsidR="002464DA" w:rsidRPr="00F90E0F">
        <w:rPr>
          <w:sz w:val="22"/>
          <w:szCs w:val="22"/>
        </w:rPr>
        <w:t>2</w:t>
      </w:r>
      <w:r w:rsidRPr="00F90E0F">
        <w:rPr>
          <w:sz w:val="22"/>
          <w:szCs w:val="22"/>
        </w:rPr>
        <w:t xml:space="preserve"> к </w:t>
      </w:r>
      <w:r w:rsidR="002464DA" w:rsidRPr="00F90E0F">
        <w:rPr>
          <w:sz w:val="22"/>
          <w:szCs w:val="22"/>
        </w:rPr>
        <w:t>договору</w:t>
      </w:r>
      <w:r w:rsidR="00A762D7" w:rsidRPr="00F90E0F">
        <w:rPr>
          <w:sz w:val="22"/>
          <w:szCs w:val="22"/>
        </w:rPr>
        <w:t>)</w:t>
      </w:r>
      <w:r w:rsidRPr="00F90E0F">
        <w:rPr>
          <w:sz w:val="22"/>
          <w:szCs w:val="22"/>
        </w:rPr>
        <w:t>.</w:t>
      </w:r>
    </w:p>
    <w:tbl>
      <w:tblPr>
        <w:tblW w:w="0" w:type="auto"/>
        <w:tblInd w:w="-142" w:type="dxa"/>
        <w:tblBorders>
          <w:insideH w:val="single" w:sz="4" w:space="0" w:color="auto"/>
          <w:insideV w:val="single" w:sz="4" w:space="0" w:color="auto"/>
        </w:tblBorders>
        <w:tblLook w:val="04A0"/>
      </w:tblPr>
      <w:tblGrid>
        <w:gridCol w:w="9845"/>
        <w:gridCol w:w="152"/>
      </w:tblGrid>
      <w:tr w:rsidR="00A4679B" w:rsidRPr="00F90E0F" w:rsidTr="00A762D7">
        <w:trPr>
          <w:gridAfter w:val="1"/>
          <w:wAfter w:w="152" w:type="dxa"/>
        </w:trPr>
        <w:tc>
          <w:tcPr>
            <w:tcW w:w="9845" w:type="dxa"/>
            <w:tcBorders>
              <w:top w:val="nil"/>
              <w:bottom w:val="nil"/>
            </w:tcBorders>
          </w:tcPr>
          <w:p w:rsidR="00A4679B" w:rsidRPr="00F90E0F" w:rsidRDefault="00560928" w:rsidP="00F90E0F">
            <w:pPr>
              <w:widowControl w:val="0"/>
              <w:ind w:firstLine="567"/>
              <w:contextualSpacing/>
              <w:jc w:val="both"/>
              <w:rPr>
                <w:sz w:val="22"/>
                <w:szCs w:val="22"/>
                <w:lang w:eastAsia="en-US"/>
              </w:rPr>
            </w:pPr>
            <w:r w:rsidRPr="00F90E0F">
              <w:rPr>
                <w:sz w:val="22"/>
                <w:szCs w:val="22"/>
              </w:rPr>
              <w:t xml:space="preserve">  </w:t>
            </w:r>
            <w:r w:rsidR="00A4679B" w:rsidRPr="00F90E0F">
              <w:rPr>
                <w:sz w:val="22"/>
                <w:szCs w:val="22"/>
              </w:rPr>
              <w:t xml:space="preserve">1.3. Место оказания услуг: </w:t>
            </w:r>
            <w:r w:rsidRPr="00F90E0F">
              <w:rPr>
                <w:sz w:val="22"/>
                <w:szCs w:val="22"/>
                <w:lang w:eastAsia="en-US"/>
              </w:rPr>
              <w:t xml:space="preserve">Удмуртская Республика, </w:t>
            </w:r>
            <w:proofErr w:type="gramStart"/>
            <w:r w:rsidRPr="00F90E0F">
              <w:rPr>
                <w:sz w:val="22"/>
                <w:szCs w:val="22"/>
              </w:rPr>
              <w:t>г</w:t>
            </w:r>
            <w:proofErr w:type="gramEnd"/>
            <w:r w:rsidRPr="00F90E0F">
              <w:rPr>
                <w:sz w:val="22"/>
                <w:szCs w:val="22"/>
              </w:rPr>
              <w:t>. Ижевск, Карлутск</w:t>
            </w:r>
            <w:r w:rsidR="00B710A8" w:rsidRPr="00F90E0F">
              <w:rPr>
                <w:sz w:val="22"/>
                <w:szCs w:val="22"/>
              </w:rPr>
              <w:t>ая набережная,1</w:t>
            </w:r>
            <w:r w:rsidRPr="00F90E0F">
              <w:rPr>
                <w:sz w:val="22"/>
                <w:szCs w:val="22"/>
              </w:rPr>
              <w:t>А</w:t>
            </w:r>
          </w:p>
        </w:tc>
      </w:tr>
      <w:tr w:rsidR="00A4679B" w:rsidRPr="00F90E0F" w:rsidTr="00A762D7">
        <w:tblPrEx>
          <w:tblBorders>
            <w:insideH w:val="none" w:sz="0" w:space="0" w:color="auto"/>
            <w:insideV w:val="none" w:sz="0" w:space="0" w:color="auto"/>
          </w:tblBorders>
        </w:tblPrEx>
        <w:tc>
          <w:tcPr>
            <w:tcW w:w="9997" w:type="dxa"/>
            <w:gridSpan w:val="2"/>
          </w:tcPr>
          <w:p w:rsidR="00A4679B" w:rsidRPr="00F90E0F" w:rsidRDefault="00A4679B" w:rsidP="009A638A">
            <w:pPr>
              <w:ind w:firstLine="709"/>
              <w:jc w:val="both"/>
              <w:rPr>
                <w:sz w:val="22"/>
                <w:szCs w:val="22"/>
              </w:rPr>
            </w:pPr>
            <w:bookmarkStart w:id="0" w:name="_Hlk118361030"/>
            <w:bookmarkEnd w:id="0"/>
            <w:r w:rsidRPr="00F90E0F">
              <w:rPr>
                <w:sz w:val="22"/>
                <w:szCs w:val="22"/>
              </w:rPr>
              <w:t>1.4.</w:t>
            </w:r>
            <w:r w:rsidR="00B710A8" w:rsidRPr="00F90E0F">
              <w:rPr>
                <w:sz w:val="22"/>
                <w:szCs w:val="22"/>
              </w:rPr>
              <w:t xml:space="preserve"> </w:t>
            </w:r>
            <w:r w:rsidRPr="00F90E0F">
              <w:rPr>
                <w:sz w:val="22"/>
                <w:szCs w:val="22"/>
              </w:rPr>
              <w:t xml:space="preserve">Срок, периодичность оказания услуг: </w:t>
            </w:r>
            <w:r w:rsidR="007C1E9C" w:rsidRPr="00F90E0F">
              <w:rPr>
                <w:sz w:val="22"/>
                <w:szCs w:val="22"/>
              </w:rPr>
              <w:t xml:space="preserve">в течение </w:t>
            </w:r>
            <w:r w:rsidR="007C1E9C" w:rsidRPr="00F90E0F">
              <w:rPr>
                <w:bCs/>
                <w:sz w:val="22"/>
                <w:szCs w:val="22"/>
              </w:rPr>
              <w:t>30</w:t>
            </w:r>
            <w:r w:rsidR="007C1E9C" w:rsidRPr="00F90E0F">
              <w:rPr>
                <w:sz w:val="22"/>
                <w:szCs w:val="22"/>
              </w:rPr>
              <w:t xml:space="preserve"> дней с момента подписания договора</w:t>
            </w:r>
            <w:r w:rsidR="004241A1" w:rsidRPr="00F90E0F">
              <w:rPr>
                <w:sz w:val="22"/>
                <w:szCs w:val="22"/>
              </w:rPr>
              <w:t>,</w:t>
            </w:r>
            <w:r w:rsidR="007C1E9C" w:rsidRPr="00F90E0F">
              <w:rPr>
                <w:b/>
                <w:sz w:val="22"/>
                <w:szCs w:val="22"/>
              </w:rPr>
              <w:t xml:space="preserve"> </w:t>
            </w:r>
            <w:r w:rsidR="00F90E0F" w:rsidRPr="00F90E0F">
              <w:rPr>
                <w:sz w:val="22"/>
                <w:szCs w:val="22"/>
              </w:rPr>
              <w:t>по заявке З</w:t>
            </w:r>
            <w:r w:rsidR="007C1E9C" w:rsidRPr="00F90E0F">
              <w:rPr>
                <w:sz w:val="22"/>
                <w:szCs w:val="22"/>
              </w:rPr>
              <w:t>аказчика.</w:t>
            </w:r>
            <w:r w:rsidRPr="00F90E0F">
              <w:rPr>
                <w:sz w:val="22"/>
                <w:szCs w:val="22"/>
              </w:rPr>
              <w:t xml:space="preserve"> </w:t>
            </w:r>
            <w:r w:rsidR="00B710A8" w:rsidRPr="00F90E0F">
              <w:rPr>
                <w:sz w:val="22"/>
                <w:szCs w:val="22"/>
              </w:rPr>
              <w:t xml:space="preserve"> </w:t>
            </w:r>
          </w:p>
        </w:tc>
      </w:tr>
    </w:tbl>
    <w:p w:rsidR="00A762D7" w:rsidRPr="00F90E0F" w:rsidRDefault="00A762D7" w:rsidP="00F90E0F">
      <w:pPr>
        <w:ind w:right="22" w:firstLine="567"/>
        <w:jc w:val="both"/>
        <w:rPr>
          <w:sz w:val="22"/>
          <w:szCs w:val="22"/>
        </w:rPr>
      </w:pPr>
      <w:r w:rsidRPr="00F90E0F">
        <w:rPr>
          <w:sz w:val="22"/>
          <w:szCs w:val="22"/>
        </w:rPr>
        <w:t>1.5. Исполнитель обязуется оказывать услуги силами своих работников.</w:t>
      </w:r>
    </w:p>
    <w:p w:rsidR="00A762D7" w:rsidRPr="00F90E0F" w:rsidRDefault="00A762D7" w:rsidP="00F90E0F">
      <w:pPr>
        <w:ind w:right="22" w:firstLine="567"/>
        <w:jc w:val="both"/>
        <w:rPr>
          <w:sz w:val="22"/>
          <w:szCs w:val="22"/>
        </w:rPr>
      </w:pPr>
      <w:r w:rsidRPr="00F90E0F">
        <w:rPr>
          <w:sz w:val="22"/>
          <w:szCs w:val="22"/>
        </w:rPr>
        <w:t>1.6. Исполнитель гарантирует, что работники обладают всеми необходимыми навыками и знани</w:t>
      </w:r>
      <w:r w:rsidR="00713DC9" w:rsidRPr="00F90E0F">
        <w:rPr>
          <w:sz w:val="22"/>
          <w:szCs w:val="22"/>
        </w:rPr>
        <w:t>ями для оказания данной услуги</w:t>
      </w:r>
    </w:p>
    <w:p w:rsidR="00A762D7" w:rsidRPr="00F90E0F" w:rsidRDefault="00A762D7" w:rsidP="00F90E0F">
      <w:pPr>
        <w:ind w:right="22" w:firstLine="567"/>
        <w:jc w:val="both"/>
        <w:rPr>
          <w:sz w:val="22"/>
          <w:szCs w:val="22"/>
        </w:rPr>
      </w:pPr>
      <w:r w:rsidRPr="00F90E0F">
        <w:rPr>
          <w:sz w:val="22"/>
          <w:szCs w:val="22"/>
        </w:rPr>
        <w:t>1.</w:t>
      </w:r>
      <w:r w:rsidR="00713DC9" w:rsidRPr="00F90E0F">
        <w:rPr>
          <w:sz w:val="22"/>
          <w:szCs w:val="22"/>
        </w:rPr>
        <w:t>7</w:t>
      </w:r>
      <w:r w:rsidR="004241A1" w:rsidRPr="00F90E0F">
        <w:rPr>
          <w:sz w:val="22"/>
          <w:szCs w:val="22"/>
        </w:rPr>
        <w:t>.</w:t>
      </w:r>
      <w:r w:rsidRPr="00F90E0F">
        <w:rPr>
          <w:sz w:val="22"/>
          <w:szCs w:val="22"/>
        </w:rPr>
        <w:t xml:space="preserve"> Вызов Исполнителя </w:t>
      </w:r>
      <w:r w:rsidR="00713DC9" w:rsidRPr="00F90E0F">
        <w:rPr>
          <w:sz w:val="22"/>
          <w:szCs w:val="22"/>
        </w:rPr>
        <w:t xml:space="preserve">для оказания услуги </w:t>
      </w:r>
      <w:r w:rsidRPr="00F90E0F">
        <w:rPr>
          <w:sz w:val="22"/>
          <w:szCs w:val="22"/>
        </w:rPr>
        <w:t>осуществляется путе</w:t>
      </w:r>
      <w:r w:rsidR="004241A1" w:rsidRPr="00F90E0F">
        <w:rPr>
          <w:sz w:val="22"/>
          <w:szCs w:val="22"/>
        </w:rPr>
        <w:t>м направления Заказчиком заявки.</w:t>
      </w:r>
    </w:p>
    <w:p w:rsidR="00A762D7" w:rsidRPr="00F90E0F" w:rsidRDefault="00A762D7" w:rsidP="000F106C">
      <w:pPr>
        <w:ind w:left="426" w:right="22" w:hanging="426"/>
        <w:jc w:val="both"/>
        <w:rPr>
          <w:sz w:val="22"/>
          <w:szCs w:val="22"/>
        </w:rPr>
      </w:pPr>
    </w:p>
    <w:p w:rsidR="00A762D7" w:rsidRPr="00F90E0F" w:rsidRDefault="00A762D7" w:rsidP="000F106C">
      <w:pPr>
        <w:ind w:left="426" w:right="22" w:hanging="426"/>
        <w:jc w:val="center"/>
        <w:rPr>
          <w:b/>
          <w:sz w:val="22"/>
          <w:szCs w:val="22"/>
        </w:rPr>
      </w:pPr>
      <w:r w:rsidRPr="00F90E0F">
        <w:rPr>
          <w:b/>
          <w:sz w:val="22"/>
          <w:szCs w:val="22"/>
        </w:rPr>
        <w:t>2. Права и обязанности Сторон</w:t>
      </w:r>
    </w:p>
    <w:p w:rsidR="00A762D7" w:rsidRPr="00F90E0F" w:rsidRDefault="00A762D7" w:rsidP="00F90E0F">
      <w:pPr>
        <w:ind w:right="22" w:firstLine="567"/>
        <w:jc w:val="both"/>
        <w:rPr>
          <w:sz w:val="22"/>
          <w:szCs w:val="22"/>
        </w:rPr>
      </w:pPr>
      <w:r w:rsidRPr="00F90E0F">
        <w:rPr>
          <w:sz w:val="22"/>
          <w:szCs w:val="22"/>
        </w:rPr>
        <w:t>2.1. Исполнитель обязуется:</w:t>
      </w:r>
    </w:p>
    <w:p w:rsidR="00713DC9" w:rsidRPr="00F90E0F" w:rsidRDefault="00A762D7" w:rsidP="00F90E0F">
      <w:pPr>
        <w:ind w:firstLine="567"/>
        <w:jc w:val="both"/>
        <w:rPr>
          <w:sz w:val="22"/>
          <w:szCs w:val="22"/>
        </w:rPr>
      </w:pPr>
      <w:r w:rsidRPr="00F90E0F">
        <w:rPr>
          <w:sz w:val="22"/>
          <w:szCs w:val="22"/>
        </w:rPr>
        <w:t>2.1.1. Оказать услуги в полном соответствии с условиями настоящего Договора.</w:t>
      </w:r>
      <w:r w:rsidR="00713DC9" w:rsidRPr="00F90E0F">
        <w:rPr>
          <w:sz w:val="22"/>
          <w:szCs w:val="22"/>
        </w:rPr>
        <w:t xml:space="preserve"> </w:t>
      </w:r>
    </w:p>
    <w:p w:rsidR="00713DC9" w:rsidRPr="00F90E0F" w:rsidRDefault="00713DC9" w:rsidP="00F90E0F">
      <w:pPr>
        <w:ind w:firstLine="567"/>
        <w:jc w:val="both"/>
        <w:rPr>
          <w:sz w:val="22"/>
          <w:szCs w:val="22"/>
        </w:rPr>
      </w:pPr>
      <w:r w:rsidRPr="00F90E0F">
        <w:rPr>
          <w:sz w:val="22"/>
          <w:szCs w:val="22"/>
        </w:rPr>
        <w:t xml:space="preserve">2.1.2. </w:t>
      </w:r>
      <w:r w:rsidR="009A638A">
        <w:rPr>
          <w:sz w:val="22"/>
          <w:szCs w:val="22"/>
        </w:rPr>
        <w:t>О</w:t>
      </w:r>
      <w:r w:rsidRPr="00F90E0F">
        <w:rPr>
          <w:sz w:val="22"/>
          <w:szCs w:val="22"/>
        </w:rPr>
        <w:t>беспечить своевременное выполнение работ с использованием собственного инструмента,  с надлежащим качеством в полном объеме в соответствии с техническими требованиями и условиями настоящего договора.</w:t>
      </w:r>
    </w:p>
    <w:p w:rsidR="00713DC9" w:rsidRPr="00F90E0F" w:rsidRDefault="00713DC9" w:rsidP="00F90E0F">
      <w:pPr>
        <w:pStyle w:val="3"/>
        <w:spacing w:before="0" w:after="0"/>
        <w:ind w:firstLine="567"/>
        <w:rPr>
          <w:rFonts w:ascii="Times New Roman" w:hAnsi="Times New Roman"/>
          <w:sz w:val="22"/>
          <w:szCs w:val="22"/>
        </w:rPr>
      </w:pPr>
      <w:r w:rsidRPr="00F90E0F">
        <w:rPr>
          <w:rFonts w:ascii="Times New Roman" w:hAnsi="Times New Roman"/>
          <w:sz w:val="22"/>
          <w:szCs w:val="22"/>
        </w:rPr>
        <w:t>2.1.3. Исполнитель самостоятельно организовывает производство работ на объекте.</w:t>
      </w:r>
      <w:r w:rsidR="007C1E9C" w:rsidRPr="00F90E0F">
        <w:rPr>
          <w:rFonts w:ascii="Times New Roman" w:hAnsi="Times New Roman"/>
          <w:sz w:val="22"/>
          <w:szCs w:val="22"/>
        </w:rPr>
        <w:t xml:space="preserve"> Точное время оказания услуг согласовать с Заказчиком.</w:t>
      </w:r>
    </w:p>
    <w:p w:rsidR="00A762D7" w:rsidRPr="00F90E0F" w:rsidRDefault="00A762D7" w:rsidP="00F90E0F">
      <w:pPr>
        <w:ind w:right="22" w:firstLine="567"/>
        <w:jc w:val="both"/>
        <w:rPr>
          <w:sz w:val="22"/>
          <w:szCs w:val="22"/>
        </w:rPr>
      </w:pPr>
      <w:r w:rsidRPr="00F90E0F">
        <w:rPr>
          <w:sz w:val="22"/>
          <w:szCs w:val="22"/>
        </w:rPr>
        <w:t>2.2. Исполнитель имеет право:</w:t>
      </w:r>
    </w:p>
    <w:p w:rsidR="00A762D7" w:rsidRPr="00F90E0F" w:rsidRDefault="00A762D7" w:rsidP="00F90E0F">
      <w:pPr>
        <w:ind w:right="22" w:firstLine="567"/>
        <w:jc w:val="both"/>
        <w:rPr>
          <w:sz w:val="22"/>
          <w:szCs w:val="22"/>
        </w:rPr>
      </w:pPr>
      <w:r w:rsidRPr="00F90E0F">
        <w:rPr>
          <w:sz w:val="22"/>
          <w:szCs w:val="22"/>
        </w:rPr>
        <w:t xml:space="preserve">2.2.1. </w:t>
      </w:r>
      <w:r w:rsidR="00713DC9" w:rsidRPr="00F90E0F">
        <w:rPr>
          <w:sz w:val="22"/>
          <w:szCs w:val="22"/>
        </w:rPr>
        <w:t xml:space="preserve">По предварительному согласованию даты и времени оказания услуги </w:t>
      </w:r>
      <w:r w:rsidRPr="00F90E0F">
        <w:rPr>
          <w:sz w:val="22"/>
          <w:szCs w:val="22"/>
        </w:rPr>
        <w:t>проходить на территорию Заказчика для оказания услуг по обслуживанию кондиционеров.</w:t>
      </w:r>
    </w:p>
    <w:p w:rsidR="00A762D7" w:rsidRPr="00F90E0F" w:rsidRDefault="00A762D7" w:rsidP="00F90E0F">
      <w:pPr>
        <w:ind w:right="22" w:firstLine="567"/>
        <w:jc w:val="both"/>
        <w:rPr>
          <w:sz w:val="22"/>
          <w:szCs w:val="22"/>
        </w:rPr>
      </w:pPr>
      <w:r w:rsidRPr="00F90E0F">
        <w:rPr>
          <w:sz w:val="22"/>
          <w:szCs w:val="22"/>
        </w:rPr>
        <w:t>2.2.2. Получать вознаграждение за оказанные услуги в порядке и сроки, которые установлены настоящим Договором.</w:t>
      </w:r>
    </w:p>
    <w:p w:rsidR="00A762D7" w:rsidRPr="00F90E0F" w:rsidRDefault="00A762D7" w:rsidP="00F90E0F">
      <w:pPr>
        <w:ind w:right="22" w:firstLine="567"/>
        <w:jc w:val="both"/>
        <w:rPr>
          <w:sz w:val="22"/>
          <w:szCs w:val="22"/>
        </w:rPr>
      </w:pPr>
      <w:r w:rsidRPr="00F90E0F">
        <w:rPr>
          <w:sz w:val="22"/>
          <w:szCs w:val="22"/>
        </w:rPr>
        <w:t>2.2.3. Отказаться от исполнения настоящего Договора при условии полного возмещения Заказчику убытков.</w:t>
      </w:r>
    </w:p>
    <w:p w:rsidR="00A762D7" w:rsidRPr="00F90E0F" w:rsidRDefault="00A762D7" w:rsidP="00F90E0F">
      <w:pPr>
        <w:ind w:right="22" w:firstLine="567"/>
        <w:jc w:val="both"/>
        <w:rPr>
          <w:sz w:val="22"/>
          <w:szCs w:val="22"/>
        </w:rPr>
      </w:pPr>
      <w:r w:rsidRPr="00F90E0F">
        <w:rPr>
          <w:sz w:val="22"/>
          <w:szCs w:val="22"/>
        </w:rPr>
        <w:t>2.3. Заказчик обязуется:</w:t>
      </w:r>
    </w:p>
    <w:p w:rsidR="007C1E9C" w:rsidRPr="00F90E0F" w:rsidRDefault="00A762D7" w:rsidP="00F90E0F">
      <w:pPr>
        <w:ind w:right="22" w:firstLine="567"/>
        <w:jc w:val="both"/>
        <w:rPr>
          <w:sz w:val="22"/>
          <w:szCs w:val="22"/>
        </w:rPr>
      </w:pPr>
      <w:r w:rsidRPr="00F90E0F">
        <w:rPr>
          <w:sz w:val="22"/>
          <w:szCs w:val="22"/>
        </w:rPr>
        <w:t xml:space="preserve">2.3.1. </w:t>
      </w:r>
      <w:r w:rsidR="007C1E9C" w:rsidRPr="00F90E0F">
        <w:rPr>
          <w:sz w:val="22"/>
          <w:szCs w:val="22"/>
        </w:rPr>
        <w:t>направить Исполнителю заявку на адрес электронной почты или по телефону указанному в договоре по выбору Заказчика</w:t>
      </w:r>
      <w:proofErr w:type="gramStart"/>
      <w:r w:rsidR="007C1E9C" w:rsidRPr="00F90E0F">
        <w:rPr>
          <w:sz w:val="22"/>
          <w:szCs w:val="22"/>
        </w:rPr>
        <w:t>..</w:t>
      </w:r>
      <w:proofErr w:type="gramEnd"/>
    </w:p>
    <w:p w:rsidR="00A762D7" w:rsidRPr="00F90E0F" w:rsidRDefault="00A762D7" w:rsidP="00F90E0F">
      <w:pPr>
        <w:ind w:right="22" w:firstLine="567"/>
        <w:jc w:val="both"/>
        <w:rPr>
          <w:sz w:val="22"/>
          <w:szCs w:val="22"/>
        </w:rPr>
      </w:pPr>
      <w:r w:rsidRPr="00F90E0F">
        <w:rPr>
          <w:sz w:val="22"/>
          <w:szCs w:val="22"/>
        </w:rPr>
        <w:t>Обеспечить доступ Исполнителя к кондиционерам и сопутствующему оборудованию и оказывать содействие в случае необходимости.</w:t>
      </w:r>
    </w:p>
    <w:p w:rsidR="00A762D7" w:rsidRPr="00F90E0F" w:rsidRDefault="00A762D7" w:rsidP="00F90E0F">
      <w:pPr>
        <w:ind w:right="22" w:firstLine="567"/>
        <w:jc w:val="both"/>
        <w:rPr>
          <w:sz w:val="22"/>
          <w:szCs w:val="22"/>
        </w:rPr>
      </w:pPr>
      <w:r w:rsidRPr="00F90E0F">
        <w:rPr>
          <w:sz w:val="22"/>
          <w:szCs w:val="22"/>
        </w:rPr>
        <w:t>2.3.2. Оплачивать услуги Исполнителя в порядке и размере, которые установлены настоящим Договором.</w:t>
      </w:r>
    </w:p>
    <w:p w:rsidR="00A762D7" w:rsidRPr="00F90E0F" w:rsidRDefault="00A762D7" w:rsidP="00F90E0F">
      <w:pPr>
        <w:ind w:right="22" w:firstLine="567"/>
        <w:jc w:val="both"/>
        <w:rPr>
          <w:sz w:val="22"/>
          <w:szCs w:val="22"/>
        </w:rPr>
      </w:pPr>
      <w:r w:rsidRPr="00F90E0F">
        <w:rPr>
          <w:sz w:val="22"/>
          <w:szCs w:val="22"/>
        </w:rPr>
        <w:t>2.4. Заказчик вправе отказаться от исполнения настоящего Договора при условии оплаты фактически понесенных Исполнителем расходов.</w:t>
      </w:r>
    </w:p>
    <w:p w:rsidR="00F90E0F" w:rsidRPr="00F90E0F" w:rsidRDefault="00F90E0F" w:rsidP="000F106C">
      <w:pPr>
        <w:ind w:left="426" w:right="22" w:hanging="426"/>
        <w:jc w:val="center"/>
        <w:rPr>
          <w:b/>
          <w:sz w:val="22"/>
          <w:szCs w:val="22"/>
        </w:rPr>
      </w:pPr>
    </w:p>
    <w:p w:rsidR="00A762D7" w:rsidRPr="00F90E0F" w:rsidRDefault="00A762D7" w:rsidP="000F106C">
      <w:pPr>
        <w:ind w:left="426" w:right="22" w:hanging="426"/>
        <w:jc w:val="center"/>
        <w:rPr>
          <w:b/>
          <w:sz w:val="22"/>
          <w:szCs w:val="22"/>
        </w:rPr>
      </w:pPr>
      <w:r w:rsidRPr="00F90E0F">
        <w:rPr>
          <w:b/>
          <w:sz w:val="22"/>
          <w:szCs w:val="22"/>
        </w:rPr>
        <w:t>3. Стоимость и порядок расчетов</w:t>
      </w:r>
    </w:p>
    <w:p w:rsidR="00A762D7" w:rsidRPr="00F90E0F" w:rsidRDefault="00A762D7" w:rsidP="00F90E0F">
      <w:pPr>
        <w:ind w:right="22" w:firstLine="567"/>
        <w:jc w:val="both"/>
        <w:rPr>
          <w:sz w:val="22"/>
          <w:szCs w:val="22"/>
        </w:rPr>
      </w:pPr>
      <w:r w:rsidRPr="00F90E0F">
        <w:rPr>
          <w:sz w:val="22"/>
          <w:szCs w:val="22"/>
        </w:rPr>
        <w:lastRenderedPageBreak/>
        <w:t xml:space="preserve">3.1. </w:t>
      </w:r>
      <w:r w:rsidR="004241A1" w:rsidRPr="00F90E0F">
        <w:rPr>
          <w:sz w:val="22"/>
          <w:szCs w:val="22"/>
        </w:rPr>
        <w:t>Общая с</w:t>
      </w:r>
      <w:r w:rsidRPr="00F90E0F">
        <w:rPr>
          <w:sz w:val="22"/>
          <w:szCs w:val="22"/>
        </w:rPr>
        <w:t>тоимость услуг, оказываемых Исполнителем, составляет ______________________ (______</w:t>
      </w:r>
      <w:r w:rsidR="00F90E0F" w:rsidRPr="00F90E0F">
        <w:rPr>
          <w:sz w:val="22"/>
          <w:szCs w:val="22"/>
        </w:rPr>
        <w:t xml:space="preserve">_____________________) </w:t>
      </w:r>
      <w:proofErr w:type="gramStart"/>
      <w:r w:rsidR="00F90E0F" w:rsidRPr="00F90E0F">
        <w:rPr>
          <w:sz w:val="22"/>
          <w:szCs w:val="22"/>
        </w:rPr>
        <w:t>рублей</w:t>
      </w:r>
      <w:proofErr w:type="gramEnd"/>
      <w:r w:rsidR="00F90E0F" w:rsidRPr="00F90E0F">
        <w:rPr>
          <w:sz w:val="22"/>
          <w:szCs w:val="22"/>
        </w:rPr>
        <w:t xml:space="preserve"> в том числе НДС ____ руб..</w:t>
      </w:r>
    </w:p>
    <w:p w:rsidR="00A762D7" w:rsidRPr="00F90E0F" w:rsidRDefault="00A762D7" w:rsidP="00F90E0F">
      <w:pPr>
        <w:ind w:right="22" w:firstLine="567"/>
        <w:jc w:val="both"/>
        <w:rPr>
          <w:sz w:val="22"/>
          <w:szCs w:val="22"/>
        </w:rPr>
      </w:pPr>
      <w:r w:rsidRPr="00F90E0F">
        <w:rPr>
          <w:sz w:val="22"/>
          <w:szCs w:val="22"/>
        </w:rPr>
        <w:t xml:space="preserve">3.2. </w:t>
      </w:r>
      <w:r w:rsidR="004241A1" w:rsidRPr="00F90E0F">
        <w:rPr>
          <w:bCs/>
          <w:sz w:val="22"/>
          <w:szCs w:val="22"/>
        </w:rPr>
        <w:t xml:space="preserve">Объем услуг, </w:t>
      </w:r>
      <w:r w:rsidR="004241A1" w:rsidRPr="00F90E0F">
        <w:rPr>
          <w:sz w:val="22"/>
          <w:szCs w:val="22"/>
        </w:rPr>
        <w:t xml:space="preserve">наименование кондиционеров </w:t>
      </w:r>
      <w:r w:rsidR="004241A1" w:rsidRPr="00F90E0F">
        <w:rPr>
          <w:bCs/>
          <w:sz w:val="22"/>
          <w:szCs w:val="22"/>
        </w:rPr>
        <w:t>и</w:t>
      </w:r>
      <w:r w:rsidR="004241A1" w:rsidRPr="00F90E0F">
        <w:rPr>
          <w:b/>
          <w:bCs/>
          <w:sz w:val="22"/>
          <w:szCs w:val="22"/>
        </w:rPr>
        <w:t xml:space="preserve"> </w:t>
      </w:r>
      <w:r w:rsidR="004241A1" w:rsidRPr="00F90E0F">
        <w:rPr>
          <w:bCs/>
          <w:sz w:val="22"/>
          <w:szCs w:val="22"/>
        </w:rPr>
        <w:t>с</w:t>
      </w:r>
      <w:r w:rsidR="004241A1" w:rsidRPr="00F90E0F">
        <w:rPr>
          <w:sz w:val="22"/>
          <w:szCs w:val="22"/>
        </w:rPr>
        <w:t>умма за единицу обслуживания, за</w:t>
      </w:r>
      <w:r w:rsidR="004241A1" w:rsidRPr="00F90E0F">
        <w:rPr>
          <w:bCs/>
          <w:sz w:val="22"/>
          <w:szCs w:val="22"/>
        </w:rPr>
        <w:t xml:space="preserve">фиксирована в Спецификации (приложение № 2 к Договору).  </w:t>
      </w:r>
    </w:p>
    <w:p w:rsidR="00A762D7" w:rsidRPr="00F90E0F" w:rsidRDefault="00A762D7" w:rsidP="00F90E0F">
      <w:pPr>
        <w:ind w:right="22" w:firstLine="567"/>
        <w:jc w:val="both"/>
        <w:rPr>
          <w:sz w:val="22"/>
          <w:szCs w:val="22"/>
        </w:rPr>
      </w:pPr>
      <w:r w:rsidRPr="00F90E0F">
        <w:rPr>
          <w:sz w:val="22"/>
          <w:szCs w:val="22"/>
        </w:rPr>
        <w:t xml:space="preserve">3.3. Оплата услуг производится в следующем порядке: </w:t>
      </w:r>
      <w:r w:rsidR="00713DC9" w:rsidRPr="00F90E0F">
        <w:rPr>
          <w:sz w:val="22"/>
          <w:szCs w:val="22"/>
        </w:rPr>
        <w:t xml:space="preserve">в течение 7 рабочих дней после подписания Акта выполненных </w:t>
      </w:r>
      <w:r w:rsidR="00ED7158">
        <w:rPr>
          <w:sz w:val="22"/>
          <w:szCs w:val="22"/>
        </w:rPr>
        <w:t>услуг</w:t>
      </w:r>
      <w:r w:rsidRPr="00F90E0F">
        <w:rPr>
          <w:sz w:val="22"/>
          <w:szCs w:val="22"/>
        </w:rPr>
        <w:t xml:space="preserve"> путем</w:t>
      </w:r>
      <w:r w:rsidR="00713DC9" w:rsidRPr="00F90E0F">
        <w:rPr>
          <w:sz w:val="22"/>
          <w:szCs w:val="22"/>
        </w:rPr>
        <w:t xml:space="preserve"> перечисления денежных средств на расчетный счет Исполнителя.</w:t>
      </w:r>
    </w:p>
    <w:p w:rsidR="00A762D7" w:rsidRPr="00F90E0F" w:rsidRDefault="00A762D7" w:rsidP="00F90E0F">
      <w:pPr>
        <w:ind w:right="22" w:firstLine="567"/>
        <w:jc w:val="both"/>
        <w:rPr>
          <w:sz w:val="22"/>
          <w:szCs w:val="22"/>
        </w:rPr>
      </w:pPr>
      <w:r w:rsidRPr="00F90E0F">
        <w:rPr>
          <w:sz w:val="22"/>
          <w:szCs w:val="22"/>
        </w:rPr>
        <w:t xml:space="preserve">3.4. Исполнитель </w:t>
      </w:r>
      <w:r w:rsidR="00D56262" w:rsidRPr="00F90E0F">
        <w:rPr>
          <w:sz w:val="22"/>
          <w:szCs w:val="22"/>
        </w:rPr>
        <w:t xml:space="preserve">в течение 5 рабочих дней после </w:t>
      </w:r>
      <w:r w:rsidRPr="00F90E0F">
        <w:rPr>
          <w:sz w:val="22"/>
          <w:szCs w:val="22"/>
        </w:rPr>
        <w:t xml:space="preserve"> </w:t>
      </w:r>
      <w:r w:rsidR="00D56262" w:rsidRPr="00F90E0F">
        <w:rPr>
          <w:sz w:val="22"/>
          <w:szCs w:val="22"/>
        </w:rPr>
        <w:t>оказания услуги</w:t>
      </w:r>
      <w:r w:rsidRPr="00F90E0F">
        <w:rPr>
          <w:sz w:val="22"/>
          <w:szCs w:val="22"/>
        </w:rPr>
        <w:t xml:space="preserve"> направляет Заказчику акт о</w:t>
      </w:r>
      <w:r w:rsidR="00F90E0F" w:rsidRPr="00F90E0F">
        <w:rPr>
          <w:sz w:val="22"/>
          <w:szCs w:val="22"/>
        </w:rPr>
        <w:t xml:space="preserve">б оказании услуг (далее - Акт) </w:t>
      </w:r>
      <w:r w:rsidRPr="00F90E0F">
        <w:rPr>
          <w:sz w:val="22"/>
          <w:szCs w:val="22"/>
        </w:rPr>
        <w:t>и счет.</w:t>
      </w:r>
    </w:p>
    <w:p w:rsidR="00A762D7" w:rsidRPr="00F90E0F" w:rsidRDefault="00A762D7" w:rsidP="00F90E0F">
      <w:pPr>
        <w:ind w:right="22" w:firstLine="567"/>
        <w:jc w:val="both"/>
        <w:rPr>
          <w:sz w:val="22"/>
          <w:szCs w:val="22"/>
        </w:rPr>
      </w:pPr>
      <w:r w:rsidRPr="00F90E0F">
        <w:rPr>
          <w:sz w:val="22"/>
          <w:szCs w:val="22"/>
        </w:rPr>
        <w:t xml:space="preserve">3.5. Заказчик обязан подписать Акт либо представить мотивированный отказ от его подписания в течение </w:t>
      </w:r>
      <w:r w:rsidR="00D56262" w:rsidRPr="00F90E0F">
        <w:rPr>
          <w:sz w:val="22"/>
          <w:szCs w:val="22"/>
        </w:rPr>
        <w:t>3 рабочих дней</w:t>
      </w:r>
      <w:r w:rsidRPr="00F90E0F">
        <w:rPr>
          <w:sz w:val="22"/>
          <w:szCs w:val="22"/>
        </w:rPr>
        <w:t xml:space="preserve"> </w:t>
      </w:r>
      <w:proofErr w:type="gramStart"/>
      <w:r w:rsidRPr="00F90E0F">
        <w:rPr>
          <w:sz w:val="22"/>
          <w:szCs w:val="22"/>
        </w:rPr>
        <w:t>с даты</w:t>
      </w:r>
      <w:proofErr w:type="gramEnd"/>
      <w:r w:rsidRPr="00F90E0F">
        <w:rPr>
          <w:sz w:val="22"/>
          <w:szCs w:val="22"/>
        </w:rPr>
        <w:t xml:space="preserve"> его получения от Исполнителя. В случае если Заказчик не подписывает Акт и не представляет мотивированный отказ от его подписания в срок, установленный настоящим пунктом, Акт считается подписанным на следующий день после истечения срока, установленного настоящим пунктом.</w:t>
      </w:r>
    </w:p>
    <w:p w:rsidR="00A762D7" w:rsidRPr="00F90E0F" w:rsidRDefault="00A762D7" w:rsidP="00F90E0F">
      <w:pPr>
        <w:ind w:right="22" w:firstLine="567"/>
        <w:jc w:val="both"/>
        <w:rPr>
          <w:sz w:val="22"/>
          <w:szCs w:val="22"/>
        </w:rPr>
      </w:pPr>
      <w:r w:rsidRPr="00F90E0F">
        <w:rPr>
          <w:sz w:val="22"/>
          <w:szCs w:val="22"/>
        </w:rPr>
        <w:t>3.6. В случае мотивированного отказа Заказчика от подписания Акта об оказании услуг по причине некачественного оказания услуг Стороны согласовывают перечень необходимых доработок и сроков их выполнения.</w:t>
      </w:r>
    </w:p>
    <w:p w:rsidR="00F90E0F" w:rsidRPr="00F90E0F" w:rsidRDefault="00F90E0F" w:rsidP="000F106C">
      <w:pPr>
        <w:ind w:left="426" w:right="22" w:hanging="426"/>
        <w:jc w:val="center"/>
        <w:rPr>
          <w:sz w:val="22"/>
          <w:szCs w:val="22"/>
        </w:rPr>
      </w:pPr>
    </w:p>
    <w:p w:rsidR="00A762D7" w:rsidRPr="00F90E0F" w:rsidRDefault="00A762D7" w:rsidP="000F106C">
      <w:pPr>
        <w:ind w:left="426" w:right="22" w:hanging="426"/>
        <w:jc w:val="center"/>
        <w:rPr>
          <w:sz w:val="22"/>
          <w:szCs w:val="22"/>
        </w:rPr>
      </w:pPr>
      <w:r w:rsidRPr="00F90E0F">
        <w:rPr>
          <w:sz w:val="22"/>
          <w:szCs w:val="22"/>
        </w:rPr>
        <w:t xml:space="preserve">4. </w:t>
      </w:r>
      <w:r w:rsidRPr="00F90E0F">
        <w:rPr>
          <w:b/>
          <w:sz w:val="22"/>
          <w:szCs w:val="22"/>
        </w:rPr>
        <w:t>Ответственность Сторон</w:t>
      </w:r>
    </w:p>
    <w:p w:rsidR="00A762D7" w:rsidRPr="00F90E0F" w:rsidRDefault="00A762D7" w:rsidP="00F90E0F">
      <w:pPr>
        <w:ind w:right="22" w:firstLine="426"/>
        <w:jc w:val="both"/>
        <w:rPr>
          <w:sz w:val="22"/>
          <w:szCs w:val="22"/>
        </w:rPr>
      </w:pPr>
      <w:r w:rsidRPr="00F90E0F">
        <w:rPr>
          <w:sz w:val="22"/>
          <w:szCs w:val="22"/>
        </w:rPr>
        <w:t>4.1.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762D7" w:rsidRPr="00F90E0F" w:rsidRDefault="00A762D7" w:rsidP="00F90E0F">
      <w:pPr>
        <w:ind w:right="22" w:firstLine="426"/>
        <w:jc w:val="both"/>
        <w:rPr>
          <w:sz w:val="22"/>
          <w:szCs w:val="22"/>
        </w:rPr>
      </w:pPr>
      <w:r w:rsidRPr="00F90E0F">
        <w:rPr>
          <w:sz w:val="22"/>
          <w:szCs w:val="22"/>
        </w:rPr>
        <w:t xml:space="preserve">4.2. За нарушение сроков оплаты, предусмотренных п. 3.3 настоящего Договора, Исполнитель вправе требовать с Заказчика уплаты неустойки (пени) в размере </w:t>
      </w:r>
      <w:r w:rsidR="00D56262" w:rsidRPr="00F90E0F">
        <w:rPr>
          <w:sz w:val="22"/>
          <w:szCs w:val="22"/>
        </w:rPr>
        <w:t xml:space="preserve">0,1 </w:t>
      </w:r>
      <w:r w:rsidRPr="00F90E0F">
        <w:rPr>
          <w:sz w:val="22"/>
          <w:szCs w:val="22"/>
        </w:rPr>
        <w:t>% от неуплаченной суммы за каждый день просрочки.</w:t>
      </w:r>
    </w:p>
    <w:p w:rsidR="00A762D7" w:rsidRPr="00F90E0F" w:rsidRDefault="00A762D7" w:rsidP="00F90E0F">
      <w:pPr>
        <w:ind w:right="22" w:firstLine="426"/>
        <w:jc w:val="both"/>
        <w:rPr>
          <w:sz w:val="22"/>
          <w:szCs w:val="22"/>
        </w:rPr>
      </w:pPr>
      <w:r w:rsidRPr="00F90E0F">
        <w:rPr>
          <w:sz w:val="22"/>
          <w:szCs w:val="22"/>
        </w:rPr>
        <w:t>4.3. За нарушение сроков оказания услуг, пр</w:t>
      </w:r>
      <w:r w:rsidR="00713DC9" w:rsidRPr="00F90E0F">
        <w:rPr>
          <w:sz w:val="22"/>
          <w:szCs w:val="22"/>
        </w:rPr>
        <w:t>едусмотренн</w:t>
      </w:r>
      <w:r w:rsidR="00F90E0F" w:rsidRPr="00F90E0F">
        <w:rPr>
          <w:sz w:val="22"/>
          <w:szCs w:val="22"/>
        </w:rPr>
        <w:t>ых п. 1.4</w:t>
      </w:r>
      <w:r w:rsidRPr="00F90E0F">
        <w:rPr>
          <w:sz w:val="22"/>
          <w:szCs w:val="22"/>
        </w:rPr>
        <w:t xml:space="preserve"> настоящего Договора, Заказчик вправе требовать от Исполнителя уплаты неустойки (пени) в размере </w:t>
      </w:r>
      <w:r w:rsidR="00D56262" w:rsidRPr="00F90E0F">
        <w:rPr>
          <w:sz w:val="22"/>
          <w:szCs w:val="22"/>
        </w:rPr>
        <w:t xml:space="preserve">0,1 </w:t>
      </w:r>
      <w:r w:rsidRPr="00F90E0F">
        <w:rPr>
          <w:sz w:val="22"/>
          <w:szCs w:val="22"/>
        </w:rPr>
        <w:t>% от стоимости не оказанных в срок услуг за каждый день просрочки.</w:t>
      </w:r>
    </w:p>
    <w:p w:rsidR="00F90E0F" w:rsidRPr="00F90E0F" w:rsidRDefault="00F90E0F" w:rsidP="000F106C">
      <w:pPr>
        <w:ind w:left="426" w:right="22" w:hanging="426"/>
        <w:jc w:val="center"/>
        <w:rPr>
          <w:b/>
          <w:sz w:val="22"/>
          <w:szCs w:val="22"/>
        </w:rPr>
      </w:pPr>
    </w:p>
    <w:p w:rsidR="00A762D7" w:rsidRPr="00F90E0F" w:rsidRDefault="00A762D7" w:rsidP="000F106C">
      <w:pPr>
        <w:ind w:left="426" w:right="22" w:hanging="426"/>
        <w:jc w:val="center"/>
        <w:rPr>
          <w:b/>
          <w:sz w:val="22"/>
          <w:szCs w:val="22"/>
        </w:rPr>
      </w:pPr>
      <w:r w:rsidRPr="00F90E0F">
        <w:rPr>
          <w:b/>
          <w:sz w:val="22"/>
          <w:szCs w:val="22"/>
        </w:rPr>
        <w:t>5. Разрешение споров</w:t>
      </w:r>
    </w:p>
    <w:p w:rsidR="00A762D7" w:rsidRPr="00F90E0F" w:rsidRDefault="00A762D7" w:rsidP="00F90E0F">
      <w:pPr>
        <w:ind w:right="22" w:firstLine="567"/>
        <w:jc w:val="both"/>
        <w:rPr>
          <w:sz w:val="22"/>
          <w:szCs w:val="22"/>
        </w:rPr>
      </w:pPr>
      <w:r w:rsidRPr="00F90E0F">
        <w:rPr>
          <w:sz w:val="22"/>
          <w:szCs w:val="22"/>
        </w:rPr>
        <w:t>5.1. Все споры, связанные с заключением, толкованием, исполнением и расторжением настоящего Договора, будут разрешаться Сторонами путем переговоров.</w:t>
      </w:r>
    </w:p>
    <w:p w:rsidR="00A762D7" w:rsidRPr="00F90E0F" w:rsidRDefault="00A762D7" w:rsidP="00F90E0F">
      <w:pPr>
        <w:ind w:right="22" w:firstLine="567"/>
        <w:jc w:val="both"/>
        <w:rPr>
          <w:sz w:val="22"/>
          <w:szCs w:val="22"/>
        </w:rPr>
      </w:pPr>
      <w:r w:rsidRPr="00F90E0F">
        <w:rPr>
          <w:sz w:val="22"/>
          <w:szCs w:val="22"/>
        </w:rPr>
        <w:t>5.2. В случае недостижения соглашения в ходе переговоров, указанных в п. 5.1 настоящего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w:t>
      </w:r>
      <w:proofErr w:type="gramStart"/>
      <w:r w:rsidRPr="00F90E0F">
        <w:rPr>
          <w:sz w:val="22"/>
          <w:szCs w:val="22"/>
        </w:rPr>
        <w:t>дств св</w:t>
      </w:r>
      <w:proofErr w:type="gramEnd"/>
      <w:r w:rsidRPr="00F90E0F">
        <w:rPr>
          <w:sz w:val="22"/>
          <w:szCs w:val="22"/>
        </w:rPr>
        <w:t>язи, обеспечивающих фиксирование ее отправления (заказной почтой, телеграфом и т.д.) и получения, либо вручена другой Стороне под расписку.</w:t>
      </w:r>
    </w:p>
    <w:p w:rsidR="00A762D7" w:rsidRPr="00F90E0F" w:rsidRDefault="00A762D7" w:rsidP="00F90E0F">
      <w:pPr>
        <w:ind w:right="22" w:firstLine="567"/>
        <w:jc w:val="both"/>
        <w:rPr>
          <w:sz w:val="22"/>
          <w:szCs w:val="22"/>
        </w:rPr>
      </w:pPr>
      <w:r w:rsidRPr="00F90E0F">
        <w:rPr>
          <w:sz w:val="22"/>
          <w:szCs w:val="22"/>
        </w:rPr>
        <w:t>5.3.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rsidR="00A762D7" w:rsidRPr="00F90E0F" w:rsidRDefault="00A762D7" w:rsidP="00F90E0F">
      <w:pPr>
        <w:ind w:right="22" w:firstLine="567"/>
        <w:jc w:val="both"/>
        <w:rPr>
          <w:sz w:val="22"/>
          <w:szCs w:val="22"/>
        </w:rPr>
      </w:pPr>
      <w:r w:rsidRPr="00F90E0F">
        <w:rPr>
          <w:sz w:val="22"/>
          <w:szCs w:val="22"/>
        </w:rPr>
        <w:t xml:space="preserve">5.4.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D56262" w:rsidRPr="00F90E0F">
        <w:rPr>
          <w:sz w:val="22"/>
          <w:szCs w:val="22"/>
        </w:rPr>
        <w:t>10</w:t>
      </w:r>
      <w:r w:rsidRPr="00F90E0F">
        <w:rPr>
          <w:sz w:val="22"/>
          <w:szCs w:val="22"/>
        </w:rPr>
        <w:t xml:space="preserve"> (</w:t>
      </w:r>
      <w:r w:rsidR="00D56262" w:rsidRPr="00F90E0F">
        <w:rPr>
          <w:sz w:val="22"/>
          <w:szCs w:val="22"/>
        </w:rPr>
        <w:t>десять</w:t>
      </w:r>
      <w:r w:rsidRPr="00F90E0F">
        <w:rPr>
          <w:sz w:val="22"/>
          <w:szCs w:val="22"/>
        </w:rPr>
        <w:t xml:space="preserve">) </w:t>
      </w:r>
      <w:r w:rsidR="00D56262" w:rsidRPr="00F90E0F">
        <w:rPr>
          <w:sz w:val="22"/>
          <w:szCs w:val="22"/>
        </w:rPr>
        <w:t>рабочих</w:t>
      </w:r>
      <w:r w:rsidRPr="00F90E0F">
        <w:rPr>
          <w:sz w:val="22"/>
          <w:szCs w:val="22"/>
        </w:rPr>
        <w:t xml:space="preserve"> дней со дня получения претензии.</w:t>
      </w:r>
    </w:p>
    <w:p w:rsidR="00A762D7" w:rsidRPr="00F90E0F" w:rsidRDefault="00A762D7" w:rsidP="00F90E0F">
      <w:pPr>
        <w:ind w:right="22" w:firstLine="567"/>
        <w:jc w:val="both"/>
        <w:rPr>
          <w:sz w:val="22"/>
          <w:szCs w:val="22"/>
        </w:rPr>
      </w:pPr>
      <w:r w:rsidRPr="00F90E0F">
        <w:rPr>
          <w:sz w:val="22"/>
          <w:szCs w:val="22"/>
        </w:rPr>
        <w:t xml:space="preserve">5.5. В случае неурегулирования разногласий в претензионном порядке, а также в случае неполучения ответа на претензию в течение срока, указанного в п. 5.4 настоящего Договора, спор передается в </w:t>
      </w:r>
      <w:r w:rsidR="00713DC9" w:rsidRPr="00F90E0F">
        <w:rPr>
          <w:sz w:val="22"/>
          <w:szCs w:val="22"/>
        </w:rPr>
        <w:t>Арбитражный суд Удмуртской Республики</w:t>
      </w:r>
      <w:r w:rsidRPr="00F90E0F">
        <w:rPr>
          <w:sz w:val="22"/>
          <w:szCs w:val="22"/>
        </w:rPr>
        <w:t>.</w:t>
      </w:r>
    </w:p>
    <w:p w:rsidR="00F90E0F" w:rsidRPr="00F90E0F" w:rsidRDefault="00F90E0F" w:rsidP="00F90E0F">
      <w:pPr>
        <w:ind w:right="22" w:firstLine="567"/>
        <w:jc w:val="both"/>
        <w:rPr>
          <w:sz w:val="22"/>
          <w:szCs w:val="22"/>
        </w:rPr>
      </w:pPr>
    </w:p>
    <w:p w:rsidR="00713DC9" w:rsidRPr="00F90E0F" w:rsidRDefault="00A762D7" w:rsidP="000F106C">
      <w:pPr>
        <w:jc w:val="center"/>
        <w:rPr>
          <w:sz w:val="22"/>
          <w:szCs w:val="22"/>
        </w:rPr>
      </w:pPr>
      <w:r w:rsidRPr="00F90E0F">
        <w:rPr>
          <w:b/>
          <w:sz w:val="22"/>
          <w:szCs w:val="22"/>
        </w:rPr>
        <w:t xml:space="preserve">6. </w:t>
      </w:r>
      <w:r w:rsidR="00713DC9" w:rsidRPr="00F90E0F">
        <w:rPr>
          <w:sz w:val="22"/>
          <w:szCs w:val="22"/>
        </w:rPr>
        <w:t xml:space="preserve"> </w:t>
      </w:r>
      <w:r w:rsidR="0043365C" w:rsidRPr="00F90E0F">
        <w:rPr>
          <w:b/>
          <w:sz w:val="22"/>
          <w:szCs w:val="22"/>
        </w:rPr>
        <w:t>Антикоррупционная оговорка</w:t>
      </w:r>
    </w:p>
    <w:p w:rsidR="00713DC9" w:rsidRPr="00F90E0F" w:rsidRDefault="00713DC9" w:rsidP="00713DC9">
      <w:pPr>
        <w:pStyle w:val="12"/>
        <w:numPr>
          <w:ilvl w:val="1"/>
          <w:numId w:val="5"/>
        </w:numPr>
        <w:tabs>
          <w:tab w:val="left" w:pos="1134"/>
        </w:tabs>
        <w:ind w:left="0" w:firstLine="567"/>
        <w:rPr>
          <w:rFonts w:ascii="Times New Roman" w:hAnsi="Times New Roman"/>
          <w:b w:val="0"/>
          <w:bCs w:val="0"/>
          <w:i w:val="0"/>
          <w:iCs w:val="0"/>
          <w:noProof/>
          <w:sz w:val="22"/>
          <w:szCs w:val="22"/>
        </w:rPr>
      </w:pPr>
      <w:proofErr w:type="gramStart"/>
      <w:r w:rsidRPr="00F90E0F">
        <w:rPr>
          <w:rFonts w:ascii="Times New Roman" w:hAnsi="Times New Roman"/>
          <w:b w:val="0"/>
          <w:bCs w:val="0"/>
          <w:i w:val="0"/>
          <w:iCs w:val="0"/>
          <w:noProof/>
          <w:sz w:val="22"/>
          <w:szCs w:val="22"/>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 </w:t>
      </w:r>
      <w:proofErr w:type="gramEnd"/>
    </w:p>
    <w:p w:rsidR="00713DC9" w:rsidRPr="00F90E0F" w:rsidRDefault="0043365C" w:rsidP="00D56262">
      <w:pPr>
        <w:pStyle w:val="12"/>
        <w:tabs>
          <w:tab w:val="clear" w:pos="2160"/>
        </w:tabs>
        <w:ind w:firstLine="567"/>
        <w:rPr>
          <w:rFonts w:ascii="Times New Roman" w:hAnsi="Times New Roman"/>
          <w:b w:val="0"/>
          <w:bCs w:val="0"/>
          <w:i w:val="0"/>
          <w:iCs w:val="0"/>
          <w:noProof/>
          <w:sz w:val="22"/>
          <w:szCs w:val="22"/>
        </w:rPr>
      </w:pPr>
      <w:r w:rsidRPr="00F90E0F">
        <w:rPr>
          <w:rFonts w:ascii="Times New Roman" w:hAnsi="Times New Roman"/>
          <w:b w:val="0"/>
          <w:bCs w:val="0"/>
          <w:i w:val="0"/>
          <w:iCs w:val="0"/>
          <w:noProof/>
          <w:sz w:val="22"/>
          <w:szCs w:val="22"/>
        </w:rPr>
        <w:t>6</w:t>
      </w:r>
      <w:r w:rsidR="00713DC9" w:rsidRPr="00F90E0F">
        <w:rPr>
          <w:rFonts w:ascii="Times New Roman" w:hAnsi="Times New Roman"/>
          <w:b w:val="0"/>
          <w:bCs w:val="0"/>
          <w:i w:val="0"/>
          <w:iCs w:val="0"/>
          <w:noProof/>
          <w:sz w:val="22"/>
          <w:szCs w:val="22"/>
        </w:rPr>
        <w:t xml:space="preserve">.2. </w:t>
      </w:r>
      <w:proofErr w:type="gramStart"/>
      <w:r w:rsidR="00713DC9" w:rsidRPr="00F90E0F">
        <w:rPr>
          <w:rFonts w:ascii="Times New Roman" w:hAnsi="Times New Roman"/>
          <w:b w:val="0"/>
          <w:bCs w:val="0"/>
          <w:i w:val="0"/>
          <w:iCs w:val="0"/>
          <w:noProof/>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w:t>
      </w:r>
      <w:r w:rsidR="00713DC9" w:rsidRPr="00F90E0F">
        <w:rPr>
          <w:rFonts w:ascii="Times New Roman" w:hAnsi="Times New Roman"/>
          <w:b w:val="0"/>
          <w:bCs w:val="0"/>
          <w:i w:val="0"/>
          <w:iCs w:val="0"/>
          <w:noProof/>
          <w:sz w:val="22"/>
          <w:szCs w:val="22"/>
        </w:rPr>
        <w:lastRenderedPageBreak/>
        <w:t>международных актов о противодействии легализации (отмыванию) доходов, полученных преступным путем.</w:t>
      </w:r>
      <w:proofErr w:type="gramEnd"/>
    </w:p>
    <w:p w:rsidR="0043365C" w:rsidRPr="00F90E0F" w:rsidRDefault="00713DC9" w:rsidP="0043365C">
      <w:pPr>
        <w:pStyle w:val="12"/>
        <w:numPr>
          <w:ilvl w:val="1"/>
          <w:numId w:val="15"/>
        </w:numPr>
        <w:ind w:left="0" w:firstLine="567"/>
        <w:rPr>
          <w:rFonts w:ascii="Times New Roman" w:hAnsi="Times New Roman"/>
          <w:b w:val="0"/>
          <w:bCs w:val="0"/>
          <w:i w:val="0"/>
          <w:iCs w:val="0"/>
          <w:noProof/>
          <w:sz w:val="22"/>
          <w:szCs w:val="22"/>
        </w:rPr>
      </w:pPr>
      <w:r w:rsidRPr="00F90E0F">
        <w:rPr>
          <w:rFonts w:ascii="Times New Roman" w:hAnsi="Times New Roman"/>
          <w:b w:val="0"/>
          <w:bCs w:val="0"/>
          <w:i w:val="0"/>
          <w:iCs w:val="0"/>
          <w:noProof/>
          <w:sz w:val="22"/>
          <w:szCs w:val="22"/>
        </w:rPr>
        <w:t xml:space="preserve">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 </w:t>
      </w:r>
    </w:p>
    <w:p w:rsidR="00713DC9" w:rsidRPr="00F90E0F" w:rsidRDefault="00713DC9" w:rsidP="00F90E0F">
      <w:pPr>
        <w:pStyle w:val="12"/>
        <w:numPr>
          <w:ilvl w:val="1"/>
          <w:numId w:val="15"/>
        </w:numPr>
        <w:ind w:left="0" w:firstLine="567"/>
        <w:rPr>
          <w:rFonts w:ascii="Times New Roman" w:hAnsi="Times New Roman"/>
          <w:b w:val="0"/>
          <w:bCs w:val="0"/>
          <w:i w:val="0"/>
          <w:iCs w:val="0"/>
          <w:noProof/>
          <w:sz w:val="22"/>
          <w:szCs w:val="22"/>
        </w:rPr>
      </w:pPr>
      <w:r w:rsidRPr="00F90E0F">
        <w:rPr>
          <w:rFonts w:ascii="Times New Roman" w:hAnsi="Times New Roman"/>
          <w:b w:val="0"/>
          <w:i w:val="0"/>
          <w:sz w:val="22"/>
          <w:szCs w:val="22"/>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713DC9" w:rsidRPr="00F90E0F" w:rsidRDefault="00713DC9" w:rsidP="00F90E0F">
      <w:pPr>
        <w:ind w:right="22"/>
        <w:rPr>
          <w:b/>
          <w:sz w:val="22"/>
          <w:szCs w:val="22"/>
        </w:rPr>
      </w:pPr>
    </w:p>
    <w:p w:rsidR="00A762D7" w:rsidRPr="00F90E0F" w:rsidRDefault="00B3644E" w:rsidP="00F90E0F">
      <w:pPr>
        <w:ind w:left="426" w:right="22" w:hanging="426"/>
        <w:jc w:val="center"/>
        <w:rPr>
          <w:b/>
          <w:sz w:val="22"/>
          <w:szCs w:val="22"/>
        </w:rPr>
      </w:pPr>
      <w:r w:rsidRPr="00F90E0F">
        <w:rPr>
          <w:b/>
          <w:sz w:val="22"/>
          <w:szCs w:val="22"/>
        </w:rPr>
        <w:t>7.</w:t>
      </w:r>
      <w:r w:rsidR="00A762D7" w:rsidRPr="00F90E0F">
        <w:rPr>
          <w:b/>
          <w:sz w:val="22"/>
          <w:szCs w:val="22"/>
        </w:rPr>
        <w:t>Заключительные положения</w:t>
      </w:r>
    </w:p>
    <w:p w:rsidR="00A762D7" w:rsidRPr="00F90E0F" w:rsidRDefault="00B3644E" w:rsidP="00F90E0F">
      <w:pPr>
        <w:ind w:right="22" w:firstLine="567"/>
        <w:jc w:val="both"/>
        <w:rPr>
          <w:sz w:val="22"/>
          <w:szCs w:val="22"/>
        </w:rPr>
      </w:pPr>
      <w:r w:rsidRPr="00F90E0F">
        <w:rPr>
          <w:sz w:val="22"/>
          <w:szCs w:val="22"/>
        </w:rPr>
        <w:t>7</w:t>
      </w:r>
      <w:r w:rsidR="00A762D7" w:rsidRPr="00F90E0F">
        <w:rPr>
          <w:sz w:val="22"/>
          <w:szCs w:val="22"/>
        </w:rPr>
        <w:t xml:space="preserve">.1. Настоящий Договор вступает в силу с момента его подписания обеими Сторонами и действует до </w:t>
      </w:r>
      <w:r w:rsidR="00D56262" w:rsidRPr="00F90E0F">
        <w:rPr>
          <w:sz w:val="22"/>
          <w:szCs w:val="22"/>
        </w:rPr>
        <w:t xml:space="preserve">31.12.2026 г. а части расчетов до </w:t>
      </w:r>
      <w:r w:rsidR="00A762D7" w:rsidRPr="00F90E0F">
        <w:rPr>
          <w:sz w:val="22"/>
          <w:szCs w:val="22"/>
        </w:rPr>
        <w:t>полного исполнения обязательств.</w:t>
      </w:r>
    </w:p>
    <w:p w:rsidR="00A762D7" w:rsidRPr="00F90E0F" w:rsidRDefault="00B3644E" w:rsidP="00F90E0F">
      <w:pPr>
        <w:ind w:right="22" w:firstLine="567"/>
        <w:jc w:val="both"/>
        <w:rPr>
          <w:sz w:val="22"/>
          <w:szCs w:val="22"/>
        </w:rPr>
      </w:pPr>
      <w:r w:rsidRPr="00F90E0F">
        <w:rPr>
          <w:sz w:val="22"/>
          <w:szCs w:val="22"/>
        </w:rPr>
        <w:t>7</w:t>
      </w:r>
      <w:r w:rsidR="00D56262" w:rsidRPr="00F90E0F">
        <w:rPr>
          <w:sz w:val="22"/>
          <w:szCs w:val="22"/>
        </w:rPr>
        <w:t>.2</w:t>
      </w:r>
      <w:r w:rsidR="00A762D7" w:rsidRPr="00F90E0F">
        <w:rPr>
          <w:sz w:val="22"/>
          <w:szCs w:val="22"/>
        </w:rPr>
        <w:t>. Все изменения и дополнения к настоящему Договору вступают в силу с момента их подписания обеими Сторонами.</w:t>
      </w:r>
    </w:p>
    <w:p w:rsidR="00A762D7" w:rsidRPr="00F90E0F" w:rsidRDefault="00B3644E" w:rsidP="00F90E0F">
      <w:pPr>
        <w:ind w:right="22" w:firstLine="567"/>
        <w:jc w:val="both"/>
        <w:rPr>
          <w:sz w:val="22"/>
          <w:szCs w:val="22"/>
        </w:rPr>
      </w:pPr>
      <w:r w:rsidRPr="00F90E0F">
        <w:rPr>
          <w:sz w:val="22"/>
          <w:szCs w:val="22"/>
        </w:rPr>
        <w:t>7</w:t>
      </w:r>
      <w:r w:rsidR="00D56262" w:rsidRPr="00F90E0F">
        <w:rPr>
          <w:sz w:val="22"/>
          <w:szCs w:val="22"/>
        </w:rPr>
        <w:t>.3</w:t>
      </w:r>
      <w:r w:rsidR="00A762D7" w:rsidRPr="00F90E0F">
        <w:rPr>
          <w:sz w:val="22"/>
          <w:szCs w:val="22"/>
        </w:rPr>
        <w:t>. Настоящий Договор заключен в 2 (двух) экземплярах, имеющих равную юридическую силу, по одному для каждой из Сторон.</w:t>
      </w:r>
    </w:p>
    <w:p w:rsidR="00A762D7" w:rsidRPr="00F90E0F" w:rsidRDefault="00B3644E" w:rsidP="00F90E0F">
      <w:pPr>
        <w:ind w:right="22" w:firstLine="567"/>
        <w:jc w:val="both"/>
        <w:rPr>
          <w:sz w:val="22"/>
          <w:szCs w:val="22"/>
        </w:rPr>
      </w:pPr>
      <w:r w:rsidRPr="00F90E0F">
        <w:rPr>
          <w:sz w:val="22"/>
          <w:szCs w:val="22"/>
        </w:rPr>
        <w:t>7</w:t>
      </w:r>
      <w:r w:rsidR="00D56262" w:rsidRPr="00F90E0F">
        <w:rPr>
          <w:sz w:val="22"/>
          <w:szCs w:val="22"/>
        </w:rPr>
        <w:t>.4</w:t>
      </w:r>
      <w:r w:rsidR="00A762D7" w:rsidRPr="00F90E0F">
        <w:rPr>
          <w:sz w:val="22"/>
          <w:szCs w:val="22"/>
        </w:rPr>
        <w:t>. Неотъемлемой частью настоящего Договора являются приложения:</w:t>
      </w:r>
    </w:p>
    <w:p w:rsidR="00B3644E" w:rsidRPr="00F90E0F" w:rsidRDefault="00B3644E" w:rsidP="00F90E0F">
      <w:pPr>
        <w:ind w:right="22" w:firstLine="567"/>
        <w:jc w:val="both"/>
        <w:rPr>
          <w:sz w:val="22"/>
          <w:szCs w:val="22"/>
        </w:rPr>
      </w:pPr>
      <w:r w:rsidRPr="00F90E0F">
        <w:rPr>
          <w:sz w:val="22"/>
          <w:szCs w:val="22"/>
        </w:rPr>
        <w:t>7</w:t>
      </w:r>
      <w:r w:rsidR="00A762D7" w:rsidRPr="00F90E0F">
        <w:rPr>
          <w:sz w:val="22"/>
          <w:szCs w:val="22"/>
        </w:rPr>
        <w:t>.</w:t>
      </w:r>
      <w:r w:rsidR="00D56262" w:rsidRPr="00F90E0F">
        <w:rPr>
          <w:sz w:val="22"/>
          <w:szCs w:val="22"/>
        </w:rPr>
        <w:t>4</w:t>
      </w:r>
      <w:r w:rsidR="00A762D7" w:rsidRPr="00F90E0F">
        <w:rPr>
          <w:sz w:val="22"/>
          <w:szCs w:val="22"/>
        </w:rPr>
        <w:t xml:space="preserve">.1. </w:t>
      </w:r>
      <w:r w:rsidRPr="00F90E0F">
        <w:rPr>
          <w:sz w:val="22"/>
          <w:szCs w:val="22"/>
        </w:rPr>
        <w:t xml:space="preserve">Техническое задание (Приложение </w:t>
      </w:r>
      <w:r w:rsidR="00F90E0F" w:rsidRPr="00F90E0F">
        <w:rPr>
          <w:sz w:val="22"/>
          <w:szCs w:val="22"/>
        </w:rPr>
        <w:t>№ 1</w:t>
      </w:r>
      <w:r w:rsidRPr="00F90E0F">
        <w:rPr>
          <w:sz w:val="22"/>
          <w:szCs w:val="22"/>
        </w:rPr>
        <w:t>).</w:t>
      </w:r>
    </w:p>
    <w:p w:rsidR="00A762D7" w:rsidRPr="00F90E0F" w:rsidRDefault="00B3644E" w:rsidP="00F90E0F">
      <w:pPr>
        <w:ind w:right="22" w:firstLine="567"/>
        <w:jc w:val="both"/>
        <w:rPr>
          <w:color w:val="FF0000"/>
          <w:sz w:val="22"/>
          <w:szCs w:val="22"/>
        </w:rPr>
      </w:pPr>
      <w:r w:rsidRPr="00F90E0F">
        <w:rPr>
          <w:sz w:val="22"/>
          <w:szCs w:val="22"/>
        </w:rPr>
        <w:t>7</w:t>
      </w:r>
      <w:r w:rsidR="00A762D7" w:rsidRPr="00F90E0F">
        <w:rPr>
          <w:sz w:val="22"/>
          <w:szCs w:val="22"/>
        </w:rPr>
        <w:t>.</w:t>
      </w:r>
      <w:r w:rsidR="00D56262" w:rsidRPr="00F90E0F">
        <w:rPr>
          <w:sz w:val="22"/>
          <w:szCs w:val="22"/>
        </w:rPr>
        <w:t>4.</w:t>
      </w:r>
      <w:r w:rsidR="00A762D7" w:rsidRPr="00F90E0F">
        <w:rPr>
          <w:sz w:val="22"/>
          <w:szCs w:val="22"/>
        </w:rPr>
        <w:t xml:space="preserve">2. </w:t>
      </w:r>
      <w:r w:rsidR="00D56262" w:rsidRPr="00F90E0F">
        <w:rPr>
          <w:sz w:val="22"/>
          <w:szCs w:val="22"/>
        </w:rPr>
        <w:t xml:space="preserve">Спецификация (Приложение N </w:t>
      </w:r>
      <w:r w:rsidR="00F90E0F" w:rsidRPr="00F90E0F">
        <w:rPr>
          <w:sz w:val="22"/>
          <w:szCs w:val="22"/>
        </w:rPr>
        <w:t>2</w:t>
      </w:r>
      <w:r w:rsidR="00D56262" w:rsidRPr="00F90E0F">
        <w:rPr>
          <w:sz w:val="22"/>
          <w:szCs w:val="22"/>
        </w:rPr>
        <w:t xml:space="preserve">). </w:t>
      </w:r>
    </w:p>
    <w:p w:rsidR="00A762D7" w:rsidRPr="00F90E0F" w:rsidRDefault="00A762D7" w:rsidP="00F90E0F">
      <w:pPr>
        <w:ind w:left="426" w:right="22" w:hanging="426"/>
        <w:jc w:val="both"/>
        <w:rPr>
          <w:sz w:val="22"/>
          <w:szCs w:val="22"/>
        </w:rPr>
      </w:pPr>
      <w:r w:rsidRPr="00F90E0F">
        <w:rPr>
          <w:strike/>
          <w:color w:val="FF0000"/>
          <w:sz w:val="22"/>
          <w:szCs w:val="22"/>
        </w:rPr>
        <w:t xml:space="preserve"> </w:t>
      </w:r>
    </w:p>
    <w:p w:rsidR="00A762D7" w:rsidRPr="00F90E0F" w:rsidRDefault="00F90E0F" w:rsidP="00B3644E">
      <w:pPr>
        <w:spacing w:line="276" w:lineRule="auto"/>
        <w:ind w:left="426" w:right="22" w:hanging="426"/>
        <w:jc w:val="center"/>
        <w:rPr>
          <w:b/>
          <w:sz w:val="22"/>
          <w:szCs w:val="22"/>
        </w:rPr>
      </w:pPr>
      <w:r w:rsidRPr="00F90E0F">
        <w:rPr>
          <w:b/>
          <w:sz w:val="22"/>
          <w:szCs w:val="22"/>
        </w:rPr>
        <w:t>8</w:t>
      </w:r>
      <w:r w:rsidR="00A762D7" w:rsidRPr="00F90E0F">
        <w:rPr>
          <w:b/>
          <w:sz w:val="22"/>
          <w:szCs w:val="22"/>
        </w:rPr>
        <w:t>. Адреса, реквизиты и подписи Сторон</w:t>
      </w:r>
    </w:p>
    <w:p w:rsidR="00A762D7" w:rsidRPr="00F90E0F" w:rsidRDefault="00A762D7" w:rsidP="00CB7E45">
      <w:pPr>
        <w:spacing w:line="276" w:lineRule="auto"/>
        <w:ind w:left="426" w:right="22" w:hanging="426"/>
        <w:jc w:val="center"/>
        <w:rPr>
          <w:sz w:val="22"/>
          <w:szCs w:val="22"/>
        </w:rPr>
      </w:pPr>
    </w:p>
    <w:p w:rsidR="00CB7E45" w:rsidRPr="00F90E0F" w:rsidRDefault="00CB7E45" w:rsidP="00CB7E45">
      <w:pPr>
        <w:spacing w:line="276" w:lineRule="auto"/>
        <w:ind w:left="426" w:hanging="426"/>
        <w:jc w:val="center"/>
        <w:rPr>
          <w:sz w:val="22"/>
          <w:szCs w:val="22"/>
          <w:u w:val="single"/>
        </w:rPr>
      </w:pPr>
    </w:p>
    <w:p w:rsidR="00CB7E45" w:rsidRPr="00F90E0F" w:rsidRDefault="00CB7E45" w:rsidP="00CB7E45">
      <w:pPr>
        <w:spacing w:line="276" w:lineRule="auto"/>
        <w:ind w:left="426" w:hanging="426"/>
        <w:jc w:val="center"/>
        <w:rPr>
          <w:sz w:val="22"/>
          <w:szCs w:val="22"/>
          <w:u w:val="single"/>
        </w:rPr>
      </w:pPr>
    </w:p>
    <w:tbl>
      <w:tblPr>
        <w:tblW w:w="10138" w:type="dxa"/>
        <w:tblLook w:val="04A0"/>
      </w:tblPr>
      <w:tblGrid>
        <w:gridCol w:w="4928"/>
        <w:gridCol w:w="5210"/>
      </w:tblGrid>
      <w:tr w:rsidR="002464DA" w:rsidRPr="00F90E0F" w:rsidTr="00B710A8">
        <w:trPr>
          <w:trHeight w:val="4621"/>
        </w:trPr>
        <w:tc>
          <w:tcPr>
            <w:tcW w:w="4928" w:type="dxa"/>
          </w:tcPr>
          <w:p w:rsidR="002464DA" w:rsidRPr="00F90E0F" w:rsidRDefault="002464DA" w:rsidP="00B710A8">
            <w:pPr>
              <w:rPr>
                <w:sz w:val="22"/>
                <w:szCs w:val="22"/>
              </w:rPr>
            </w:pPr>
            <w:r w:rsidRPr="00F90E0F">
              <w:rPr>
                <w:sz w:val="22"/>
                <w:szCs w:val="22"/>
              </w:rPr>
              <w:t>ЗАКАЗЧИК</w:t>
            </w:r>
          </w:p>
          <w:p w:rsidR="002464DA" w:rsidRPr="00F90E0F" w:rsidRDefault="002464DA" w:rsidP="00B710A8">
            <w:pPr>
              <w:rPr>
                <w:sz w:val="22"/>
                <w:szCs w:val="22"/>
              </w:rPr>
            </w:pPr>
            <w:r w:rsidRPr="00F90E0F">
              <w:rPr>
                <w:sz w:val="22"/>
                <w:szCs w:val="22"/>
              </w:rPr>
              <w:t>АО «Московское ПрОП»</w:t>
            </w:r>
          </w:p>
          <w:p w:rsidR="00B710A8" w:rsidRPr="00F90E0F" w:rsidRDefault="002464DA" w:rsidP="00B710A8">
            <w:pPr>
              <w:jc w:val="both"/>
              <w:rPr>
                <w:sz w:val="22"/>
                <w:szCs w:val="22"/>
              </w:rPr>
            </w:pPr>
            <w:r w:rsidRPr="00F90E0F">
              <w:rPr>
                <w:sz w:val="22"/>
                <w:szCs w:val="22"/>
              </w:rPr>
              <w:t xml:space="preserve">Юр. </w:t>
            </w:r>
            <w:r w:rsidR="00B710A8" w:rsidRPr="00F90E0F">
              <w:rPr>
                <w:sz w:val="22"/>
                <w:szCs w:val="22"/>
              </w:rPr>
              <w:t>А</w:t>
            </w:r>
            <w:r w:rsidRPr="00F90E0F">
              <w:rPr>
                <w:sz w:val="22"/>
                <w:szCs w:val="22"/>
              </w:rPr>
              <w:t>дрес</w:t>
            </w:r>
            <w:r w:rsidR="00B710A8" w:rsidRPr="00F90E0F">
              <w:rPr>
                <w:sz w:val="22"/>
                <w:szCs w:val="22"/>
              </w:rPr>
              <w:t>:</w:t>
            </w:r>
            <w:r w:rsidRPr="00F90E0F">
              <w:rPr>
                <w:sz w:val="22"/>
                <w:szCs w:val="22"/>
              </w:rPr>
              <w:t xml:space="preserve"> </w:t>
            </w:r>
            <w:r w:rsidR="00B710A8" w:rsidRPr="00F90E0F">
              <w:rPr>
                <w:color w:val="000000"/>
                <w:sz w:val="22"/>
                <w:szCs w:val="22"/>
                <w:shd w:val="clear" w:color="auto" w:fill="FFFFFF"/>
              </w:rPr>
              <w:t>127486, г. Москва, вн. тер</w:t>
            </w:r>
            <w:proofErr w:type="gramStart"/>
            <w:r w:rsidR="00B710A8" w:rsidRPr="00F90E0F">
              <w:rPr>
                <w:color w:val="000000"/>
                <w:sz w:val="22"/>
                <w:szCs w:val="22"/>
                <w:shd w:val="clear" w:color="auto" w:fill="FFFFFF"/>
              </w:rPr>
              <w:t>.</w:t>
            </w:r>
            <w:proofErr w:type="gramEnd"/>
            <w:r w:rsidR="00B710A8" w:rsidRPr="00F90E0F">
              <w:rPr>
                <w:color w:val="000000"/>
                <w:sz w:val="22"/>
                <w:szCs w:val="22"/>
                <w:shd w:val="clear" w:color="auto" w:fill="FFFFFF"/>
              </w:rPr>
              <w:t xml:space="preserve"> </w:t>
            </w:r>
            <w:proofErr w:type="gramStart"/>
            <w:r w:rsidR="00B710A8" w:rsidRPr="00F90E0F">
              <w:rPr>
                <w:color w:val="000000"/>
                <w:sz w:val="22"/>
                <w:szCs w:val="22"/>
                <w:shd w:val="clear" w:color="auto" w:fill="FFFFFF"/>
              </w:rPr>
              <w:t>г</w:t>
            </w:r>
            <w:proofErr w:type="gramEnd"/>
            <w:r w:rsidR="00B710A8" w:rsidRPr="00F90E0F">
              <w:rPr>
                <w:color w:val="000000"/>
                <w:sz w:val="22"/>
                <w:szCs w:val="22"/>
                <w:shd w:val="clear" w:color="auto" w:fill="FFFFFF"/>
              </w:rPr>
              <w:t>. Муниципальный округ Западное Дегунино, ш Коровинское, д. 17А</w:t>
            </w:r>
            <w:r w:rsidR="00B710A8" w:rsidRPr="00F90E0F">
              <w:rPr>
                <w:sz w:val="22"/>
                <w:szCs w:val="22"/>
              </w:rPr>
              <w:t xml:space="preserve"> </w:t>
            </w:r>
          </w:p>
          <w:p w:rsidR="00B710A8" w:rsidRPr="00F90E0F" w:rsidRDefault="00B3644E" w:rsidP="00B710A8">
            <w:pPr>
              <w:jc w:val="both"/>
              <w:rPr>
                <w:sz w:val="22"/>
                <w:szCs w:val="22"/>
              </w:rPr>
            </w:pPr>
            <w:r w:rsidRPr="00F90E0F">
              <w:rPr>
                <w:sz w:val="22"/>
                <w:szCs w:val="22"/>
              </w:rPr>
              <w:t>Ф</w:t>
            </w:r>
            <w:r w:rsidR="002464DA" w:rsidRPr="00F90E0F">
              <w:rPr>
                <w:sz w:val="22"/>
                <w:szCs w:val="22"/>
              </w:rPr>
              <w:t>илиал</w:t>
            </w:r>
            <w:r w:rsidRPr="00F90E0F">
              <w:rPr>
                <w:sz w:val="22"/>
                <w:szCs w:val="22"/>
              </w:rPr>
              <w:t xml:space="preserve"> «Ижевский» АО «Московское ПрОП»</w:t>
            </w:r>
          </w:p>
          <w:p w:rsidR="002464DA" w:rsidRPr="00F90E0F" w:rsidRDefault="00B3644E" w:rsidP="00B710A8">
            <w:pPr>
              <w:jc w:val="both"/>
              <w:rPr>
                <w:sz w:val="22"/>
                <w:szCs w:val="22"/>
              </w:rPr>
            </w:pPr>
            <w:r w:rsidRPr="00F90E0F">
              <w:rPr>
                <w:sz w:val="22"/>
                <w:szCs w:val="22"/>
              </w:rPr>
              <w:t xml:space="preserve">Адрес </w:t>
            </w:r>
            <w:r w:rsidR="002464DA" w:rsidRPr="00F90E0F">
              <w:rPr>
                <w:sz w:val="22"/>
                <w:szCs w:val="22"/>
              </w:rPr>
              <w:t>426063, г. Ижев</w:t>
            </w:r>
            <w:r w:rsidR="00B710A8" w:rsidRPr="00F90E0F">
              <w:rPr>
                <w:sz w:val="22"/>
                <w:szCs w:val="22"/>
              </w:rPr>
              <w:t>ск, Карлутская набережная,1</w:t>
            </w:r>
            <w:r w:rsidR="002464DA" w:rsidRPr="00F90E0F">
              <w:rPr>
                <w:sz w:val="22"/>
                <w:szCs w:val="22"/>
              </w:rPr>
              <w:t>А</w:t>
            </w:r>
          </w:p>
          <w:p w:rsidR="002464DA" w:rsidRPr="00F90E0F" w:rsidRDefault="002464DA" w:rsidP="00B710A8">
            <w:pPr>
              <w:jc w:val="both"/>
              <w:rPr>
                <w:sz w:val="22"/>
                <w:szCs w:val="22"/>
              </w:rPr>
            </w:pPr>
            <w:r w:rsidRPr="00F90E0F">
              <w:rPr>
                <w:sz w:val="22"/>
                <w:szCs w:val="22"/>
              </w:rPr>
              <w:t>ИНН 7743384198  КПП 184143001</w:t>
            </w:r>
          </w:p>
          <w:p w:rsidR="002464DA" w:rsidRPr="00F90E0F" w:rsidRDefault="002464DA" w:rsidP="00B710A8">
            <w:pPr>
              <w:jc w:val="both"/>
              <w:rPr>
                <w:sz w:val="22"/>
                <w:szCs w:val="22"/>
              </w:rPr>
            </w:pPr>
            <w:r w:rsidRPr="00F90E0F">
              <w:rPr>
                <w:sz w:val="22"/>
                <w:szCs w:val="22"/>
              </w:rPr>
              <w:t xml:space="preserve">Наименование банка </w:t>
            </w:r>
          </w:p>
          <w:p w:rsidR="002464DA" w:rsidRPr="00F90E0F" w:rsidRDefault="00B3644E" w:rsidP="00B710A8">
            <w:pPr>
              <w:jc w:val="both"/>
              <w:rPr>
                <w:sz w:val="22"/>
                <w:szCs w:val="22"/>
              </w:rPr>
            </w:pPr>
            <w:r w:rsidRPr="00F90E0F">
              <w:rPr>
                <w:sz w:val="22"/>
                <w:szCs w:val="22"/>
              </w:rPr>
              <w:t>БАШКИРСКОЕ</w:t>
            </w:r>
            <w:r w:rsidR="002464DA" w:rsidRPr="00F90E0F">
              <w:rPr>
                <w:sz w:val="22"/>
                <w:szCs w:val="22"/>
              </w:rPr>
              <w:t xml:space="preserve"> ОТДЕЛЕНИЕ </w:t>
            </w:r>
          </w:p>
          <w:p w:rsidR="002464DA" w:rsidRPr="00F90E0F" w:rsidRDefault="00B3644E" w:rsidP="00B710A8">
            <w:pPr>
              <w:jc w:val="both"/>
              <w:rPr>
                <w:sz w:val="22"/>
                <w:szCs w:val="22"/>
              </w:rPr>
            </w:pPr>
            <w:r w:rsidRPr="00F90E0F">
              <w:rPr>
                <w:sz w:val="22"/>
                <w:szCs w:val="22"/>
              </w:rPr>
              <w:t>№ 8598</w:t>
            </w:r>
            <w:r w:rsidR="002464DA" w:rsidRPr="00F90E0F">
              <w:rPr>
                <w:sz w:val="22"/>
                <w:szCs w:val="22"/>
              </w:rPr>
              <w:t xml:space="preserve"> ПАО СБЕРБАНК Г.ИЖЕВСК</w:t>
            </w:r>
          </w:p>
          <w:p w:rsidR="002464DA" w:rsidRPr="00F90E0F" w:rsidRDefault="002464DA" w:rsidP="00B710A8">
            <w:pPr>
              <w:jc w:val="both"/>
              <w:rPr>
                <w:sz w:val="22"/>
                <w:szCs w:val="22"/>
              </w:rPr>
            </w:pPr>
            <w:proofErr w:type="gramStart"/>
            <w:r w:rsidRPr="00F90E0F">
              <w:rPr>
                <w:sz w:val="22"/>
                <w:szCs w:val="22"/>
              </w:rPr>
              <w:t>р</w:t>
            </w:r>
            <w:proofErr w:type="gramEnd"/>
            <w:r w:rsidRPr="00F90E0F">
              <w:rPr>
                <w:sz w:val="22"/>
                <w:szCs w:val="22"/>
              </w:rPr>
              <w:t>/ счет 40502810368000000026</w:t>
            </w:r>
          </w:p>
          <w:p w:rsidR="002464DA" w:rsidRPr="00F90E0F" w:rsidRDefault="00B3644E" w:rsidP="00B710A8">
            <w:pPr>
              <w:jc w:val="both"/>
              <w:rPr>
                <w:sz w:val="22"/>
                <w:szCs w:val="22"/>
              </w:rPr>
            </w:pPr>
            <w:proofErr w:type="gramStart"/>
            <w:r w:rsidRPr="00F90E0F">
              <w:rPr>
                <w:sz w:val="22"/>
                <w:szCs w:val="22"/>
              </w:rPr>
              <w:t>кор/ счет</w:t>
            </w:r>
            <w:proofErr w:type="gramEnd"/>
            <w:r w:rsidRPr="00F90E0F">
              <w:rPr>
                <w:sz w:val="22"/>
                <w:szCs w:val="22"/>
              </w:rPr>
              <w:t xml:space="preserve"> 301018103</w:t>
            </w:r>
            <w:r w:rsidR="002464DA" w:rsidRPr="00F90E0F">
              <w:rPr>
                <w:sz w:val="22"/>
                <w:szCs w:val="22"/>
              </w:rPr>
              <w:t xml:space="preserve">00000000601  </w:t>
            </w:r>
          </w:p>
          <w:p w:rsidR="002464DA" w:rsidRPr="00F90E0F" w:rsidRDefault="002464DA" w:rsidP="00B710A8">
            <w:pPr>
              <w:jc w:val="both"/>
              <w:rPr>
                <w:sz w:val="22"/>
                <w:szCs w:val="22"/>
              </w:rPr>
            </w:pPr>
            <w:r w:rsidRPr="00F90E0F">
              <w:rPr>
                <w:sz w:val="22"/>
                <w:szCs w:val="22"/>
              </w:rPr>
              <w:t>БИК 04</w:t>
            </w:r>
            <w:r w:rsidR="00B3644E" w:rsidRPr="00F90E0F">
              <w:rPr>
                <w:sz w:val="22"/>
                <w:szCs w:val="22"/>
              </w:rPr>
              <w:t>8073601</w:t>
            </w:r>
          </w:p>
          <w:p w:rsidR="002464DA" w:rsidRPr="00F90E0F" w:rsidRDefault="002464DA" w:rsidP="00B710A8">
            <w:pPr>
              <w:jc w:val="both"/>
              <w:rPr>
                <w:sz w:val="22"/>
                <w:szCs w:val="22"/>
              </w:rPr>
            </w:pPr>
            <w:r w:rsidRPr="00F90E0F">
              <w:rPr>
                <w:bCs/>
                <w:sz w:val="22"/>
                <w:szCs w:val="22"/>
                <w:lang w:val="en-US"/>
              </w:rPr>
              <w:t>E</w:t>
            </w:r>
            <w:r w:rsidRPr="00F90E0F">
              <w:rPr>
                <w:bCs/>
                <w:sz w:val="22"/>
                <w:szCs w:val="22"/>
              </w:rPr>
              <w:t>-</w:t>
            </w:r>
            <w:r w:rsidRPr="00F90E0F">
              <w:rPr>
                <w:bCs/>
                <w:sz w:val="22"/>
                <w:szCs w:val="22"/>
                <w:lang w:val="en-US"/>
              </w:rPr>
              <w:t>mail</w:t>
            </w:r>
            <w:r w:rsidRPr="00F90E0F">
              <w:rPr>
                <w:bCs/>
                <w:sz w:val="22"/>
                <w:szCs w:val="22"/>
              </w:rPr>
              <w:t>:</w:t>
            </w:r>
            <w:hyperlink r:id="rId5" w:history="1">
              <w:r w:rsidRPr="00F90E0F">
                <w:rPr>
                  <w:rStyle w:val="ae"/>
                  <w:sz w:val="22"/>
                  <w:szCs w:val="22"/>
                  <w:lang w:val="en-US"/>
                </w:rPr>
                <w:t>izhprop</w:t>
              </w:r>
              <w:r w:rsidRPr="00F90E0F">
                <w:rPr>
                  <w:rStyle w:val="ae"/>
                  <w:sz w:val="22"/>
                  <w:szCs w:val="22"/>
                </w:rPr>
                <w:t>@</w:t>
              </w:r>
              <w:r w:rsidRPr="00F90E0F">
                <w:rPr>
                  <w:rStyle w:val="ae"/>
                  <w:sz w:val="22"/>
                  <w:szCs w:val="22"/>
                  <w:lang w:val="en-US"/>
                </w:rPr>
                <w:t>gmail</w:t>
              </w:r>
              <w:r w:rsidRPr="00F90E0F">
                <w:rPr>
                  <w:rStyle w:val="ae"/>
                  <w:sz w:val="22"/>
                  <w:szCs w:val="22"/>
                </w:rPr>
                <w:t>.</w:t>
              </w:r>
              <w:r w:rsidRPr="00F90E0F">
                <w:rPr>
                  <w:rStyle w:val="ae"/>
                  <w:sz w:val="22"/>
                  <w:szCs w:val="22"/>
                  <w:lang w:val="en-US"/>
                </w:rPr>
                <w:t>com</w:t>
              </w:r>
            </w:hyperlink>
            <w:r w:rsidRPr="00F90E0F">
              <w:rPr>
                <w:sz w:val="22"/>
                <w:szCs w:val="22"/>
              </w:rPr>
              <w:t xml:space="preserve">  </w:t>
            </w:r>
          </w:p>
          <w:p w:rsidR="002464DA" w:rsidRPr="00F90E0F" w:rsidRDefault="002464DA" w:rsidP="00B710A8">
            <w:pPr>
              <w:jc w:val="both"/>
              <w:rPr>
                <w:sz w:val="22"/>
                <w:szCs w:val="22"/>
              </w:rPr>
            </w:pPr>
            <w:hyperlink r:id="rId6" w:history="1">
              <w:r w:rsidRPr="00F90E0F">
                <w:rPr>
                  <w:rStyle w:val="ae"/>
                  <w:sz w:val="22"/>
                  <w:szCs w:val="22"/>
                  <w:lang w:val="en-US"/>
                </w:rPr>
                <w:t>izhevsk</w:t>
              </w:r>
              <w:r w:rsidRPr="00F90E0F">
                <w:rPr>
                  <w:rStyle w:val="ae"/>
                  <w:sz w:val="22"/>
                  <w:szCs w:val="22"/>
                </w:rPr>
                <w:t>@</w:t>
              </w:r>
              <w:r w:rsidRPr="00F90E0F">
                <w:rPr>
                  <w:rStyle w:val="ae"/>
                  <w:sz w:val="22"/>
                  <w:szCs w:val="22"/>
                  <w:lang w:val="en-US"/>
                </w:rPr>
                <w:t>mprop</w:t>
              </w:r>
              <w:r w:rsidRPr="00F90E0F">
                <w:rPr>
                  <w:rStyle w:val="ae"/>
                  <w:sz w:val="22"/>
                  <w:szCs w:val="22"/>
                </w:rPr>
                <w:t>.</w:t>
              </w:r>
              <w:r w:rsidRPr="00F90E0F">
                <w:rPr>
                  <w:rStyle w:val="ae"/>
                  <w:sz w:val="22"/>
                  <w:szCs w:val="22"/>
                  <w:lang w:val="en-US"/>
                </w:rPr>
                <w:t>ru</w:t>
              </w:r>
            </w:hyperlink>
          </w:p>
          <w:p w:rsidR="002464DA" w:rsidRPr="00F90E0F" w:rsidRDefault="002464DA" w:rsidP="00B710A8">
            <w:pPr>
              <w:jc w:val="both"/>
              <w:rPr>
                <w:sz w:val="22"/>
                <w:szCs w:val="22"/>
              </w:rPr>
            </w:pPr>
            <w:r w:rsidRPr="00F90E0F">
              <w:rPr>
                <w:sz w:val="22"/>
                <w:szCs w:val="22"/>
              </w:rPr>
              <w:t>телефон (3412) 27-10-81</w:t>
            </w:r>
          </w:p>
          <w:p w:rsidR="00B710A8" w:rsidRPr="00F90E0F" w:rsidRDefault="00B710A8" w:rsidP="00B710A8">
            <w:pPr>
              <w:jc w:val="both"/>
              <w:rPr>
                <w:sz w:val="22"/>
                <w:szCs w:val="22"/>
              </w:rPr>
            </w:pPr>
          </w:p>
          <w:p w:rsidR="002464DA" w:rsidRPr="00F90E0F" w:rsidRDefault="002464DA" w:rsidP="00B710A8">
            <w:pPr>
              <w:pStyle w:val="ab"/>
              <w:jc w:val="both"/>
              <w:rPr>
                <w:sz w:val="22"/>
                <w:szCs w:val="22"/>
              </w:rPr>
            </w:pPr>
            <w:r w:rsidRPr="00F90E0F">
              <w:rPr>
                <w:sz w:val="22"/>
                <w:szCs w:val="22"/>
              </w:rPr>
              <w:t>Управляющий филиалом</w:t>
            </w:r>
            <w:r w:rsidR="00483314" w:rsidRPr="00F90E0F">
              <w:rPr>
                <w:sz w:val="22"/>
                <w:szCs w:val="22"/>
              </w:rPr>
              <w:t xml:space="preserve"> «Ижевский» </w:t>
            </w:r>
          </w:p>
          <w:p w:rsidR="002464DA" w:rsidRPr="00F90E0F" w:rsidRDefault="002464DA" w:rsidP="00B710A8">
            <w:pPr>
              <w:pStyle w:val="ab"/>
              <w:jc w:val="both"/>
              <w:rPr>
                <w:sz w:val="22"/>
                <w:szCs w:val="22"/>
              </w:rPr>
            </w:pPr>
          </w:p>
          <w:p w:rsidR="002464DA" w:rsidRPr="00F90E0F" w:rsidRDefault="002464DA" w:rsidP="00B710A8">
            <w:pPr>
              <w:pStyle w:val="ab"/>
              <w:jc w:val="both"/>
              <w:rPr>
                <w:sz w:val="22"/>
                <w:szCs w:val="22"/>
              </w:rPr>
            </w:pPr>
            <w:r w:rsidRPr="00F90E0F">
              <w:rPr>
                <w:sz w:val="22"/>
                <w:szCs w:val="22"/>
              </w:rPr>
              <w:t xml:space="preserve">_____________/М.Е.Яковлев </w:t>
            </w:r>
          </w:p>
          <w:p w:rsidR="002464DA" w:rsidRPr="00F90E0F" w:rsidRDefault="002464DA" w:rsidP="00B710A8">
            <w:pPr>
              <w:rPr>
                <w:sz w:val="22"/>
                <w:szCs w:val="22"/>
              </w:rPr>
            </w:pPr>
            <w:r w:rsidRPr="00F90E0F">
              <w:rPr>
                <w:color w:val="000000"/>
                <w:sz w:val="22"/>
                <w:szCs w:val="22"/>
              </w:rPr>
              <w:t>м. п.</w:t>
            </w:r>
          </w:p>
          <w:p w:rsidR="002464DA" w:rsidRPr="00F90E0F" w:rsidRDefault="002464DA" w:rsidP="00B710A8">
            <w:pPr>
              <w:widowControl w:val="0"/>
              <w:jc w:val="center"/>
              <w:rPr>
                <w:b/>
                <w:bCs/>
                <w:spacing w:val="-4"/>
                <w:sz w:val="22"/>
                <w:szCs w:val="22"/>
              </w:rPr>
            </w:pPr>
          </w:p>
        </w:tc>
        <w:tc>
          <w:tcPr>
            <w:tcW w:w="5210" w:type="dxa"/>
          </w:tcPr>
          <w:p w:rsidR="002464DA" w:rsidRPr="00F90E0F" w:rsidRDefault="002464DA" w:rsidP="00B710A8">
            <w:pPr>
              <w:rPr>
                <w:bCs/>
                <w:color w:val="000000"/>
                <w:spacing w:val="-4"/>
                <w:sz w:val="22"/>
                <w:szCs w:val="22"/>
              </w:rPr>
            </w:pPr>
            <w:r w:rsidRPr="00F90E0F">
              <w:rPr>
                <w:bCs/>
                <w:color w:val="000000"/>
                <w:spacing w:val="-4"/>
                <w:sz w:val="22"/>
                <w:szCs w:val="22"/>
              </w:rPr>
              <w:t>ИСПОЛНИТЕЛЬ</w:t>
            </w:r>
          </w:p>
          <w:p w:rsidR="002464DA" w:rsidRPr="00F90E0F" w:rsidRDefault="002464DA" w:rsidP="00B710A8">
            <w:pPr>
              <w:jc w:val="both"/>
              <w:rPr>
                <w:b/>
                <w:bCs/>
                <w:color w:val="000000"/>
                <w:spacing w:val="-4"/>
                <w:sz w:val="22"/>
                <w:szCs w:val="22"/>
                <w:lang w:val="en-US"/>
              </w:rPr>
            </w:pPr>
          </w:p>
        </w:tc>
      </w:tr>
    </w:tbl>
    <w:p w:rsidR="00CB7E45" w:rsidRPr="0016082E" w:rsidRDefault="009B6907" w:rsidP="00CB7E45">
      <w:pPr>
        <w:pStyle w:val="af"/>
        <w:spacing w:line="276" w:lineRule="auto"/>
        <w:jc w:val="center"/>
      </w:pPr>
      <w:r w:rsidRPr="0016082E">
        <w:t xml:space="preserve">                     </w:t>
      </w:r>
      <w:r w:rsidR="002464DA" w:rsidRPr="0016082E">
        <w:tab/>
      </w:r>
      <w:r w:rsidR="002464DA" w:rsidRPr="0016082E">
        <w:tab/>
      </w:r>
      <w:r w:rsidR="002464DA" w:rsidRPr="0016082E">
        <w:tab/>
        <w:t xml:space="preserve">              </w:t>
      </w:r>
    </w:p>
    <w:p w:rsidR="00483314" w:rsidRDefault="00483314" w:rsidP="00483314">
      <w:pPr>
        <w:pStyle w:val="af"/>
        <w:ind w:left="7080" w:firstLine="708"/>
        <w:jc w:val="both"/>
      </w:pPr>
    </w:p>
    <w:p w:rsidR="00D75FB6" w:rsidRDefault="00D75FB6" w:rsidP="00483314">
      <w:pPr>
        <w:pStyle w:val="af"/>
        <w:ind w:left="7080" w:firstLine="708"/>
        <w:jc w:val="both"/>
      </w:pPr>
    </w:p>
    <w:p w:rsidR="00D75FB6" w:rsidRDefault="00D75FB6" w:rsidP="00483314">
      <w:pPr>
        <w:pStyle w:val="af"/>
        <w:ind w:left="7080" w:firstLine="708"/>
        <w:jc w:val="both"/>
      </w:pPr>
    </w:p>
    <w:p w:rsidR="00D75FB6" w:rsidRDefault="00D75FB6" w:rsidP="00483314">
      <w:pPr>
        <w:pStyle w:val="af"/>
        <w:ind w:left="7080" w:firstLine="708"/>
        <w:jc w:val="both"/>
      </w:pPr>
    </w:p>
    <w:p w:rsidR="00D75FB6" w:rsidRDefault="00D75FB6" w:rsidP="00483314">
      <w:pPr>
        <w:pStyle w:val="af"/>
        <w:ind w:left="7080" w:firstLine="708"/>
        <w:jc w:val="both"/>
      </w:pPr>
    </w:p>
    <w:p w:rsidR="00D75FB6" w:rsidRDefault="00D75FB6" w:rsidP="00483314">
      <w:pPr>
        <w:pStyle w:val="af"/>
        <w:ind w:left="7080" w:firstLine="708"/>
        <w:jc w:val="both"/>
      </w:pPr>
    </w:p>
    <w:p w:rsidR="00D75FB6" w:rsidRDefault="00D75FB6" w:rsidP="00483314">
      <w:pPr>
        <w:pStyle w:val="af"/>
        <w:ind w:left="7080" w:firstLine="708"/>
        <w:jc w:val="both"/>
      </w:pPr>
    </w:p>
    <w:p w:rsidR="00F90E0F" w:rsidRPr="00D75FB6" w:rsidRDefault="00F90E0F" w:rsidP="00F90E0F">
      <w:pPr>
        <w:pStyle w:val="af"/>
        <w:ind w:firstLine="708"/>
        <w:jc w:val="right"/>
      </w:pPr>
      <w:r w:rsidRPr="00D75FB6">
        <w:lastRenderedPageBreak/>
        <w:t xml:space="preserve">      Приложение № </w:t>
      </w:r>
      <w:r>
        <w:t>1</w:t>
      </w:r>
      <w:r w:rsidRPr="00D75FB6">
        <w:t xml:space="preserve">                                                                              </w:t>
      </w:r>
    </w:p>
    <w:p w:rsidR="00F90E0F" w:rsidRPr="00D75FB6" w:rsidRDefault="00F90E0F" w:rsidP="00F90E0F">
      <w:pPr>
        <w:pStyle w:val="af"/>
        <w:ind w:left="4956" w:firstLine="708"/>
        <w:jc w:val="both"/>
      </w:pPr>
      <w:r w:rsidRPr="00D75FB6">
        <w:t xml:space="preserve">                                        к договору № _____</w:t>
      </w:r>
    </w:p>
    <w:p w:rsidR="00F90E0F" w:rsidRPr="00D75FB6" w:rsidRDefault="00F90E0F" w:rsidP="00F90E0F">
      <w:pPr>
        <w:ind w:right="-1"/>
        <w:jc w:val="center"/>
        <w:rPr>
          <w:rFonts w:eastAsia="Calibri"/>
          <w:lang w:eastAsia="en-US"/>
        </w:rPr>
      </w:pPr>
      <w:r w:rsidRPr="00D75FB6">
        <w:t xml:space="preserve">                                                                                                                       </w:t>
      </w:r>
      <w:r>
        <w:t xml:space="preserve">                              </w:t>
      </w:r>
      <w:r w:rsidRPr="00D75FB6">
        <w:t>от  ____________  202</w:t>
      </w:r>
      <w:r>
        <w:t xml:space="preserve">6 </w:t>
      </w:r>
      <w:r w:rsidRPr="00D75FB6">
        <w:t>г.</w:t>
      </w:r>
    </w:p>
    <w:p w:rsidR="00F90E0F" w:rsidRPr="00D75FB6" w:rsidRDefault="00F90E0F" w:rsidP="00F90E0F">
      <w:pPr>
        <w:jc w:val="center"/>
        <w:rPr>
          <w:b/>
          <w:bCs/>
        </w:rPr>
      </w:pPr>
    </w:p>
    <w:p w:rsidR="00F90E0F" w:rsidRDefault="00F90E0F" w:rsidP="00483314">
      <w:pPr>
        <w:pStyle w:val="af"/>
        <w:ind w:left="7080" w:firstLine="708"/>
        <w:jc w:val="both"/>
      </w:pPr>
    </w:p>
    <w:tbl>
      <w:tblPr>
        <w:tblW w:w="0" w:type="auto"/>
        <w:tblLook w:val="04A0"/>
      </w:tblPr>
      <w:tblGrid>
        <w:gridCol w:w="4934"/>
        <w:gridCol w:w="4921"/>
      </w:tblGrid>
      <w:tr w:rsidR="00483314" w:rsidRPr="00D75FB6" w:rsidTr="00D75FB6">
        <w:tc>
          <w:tcPr>
            <w:tcW w:w="4934" w:type="dxa"/>
          </w:tcPr>
          <w:p w:rsidR="00483314" w:rsidRPr="00D75FB6" w:rsidRDefault="00483314" w:rsidP="000F106C">
            <w:r w:rsidRPr="00D75FB6">
              <w:t>СОГЛАСОВАНО</w:t>
            </w:r>
          </w:p>
          <w:p w:rsidR="00483314" w:rsidRPr="00D75FB6" w:rsidRDefault="00483314" w:rsidP="000F106C">
            <w:r w:rsidRPr="00D75FB6">
              <w:t xml:space="preserve">Директор </w:t>
            </w:r>
            <w:r w:rsidR="000F106C" w:rsidRPr="00D75FB6">
              <w:t>__________________</w:t>
            </w:r>
          </w:p>
          <w:p w:rsidR="00483314" w:rsidRPr="00D75FB6" w:rsidRDefault="00483314" w:rsidP="000F106C"/>
          <w:p w:rsidR="00483314" w:rsidRPr="00D75FB6" w:rsidRDefault="00483314" w:rsidP="000F106C">
            <w:r w:rsidRPr="00D75FB6">
              <w:t xml:space="preserve">__________________ / </w:t>
            </w:r>
            <w:r w:rsidR="000F106C" w:rsidRPr="00D75FB6">
              <w:t>__________________</w:t>
            </w:r>
          </w:p>
          <w:p w:rsidR="00483314" w:rsidRPr="00D75FB6" w:rsidRDefault="00483314" w:rsidP="000F106C">
            <w:r w:rsidRPr="00D75FB6">
              <w:t>«___» _________ 20 __ г.</w:t>
            </w:r>
          </w:p>
          <w:p w:rsidR="00483314" w:rsidRPr="00D75FB6" w:rsidRDefault="00483314" w:rsidP="000F106C"/>
        </w:tc>
        <w:tc>
          <w:tcPr>
            <w:tcW w:w="4921" w:type="dxa"/>
          </w:tcPr>
          <w:p w:rsidR="00483314" w:rsidRPr="00D75FB6" w:rsidRDefault="00483314" w:rsidP="000F106C">
            <w:r w:rsidRPr="00D75FB6">
              <w:t xml:space="preserve">УТВЕРЖДАЮ </w:t>
            </w:r>
          </w:p>
          <w:p w:rsidR="00483314" w:rsidRPr="00D75FB6" w:rsidRDefault="00483314" w:rsidP="000F106C">
            <w:r w:rsidRPr="00D75FB6">
              <w:t>Управляющий филиалом «Ижевский» АО «Московское ПрОП»</w:t>
            </w:r>
          </w:p>
          <w:p w:rsidR="00483314" w:rsidRPr="00D75FB6" w:rsidRDefault="00483314" w:rsidP="000F106C">
            <w:r w:rsidRPr="00D75FB6">
              <w:t>_________________ / М.Е. Яковлев</w:t>
            </w:r>
          </w:p>
          <w:p w:rsidR="00483314" w:rsidRPr="00D75FB6" w:rsidRDefault="00483314" w:rsidP="000F106C">
            <w:r w:rsidRPr="00D75FB6">
              <w:t>«___» _________ 20 __ г.</w:t>
            </w:r>
          </w:p>
          <w:p w:rsidR="00483314" w:rsidRPr="00D75FB6" w:rsidRDefault="00483314" w:rsidP="000F106C"/>
        </w:tc>
      </w:tr>
    </w:tbl>
    <w:p w:rsidR="00483314" w:rsidRPr="00D75FB6" w:rsidRDefault="00483314" w:rsidP="00483314"/>
    <w:p w:rsidR="00483314" w:rsidRPr="00D75FB6" w:rsidRDefault="00483314" w:rsidP="0043365C">
      <w:pPr>
        <w:pStyle w:val="41"/>
        <w:shd w:val="clear" w:color="auto" w:fill="auto"/>
        <w:tabs>
          <w:tab w:val="left" w:pos="6301"/>
        </w:tabs>
        <w:spacing w:after="293" w:line="240" w:lineRule="exact"/>
        <w:jc w:val="center"/>
        <w:rPr>
          <w:sz w:val="20"/>
          <w:szCs w:val="20"/>
        </w:rPr>
      </w:pPr>
      <w:r w:rsidRPr="00D75FB6">
        <w:rPr>
          <w:sz w:val="20"/>
          <w:szCs w:val="20"/>
        </w:rPr>
        <w:t>ТЕХНИЧЕСКОЕ ЗАДАНИЕ</w:t>
      </w:r>
    </w:p>
    <w:p w:rsidR="0046115E" w:rsidRDefault="00D75FB6" w:rsidP="009A638A">
      <w:pPr>
        <w:pStyle w:val="af"/>
        <w:numPr>
          <w:ilvl w:val="0"/>
          <w:numId w:val="16"/>
        </w:numPr>
        <w:ind w:left="0" w:firstLine="709"/>
        <w:jc w:val="both"/>
        <w:rPr>
          <w:b/>
        </w:rPr>
      </w:pPr>
      <w:r w:rsidRPr="00D75FB6">
        <w:t>Объект закупки: услуги по техническому обслуживанию кондиционеров на объектах филиала «Ижевский» АО «Московское ПрОП».</w:t>
      </w:r>
    </w:p>
    <w:p w:rsidR="0046115E" w:rsidRDefault="00483314" w:rsidP="009A638A">
      <w:pPr>
        <w:pStyle w:val="af"/>
        <w:numPr>
          <w:ilvl w:val="0"/>
          <w:numId w:val="16"/>
        </w:numPr>
        <w:ind w:left="0" w:firstLine="709"/>
        <w:jc w:val="both"/>
        <w:rPr>
          <w:b/>
        </w:rPr>
      </w:pPr>
      <w:proofErr w:type="gramStart"/>
      <w:r w:rsidRPr="00D75FB6">
        <w:t>Место выполнения работ: г. Ижевск, ул. Карлутская набережная, д.</w:t>
      </w:r>
      <w:r w:rsidR="00D75FB6" w:rsidRPr="00D75FB6">
        <w:t xml:space="preserve"> 1 а</w:t>
      </w:r>
      <w:r w:rsidRPr="00D75FB6">
        <w:t>.</w:t>
      </w:r>
      <w:proofErr w:type="gramEnd"/>
    </w:p>
    <w:p w:rsidR="0046115E" w:rsidRPr="0046115E" w:rsidRDefault="00483314" w:rsidP="009A638A">
      <w:pPr>
        <w:pStyle w:val="af"/>
        <w:numPr>
          <w:ilvl w:val="0"/>
          <w:numId w:val="16"/>
        </w:numPr>
        <w:ind w:left="0" w:firstLine="709"/>
        <w:jc w:val="both"/>
        <w:rPr>
          <w:b/>
        </w:rPr>
      </w:pPr>
      <w:r w:rsidRPr="00D75FB6">
        <w:t xml:space="preserve">Сроки выполнения работ: в течение </w:t>
      </w:r>
      <w:r w:rsidR="00D75FB6" w:rsidRPr="0046115E">
        <w:rPr>
          <w:bCs/>
        </w:rPr>
        <w:t>30</w:t>
      </w:r>
      <w:r w:rsidRPr="00D75FB6">
        <w:t xml:space="preserve"> дней, с момента подписания договора.</w:t>
      </w:r>
    </w:p>
    <w:p w:rsidR="0046115E" w:rsidRPr="0046115E" w:rsidRDefault="00483314" w:rsidP="009A638A">
      <w:pPr>
        <w:pStyle w:val="af"/>
        <w:numPr>
          <w:ilvl w:val="0"/>
          <w:numId w:val="16"/>
        </w:numPr>
        <w:ind w:left="0" w:firstLine="709"/>
        <w:jc w:val="both"/>
        <w:rPr>
          <w:b/>
        </w:rPr>
      </w:pPr>
      <w:r w:rsidRPr="00D75FB6">
        <w:t>Порядок оплаты: в течение 7 (семи) рабочих дней с момента п</w:t>
      </w:r>
      <w:r w:rsidR="00792033">
        <w:t>одписания акта выполненных услуг</w:t>
      </w:r>
      <w:r w:rsidRPr="00D75FB6">
        <w:t xml:space="preserve"> Заказчиком.</w:t>
      </w:r>
    </w:p>
    <w:p w:rsidR="0046115E" w:rsidRPr="0046115E" w:rsidRDefault="0046115E" w:rsidP="009A638A">
      <w:pPr>
        <w:pStyle w:val="af"/>
        <w:numPr>
          <w:ilvl w:val="0"/>
          <w:numId w:val="16"/>
        </w:numPr>
        <w:ind w:left="0" w:firstLine="709"/>
        <w:jc w:val="both"/>
        <w:rPr>
          <w:b/>
        </w:rPr>
      </w:pPr>
      <w:r>
        <w:t>Регламент планового технического обслуживания кондиционеров:</w:t>
      </w:r>
    </w:p>
    <w:p w:rsidR="0046115E" w:rsidRPr="0046115E" w:rsidRDefault="0046115E" w:rsidP="009A638A">
      <w:pPr>
        <w:pStyle w:val="af"/>
        <w:numPr>
          <w:ilvl w:val="1"/>
          <w:numId w:val="16"/>
        </w:numPr>
        <w:ind w:left="0" w:firstLine="709"/>
        <w:jc w:val="both"/>
        <w:rPr>
          <w:b/>
        </w:rPr>
      </w:pPr>
      <w:r w:rsidRPr="0046115E">
        <w:t>Осмотр внутренних, внешних блоков и проверка правильности эксплуатации оборудования.</w:t>
      </w:r>
    </w:p>
    <w:p w:rsidR="0046115E" w:rsidRPr="0046115E" w:rsidRDefault="0046115E" w:rsidP="009A638A">
      <w:pPr>
        <w:pStyle w:val="af"/>
        <w:numPr>
          <w:ilvl w:val="1"/>
          <w:numId w:val="16"/>
        </w:numPr>
        <w:ind w:left="0" w:firstLine="709"/>
        <w:jc w:val="both"/>
        <w:rPr>
          <w:b/>
        </w:rPr>
      </w:pPr>
      <w:r w:rsidRPr="0046115E">
        <w:t>Диагностика оборудования.</w:t>
      </w:r>
    </w:p>
    <w:p w:rsidR="0046115E" w:rsidRPr="0046115E" w:rsidRDefault="0046115E" w:rsidP="009A638A">
      <w:pPr>
        <w:pStyle w:val="af"/>
        <w:numPr>
          <w:ilvl w:val="1"/>
          <w:numId w:val="16"/>
        </w:numPr>
        <w:ind w:left="0" w:firstLine="709"/>
        <w:jc w:val="both"/>
        <w:rPr>
          <w:b/>
        </w:rPr>
      </w:pPr>
      <w:r w:rsidRPr="0046115E">
        <w:t>Проверка креплений, ограждений и конструкций наружных и внутренних блоков с устранением дефектов.</w:t>
      </w:r>
    </w:p>
    <w:p w:rsidR="0046115E" w:rsidRPr="0046115E" w:rsidRDefault="0046115E" w:rsidP="009A638A">
      <w:pPr>
        <w:pStyle w:val="af"/>
        <w:numPr>
          <w:ilvl w:val="1"/>
          <w:numId w:val="16"/>
        </w:numPr>
        <w:ind w:left="0" w:firstLine="709"/>
        <w:jc w:val="both"/>
        <w:rPr>
          <w:b/>
        </w:rPr>
      </w:pPr>
      <w:r w:rsidRPr="0046115E">
        <w:t>Тестирование пультов управления.</w:t>
      </w:r>
    </w:p>
    <w:p w:rsidR="0046115E" w:rsidRPr="0046115E" w:rsidRDefault="0046115E" w:rsidP="009A638A">
      <w:pPr>
        <w:pStyle w:val="af"/>
        <w:numPr>
          <w:ilvl w:val="1"/>
          <w:numId w:val="16"/>
        </w:numPr>
        <w:ind w:left="0" w:firstLine="709"/>
        <w:jc w:val="both"/>
        <w:rPr>
          <w:b/>
        </w:rPr>
      </w:pPr>
      <w:r w:rsidRPr="0046115E">
        <w:t xml:space="preserve">Тестирование кондиционеров во всех режимах. </w:t>
      </w:r>
    </w:p>
    <w:p w:rsidR="0046115E" w:rsidRPr="0046115E" w:rsidRDefault="0046115E" w:rsidP="009A638A">
      <w:pPr>
        <w:pStyle w:val="af"/>
        <w:numPr>
          <w:ilvl w:val="1"/>
          <w:numId w:val="16"/>
        </w:numPr>
        <w:ind w:left="0" w:firstLine="709"/>
        <w:jc w:val="both"/>
        <w:rPr>
          <w:b/>
        </w:rPr>
      </w:pPr>
      <w:r w:rsidRPr="0046115E">
        <w:t>Проверка и чистка дренажной системы кондиционеров; проверка рабочего давления в системах.</w:t>
      </w:r>
    </w:p>
    <w:p w:rsidR="0046115E" w:rsidRPr="0046115E" w:rsidRDefault="0046115E" w:rsidP="009A638A">
      <w:pPr>
        <w:pStyle w:val="af"/>
        <w:numPr>
          <w:ilvl w:val="1"/>
          <w:numId w:val="16"/>
        </w:numPr>
        <w:ind w:left="0" w:firstLine="709"/>
        <w:jc w:val="both"/>
        <w:rPr>
          <w:b/>
        </w:rPr>
      </w:pPr>
      <w:r w:rsidRPr="0046115E">
        <w:t>Проверка отсутствия слоя инея на теплообменнике внутренних блоков.</w:t>
      </w:r>
    </w:p>
    <w:p w:rsidR="0046115E" w:rsidRPr="0046115E" w:rsidRDefault="0046115E" w:rsidP="009A638A">
      <w:pPr>
        <w:pStyle w:val="af"/>
        <w:numPr>
          <w:ilvl w:val="1"/>
          <w:numId w:val="16"/>
        </w:numPr>
        <w:ind w:left="0" w:firstLine="709"/>
        <w:jc w:val="both"/>
        <w:rPr>
          <w:b/>
        </w:rPr>
      </w:pPr>
      <w:r w:rsidRPr="0046115E">
        <w:t>Чистка фильтров и испарителей внутренних блоков. Антибактерицидная обработка.</w:t>
      </w:r>
    </w:p>
    <w:p w:rsidR="0046115E" w:rsidRPr="0046115E" w:rsidRDefault="0046115E" w:rsidP="009A638A">
      <w:pPr>
        <w:pStyle w:val="af"/>
        <w:numPr>
          <w:ilvl w:val="1"/>
          <w:numId w:val="16"/>
        </w:numPr>
        <w:ind w:left="0" w:firstLine="709"/>
        <w:jc w:val="both"/>
        <w:rPr>
          <w:b/>
        </w:rPr>
      </w:pPr>
      <w:r w:rsidRPr="0046115E">
        <w:t>Очистка входных и выходных жалюзи внутренних блоков.</w:t>
      </w:r>
    </w:p>
    <w:p w:rsidR="0046115E" w:rsidRPr="0046115E" w:rsidRDefault="0046115E" w:rsidP="009A638A">
      <w:pPr>
        <w:pStyle w:val="af"/>
        <w:numPr>
          <w:ilvl w:val="1"/>
          <w:numId w:val="16"/>
        </w:numPr>
        <w:ind w:left="0" w:firstLine="709"/>
        <w:jc w:val="both"/>
        <w:rPr>
          <w:b/>
        </w:rPr>
      </w:pPr>
      <w:r w:rsidRPr="0046115E">
        <w:t>Дозаправка кондиционеров фреоном в пределах допустимой утечки  до 100 г.</w:t>
      </w:r>
    </w:p>
    <w:p w:rsidR="0046115E" w:rsidRPr="0046115E" w:rsidRDefault="0046115E" w:rsidP="009A638A">
      <w:pPr>
        <w:pStyle w:val="af"/>
        <w:numPr>
          <w:ilvl w:val="1"/>
          <w:numId w:val="16"/>
        </w:numPr>
        <w:ind w:left="0" w:firstLine="709"/>
        <w:jc w:val="both"/>
        <w:rPr>
          <w:b/>
        </w:rPr>
      </w:pPr>
      <w:r w:rsidRPr="0046115E">
        <w:t xml:space="preserve">Проверка </w:t>
      </w:r>
      <w:proofErr w:type="gramStart"/>
      <w:r w:rsidRPr="0046115E">
        <w:t>герметичности соединений контуров прохождения фреона</w:t>
      </w:r>
      <w:proofErr w:type="gramEnd"/>
      <w:r w:rsidRPr="0046115E">
        <w:t>.</w:t>
      </w:r>
    </w:p>
    <w:p w:rsidR="0046115E" w:rsidRPr="0046115E" w:rsidRDefault="0046115E" w:rsidP="009A638A">
      <w:pPr>
        <w:pStyle w:val="af"/>
        <w:numPr>
          <w:ilvl w:val="1"/>
          <w:numId w:val="16"/>
        </w:numPr>
        <w:ind w:left="0" w:firstLine="709"/>
        <w:jc w:val="both"/>
        <w:rPr>
          <w:b/>
        </w:rPr>
      </w:pPr>
      <w:r w:rsidRPr="0046115E">
        <w:t>Проверка состояния силовых и управляющих цепей.</w:t>
      </w:r>
    </w:p>
    <w:p w:rsidR="0046115E" w:rsidRPr="0046115E" w:rsidRDefault="0046115E" w:rsidP="009A638A">
      <w:pPr>
        <w:pStyle w:val="af"/>
        <w:numPr>
          <w:ilvl w:val="1"/>
          <w:numId w:val="16"/>
        </w:numPr>
        <w:ind w:left="0" w:firstLine="709"/>
        <w:jc w:val="both"/>
        <w:rPr>
          <w:b/>
        </w:rPr>
      </w:pPr>
      <w:r w:rsidRPr="0046115E">
        <w:t>Диагностика работоспособности кондиционеров по температуре и давлению.</w:t>
      </w:r>
    </w:p>
    <w:p w:rsidR="0046115E" w:rsidRPr="0046115E" w:rsidRDefault="0046115E" w:rsidP="009A638A">
      <w:pPr>
        <w:pStyle w:val="af"/>
        <w:numPr>
          <w:ilvl w:val="1"/>
          <w:numId w:val="16"/>
        </w:numPr>
        <w:ind w:left="0" w:firstLine="709"/>
        <w:jc w:val="both"/>
        <w:rPr>
          <w:b/>
        </w:rPr>
      </w:pPr>
      <w:r w:rsidRPr="0046115E">
        <w:t>Замер температуры воздушного потока на выходах внутренних блоков.</w:t>
      </w:r>
    </w:p>
    <w:p w:rsidR="0046115E" w:rsidRPr="0046115E" w:rsidRDefault="0046115E" w:rsidP="009A638A">
      <w:pPr>
        <w:pStyle w:val="af"/>
        <w:numPr>
          <w:ilvl w:val="1"/>
          <w:numId w:val="16"/>
        </w:numPr>
        <w:ind w:left="0" w:firstLine="709"/>
        <w:jc w:val="both"/>
        <w:rPr>
          <w:b/>
        </w:rPr>
      </w:pPr>
      <w:r w:rsidRPr="0046115E">
        <w:t>Проверка исправности электродвигателей и лопастей вентиляторов.</w:t>
      </w:r>
    </w:p>
    <w:p w:rsidR="0046115E" w:rsidRPr="0046115E" w:rsidRDefault="0046115E" w:rsidP="009A638A">
      <w:pPr>
        <w:pStyle w:val="af"/>
        <w:numPr>
          <w:ilvl w:val="1"/>
          <w:numId w:val="16"/>
        </w:numPr>
        <w:ind w:left="0" w:firstLine="709"/>
        <w:jc w:val="both"/>
        <w:rPr>
          <w:b/>
        </w:rPr>
      </w:pPr>
      <w:r w:rsidRPr="0046115E">
        <w:t>Подтягивание резьбовых соединений проводов на клемм</w:t>
      </w:r>
      <w:r>
        <w:t xml:space="preserve">ных коробках, при необходимости </w:t>
      </w:r>
      <w:r w:rsidRPr="0046115E">
        <w:t>замена предохранителей, наконечников, зачистка контактов.</w:t>
      </w:r>
    </w:p>
    <w:p w:rsidR="0046115E" w:rsidRPr="0046115E" w:rsidRDefault="0046115E" w:rsidP="009A638A">
      <w:pPr>
        <w:pStyle w:val="af"/>
        <w:numPr>
          <w:ilvl w:val="1"/>
          <w:numId w:val="16"/>
        </w:numPr>
        <w:ind w:left="0" w:firstLine="709"/>
        <w:jc w:val="both"/>
        <w:rPr>
          <w:b/>
        </w:rPr>
      </w:pPr>
      <w:r w:rsidRPr="0046115E">
        <w:t>Проверка исправности электрооборудования и автоматики конденсаторных блоков</w:t>
      </w:r>
      <w:r>
        <w:t>.</w:t>
      </w:r>
    </w:p>
    <w:p w:rsidR="0046115E" w:rsidRPr="0046115E" w:rsidRDefault="0046115E" w:rsidP="009A638A">
      <w:pPr>
        <w:pStyle w:val="af"/>
        <w:numPr>
          <w:ilvl w:val="1"/>
          <w:numId w:val="16"/>
        </w:numPr>
        <w:ind w:left="0" w:firstLine="709"/>
        <w:jc w:val="both"/>
        <w:rPr>
          <w:b/>
        </w:rPr>
      </w:pPr>
      <w:r w:rsidRPr="0046115E">
        <w:t>Проверка состояния теплоизоляции фреоновых трубопроводов и устранение неисправностей.</w:t>
      </w:r>
    </w:p>
    <w:p w:rsidR="0046115E" w:rsidRPr="0046115E" w:rsidRDefault="0046115E" w:rsidP="009A638A">
      <w:pPr>
        <w:pStyle w:val="af"/>
        <w:numPr>
          <w:ilvl w:val="1"/>
          <w:numId w:val="16"/>
        </w:numPr>
        <w:ind w:left="0" w:firstLine="709"/>
        <w:jc w:val="both"/>
        <w:rPr>
          <w:b/>
        </w:rPr>
      </w:pPr>
      <w:r w:rsidRPr="0046115E">
        <w:t>Проверка работоспособности зимних комплектов (РДК).</w:t>
      </w:r>
    </w:p>
    <w:p w:rsidR="0046115E" w:rsidRPr="0046115E" w:rsidRDefault="0046115E" w:rsidP="009A638A">
      <w:pPr>
        <w:pStyle w:val="af"/>
        <w:numPr>
          <w:ilvl w:val="1"/>
          <w:numId w:val="16"/>
        </w:numPr>
        <w:ind w:left="0" w:firstLine="709"/>
        <w:jc w:val="both"/>
        <w:rPr>
          <w:b/>
        </w:rPr>
      </w:pPr>
      <w:r w:rsidRPr="0046115E">
        <w:t>Чистка теплообменников внешних блоков.</w:t>
      </w:r>
    </w:p>
    <w:p w:rsidR="0046115E" w:rsidRDefault="0046115E" w:rsidP="009A638A">
      <w:pPr>
        <w:pStyle w:val="af"/>
        <w:numPr>
          <w:ilvl w:val="1"/>
          <w:numId w:val="16"/>
        </w:numPr>
        <w:ind w:left="0" w:firstLine="709"/>
        <w:jc w:val="both"/>
        <w:rPr>
          <w:b/>
        </w:rPr>
      </w:pPr>
      <w:r w:rsidRPr="0046115E">
        <w:t>Устранение выявленных неисправностей и мелкий ремонт кондиционеров, не требующий замены узлов и деталей.</w:t>
      </w:r>
    </w:p>
    <w:p w:rsidR="0046115E" w:rsidRPr="0046115E" w:rsidRDefault="0046115E" w:rsidP="009A638A">
      <w:pPr>
        <w:pStyle w:val="af"/>
        <w:numPr>
          <w:ilvl w:val="1"/>
          <w:numId w:val="16"/>
        </w:numPr>
        <w:ind w:left="0" w:firstLine="709"/>
        <w:jc w:val="both"/>
        <w:rPr>
          <w:b/>
        </w:rPr>
      </w:pPr>
      <w:r w:rsidRPr="0046115E">
        <w:t>Выезды специалиста Исполнителя на Объект по аварийным вызовам Заказчика.</w:t>
      </w:r>
    </w:p>
    <w:p w:rsidR="0046115E" w:rsidRDefault="00483314" w:rsidP="009A638A">
      <w:pPr>
        <w:pStyle w:val="af"/>
        <w:numPr>
          <w:ilvl w:val="0"/>
          <w:numId w:val="16"/>
        </w:numPr>
        <w:ind w:left="0" w:firstLine="709"/>
        <w:jc w:val="both"/>
      </w:pPr>
      <w:r w:rsidRPr="0046115E">
        <w:t>Функциональные, технические, качественные, эксплуатационные</w:t>
      </w:r>
      <w:r w:rsidR="0046115E">
        <w:t xml:space="preserve"> </w:t>
      </w:r>
      <w:r w:rsidRPr="0046115E">
        <w:t>характеристики работ</w:t>
      </w:r>
      <w:r w:rsidR="0046115E">
        <w:t>:</w:t>
      </w:r>
    </w:p>
    <w:p w:rsidR="0046115E" w:rsidRDefault="00483314" w:rsidP="009A638A">
      <w:pPr>
        <w:pStyle w:val="af"/>
        <w:numPr>
          <w:ilvl w:val="1"/>
          <w:numId w:val="16"/>
        </w:numPr>
        <w:ind w:left="0" w:firstLine="709"/>
        <w:jc w:val="both"/>
      </w:pPr>
      <w:r w:rsidRPr="0046115E">
        <w:t>Исполнитель обязан выполнить работы в соответствии с настоящим техническим заданием, договором, действующими правилами устройства и эксплуатации электроустановок, строительными, противопожарными, санитарно-гигиеническими, экологическими и другими нормами и правилами, действующими на территории Российской Федерации.</w:t>
      </w:r>
    </w:p>
    <w:p w:rsidR="0046115E" w:rsidRDefault="00483314" w:rsidP="009A638A">
      <w:pPr>
        <w:pStyle w:val="af"/>
        <w:numPr>
          <w:ilvl w:val="1"/>
          <w:numId w:val="16"/>
        </w:numPr>
        <w:ind w:left="0" w:firstLine="709"/>
        <w:jc w:val="both"/>
      </w:pPr>
      <w:r w:rsidRPr="0046115E">
        <w:t>Работы проводятся с использованием ресурсов Исполнителя (товары, изделия, инструменты, конструкции, оборудование, вода, электроэнергия и др.) и за его счет, собственными силами Исполнителя и/или силами привлеченных</w:t>
      </w:r>
      <w:r w:rsidR="0046115E">
        <w:t xml:space="preserve"> </w:t>
      </w:r>
      <w:r w:rsidRPr="0046115E">
        <w:t>субподрядчиков.</w:t>
      </w:r>
      <w:r w:rsidR="0046115E">
        <w:t xml:space="preserve"> </w:t>
      </w:r>
      <w:r w:rsidRPr="0046115E">
        <w:t>При привлечении субподрядчиков ответственность за качество и сроки работ, соблюдение условий договора лежит на Исполнителе.</w:t>
      </w:r>
    </w:p>
    <w:p w:rsidR="00483314" w:rsidRPr="0046115E" w:rsidRDefault="00483314" w:rsidP="009A638A">
      <w:pPr>
        <w:pStyle w:val="af"/>
        <w:numPr>
          <w:ilvl w:val="1"/>
          <w:numId w:val="16"/>
        </w:numPr>
        <w:ind w:left="0" w:firstLine="709"/>
        <w:jc w:val="both"/>
      </w:pPr>
      <w:r w:rsidRPr="0046115E">
        <w:t>Исполнитель обеспечивает на объекте наличие достаточного количества квалифицированных работников требуемых специальностей, которые до прибытия на объект Заказчика:</w:t>
      </w:r>
    </w:p>
    <w:p w:rsidR="00483314" w:rsidRPr="00D75FB6" w:rsidRDefault="00483314" w:rsidP="009A638A">
      <w:pPr>
        <w:pStyle w:val="13"/>
        <w:numPr>
          <w:ilvl w:val="0"/>
          <w:numId w:val="9"/>
        </w:numPr>
        <w:shd w:val="clear" w:color="auto" w:fill="auto"/>
        <w:tabs>
          <w:tab w:val="left" w:pos="1362"/>
        </w:tabs>
        <w:spacing w:before="0" w:after="0" w:line="240" w:lineRule="auto"/>
        <w:ind w:firstLine="709"/>
        <w:jc w:val="both"/>
        <w:rPr>
          <w:sz w:val="20"/>
          <w:szCs w:val="20"/>
        </w:rPr>
      </w:pPr>
      <w:r w:rsidRPr="00D75FB6">
        <w:rPr>
          <w:sz w:val="20"/>
          <w:szCs w:val="20"/>
        </w:rPr>
        <w:t>прошли медицинские осмотры (Приказ Минздрава России от 28.01.2021 №29н);</w:t>
      </w:r>
    </w:p>
    <w:p w:rsidR="00483314" w:rsidRPr="00D75FB6" w:rsidRDefault="00483314" w:rsidP="009A638A">
      <w:pPr>
        <w:pStyle w:val="13"/>
        <w:numPr>
          <w:ilvl w:val="0"/>
          <w:numId w:val="9"/>
        </w:numPr>
        <w:shd w:val="clear" w:color="auto" w:fill="auto"/>
        <w:tabs>
          <w:tab w:val="left" w:pos="1371"/>
        </w:tabs>
        <w:spacing w:before="0" w:after="0" w:line="240" w:lineRule="auto"/>
        <w:ind w:firstLine="709"/>
        <w:jc w:val="both"/>
        <w:rPr>
          <w:sz w:val="20"/>
          <w:szCs w:val="20"/>
        </w:rPr>
      </w:pPr>
      <w:r w:rsidRPr="00D75FB6">
        <w:rPr>
          <w:sz w:val="20"/>
          <w:szCs w:val="20"/>
        </w:rPr>
        <w:t>прошли обучение, проверку знания требований охраны труда и инструктажи по охране труда (Постановление Правительства РФ от 24.12.2021 №2464);</w:t>
      </w:r>
    </w:p>
    <w:p w:rsidR="00483314" w:rsidRPr="00D75FB6" w:rsidRDefault="00483314" w:rsidP="009A638A">
      <w:pPr>
        <w:pStyle w:val="13"/>
        <w:numPr>
          <w:ilvl w:val="0"/>
          <w:numId w:val="9"/>
        </w:numPr>
        <w:shd w:val="clear" w:color="auto" w:fill="auto"/>
        <w:tabs>
          <w:tab w:val="left" w:pos="1366"/>
        </w:tabs>
        <w:spacing w:before="0" w:after="0" w:line="240" w:lineRule="auto"/>
        <w:ind w:firstLine="709"/>
        <w:jc w:val="both"/>
        <w:rPr>
          <w:sz w:val="20"/>
          <w:szCs w:val="20"/>
        </w:rPr>
      </w:pPr>
      <w:r w:rsidRPr="00D75FB6">
        <w:rPr>
          <w:sz w:val="20"/>
          <w:szCs w:val="20"/>
        </w:rPr>
        <w:t>прошли инструктажи по пожарной безопасности и электробезопасности;</w:t>
      </w:r>
    </w:p>
    <w:p w:rsidR="0046115E" w:rsidRDefault="00483314" w:rsidP="009A638A">
      <w:pPr>
        <w:pStyle w:val="13"/>
        <w:numPr>
          <w:ilvl w:val="0"/>
          <w:numId w:val="9"/>
        </w:numPr>
        <w:shd w:val="clear" w:color="auto" w:fill="auto"/>
        <w:tabs>
          <w:tab w:val="left" w:pos="1371"/>
        </w:tabs>
        <w:spacing w:before="0" w:after="0" w:line="240" w:lineRule="auto"/>
        <w:ind w:firstLine="709"/>
        <w:jc w:val="both"/>
        <w:rPr>
          <w:sz w:val="20"/>
          <w:szCs w:val="20"/>
        </w:rPr>
      </w:pPr>
      <w:r w:rsidRPr="00D75FB6">
        <w:rPr>
          <w:sz w:val="20"/>
          <w:szCs w:val="20"/>
        </w:rPr>
        <w:t>имеют профессиональную подготовку и наряд-допуск на выполнение данных работ.</w:t>
      </w:r>
    </w:p>
    <w:p w:rsidR="00483314" w:rsidRPr="0046115E" w:rsidRDefault="00483314" w:rsidP="009A638A">
      <w:pPr>
        <w:pStyle w:val="13"/>
        <w:numPr>
          <w:ilvl w:val="1"/>
          <w:numId w:val="16"/>
        </w:numPr>
        <w:shd w:val="clear" w:color="auto" w:fill="auto"/>
        <w:tabs>
          <w:tab w:val="left" w:pos="1371"/>
        </w:tabs>
        <w:spacing w:before="0" w:after="0" w:line="240" w:lineRule="auto"/>
        <w:ind w:left="0" w:firstLine="709"/>
        <w:jc w:val="both"/>
        <w:rPr>
          <w:sz w:val="20"/>
          <w:szCs w:val="20"/>
        </w:rPr>
      </w:pPr>
      <w:r w:rsidRPr="0046115E">
        <w:rPr>
          <w:sz w:val="20"/>
          <w:szCs w:val="20"/>
        </w:rPr>
        <w:t>Все сотрудники Исполнителя по прибытии в филиал/обособленное подразделение обязаны пройти:</w:t>
      </w:r>
    </w:p>
    <w:p w:rsidR="000C4425" w:rsidRDefault="000C4425" w:rsidP="009A638A">
      <w:pPr>
        <w:pStyle w:val="13"/>
        <w:shd w:val="clear" w:color="auto" w:fill="auto"/>
        <w:tabs>
          <w:tab w:val="left" w:pos="1376"/>
        </w:tabs>
        <w:spacing w:before="0" w:after="0" w:line="240" w:lineRule="auto"/>
        <w:ind w:firstLine="709"/>
        <w:jc w:val="both"/>
        <w:rPr>
          <w:sz w:val="20"/>
          <w:szCs w:val="20"/>
        </w:rPr>
      </w:pPr>
      <w:r>
        <w:rPr>
          <w:sz w:val="20"/>
          <w:szCs w:val="20"/>
        </w:rPr>
        <w:lastRenderedPageBreak/>
        <w:t xml:space="preserve">- </w:t>
      </w:r>
      <w:r w:rsidR="00483314" w:rsidRPr="00D75FB6">
        <w:rPr>
          <w:sz w:val="20"/>
          <w:szCs w:val="20"/>
        </w:rPr>
        <w:t>вводный инструктаж по охране труда у специалиста по охране труда филиала/обособленного подразделения или назначенного приказом ответственного лица филиала/обособленного подразделения за проведение вводного инструктажа, в соответствии с Программой вводного инструктажа по охране труда для работников подрядных организаций в АО «Московское ПрОП»;</w:t>
      </w:r>
    </w:p>
    <w:p w:rsidR="00483314" w:rsidRPr="00D75FB6" w:rsidRDefault="000C4425" w:rsidP="009A638A">
      <w:pPr>
        <w:pStyle w:val="13"/>
        <w:shd w:val="clear" w:color="auto" w:fill="auto"/>
        <w:tabs>
          <w:tab w:val="left" w:pos="1376"/>
        </w:tabs>
        <w:spacing w:before="0" w:after="0" w:line="240" w:lineRule="auto"/>
        <w:ind w:firstLine="709"/>
        <w:jc w:val="both"/>
        <w:rPr>
          <w:sz w:val="20"/>
          <w:szCs w:val="20"/>
        </w:rPr>
      </w:pPr>
      <w:r>
        <w:rPr>
          <w:sz w:val="20"/>
          <w:szCs w:val="20"/>
        </w:rPr>
        <w:t xml:space="preserve">- </w:t>
      </w:r>
      <w:r w:rsidR="00483314" w:rsidRPr="00D75FB6">
        <w:rPr>
          <w:sz w:val="20"/>
          <w:szCs w:val="20"/>
        </w:rPr>
        <w:t>вводный инструктаж по пожарной безопасности у специалиста по пожарной безопасности или назначенного приказом ответственного за проведение вводного инструктажа по пожарной безопасности.</w:t>
      </w:r>
    </w:p>
    <w:p w:rsidR="000C4425" w:rsidRDefault="00483314" w:rsidP="009A638A">
      <w:pPr>
        <w:pStyle w:val="13"/>
        <w:numPr>
          <w:ilvl w:val="1"/>
          <w:numId w:val="16"/>
        </w:numPr>
        <w:shd w:val="clear" w:color="auto" w:fill="auto"/>
        <w:tabs>
          <w:tab w:val="left" w:pos="1525"/>
        </w:tabs>
        <w:spacing w:before="0" w:after="0" w:line="240" w:lineRule="auto"/>
        <w:ind w:left="0" w:firstLine="709"/>
        <w:jc w:val="both"/>
        <w:rPr>
          <w:sz w:val="20"/>
          <w:szCs w:val="20"/>
        </w:rPr>
      </w:pPr>
      <w:r w:rsidRPr="00D75FB6">
        <w:rPr>
          <w:sz w:val="20"/>
          <w:szCs w:val="20"/>
        </w:rPr>
        <w:t>Отдельные виды работ, для выполнения которых необходима лицензия, специальное разрешение или членство в саморегулируемой организации (СРО), могут выполняться только лицами, имеющими такую лицензию или специальное разрешение, полученные в установленном законом порядке.</w:t>
      </w:r>
    </w:p>
    <w:p w:rsidR="000C4425" w:rsidRDefault="00483314" w:rsidP="009A638A">
      <w:pPr>
        <w:pStyle w:val="13"/>
        <w:numPr>
          <w:ilvl w:val="1"/>
          <w:numId w:val="16"/>
        </w:numPr>
        <w:shd w:val="clear" w:color="auto" w:fill="auto"/>
        <w:tabs>
          <w:tab w:val="left" w:pos="1525"/>
        </w:tabs>
        <w:spacing w:before="0" w:after="0" w:line="240" w:lineRule="auto"/>
        <w:ind w:left="0" w:firstLine="709"/>
        <w:jc w:val="both"/>
        <w:rPr>
          <w:sz w:val="20"/>
          <w:szCs w:val="20"/>
        </w:rPr>
      </w:pPr>
      <w:r w:rsidRPr="000C4425">
        <w:rPr>
          <w:sz w:val="20"/>
          <w:szCs w:val="20"/>
        </w:rPr>
        <w:t>Исполнитель обязан соблюдать правила привлечения и использования иностранной рабочей силы, установленные законодательством Российской Федерации.</w:t>
      </w:r>
    </w:p>
    <w:p w:rsidR="000C4425" w:rsidRDefault="00483314" w:rsidP="009A638A">
      <w:pPr>
        <w:pStyle w:val="13"/>
        <w:numPr>
          <w:ilvl w:val="1"/>
          <w:numId w:val="16"/>
        </w:numPr>
        <w:shd w:val="clear" w:color="auto" w:fill="auto"/>
        <w:tabs>
          <w:tab w:val="left" w:pos="1525"/>
        </w:tabs>
        <w:spacing w:before="0" w:after="0" w:line="240" w:lineRule="auto"/>
        <w:ind w:left="0" w:firstLine="709"/>
        <w:jc w:val="both"/>
        <w:rPr>
          <w:sz w:val="20"/>
          <w:szCs w:val="20"/>
        </w:rPr>
      </w:pPr>
      <w:r w:rsidRPr="000C4425">
        <w:rPr>
          <w:sz w:val="20"/>
          <w:szCs w:val="20"/>
        </w:rPr>
        <w:t>Исполнитель обязан соблюдать правила действующего внутреннего распорядка, контрольно-пропускного режима, внутренних положений и инструкций, установленных на объекте Заказчика.</w:t>
      </w:r>
    </w:p>
    <w:p w:rsidR="000C4425" w:rsidRDefault="00483314" w:rsidP="009A638A">
      <w:pPr>
        <w:pStyle w:val="13"/>
        <w:numPr>
          <w:ilvl w:val="1"/>
          <w:numId w:val="16"/>
        </w:numPr>
        <w:shd w:val="clear" w:color="auto" w:fill="auto"/>
        <w:tabs>
          <w:tab w:val="left" w:pos="1525"/>
        </w:tabs>
        <w:spacing w:before="0" w:after="0" w:line="240" w:lineRule="auto"/>
        <w:ind w:left="0" w:firstLine="709"/>
        <w:jc w:val="left"/>
        <w:rPr>
          <w:sz w:val="20"/>
          <w:szCs w:val="20"/>
        </w:rPr>
      </w:pPr>
      <w:r w:rsidRPr="000C4425">
        <w:rPr>
          <w:sz w:val="20"/>
          <w:szCs w:val="20"/>
        </w:rPr>
        <w:t>Заказчик вправе в любой момент предъявить требования к Исполнителю</w:t>
      </w:r>
      <w:r w:rsidR="000C4425">
        <w:rPr>
          <w:sz w:val="20"/>
          <w:szCs w:val="20"/>
        </w:rPr>
        <w:t xml:space="preserve"> </w:t>
      </w:r>
      <w:r w:rsidRPr="000C4425">
        <w:rPr>
          <w:sz w:val="20"/>
          <w:szCs w:val="20"/>
        </w:rPr>
        <w:t>о замещении любого работника из числа его персонала в следующих случаях:</w:t>
      </w:r>
    </w:p>
    <w:p w:rsidR="000C4425" w:rsidRDefault="000C4425" w:rsidP="009A638A">
      <w:pPr>
        <w:pStyle w:val="13"/>
        <w:shd w:val="clear" w:color="auto" w:fill="auto"/>
        <w:tabs>
          <w:tab w:val="left" w:pos="1525"/>
        </w:tabs>
        <w:spacing w:before="0" w:after="0" w:line="240" w:lineRule="auto"/>
        <w:ind w:firstLine="709"/>
        <w:jc w:val="left"/>
        <w:rPr>
          <w:sz w:val="20"/>
          <w:szCs w:val="20"/>
        </w:rPr>
      </w:pPr>
      <w:r>
        <w:rPr>
          <w:sz w:val="20"/>
          <w:szCs w:val="20"/>
        </w:rPr>
        <w:t xml:space="preserve">- </w:t>
      </w:r>
      <w:r w:rsidR="00483314" w:rsidRPr="000C4425">
        <w:rPr>
          <w:sz w:val="20"/>
          <w:szCs w:val="20"/>
        </w:rPr>
        <w:t>появления на рабочем месте в состоянии алкогольного или наркотического опьянения;</w:t>
      </w:r>
    </w:p>
    <w:p w:rsidR="000C4425" w:rsidRDefault="000C4425" w:rsidP="009A638A">
      <w:pPr>
        <w:pStyle w:val="13"/>
        <w:shd w:val="clear" w:color="auto" w:fill="auto"/>
        <w:tabs>
          <w:tab w:val="left" w:pos="1525"/>
        </w:tabs>
        <w:spacing w:before="0" w:after="0" w:line="240" w:lineRule="auto"/>
        <w:ind w:firstLine="709"/>
        <w:jc w:val="left"/>
        <w:rPr>
          <w:sz w:val="20"/>
          <w:szCs w:val="20"/>
        </w:rPr>
      </w:pPr>
      <w:r>
        <w:rPr>
          <w:sz w:val="20"/>
          <w:szCs w:val="20"/>
        </w:rPr>
        <w:t xml:space="preserve">- </w:t>
      </w:r>
      <w:r w:rsidR="00483314" w:rsidRPr="00D75FB6">
        <w:rPr>
          <w:sz w:val="20"/>
          <w:szCs w:val="20"/>
        </w:rPr>
        <w:t>нарушения правил трудового распорядка;</w:t>
      </w:r>
    </w:p>
    <w:p w:rsidR="000C4425" w:rsidRDefault="000C4425" w:rsidP="009A638A">
      <w:pPr>
        <w:pStyle w:val="13"/>
        <w:shd w:val="clear" w:color="auto" w:fill="auto"/>
        <w:tabs>
          <w:tab w:val="left" w:pos="1525"/>
        </w:tabs>
        <w:spacing w:before="0" w:after="0" w:line="240" w:lineRule="auto"/>
        <w:ind w:firstLine="709"/>
        <w:jc w:val="left"/>
        <w:rPr>
          <w:sz w:val="20"/>
          <w:szCs w:val="20"/>
        </w:rPr>
      </w:pPr>
      <w:r>
        <w:rPr>
          <w:sz w:val="20"/>
          <w:szCs w:val="20"/>
        </w:rPr>
        <w:t xml:space="preserve">- </w:t>
      </w:r>
      <w:r w:rsidR="00483314" w:rsidRPr="00D75FB6">
        <w:rPr>
          <w:sz w:val="20"/>
          <w:szCs w:val="20"/>
        </w:rPr>
        <w:t>нарушения правил охраны труда;</w:t>
      </w:r>
    </w:p>
    <w:p w:rsidR="000C4425" w:rsidRDefault="000C4425" w:rsidP="009A638A">
      <w:pPr>
        <w:pStyle w:val="13"/>
        <w:shd w:val="clear" w:color="auto" w:fill="auto"/>
        <w:tabs>
          <w:tab w:val="left" w:pos="1525"/>
        </w:tabs>
        <w:spacing w:before="0" w:after="0" w:line="240" w:lineRule="auto"/>
        <w:ind w:firstLine="709"/>
        <w:jc w:val="left"/>
        <w:rPr>
          <w:sz w:val="20"/>
          <w:szCs w:val="20"/>
        </w:rPr>
      </w:pPr>
      <w:r>
        <w:rPr>
          <w:sz w:val="20"/>
          <w:szCs w:val="20"/>
        </w:rPr>
        <w:t xml:space="preserve">- </w:t>
      </w:r>
      <w:r w:rsidR="00483314" w:rsidRPr="00D75FB6">
        <w:rPr>
          <w:sz w:val="20"/>
          <w:szCs w:val="20"/>
        </w:rPr>
        <w:t>нарушения правил пожарной безопасности;</w:t>
      </w:r>
    </w:p>
    <w:p w:rsidR="000C4425" w:rsidRDefault="000C4425" w:rsidP="009A638A">
      <w:pPr>
        <w:pStyle w:val="13"/>
        <w:shd w:val="clear" w:color="auto" w:fill="auto"/>
        <w:tabs>
          <w:tab w:val="left" w:pos="1525"/>
        </w:tabs>
        <w:spacing w:before="0" w:after="0" w:line="240" w:lineRule="auto"/>
        <w:ind w:firstLine="709"/>
        <w:jc w:val="left"/>
        <w:rPr>
          <w:sz w:val="20"/>
          <w:szCs w:val="20"/>
        </w:rPr>
      </w:pPr>
      <w:r>
        <w:rPr>
          <w:sz w:val="20"/>
          <w:szCs w:val="20"/>
        </w:rPr>
        <w:t xml:space="preserve">- </w:t>
      </w:r>
      <w:r w:rsidR="00483314" w:rsidRPr="00D75FB6">
        <w:rPr>
          <w:sz w:val="20"/>
          <w:szCs w:val="20"/>
        </w:rPr>
        <w:t>нарушения технологического процесса выполнения работ;</w:t>
      </w:r>
    </w:p>
    <w:p w:rsidR="000C4425" w:rsidRDefault="000C4425" w:rsidP="009A638A">
      <w:pPr>
        <w:pStyle w:val="13"/>
        <w:shd w:val="clear" w:color="auto" w:fill="auto"/>
        <w:tabs>
          <w:tab w:val="left" w:pos="1525"/>
        </w:tabs>
        <w:spacing w:before="0" w:after="0" w:line="240" w:lineRule="auto"/>
        <w:ind w:firstLine="709"/>
        <w:jc w:val="left"/>
        <w:rPr>
          <w:sz w:val="20"/>
          <w:szCs w:val="20"/>
        </w:rPr>
      </w:pPr>
      <w:r>
        <w:rPr>
          <w:sz w:val="20"/>
          <w:szCs w:val="20"/>
        </w:rPr>
        <w:t xml:space="preserve">- </w:t>
      </w:r>
      <w:r w:rsidR="00483314" w:rsidRPr="00D75FB6">
        <w:rPr>
          <w:sz w:val="20"/>
          <w:szCs w:val="20"/>
        </w:rPr>
        <w:t>при выявлении фактов хищения;</w:t>
      </w:r>
    </w:p>
    <w:p w:rsidR="00483314" w:rsidRPr="00D75FB6" w:rsidRDefault="000C4425" w:rsidP="009A638A">
      <w:pPr>
        <w:pStyle w:val="13"/>
        <w:shd w:val="clear" w:color="auto" w:fill="auto"/>
        <w:tabs>
          <w:tab w:val="left" w:pos="1525"/>
        </w:tabs>
        <w:spacing w:before="0" w:after="0" w:line="240" w:lineRule="auto"/>
        <w:ind w:firstLine="709"/>
        <w:jc w:val="left"/>
        <w:rPr>
          <w:sz w:val="20"/>
          <w:szCs w:val="20"/>
        </w:rPr>
      </w:pPr>
      <w:r>
        <w:rPr>
          <w:sz w:val="20"/>
          <w:szCs w:val="20"/>
        </w:rPr>
        <w:t xml:space="preserve">- </w:t>
      </w:r>
      <w:r w:rsidR="00483314" w:rsidRPr="00D75FB6">
        <w:rPr>
          <w:sz w:val="20"/>
          <w:szCs w:val="20"/>
        </w:rPr>
        <w:t>иных нарушений Законодательств Российской Федерации.</w:t>
      </w:r>
    </w:p>
    <w:p w:rsidR="000C4425"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D75FB6">
        <w:rPr>
          <w:sz w:val="20"/>
          <w:szCs w:val="20"/>
        </w:rPr>
        <w:t>Работы производятся только в отведенной зоне работ с минимально необходимым количеством технических средств и механизмов для сокращения шума, пыли и загрязнения воздуха. После окончания работ ежедневно силами Исполнителя производится уборка помещений и территории, задействованных при производстве работ. Строительный мусор временно складируется в отведенных местах, согласованных с Заказчиком. После полного окончания работ по Договору Исполнитель обязан привести в надлежащее состояние своими силами и средствами все места, задействованные при производстве работ.</w:t>
      </w:r>
    </w:p>
    <w:p w:rsidR="000C4425"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0C4425">
        <w:rPr>
          <w:sz w:val="20"/>
          <w:szCs w:val="20"/>
        </w:rPr>
        <w:t>Исполнитель должен организовать доставку товаров и оборудования, необходимого для выполнения работ своими силами и средствами, до места выполнения работ. Доставка строительных материалов и оборудования производится только в отведенную зону, письменно согласованную с Заказчиком, минимально необходимым количеством технических средств и механизмов, для сокращения шума и пыли. Доставка, разгрузка и хранение материалов для выполнения работ на территории Заказчика не должны препятствовать или создавать неудобства работе учреждения, представлять угрозу для работников и посетителей.</w:t>
      </w:r>
    </w:p>
    <w:p w:rsidR="00027086"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0C4425">
        <w:rPr>
          <w:sz w:val="20"/>
          <w:szCs w:val="20"/>
        </w:rPr>
        <w:t>Исполнитель несёт ответственность за сохранность инженерных сетей, конструкций зданий и других элементов, не подлежащих демонтажу или ремонту. Возникшие при проведении работ по вине Исполнителя дефекты должны быть устранены Исполнителем за свой счет в сроки, установленные Заказчиком.</w:t>
      </w:r>
    </w:p>
    <w:p w:rsidR="00027086"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027086">
        <w:rPr>
          <w:sz w:val="20"/>
          <w:szCs w:val="20"/>
        </w:rPr>
        <w:t>Исполнитель отвечает за безопасность места проведения работ и за безопасность проведения самих работ. Место производства работ должно быть обеспечено средствами пожаротушения и аптечками первой помощи в соответствии с действующими нормами. Зона возможного падения сверху материалов, инструмента и мусора должна быть ограждена. На ограждении опасной зоны вывешивают предупредительные надписи.</w:t>
      </w:r>
    </w:p>
    <w:p w:rsidR="00027086"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proofErr w:type="gramStart"/>
      <w:r w:rsidRPr="00027086">
        <w:rPr>
          <w:sz w:val="20"/>
          <w:szCs w:val="20"/>
        </w:rPr>
        <w:t>Все материалы и конструкции должны быть новыми (под термином «новый» понимается продукция, которая не была в употреблении, в ремонте, не была восстановлена, в отношении которой не была осуществлена замена основных частей, не были восстановлены потребительские свойства и изготовлена не ранее 20</w:t>
      </w:r>
      <w:r w:rsidR="00027086">
        <w:rPr>
          <w:sz w:val="20"/>
          <w:szCs w:val="20"/>
        </w:rPr>
        <w:t xml:space="preserve">26 </w:t>
      </w:r>
      <w:r w:rsidRPr="00027086">
        <w:rPr>
          <w:sz w:val="20"/>
          <w:szCs w:val="20"/>
        </w:rPr>
        <w:t>года).</w:t>
      </w:r>
      <w:proofErr w:type="gramEnd"/>
    </w:p>
    <w:p w:rsidR="00027086"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027086">
        <w:rPr>
          <w:sz w:val="20"/>
          <w:szCs w:val="20"/>
        </w:rPr>
        <w:t>Все строительные материалы, изделия и оборудование, используемые для проведения работ, должны иметь документы (сертификаты соответствия качества и/или паспорта), подтверждающие качество и безопасность таких материалов. Данные документы должны быть представлены Заказчику до начала выполнения работ Исполнителем.</w:t>
      </w:r>
    </w:p>
    <w:p w:rsidR="00027086"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027086">
        <w:rPr>
          <w:sz w:val="20"/>
          <w:szCs w:val="20"/>
        </w:rPr>
        <w:t>Технические характеристики товаров (материалов), используемых при выполнении работ, их безопасность, функциональные характеристики (потребительские свойства) и иные параметры должны соответствовать настоящему Техническому заданию.</w:t>
      </w:r>
    </w:p>
    <w:p w:rsidR="00027086"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proofErr w:type="gramStart"/>
      <w:r w:rsidRPr="00027086">
        <w:rPr>
          <w:sz w:val="20"/>
          <w:szCs w:val="20"/>
        </w:rPr>
        <w:t>Исполнитель несет ответственность за соответствие используемых материалов техническим регламентам, принятым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w:t>
      </w:r>
      <w:proofErr w:type="gramEnd"/>
    </w:p>
    <w:p w:rsidR="00027086"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proofErr w:type="gramStart"/>
      <w:r w:rsidRPr="00027086">
        <w:rPr>
          <w:sz w:val="20"/>
          <w:szCs w:val="20"/>
        </w:rPr>
        <w:t>Во всех случаях, когда в настоящем Техническом задании имеются ссылки на конкретные стандарты и нормы, которым должны соответствовать выполняемые работы, а также поставляемые и (или) используемые материалы, оборудование и другие товары, выполняются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w:t>
      </w:r>
      <w:proofErr w:type="gramEnd"/>
      <w:r w:rsidRPr="00027086">
        <w:rPr>
          <w:sz w:val="20"/>
          <w:szCs w:val="20"/>
        </w:rPr>
        <w:t xml:space="preserve"> В случае утраты отдельными документами нормативной силы к моменту начала или в процессе выполняемых работ, такие документы будут иметь рекомендательный характер в части, не противоречащей действующим к такому моменту нормативным актам.</w:t>
      </w:r>
    </w:p>
    <w:p w:rsidR="00027086"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027086">
        <w:rPr>
          <w:sz w:val="20"/>
          <w:szCs w:val="20"/>
        </w:rPr>
        <w:lastRenderedPageBreak/>
        <w:t>Представители Заказчика имеют право беспрепятственного доступа ко всем видам выполняемых работ, делать соответствующие записи в общем журнале работ, приостанавливать работы и запрашивать необходимые документы и информацию по выполняемым работам.</w:t>
      </w:r>
    </w:p>
    <w:p w:rsidR="00027086"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027086">
        <w:rPr>
          <w:sz w:val="20"/>
          <w:szCs w:val="20"/>
        </w:rPr>
        <w:t>Исполнитель обязан соблюдать технологию производства строительных работ, регламентируемую действующими строительными нормами и правилами.</w:t>
      </w:r>
    </w:p>
    <w:p w:rsidR="00027086"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027086">
        <w:rPr>
          <w:sz w:val="20"/>
          <w:szCs w:val="20"/>
        </w:rPr>
        <w:t>По завершении каждого вида работ, подлежащего освидетельствованию, Исполнитель обязан известить об этом Заказчика. Заказчик производит освидетельствование работ в натуре, контрольные замеры, проверку результатов и подписание актов освидетельствования скрытых работ, предоставленных Исполнителем, с приложенными документами, подтверждающими качество материалов.</w:t>
      </w:r>
    </w:p>
    <w:p w:rsidR="00797413"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027086">
        <w:rPr>
          <w:sz w:val="20"/>
          <w:szCs w:val="20"/>
        </w:rPr>
        <w:t>Исполнитель не имеет права приступать к производству последующих этапов работ без освидетельствования предшествующих работ Заказчиком (если они являются скрытыми, либо их невозможно будет представить на итоговую приемку).</w:t>
      </w:r>
    </w:p>
    <w:p w:rsidR="00797413"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797413">
        <w:rPr>
          <w:sz w:val="20"/>
          <w:szCs w:val="20"/>
        </w:rPr>
        <w:t>Если при оценке степени соответствия параметров по какому-либо виду работ требованиям настоящего технического задания и нормативных документов не выполнены указанные условия, эти работы подлежат повторной приемке и оценке после переделки (исправления) без изменения цены Договора.</w:t>
      </w:r>
    </w:p>
    <w:p w:rsidR="00797413"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797413">
        <w:rPr>
          <w:sz w:val="20"/>
          <w:szCs w:val="20"/>
        </w:rPr>
        <w:t xml:space="preserve">Гарантия качества выполненных работ, в том числе используемых в работе материалов, предоставляется в полном объеме. Срок гарантии на выполненные работы и используемые сопутствующие материалы составляет </w:t>
      </w:r>
      <w:r w:rsidR="00797413">
        <w:rPr>
          <w:sz w:val="20"/>
          <w:szCs w:val="20"/>
        </w:rPr>
        <w:t xml:space="preserve">1 </w:t>
      </w:r>
      <w:r w:rsidRPr="00797413">
        <w:rPr>
          <w:sz w:val="20"/>
          <w:szCs w:val="20"/>
        </w:rPr>
        <w:t>год со дня подписания Сторонами итогового Акта о приемке выполненных работ или акта устранения недостатков, за исключением случаев преднамеренного повреждения указанных результатов со стороны третьих лиц.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rsidR="00483314" w:rsidRPr="00797413" w:rsidRDefault="00483314" w:rsidP="009A638A">
      <w:pPr>
        <w:pStyle w:val="13"/>
        <w:numPr>
          <w:ilvl w:val="1"/>
          <w:numId w:val="17"/>
        </w:numPr>
        <w:shd w:val="clear" w:color="auto" w:fill="auto"/>
        <w:tabs>
          <w:tab w:val="left" w:pos="1249"/>
        </w:tabs>
        <w:spacing w:before="0" w:after="0" w:line="240" w:lineRule="auto"/>
        <w:ind w:left="0" w:firstLine="709"/>
        <w:jc w:val="both"/>
        <w:rPr>
          <w:sz w:val="20"/>
          <w:szCs w:val="20"/>
        </w:rPr>
      </w:pPr>
      <w:r w:rsidRPr="00797413">
        <w:rPr>
          <w:sz w:val="20"/>
          <w:szCs w:val="20"/>
        </w:rPr>
        <w:t>В период гарантийного срока Исполнитель обязуется в течение 30 календарных дней со дня уведомления его Заказчиком за свой счет проводить необходимый ремонт, а также устранять недостатки в соответствии с требованиями действующего законодательства. При отказе Исполнителя от составления или подписания акта об обнаруженных дефектах и недостатках, для их подтверждения, Заказчик проводит квалифицированную экспертизу с привлечением специалистов, по итогам которой составляется соответствующий акт, фиксирующий затраты по исправлению дефектов и недоделок, для обращения в арбитражный суд с возложением на Исполнителя всех затрат по экспертизе.</w:t>
      </w:r>
    </w:p>
    <w:p w:rsidR="00797413" w:rsidRDefault="00483314" w:rsidP="009A638A">
      <w:pPr>
        <w:pStyle w:val="13"/>
        <w:shd w:val="clear" w:color="auto" w:fill="auto"/>
        <w:spacing w:before="0" w:after="0" w:line="240" w:lineRule="auto"/>
        <w:ind w:firstLine="709"/>
        <w:jc w:val="left"/>
        <w:rPr>
          <w:sz w:val="20"/>
          <w:szCs w:val="20"/>
        </w:rPr>
      </w:pPr>
      <w:r w:rsidRPr="00D75FB6">
        <w:rPr>
          <w:sz w:val="20"/>
          <w:szCs w:val="20"/>
        </w:rPr>
        <w:t>7.  Нормативная документация, которо</w:t>
      </w:r>
      <w:r w:rsidR="00797413">
        <w:rPr>
          <w:sz w:val="20"/>
          <w:szCs w:val="20"/>
        </w:rPr>
        <w:t>й должны соответствовать работы.</w:t>
      </w:r>
    </w:p>
    <w:p w:rsidR="00483314" w:rsidRPr="00D75FB6" w:rsidRDefault="00483314" w:rsidP="00797413">
      <w:pPr>
        <w:pStyle w:val="13"/>
        <w:shd w:val="clear" w:color="auto" w:fill="auto"/>
        <w:spacing w:before="0" w:after="0" w:line="240" w:lineRule="auto"/>
        <w:ind w:firstLine="700"/>
        <w:jc w:val="both"/>
        <w:rPr>
          <w:sz w:val="20"/>
          <w:szCs w:val="20"/>
        </w:rPr>
      </w:pPr>
      <w:r w:rsidRPr="00D75FB6">
        <w:rPr>
          <w:sz w:val="20"/>
          <w:szCs w:val="20"/>
        </w:rPr>
        <w:t>Исполнитель обязан выполнить работы в соответствии с настоящим Техническим заданием, Договором, сметной документацией, действующими правилами устройства и эксплуатации электроустановок, строительными, противопожарными, санитарно-гигиеническим, экологическими и другими нормами и правилами, действующими на территории Российской Федерации, в том числе:</w:t>
      </w:r>
    </w:p>
    <w:p w:rsidR="00797413" w:rsidRPr="00797413" w:rsidRDefault="00797413" w:rsidP="00CD5CB8">
      <w:pPr>
        <w:ind w:firstLine="700"/>
        <w:jc w:val="both"/>
      </w:pPr>
      <w:r w:rsidRPr="00797413">
        <w:t>7.1</w:t>
      </w:r>
      <w:r>
        <w:t>.</w:t>
      </w:r>
      <w:r w:rsidRPr="00797413">
        <w:t xml:space="preserve"> Федеральный закон от 21.12.1994 N 69-ФЗ "О пожарной безопасности".</w:t>
      </w:r>
    </w:p>
    <w:p w:rsidR="00797413" w:rsidRPr="00797413" w:rsidRDefault="00797413" w:rsidP="00CD5CB8">
      <w:pPr>
        <w:ind w:firstLine="700"/>
        <w:jc w:val="both"/>
      </w:pPr>
      <w:r w:rsidRPr="00797413">
        <w:t>7.2</w:t>
      </w:r>
      <w:r>
        <w:t>.</w:t>
      </w:r>
      <w:r w:rsidRPr="00797413">
        <w:t xml:space="preserve"> Постановление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rsidR="00797413" w:rsidRPr="00797413" w:rsidRDefault="00797413" w:rsidP="00CD5CB8">
      <w:pPr>
        <w:ind w:firstLine="700"/>
        <w:jc w:val="both"/>
      </w:pPr>
      <w:r w:rsidRPr="00797413">
        <w:t>7.3</w:t>
      </w:r>
      <w:r>
        <w:t>.</w:t>
      </w:r>
      <w:r w:rsidRPr="00797413">
        <w:t xml:space="preserve"> Постановление Правительства РФ от 18.02.2022 N 206 "О мерах государственного регулирования потребления и обращения веществ, разрушающих озоновый слой".</w:t>
      </w:r>
    </w:p>
    <w:p w:rsidR="00797413" w:rsidRPr="00797413" w:rsidRDefault="00797413" w:rsidP="00CD5CB8">
      <w:pPr>
        <w:ind w:firstLine="700"/>
        <w:jc w:val="both"/>
      </w:pPr>
      <w:r>
        <w:t>7.4.</w:t>
      </w:r>
      <w:r w:rsidRPr="00797413">
        <w:t xml:space="preserve"> "ГОСТ </w:t>
      </w:r>
      <w:proofErr w:type="gramStart"/>
      <w:r w:rsidRPr="00797413">
        <w:t>Р</w:t>
      </w:r>
      <w:proofErr w:type="gramEnd"/>
      <w:r w:rsidRPr="00797413">
        <w:t xml:space="preserve"> 51125-98. Государственный стандарт Российской Федерации. Оборудование бытовое для кондиционирования и очистки воздуха. Требования безопасности и методы испытаний" (утв. И </w:t>
      </w:r>
      <w:proofErr w:type="gramStart"/>
      <w:r w:rsidRPr="00797413">
        <w:t>введен</w:t>
      </w:r>
      <w:proofErr w:type="gramEnd"/>
      <w:r w:rsidRPr="00797413">
        <w:t xml:space="preserve"> в действие Постановлением Госстандарта России от 14.01.1998 N 2).</w:t>
      </w:r>
    </w:p>
    <w:p w:rsidR="00797413" w:rsidRPr="00797413" w:rsidRDefault="00797413" w:rsidP="00CD5CB8">
      <w:pPr>
        <w:ind w:firstLine="700"/>
        <w:jc w:val="both"/>
      </w:pPr>
      <w:r>
        <w:t>7.5.</w:t>
      </w:r>
      <w:r w:rsidRPr="00797413">
        <w:t xml:space="preserve"> "Правила устройства электроустановок (ПУЭ). Седьмое издание. Раздел 6. Электрическое освещение. Раздел 7. Электрооборудование специальных установок. Главы 7.1, 7.2" (утв. Минтопэнерго России 06.10.1999).</w:t>
      </w:r>
    </w:p>
    <w:p w:rsidR="00797413" w:rsidRPr="00797413" w:rsidRDefault="00797413" w:rsidP="00CD5CB8">
      <w:pPr>
        <w:ind w:firstLine="700"/>
        <w:jc w:val="both"/>
      </w:pPr>
      <w:r>
        <w:t>7.6.</w:t>
      </w:r>
      <w:r w:rsidRPr="00797413">
        <w:t xml:space="preserve"> Приказ Минэнерго РФ от 08.07.2002 N 204 "Об утверждении глав Правил устройства электроустановок".</w:t>
      </w:r>
    </w:p>
    <w:p w:rsidR="00797413" w:rsidRPr="00797413" w:rsidRDefault="00797413" w:rsidP="00CD5CB8">
      <w:pPr>
        <w:ind w:firstLine="700"/>
        <w:jc w:val="both"/>
      </w:pPr>
      <w:r>
        <w:t>7.7.</w:t>
      </w:r>
      <w:r w:rsidRPr="00797413">
        <w:t xml:space="preserve"> "Правила устройства электроустановок (ПУЭ). Седьмое издание. Раздел 1. Общие правила. Глава 1.8" (утв. Приказом Минэнерго РФ от 09.04.2003 N 150).</w:t>
      </w:r>
    </w:p>
    <w:p w:rsidR="00797413" w:rsidRPr="00797413" w:rsidRDefault="00797413" w:rsidP="00CD5CB8">
      <w:pPr>
        <w:ind w:firstLine="700"/>
        <w:jc w:val="both"/>
      </w:pPr>
      <w:r w:rsidRPr="00797413">
        <w:t>7.</w:t>
      </w:r>
      <w:r w:rsidR="000D5A1A">
        <w:t>8</w:t>
      </w:r>
      <w:r w:rsidRPr="00797413">
        <w:t xml:space="preserve"> Приказ Минэнерго РФ от 20.06.2003 N 242 "Об утверждении глав Правил устройства электроустановок".</w:t>
      </w:r>
    </w:p>
    <w:p w:rsidR="00797413" w:rsidRPr="00797413" w:rsidRDefault="00797413" w:rsidP="00CD5CB8">
      <w:pPr>
        <w:ind w:firstLine="700"/>
        <w:jc w:val="both"/>
      </w:pPr>
      <w:r w:rsidRPr="00797413">
        <w:t>7.</w:t>
      </w:r>
      <w:r w:rsidR="000D5A1A">
        <w:t>9</w:t>
      </w:r>
      <w:r w:rsidR="00CD5CB8">
        <w:t>.</w:t>
      </w:r>
      <w:r w:rsidRPr="00797413">
        <w:t xml:space="preserve"> Приказ Росстандарта от 12.07.2012 № 191-ст «ГОСТ 30494-2011. Межгосударственный стандарт. Здания жилые и общественные. Параметры микроклимата в помещениях».</w:t>
      </w:r>
    </w:p>
    <w:p w:rsidR="00797413" w:rsidRPr="00797413" w:rsidRDefault="00797413" w:rsidP="00CD5CB8">
      <w:pPr>
        <w:ind w:firstLine="700"/>
        <w:jc w:val="both"/>
      </w:pPr>
      <w:r w:rsidRPr="00797413">
        <w:t>7.1</w:t>
      </w:r>
      <w:r w:rsidR="000D5A1A">
        <w:t>0</w:t>
      </w:r>
      <w:r w:rsidR="00CD5CB8">
        <w:t>.</w:t>
      </w:r>
      <w:r w:rsidRPr="00797413">
        <w:t xml:space="preserve"> Приказ Минтруда России от 15.12.2020 N 903н "Об утверждении правил по охране труда при эксплуатации электроустановок".</w:t>
      </w:r>
    </w:p>
    <w:p w:rsidR="00797413" w:rsidRPr="00797413" w:rsidRDefault="00CD5CB8" w:rsidP="00CD5CB8">
      <w:pPr>
        <w:ind w:firstLine="700"/>
        <w:jc w:val="both"/>
      </w:pPr>
      <w:r>
        <w:t xml:space="preserve">7.11. </w:t>
      </w:r>
      <w:r w:rsidR="00797413" w:rsidRPr="00797413">
        <w:t xml:space="preserve">ГОСТ </w:t>
      </w:r>
      <w:proofErr w:type="gramStart"/>
      <w:r w:rsidR="00797413" w:rsidRPr="00797413">
        <w:t>Р</w:t>
      </w:r>
      <w:proofErr w:type="gramEnd"/>
      <w:r w:rsidR="00797413" w:rsidRPr="00797413">
        <w:t xml:space="preserve"> 50938-2013. Национальный стандарт Российской Федерации. Услуги бытовые. Ремонт, установка и техническое обслуживание электрических машин и приборов. Общие технические условия" (утв. и </w:t>
      </w:r>
      <w:proofErr w:type="gramStart"/>
      <w:r w:rsidR="00797413" w:rsidRPr="00797413">
        <w:t>введен</w:t>
      </w:r>
      <w:proofErr w:type="gramEnd"/>
      <w:r w:rsidR="00797413" w:rsidRPr="00797413">
        <w:t xml:space="preserve"> в действие Приказом Росстандарта от 08.11.2013 N 1348-ст).</w:t>
      </w:r>
    </w:p>
    <w:p w:rsidR="00797413" w:rsidRPr="00797413" w:rsidRDefault="00CD5CB8" w:rsidP="00CD5CB8">
      <w:pPr>
        <w:ind w:firstLine="700"/>
        <w:jc w:val="both"/>
      </w:pPr>
      <w:r>
        <w:t>7.12.</w:t>
      </w:r>
      <w:r w:rsidR="00797413" w:rsidRPr="00797413">
        <w:t xml:space="preserve"> Приказ Минтруда России от 16.11.2020 N 782н "Об утверждении Правил по охране труда при работе на высоте".</w:t>
      </w:r>
    </w:p>
    <w:p w:rsidR="00797413" w:rsidRPr="00797413" w:rsidRDefault="00CD5CB8" w:rsidP="00CD5CB8">
      <w:pPr>
        <w:ind w:firstLine="700"/>
        <w:jc w:val="both"/>
      </w:pPr>
      <w:r>
        <w:t xml:space="preserve">7.13. </w:t>
      </w:r>
      <w:r w:rsidR="00797413" w:rsidRPr="00797413">
        <w:t>ГОСТ 18322-2016. Межгосударственный стандарт. Система технического обслуживания и ремонта техники. Термины и определения" (</w:t>
      </w:r>
      <w:proofErr w:type="gramStart"/>
      <w:r w:rsidR="00797413" w:rsidRPr="00797413">
        <w:t>введен</w:t>
      </w:r>
      <w:proofErr w:type="gramEnd"/>
      <w:r w:rsidR="00797413" w:rsidRPr="00797413">
        <w:t xml:space="preserve"> в действие Приказом Росстандарта 28.03.2017 N 186-ст).</w:t>
      </w:r>
    </w:p>
    <w:p w:rsidR="00797413" w:rsidRPr="00797413" w:rsidRDefault="00CD5CB8" w:rsidP="00CD5CB8">
      <w:pPr>
        <w:ind w:firstLine="700"/>
        <w:jc w:val="both"/>
      </w:pPr>
      <w:r>
        <w:t xml:space="preserve">7.14. </w:t>
      </w:r>
      <w:r w:rsidR="00797413" w:rsidRPr="00797413">
        <w:t>СП 336.1325800.2017. Свод правил. Системы вентиляции и кондиционирования воздуха. Правила эксплуатации" (утв. и введен в действие Приказом Минстроя России от 15.09.2017 N 1222/</w:t>
      </w:r>
      <w:proofErr w:type="gramStart"/>
      <w:r w:rsidR="00797413" w:rsidRPr="00797413">
        <w:t>пр</w:t>
      </w:r>
      <w:proofErr w:type="gramEnd"/>
      <w:r w:rsidR="00797413" w:rsidRPr="00797413">
        <w:t>).</w:t>
      </w:r>
    </w:p>
    <w:p w:rsidR="00797413" w:rsidRPr="00797413" w:rsidRDefault="00CD5CB8" w:rsidP="00CD5CB8">
      <w:pPr>
        <w:ind w:firstLine="700"/>
        <w:jc w:val="both"/>
      </w:pPr>
      <w:r>
        <w:lastRenderedPageBreak/>
        <w:t xml:space="preserve">7.15. </w:t>
      </w:r>
      <w:r w:rsidR="00797413" w:rsidRPr="00797413">
        <w:t>СП 60.13330.2020. Свод правил. Отопление, вентиляц</w:t>
      </w:r>
      <w:r>
        <w:t xml:space="preserve">ия и кондиционирование воздуха. </w:t>
      </w:r>
      <w:r w:rsidR="00797413" w:rsidRPr="00797413">
        <w:t>(утв. и введен в действие Приказом Минстроя России от 30.12.2020 N 921/</w:t>
      </w:r>
      <w:proofErr w:type="gramStart"/>
      <w:r w:rsidR="00797413" w:rsidRPr="00797413">
        <w:t>пр</w:t>
      </w:r>
      <w:proofErr w:type="gramEnd"/>
      <w:r w:rsidR="00797413" w:rsidRPr="00797413">
        <w:t>).</w:t>
      </w:r>
    </w:p>
    <w:p w:rsidR="00797413" w:rsidRPr="00797413" w:rsidRDefault="00CD5CB8" w:rsidP="00CD5CB8">
      <w:pPr>
        <w:ind w:firstLine="700"/>
        <w:jc w:val="both"/>
      </w:pPr>
      <w:r>
        <w:t xml:space="preserve">7.16. </w:t>
      </w:r>
      <w:r w:rsidR="00797413" w:rsidRPr="00797413">
        <w:t xml:space="preserve">ГОСТ </w:t>
      </w:r>
      <w:proofErr w:type="gramStart"/>
      <w:r w:rsidR="00797413" w:rsidRPr="00797413">
        <w:t>Р</w:t>
      </w:r>
      <w:proofErr w:type="gramEnd"/>
      <w:r w:rsidR="00797413" w:rsidRPr="00797413">
        <w:t xml:space="preserve"> 27.102-2021. Национальный стандарт Российской Федерации. Надежность в технике. Надежность объекта. Термины и определения" (</w:t>
      </w:r>
      <w:proofErr w:type="gramStart"/>
      <w:r w:rsidR="00797413" w:rsidRPr="00797413">
        <w:t>введен</w:t>
      </w:r>
      <w:proofErr w:type="gramEnd"/>
      <w:r w:rsidR="00797413" w:rsidRPr="00797413">
        <w:t xml:space="preserve"> в действие Приказом Ростехрегулирования от 08.10.2021 N 1104-ст).</w:t>
      </w:r>
    </w:p>
    <w:p w:rsidR="00797413" w:rsidRPr="00797413" w:rsidRDefault="00CD5CB8" w:rsidP="00CD5CB8">
      <w:pPr>
        <w:ind w:firstLine="700"/>
        <w:jc w:val="both"/>
      </w:pPr>
      <w:r>
        <w:t>7.17.</w:t>
      </w:r>
      <w:r w:rsidR="00797413" w:rsidRPr="00797413">
        <w:t xml:space="preserve"> Приказ Минэнерго России от 12.08.2022 N 811 "Об утверждении </w:t>
      </w:r>
      <w:proofErr w:type="gramStart"/>
      <w:r w:rsidR="00797413" w:rsidRPr="00797413">
        <w:t>Правил технической эксплуатации электроустановок потребителей электрической энергии</w:t>
      </w:r>
      <w:proofErr w:type="gramEnd"/>
      <w:r w:rsidR="00797413" w:rsidRPr="00797413">
        <w:t>".</w:t>
      </w:r>
    </w:p>
    <w:p w:rsidR="00797413" w:rsidRPr="00797413" w:rsidRDefault="00CD5CB8" w:rsidP="00CD5CB8">
      <w:pPr>
        <w:ind w:firstLine="700"/>
        <w:jc w:val="both"/>
      </w:pPr>
      <w:r>
        <w:t>7.18.</w:t>
      </w:r>
      <w:r w:rsidR="00797413" w:rsidRPr="00797413">
        <w:t xml:space="preserve"> «</w:t>
      </w:r>
      <w:proofErr w:type="gramStart"/>
      <w:r w:rsidR="00797413" w:rsidRPr="00797413">
        <w:t>СТ</w:t>
      </w:r>
      <w:proofErr w:type="gramEnd"/>
      <w:r w:rsidR="00797413" w:rsidRPr="00797413">
        <w:t xml:space="preserve"> СЭВ 3694-82. Стандарт Совета экономической взаимопомощи. Кондиционеры электрические бытовые. Требования по безопасности и методы испытаний», утвержденный Постоянной Комиссией по сотрудничеству в области стандартизации, июль 1982.</w:t>
      </w:r>
    </w:p>
    <w:p w:rsidR="00797413" w:rsidRPr="00797413" w:rsidRDefault="00797413" w:rsidP="00CD5CB8">
      <w:pPr>
        <w:ind w:firstLine="700"/>
        <w:jc w:val="both"/>
      </w:pPr>
      <w:r w:rsidRPr="00797413">
        <w:t>7.</w:t>
      </w:r>
      <w:r w:rsidR="00CD5CB8">
        <w:t>19.</w:t>
      </w:r>
      <w:r w:rsidRPr="00797413">
        <w:t xml:space="preserve"> "ГОСТ 27570.0-87 (МЭК 335-1-76). Межгосударственный стандарт. Безопасность </w:t>
      </w:r>
      <w:proofErr w:type="gramStart"/>
      <w:r w:rsidRPr="00797413">
        <w:t>бытовых</w:t>
      </w:r>
      <w:proofErr w:type="gramEnd"/>
      <w:r w:rsidRPr="00797413">
        <w:t xml:space="preserve"> и</w:t>
      </w:r>
    </w:p>
    <w:p w:rsidR="00797413" w:rsidRPr="00797413" w:rsidRDefault="00797413" w:rsidP="00797413">
      <w:pPr>
        <w:jc w:val="both"/>
      </w:pPr>
      <w:r w:rsidRPr="00797413">
        <w:t>аналогичных электрических приборов. Общие требования и методы испытаний" (введен в действие Постановлением Госстандарта СССР от 25.12.1987 N 5039).</w:t>
      </w:r>
    </w:p>
    <w:p w:rsidR="00797413" w:rsidRPr="00797413" w:rsidRDefault="00797413" w:rsidP="00CD5CB8">
      <w:pPr>
        <w:ind w:firstLine="708"/>
        <w:jc w:val="both"/>
      </w:pPr>
      <w:r w:rsidRPr="00797413">
        <w:t>7.2</w:t>
      </w:r>
      <w:r w:rsidR="00CD5CB8">
        <w:t>0.</w:t>
      </w:r>
      <w:r w:rsidRPr="00797413">
        <w:t xml:space="preserve"> "ГОСТ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N 875).</w:t>
      </w:r>
    </w:p>
    <w:p w:rsidR="00483314" w:rsidRPr="00D75FB6" w:rsidRDefault="00483314" w:rsidP="00CD5CB8">
      <w:pPr>
        <w:pStyle w:val="13"/>
        <w:shd w:val="clear" w:color="auto" w:fill="auto"/>
        <w:spacing w:before="0" w:after="0" w:line="240" w:lineRule="auto"/>
        <w:ind w:firstLine="708"/>
        <w:jc w:val="both"/>
        <w:rPr>
          <w:sz w:val="20"/>
          <w:szCs w:val="20"/>
        </w:rPr>
      </w:pPr>
      <w:r w:rsidRPr="00D75FB6">
        <w:rPr>
          <w:sz w:val="20"/>
          <w:szCs w:val="20"/>
        </w:rPr>
        <w:t>8. Порядок выполнения работ и приема передачи результатов работ,</w:t>
      </w:r>
      <w:r w:rsidR="00CD5CB8">
        <w:rPr>
          <w:sz w:val="20"/>
          <w:szCs w:val="20"/>
        </w:rPr>
        <w:t xml:space="preserve"> </w:t>
      </w:r>
      <w:r w:rsidRPr="00D75FB6">
        <w:rPr>
          <w:sz w:val="20"/>
          <w:szCs w:val="20"/>
        </w:rPr>
        <w:t>перечень документов по</w:t>
      </w:r>
      <w:r w:rsidR="00CD5CB8">
        <w:rPr>
          <w:sz w:val="20"/>
          <w:szCs w:val="20"/>
        </w:rPr>
        <w:t xml:space="preserve"> </w:t>
      </w:r>
      <w:r w:rsidRPr="00D75FB6">
        <w:rPr>
          <w:sz w:val="20"/>
          <w:szCs w:val="20"/>
        </w:rPr>
        <w:t>исполнению обязательств, предоставляемых</w:t>
      </w:r>
      <w:r w:rsidR="00CD5CB8">
        <w:rPr>
          <w:sz w:val="20"/>
          <w:szCs w:val="20"/>
        </w:rPr>
        <w:t xml:space="preserve"> </w:t>
      </w:r>
      <w:r w:rsidRPr="00D75FB6">
        <w:rPr>
          <w:sz w:val="20"/>
          <w:szCs w:val="20"/>
        </w:rPr>
        <w:t>исполнителем</w:t>
      </w:r>
      <w:r w:rsidR="00CD5CB8">
        <w:rPr>
          <w:sz w:val="20"/>
          <w:szCs w:val="20"/>
        </w:rPr>
        <w:t>.</w:t>
      </w:r>
    </w:p>
    <w:p w:rsidR="00483314" w:rsidRPr="00D75FB6" w:rsidRDefault="00483314" w:rsidP="00CD5CB8">
      <w:pPr>
        <w:pStyle w:val="13"/>
        <w:shd w:val="clear" w:color="auto" w:fill="auto"/>
        <w:tabs>
          <w:tab w:val="left" w:pos="1326"/>
        </w:tabs>
        <w:spacing w:before="0" w:after="0" w:line="240" w:lineRule="auto"/>
        <w:ind w:left="720" w:firstLine="0"/>
        <w:jc w:val="both"/>
        <w:rPr>
          <w:sz w:val="20"/>
          <w:szCs w:val="20"/>
        </w:rPr>
      </w:pPr>
      <w:r w:rsidRPr="00D75FB6">
        <w:rPr>
          <w:sz w:val="20"/>
          <w:szCs w:val="20"/>
        </w:rPr>
        <w:t xml:space="preserve">В течение 3 (трех) рабочих дней </w:t>
      </w:r>
      <w:proofErr w:type="gramStart"/>
      <w:r w:rsidRPr="00D75FB6">
        <w:rPr>
          <w:sz w:val="20"/>
          <w:szCs w:val="20"/>
        </w:rPr>
        <w:t>с даты заключения</w:t>
      </w:r>
      <w:proofErr w:type="gramEnd"/>
      <w:r w:rsidRPr="00D75FB6">
        <w:rPr>
          <w:sz w:val="20"/>
          <w:szCs w:val="20"/>
        </w:rPr>
        <w:t xml:space="preserve"> Договора Исполнитель обязан:</w:t>
      </w:r>
    </w:p>
    <w:p w:rsidR="00483314" w:rsidRPr="00D75FB6" w:rsidRDefault="00483314" w:rsidP="009A638A">
      <w:pPr>
        <w:pStyle w:val="13"/>
        <w:numPr>
          <w:ilvl w:val="1"/>
          <w:numId w:val="18"/>
        </w:numPr>
        <w:shd w:val="clear" w:color="auto" w:fill="auto"/>
        <w:tabs>
          <w:tab w:val="left" w:pos="1441"/>
        </w:tabs>
        <w:spacing w:before="0" w:after="0" w:line="240" w:lineRule="auto"/>
        <w:ind w:left="0" w:firstLine="709"/>
        <w:jc w:val="both"/>
        <w:rPr>
          <w:sz w:val="20"/>
          <w:szCs w:val="20"/>
        </w:rPr>
      </w:pPr>
      <w:r w:rsidRPr="00D75FB6">
        <w:rPr>
          <w:sz w:val="20"/>
          <w:szCs w:val="20"/>
        </w:rPr>
        <w:t>Обеспечить постоянную действующую телефонную, факсимильную связь, электронную почту и предоставить Заказчику в письменной форме номера контактных телефонов, факса и адрес электронной почты.</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D75FB6">
        <w:rPr>
          <w:sz w:val="20"/>
          <w:szCs w:val="20"/>
        </w:rPr>
        <w:t>Предоставить Заказчику приказ о назначении представителя</w:t>
      </w:r>
      <w:r w:rsidR="002556FE">
        <w:rPr>
          <w:sz w:val="20"/>
          <w:szCs w:val="20"/>
        </w:rPr>
        <w:t xml:space="preserve"> Исполнителя, ответственного за </w:t>
      </w:r>
      <w:r w:rsidRPr="00D75FB6">
        <w:rPr>
          <w:sz w:val="20"/>
          <w:szCs w:val="20"/>
        </w:rPr>
        <w:t>производство работ и взаимодействие с представителями Заказчика.</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t>Предоставить список лиц с указанием Ф.И.О. и паспортных данных сотрудников, которые будут производить работы на объекте и номера автотранспортных средств. Пропуск сотрудников Исполнителя в места выполнения Работ производится строго согласно списку после предъявления паспорта.</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t xml:space="preserve">В течение 5 (пяти) рабочих дней </w:t>
      </w:r>
      <w:proofErr w:type="gramStart"/>
      <w:r w:rsidRPr="002556FE">
        <w:rPr>
          <w:sz w:val="20"/>
          <w:szCs w:val="20"/>
        </w:rPr>
        <w:t>с даты заключения</w:t>
      </w:r>
      <w:proofErr w:type="gramEnd"/>
      <w:r w:rsidRPr="002556FE">
        <w:rPr>
          <w:sz w:val="20"/>
          <w:szCs w:val="20"/>
        </w:rPr>
        <w:t xml:space="preserve"> Договора Исполнитель обязан предоставить для согласования график производства работ.</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t>Исполнитель должен соблюдать сроки и время выполнения работ в соответствии с утвержденным графиком производства работ. По согласованию с Заказчиком возможно внесение изменений в график производства работ.</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t xml:space="preserve">За нарушение сроков графика производства работ, не согласованное с заказчиком, Исполнитель несет ответственность в виде штрафа в размере 5% от стоимости Договора и пени. </w:t>
      </w:r>
      <w:proofErr w:type="gramStart"/>
      <w:r w:rsidRPr="002556FE">
        <w:rPr>
          <w:sz w:val="20"/>
          <w:szCs w:val="20"/>
        </w:rPr>
        <w:t>Пени начисляются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устанавливаются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Договора</w:t>
      </w:r>
      <w:proofErr w:type="gramEnd"/>
      <w:r w:rsidRPr="002556FE">
        <w:rPr>
          <w:sz w:val="20"/>
          <w:szCs w:val="20"/>
        </w:rPr>
        <w:t xml:space="preserve">) и фактически </w:t>
      </w:r>
      <w:proofErr w:type="gramStart"/>
      <w:r w:rsidRPr="002556FE">
        <w:rPr>
          <w:sz w:val="20"/>
          <w:szCs w:val="20"/>
        </w:rPr>
        <w:t>исполненных</w:t>
      </w:r>
      <w:proofErr w:type="gramEnd"/>
      <w:r w:rsidRPr="002556FE">
        <w:rPr>
          <w:sz w:val="20"/>
          <w:szCs w:val="20"/>
        </w:rPr>
        <w:t xml:space="preserve"> Исполнителем.</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t>За каждый факт ненадлежащего исполнения обязательств по договору не связанного со сроками исполнения работ, подрядчик несет ответственность в виде штрафа в размере 5% от стоимости Договора.</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t>Время производства работ - с 08:00 до 16:30, при 5-ти дневной рабочей неделе. Увеличение времени производства работ или работа в выходные и праздничные дни, а также в ночное время рассматриваются Заказчиком по письменному запросу от Исполнителя.</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t>Демонтажные и монтажные работы, связанные с сильным шумом и вибрацией, разрешается проводить с 8:00 до 16:30. В случае необходимости, график работы может быть изменен Заказчиком с предварительным уведомлением Исполнителя.</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t>Исполнитель вправе досрочно выполнить работы и сдать их Заказчику в установленном Договором порядке.</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t>По окончании строительно-монтажных работ Исполнитель обязан произвести уборку строительного мусора, вывоз его на полигон для дальнейшей утилизации и провести благоустройство территории.</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t>Приемка выполненных работ (этапа работ) осуществляются по акту</w:t>
      </w:r>
      <w:r w:rsidR="002556FE" w:rsidRPr="002556FE">
        <w:rPr>
          <w:sz w:val="20"/>
          <w:szCs w:val="20"/>
        </w:rPr>
        <w:t xml:space="preserve"> </w:t>
      </w:r>
      <w:r w:rsidRPr="002556FE">
        <w:rPr>
          <w:sz w:val="20"/>
          <w:szCs w:val="20"/>
        </w:rPr>
        <w:t>приемки выполненных работ с</w:t>
      </w:r>
      <w:r w:rsidR="002556FE" w:rsidRPr="002556FE">
        <w:rPr>
          <w:sz w:val="20"/>
          <w:szCs w:val="20"/>
        </w:rPr>
        <w:t xml:space="preserve"> </w:t>
      </w:r>
      <w:r w:rsidRPr="002556FE">
        <w:rPr>
          <w:sz w:val="20"/>
          <w:szCs w:val="20"/>
        </w:rPr>
        <w:t>приложением ведомости выполненных работ.</w:t>
      </w:r>
    </w:p>
    <w:p w:rsidR="002556FE" w:rsidRDefault="00483314" w:rsidP="002556FE">
      <w:pPr>
        <w:pStyle w:val="13"/>
        <w:numPr>
          <w:ilvl w:val="1"/>
          <w:numId w:val="18"/>
        </w:numPr>
        <w:shd w:val="clear" w:color="auto" w:fill="auto"/>
        <w:tabs>
          <w:tab w:val="left" w:pos="1594"/>
        </w:tabs>
        <w:spacing w:before="0" w:after="0" w:line="240" w:lineRule="auto"/>
        <w:jc w:val="both"/>
        <w:rPr>
          <w:sz w:val="20"/>
          <w:szCs w:val="20"/>
        </w:rPr>
      </w:pPr>
      <w:r w:rsidRPr="002556FE">
        <w:rPr>
          <w:sz w:val="20"/>
          <w:szCs w:val="20"/>
        </w:rPr>
        <w:t>Исполнитель оформляет Акт приемки выполненных работ, который подписывается уполномоченными представителями Заказчика и Исполнителя при условии качественно выполненных работ.</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t xml:space="preserve">Приемка результатов работ производится в течение 10 (десяти) календарных дней </w:t>
      </w:r>
      <w:proofErr w:type="gramStart"/>
      <w:r w:rsidRPr="002556FE">
        <w:rPr>
          <w:sz w:val="20"/>
          <w:szCs w:val="20"/>
        </w:rPr>
        <w:t>с даты получения</w:t>
      </w:r>
      <w:proofErr w:type="gramEnd"/>
      <w:r w:rsidRPr="002556FE">
        <w:rPr>
          <w:sz w:val="20"/>
          <w:szCs w:val="20"/>
        </w:rPr>
        <w:t xml:space="preserve"> Заказчиком письменного уведомления Исполнителя об ее исполнении.</w:t>
      </w:r>
    </w:p>
    <w:p w:rsidR="002556FE"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t>В случае несвоевременного предоставления Исполнителем в адрес Заказчика комплекта исполнительной документации, либо предоставления Исполнителем неполного или неправильно оформленного комплекта исполнительной документации и осуществления действий Заказчика по возврату такой документации, ответственность за нарушение срока, предусмотренного настоящим Техническим заданием для принятия результата выполненных работ, Заказчик не несет.</w:t>
      </w:r>
    </w:p>
    <w:p w:rsidR="008B6DCC"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2556FE">
        <w:rPr>
          <w:sz w:val="20"/>
          <w:szCs w:val="20"/>
        </w:rPr>
        <w:lastRenderedPageBreak/>
        <w:t>Работы, выполненные Исполнителем с отклонением от настоящего Технического задания, с нарушением действующего законодательства и иных нормативных правовых актов, а также нормативных документов в области строительства, Заказчиком не принимаются и оплате не подлежат.</w:t>
      </w:r>
    </w:p>
    <w:p w:rsidR="008B6DCC"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8B6DCC">
        <w:rPr>
          <w:sz w:val="20"/>
          <w:szCs w:val="20"/>
        </w:rPr>
        <w:t>При выявлении дефектов и недоделок в работе Исполнителя в период приемки результата работ Заказчиком составляется Акт с замечаниями, с указанием сроков их устранения. Исполнитель обязан незамедлительно устранить их за свой счет и повторно известить Заказчика об устранении замечаний и готовности к сдаче результата выполненных работ. Если Исполнитель при устранении замечаний не укладывается в срок, предусмотренный п. 3 Технического задания, ответственность за нарушение срока окончания работ Заказчик не несет.</w:t>
      </w:r>
    </w:p>
    <w:p w:rsidR="008B6DCC"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8B6DCC">
        <w:rPr>
          <w:sz w:val="20"/>
          <w:szCs w:val="20"/>
        </w:rPr>
        <w:t>В случае</w:t>
      </w:r>
      <w:proofErr w:type="gramStart"/>
      <w:r w:rsidRPr="008B6DCC">
        <w:rPr>
          <w:sz w:val="20"/>
          <w:szCs w:val="20"/>
        </w:rPr>
        <w:t>,</w:t>
      </w:r>
      <w:proofErr w:type="gramEnd"/>
      <w:r w:rsidRPr="008B6DCC">
        <w:rPr>
          <w:sz w:val="20"/>
          <w:szCs w:val="20"/>
        </w:rPr>
        <w:t xml:space="preserve"> если Исполнитель уклоняется от подписания Акта о выявленных недостатках, заказчик направляет ему подписанный со своей стороны Акт заказным письмом с уведомлением о вручении. В этом случае Заказчик организовывает проведение независимой экспертизы объема и </w:t>
      </w:r>
      <w:r w:rsidR="008B6DCC">
        <w:rPr>
          <w:sz w:val="20"/>
          <w:szCs w:val="20"/>
        </w:rPr>
        <w:t>качества работ.</w:t>
      </w:r>
    </w:p>
    <w:p w:rsidR="008B6DCC"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8B6DCC">
        <w:rPr>
          <w:sz w:val="20"/>
          <w:szCs w:val="20"/>
        </w:rPr>
        <w:t>Исполнитель обязан по требованию Заказчика возместить расходы на оплату услуг независимой экспертизы в течение 20 рабочих дней со дня получения ее результатов. Исключение составляют случаи, когда экспертизой установлено отсутствие нарушений при производстве работ Исполнителем по настоящему Техническому заданию или причинной связи между действиями Исполнителя и обнаруженными недостатками.</w:t>
      </w:r>
    </w:p>
    <w:p w:rsidR="008B6DCC"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8B6DCC">
        <w:rPr>
          <w:sz w:val="20"/>
          <w:szCs w:val="20"/>
        </w:rPr>
        <w:t>Исполнитель обязан устранить все обнаруженные недостатки своими силами и за свой счет в сроки, указанные в Акте, обеспечив при этом сохранность Объекта или его части, в которой производится устранение недостатков. Устранение Исполнителем в установленные сроки выявленных недостатков не освобождает его от уплаты штрафных санкций.</w:t>
      </w:r>
    </w:p>
    <w:p w:rsidR="008B6DCC"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8B6DCC">
        <w:rPr>
          <w:sz w:val="20"/>
          <w:szCs w:val="20"/>
        </w:rPr>
        <w:t>Заказчик вправе отказаться от приемки в случае обнаружения недостатков, которые исключают возможность эксплуатации Объекта и не могут быть устранены Исполнителем или Заказчиком.</w:t>
      </w:r>
    </w:p>
    <w:p w:rsidR="008B6DCC"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8B6DCC">
        <w:rPr>
          <w:sz w:val="20"/>
          <w:szCs w:val="20"/>
        </w:rPr>
        <w:t>Ответственность за сохранность результата ремонта до его приемки комиссией несет подрядная организация (Исполнитель).</w:t>
      </w:r>
    </w:p>
    <w:p w:rsidR="00483314" w:rsidRPr="008B6DCC" w:rsidRDefault="00483314" w:rsidP="009A638A">
      <w:pPr>
        <w:pStyle w:val="13"/>
        <w:numPr>
          <w:ilvl w:val="1"/>
          <w:numId w:val="18"/>
        </w:numPr>
        <w:shd w:val="clear" w:color="auto" w:fill="auto"/>
        <w:tabs>
          <w:tab w:val="left" w:pos="1594"/>
        </w:tabs>
        <w:spacing w:before="0" w:after="0" w:line="240" w:lineRule="auto"/>
        <w:ind w:left="0" w:firstLine="709"/>
        <w:jc w:val="both"/>
        <w:rPr>
          <w:sz w:val="20"/>
          <w:szCs w:val="20"/>
        </w:rPr>
      </w:pPr>
      <w:r w:rsidRPr="008B6DCC">
        <w:rPr>
          <w:sz w:val="20"/>
          <w:szCs w:val="20"/>
        </w:rPr>
        <w:t xml:space="preserve">Ответственность за безопасность работников на объекте во время проведения работ несет их работодатель (Исполнитель). Заказчик обеспечивает допуск к работе только </w:t>
      </w:r>
      <w:proofErr w:type="gramStart"/>
      <w:r w:rsidRPr="008B6DCC">
        <w:rPr>
          <w:sz w:val="20"/>
          <w:szCs w:val="20"/>
        </w:rPr>
        <w:t>при соблюдении всех требований Положения о допуске подрядных организаций к производству работ на территории в АО</w:t>
      </w:r>
      <w:proofErr w:type="gramEnd"/>
      <w:r w:rsidRPr="008B6DCC">
        <w:rPr>
          <w:sz w:val="20"/>
          <w:szCs w:val="20"/>
        </w:rPr>
        <w:t xml:space="preserve"> «Московское ПрОП».</w:t>
      </w:r>
    </w:p>
    <w:p w:rsidR="00CB7E45" w:rsidRDefault="00CB7E45" w:rsidP="00D56262">
      <w:pPr>
        <w:pStyle w:val="af"/>
        <w:jc w:val="center"/>
      </w:pPr>
    </w:p>
    <w:p w:rsidR="008B6DCC" w:rsidRDefault="008B6DCC" w:rsidP="00D56262">
      <w:pPr>
        <w:pStyle w:val="af"/>
        <w:jc w:val="center"/>
      </w:pPr>
    </w:p>
    <w:p w:rsidR="008B6DCC" w:rsidRDefault="008B6DCC" w:rsidP="00D56262">
      <w:pPr>
        <w:pStyle w:val="af"/>
        <w:jc w:val="center"/>
      </w:pPr>
    </w:p>
    <w:p w:rsidR="008B6DCC" w:rsidRDefault="008B6DCC" w:rsidP="00D56262">
      <w:pPr>
        <w:pStyle w:val="af"/>
        <w:jc w:val="center"/>
      </w:pPr>
    </w:p>
    <w:p w:rsidR="008B6DCC" w:rsidRDefault="008B6DCC" w:rsidP="00D56262">
      <w:pPr>
        <w:pStyle w:val="af"/>
        <w:jc w:val="center"/>
      </w:pPr>
    </w:p>
    <w:p w:rsidR="008B6DCC" w:rsidRDefault="008B6DCC" w:rsidP="00D56262">
      <w:pPr>
        <w:pStyle w:val="af"/>
        <w:jc w:val="center"/>
      </w:pPr>
    </w:p>
    <w:p w:rsidR="008B6DCC" w:rsidRDefault="008B6DCC" w:rsidP="00D56262">
      <w:pPr>
        <w:pStyle w:val="af"/>
        <w:jc w:val="center"/>
      </w:pPr>
    </w:p>
    <w:p w:rsidR="008B6DCC" w:rsidRDefault="008B6DCC" w:rsidP="00D56262">
      <w:pPr>
        <w:pStyle w:val="af"/>
        <w:jc w:val="center"/>
      </w:pPr>
    </w:p>
    <w:p w:rsidR="008B6DCC" w:rsidRDefault="008B6DCC" w:rsidP="00D56262">
      <w:pPr>
        <w:pStyle w:val="af"/>
        <w:jc w:val="center"/>
      </w:pPr>
    </w:p>
    <w:p w:rsidR="008B6DCC" w:rsidRPr="00D75FB6" w:rsidRDefault="008B6DCC" w:rsidP="00D56262">
      <w:pPr>
        <w:pStyle w:val="af"/>
        <w:jc w:val="center"/>
      </w:pPr>
    </w:p>
    <w:p w:rsidR="00CB7E45" w:rsidRPr="00D75FB6" w:rsidRDefault="00CB7E45" w:rsidP="000F106C">
      <w:pPr>
        <w:pStyle w:val="af"/>
        <w:jc w:val="center"/>
      </w:pPr>
    </w:p>
    <w:p w:rsidR="00CB7E45" w:rsidRPr="00D75FB6" w:rsidRDefault="00CB7E45" w:rsidP="000F106C">
      <w:pPr>
        <w:pStyle w:val="af"/>
        <w:jc w:val="center"/>
      </w:pPr>
    </w:p>
    <w:p w:rsidR="00CB7E45" w:rsidRPr="00D75FB6" w:rsidRDefault="00CB7E45" w:rsidP="000F106C">
      <w:pPr>
        <w:pStyle w:val="af"/>
        <w:jc w:val="center"/>
      </w:pPr>
    </w:p>
    <w:p w:rsidR="00CB7E45" w:rsidRPr="00D75FB6" w:rsidRDefault="00CB7E45" w:rsidP="000F106C">
      <w:pPr>
        <w:pStyle w:val="af"/>
        <w:jc w:val="center"/>
      </w:pPr>
    </w:p>
    <w:p w:rsidR="00AE7A0D" w:rsidRPr="00D75FB6" w:rsidRDefault="00AE7A0D" w:rsidP="000F106C">
      <w:pPr>
        <w:pStyle w:val="af"/>
      </w:pPr>
    </w:p>
    <w:p w:rsidR="00A35AF4" w:rsidRPr="00D75FB6" w:rsidRDefault="00A35AF4" w:rsidP="000F106C">
      <w:pPr>
        <w:pStyle w:val="af"/>
        <w:jc w:val="center"/>
      </w:pPr>
    </w:p>
    <w:p w:rsidR="00A35AF4" w:rsidRPr="00D75FB6" w:rsidRDefault="00A35AF4" w:rsidP="000F106C">
      <w:pPr>
        <w:pStyle w:val="af"/>
        <w:jc w:val="center"/>
      </w:pPr>
    </w:p>
    <w:p w:rsidR="00A35AF4" w:rsidRPr="00D75FB6" w:rsidRDefault="00A35AF4" w:rsidP="000F106C">
      <w:pPr>
        <w:pStyle w:val="af"/>
        <w:jc w:val="center"/>
      </w:pPr>
    </w:p>
    <w:p w:rsidR="00A35AF4" w:rsidRPr="00D75FB6" w:rsidRDefault="00A35AF4" w:rsidP="000F106C">
      <w:pPr>
        <w:pStyle w:val="af"/>
        <w:jc w:val="center"/>
      </w:pPr>
    </w:p>
    <w:p w:rsidR="00A35AF4" w:rsidRPr="00D75FB6" w:rsidRDefault="00A35AF4" w:rsidP="000F106C">
      <w:pPr>
        <w:pStyle w:val="af"/>
        <w:jc w:val="center"/>
      </w:pPr>
    </w:p>
    <w:p w:rsidR="00A35AF4" w:rsidRPr="00D75FB6" w:rsidRDefault="00A35AF4" w:rsidP="000F106C">
      <w:pPr>
        <w:pStyle w:val="af"/>
        <w:jc w:val="center"/>
      </w:pPr>
    </w:p>
    <w:p w:rsidR="00A35AF4" w:rsidRPr="00D75FB6" w:rsidRDefault="00A35AF4" w:rsidP="000F106C">
      <w:pPr>
        <w:pStyle w:val="af"/>
        <w:jc w:val="center"/>
      </w:pPr>
    </w:p>
    <w:p w:rsidR="00A35AF4" w:rsidRPr="00D75FB6" w:rsidRDefault="00A35AF4" w:rsidP="000F106C">
      <w:pPr>
        <w:pStyle w:val="af"/>
        <w:jc w:val="center"/>
      </w:pPr>
    </w:p>
    <w:p w:rsidR="00A35AF4" w:rsidRPr="00D75FB6" w:rsidRDefault="00A35AF4" w:rsidP="000F106C">
      <w:pPr>
        <w:pStyle w:val="af"/>
        <w:jc w:val="center"/>
      </w:pPr>
    </w:p>
    <w:p w:rsidR="0043365C" w:rsidRDefault="0043365C" w:rsidP="000F106C">
      <w:pPr>
        <w:pStyle w:val="af"/>
        <w:jc w:val="center"/>
      </w:pPr>
    </w:p>
    <w:p w:rsidR="009A638A" w:rsidRDefault="009A638A" w:rsidP="000F106C">
      <w:pPr>
        <w:pStyle w:val="af"/>
        <w:jc w:val="center"/>
      </w:pPr>
    </w:p>
    <w:p w:rsidR="009A638A" w:rsidRDefault="009A638A" w:rsidP="000F106C">
      <w:pPr>
        <w:pStyle w:val="af"/>
        <w:jc w:val="center"/>
      </w:pPr>
    </w:p>
    <w:p w:rsidR="009A638A" w:rsidRDefault="009A638A" w:rsidP="000F106C">
      <w:pPr>
        <w:pStyle w:val="af"/>
        <w:jc w:val="center"/>
      </w:pPr>
    </w:p>
    <w:p w:rsidR="009A638A" w:rsidRPr="00D75FB6" w:rsidRDefault="009A638A" w:rsidP="000F106C">
      <w:pPr>
        <w:pStyle w:val="af"/>
        <w:jc w:val="center"/>
      </w:pPr>
    </w:p>
    <w:p w:rsidR="0043365C" w:rsidRPr="00D75FB6" w:rsidRDefault="0043365C" w:rsidP="000F106C">
      <w:pPr>
        <w:pStyle w:val="af"/>
        <w:jc w:val="center"/>
      </w:pPr>
    </w:p>
    <w:p w:rsidR="0043365C" w:rsidRDefault="0043365C" w:rsidP="000F106C">
      <w:pPr>
        <w:pStyle w:val="af"/>
        <w:jc w:val="center"/>
      </w:pPr>
    </w:p>
    <w:p w:rsidR="009A638A" w:rsidRDefault="009A638A" w:rsidP="000F106C">
      <w:pPr>
        <w:pStyle w:val="af"/>
        <w:jc w:val="center"/>
      </w:pPr>
    </w:p>
    <w:p w:rsidR="009A638A" w:rsidRDefault="009A638A" w:rsidP="000F106C">
      <w:pPr>
        <w:pStyle w:val="af"/>
        <w:jc w:val="center"/>
      </w:pPr>
    </w:p>
    <w:p w:rsidR="009A638A" w:rsidRDefault="009A638A" w:rsidP="000F106C">
      <w:pPr>
        <w:pStyle w:val="af"/>
        <w:jc w:val="center"/>
      </w:pPr>
    </w:p>
    <w:p w:rsidR="009A638A" w:rsidRDefault="009A638A" w:rsidP="000F106C">
      <w:pPr>
        <w:pStyle w:val="af"/>
        <w:jc w:val="center"/>
      </w:pPr>
    </w:p>
    <w:p w:rsidR="009A638A" w:rsidRDefault="009A638A" w:rsidP="000F106C">
      <w:pPr>
        <w:pStyle w:val="af"/>
        <w:jc w:val="center"/>
      </w:pPr>
    </w:p>
    <w:p w:rsidR="009A638A" w:rsidRDefault="009A638A" w:rsidP="000F106C">
      <w:pPr>
        <w:pStyle w:val="af"/>
        <w:jc w:val="center"/>
      </w:pPr>
    </w:p>
    <w:p w:rsidR="009A638A" w:rsidRPr="00D75FB6" w:rsidRDefault="009A638A" w:rsidP="000F106C">
      <w:pPr>
        <w:pStyle w:val="af"/>
        <w:jc w:val="center"/>
      </w:pPr>
    </w:p>
    <w:p w:rsidR="004241A1" w:rsidRDefault="002464DA" w:rsidP="000F106C">
      <w:pPr>
        <w:pStyle w:val="af"/>
        <w:jc w:val="center"/>
      </w:pPr>
      <w:r w:rsidRPr="00D75FB6">
        <w:t xml:space="preserve">                                                                                                                                      </w:t>
      </w:r>
      <w:r w:rsidR="00A35AF4" w:rsidRPr="00D75FB6">
        <w:t xml:space="preserve">  </w:t>
      </w:r>
    </w:p>
    <w:p w:rsidR="002464DA" w:rsidRPr="00D75FB6" w:rsidRDefault="00A35AF4" w:rsidP="004241A1">
      <w:pPr>
        <w:pStyle w:val="af"/>
        <w:ind w:firstLine="708"/>
        <w:jc w:val="right"/>
      </w:pPr>
      <w:r w:rsidRPr="00D75FB6">
        <w:lastRenderedPageBreak/>
        <w:t xml:space="preserve">     </w:t>
      </w:r>
      <w:r w:rsidR="002464DA" w:rsidRPr="00D75FB6">
        <w:t xml:space="preserve"> Приложение № 2 </w:t>
      </w:r>
      <w:r w:rsidR="009B6907" w:rsidRPr="00D75FB6">
        <w:t xml:space="preserve">                                                               </w:t>
      </w:r>
      <w:r w:rsidR="00AA1E84" w:rsidRPr="00D75FB6">
        <w:t xml:space="preserve">              </w:t>
      </w:r>
    </w:p>
    <w:p w:rsidR="002464DA" w:rsidRPr="00D75FB6" w:rsidRDefault="002464DA" w:rsidP="000F106C">
      <w:pPr>
        <w:pStyle w:val="af"/>
        <w:ind w:left="4956" w:firstLine="708"/>
        <w:jc w:val="both"/>
      </w:pPr>
      <w:r w:rsidRPr="00D75FB6">
        <w:t xml:space="preserve">                                      </w:t>
      </w:r>
      <w:r w:rsidR="00A35AF4" w:rsidRPr="00D75FB6">
        <w:t xml:space="preserve">  </w:t>
      </w:r>
      <w:r w:rsidRPr="00D75FB6">
        <w:t xml:space="preserve">к договору № </w:t>
      </w:r>
      <w:r w:rsidR="00F26D97" w:rsidRPr="00D75FB6">
        <w:t>_____</w:t>
      </w:r>
    </w:p>
    <w:p w:rsidR="002464DA" w:rsidRPr="00D75FB6" w:rsidRDefault="00217736" w:rsidP="000F106C">
      <w:pPr>
        <w:ind w:right="-1"/>
        <w:jc w:val="center"/>
        <w:rPr>
          <w:rFonts w:eastAsia="Calibri"/>
          <w:lang w:eastAsia="en-US"/>
        </w:rPr>
      </w:pPr>
      <w:r w:rsidRPr="00D75FB6">
        <w:t xml:space="preserve">                                                                                                                       </w:t>
      </w:r>
      <w:r w:rsidR="008B6DCC">
        <w:t xml:space="preserve">                              </w:t>
      </w:r>
      <w:r w:rsidR="002464DA" w:rsidRPr="00D75FB6">
        <w:t xml:space="preserve">от  </w:t>
      </w:r>
      <w:r w:rsidR="00567D26" w:rsidRPr="00D75FB6">
        <w:t>____________</w:t>
      </w:r>
      <w:r w:rsidR="002464DA" w:rsidRPr="00D75FB6">
        <w:t xml:space="preserve">  202</w:t>
      </w:r>
      <w:r w:rsidR="008B6DCC">
        <w:t xml:space="preserve">6 </w:t>
      </w:r>
      <w:r w:rsidR="002464DA" w:rsidRPr="00D75FB6">
        <w:t>г.</w:t>
      </w:r>
    </w:p>
    <w:p w:rsidR="0016082E" w:rsidRPr="00D75FB6" w:rsidRDefault="0016082E" w:rsidP="000F106C">
      <w:pPr>
        <w:jc w:val="center"/>
        <w:rPr>
          <w:b/>
          <w:bCs/>
        </w:rPr>
      </w:pPr>
    </w:p>
    <w:p w:rsidR="0016082E" w:rsidRPr="00D75FB6" w:rsidRDefault="0016082E" w:rsidP="000F106C">
      <w:pPr>
        <w:jc w:val="center"/>
        <w:rPr>
          <w:b/>
          <w:bCs/>
        </w:rPr>
      </w:pPr>
    </w:p>
    <w:p w:rsidR="00A35AF4" w:rsidRPr="00D75FB6" w:rsidRDefault="004241A1" w:rsidP="000F106C">
      <w:pPr>
        <w:jc w:val="center"/>
        <w:rPr>
          <w:b/>
          <w:bCs/>
        </w:rPr>
      </w:pPr>
      <w:r>
        <w:rPr>
          <w:b/>
          <w:bCs/>
        </w:rPr>
        <w:t>Спецификация</w:t>
      </w:r>
    </w:p>
    <w:p w:rsidR="00A35AF4" w:rsidRPr="00D75FB6" w:rsidRDefault="00A35AF4" w:rsidP="000F106C">
      <w:pPr>
        <w:rPr>
          <w:bCs/>
          <w:iCs/>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3545"/>
        <w:gridCol w:w="1276"/>
        <w:gridCol w:w="1418"/>
        <w:gridCol w:w="1417"/>
        <w:gridCol w:w="1559"/>
      </w:tblGrid>
      <w:tr w:rsidR="004241A1" w:rsidRPr="008B6DCC" w:rsidTr="004241A1">
        <w:trPr>
          <w:trHeight w:val="204"/>
        </w:trPr>
        <w:tc>
          <w:tcPr>
            <w:tcW w:w="532" w:type="dxa"/>
          </w:tcPr>
          <w:p w:rsidR="004241A1" w:rsidRPr="008B6DCC" w:rsidRDefault="004241A1" w:rsidP="000F106C">
            <w:pPr>
              <w:pStyle w:val="af"/>
            </w:pPr>
            <w:r w:rsidRPr="008B6DCC">
              <w:t>№</w:t>
            </w:r>
            <w:proofErr w:type="gramStart"/>
            <w:r w:rsidRPr="008B6DCC">
              <w:t>п</w:t>
            </w:r>
            <w:proofErr w:type="gramEnd"/>
            <w:r w:rsidRPr="008B6DCC">
              <w:t>/п</w:t>
            </w:r>
          </w:p>
        </w:tc>
        <w:tc>
          <w:tcPr>
            <w:tcW w:w="3545" w:type="dxa"/>
          </w:tcPr>
          <w:p w:rsidR="004241A1" w:rsidRPr="008B6DCC" w:rsidRDefault="004241A1" w:rsidP="000F106C">
            <w:pPr>
              <w:pStyle w:val="af"/>
            </w:pPr>
            <w:r w:rsidRPr="008B6DCC">
              <w:t>Наименование Товара</w:t>
            </w:r>
          </w:p>
        </w:tc>
        <w:tc>
          <w:tcPr>
            <w:tcW w:w="1276" w:type="dxa"/>
          </w:tcPr>
          <w:p w:rsidR="004241A1" w:rsidRPr="008B6DCC" w:rsidRDefault="004241A1" w:rsidP="000F106C">
            <w:pPr>
              <w:pStyle w:val="af"/>
            </w:pPr>
            <w:r w:rsidRPr="008B6DCC">
              <w:t>Единица измерения</w:t>
            </w:r>
          </w:p>
        </w:tc>
        <w:tc>
          <w:tcPr>
            <w:tcW w:w="1418" w:type="dxa"/>
          </w:tcPr>
          <w:p w:rsidR="004241A1" w:rsidRPr="008B6DCC" w:rsidRDefault="004241A1" w:rsidP="000F106C">
            <w:pPr>
              <w:pStyle w:val="af"/>
            </w:pPr>
            <w:r w:rsidRPr="008B6DCC">
              <w:t>Кол-во</w:t>
            </w:r>
          </w:p>
          <w:p w:rsidR="004241A1" w:rsidRPr="008B6DCC" w:rsidRDefault="004241A1" w:rsidP="000F106C">
            <w:pPr>
              <w:pStyle w:val="af"/>
            </w:pPr>
            <w:r w:rsidRPr="008B6DCC">
              <w:t>(</w:t>
            </w:r>
            <w:proofErr w:type="gramStart"/>
            <w:r w:rsidRPr="008B6DCC">
              <w:t>шт</w:t>
            </w:r>
            <w:proofErr w:type="gramEnd"/>
            <w:r w:rsidRPr="008B6DCC">
              <w:t>)</w:t>
            </w:r>
          </w:p>
        </w:tc>
        <w:tc>
          <w:tcPr>
            <w:tcW w:w="1417" w:type="dxa"/>
          </w:tcPr>
          <w:p w:rsidR="004241A1" w:rsidRPr="008B6DCC" w:rsidRDefault="004241A1" w:rsidP="000F106C">
            <w:pPr>
              <w:pStyle w:val="af"/>
            </w:pPr>
            <w:r w:rsidRPr="008B6DCC">
              <w:t xml:space="preserve">Цена </w:t>
            </w:r>
            <w:proofErr w:type="gramStart"/>
            <w:r w:rsidRPr="008B6DCC">
              <w:t>за</w:t>
            </w:r>
            <w:proofErr w:type="gramEnd"/>
            <w:r w:rsidRPr="008B6DCC">
              <w:t xml:space="preserve"> </w:t>
            </w:r>
          </w:p>
          <w:p w:rsidR="004241A1" w:rsidRPr="008B6DCC" w:rsidRDefault="004241A1" w:rsidP="000F106C">
            <w:pPr>
              <w:pStyle w:val="af"/>
            </w:pPr>
            <w:proofErr w:type="gramStart"/>
            <w:r w:rsidRPr="008B6DCC">
              <w:t>шт</w:t>
            </w:r>
            <w:proofErr w:type="gramEnd"/>
            <w:r w:rsidRPr="008B6DCC">
              <w:t>, руб.</w:t>
            </w:r>
          </w:p>
        </w:tc>
        <w:tc>
          <w:tcPr>
            <w:tcW w:w="1559" w:type="dxa"/>
          </w:tcPr>
          <w:p w:rsidR="004241A1" w:rsidRPr="008B6DCC" w:rsidRDefault="004241A1" w:rsidP="000F106C">
            <w:pPr>
              <w:pStyle w:val="af"/>
            </w:pPr>
            <w:r w:rsidRPr="008B6DCC">
              <w:t>стоимость, руб.</w:t>
            </w:r>
          </w:p>
        </w:tc>
      </w:tr>
      <w:tr w:rsidR="004241A1" w:rsidRPr="008B6DCC" w:rsidTr="004241A1">
        <w:trPr>
          <w:trHeight w:val="689"/>
        </w:trPr>
        <w:tc>
          <w:tcPr>
            <w:tcW w:w="532" w:type="dxa"/>
          </w:tcPr>
          <w:p w:rsidR="004241A1" w:rsidRPr="008B6DCC" w:rsidRDefault="004241A1" w:rsidP="000F106C">
            <w:pPr>
              <w:pStyle w:val="af"/>
            </w:pPr>
            <w:r w:rsidRPr="008B6DCC">
              <w:t>1</w:t>
            </w:r>
          </w:p>
        </w:tc>
        <w:tc>
          <w:tcPr>
            <w:tcW w:w="3545" w:type="dxa"/>
          </w:tcPr>
          <w:p w:rsidR="004241A1" w:rsidRPr="008B6DCC" w:rsidRDefault="004241A1" w:rsidP="000F106C">
            <w:pPr>
              <w:pStyle w:val="af"/>
              <w:rPr>
                <w:i/>
              </w:rPr>
            </w:pPr>
            <w:r w:rsidRPr="008B6DCC">
              <w:rPr>
                <w:noProof/>
              </w:rPr>
              <w:t>Услуги по</w:t>
            </w:r>
            <w:r w:rsidRPr="008B6DCC">
              <w:t xml:space="preserve"> техническому обслуживанию кондиционера CHIGO</w:t>
            </w:r>
          </w:p>
        </w:tc>
        <w:tc>
          <w:tcPr>
            <w:tcW w:w="1276" w:type="dxa"/>
            <w:vAlign w:val="center"/>
          </w:tcPr>
          <w:p w:rsidR="004241A1" w:rsidRPr="008B6DCC" w:rsidRDefault="004241A1" w:rsidP="000F106C">
            <w:pPr>
              <w:pStyle w:val="af"/>
            </w:pPr>
            <w:proofErr w:type="gramStart"/>
            <w:r w:rsidRPr="008B6DCC">
              <w:t>шт</w:t>
            </w:r>
            <w:proofErr w:type="gramEnd"/>
          </w:p>
        </w:tc>
        <w:tc>
          <w:tcPr>
            <w:tcW w:w="1418" w:type="dxa"/>
            <w:vAlign w:val="center"/>
          </w:tcPr>
          <w:p w:rsidR="004241A1" w:rsidRPr="008B6DCC" w:rsidRDefault="004241A1" w:rsidP="000F106C">
            <w:pPr>
              <w:pStyle w:val="af"/>
            </w:pPr>
            <w:r>
              <w:t>5</w:t>
            </w:r>
          </w:p>
        </w:tc>
        <w:tc>
          <w:tcPr>
            <w:tcW w:w="1417" w:type="dxa"/>
            <w:vAlign w:val="center"/>
          </w:tcPr>
          <w:p w:rsidR="004241A1" w:rsidRPr="008B6DCC" w:rsidRDefault="004241A1" w:rsidP="000F106C">
            <w:pPr>
              <w:pStyle w:val="af"/>
            </w:pPr>
          </w:p>
        </w:tc>
        <w:tc>
          <w:tcPr>
            <w:tcW w:w="1559" w:type="dxa"/>
            <w:vAlign w:val="center"/>
          </w:tcPr>
          <w:p w:rsidR="004241A1" w:rsidRPr="008B6DCC" w:rsidRDefault="004241A1" w:rsidP="000F106C">
            <w:pPr>
              <w:pStyle w:val="af"/>
            </w:pPr>
          </w:p>
        </w:tc>
      </w:tr>
      <w:tr w:rsidR="004241A1" w:rsidRPr="008B6DCC" w:rsidTr="004241A1">
        <w:trPr>
          <w:trHeight w:val="758"/>
        </w:trPr>
        <w:tc>
          <w:tcPr>
            <w:tcW w:w="532" w:type="dxa"/>
          </w:tcPr>
          <w:p w:rsidR="004241A1" w:rsidRPr="008B6DCC" w:rsidRDefault="004241A1" w:rsidP="000F106C">
            <w:pPr>
              <w:pStyle w:val="af"/>
            </w:pPr>
            <w:r w:rsidRPr="008B6DCC">
              <w:t>2</w:t>
            </w:r>
          </w:p>
        </w:tc>
        <w:tc>
          <w:tcPr>
            <w:tcW w:w="3545" w:type="dxa"/>
          </w:tcPr>
          <w:p w:rsidR="004241A1" w:rsidRPr="008B6DCC" w:rsidRDefault="004241A1" w:rsidP="000F106C">
            <w:pPr>
              <w:pStyle w:val="af"/>
              <w:rPr>
                <w:i/>
              </w:rPr>
            </w:pPr>
            <w:r w:rsidRPr="008B6DCC">
              <w:rPr>
                <w:noProof/>
              </w:rPr>
              <w:t>Услуги по</w:t>
            </w:r>
            <w:r w:rsidRPr="008B6DCC">
              <w:t xml:space="preserve"> техническому обслуживанию кондиционера General</w:t>
            </w:r>
            <w:r>
              <w:t xml:space="preserve"> </w:t>
            </w:r>
            <w:r w:rsidRPr="008B6DCC">
              <w:t>Clemate</w:t>
            </w:r>
          </w:p>
        </w:tc>
        <w:tc>
          <w:tcPr>
            <w:tcW w:w="1276" w:type="dxa"/>
            <w:vAlign w:val="center"/>
          </w:tcPr>
          <w:p w:rsidR="004241A1" w:rsidRPr="008B6DCC" w:rsidRDefault="004241A1" w:rsidP="000F106C">
            <w:pPr>
              <w:pStyle w:val="af"/>
            </w:pPr>
            <w:proofErr w:type="gramStart"/>
            <w:r w:rsidRPr="008B6DCC">
              <w:t>шт</w:t>
            </w:r>
            <w:proofErr w:type="gramEnd"/>
          </w:p>
        </w:tc>
        <w:tc>
          <w:tcPr>
            <w:tcW w:w="1418" w:type="dxa"/>
            <w:vAlign w:val="center"/>
          </w:tcPr>
          <w:p w:rsidR="004241A1" w:rsidRPr="008B6DCC" w:rsidRDefault="004241A1" w:rsidP="000F106C">
            <w:pPr>
              <w:pStyle w:val="af"/>
            </w:pPr>
            <w:r>
              <w:t>5</w:t>
            </w:r>
          </w:p>
        </w:tc>
        <w:tc>
          <w:tcPr>
            <w:tcW w:w="1417" w:type="dxa"/>
            <w:vAlign w:val="center"/>
          </w:tcPr>
          <w:p w:rsidR="004241A1" w:rsidRPr="008B6DCC" w:rsidRDefault="004241A1" w:rsidP="000F106C">
            <w:pPr>
              <w:pStyle w:val="af"/>
            </w:pPr>
          </w:p>
        </w:tc>
        <w:tc>
          <w:tcPr>
            <w:tcW w:w="1559" w:type="dxa"/>
            <w:vAlign w:val="center"/>
          </w:tcPr>
          <w:p w:rsidR="004241A1" w:rsidRPr="008B6DCC" w:rsidRDefault="004241A1" w:rsidP="000F106C">
            <w:pPr>
              <w:pStyle w:val="af"/>
            </w:pPr>
          </w:p>
        </w:tc>
      </w:tr>
      <w:tr w:rsidR="004241A1" w:rsidRPr="008B6DCC" w:rsidTr="004241A1">
        <w:trPr>
          <w:trHeight w:val="603"/>
        </w:trPr>
        <w:tc>
          <w:tcPr>
            <w:tcW w:w="532" w:type="dxa"/>
          </w:tcPr>
          <w:p w:rsidR="004241A1" w:rsidRPr="008B6DCC" w:rsidRDefault="004241A1" w:rsidP="000F106C">
            <w:pPr>
              <w:pStyle w:val="af"/>
            </w:pPr>
            <w:r w:rsidRPr="008B6DCC">
              <w:t>3</w:t>
            </w:r>
          </w:p>
        </w:tc>
        <w:tc>
          <w:tcPr>
            <w:tcW w:w="3545" w:type="dxa"/>
          </w:tcPr>
          <w:p w:rsidR="004241A1" w:rsidRPr="008B6DCC" w:rsidRDefault="004241A1" w:rsidP="000F106C">
            <w:pPr>
              <w:pStyle w:val="af"/>
              <w:rPr>
                <w:noProof/>
              </w:rPr>
            </w:pPr>
            <w:r w:rsidRPr="008B6DCC">
              <w:rPr>
                <w:noProof/>
              </w:rPr>
              <w:t>Услуги по</w:t>
            </w:r>
            <w:r w:rsidRPr="008B6DCC">
              <w:t xml:space="preserve"> техническому обслуживанию кондиционера Ballu</w:t>
            </w:r>
          </w:p>
        </w:tc>
        <w:tc>
          <w:tcPr>
            <w:tcW w:w="1276" w:type="dxa"/>
            <w:vAlign w:val="center"/>
          </w:tcPr>
          <w:p w:rsidR="004241A1" w:rsidRPr="008B6DCC" w:rsidRDefault="004241A1" w:rsidP="000F106C">
            <w:pPr>
              <w:pStyle w:val="af"/>
            </w:pPr>
            <w:proofErr w:type="gramStart"/>
            <w:r w:rsidRPr="008B6DCC">
              <w:t>шт</w:t>
            </w:r>
            <w:proofErr w:type="gramEnd"/>
          </w:p>
        </w:tc>
        <w:tc>
          <w:tcPr>
            <w:tcW w:w="1418" w:type="dxa"/>
            <w:vAlign w:val="center"/>
          </w:tcPr>
          <w:p w:rsidR="004241A1" w:rsidRPr="008B6DCC" w:rsidRDefault="004241A1" w:rsidP="000F106C">
            <w:pPr>
              <w:pStyle w:val="af"/>
            </w:pPr>
            <w:r>
              <w:t>7</w:t>
            </w:r>
          </w:p>
        </w:tc>
        <w:tc>
          <w:tcPr>
            <w:tcW w:w="1417" w:type="dxa"/>
            <w:vAlign w:val="center"/>
          </w:tcPr>
          <w:p w:rsidR="004241A1" w:rsidRPr="008B6DCC" w:rsidRDefault="004241A1" w:rsidP="000F106C">
            <w:pPr>
              <w:pStyle w:val="af"/>
            </w:pPr>
          </w:p>
        </w:tc>
        <w:tc>
          <w:tcPr>
            <w:tcW w:w="1559" w:type="dxa"/>
            <w:vAlign w:val="center"/>
          </w:tcPr>
          <w:p w:rsidR="004241A1" w:rsidRPr="008B6DCC" w:rsidRDefault="004241A1" w:rsidP="000F106C">
            <w:pPr>
              <w:pStyle w:val="af"/>
            </w:pPr>
          </w:p>
        </w:tc>
      </w:tr>
      <w:tr w:rsidR="004241A1" w:rsidRPr="008B6DCC" w:rsidTr="004241A1">
        <w:trPr>
          <w:trHeight w:val="742"/>
        </w:trPr>
        <w:tc>
          <w:tcPr>
            <w:tcW w:w="532" w:type="dxa"/>
          </w:tcPr>
          <w:p w:rsidR="004241A1" w:rsidRPr="008B6DCC" w:rsidRDefault="004241A1" w:rsidP="000F106C">
            <w:pPr>
              <w:pStyle w:val="af"/>
            </w:pPr>
            <w:r w:rsidRPr="008B6DCC">
              <w:t>4</w:t>
            </w:r>
          </w:p>
        </w:tc>
        <w:tc>
          <w:tcPr>
            <w:tcW w:w="3545" w:type="dxa"/>
          </w:tcPr>
          <w:p w:rsidR="004241A1" w:rsidRPr="008B6DCC" w:rsidRDefault="004241A1" w:rsidP="000F106C">
            <w:pPr>
              <w:pStyle w:val="af"/>
              <w:rPr>
                <w:noProof/>
              </w:rPr>
            </w:pPr>
            <w:r w:rsidRPr="008B6DCC">
              <w:rPr>
                <w:noProof/>
              </w:rPr>
              <w:t>Услуги по</w:t>
            </w:r>
            <w:r w:rsidRPr="008B6DCC">
              <w:t xml:space="preserve"> техническому обслуживанию кондиционера</w:t>
            </w:r>
            <w:r>
              <w:t xml:space="preserve"> </w:t>
            </w:r>
            <w:r>
              <w:rPr>
                <w:lang w:val="en-US"/>
              </w:rPr>
              <w:t>Komanchi</w:t>
            </w:r>
          </w:p>
        </w:tc>
        <w:tc>
          <w:tcPr>
            <w:tcW w:w="1276" w:type="dxa"/>
            <w:vAlign w:val="center"/>
          </w:tcPr>
          <w:p w:rsidR="004241A1" w:rsidRPr="008B6DCC" w:rsidRDefault="004241A1" w:rsidP="000F106C">
            <w:pPr>
              <w:pStyle w:val="af"/>
            </w:pPr>
            <w:proofErr w:type="gramStart"/>
            <w:r w:rsidRPr="008B6DCC">
              <w:t>шт</w:t>
            </w:r>
            <w:proofErr w:type="gramEnd"/>
          </w:p>
        </w:tc>
        <w:tc>
          <w:tcPr>
            <w:tcW w:w="1418" w:type="dxa"/>
            <w:vAlign w:val="center"/>
          </w:tcPr>
          <w:p w:rsidR="004241A1" w:rsidRPr="008B6DCC" w:rsidRDefault="004241A1" w:rsidP="008B6DCC">
            <w:pPr>
              <w:pStyle w:val="af"/>
            </w:pPr>
            <w:r w:rsidRPr="008B6DCC">
              <w:t>1</w:t>
            </w:r>
          </w:p>
        </w:tc>
        <w:tc>
          <w:tcPr>
            <w:tcW w:w="1417" w:type="dxa"/>
            <w:vAlign w:val="center"/>
          </w:tcPr>
          <w:p w:rsidR="004241A1" w:rsidRPr="008B6DCC" w:rsidRDefault="004241A1" w:rsidP="000F106C">
            <w:pPr>
              <w:pStyle w:val="af"/>
              <w:rPr>
                <w:bCs/>
              </w:rPr>
            </w:pPr>
          </w:p>
        </w:tc>
        <w:tc>
          <w:tcPr>
            <w:tcW w:w="1559" w:type="dxa"/>
            <w:vAlign w:val="center"/>
          </w:tcPr>
          <w:p w:rsidR="004241A1" w:rsidRPr="008B6DCC" w:rsidRDefault="004241A1" w:rsidP="000F106C">
            <w:pPr>
              <w:pStyle w:val="af"/>
            </w:pPr>
          </w:p>
        </w:tc>
      </w:tr>
      <w:tr w:rsidR="004241A1" w:rsidRPr="008B6DCC" w:rsidTr="004241A1">
        <w:trPr>
          <w:trHeight w:val="742"/>
        </w:trPr>
        <w:tc>
          <w:tcPr>
            <w:tcW w:w="532" w:type="dxa"/>
          </w:tcPr>
          <w:p w:rsidR="004241A1" w:rsidRPr="008B6DCC" w:rsidRDefault="004241A1" w:rsidP="000F106C">
            <w:pPr>
              <w:pStyle w:val="af"/>
              <w:rPr>
                <w:lang w:val="en-US"/>
              </w:rPr>
            </w:pPr>
            <w:r>
              <w:rPr>
                <w:lang w:val="en-US"/>
              </w:rPr>
              <w:t>5</w:t>
            </w:r>
          </w:p>
        </w:tc>
        <w:tc>
          <w:tcPr>
            <w:tcW w:w="3545" w:type="dxa"/>
          </w:tcPr>
          <w:p w:rsidR="004241A1" w:rsidRPr="008B6DCC" w:rsidRDefault="004241A1" w:rsidP="000F106C">
            <w:pPr>
              <w:pStyle w:val="af"/>
              <w:rPr>
                <w:noProof/>
              </w:rPr>
            </w:pPr>
            <w:r w:rsidRPr="008B6DCC">
              <w:rPr>
                <w:noProof/>
              </w:rPr>
              <w:t>Услуги по</w:t>
            </w:r>
            <w:r w:rsidRPr="008B6DCC">
              <w:t xml:space="preserve"> техническому обслуживанию кондиционера </w:t>
            </w:r>
            <w:r>
              <w:rPr>
                <w:lang w:val="en-US"/>
              </w:rPr>
              <w:t>AC</w:t>
            </w:r>
            <w:r w:rsidRPr="008B6DCC">
              <w:t>-</w:t>
            </w:r>
            <w:r>
              <w:t>электрик</w:t>
            </w:r>
          </w:p>
        </w:tc>
        <w:tc>
          <w:tcPr>
            <w:tcW w:w="1276" w:type="dxa"/>
            <w:vAlign w:val="center"/>
          </w:tcPr>
          <w:p w:rsidR="004241A1" w:rsidRPr="008B6DCC" w:rsidRDefault="004241A1" w:rsidP="000F106C">
            <w:pPr>
              <w:pStyle w:val="af"/>
            </w:pPr>
            <w:r>
              <w:t>шт.</w:t>
            </w:r>
          </w:p>
        </w:tc>
        <w:tc>
          <w:tcPr>
            <w:tcW w:w="1418" w:type="dxa"/>
            <w:vAlign w:val="center"/>
          </w:tcPr>
          <w:p w:rsidR="004241A1" w:rsidRPr="008B6DCC" w:rsidRDefault="004241A1" w:rsidP="008B6DCC">
            <w:pPr>
              <w:pStyle w:val="af"/>
            </w:pPr>
            <w:r>
              <w:t>2</w:t>
            </w:r>
          </w:p>
        </w:tc>
        <w:tc>
          <w:tcPr>
            <w:tcW w:w="1417" w:type="dxa"/>
            <w:vAlign w:val="center"/>
          </w:tcPr>
          <w:p w:rsidR="004241A1" w:rsidRPr="008B6DCC" w:rsidRDefault="004241A1" w:rsidP="000F106C">
            <w:pPr>
              <w:pStyle w:val="af"/>
              <w:rPr>
                <w:bCs/>
              </w:rPr>
            </w:pPr>
          </w:p>
        </w:tc>
        <w:tc>
          <w:tcPr>
            <w:tcW w:w="1559" w:type="dxa"/>
            <w:vAlign w:val="center"/>
          </w:tcPr>
          <w:p w:rsidR="004241A1" w:rsidRPr="008B6DCC" w:rsidRDefault="004241A1" w:rsidP="000F106C">
            <w:pPr>
              <w:pStyle w:val="af"/>
            </w:pPr>
          </w:p>
        </w:tc>
      </w:tr>
    </w:tbl>
    <w:p w:rsidR="009A638A" w:rsidRDefault="009A638A" w:rsidP="00A35AF4"/>
    <w:p w:rsidR="00A35AF4" w:rsidRPr="00D75FB6" w:rsidRDefault="00F90E0F" w:rsidP="00A35AF4">
      <w:r>
        <w:t>Итого общая с</w:t>
      </w:r>
      <w:r w:rsidRPr="000F106C">
        <w:t>тоимость услуг, оказываемых Исполнителем, составляет</w:t>
      </w:r>
      <w:proofErr w:type="gramStart"/>
      <w:r w:rsidRPr="000F106C">
        <w:t xml:space="preserve"> ______________________ (______</w:t>
      </w:r>
      <w:r>
        <w:t xml:space="preserve">_____________________) </w:t>
      </w:r>
      <w:proofErr w:type="gramEnd"/>
      <w:r>
        <w:t>рублей, в том числе НДС _______ руб.</w:t>
      </w:r>
    </w:p>
    <w:p w:rsidR="00F90E0F" w:rsidRDefault="00F90E0F" w:rsidP="00A35AF4">
      <w:pPr>
        <w:jc w:val="center"/>
        <w:rPr>
          <w:b/>
        </w:rPr>
      </w:pPr>
    </w:p>
    <w:p w:rsidR="00A35AF4" w:rsidRPr="00D75FB6" w:rsidRDefault="00A35AF4" w:rsidP="00A35AF4">
      <w:pPr>
        <w:jc w:val="center"/>
        <w:rPr>
          <w:b/>
        </w:rPr>
      </w:pPr>
      <w:r w:rsidRPr="00D75FB6">
        <w:rPr>
          <w:b/>
        </w:rPr>
        <w:t>Подписи сторон:</w:t>
      </w:r>
    </w:p>
    <w:p w:rsidR="00A35AF4" w:rsidRPr="00D75FB6" w:rsidRDefault="00A35AF4" w:rsidP="00A35AF4">
      <w:pPr>
        <w:jc w:val="center"/>
      </w:pPr>
    </w:p>
    <w:tbl>
      <w:tblPr>
        <w:tblW w:w="0" w:type="auto"/>
        <w:tblInd w:w="786" w:type="dxa"/>
        <w:tblLook w:val="0000"/>
      </w:tblPr>
      <w:tblGrid>
        <w:gridCol w:w="4620"/>
        <w:gridCol w:w="4449"/>
      </w:tblGrid>
      <w:tr w:rsidR="00A35AF4" w:rsidRPr="00D75FB6" w:rsidTr="00A35AF4">
        <w:trPr>
          <w:trHeight w:val="1791"/>
        </w:trPr>
        <w:tc>
          <w:tcPr>
            <w:tcW w:w="6877" w:type="dxa"/>
          </w:tcPr>
          <w:p w:rsidR="00A35AF4" w:rsidRPr="00D75FB6" w:rsidRDefault="00A35AF4" w:rsidP="00A35AF4">
            <w:pPr>
              <w:pStyle w:val="ab"/>
              <w:jc w:val="both"/>
            </w:pPr>
            <w:r w:rsidRPr="00D75FB6">
              <w:t>Управляющий филиалом</w:t>
            </w:r>
            <w:r w:rsidR="000F106C" w:rsidRPr="00D75FB6">
              <w:t xml:space="preserve"> «Ижевский»</w:t>
            </w:r>
          </w:p>
          <w:p w:rsidR="00A35AF4" w:rsidRPr="00D75FB6" w:rsidRDefault="00A35AF4" w:rsidP="00A35AF4">
            <w:pPr>
              <w:pStyle w:val="ab"/>
              <w:jc w:val="both"/>
            </w:pPr>
          </w:p>
          <w:p w:rsidR="00A35AF4" w:rsidRPr="00D75FB6" w:rsidRDefault="00A35AF4" w:rsidP="00A35AF4">
            <w:pPr>
              <w:pStyle w:val="ab"/>
              <w:jc w:val="both"/>
            </w:pPr>
          </w:p>
          <w:p w:rsidR="00A35AF4" w:rsidRPr="00D75FB6" w:rsidRDefault="00A35AF4" w:rsidP="00A35AF4">
            <w:pPr>
              <w:pStyle w:val="ab"/>
              <w:jc w:val="both"/>
            </w:pPr>
            <w:r w:rsidRPr="00D75FB6">
              <w:t xml:space="preserve">_____________/М.Е.Яковлев  </w:t>
            </w:r>
          </w:p>
          <w:p w:rsidR="00A35AF4" w:rsidRPr="00D75FB6" w:rsidRDefault="00A35AF4" w:rsidP="00A35AF4">
            <w:r w:rsidRPr="00D75FB6">
              <w:rPr>
                <w:color w:val="000000"/>
              </w:rPr>
              <w:t>м. п.</w:t>
            </w:r>
          </w:p>
          <w:p w:rsidR="00A35AF4" w:rsidRPr="00D75FB6" w:rsidRDefault="00A35AF4" w:rsidP="00A35AF4">
            <w:pPr>
              <w:jc w:val="center"/>
            </w:pPr>
          </w:p>
        </w:tc>
        <w:tc>
          <w:tcPr>
            <w:tcW w:w="6700" w:type="dxa"/>
          </w:tcPr>
          <w:p w:rsidR="00A35AF4" w:rsidRPr="008B6DCC" w:rsidRDefault="00705C72" w:rsidP="00A35AF4">
            <w:r w:rsidRPr="008B6DCC">
              <w:t>_______________________</w:t>
            </w:r>
          </w:p>
          <w:p w:rsidR="00A35AF4" w:rsidRPr="008B6DCC" w:rsidRDefault="00A35AF4" w:rsidP="00A35AF4"/>
          <w:p w:rsidR="00A35AF4" w:rsidRPr="008B6DCC" w:rsidRDefault="00A35AF4" w:rsidP="00A35AF4">
            <w:pPr>
              <w:rPr>
                <w:b/>
              </w:rPr>
            </w:pPr>
          </w:p>
          <w:p w:rsidR="00A35AF4" w:rsidRPr="008B6DCC" w:rsidRDefault="00A35AF4" w:rsidP="00A35AF4">
            <w:r w:rsidRPr="008B6DCC">
              <w:t>___________________/</w:t>
            </w:r>
          </w:p>
          <w:p w:rsidR="00A35AF4" w:rsidRPr="008B6DCC" w:rsidRDefault="00A35AF4" w:rsidP="00A35AF4">
            <w:r w:rsidRPr="008B6DCC">
              <w:t>м. п.</w:t>
            </w:r>
          </w:p>
        </w:tc>
      </w:tr>
    </w:tbl>
    <w:p w:rsidR="002464DA" w:rsidRPr="00D75FB6" w:rsidRDefault="002464DA" w:rsidP="00CB7E45">
      <w:pPr>
        <w:pStyle w:val="af"/>
        <w:spacing w:line="276" w:lineRule="auto"/>
        <w:jc w:val="center"/>
      </w:pPr>
    </w:p>
    <w:p w:rsidR="002464DA" w:rsidRPr="00D75FB6" w:rsidRDefault="002464DA" w:rsidP="00CB7E45">
      <w:pPr>
        <w:pStyle w:val="af"/>
        <w:spacing w:line="276" w:lineRule="auto"/>
        <w:jc w:val="center"/>
      </w:pPr>
    </w:p>
    <w:p w:rsidR="002464DA" w:rsidRPr="00D75FB6" w:rsidRDefault="002464DA" w:rsidP="00CB7E45">
      <w:pPr>
        <w:pStyle w:val="af"/>
        <w:spacing w:line="276" w:lineRule="auto"/>
        <w:jc w:val="center"/>
      </w:pPr>
    </w:p>
    <w:p w:rsidR="002464DA" w:rsidRPr="00D75FB6" w:rsidRDefault="002464DA" w:rsidP="00CB7E45">
      <w:pPr>
        <w:pStyle w:val="af"/>
        <w:spacing w:line="276" w:lineRule="auto"/>
        <w:jc w:val="center"/>
      </w:pPr>
    </w:p>
    <w:p w:rsidR="002464DA" w:rsidRPr="00D75FB6" w:rsidRDefault="002464DA" w:rsidP="00CB7E45">
      <w:pPr>
        <w:pStyle w:val="af"/>
        <w:spacing w:line="276" w:lineRule="auto"/>
        <w:jc w:val="center"/>
      </w:pPr>
    </w:p>
    <w:p w:rsidR="002464DA" w:rsidRPr="00D75FB6" w:rsidRDefault="002464DA" w:rsidP="00CB7E45">
      <w:pPr>
        <w:pStyle w:val="af"/>
        <w:spacing w:line="276" w:lineRule="auto"/>
        <w:jc w:val="center"/>
      </w:pPr>
    </w:p>
    <w:p w:rsidR="009B6907" w:rsidRPr="00D75FB6" w:rsidRDefault="009B6907" w:rsidP="00CB7E45">
      <w:pPr>
        <w:widowControl w:val="0"/>
        <w:spacing w:line="276" w:lineRule="auto"/>
        <w:jc w:val="both"/>
        <w:outlineLvl w:val="0"/>
        <w:rPr>
          <w:bCs/>
        </w:rPr>
      </w:pPr>
    </w:p>
    <w:p w:rsidR="00170089" w:rsidRPr="0016082E" w:rsidRDefault="00170089" w:rsidP="00CB7E45">
      <w:pPr>
        <w:spacing w:line="276" w:lineRule="auto"/>
        <w:jc w:val="both"/>
      </w:pPr>
    </w:p>
    <w:sectPr w:rsidR="00170089" w:rsidRPr="0016082E" w:rsidSect="0043365C">
      <w:pgSz w:w="11907" w:h="16840" w:code="9"/>
      <w:pgMar w:top="567" w:right="850" w:bottom="709"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20F71"/>
    <w:multiLevelType w:val="multilevel"/>
    <w:tmpl w:val="130E70D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7FE2BC8"/>
    <w:multiLevelType w:val="hybridMultilevel"/>
    <w:tmpl w:val="BB9E1DA6"/>
    <w:lvl w:ilvl="0" w:tplc="9DB6C5B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5B7E3E"/>
    <w:multiLevelType w:val="multilevel"/>
    <w:tmpl w:val="CCAC7D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6C7E98"/>
    <w:multiLevelType w:val="multilevel"/>
    <w:tmpl w:val="A5E821A6"/>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348C0CA3"/>
    <w:multiLevelType w:val="multilevel"/>
    <w:tmpl w:val="D898BE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BA24B4"/>
    <w:multiLevelType w:val="multilevel"/>
    <w:tmpl w:val="A492E3D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4ABD7043"/>
    <w:multiLevelType w:val="multilevel"/>
    <w:tmpl w:val="28C8EB42"/>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FF0EB0"/>
    <w:multiLevelType w:val="multilevel"/>
    <w:tmpl w:val="5BF2D340"/>
    <w:lvl w:ilvl="0">
      <w:start w:val="8"/>
      <w:numFmt w:val="decimal"/>
      <w:lvlText w:val="%1."/>
      <w:lvlJc w:val="left"/>
      <w:pPr>
        <w:ind w:left="360" w:hanging="360"/>
      </w:pPr>
      <w:rPr>
        <w:rFonts w:hint="default"/>
      </w:rPr>
    </w:lvl>
    <w:lvl w:ilvl="1">
      <w:start w:val="4"/>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8">
    <w:nsid w:val="525129E9"/>
    <w:multiLevelType w:val="multilevel"/>
    <w:tmpl w:val="36E0B24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D320F6"/>
    <w:multiLevelType w:val="hybridMultilevel"/>
    <w:tmpl w:val="8200B85A"/>
    <w:lvl w:ilvl="0" w:tplc="9DB6C5B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824F69"/>
    <w:multiLevelType w:val="hybridMultilevel"/>
    <w:tmpl w:val="85BAD970"/>
    <w:lvl w:ilvl="0" w:tplc="3ACC1B24">
      <w:start w:val="1"/>
      <w:numFmt w:val="decimal"/>
      <w:lvlText w:val="%1."/>
      <w:lvlJc w:val="left"/>
      <w:pPr>
        <w:ind w:left="3129" w:hanging="1005"/>
      </w:pPr>
      <w:rPr>
        <w:rFonts w:hint="default"/>
        <w:b w:val="0"/>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1">
    <w:nsid w:val="5EC2084A"/>
    <w:multiLevelType w:val="multilevel"/>
    <w:tmpl w:val="4BD8EAF0"/>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DA6C3B"/>
    <w:multiLevelType w:val="multilevel"/>
    <w:tmpl w:val="DADA747E"/>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8D6D34"/>
    <w:multiLevelType w:val="multilevel"/>
    <w:tmpl w:val="BA3E8D74"/>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4680" w:hanging="1440"/>
      </w:pPr>
      <w:rPr>
        <w:rFonts w:hint="default"/>
        <w:b w:val="0"/>
      </w:rPr>
    </w:lvl>
  </w:abstractNum>
  <w:abstractNum w:abstractNumId="14">
    <w:nsid w:val="6A033252"/>
    <w:multiLevelType w:val="multilevel"/>
    <w:tmpl w:val="47808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973E8F"/>
    <w:multiLevelType w:val="multilevel"/>
    <w:tmpl w:val="8346BE2E"/>
    <w:lvl w:ilvl="0">
      <w:start w:val="8"/>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6">
    <w:nsid w:val="6E61506D"/>
    <w:multiLevelType w:val="multilevel"/>
    <w:tmpl w:val="79B6D7A6"/>
    <w:lvl w:ilvl="0">
      <w:start w:val="6"/>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7">
    <w:nsid w:val="6F8A3DED"/>
    <w:multiLevelType w:val="multilevel"/>
    <w:tmpl w:val="F9C45E26"/>
    <w:lvl w:ilvl="0">
      <w:start w:val="1"/>
      <w:numFmt w:val="decimal"/>
      <w:lvlText w:val="8.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15"/>
  </w:num>
  <w:num w:numId="4">
    <w:abstractNumId w:val="7"/>
  </w:num>
  <w:num w:numId="5">
    <w:abstractNumId w:val="16"/>
  </w:num>
  <w:num w:numId="6">
    <w:abstractNumId w:val="10"/>
  </w:num>
  <w:num w:numId="7">
    <w:abstractNumId w:val="14"/>
  </w:num>
  <w:num w:numId="8">
    <w:abstractNumId w:val="8"/>
  </w:num>
  <w:num w:numId="9">
    <w:abstractNumId w:val="2"/>
  </w:num>
  <w:num w:numId="10">
    <w:abstractNumId w:val="11"/>
  </w:num>
  <w:num w:numId="11">
    <w:abstractNumId w:val="12"/>
  </w:num>
  <w:num w:numId="12">
    <w:abstractNumId w:val="4"/>
  </w:num>
  <w:num w:numId="13">
    <w:abstractNumId w:val="6"/>
  </w:num>
  <w:num w:numId="14">
    <w:abstractNumId w:val="17"/>
  </w:num>
  <w:num w:numId="15">
    <w:abstractNumId w:val="0"/>
  </w:num>
  <w:num w:numId="16">
    <w:abstractNumId w:val="13"/>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stylePaneFormatFilter w:val="3F01"/>
  <w:defaultTabStop w:val="708"/>
  <w:noPunctuationKerning/>
  <w:characterSpacingControl w:val="doNotCompress"/>
  <w:compat/>
  <w:rsids>
    <w:rsidRoot w:val="0020264F"/>
    <w:rsid w:val="00027086"/>
    <w:rsid w:val="000345A8"/>
    <w:rsid w:val="000346EA"/>
    <w:rsid w:val="0008271D"/>
    <w:rsid w:val="000A3DCE"/>
    <w:rsid w:val="000C4425"/>
    <w:rsid w:val="000C44E0"/>
    <w:rsid w:val="000D5A1A"/>
    <w:rsid w:val="000F106C"/>
    <w:rsid w:val="001033FB"/>
    <w:rsid w:val="001375E5"/>
    <w:rsid w:val="0016082E"/>
    <w:rsid w:val="00170089"/>
    <w:rsid w:val="001862FA"/>
    <w:rsid w:val="001D4323"/>
    <w:rsid w:val="001E4ED6"/>
    <w:rsid w:val="0020264F"/>
    <w:rsid w:val="00214DEA"/>
    <w:rsid w:val="00217736"/>
    <w:rsid w:val="002234FE"/>
    <w:rsid w:val="002464DA"/>
    <w:rsid w:val="00250F13"/>
    <w:rsid w:val="002556FE"/>
    <w:rsid w:val="0027368D"/>
    <w:rsid w:val="002A591D"/>
    <w:rsid w:val="002B4451"/>
    <w:rsid w:val="002C09F2"/>
    <w:rsid w:val="002F116C"/>
    <w:rsid w:val="002F2510"/>
    <w:rsid w:val="0030141C"/>
    <w:rsid w:val="00310A2E"/>
    <w:rsid w:val="003114BC"/>
    <w:rsid w:val="00336A96"/>
    <w:rsid w:val="003429D8"/>
    <w:rsid w:val="00345956"/>
    <w:rsid w:val="00351EBA"/>
    <w:rsid w:val="00353DA4"/>
    <w:rsid w:val="00356E57"/>
    <w:rsid w:val="00363DAE"/>
    <w:rsid w:val="00391211"/>
    <w:rsid w:val="003A69F8"/>
    <w:rsid w:val="003D24F0"/>
    <w:rsid w:val="00412584"/>
    <w:rsid w:val="00414AFE"/>
    <w:rsid w:val="00415B51"/>
    <w:rsid w:val="004241A1"/>
    <w:rsid w:val="0043365C"/>
    <w:rsid w:val="00445225"/>
    <w:rsid w:val="00454335"/>
    <w:rsid w:val="0046115E"/>
    <w:rsid w:val="00470C60"/>
    <w:rsid w:val="00473338"/>
    <w:rsid w:val="00482330"/>
    <w:rsid w:val="00483314"/>
    <w:rsid w:val="00483969"/>
    <w:rsid w:val="00490827"/>
    <w:rsid w:val="004931D2"/>
    <w:rsid w:val="004A4B61"/>
    <w:rsid w:val="004A6828"/>
    <w:rsid w:val="004A7A35"/>
    <w:rsid w:val="004B47FF"/>
    <w:rsid w:val="004E01D6"/>
    <w:rsid w:val="004E3C49"/>
    <w:rsid w:val="004E6128"/>
    <w:rsid w:val="004F2313"/>
    <w:rsid w:val="004F4A38"/>
    <w:rsid w:val="00524A76"/>
    <w:rsid w:val="005344EF"/>
    <w:rsid w:val="00540829"/>
    <w:rsid w:val="00554085"/>
    <w:rsid w:val="00560928"/>
    <w:rsid w:val="005645D0"/>
    <w:rsid w:val="00567D26"/>
    <w:rsid w:val="005746A3"/>
    <w:rsid w:val="005776DD"/>
    <w:rsid w:val="00584131"/>
    <w:rsid w:val="00594473"/>
    <w:rsid w:val="005C6F6A"/>
    <w:rsid w:val="005D3348"/>
    <w:rsid w:val="0063167C"/>
    <w:rsid w:val="00650DD7"/>
    <w:rsid w:val="006558EC"/>
    <w:rsid w:val="006626F4"/>
    <w:rsid w:val="00671784"/>
    <w:rsid w:val="0068180B"/>
    <w:rsid w:val="006A108C"/>
    <w:rsid w:val="006A3543"/>
    <w:rsid w:val="0070177A"/>
    <w:rsid w:val="00705C72"/>
    <w:rsid w:val="00707E7F"/>
    <w:rsid w:val="00713DC9"/>
    <w:rsid w:val="00720962"/>
    <w:rsid w:val="007412B5"/>
    <w:rsid w:val="00751778"/>
    <w:rsid w:val="00773206"/>
    <w:rsid w:val="00792033"/>
    <w:rsid w:val="007959C1"/>
    <w:rsid w:val="0079660D"/>
    <w:rsid w:val="00797413"/>
    <w:rsid w:val="007A1740"/>
    <w:rsid w:val="007A33C9"/>
    <w:rsid w:val="007C1E9C"/>
    <w:rsid w:val="007C3D4E"/>
    <w:rsid w:val="00811120"/>
    <w:rsid w:val="00836223"/>
    <w:rsid w:val="0086032B"/>
    <w:rsid w:val="00862CDF"/>
    <w:rsid w:val="00862FEA"/>
    <w:rsid w:val="008678F8"/>
    <w:rsid w:val="008A45B3"/>
    <w:rsid w:val="008B6DCC"/>
    <w:rsid w:val="008D3B23"/>
    <w:rsid w:val="008E54A6"/>
    <w:rsid w:val="008F3404"/>
    <w:rsid w:val="008F340C"/>
    <w:rsid w:val="008F7A75"/>
    <w:rsid w:val="009319CD"/>
    <w:rsid w:val="00932DF3"/>
    <w:rsid w:val="00940850"/>
    <w:rsid w:val="00987C09"/>
    <w:rsid w:val="00996A6A"/>
    <w:rsid w:val="009A3C55"/>
    <w:rsid w:val="009A638A"/>
    <w:rsid w:val="009B4339"/>
    <w:rsid w:val="009B6907"/>
    <w:rsid w:val="009D5E3F"/>
    <w:rsid w:val="009E4A74"/>
    <w:rsid w:val="00A138C1"/>
    <w:rsid w:val="00A17271"/>
    <w:rsid w:val="00A24756"/>
    <w:rsid w:val="00A35AF4"/>
    <w:rsid w:val="00A41CE5"/>
    <w:rsid w:val="00A4259C"/>
    <w:rsid w:val="00A43156"/>
    <w:rsid w:val="00A4679B"/>
    <w:rsid w:val="00A467AB"/>
    <w:rsid w:val="00A50227"/>
    <w:rsid w:val="00A709D2"/>
    <w:rsid w:val="00A762D7"/>
    <w:rsid w:val="00AA1E84"/>
    <w:rsid w:val="00AA3B14"/>
    <w:rsid w:val="00AB26C2"/>
    <w:rsid w:val="00AD1546"/>
    <w:rsid w:val="00AD3701"/>
    <w:rsid w:val="00AE7A0D"/>
    <w:rsid w:val="00AF5E62"/>
    <w:rsid w:val="00B064DA"/>
    <w:rsid w:val="00B321E4"/>
    <w:rsid w:val="00B3644E"/>
    <w:rsid w:val="00B459D0"/>
    <w:rsid w:val="00B606FF"/>
    <w:rsid w:val="00B63722"/>
    <w:rsid w:val="00B710A8"/>
    <w:rsid w:val="00BF7026"/>
    <w:rsid w:val="00C035B3"/>
    <w:rsid w:val="00C15B42"/>
    <w:rsid w:val="00C21365"/>
    <w:rsid w:val="00C35C7A"/>
    <w:rsid w:val="00C40382"/>
    <w:rsid w:val="00C403B0"/>
    <w:rsid w:val="00C41F61"/>
    <w:rsid w:val="00C642CA"/>
    <w:rsid w:val="00C80336"/>
    <w:rsid w:val="00C87665"/>
    <w:rsid w:val="00C90D41"/>
    <w:rsid w:val="00CA43A4"/>
    <w:rsid w:val="00CB7E45"/>
    <w:rsid w:val="00CC1FCA"/>
    <w:rsid w:val="00CD055F"/>
    <w:rsid w:val="00CD1B58"/>
    <w:rsid w:val="00CD5CB8"/>
    <w:rsid w:val="00CE66ED"/>
    <w:rsid w:val="00CE788E"/>
    <w:rsid w:val="00D12CA2"/>
    <w:rsid w:val="00D15DEF"/>
    <w:rsid w:val="00D2053D"/>
    <w:rsid w:val="00D4074C"/>
    <w:rsid w:val="00D51318"/>
    <w:rsid w:val="00D54377"/>
    <w:rsid w:val="00D56262"/>
    <w:rsid w:val="00D73EC8"/>
    <w:rsid w:val="00D74C4A"/>
    <w:rsid w:val="00D75FB6"/>
    <w:rsid w:val="00DB5FA2"/>
    <w:rsid w:val="00DC1FD1"/>
    <w:rsid w:val="00DD4FA8"/>
    <w:rsid w:val="00DF373F"/>
    <w:rsid w:val="00E04AC2"/>
    <w:rsid w:val="00E20968"/>
    <w:rsid w:val="00E500CC"/>
    <w:rsid w:val="00E5692B"/>
    <w:rsid w:val="00E64588"/>
    <w:rsid w:val="00E836C2"/>
    <w:rsid w:val="00E841D1"/>
    <w:rsid w:val="00E91419"/>
    <w:rsid w:val="00EB146C"/>
    <w:rsid w:val="00EB1D0D"/>
    <w:rsid w:val="00ED5639"/>
    <w:rsid w:val="00ED7158"/>
    <w:rsid w:val="00EF12C3"/>
    <w:rsid w:val="00EF2A80"/>
    <w:rsid w:val="00F26D97"/>
    <w:rsid w:val="00F41EBC"/>
    <w:rsid w:val="00F55F1A"/>
    <w:rsid w:val="00F56459"/>
    <w:rsid w:val="00F62009"/>
    <w:rsid w:val="00F83AC3"/>
    <w:rsid w:val="00F851A7"/>
    <w:rsid w:val="00F8685B"/>
    <w:rsid w:val="00F90E0F"/>
    <w:rsid w:val="00FB4DEF"/>
    <w:rsid w:val="00FF3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Subtitle" w:qFormat="1"/>
    <w:lsdException w:name="Hyperlink" w:uiPriority="99"/>
    <w:lsdException w:name="Strong" w:qFormat="1"/>
    <w:lsdException w:name="Emphasis" w:uiPriority="20" w:qFormat="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089"/>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rFonts w:ascii="Courier" w:hAnsi="Courier"/>
      <w:b/>
      <w:sz w:val="24"/>
    </w:rPr>
  </w:style>
  <w:style w:type="paragraph" w:styleId="4">
    <w:name w:val="heading 4"/>
    <w:basedOn w:val="a"/>
    <w:next w:val="a"/>
    <w:qFormat/>
    <w:rsid w:val="00CC1FCA"/>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Indent 2"/>
    <w:basedOn w:val="a"/>
    <w:pPr>
      <w:ind w:left="709" w:hanging="709"/>
    </w:pPr>
    <w:rPr>
      <w:rFonts w:ascii="Courier" w:hAnsi="Courier"/>
      <w:sz w:val="24"/>
    </w:rPr>
  </w:style>
  <w:style w:type="paragraph" w:styleId="a3">
    <w:name w:val="Body Text"/>
    <w:basedOn w:val="a"/>
    <w:pPr>
      <w:jc w:val="both"/>
    </w:pPr>
    <w:rPr>
      <w:rFonts w:ascii="Courier" w:hAnsi="Courier"/>
      <w:sz w:val="24"/>
    </w:rPr>
  </w:style>
  <w:style w:type="paragraph" w:styleId="a4">
    <w:name w:val="Body Text Indent"/>
    <w:basedOn w:val="a"/>
    <w:pPr>
      <w:spacing w:after="120"/>
      <w:ind w:left="283"/>
    </w:pPr>
  </w:style>
  <w:style w:type="paragraph" w:styleId="a5">
    <w:name w:val="Title"/>
    <w:basedOn w:val="a"/>
    <w:link w:val="a6"/>
    <w:qFormat/>
    <w:pPr>
      <w:jc w:val="center"/>
    </w:pPr>
    <w:rPr>
      <w:rFonts w:ascii="Arial" w:hAnsi="Arial"/>
      <w:b/>
      <w:sz w:val="16"/>
    </w:rPr>
  </w:style>
  <w:style w:type="paragraph" w:styleId="21">
    <w:name w:val="Body Text 2"/>
    <w:basedOn w:val="a"/>
    <w:pPr>
      <w:spacing w:after="120" w:line="480" w:lineRule="auto"/>
    </w:pPr>
  </w:style>
  <w:style w:type="paragraph" w:styleId="a7">
    <w:name w:val="Balloon Text"/>
    <w:basedOn w:val="a"/>
    <w:link w:val="a8"/>
    <w:uiPriority w:val="99"/>
    <w:semiHidden/>
    <w:rPr>
      <w:rFonts w:ascii="Tahoma" w:hAnsi="Tahoma"/>
      <w:sz w:val="16"/>
      <w:szCs w:val="16"/>
      <w:lang/>
    </w:rPr>
  </w:style>
  <w:style w:type="paragraph" w:styleId="3">
    <w:name w:val="Body Text 3"/>
    <w:basedOn w:val="a"/>
    <w:pPr>
      <w:spacing w:before="20" w:after="20"/>
      <w:jc w:val="both"/>
    </w:pPr>
    <w:rPr>
      <w:rFonts w:ascii="Arial" w:hAnsi="Arial"/>
    </w:rPr>
  </w:style>
  <w:style w:type="paragraph" w:styleId="a9">
    <w:name w:val="caption"/>
    <w:basedOn w:val="a"/>
    <w:next w:val="a"/>
    <w:qFormat/>
    <w:pPr>
      <w:jc w:val="center"/>
    </w:pPr>
    <w:rPr>
      <w:rFonts w:ascii="Arial" w:hAnsi="Arial"/>
      <w:b/>
      <w:sz w:val="24"/>
    </w:rPr>
  </w:style>
  <w:style w:type="paragraph" w:customStyle="1" w:styleId="aa">
    <w:name w:val="Знак"/>
    <w:basedOn w:val="a"/>
    <w:rsid w:val="00345956"/>
    <w:pPr>
      <w:spacing w:before="100" w:beforeAutospacing="1" w:after="100" w:afterAutospacing="1"/>
    </w:pPr>
    <w:rPr>
      <w:rFonts w:ascii="Tahoma" w:hAnsi="Tahoma" w:cs="Tahoma"/>
      <w:lang w:val="en-US" w:eastAsia="en-US"/>
    </w:rPr>
  </w:style>
  <w:style w:type="paragraph" w:styleId="ab">
    <w:name w:val="footer"/>
    <w:basedOn w:val="a"/>
    <w:link w:val="ac"/>
    <w:rsid w:val="00CC1FCA"/>
    <w:pPr>
      <w:tabs>
        <w:tab w:val="center" w:pos="4153"/>
        <w:tab w:val="right" w:pos="8306"/>
      </w:tabs>
    </w:pPr>
  </w:style>
  <w:style w:type="table" w:styleId="ad">
    <w:name w:val="Table Grid"/>
    <w:basedOn w:val="a1"/>
    <w:uiPriority w:val="39"/>
    <w:rsid w:val="00C15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1"/>
    <w:basedOn w:val="a"/>
    <w:uiPriority w:val="99"/>
    <w:rsid w:val="00391211"/>
    <w:pPr>
      <w:spacing w:after="160" w:line="240" w:lineRule="exact"/>
    </w:pPr>
    <w:rPr>
      <w:rFonts w:ascii="Verdana" w:hAnsi="Verdana" w:cs="Verdana"/>
      <w:lang w:val="en-US" w:eastAsia="en-US"/>
    </w:rPr>
  </w:style>
  <w:style w:type="character" w:customStyle="1" w:styleId="wmi-callto">
    <w:name w:val="wmi-callto"/>
    <w:basedOn w:val="a0"/>
    <w:rsid w:val="001862FA"/>
  </w:style>
  <w:style w:type="paragraph" w:customStyle="1" w:styleId="11">
    <w:name w:val="Пункты договора 1"/>
    <w:basedOn w:val="a"/>
    <w:rsid w:val="001862FA"/>
    <w:pPr>
      <w:widowControl w:val="0"/>
      <w:tabs>
        <w:tab w:val="left" w:pos="720"/>
      </w:tabs>
      <w:suppressAutoHyphens/>
      <w:spacing w:after="60" w:line="100" w:lineRule="atLeast"/>
      <w:ind w:left="720" w:hanging="360"/>
      <w:jc w:val="both"/>
    </w:pPr>
    <w:rPr>
      <w:kern w:val="1"/>
      <w:lang w:eastAsia="hi-IN" w:bidi="hi-IN"/>
    </w:rPr>
  </w:style>
  <w:style w:type="character" w:styleId="ae">
    <w:name w:val="Hyperlink"/>
    <w:aliases w:val="%Hyperlink"/>
    <w:uiPriority w:val="99"/>
    <w:rsid w:val="00836223"/>
    <w:rPr>
      <w:color w:val="0000FF"/>
      <w:u w:val="single"/>
    </w:rPr>
  </w:style>
  <w:style w:type="character" w:customStyle="1" w:styleId="a8">
    <w:name w:val="Текст выноски Знак"/>
    <w:link w:val="a7"/>
    <w:uiPriority w:val="99"/>
    <w:semiHidden/>
    <w:rsid w:val="00170089"/>
    <w:rPr>
      <w:rFonts w:ascii="Tahoma" w:hAnsi="Tahoma" w:cs="Tahoma"/>
      <w:sz w:val="16"/>
      <w:szCs w:val="16"/>
    </w:rPr>
  </w:style>
  <w:style w:type="paragraph" w:styleId="af">
    <w:name w:val="No Spacing"/>
    <w:link w:val="af0"/>
    <w:uiPriority w:val="1"/>
    <w:qFormat/>
    <w:rsid w:val="00D15DEF"/>
  </w:style>
  <w:style w:type="character" w:customStyle="1" w:styleId="ty-product-featurelabel">
    <w:name w:val="ty-product-feature__label"/>
    <w:basedOn w:val="a0"/>
    <w:rsid w:val="009B6907"/>
  </w:style>
  <w:style w:type="character" w:styleId="af1">
    <w:name w:val="Emphasis"/>
    <w:basedOn w:val="a0"/>
    <w:uiPriority w:val="20"/>
    <w:qFormat/>
    <w:rsid w:val="009B6907"/>
    <w:rPr>
      <w:i/>
      <w:iCs/>
    </w:rPr>
  </w:style>
  <w:style w:type="character" w:customStyle="1" w:styleId="af2">
    <w:name w:val="Верхний колонтитул Знак"/>
    <w:uiPriority w:val="99"/>
    <w:qFormat/>
    <w:rsid w:val="00D51318"/>
    <w:rPr>
      <w:sz w:val="22"/>
      <w:szCs w:val="22"/>
      <w:lang w:eastAsia="en-US"/>
    </w:rPr>
  </w:style>
  <w:style w:type="character" w:customStyle="1" w:styleId="a6">
    <w:name w:val="Название Знак"/>
    <w:basedOn w:val="a0"/>
    <w:link w:val="a5"/>
    <w:rsid w:val="00A4679B"/>
    <w:rPr>
      <w:rFonts w:ascii="Arial" w:hAnsi="Arial"/>
      <w:b/>
      <w:sz w:val="16"/>
    </w:rPr>
  </w:style>
  <w:style w:type="paragraph" w:styleId="af3">
    <w:name w:val="annotation text"/>
    <w:basedOn w:val="a"/>
    <w:link w:val="af4"/>
    <w:uiPriority w:val="99"/>
    <w:unhideWhenUsed/>
    <w:rsid w:val="00A4679B"/>
  </w:style>
  <w:style w:type="character" w:customStyle="1" w:styleId="af4">
    <w:name w:val="Текст примечания Знак"/>
    <w:basedOn w:val="a0"/>
    <w:link w:val="af3"/>
    <w:uiPriority w:val="99"/>
    <w:rsid w:val="00A4679B"/>
  </w:style>
  <w:style w:type="character" w:customStyle="1" w:styleId="ac">
    <w:name w:val="Нижний колонтитул Знак"/>
    <w:basedOn w:val="a0"/>
    <w:link w:val="ab"/>
    <w:uiPriority w:val="99"/>
    <w:rsid w:val="002464DA"/>
  </w:style>
  <w:style w:type="paragraph" w:customStyle="1" w:styleId="TableParagraph">
    <w:name w:val="Table Paragraph"/>
    <w:basedOn w:val="a"/>
    <w:uiPriority w:val="1"/>
    <w:qFormat/>
    <w:rsid w:val="00A35AF4"/>
    <w:pPr>
      <w:widowControl w:val="0"/>
    </w:pPr>
    <w:rPr>
      <w:rFonts w:ascii="Calibri" w:eastAsia="Calibri" w:hAnsi="Calibri"/>
      <w:sz w:val="22"/>
      <w:szCs w:val="22"/>
      <w:lang w:val="en-US" w:eastAsia="en-US"/>
    </w:rPr>
  </w:style>
  <w:style w:type="paragraph" w:customStyle="1" w:styleId="12">
    <w:name w:val="Стиль Список нум. СТП + полужирный курсив Перед:  12 пт Междустр..."/>
    <w:basedOn w:val="a"/>
    <w:uiPriority w:val="99"/>
    <w:rsid w:val="00713DC9"/>
    <w:pPr>
      <w:tabs>
        <w:tab w:val="num" w:pos="2160"/>
      </w:tabs>
      <w:autoSpaceDE w:val="0"/>
      <w:autoSpaceDN w:val="0"/>
      <w:jc w:val="both"/>
    </w:pPr>
    <w:rPr>
      <w:rFonts w:ascii="Calibri" w:hAnsi="Calibri"/>
      <w:b/>
      <w:bCs/>
      <w:i/>
      <w:iCs/>
      <w:sz w:val="24"/>
      <w:szCs w:val="24"/>
      <w:lang w:eastAsia="en-US"/>
    </w:rPr>
  </w:style>
  <w:style w:type="character" w:customStyle="1" w:styleId="af0">
    <w:name w:val="Без интервала Знак"/>
    <w:link w:val="af"/>
    <w:uiPriority w:val="1"/>
    <w:qFormat/>
    <w:rsid w:val="00483314"/>
    <w:rPr>
      <w:lang w:val="ru-RU" w:eastAsia="ru-RU" w:bidi="ar-SA"/>
    </w:rPr>
  </w:style>
  <w:style w:type="character" w:customStyle="1" w:styleId="af5">
    <w:name w:val="Основной текст_"/>
    <w:basedOn w:val="a0"/>
    <w:link w:val="13"/>
    <w:rsid w:val="00483314"/>
    <w:rPr>
      <w:sz w:val="27"/>
      <w:szCs w:val="27"/>
      <w:shd w:val="clear" w:color="auto" w:fill="FFFFFF"/>
    </w:rPr>
  </w:style>
  <w:style w:type="character" w:customStyle="1" w:styleId="40">
    <w:name w:val="Основной текст (4)_"/>
    <w:basedOn w:val="a0"/>
    <w:link w:val="41"/>
    <w:rsid w:val="00483314"/>
    <w:rPr>
      <w:sz w:val="24"/>
      <w:szCs w:val="24"/>
      <w:shd w:val="clear" w:color="auto" w:fill="FFFFFF"/>
    </w:rPr>
  </w:style>
  <w:style w:type="character" w:customStyle="1" w:styleId="22">
    <w:name w:val="Заголовок №2_"/>
    <w:basedOn w:val="a0"/>
    <w:link w:val="23"/>
    <w:rsid w:val="00483314"/>
    <w:rPr>
      <w:sz w:val="28"/>
      <w:szCs w:val="28"/>
      <w:shd w:val="clear" w:color="auto" w:fill="FFFFFF"/>
    </w:rPr>
  </w:style>
  <w:style w:type="paragraph" w:customStyle="1" w:styleId="13">
    <w:name w:val="Основной текст1"/>
    <w:basedOn w:val="a"/>
    <w:link w:val="af5"/>
    <w:rsid w:val="00483314"/>
    <w:pPr>
      <w:shd w:val="clear" w:color="auto" w:fill="FFFFFF"/>
      <w:spacing w:before="720" w:after="900" w:line="0" w:lineRule="atLeast"/>
      <w:ind w:hanging="300"/>
      <w:jc w:val="center"/>
    </w:pPr>
    <w:rPr>
      <w:sz w:val="27"/>
      <w:szCs w:val="27"/>
    </w:rPr>
  </w:style>
  <w:style w:type="paragraph" w:customStyle="1" w:styleId="41">
    <w:name w:val="Основной текст (4)"/>
    <w:basedOn w:val="a"/>
    <w:link w:val="40"/>
    <w:rsid w:val="00483314"/>
    <w:pPr>
      <w:shd w:val="clear" w:color="auto" w:fill="FFFFFF"/>
      <w:spacing w:line="0" w:lineRule="atLeast"/>
    </w:pPr>
    <w:rPr>
      <w:sz w:val="24"/>
      <w:szCs w:val="24"/>
    </w:rPr>
  </w:style>
  <w:style w:type="paragraph" w:customStyle="1" w:styleId="23">
    <w:name w:val="Заголовок №2"/>
    <w:basedOn w:val="a"/>
    <w:link w:val="22"/>
    <w:rsid w:val="00483314"/>
    <w:pPr>
      <w:shd w:val="clear" w:color="auto" w:fill="FFFFFF"/>
      <w:spacing w:line="331" w:lineRule="exact"/>
      <w:outlineLvl w:val="1"/>
    </w:pPr>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hevsk@mprop.ru" TargetMode="External"/><Relationship Id="rId5" Type="http://schemas.openxmlformats.org/officeDocument/2006/relationships/hyperlink" Target="mailto:izhprop@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4981</Words>
  <Characters>28395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С О Г Л А С О В А Н О </vt:lpstr>
    </vt:vector>
  </TitlesOfParts>
  <Company>no enter</Company>
  <LinksUpToDate>false</LinksUpToDate>
  <CharactersWithSpaces>33310</CharactersWithSpaces>
  <SharedDoc>false</SharedDoc>
  <HLinks>
    <vt:vector size="12" baseType="variant">
      <vt:variant>
        <vt:i4>6488151</vt:i4>
      </vt:variant>
      <vt:variant>
        <vt:i4>3</vt:i4>
      </vt:variant>
      <vt:variant>
        <vt:i4>0</vt:i4>
      </vt:variant>
      <vt:variant>
        <vt:i4>5</vt:i4>
      </vt:variant>
      <vt:variant>
        <vt:lpwstr>mailto:izhevsk@mprop.ru</vt:lpwstr>
      </vt:variant>
      <vt:variant>
        <vt:lpwstr/>
      </vt:variant>
      <vt:variant>
        <vt:i4>327722</vt:i4>
      </vt:variant>
      <vt:variant>
        <vt:i4>0</vt:i4>
      </vt:variant>
      <vt:variant>
        <vt:i4>0</vt:i4>
      </vt:variant>
      <vt:variant>
        <vt:i4>5</vt:i4>
      </vt:variant>
      <vt:variant>
        <vt:lpwstr>mailto:izhprop@gmail.com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no enter</dc:creator>
  <cp:lastModifiedBy>spz</cp:lastModifiedBy>
  <cp:revision>2</cp:revision>
  <cp:lastPrinted>2022-07-28T07:50:00Z</cp:lastPrinted>
  <dcterms:created xsi:type="dcterms:W3CDTF">2026-06-24T10:08:00Z</dcterms:created>
  <dcterms:modified xsi:type="dcterms:W3CDTF">2026-06-24T10:08:00Z</dcterms:modified>
</cp:coreProperties>
</file>