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DB" w:rsidRPr="00EF1A04" w:rsidRDefault="003E541A" w:rsidP="000E59DB">
      <w:pPr>
        <w:pStyle w:val="ConsPlusNormal0"/>
        <w:jc w:val="center"/>
        <w:rPr>
          <w:rFonts w:ascii="Times New Roman" w:hAnsi="Times New Roman" w:cs="Times New Roman"/>
          <w:b/>
          <w:szCs w:val="22"/>
        </w:rPr>
      </w:pPr>
      <w:r w:rsidRPr="00EF1A04">
        <w:rPr>
          <w:rFonts w:ascii="Times New Roman" w:hAnsi="Times New Roman" w:cs="Times New Roman"/>
          <w:b/>
          <w:szCs w:val="22"/>
        </w:rPr>
        <w:t xml:space="preserve">КОНТРАКТ № </w:t>
      </w:r>
    </w:p>
    <w:p w:rsidR="00A201C1" w:rsidRPr="00EF1A04" w:rsidRDefault="003E541A" w:rsidP="000E59DB">
      <w:pPr>
        <w:pStyle w:val="ConsPlusNormal0"/>
        <w:jc w:val="center"/>
        <w:rPr>
          <w:rFonts w:ascii="Times New Roman" w:hAnsi="Times New Roman" w:cs="Times New Roman"/>
          <w:b/>
          <w:szCs w:val="22"/>
        </w:rPr>
      </w:pPr>
      <w:r w:rsidRPr="00EF1A04">
        <w:rPr>
          <w:rFonts w:ascii="Times New Roman" w:hAnsi="Times New Roman" w:cs="Times New Roman"/>
          <w:b/>
          <w:szCs w:val="22"/>
        </w:rPr>
        <w:t xml:space="preserve">на поставку </w:t>
      </w:r>
      <w:r w:rsidR="003B3313">
        <w:rPr>
          <w:rFonts w:ascii="Times New Roman" w:hAnsi="Times New Roman" w:cs="Times New Roman"/>
          <w:b/>
          <w:szCs w:val="22"/>
        </w:rPr>
        <w:t>товара</w:t>
      </w:r>
    </w:p>
    <w:p w:rsidR="00064869" w:rsidRPr="00EF1A04" w:rsidRDefault="003E541A" w:rsidP="00064869">
      <w:pPr>
        <w:pStyle w:val="Normalunindented"/>
        <w:spacing w:before="0" w:after="0" w:line="240" w:lineRule="auto"/>
        <w:jc w:val="center"/>
        <w:rPr>
          <w:b/>
        </w:rPr>
      </w:pPr>
      <w:r w:rsidRPr="00EF1A04">
        <w:rPr>
          <w:b/>
        </w:rPr>
        <w:t>ИКЗ:</w:t>
      </w:r>
      <w:r w:rsidR="00B700CA" w:rsidRPr="00EF1A04">
        <w:rPr>
          <w:b/>
          <w:shd w:val="clear" w:color="auto" w:fill="FFFFFF"/>
        </w:rPr>
        <w:t>2</w:t>
      </w:r>
      <w:r w:rsidR="003B3313">
        <w:rPr>
          <w:b/>
          <w:shd w:val="clear" w:color="auto" w:fill="FFFFFF"/>
        </w:rPr>
        <w:t>6</w:t>
      </w:r>
      <w:r w:rsidR="00CD7329">
        <w:rPr>
          <w:b/>
          <w:shd w:val="clear" w:color="auto" w:fill="FFFFFF"/>
        </w:rPr>
        <w:t>153170019195317010010005</w:t>
      </w:r>
      <w:r w:rsidR="00B700CA" w:rsidRPr="00EF1A04">
        <w:rPr>
          <w:b/>
          <w:shd w:val="clear" w:color="auto" w:fill="FFFFFF"/>
        </w:rPr>
        <w:t>0000000244</w:t>
      </w:r>
    </w:p>
    <w:tbl>
      <w:tblPr>
        <w:tblStyle w:val="af9"/>
        <w:tblW w:w="9854" w:type="dxa"/>
        <w:tblLayout w:type="fixed"/>
        <w:tblLook w:val="04A0"/>
      </w:tblPr>
      <w:tblGrid>
        <w:gridCol w:w="4928"/>
        <w:gridCol w:w="4926"/>
      </w:tblGrid>
      <w:tr w:rsidR="00A201C1" w:rsidRPr="00EF1A04">
        <w:trPr>
          <w:trHeight w:val="248"/>
        </w:trPr>
        <w:tc>
          <w:tcPr>
            <w:tcW w:w="4927" w:type="dxa"/>
            <w:tcBorders>
              <w:top w:val="nil"/>
              <w:left w:val="nil"/>
              <w:bottom w:val="nil"/>
              <w:right w:val="nil"/>
            </w:tcBorders>
          </w:tcPr>
          <w:p w:rsidR="00A201C1" w:rsidRPr="00EF1A04" w:rsidRDefault="003E541A">
            <w:pPr>
              <w:widowControl w:val="0"/>
              <w:spacing w:after="0"/>
              <w:rPr>
                <w:rFonts w:ascii="Times New Roman" w:hAnsi="Times New Roman"/>
              </w:rPr>
            </w:pPr>
            <w:r w:rsidRPr="00EF1A04">
              <w:rPr>
                <w:rFonts w:ascii="Times New Roman" w:eastAsia="Times New Roman" w:hAnsi="Times New Roman"/>
                <w:lang w:eastAsia="ru-RU"/>
              </w:rPr>
              <w:t>г. Холм</w:t>
            </w:r>
          </w:p>
        </w:tc>
        <w:tc>
          <w:tcPr>
            <w:tcW w:w="4926" w:type="dxa"/>
            <w:tcBorders>
              <w:top w:val="nil"/>
              <w:left w:val="nil"/>
              <w:bottom w:val="nil"/>
              <w:right w:val="nil"/>
            </w:tcBorders>
          </w:tcPr>
          <w:p w:rsidR="00A201C1" w:rsidRPr="00EF1A04" w:rsidRDefault="003E541A">
            <w:pPr>
              <w:widowControl w:val="0"/>
              <w:spacing w:after="0"/>
              <w:jc w:val="right"/>
              <w:rPr>
                <w:rFonts w:ascii="Times New Roman" w:hAnsi="Times New Roman"/>
              </w:rPr>
            </w:pPr>
            <w:r w:rsidRPr="00EF1A04">
              <w:rPr>
                <w:rFonts w:ascii="Times New Roman" w:eastAsia="Times New Roman" w:hAnsi="Times New Roman"/>
                <w:lang w:eastAsia="ru-RU"/>
              </w:rPr>
              <w:t>«</w:t>
            </w:r>
            <w:r w:rsidR="005B2FDC" w:rsidRPr="00EF1A04">
              <w:rPr>
                <w:rFonts w:ascii="Times New Roman" w:eastAsia="Times New Roman" w:hAnsi="Times New Roman"/>
                <w:lang w:eastAsia="ru-RU"/>
              </w:rPr>
              <w:t>____</w:t>
            </w:r>
            <w:r w:rsidRPr="00EF1A04">
              <w:rPr>
                <w:rFonts w:ascii="Times New Roman" w:eastAsia="Times New Roman" w:hAnsi="Times New Roman"/>
                <w:lang w:eastAsia="ru-RU"/>
              </w:rPr>
              <w:t>»</w:t>
            </w:r>
            <w:r w:rsidR="005B2FDC" w:rsidRPr="00EF1A04">
              <w:rPr>
                <w:rFonts w:ascii="Times New Roman" w:eastAsia="Times New Roman" w:hAnsi="Times New Roman"/>
                <w:lang w:eastAsia="ru-RU"/>
              </w:rPr>
              <w:t>____________</w:t>
            </w:r>
            <w:r w:rsidRPr="00EF1A04">
              <w:rPr>
                <w:rFonts w:ascii="Times New Roman" w:eastAsia="Times New Roman" w:hAnsi="Times New Roman"/>
                <w:lang w:eastAsia="ru-RU"/>
              </w:rPr>
              <w:t>20</w:t>
            </w:r>
            <w:r w:rsidR="003B3313">
              <w:rPr>
                <w:rFonts w:ascii="Times New Roman" w:eastAsia="Times New Roman" w:hAnsi="Times New Roman"/>
                <w:lang w:eastAsia="ru-RU"/>
              </w:rPr>
              <w:t>6</w:t>
            </w:r>
            <w:r w:rsidRPr="00EF1A04">
              <w:rPr>
                <w:rFonts w:ascii="Times New Roman" w:eastAsia="Times New Roman" w:hAnsi="Times New Roman"/>
                <w:lang w:eastAsia="ru-RU"/>
              </w:rPr>
              <w:t xml:space="preserve"> г.</w:t>
            </w:r>
          </w:p>
        </w:tc>
      </w:tr>
    </w:tbl>
    <w:p w:rsidR="00064869" w:rsidRPr="00EF1A04" w:rsidRDefault="00064869">
      <w:pPr>
        <w:widowControl w:val="0"/>
        <w:spacing w:before="120" w:after="0" w:line="240" w:lineRule="auto"/>
        <w:ind w:firstLine="709"/>
        <w:jc w:val="both"/>
        <w:rPr>
          <w:rFonts w:ascii="Times New Roman" w:hAnsi="Times New Roman"/>
        </w:rPr>
      </w:pPr>
    </w:p>
    <w:p w:rsidR="00A201C1" w:rsidRPr="00EF1A04" w:rsidRDefault="003E541A" w:rsidP="005B2FDC">
      <w:pPr>
        <w:widowControl w:val="0"/>
        <w:spacing w:before="120" w:after="0" w:line="240" w:lineRule="auto"/>
        <w:ind w:firstLine="709"/>
        <w:jc w:val="both"/>
        <w:rPr>
          <w:rFonts w:ascii="Times New Roman" w:hAnsi="Times New Roman"/>
        </w:rPr>
      </w:pPr>
      <w:r w:rsidRPr="00EF1A04">
        <w:rPr>
          <w:rFonts w:ascii="Times New Roman" w:hAnsi="Times New Roman"/>
        </w:rPr>
        <w:t>Федеральное государственное бюджетное учреждение «Государственный природный заповедник «</w:t>
      </w:r>
      <w:proofErr w:type="spellStart"/>
      <w:r w:rsidRPr="00EF1A04">
        <w:rPr>
          <w:rFonts w:ascii="Times New Roman" w:hAnsi="Times New Roman"/>
        </w:rPr>
        <w:t>Рдейский</w:t>
      </w:r>
      <w:proofErr w:type="spellEnd"/>
      <w:r w:rsidRPr="00EF1A04">
        <w:rPr>
          <w:rFonts w:ascii="Times New Roman" w:hAnsi="Times New Roman"/>
        </w:rPr>
        <w:t>» (ФГБУ «Государственный заповедник «</w:t>
      </w:r>
      <w:proofErr w:type="spellStart"/>
      <w:r w:rsidRPr="00EF1A04">
        <w:rPr>
          <w:rFonts w:ascii="Times New Roman" w:hAnsi="Times New Roman"/>
        </w:rPr>
        <w:t>Рдейский</w:t>
      </w:r>
      <w:proofErr w:type="spellEnd"/>
      <w:r w:rsidRPr="00EF1A04">
        <w:rPr>
          <w:rFonts w:ascii="Times New Roman" w:hAnsi="Times New Roman"/>
        </w:rPr>
        <w:t xml:space="preserve">»), именуемый  в дальнейшем Заказчик, </w:t>
      </w:r>
      <w:r w:rsidR="007A5B66" w:rsidRPr="00EF1A04">
        <w:rPr>
          <w:rFonts w:ascii="Times New Roman" w:hAnsi="Times New Roman"/>
        </w:rPr>
        <w:t xml:space="preserve">в лице </w:t>
      </w:r>
      <w:r w:rsidR="006A1674" w:rsidRPr="00EF1A04">
        <w:rPr>
          <w:rFonts w:ascii="Times New Roman" w:hAnsi="Times New Roman"/>
        </w:rPr>
        <w:t>директора</w:t>
      </w:r>
      <w:r w:rsidR="007A5B66" w:rsidRPr="00EF1A04">
        <w:rPr>
          <w:rFonts w:ascii="Times New Roman" w:hAnsi="Times New Roman"/>
        </w:rPr>
        <w:t xml:space="preserve"> Ковтуна Александра Владимировича</w:t>
      </w:r>
      <w:r w:rsidR="008632E4" w:rsidRPr="00EF1A04">
        <w:rPr>
          <w:rFonts w:ascii="Times New Roman" w:hAnsi="Times New Roman"/>
        </w:rPr>
        <w:t>,</w:t>
      </w:r>
      <w:r w:rsidR="007A5B66" w:rsidRPr="00EF1A04">
        <w:rPr>
          <w:rFonts w:ascii="Times New Roman" w:hAnsi="Times New Roman"/>
        </w:rPr>
        <w:t xml:space="preserve"> действующего на основании Устава</w:t>
      </w:r>
      <w:r w:rsidR="005B2FDC" w:rsidRPr="00EF1A04">
        <w:rPr>
          <w:rFonts w:ascii="Times New Roman" w:hAnsi="Times New Roman"/>
        </w:rPr>
        <w:t>и __________________</w:t>
      </w:r>
      <w:r w:rsidR="006700F5" w:rsidRPr="00EF1A04">
        <w:rPr>
          <w:rFonts w:ascii="Times New Roman" w:hAnsi="Times New Roman"/>
        </w:rPr>
        <w:t xml:space="preserve">, </w:t>
      </w:r>
      <w:r w:rsidRPr="00EF1A04">
        <w:rPr>
          <w:rFonts w:ascii="Times New Roman" w:hAnsi="Times New Roman"/>
        </w:rPr>
        <w:t>именуем</w:t>
      </w:r>
      <w:r w:rsidR="006700F5" w:rsidRPr="00EF1A04">
        <w:rPr>
          <w:rFonts w:ascii="Times New Roman" w:hAnsi="Times New Roman"/>
        </w:rPr>
        <w:t>ое</w:t>
      </w:r>
      <w:r w:rsidRPr="00EF1A04">
        <w:rPr>
          <w:rFonts w:ascii="Times New Roman" w:hAnsi="Times New Roman"/>
        </w:rPr>
        <w:t xml:space="preserve"> в дальнейшем «Поставщик», </w:t>
      </w:r>
      <w:r w:rsidR="006700F5" w:rsidRPr="00EF1A04">
        <w:rPr>
          <w:rFonts w:ascii="Times New Roman" w:hAnsi="Times New Roman"/>
        </w:rPr>
        <w:t xml:space="preserve">в лице </w:t>
      </w:r>
      <w:r w:rsidR="005B2FDC" w:rsidRPr="00EF1A04">
        <w:rPr>
          <w:rFonts w:ascii="Times New Roman" w:hAnsi="Times New Roman"/>
        </w:rPr>
        <w:t>_________________________________</w:t>
      </w:r>
      <w:r w:rsidR="006700F5" w:rsidRPr="00EF1A04">
        <w:rPr>
          <w:rFonts w:ascii="Times New Roman" w:hAnsi="Times New Roman"/>
        </w:rPr>
        <w:t xml:space="preserve">, действующего на основании </w:t>
      </w:r>
      <w:r w:rsidR="005B2FDC" w:rsidRPr="00EF1A04">
        <w:rPr>
          <w:rFonts w:ascii="Times New Roman" w:hAnsi="Times New Roman"/>
        </w:rPr>
        <w:t>__________</w:t>
      </w:r>
      <w:r w:rsidR="006700F5" w:rsidRPr="00EF1A04">
        <w:rPr>
          <w:rFonts w:ascii="Times New Roman" w:hAnsi="Times New Roman"/>
        </w:rPr>
        <w:t xml:space="preserve">, </w:t>
      </w:r>
      <w:r w:rsidRPr="00EF1A04">
        <w:rPr>
          <w:rFonts w:ascii="Times New Roman" w:hAnsi="Times New Roman"/>
        </w:rPr>
        <w:t xml:space="preserve">с другой стороны, вместе именуемые «Стороны» и каждый в отдельности «Сторона», в соответствии с Федеральным </w:t>
      </w:r>
      <w:hyperlink r:id="rId6">
        <w:r w:rsidRPr="00EF1A04">
          <w:rPr>
            <w:rFonts w:ascii="Times New Roman" w:hAnsi="Times New Roman"/>
          </w:rPr>
          <w:t>закон</w:t>
        </w:r>
      </w:hyperlink>
      <w:r w:rsidRPr="00EF1A04">
        <w:rPr>
          <w:rFonts w:ascii="Times New Roman" w:hAnsi="Times New Roman"/>
        </w:rPr>
        <w:t>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05.04.2013г №44-ФЗ), заключили по настоящий контракт (далее - контракт) о нижеследующем:</w:t>
      </w:r>
    </w:p>
    <w:p w:rsidR="00A201C1" w:rsidRPr="00EF1A04" w:rsidRDefault="003E541A">
      <w:pPr>
        <w:pStyle w:val="ad"/>
        <w:widowControl w:val="0"/>
        <w:numPr>
          <w:ilvl w:val="0"/>
          <w:numId w:val="2"/>
        </w:numPr>
        <w:spacing w:before="120" w:after="120"/>
        <w:ind w:left="284" w:hanging="284"/>
        <w:jc w:val="center"/>
        <w:rPr>
          <w:b/>
          <w:sz w:val="22"/>
          <w:szCs w:val="22"/>
        </w:rPr>
      </w:pPr>
      <w:r w:rsidRPr="00EF1A04">
        <w:rPr>
          <w:b/>
          <w:sz w:val="22"/>
          <w:szCs w:val="22"/>
        </w:rPr>
        <w:t>Предмет Контракта</w:t>
      </w:r>
    </w:p>
    <w:p w:rsidR="00A201C1" w:rsidRPr="00EF1A04" w:rsidRDefault="003E541A">
      <w:pPr>
        <w:pStyle w:val="a4"/>
        <w:ind w:firstLine="567"/>
        <w:jc w:val="both"/>
        <w:rPr>
          <w:sz w:val="22"/>
          <w:szCs w:val="22"/>
        </w:rPr>
      </w:pPr>
      <w:r w:rsidRPr="00EF1A04">
        <w:rPr>
          <w:sz w:val="22"/>
          <w:szCs w:val="22"/>
        </w:rPr>
        <w:t xml:space="preserve">1.1. Поставщик обязуется поставить </w:t>
      </w:r>
      <w:r w:rsidR="00F52E7B" w:rsidRPr="00EF1A04">
        <w:rPr>
          <w:sz w:val="22"/>
          <w:szCs w:val="22"/>
        </w:rPr>
        <w:t>товар (</w:t>
      </w:r>
      <w:r w:rsidR="003B3313">
        <w:rPr>
          <w:b/>
          <w:sz w:val="22"/>
          <w:szCs w:val="22"/>
        </w:rPr>
        <w:t>сапоги</w:t>
      </w:r>
      <w:r w:rsidR="00F52E7B" w:rsidRPr="00EF1A04">
        <w:rPr>
          <w:b/>
          <w:sz w:val="22"/>
          <w:szCs w:val="22"/>
        </w:rPr>
        <w:t>)</w:t>
      </w:r>
      <w:r w:rsidRPr="00EF1A04">
        <w:rPr>
          <w:sz w:val="22"/>
          <w:szCs w:val="22"/>
        </w:rPr>
        <w:t xml:space="preserve"> (далее - Товар), а Заказчик обязуется принять и оплатить Товар в порядке и на условиях, предусмотренных Контрактом.</w:t>
      </w:r>
    </w:p>
    <w:p w:rsidR="00A201C1" w:rsidRPr="00EF1A04" w:rsidRDefault="003E541A">
      <w:pPr>
        <w:pStyle w:val="a4"/>
        <w:ind w:firstLine="567"/>
        <w:jc w:val="both"/>
        <w:rPr>
          <w:sz w:val="22"/>
          <w:szCs w:val="22"/>
        </w:rPr>
      </w:pPr>
      <w:r w:rsidRPr="00EF1A04">
        <w:rPr>
          <w:sz w:val="22"/>
          <w:szCs w:val="22"/>
        </w:rPr>
        <w:t>1.2. Наименование, количество и иные характеристики поставляемого Товара указаны в спецификации (</w:t>
      </w:r>
      <w:hyperlink w:anchor="P1909">
        <w:r w:rsidRPr="00EF1A04">
          <w:rPr>
            <w:sz w:val="22"/>
            <w:szCs w:val="22"/>
          </w:rPr>
          <w:t>приложение</w:t>
        </w:r>
      </w:hyperlink>
      <w:r w:rsidRPr="00EF1A04">
        <w:rPr>
          <w:sz w:val="22"/>
          <w:szCs w:val="22"/>
        </w:rPr>
        <w:t xml:space="preserve"> № 1к Контракту), являющейся неотъемлемой частью Контракта.</w:t>
      </w:r>
    </w:p>
    <w:p w:rsidR="00A201C1" w:rsidRPr="00EF1A04" w:rsidRDefault="003E541A">
      <w:pPr>
        <w:pStyle w:val="ConsPlusNormal0"/>
        <w:numPr>
          <w:ilvl w:val="0"/>
          <w:numId w:val="2"/>
        </w:numPr>
        <w:spacing w:before="120" w:after="120"/>
        <w:ind w:left="426"/>
        <w:jc w:val="center"/>
        <w:outlineLvl w:val="1"/>
        <w:rPr>
          <w:rFonts w:ascii="Times New Roman" w:hAnsi="Times New Roman" w:cs="Times New Roman"/>
          <w:b/>
          <w:szCs w:val="22"/>
        </w:rPr>
      </w:pPr>
      <w:r w:rsidRPr="00EF1A04">
        <w:rPr>
          <w:rFonts w:ascii="Times New Roman" w:hAnsi="Times New Roman" w:cs="Times New Roman"/>
          <w:b/>
          <w:szCs w:val="22"/>
        </w:rPr>
        <w:t>Цена Контракта и порядок расчетов</w:t>
      </w:r>
      <w:bookmarkStart w:id="0" w:name="P1440"/>
      <w:bookmarkEnd w:id="0"/>
    </w:p>
    <w:p w:rsidR="00A201C1" w:rsidRPr="00EF1A04" w:rsidRDefault="003E541A">
      <w:pPr>
        <w:pStyle w:val="a4"/>
        <w:ind w:firstLine="567"/>
        <w:jc w:val="both"/>
        <w:rPr>
          <w:sz w:val="22"/>
          <w:szCs w:val="22"/>
        </w:rPr>
      </w:pPr>
      <w:r w:rsidRPr="00EF1A04">
        <w:rPr>
          <w:sz w:val="22"/>
          <w:szCs w:val="22"/>
        </w:rPr>
        <w:t xml:space="preserve">2.1. </w:t>
      </w:r>
      <w:bookmarkStart w:id="1" w:name="P1445"/>
      <w:bookmarkStart w:id="2" w:name="P1457"/>
      <w:bookmarkEnd w:id="1"/>
      <w:bookmarkEnd w:id="2"/>
      <w:r w:rsidRPr="00EF1A04">
        <w:rPr>
          <w:sz w:val="22"/>
          <w:szCs w:val="22"/>
        </w:rPr>
        <w:t>Цена Контракта составляет:</w:t>
      </w:r>
      <w:r w:rsidR="005B2FDC" w:rsidRPr="00EF1A04">
        <w:rPr>
          <w:sz w:val="22"/>
          <w:szCs w:val="22"/>
        </w:rPr>
        <w:t xml:space="preserve"> __________________________________в том числе (НДС не облагается в соответствии с налоговым законодательством Российской Федерации).</w:t>
      </w:r>
      <w:r w:rsidRPr="00EF1A04">
        <w:rPr>
          <w:sz w:val="22"/>
          <w:szCs w:val="22"/>
        </w:rPr>
        <w:t>Оплата по Контракту осуществляется в рублях Российской Федерации</w:t>
      </w:r>
    </w:p>
    <w:p w:rsidR="00A201C1" w:rsidRPr="00EF1A04" w:rsidRDefault="003E541A">
      <w:pPr>
        <w:pStyle w:val="a4"/>
        <w:ind w:firstLine="567"/>
        <w:jc w:val="both"/>
        <w:rPr>
          <w:sz w:val="22"/>
          <w:szCs w:val="22"/>
        </w:rPr>
      </w:pPr>
      <w:r w:rsidRPr="00EF1A04">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01C1" w:rsidRPr="00EF1A04" w:rsidRDefault="003E541A">
      <w:pPr>
        <w:pStyle w:val="a4"/>
        <w:ind w:firstLine="567"/>
        <w:jc w:val="both"/>
        <w:rPr>
          <w:sz w:val="22"/>
          <w:szCs w:val="22"/>
        </w:rPr>
      </w:pPr>
      <w:bookmarkStart w:id="3" w:name="P1458"/>
      <w:bookmarkEnd w:id="3"/>
      <w:r w:rsidRPr="00EF1A04">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01C1" w:rsidRPr="00EF1A04" w:rsidRDefault="003E541A">
      <w:pPr>
        <w:pStyle w:val="a4"/>
        <w:ind w:firstLine="567"/>
        <w:jc w:val="both"/>
        <w:rPr>
          <w:sz w:val="22"/>
          <w:szCs w:val="22"/>
        </w:rPr>
      </w:pPr>
      <w:bookmarkStart w:id="4" w:name="P1459"/>
      <w:bookmarkEnd w:id="4"/>
      <w:r w:rsidRPr="00EF1A04">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и Контрактом.</w:t>
      </w:r>
    </w:p>
    <w:p w:rsidR="00A201C1" w:rsidRPr="00EF1A04" w:rsidRDefault="003E541A">
      <w:pPr>
        <w:pStyle w:val="a4"/>
        <w:ind w:firstLine="567"/>
        <w:jc w:val="both"/>
        <w:rPr>
          <w:sz w:val="22"/>
          <w:szCs w:val="22"/>
        </w:rPr>
      </w:pPr>
      <w:bookmarkStart w:id="5" w:name="P1460"/>
      <w:bookmarkEnd w:id="5"/>
      <w:r w:rsidRPr="00EF1A04">
        <w:rPr>
          <w:sz w:val="22"/>
          <w:szCs w:val="22"/>
        </w:rPr>
        <w:t xml:space="preserve">Цена Контракта может быть снижена по соглашению Сторон </w:t>
      </w:r>
      <w:r w:rsidR="005B2FDC" w:rsidRPr="00EF1A04">
        <w:rPr>
          <w:sz w:val="22"/>
          <w:szCs w:val="22"/>
        </w:rPr>
        <w:t>без изменения,</w:t>
      </w:r>
      <w:r w:rsidRPr="00EF1A04">
        <w:rPr>
          <w:sz w:val="22"/>
          <w:szCs w:val="22"/>
        </w:rPr>
        <w:t xml:space="preserve"> предусмотренного Контрактом количества и качества поставляемого Товара и иных условий Контракта.</w:t>
      </w:r>
    </w:p>
    <w:p w:rsidR="00A201C1" w:rsidRPr="00EF1A04" w:rsidRDefault="003E541A">
      <w:pPr>
        <w:pStyle w:val="a4"/>
        <w:ind w:firstLine="567"/>
        <w:jc w:val="both"/>
        <w:rPr>
          <w:sz w:val="22"/>
          <w:szCs w:val="22"/>
        </w:rPr>
      </w:pPr>
      <w:r w:rsidRPr="00EF1A04">
        <w:rPr>
          <w:sz w:val="22"/>
          <w:szCs w:val="22"/>
        </w:rPr>
        <w:t xml:space="preserve">2.5. Источник финансирования Контракта: Субсидия на иные цели федеральный бюджет </w:t>
      </w:r>
    </w:p>
    <w:p w:rsidR="00A201C1" w:rsidRPr="00EF1A04" w:rsidRDefault="003E541A">
      <w:pPr>
        <w:pStyle w:val="a4"/>
        <w:ind w:firstLine="567"/>
        <w:jc w:val="both"/>
        <w:rPr>
          <w:sz w:val="22"/>
          <w:szCs w:val="22"/>
        </w:rPr>
      </w:pPr>
      <w:r w:rsidRPr="00EF1A04">
        <w:rPr>
          <w:sz w:val="22"/>
          <w:szCs w:val="22"/>
        </w:rPr>
        <w:t>2.6. Авансовый платеж не предусмотрен.</w:t>
      </w:r>
    </w:p>
    <w:p w:rsidR="00A201C1" w:rsidRPr="00EF1A04" w:rsidRDefault="003E541A">
      <w:pPr>
        <w:pStyle w:val="a4"/>
        <w:ind w:firstLine="567"/>
        <w:jc w:val="both"/>
        <w:rPr>
          <w:sz w:val="22"/>
          <w:szCs w:val="22"/>
        </w:rPr>
      </w:pPr>
      <w:bookmarkStart w:id="6" w:name="P1462"/>
      <w:bookmarkStart w:id="7" w:name="P1469"/>
      <w:bookmarkEnd w:id="6"/>
      <w:bookmarkEnd w:id="7"/>
      <w:r w:rsidRPr="00EF1A04">
        <w:rPr>
          <w:sz w:val="22"/>
          <w:szCs w:val="22"/>
        </w:rPr>
        <w:t xml:space="preserve">2.7. </w:t>
      </w:r>
      <w:bookmarkStart w:id="8" w:name="P1475"/>
      <w:bookmarkEnd w:id="8"/>
      <w:r w:rsidRPr="00EF1A04">
        <w:rPr>
          <w:sz w:val="22"/>
          <w:szCs w:val="22"/>
        </w:rPr>
        <w:t>Расчет производится путем перечисления денежных средств в полном объеме на расчетный счет Поставщика в течение 7 (семи) рабочих дней с даты подписания Заказчиком структурированного документа о приемке, сформированного с использованием единой информационной системы.</w:t>
      </w:r>
    </w:p>
    <w:p w:rsidR="00A201C1" w:rsidRPr="00EF1A04" w:rsidRDefault="003E541A">
      <w:pPr>
        <w:pStyle w:val="a4"/>
        <w:ind w:firstLine="567"/>
        <w:jc w:val="both"/>
        <w:rPr>
          <w:sz w:val="22"/>
          <w:szCs w:val="22"/>
        </w:rPr>
      </w:pPr>
      <w:r w:rsidRPr="00EF1A04">
        <w:rPr>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201C1" w:rsidRPr="00EF1A04" w:rsidRDefault="003E541A">
      <w:pPr>
        <w:pStyle w:val="a4"/>
        <w:ind w:firstLine="567"/>
        <w:jc w:val="both"/>
        <w:rPr>
          <w:sz w:val="22"/>
          <w:szCs w:val="22"/>
        </w:rPr>
      </w:pPr>
      <w:r w:rsidRPr="00EF1A04">
        <w:rPr>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bookmarkStart w:id="9" w:name="P1477"/>
      <w:bookmarkEnd w:id="9"/>
      <w:r w:rsidRPr="00EF1A04">
        <w:rPr>
          <w:rFonts w:ascii="Times New Roman" w:hAnsi="Times New Roman" w:cs="Times New Roman"/>
          <w:b/>
          <w:szCs w:val="22"/>
        </w:rPr>
        <w:t xml:space="preserve">Порядок, сроки и условия поставки и приемки Товара </w:t>
      </w:r>
      <w:bookmarkStart w:id="10" w:name="P1480"/>
      <w:bookmarkEnd w:id="10"/>
    </w:p>
    <w:p w:rsidR="00A201C1" w:rsidRPr="00EF1A04" w:rsidRDefault="003E541A">
      <w:pPr>
        <w:pStyle w:val="a4"/>
        <w:ind w:firstLine="567"/>
        <w:jc w:val="both"/>
        <w:rPr>
          <w:sz w:val="22"/>
          <w:szCs w:val="22"/>
        </w:rPr>
      </w:pPr>
      <w:r w:rsidRPr="00EF1A04">
        <w:rPr>
          <w:sz w:val="22"/>
          <w:szCs w:val="22"/>
        </w:rPr>
        <w:t xml:space="preserve">3.1. </w:t>
      </w:r>
      <w:bookmarkStart w:id="11" w:name="_Hlk193797584"/>
      <w:bookmarkStart w:id="12" w:name="_Hlk194407639"/>
      <w:bookmarkStart w:id="13" w:name="_Hlk193797605"/>
      <w:r w:rsidR="0029508B" w:rsidRPr="00EF1A04">
        <w:rPr>
          <w:sz w:val="22"/>
          <w:szCs w:val="22"/>
        </w:rPr>
        <w:t>Поставка товара осуществляется путем его доставки Заказчику по адресу</w:t>
      </w:r>
      <w:r w:rsidR="0029508B" w:rsidRPr="00EF1A04">
        <w:rPr>
          <w:bCs/>
          <w:sz w:val="22"/>
          <w:szCs w:val="22"/>
        </w:rPr>
        <w:t xml:space="preserve">: </w:t>
      </w:r>
      <w:r w:rsidR="008116A6" w:rsidRPr="00CD7329">
        <w:rPr>
          <w:bCs/>
          <w:sz w:val="22"/>
          <w:szCs w:val="22"/>
        </w:rPr>
        <w:t>Новгородская область, Холмский район, г</w:t>
      </w:r>
      <w:proofErr w:type="gramStart"/>
      <w:r w:rsidR="008116A6" w:rsidRPr="00CD7329">
        <w:rPr>
          <w:bCs/>
          <w:sz w:val="22"/>
          <w:szCs w:val="22"/>
        </w:rPr>
        <w:t>.Х</w:t>
      </w:r>
      <w:proofErr w:type="gramEnd"/>
      <w:r w:rsidR="008116A6" w:rsidRPr="00CD7329">
        <w:rPr>
          <w:bCs/>
          <w:sz w:val="22"/>
          <w:szCs w:val="22"/>
        </w:rPr>
        <w:t>олм</w:t>
      </w:r>
      <w:r w:rsidR="00CD7329" w:rsidRPr="00CD7329">
        <w:rPr>
          <w:bCs/>
          <w:sz w:val="22"/>
          <w:szCs w:val="22"/>
        </w:rPr>
        <w:t xml:space="preserve"> </w:t>
      </w:r>
      <w:r w:rsidR="003B3313" w:rsidRPr="00CD7329">
        <w:rPr>
          <w:bCs/>
          <w:sz w:val="22"/>
          <w:szCs w:val="22"/>
        </w:rPr>
        <w:t>ул.Челпанова</w:t>
      </w:r>
      <w:r w:rsidR="00CD7329" w:rsidRPr="00CD7329">
        <w:rPr>
          <w:bCs/>
          <w:sz w:val="22"/>
          <w:szCs w:val="22"/>
        </w:rPr>
        <w:t xml:space="preserve"> </w:t>
      </w:r>
      <w:r w:rsidR="003B3313" w:rsidRPr="00CD7329">
        <w:rPr>
          <w:bCs/>
          <w:sz w:val="22"/>
          <w:szCs w:val="22"/>
        </w:rPr>
        <w:t>д.27,</w:t>
      </w:r>
      <w:r w:rsidR="0029508B" w:rsidRPr="003B3313">
        <w:rPr>
          <w:sz w:val="22"/>
          <w:szCs w:val="22"/>
          <w:highlight w:val="yellow"/>
        </w:rPr>
        <w:t>,</w:t>
      </w:r>
      <w:r w:rsidR="0029508B" w:rsidRPr="00EF1A04">
        <w:rPr>
          <w:sz w:val="22"/>
          <w:szCs w:val="22"/>
        </w:rPr>
        <w:t xml:space="preserve"> силами, средствами и транспортом Поставщика в </w:t>
      </w:r>
      <w:r w:rsidR="0029508B" w:rsidRPr="00EF1A04">
        <w:rPr>
          <w:sz w:val="22"/>
          <w:szCs w:val="22"/>
        </w:rPr>
        <w:lastRenderedPageBreak/>
        <w:t xml:space="preserve">рабочее время Заказчика: понедельник-пятница с 08:00 до 17:00, </w:t>
      </w:r>
      <w:bookmarkEnd w:id="11"/>
      <w:r w:rsidR="00DF7612" w:rsidRPr="00CD7329">
        <w:rPr>
          <w:rFonts w:eastAsiaTheme="minorHAnsi"/>
          <w:sz w:val="22"/>
          <w:szCs w:val="22"/>
          <w:lang w:eastAsia="en-US"/>
        </w:rPr>
        <w:t>в течение 10 (десяти) рабочих дней с момента заключения Контракта.</w:t>
      </w:r>
      <w:bookmarkEnd w:id="12"/>
    </w:p>
    <w:p w:rsidR="00A201C1" w:rsidRPr="00EF1A04" w:rsidRDefault="003E541A">
      <w:pPr>
        <w:spacing w:after="0"/>
        <w:ind w:firstLine="708"/>
        <w:jc w:val="both"/>
        <w:rPr>
          <w:rFonts w:ascii="Times New Roman" w:eastAsia="Times New Roman" w:hAnsi="Times New Roman"/>
          <w:lang w:eastAsia="ru-RU"/>
        </w:rPr>
      </w:pPr>
      <w:r w:rsidRPr="00EF1A04">
        <w:rPr>
          <w:rFonts w:ascii="Times New Roman" w:eastAsia="Times New Roman" w:hAnsi="Times New Roman"/>
          <w:lang w:eastAsia="ru-RU"/>
        </w:rPr>
        <w:t>Поставщик обязан согласовать с Заказчиком точное время, место и дату поставки Товара. Сообщение может быть направлено путем использования электронных средств связи в рабочее время.</w:t>
      </w:r>
    </w:p>
    <w:p w:rsidR="00A201C1" w:rsidRPr="00EF1A04" w:rsidRDefault="003E541A">
      <w:pPr>
        <w:tabs>
          <w:tab w:val="left" w:pos="708"/>
        </w:tabs>
        <w:spacing w:after="0"/>
        <w:ind w:firstLine="709"/>
        <w:jc w:val="both"/>
        <w:rPr>
          <w:rFonts w:ascii="Times New Roman" w:eastAsia="Times New Roman" w:hAnsi="Times New Roman"/>
          <w:lang w:eastAsia="ru-RU"/>
        </w:rPr>
      </w:pPr>
      <w:bookmarkStart w:id="14" w:name="P1482"/>
      <w:bookmarkStart w:id="15" w:name="P1485"/>
      <w:bookmarkEnd w:id="13"/>
      <w:bookmarkEnd w:id="14"/>
      <w:bookmarkEnd w:id="15"/>
      <w:r w:rsidRPr="00EF1A04">
        <w:rPr>
          <w:rFonts w:ascii="Times New Roman" w:eastAsia="Times New Roman" w:hAnsi="Times New Roman"/>
          <w:lang w:eastAsia="ru-RU"/>
        </w:rPr>
        <w:t>3.2. Поставщик в день фактической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а) включенные в Контракт в соответствии с </w:t>
      </w:r>
      <w:hyperlink r:id="rId7" w:anchor="dst2622" w:history="1">
        <w:r w:rsidRPr="00EF1A04">
          <w:rPr>
            <w:rFonts w:ascii="Times New Roman" w:eastAsia="Times New Roman" w:hAnsi="Times New Roman"/>
            <w:lang w:eastAsia="ru-RU"/>
          </w:rPr>
          <w:t>п. 1 ч. 2 ст. 51</w:t>
        </w:r>
      </w:hyperlink>
      <w:r w:rsidRPr="00EF1A04">
        <w:rPr>
          <w:rFonts w:ascii="Times New Roman" w:eastAsia="Times New Roman" w:hAnsi="Times New Roman"/>
          <w:lang w:eastAsia="ru-RU"/>
        </w:rPr>
        <w:t xml:space="preserve"> Федерального закона от 05.04.2013г №44-ФЗ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8" w:anchor="dst2326" w:history="1">
        <w:proofErr w:type="spellStart"/>
        <w:r w:rsidRPr="00EF1A04">
          <w:rPr>
            <w:rFonts w:ascii="Times New Roman" w:eastAsia="Times New Roman" w:hAnsi="Times New Roman"/>
            <w:lang w:eastAsia="ru-RU"/>
          </w:rPr>
          <w:t>пп</w:t>
        </w:r>
        <w:proofErr w:type="spellEnd"/>
        <w:r w:rsidRPr="00EF1A04">
          <w:rPr>
            <w:rFonts w:ascii="Times New Roman" w:eastAsia="Times New Roman" w:hAnsi="Times New Roman"/>
            <w:lang w:eastAsia="ru-RU"/>
          </w:rPr>
          <w:t>. "а"</w:t>
        </w:r>
      </w:hyperlink>
      <w:r w:rsidRPr="00EF1A04">
        <w:rPr>
          <w:rFonts w:ascii="Times New Roman" w:eastAsia="Times New Roman" w:hAnsi="Times New Roman"/>
          <w:lang w:eastAsia="ru-RU"/>
        </w:rPr>
        <w:t>,</w:t>
      </w:r>
      <w:hyperlink r:id="rId9" w:anchor="dst2329" w:history="1">
        <w:r w:rsidRPr="00EF1A04">
          <w:rPr>
            <w:rFonts w:ascii="Times New Roman" w:eastAsia="Times New Roman" w:hAnsi="Times New Roman"/>
            <w:lang w:eastAsia="ru-RU"/>
          </w:rPr>
          <w:t>"г"</w:t>
        </w:r>
      </w:hyperlink>
      <w:r w:rsidRPr="00EF1A04">
        <w:rPr>
          <w:rFonts w:ascii="Times New Roman" w:eastAsia="Times New Roman" w:hAnsi="Times New Roman"/>
          <w:lang w:eastAsia="ru-RU"/>
        </w:rPr>
        <w:t>и</w:t>
      </w:r>
      <w:hyperlink r:id="rId10" w:anchor="dst2331" w:history="1">
        <w:r w:rsidRPr="00EF1A04">
          <w:rPr>
            <w:rFonts w:ascii="Times New Roman" w:eastAsia="Times New Roman" w:hAnsi="Times New Roman"/>
            <w:lang w:eastAsia="ru-RU"/>
          </w:rPr>
          <w:t>"е" ч. 1 ст. 43</w:t>
        </w:r>
      </w:hyperlink>
      <w:r w:rsidRPr="00EF1A04">
        <w:rPr>
          <w:rFonts w:ascii="Times New Roman" w:eastAsia="Times New Roman" w:hAnsi="Times New Roman"/>
          <w:lang w:eastAsia="ru-RU"/>
        </w:rPr>
        <w:t xml:space="preserve">  Федерального закона от 05.04.2013г №44-ФЗ, единицу измерения поставленного Товара;</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б) наименование поставленного Товара;</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в) наименование страны происхождения поставленного Товара </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г) информацию о количестве поставленного Товара;</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д) стоимость исполненных Поставщиком обязательств, предусмотренных Контрактом, с указанием цены за единицу поставленного Товара;</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е) иную информацию с учетом требований, установленных в соответствии с </w:t>
      </w:r>
      <w:hyperlink r:id="rId11" w:anchor="dst2087" w:history="1">
        <w:r w:rsidRPr="00EF1A04">
          <w:rPr>
            <w:rFonts w:ascii="Times New Roman" w:eastAsia="Times New Roman" w:hAnsi="Times New Roman"/>
            <w:lang w:eastAsia="ru-RU"/>
          </w:rPr>
          <w:t>ч. 3 ст. 5</w:t>
        </w:r>
      </w:hyperlink>
      <w:r w:rsidRPr="00EF1A04">
        <w:rPr>
          <w:rFonts w:ascii="Times New Roman" w:eastAsia="Times New Roman" w:hAnsi="Times New Roman"/>
          <w:lang w:eastAsia="ru-RU"/>
        </w:rPr>
        <w:t xml:space="preserve">  Федерального закона от 05.04.2013г №44-ФЗ;</w:t>
      </w:r>
    </w:p>
    <w:p w:rsidR="00A201C1" w:rsidRPr="00EF1A04" w:rsidRDefault="003E541A">
      <w:pPr>
        <w:spacing w:after="0" w:line="240" w:lineRule="auto"/>
        <w:ind w:firstLine="708"/>
        <w:jc w:val="both"/>
        <w:rPr>
          <w:rFonts w:ascii="Times New Roman" w:eastAsia="Times New Roman" w:hAnsi="Times New Roman"/>
          <w:color w:val="FF0000"/>
          <w:lang w:eastAsia="ru-RU"/>
        </w:rPr>
      </w:pPr>
      <w:r w:rsidRPr="00EF1A04">
        <w:rPr>
          <w:rFonts w:ascii="Times New Roman" w:eastAsia="Times New Roman" w:hAnsi="Times New Roman"/>
          <w:lang w:eastAsia="ru-RU"/>
        </w:rPr>
        <w:t xml:space="preserve">3.2.1. к документу о приемке могут прилагаться документы, которые считаются его неотъемлемой частью (скан-копии товарно-транспортной накладной/УПД и счета-фактуры, документов, подтверждающих качество и безопасность Товара, в соответствии с требованиями действующего Законодательства Российской Федерации (при необходимости).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 w:anchor="dst2954" w:history="1">
        <w:r w:rsidRPr="00EF1A04">
          <w:rPr>
            <w:rFonts w:ascii="Times New Roman" w:eastAsia="Times New Roman" w:hAnsi="Times New Roman"/>
            <w:lang w:eastAsia="ru-RU"/>
          </w:rPr>
          <w:t>п. 1</w:t>
        </w:r>
      </w:hyperlink>
      <w:r w:rsidRPr="00EF1A04">
        <w:rPr>
          <w:rFonts w:ascii="Times New Roman" w:eastAsia="Times New Roman" w:hAnsi="Times New Roman"/>
          <w:lang w:eastAsia="ru-RU"/>
        </w:rPr>
        <w:t xml:space="preserve"> ст.94 Федерального закона №44-ФЗ информация, содержащаяся в документе о приемке;</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3.2.2. документ о приемке, подписанный Поставщиком не позднее одного часа с момента его размещения в единой информационной системе в соответствии с </w:t>
      </w:r>
      <w:hyperlink r:id="rId13" w:anchor="dst2954" w:history="1">
        <w:r w:rsidRPr="00EF1A04">
          <w:rPr>
            <w:rFonts w:ascii="Times New Roman" w:eastAsia="Times New Roman" w:hAnsi="Times New Roman"/>
            <w:lang w:eastAsia="ru-RU"/>
          </w:rPr>
          <w:t>п. 1</w:t>
        </w:r>
      </w:hyperlink>
      <w:r w:rsidRPr="00EF1A04">
        <w:rPr>
          <w:rFonts w:ascii="Times New Roman" w:eastAsia="Times New Roman" w:hAnsi="Times New Roman"/>
          <w:lang w:eastAsia="ru-RU"/>
        </w:rPr>
        <w:t xml:space="preserve"> ст.94  закона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3.2.3. в срок не позднее 10 рабочих дней, следующих за днем поступления документа о приемке, в соответствии с </w:t>
      </w:r>
      <w:hyperlink r:id="rId14" w:anchor="dst2954" w:history="1">
        <w:r w:rsidRPr="00EF1A04">
          <w:rPr>
            <w:rFonts w:ascii="Times New Roman" w:eastAsia="Times New Roman" w:hAnsi="Times New Roman"/>
            <w:lang w:eastAsia="ru-RU"/>
          </w:rPr>
          <w:t xml:space="preserve">п. </w:t>
        </w:r>
      </w:hyperlink>
      <w:r w:rsidRPr="00EF1A04">
        <w:rPr>
          <w:rFonts w:ascii="Times New Roman" w:eastAsia="Times New Roman" w:hAnsi="Times New Roman"/>
          <w:lang w:eastAsia="ru-RU"/>
        </w:rPr>
        <w:t>3 ст.94  Федерального закона от 05.04.2013г №44-ФЗ, Заказчик осуществляет одно из следующих действий:</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б) после подписания членами приемочной комиссии, в соответствии с </w:t>
      </w:r>
      <w:hyperlink r:id="rId15" w:anchor="dst2968" w:history="1">
        <w:proofErr w:type="spellStart"/>
        <w:r w:rsidRPr="00EF1A04">
          <w:rPr>
            <w:rFonts w:ascii="Times New Roman" w:eastAsia="Times New Roman" w:hAnsi="Times New Roman"/>
            <w:lang w:eastAsia="ru-RU"/>
          </w:rPr>
          <w:t>пп</w:t>
        </w:r>
        <w:proofErr w:type="spellEnd"/>
        <w:r w:rsidRPr="00EF1A04">
          <w:rPr>
            <w:rFonts w:ascii="Times New Roman" w:eastAsia="Times New Roman" w:hAnsi="Times New Roman"/>
            <w:lang w:eastAsia="ru-RU"/>
          </w:rPr>
          <w:t>. "а"</w:t>
        </w:r>
      </w:hyperlink>
      <w:hyperlink r:id="rId16" w:anchor="dst2954" w:history="1">
        <w:r w:rsidRPr="00EF1A04">
          <w:rPr>
            <w:rFonts w:ascii="Times New Roman" w:eastAsia="Times New Roman" w:hAnsi="Times New Roman"/>
            <w:lang w:eastAsia="ru-RU"/>
          </w:rPr>
          <w:t xml:space="preserve">п. </w:t>
        </w:r>
      </w:hyperlink>
      <w:r w:rsidRPr="00EF1A04">
        <w:rPr>
          <w:rFonts w:ascii="Times New Roman" w:eastAsia="Times New Roman" w:hAnsi="Times New Roman"/>
          <w:lang w:eastAsia="ru-RU"/>
        </w:rPr>
        <w:t xml:space="preserve">3 ст.94  Федерального закона от 05.04.2013г №44-ФЗ,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3.2.4.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r:id="rId17" w:anchor="dst2965" w:history="1">
        <w:proofErr w:type="spellStart"/>
        <w:r w:rsidRPr="00EF1A04">
          <w:rPr>
            <w:rFonts w:ascii="Times New Roman" w:eastAsia="Times New Roman" w:hAnsi="Times New Roman"/>
            <w:lang w:eastAsia="ru-RU"/>
          </w:rPr>
          <w:t>пп</w:t>
        </w:r>
        <w:proofErr w:type="spellEnd"/>
        <w:r w:rsidRPr="00EF1A04">
          <w:rPr>
            <w:rFonts w:ascii="Times New Roman" w:eastAsia="Times New Roman" w:hAnsi="Times New Roman"/>
            <w:lang w:eastAsia="ru-RU"/>
          </w:rPr>
          <w:t>. "а"</w:t>
        </w:r>
      </w:hyperlink>
      <w:r w:rsidRPr="00EF1A04">
        <w:rPr>
          <w:rFonts w:ascii="Times New Roman" w:eastAsia="Times New Roman" w:hAnsi="Times New Roman"/>
          <w:lang w:eastAsia="ru-RU"/>
        </w:rPr>
        <w:t> и </w:t>
      </w:r>
      <w:hyperlink r:id="rId18" w:anchor="dst2966" w:history="1">
        <w:r w:rsidRPr="00EF1A04">
          <w:rPr>
            <w:rFonts w:ascii="Times New Roman" w:eastAsia="Times New Roman" w:hAnsi="Times New Roman"/>
            <w:lang w:eastAsia="ru-RU"/>
          </w:rPr>
          <w:t>"б" п. 4</w:t>
        </w:r>
      </w:hyperlink>
      <w:r w:rsidRPr="00EF1A04">
        <w:rPr>
          <w:rFonts w:ascii="Times New Roman" w:eastAsia="Times New Roman" w:hAnsi="Times New Roman"/>
          <w:lang w:eastAsia="ru-RU"/>
        </w:rPr>
        <w:t xml:space="preserve"> или </w:t>
      </w:r>
      <w:hyperlink r:id="rId19" w:anchor="dst2969" w:history="1">
        <w:proofErr w:type="spellStart"/>
        <w:r w:rsidRPr="00EF1A04">
          <w:rPr>
            <w:rFonts w:ascii="Times New Roman" w:eastAsia="Times New Roman" w:hAnsi="Times New Roman"/>
            <w:lang w:eastAsia="ru-RU"/>
          </w:rPr>
          <w:t>пп</w:t>
        </w:r>
        <w:proofErr w:type="spellEnd"/>
        <w:r w:rsidRPr="00EF1A04">
          <w:rPr>
            <w:rFonts w:ascii="Times New Roman" w:eastAsia="Times New Roman" w:hAnsi="Times New Roman"/>
            <w:lang w:eastAsia="ru-RU"/>
          </w:rPr>
          <w:t>. "б" п. 5</w:t>
        </w:r>
      </w:hyperlink>
      <w:r w:rsidRPr="00EF1A04">
        <w:rPr>
          <w:rFonts w:ascii="Times New Roman" w:eastAsia="Times New Roman" w:hAnsi="Times New Roman"/>
          <w:lang w:eastAsia="ru-RU"/>
        </w:rPr>
        <w:t xml:space="preserve"> ст.94 Федерального закона от 05.04.2013г №44-ФЗ,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такого документа о приемке, мотивированного отказа в единой информационной системе в соответствии с часовой зоной, в которой расположен Поставщик;</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3.2.5. в случае получения, в соответствии с п. 6 ст.94 Федерального закона от 05.04.2013г №44-ФЗ, настоящей части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3.2.6.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01C1" w:rsidRPr="00EF1A04" w:rsidRDefault="003E541A">
      <w:pPr>
        <w:tabs>
          <w:tab w:val="left" w:pos="708"/>
        </w:tabs>
        <w:spacing w:after="0" w:line="240" w:lineRule="auto"/>
        <w:ind w:firstLine="709"/>
        <w:jc w:val="both"/>
        <w:rPr>
          <w:rFonts w:ascii="Times New Roman" w:eastAsia="Times New Roman" w:hAnsi="Times New Roman"/>
          <w:lang w:eastAsia="ru-RU"/>
        </w:rPr>
      </w:pPr>
      <w:r w:rsidRPr="00EF1A04">
        <w:rPr>
          <w:rFonts w:ascii="Times New Roman" w:eastAsia="Times New Roman" w:hAnsi="Times New Roman"/>
          <w:lang w:eastAsia="ru-RU"/>
        </w:rPr>
        <w:t xml:space="preserve">3.3. Внесение исправлений в документ о приемке, оформленный в соответствии с частью 13 статьи 94 Федерального закона от 05.04.2013г №44-ФЗ, осуществляется путем формирования, </w:t>
      </w:r>
      <w:r w:rsidRPr="00EF1A04">
        <w:rPr>
          <w:rFonts w:ascii="Times New Roman" w:eastAsia="Times New Roman" w:hAnsi="Times New Roman"/>
          <w:lang w:eastAsia="ru-RU"/>
        </w:rPr>
        <w:lastRenderedPageBreak/>
        <w:t>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A201C1" w:rsidRPr="00EF1A04" w:rsidRDefault="003E541A">
      <w:pPr>
        <w:pStyle w:val="a4"/>
        <w:ind w:firstLine="567"/>
        <w:jc w:val="both"/>
        <w:rPr>
          <w:sz w:val="22"/>
          <w:szCs w:val="22"/>
        </w:rPr>
      </w:pPr>
      <w:r w:rsidRPr="00EF1A04">
        <w:rPr>
          <w:sz w:val="22"/>
          <w:szCs w:val="22"/>
        </w:rPr>
        <w:t>3.4. Приемка Товара в части соответствия количества, комплектности, объема требованиям, установленным Контрактом, осуществляется в течение 2 рабочих дней, в т.ч. путем передачи Поставщиком Товара и документов об оценке соответствия, предусмотренных правом Евразийского экономического союза (при наличии) и законодательством Российской Федерации, обязательных для данного вида Товара, а также иных документов, подтверждающих качество Товара.</w:t>
      </w:r>
    </w:p>
    <w:p w:rsidR="00A201C1" w:rsidRPr="00EF1A04" w:rsidRDefault="003E541A">
      <w:pPr>
        <w:pStyle w:val="a4"/>
        <w:ind w:firstLine="567"/>
        <w:jc w:val="both"/>
        <w:rPr>
          <w:sz w:val="22"/>
          <w:szCs w:val="22"/>
        </w:rPr>
      </w:pPr>
      <w:r w:rsidRPr="00EF1A04">
        <w:rPr>
          <w:sz w:val="22"/>
          <w:szCs w:val="22"/>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201C1" w:rsidRPr="00EF1A04" w:rsidRDefault="003E541A">
      <w:pPr>
        <w:pStyle w:val="a4"/>
        <w:ind w:firstLine="567"/>
        <w:jc w:val="both"/>
        <w:rPr>
          <w:sz w:val="22"/>
          <w:szCs w:val="22"/>
        </w:rPr>
      </w:pPr>
      <w:r w:rsidRPr="00EF1A04">
        <w:rPr>
          <w:sz w:val="22"/>
          <w:szCs w:val="22"/>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5B2FDC" w:rsidRPr="00EF1A04">
        <w:rPr>
          <w:sz w:val="22"/>
          <w:szCs w:val="22"/>
        </w:rPr>
        <w:t>с Федеральным</w:t>
      </w:r>
      <w:r w:rsidRPr="00EF1A04">
        <w:rPr>
          <w:sz w:val="22"/>
          <w:szCs w:val="22"/>
        </w:rPr>
        <w:t xml:space="preserve"> законом от 05.04.2013г №44-ФЗ.</w:t>
      </w:r>
      <w:bookmarkStart w:id="16" w:name="P1489"/>
      <w:bookmarkEnd w:id="16"/>
    </w:p>
    <w:p w:rsidR="00A201C1" w:rsidRPr="00EF1A04" w:rsidRDefault="003E541A">
      <w:pPr>
        <w:pStyle w:val="a4"/>
        <w:ind w:firstLine="567"/>
        <w:jc w:val="both"/>
        <w:rPr>
          <w:sz w:val="22"/>
          <w:szCs w:val="22"/>
        </w:rPr>
      </w:pPr>
      <w:r w:rsidRPr="00EF1A04">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201C1" w:rsidRPr="00EF1A04" w:rsidRDefault="003E541A">
      <w:pPr>
        <w:pStyle w:val="a4"/>
        <w:ind w:firstLine="567"/>
        <w:jc w:val="both"/>
        <w:rPr>
          <w:sz w:val="22"/>
          <w:szCs w:val="22"/>
        </w:rPr>
      </w:pPr>
      <w:r w:rsidRPr="00EF1A04">
        <w:rPr>
          <w:sz w:val="22"/>
          <w:szCs w:val="22"/>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w:t>
      </w:r>
    </w:p>
    <w:p w:rsidR="00A201C1" w:rsidRPr="00EF1A04" w:rsidRDefault="003E541A">
      <w:pPr>
        <w:pStyle w:val="a4"/>
        <w:ind w:firstLine="567"/>
        <w:jc w:val="both"/>
        <w:rPr>
          <w:sz w:val="22"/>
          <w:szCs w:val="22"/>
        </w:rPr>
      </w:pPr>
      <w:r w:rsidRPr="00EF1A04">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r w:rsidRPr="00EF1A04">
        <w:rPr>
          <w:rFonts w:ascii="Times New Roman" w:hAnsi="Times New Roman" w:cs="Times New Roman"/>
          <w:b/>
          <w:szCs w:val="22"/>
        </w:rPr>
        <w:t>Взаимодействие Сторон</w:t>
      </w:r>
      <w:bookmarkStart w:id="17" w:name="P1497"/>
      <w:bookmarkEnd w:id="17"/>
    </w:p>
    <w:p w:rsidR="00A201C1" w:rsidRPr="00EF1A04" w:rsidRDefault="003E541A">
      <w:pPr>
        <w:pStyle w:val="a4"/>
        <w:ind w:firstLine="567"/>
        <w:jc w:val="both"/>
        <w:rPr>
          <w:sz w:val="22"/>
          <w:szCs w:val="22"/>
        </w:rPr>
      </w:pPr>
      <w:r w:rsidRPr="00EF1A04">
        <w:rPr>
          <w:sz w:val="22"/>
          <w:szCs w:val="22"/>
        </w:rPr>
        <w:t xml:space="preserve">4.1. Поставщик обязан: </w:t>
      </w:r>
    </w:p>
    <w:p w:rsidR="00A201C1" w:rsidRPr="00EF1A04" w:rsidRDefault="003E541A">
      <w:pPr>
        <w:pStyle w:val="a4"/>
        <w:ind w:firstLine="567"/>
        <w:jc w:val="both"/>
        <w:rPr>
          <w:sz w:val="22"/>
          <w:szCs w:val="22"/>
        </w:rPr>
      </w:pPr>
      <w:r w:rsidRPr="00EF1A04">
        <w:rPr>
          <w:sz w:val="22"/>
          <w:szCs w:val="22"/>
        </w:rPr>
        <w:t>4.1.1. поставить Товар в порядке, количестве, в срок и на условиях, предусмотренных Контрактом и спецификацией;</w:t>
      </w:r>
    </w:p>
    <w:p w:rsidR="00A201C1" w:rsidRPr="00EF1A04" w:rsidRDefault="003E541A">
      <w:pPr>
        <w:pStyle w:val="a4"/>
        <w:ind w:firstLine="567"/>
        <w:jc w:val="both"/>
        <w:rPr>
          <w:sz w:val="22"/>
          <w:szCs w:val="22"/>
        </w:rPr>
      </w:pPr>
      <w:bookmarkStart w:id="18" w:name="P1499"/>
      <w:bookmarkEnd w:id="18"/>
      <w:r w:rsidRPr="00EF1A0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01C1" w:rsidRPr="00EF1A04" w:rsidRDefault="003E541A">
      <w:pPr>
        <w:pStyle w:val="a4"/>
        <w:ind w:firstLine="567"/>
        <w:jc w:val="both"/>
        <w:rPr>
          <w:sz w:val="22"/>
          <w:szCs w:val="22"/>
        </w:rPr>
      </w:pPr>
      <w:r w:rsidRPr="00EF1A0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01C1" w:rsidRPr="00EF1A04" w:rsidRDefault="003E541A">
      <w:pPr>
        <w:pStyle w:val="a4"/>
        <w:ind w:firstLine="567"/>
        <w:jc w:val="both"/>
        <w:rPr>
          <w:i/>
          <w:sz w:val="22"/>
          <w:szCs w:val="22"/>
        </w:rPr>
      </w:pPr>
      <w:bookmarkStart w:id="19" w:name="P1502"/>
      <w:bookmarkEnd w:id="19"/>
      <w:r w:rsidRPr="00EF1A04">
        <w:rPr>
          <w:sz w:val="22"/>
          <w:szCs w:val="22"/>
        </w:rPr>
        <w:t xml:space="preserve">4.1.4. осуществить монтаж и наладку Товара в соответствии со спецификацией </w:t>
      </w:r>
      <w:r w:rsidRPr="00EF1A04">
        <w:rPr>
          <w:i/>
          <w:sz w:val="22"/>
          <w:szCs w:val="22"/>
        </w:rPr>
        <w:t xml:space="preserve">(при необходимости); </w:t>
      </w:r>
    </w:p>
    <w:p w:rsidR="00A201C1" w:rsidRPr="00EF1A04" w:rsidRDefault="003E541A">
      <w:pPr>
        <w:pStyle w:val="a4"/>
        <w:ind w:firstLine="567"/>
        <w:jc w:val="both"/>
        <w:rPr>
          <w:sz w:val="22"/>
          <w:szCs w:val="22"/>
        </w:rPr>
      </w:pPr>
      <w:bookmarkStart w:id="20" w:name="P1503"/>
      <w:bookmarkEnd w:id="20"/>
      <w:r w:rsidRPr="00EF1A04">
        <w:rPr>
          <w:sz w:val="22"/>
          <w:szCs w:val="22"/>
        </w:rPr>
        <w:t xml:space="preserve">4.1.5. провести обучение лиц, осуществляющих использование и обслуживание Товара в соответствии со спецификацией; </w:t>
      </w:r>
      <w:bookmarkStart w:id="21" w:name="P1504"/>
      <w:bookmarkEnd w:id="21"/>
    </w:p>
    <w:p w:rsidR="00A201C1" w:rsidRPr="00EF1A04" w:rsidRDefault="003E541A">
      <w:pPr>
        <w:pStyle w:val="a4"/>
        <w:ind w:firstLine="567"/>
        <w:jc w:val="both"/>
        <w:rPr>
          <w:sz w:val="22"/>
          <w:szCs w:val="22"/>
        </w:rPr>
      </w:pPr>
      <w:r w:rsidRPr="00EF1A04">
        <w:rPr>
          <w:sz w:val="22"/>
          <w:szCs w:val="22"/>
        </w:rPr>
        <w:t>4.1.6. в случае принятия решения об одностороннем отказе от исполнения Контракта</w:t>
      </w:r>
      <w:bookmarkStart w:id="22" w:name="P1505"/>
      <w:bookmarkEnd w:id="22"/>
      <w:r w:rsidRPr="00EF1A04">
        <w:rPr>
          <w:sz w:val="22"/>
          <w:szCs w:val="22"/>
        </w:rPr>
        <w:t>, т</w:t>
      </w:r>
      <w:r w:rsidRPr="00EF1A04">
        <w:rPr>
          <w:color w:val="000000"/>
          <w:sz w:val="22"/>
          <w:szCs w:val="22"/>
        </w:rPr>
        <w:t>акое решение направляется Заказчику в следующем порядке:</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Федерального закона от 05.04.2013г №44-ФЗ, такое решение не размещается на официальном сайте;</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3) поступление решения об одностороннем отказе от исполнения Контракта в соответствии с </w:t>
      </w:r>
      <w:hyperlink r:id="rId20" w:anchor="dst3022" w:history="1">
        <w:r w:rsidRPr="00EF1A04">
          <w:rPr>
            <w:rFonts w:ascii="Times New Roman" w:eastAsia="Times New Roman" w:hAnsi="Times New Roman"/>
            <w:lang w:eastAsia="ru-RU"/>
          </w:rPr>
          <w:t>пунктом 2</w:t>
        </w:r>
      </w:hyperlink>
      <w:r w:rsidRPr="00EF1A04">
        <w:rPr>
          <w:rFonts w:ascii="Times New Roman" w:eastAsia="Times New Roman" w:hAnsi="Times New Roman"/>
          <w:lang w:eastAsia="ru-RU"/>
        </w:rPr>
        <w:t>) настоящей части считается надлежащим уведомлением Заказчика об одностороннем отказе от исполнения Контракта.</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 xml:space="preserve">4) </w:t>
      </w:r>
      <w:r w:rsidRPr="00EF1A04">
        <w:rPr>
          <w:rFonts w:ascii="Times New Roman" w:hAnsi="Times New Roman"/>
          <w:color w:val="000000"/>
          <w:shd w:val="clear" w:color="auto" w:fill="FFFFFF"/>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201C1" w:rsidRPr="00EF1A04" w:rsidRDefault="003E541A">
      <w:pPr>
        <w:pStyle w:val="a4"/>
        <w:ind w:firstLine="567"/>
        <w:jc w:val="both"/>
        <w:rPr>
          <w:sz w:val="22"/>
          <w:szCs w:val="22"/>
        </w:rPr>
      </w:pPr>
      <w:r w:rsidRPr="00EF1A04">
        <w:rPr>
          <w:sz w:val="22"/>
          <w:szCs w:val="22"/>
        </w:rPr>
        <w:lastRenderedPageBreak/>
        <w:t>4.1.7.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01C1" w:rsidRPr="00EF1A04" w:rsidRDefault="003E541A">
      <w:pPr>
        <w:pStyle w:val="a4"/>
        <w:ind w:firstLine="567"/>
        <w:jc w:val="both"/>
        <w:rPr>
          <w:sz w:val="22"/>
          <w:szCs w:val="22"/>
        </w:rPr>
      </w:pPr>
      <w:bookmarkStart w:id="23" w:name="P1507"/>
      <w:bookmarkStart w:id="24" w:name="P1512"/>
      <w:bookmarkStart w:id="25" w:name="P1515"/>
      <w:bookmarkEnd w:id="23"/>
      <w:bookmarkEnd w:id="24"/>
      <w:bookmarkEnd w:id="25"/>
      <w:r w:rsidRPr="00EF1A04">
        <w:rPr>
          <w:sz w:val="22"/>
          <w:szCs w:val="22"/>
        </w:rPr>
        <w:t>4.2. Поставщик вправе:</w:t>
      </w:r>
    </w:p>
    <w:p w:rsidR="00A201C1" w:rsidRPr="00EF1A04" w:rsidRDefault="003E541A">
      <w:pPr>
        <w:pStyle w:val="a4"/>
        <w:ind w:firstLine="567"/>
        <w:jc w:val="both"/>
        <w:rPr>
          <w:sz w:val="22"/>
          <w:szCs w:val="22"/>
        </w:rPr>
      </w:pPr>
      <w:r w:rsidRPr="00EF1A04">
        <w:rPr>
          <w:sz w:val="22"/>
          <w:szCs w:val="22"/>
        </w:rPr>
        <w:t>4.2.1. требовать от Заказчика произвести приемку Товара в порядке и в сроки, предусмотренные Контрактом;</w:t>
      </w:r>
    </w:p>
    <w:p w:rsidR="00A201C1" w:rsidRPr="00EF1A04" w:rsidRDefault="003E541A">
      <w:pPr>
        <w:pStyle w:val="a4"/>
        <w:ind w:firstLine="567"/>
        <w:jc w:val="both"/>
        <w:rPr>
          <w:sz w:val="22"/>
          <w:szCs w:val="22"/>
        </w:rPr>
      </w:pPr>
      <w:bookmarkStart w:id="26" w:name="P1518"/>
      <w:bookmarkEnd w:id="26"/>
      <w:r w:rsidRPr="00EF1A0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01C1" w:rsidRPr="00EF1A04" w:rsidRDefault="003E541A">
      <w:pPr>
        <w:pStyle w:val="a4"/>
        <w:ind w:firstLine="567"/>
        <w:jc w:val="both"/>
        <w:rPr>
          <w:sz w:val="22"/>
          <w:szCs w:val="22"/>
        </w:rPr>
      </w:pPr>
      <w:bookmarkStart w:id="27" w:name="P1519"/>
      <w:bookmarkEnd w:id="27"/>
      <w:r w:rsidRPr="00EF1A04">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A201C1" w:rsidRPr="00EF1A04" w:rsidRDefault="003E541A">
      <w:pPr>
        <w:pStyle w:val="a4"/>
        <w:ind w:firstLine="567"/>
        <w:jc w:val="both"/>
        <w:rPr>
          <w:sz w:val="22"/>
          <w:szCs w:val="22"/>
        </w:rPr>
      </w:pPr>
      <w:r w:rsidRPr="00EF1A04">
        <w:rPr>
          <w:sz w:val="22"/>
          <w:szCs w:val="22"/>
        </w:rPr>
        <w:t>4.2.4. требовать возмещения убытков, уплаты неустоек (штрафов, пеней) в соответствии с разделом VI Контракта;</w:t>
      </w:r>
    </w:p>
    <w:p w:rsidR="00A201C1" w:rsidRPr="00EF1A04" w:rsidRDefault="003E541A">
      <w:pPr>
        <w:pStyle w:val="a4"/>
        <w:ind w:firstLine="567"/>
        <w:jc w:val="both"/>
        <w:rPr>
          <w:sz w:val="22"/>
          <w:szCs w:val="22"/>
        </w:rPr>
      </w:pPr>
      <w:bookmarkStart w:id="28" w:name="P1521"/>
      <w:bookmarkEnd w:id="28"/>
      <w:r w:rsidRPr="00EF1A0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05.04.2013г №44-ФЗ.</w:t>
      </w:r>
    </w:p>
    <w:p w:rsidR="00A201C1" w:rsidRPr="00EF1A04" w:rsidRDefault="003E541A">
      <w:pPr>
        <w:pStyle w:val="a4"/>
        <w:ind w:firstLine="567"/>
        <w:jc w:val="both"/>
        <w:rPr>
          <w:sz w:val="22"/>
          <w:szCs w:val="22"/>
        </w:rPr>
      </w:pPr>
      <w:r w:rsidRPr="00EF1A04">
        <w:rPr>
          <w:sz w:val="22"/>
          <w:szCs w:val="22"/>
        </w:rPr>
        <w:t>4.3. Заказчик обязуется:</w:t>
      </w:r>
    </w:p>
    <w:p w:rsidR="00A201C1" w:rsidRPr="00EF1A04" w:rsidRDefault="003E541A">
      <w:pPr>
        <w:pStyle w:val="a4"/>
        <w:ind w:firstLine="567"/>
        <w:jc w:val="both"/>
        <w:rPr>
          <w:sz w:val="22"/>
          <w:szCs w:val="22"/>
        </w:rPr>
      </w:pPr>
      <w:r w:rsidRPr="00EF1A0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9" w:name="P1525"/>
      <w:bookmarkEnd w:id="29"/>
    </w:p>
    <w:p w:rsidR="00A201C1" w:rsidRPr="00EF1A04" w:rsidRDefault="003E541A">
      <w:pPr>
        <w:pStyle w:val="a4"/>
        <w:ind w:firstLine="567"/>
        <w:jc w:val="both"/>
        <w:rPr>
          <w:sz w:val="22"/>
          <w:szCs w:val="22"/>
        </w:rPr>
      </w:pPr>
      <w:r w:rsidRPr="00EF1A04">
        <w:rPr>
          <w:sz w:val="22"/>
          <w:szCs w:val="22"/>
        </w:rPr>
        <w:t xml:space="preserve">4.3.2. </w:t>
      </w:r>
      <w:r w:rsidRPr="00EF1A04">
        <w:rPr>
          <w:color w:val="000000"/>
          <w:sz w:val="22"/>
          <w:szCs w:val="22"/>
        </w:rPr>
        <w:t>Заказчик обязан принять решение об одностороннем отказе от исполнения Контракта в случаях:</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1) если в ходе исполнения Контракта установлено, что:</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а) Поставщики (или) поставляемый Товар перестали соответствовать установленным извещением об осуществлении закупки и (или) документацией о закупке (если законом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№44-ФЗ) и (или) поставляемому Товару;</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21" w:anchor="dst3008" w:history="1">
        <w:r w:rsidRPr="00EF1A04">
          <w:rPr>
            <w:rFonts w:ascii="Times New Roman" w:eastAsia="Times New Roman" w:hAnsi="Times New Roman"/>
            <w:lang w:eastAsia="ru-RU"/>
          </w:rPr>
          <w:t>подпункте "а"</w:t>
        </w:r>
      </w:hyperlink>
      <w:r w:rsidRPr="00EF1A04">
        <w:rPr>
          <w:rFonts w:ascii="Times New Roman" w:eastAsia="Times New Roman" w:hAnsi="Times New Roman"/>
          <w:lang w:eastAsia="ru-RU"/>
        </w:rPr>
        <w:t> настоящего пункта, что позволило ему стать победителем определения поставщика (подрядчика, исполнителя);</w:t>
      </w:r>
    </w:p>
    <w:p w:rsidR="00A201C1" w:rsidRPr="00EF1A04" w:rsidRDefault="003E541A">
      <w:pPr>
        <w:pStyle w:val="a4"/>
        <w:ind w:firstLine="567"/>
        <w:jc w:val="both"/>
        <w:rPr>
          <w:sz w:val="22"/>
          <w:szCs w:val="22"/>
        </w:rPr>
      </w:pPr>
      <w:r w:rsidRPr="00EF1A04">
        <w:rPr>
          <w:sz w:val="22"/>
          <w:szCs w:val="22"/>
        </w:rPr>
        <w:t>4.3.3. в случае принятия решения об одностороннем отказе от исполнения Контракта:</w:t>
      </w:r>
    </w:p>
    <w:p w:rsidR="00A201C1" w:rsidRPr="00EF1A04" w:rsidRDefault="003E541A">
      <w:pPr>
        <w:spacing w:after="0" w:line="240" w:lineRule="auto"/>
        <w:ind w:firstLine="567"/>
        <w:jc w:val="both"/>
        <w:rPr>
          <w:rFonts w:ascii="Times New Roman" w:eastAsia="Times New Roman" w:hAnsi="Times New Roman"/>
          <w:lang w:eastAsia="ru-RU"/>
        </w:rPr>
      </w:pPr>
      <w:r w:rsidRPr="00EF1A04">
        <w:rPr>
          <w:rFonts w:ascii="Times New Roman" w:eastAsia="Times New Roman" w:hAnsi="Times New Roman"/>
          <w:lang w:eastAsia="ru-RU"/>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w:t>
      </w:r>
      <w:r w:rsidR="005B2FDC" w:rsidRPr="00EF1A04">
        <w:rPr>
          <w:rFonts w:ascii="Times New Roman" w:eastAsia="Times New Roman" w:hAnsi="Times New Roman"/>
          <w:lang w:eastAsia="ru-RU"/>
        </w:rPr>
        <w:t>103 закона</w:t>
      </w:r>
      <w:r w:rsidRPr="00EF1A04">
        <w:rPr>
          <w:rFonts w:ascii="Times New Roman" w:eastAsia="Times New Roman" w:hAnsi="Times New Roman"/>
          <w:lang w:eastAsia="ru-RU"/>
        </w:rPr>
        <w:t xml:space="preserve"> №44-ФЗ, такое решение не размещается на официальном сайте;</w:t>
      </w:r>
    </w:p>
    <w:p w:rsidR="00A201C1" w:rsidRPr="00EF1A04" w:rsidRDefault="003E541A">
      <w:pPr>
        <w:shd w:val="clear" w:color="auto" w:fill="FFFFFF"/>
        <w:spacing w:after="0" w:line="240" w:lineRule="auto"/>
        <w:ind w:firstLine="540"/>
        <w:jc w:val="both"/>
        <w:rPr>
          <w:rFonts w:ascii="Times New Roman" w:eastAsia="Times New Roman" w:hAnsi="Times New Roman"/>
          <w:lang w:eastAsia="ru-RU"/>
        </w:rPr>
      </w:pPr>
      <w:r w:rsidRPr="00EF1A04">
        <w:rPr>
          <w:rFonts w:ascii="Times New Roman" w:eastAsia="Times New Roman" w:hAnsi="Times New Roman"/>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w:t>
      </w:r>
    </w:p>
    <w:p w:rsidR="00A201C1" w:rsidRPr="00EF1A04" w:rsidRDefault="003E541A">
      <w:pPr>
        <w:shd w:val="clear" w:color="auto" w:fill="FFFFFF"/>
        <w:spacing w:after="0" w:line="240" w:lineRule="auto"/>
        <w:ind w:firstLine="540"/>
        <w:jc w:val="both"/>
        <w:rPr>
          <w:rFonts w:ascii="Times New Roman" w:eastAsia="Times New Roman" w:hAnsi="Times New Roman"/>
          <w:lang w:eastAsia="ru-RU"/>
        </w:rPr>
      </w:pPr>
      <w:r w:rsidRPr="00EF1A04">
        <w:rPr>
          <w:rFonts w:ascii="Times New Roman" w:eastAsia="Times New Roman" w:hAnsi="Times New Roman"/>
          <w:lang w:eastAsia="ru-RU"/>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об одностороннем отказе от исполнения Контракта.</w:t>
      </w:r>
    </w:p>
    <w:p w:rsidR="00A201C1" w:rsidRPr="00EF1A04" w:rsidRDefault="003E541A">
      <w:pPr>
        <w:shd w:val="clear" w:color="auto" w:fill="FFFFFF"/>
        <w:spacing w:after="0" w:line="240" w:lineRule="auto"/>
        <w:ind w:firstLine="540"/>
        <w:jc w:val="both"/>
        <w:rPr>
          <w:rFonts w:ascii="Times New Roman" w:hAnsi="Times New Roman"/>
          <w:color w:val="000000"/>
          <w:shd w:val="clear" w:color="auto" w:fill="FFFFFF"/>
        </w:rPr>
      </w:pPr>
      <w:r w:rsidRPr="00EF1A04">
        <w:rPr>
          <w:rFonts w:ascii="Times New Roman" w:eastAsia="Times New Roman" w:hAnsi="Times New Roman"/>
          <w:lang w:eastAsia="ru-RU"/>
        </w:rPr>
        <w:t xml:space="preserve">4) </w:t>
      </w:r>
      <w:r w:rsidRPr="00EF1A04">
        <w:rPr>
          <w:rFonts w:ascii="Times New Roman" w:hAnsi="Times New Roman"/>
          <w:color w:val="000000"/>
          <w:shd w:val="clear" w:color="auto" w:fill="FFFFF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A201C1" w:rsidRPr="00EF1A04" w:rsidRDefault="003E541A">
      <w:pPr>
        <w:pStyle w:val="a4"/>
        <w:ind w:firstLine="567"/>
        <w:jc w:val="both"/>
        <w:rPr>
          <w:sz w:val="22"/>
          <w:szCs w:val="22"/>
        </w:rPr>
      </w:pPr>
      <w:r w:rsidRPr="00EF1A04">
        <w:rPr>
          <w:sz w:val="22"/>
          <w:szCs w:val="22"/>
        </w:rPr>
        <w:t>4.3.4. требовать уплаты неустоек (штрафов, пеней) в соответствии с разделом 6 Контракта;</w:t>
      </w:r>
    </w:p>
    <w:p w:rsidR="00A201C1" w:rsidRPr="00EF1A04" w:rsidRDefault="003E541A">
      <w:pPr>
        <w:pStyle w:val="a4"/>
        <w:ind w:firstLine="567"/>
        <w:jc w:val="both"/>
        <w:rPr>
          <w:sz w:val="22"/>
          <w:szCs w:val="22"/>
        </w:rPr>
      </w:pPr>
      <w:r w:rsidRPr="00EF1A04">
        <w:rPr>
          <w:sz w:val="22"/>
          <w:szCs w:val="22"/>
        </w:rPr>
        <w:t xml:space="preserve">4.3.5. провести экспертизу поставленного Товара для проверки его соответствия условиям Контракта в соответствии </w:t>
      </w:r>
      <w:r w:rsidR="005B2FDC" w:rsidRPr="00EF1A04">
        <w:rPr>
          <w:sz w:val="22"/>
          <w:szCs w:val="22"/>
        </w:rPr>
        <w:t>с Федеральным</w:t>
      </w:r>
      <w:r w:rsidRPr="00EF1A04">
        <w:rPr>
          <w:sz w:val="22"/>
          <w:szCs w:val="22"/>
        </w:rPr>
        <w:t xml:space="preserve"> законом от 05.04.2013г №44-ФЗ.</w:t>
      </w:r>
    </w:p>
    <w:p w:rsidR="00A201C1" w:rsidRPr="00EF1A04" w:rsidRDefault="003E541A">
      <w:pPr>
        <w:pStyle w:val="a4"/>
        <w:ind w:firstLine="567"/>
        <w:jc w:val="both"/>
        <w:rPr>
          <w:sz w:val="22"/>
          <w:szCs w:val="22"/>
        </w:rPr>
      </w:pPr>
      <w:bookmarkStart w:id="30" w:name="P1529"/>
      <w:bookmarkEnd w:id="30"/>
      <w:r w:rsidRPr="00EF1A04">
        <w:rPr>
          <w:sz w:val="22"/>
          <w:szCs w:val="22"/>
        </w:rPr>
        <w:t>4.4. Заказчик вправе:</w:t>
      </w:r>
    </w:p>
    <w:p w:rsidR="00A201C1" w:rsidRPr="00EF1A04" w:rsidRDefault="003E541A">
      <w:pPr>
        <w:pStyle w:val="a4"/>
        <w:ind w:firstLine="567"/>
        <w:jc w:val="both"/>
        <w:rPr>
          <w:sz w:val="22"/>
          <w:szCs w:val="22"/>
        </w:rPr>
      </w:pPr>
      <w:r w:rsidRPr="00EF1A04">
        <w:rPr>
          <w:sz w:val="22"/>
          <w:szCs w:val="22"/>
        </w:rPr>
        <w:t>4.4.1. требовать от Поставщика надлежащего исполнения обязательств по Контракту;</w:t>
      </w:r>
    </w:p>
    <w:p w:rsidR="00A201C1" w:rsidRPr="00EF1A04" w:rsidRDefault="003E541A">
      <w:pPr>
        <w:pStyle w:val="a4"/>
        <w:ind w:firstLine="567"/>
        <w:jc w:val="both"/>
        <w:rPr>
          <w:sz w:val="22"/>
          <w:szCs w:val="22"/>
        </w:rPr>
      </w:pPr>
      <w:r w:rsidRPr="00EF1A04">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A201C1" w:rsidRPr="00EF1A04" w:rsidRDefault="003E541A">
      <w:pPr>
        <w:pStyle w:val="a4"/>
        <w:ind w:firstLine="567"/>
        <w:jc w:val="both"/>
        <w:rPr>
          <w:sz w:val="22"/>
          <w:szCs w:val="22"/>
        </w:rPr>
      </w:pPr>
      <w:r w:rsidRPr="00EF1A04">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01C1" w:rsidRPr="00EF1A04" w:rsidRDefault="003E541A">
      <w:pPr>
        <w:pStyle w:val="a4"/>
        <w:ind w:firstLine="567"/>
        <w:jc w:val="both"/>
        <w:rPr>
          <w:sz w:val="22"/>
          <w:szCs w:val="22"/>
        </w:rPr>
      </w:pPr>
      <w:r w:rsidRPr="00EF1A04">
        <w:rPr>
          <w:sz w:val="22"/>
          <w:szCs w:val="22"/>
        </w:rPr>
        <w:lastRenderedPageBreak/>
        <w:t>4.4.4. требовать возмещения убытков в соответствии с разделом 6 Контракта, причиненных по вине Поставщика;</w:t>
      </w:r>
    </w:p>
    <w:p w:rsidR="00A201C1" w:rsidRPr="00EF1A04" w:rsidRDefault="003E541A">
      <w:pPr>
        <w:pStyle w:val="a4"/>
        <w:ind w:firstLine="567"/>
        <w:jc w:val="both"/>
        <w:rPr>
          <w:sz w:val="22"/>
          <w:szCs w:val="22"/>
        </w:rPr>
      </w:pPr>
      <w:bookmarkStart w:id="31" w:name="P1534"/>
      <w:bookmarkEnd w:id="31"/>
      <w:r w:rsidRPr="00EF1A04">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005B2FDC" w:rsidRPr="00EF1A04">
        <w:rPr>
          <w:sz w:val="22"/>
          <w:szCs w:val="22"/>
        </w:rPr>
        <w:t>установленных Федеральным</w:t>
      </w:r>
      <w:r w:rsidRPr="00EF1A04">
        <w:rPr>
          <w:sz w:val="22"/>
          <w:szCs w:val="22"/>
        </w:rPr>
        <w:t xml:space="preserve"> законом от 05.04.2013г №44-ФЗ; </w:t>
      </w:r>
    </w:p>
    <w:p w:rsidR="00A201C1" w:rsidRPr="00EF1A04" w:rsidRDefault="003E541A">
      <w:pPr>
        <w:pStyle w:val="a4"/>
        <w:ind w:firstLine="567"/>
        <w:jc w:val="both"/>
        <w:rPr>
          <w:sz w:val="22"/>
          <w:szCs w:val="22"/>
        </w:rPr>
      </w:pPr>
      <w:r w:rsidRPr="00EF1A04">
        <w:rPr>
          <w:sz w:val="22"/>
          <w:szCs w:val="22"/>
        </w:rPr>
        <w:t>4.4.6. отказаться от приемки и оплаты Товара, не соответствующего условиям Контракта;</w:t>
      </w:r>
    </w:p>
    <w:p w:rsidR="00A201C1" w:rsidRPr="00EF1A04" w:rsidRDefault="003E541A">
      <w:pPr>
        <w:pStyle w:val="a4"/>
        <w:ind w:firstLine="567"/>
        <w:jc w:val="both"/>
        <w:rPr>
          <w:sz w:val="22"/>
          <w:szCs w:val="22"/>
        </w:rPr>
      </w:pPr>
      <w:bookmarkStart w:id="32" w:name="P1536"/>
      <w:bookmarkEnd w:id="32"/>
      <w:r w:rsidRPr="00EF1A04">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A201C1" w:rsidRPr="00EF1A04" w:rsidRDefault="003E541A">
      <w:pPr>
        <w:pStyle w:val="a4"/>
        <w:ind w:firstLine="567"/>
        <w:jc w:val="both"/>
        <w:rPr>
          <w:sz w:val="22"/>
          <w:szCs w:val="22"/>
        </w:rPr>
      </w:pPr>
      <w:bookmarkStart w:id="33" w:name="P1537"/>
      <w:bookmarkEnd w:id="33"/>
      <w:r w:rsidRPr="00EF1A04">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01C1" w:rsidRPr="00EF1A04" w:rsidRDefault="003E541A">
      <w:pPr>
        <w:pStyle w:val="a4"/>
        <w:ind w:firstLine="567"/>
        <w:jc w:val="both"/>
        <w:rPr>
          <w:color w:val="000000"/>
          <w:sz w:val="22"/>
          <w:szCs w:val="22"/>
          <w:shd w:val="clear" w:color="auto" w:fill="FFFFFF"/>
        </w:rPr>
      </w:pPr>
      <w:r w:rsidRPr="00EF1A04">
        <w:rPr>
          <w:color w:val="000000"/>
          <w:sz w:val="22"/>
          <w:szCs w:val="22"/>
          <w:shd w:val="clear" w:color="auto" w:fill="FFFFFF"/>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bookmarkStart w:id="34" w:name="P1539"/>
      <w:bookmarkEnd w:id="34"/>
      <w:r w:rsidRPr="00EF1A04">
        <w:rPr>
          <w:rFonts w:ascii="Times New Roman" w:hAnsi="Times New Roman" w:cs="Times New Roman"/>
          <w:b/>
          <w:szCs w:val="22"/>
        </w:rPr>
        <w:t>Качество Товара</w:t>
      </w:r>
    </w:p>
    <w:p w:rsidR="00A201C1" w:rsidRPr="00EF1A04" w:rsidRDefault="003E541A">
      <w:pPr>
        <w:pStyle w:val="a4"/>
        <w:ind w:firstLine="567"/>
        <w:jc w:val="both"/>
        <w:rPr>
          <w:sz w:val="22"/>
          <w:szCs w:val="22"/>
        </w:rPr>
      </w:pPr>
      <w:r w:rsidRPr="00EF1A04">
        <w:rPr>
          <w:sz w:val="22"/>
          <w:szCs w:val="22"/>
        </w:rPr>
        <w:t>5.1. Поставщик гарантирует, что поставляемый Товар соответствует требованиям, установленным Контрактом.</w:t>
      </w:r>
    </w:p>
    <w:p w:rsidR="00A201C1" w:rsidRPr="00EF1A04" w:rsidRDefault="003E541A">
      <w:pPr>
        <w:pStyle w:val="a4"/>
        <w:ind w:firstLine="567"/>
        <w:jc w:val="both"/>
        <w:rPr>
          <w:sz w:val="22"/>
          <w:szCs w:val="22"/>
        </w:rPr>
      </w:pPr>
      <w:r w:rsidRPr="00EF1A04">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201C1" w:rsidRPr="00EF1A04" w:rsidRDefault="003E541A">
      <w:pPr>
        <w:pStyle w:val="a4"/>
        <w:ind w:firstLine="567"/>
        <w:jc w:val="both"/>
        <w:rPr>
          <w:sz w:val="22"/>
          <w:szCs w:val="22"/>
        </w:rPr>
      </w:pPr>
      <w:r w:rsidRPr="00EF1A04">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201C1" w:rsidRPr="00EF1A04" w:rsidRDefault="003E541A">
      <w:pPr>
        <w:pStyle w:val="a4"/>
        <w:ind w:firstLine="567"/>
        <w:jc w:val="both"/>
        <w:rPr>
          <w:sz w:val="22"/>
          <w:szCs w:val="22"/>
        </w:rPr>
      </w:pPr>
      <w:r w:rsidRPr="00EF1A04">
        <w:rPr>
          <w:sz w:val="22"/>
          <w:szCs w:val="22"/>
        </w:rPr>
        <w:t>5.3. Товар должен быть упакован и замаркирован в соответствии с действующими стандартами.</w:t>
      </w:r>
    </w:p>
    <w:p w:rsidR="00A201C1" w:rsidRPr="00EF1A04" w:rsidRDefault="003E541A">
      <w:pPr>
        <w:pStyle w:val="a4"/>
        <w:ind w:firstLine="567"/>
        <w:jc w:val="both"/>
        <w:rPr>
          <w:sz w:val="22"/>
          <w:szCs w:val="22"/>
        </w:rPr>
      </w:pPr>
      <w:r w:rsidRPr="00EF1A04">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01C1" w:rsidRPr="00EF1A04" w:rsidRDefault="003E541A">
      <w:pPr>
        <w:pStyle w:val="a4"/>
        <w:ind w:firstLine="567"/>
        <w:jc w:val="both"/>
        <w:rPr>
          <w:sz w:val="22"/>
          <w:szCs w:val="22"/>
        </w:rPr>
      </w:pPr>
      <w:bookmarkStart w:id="35" w:name="P1546"/>
      <w:bookmarkEnd w:id="35"/>
      <w:r w:rsidRPr="00EF1A04">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201C1" w:rsidRPr="00EF1A04" w:rsidRDefault="003E541A">
      <w:pPr>
        <w:pStyle w:val="a4"/>
        <w:ind w:firstLine="567"/>
        <w:jc w:val="both"/>
        <w:rPr>
          <w:sz w:val="22"/>
          <w:szCs w:val="22"/>
        </w:rPr>
      </w:pPr>
      <w:bookmarkStart w:id="36" w:name="P1547"/>
      <w:bookmarkStart w:id="37" w:name="P1548"/>
      <w:bookmarkEnd w:id="36"/>
      <w:bookmarkEnd w:id="37"/>
      <w:r w:rsidRPr="00EF1A04">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bookmarkStart w:id="38" w:name="P1550"/>
      <w:bookmarkEnd w:id="38"/>
      <w:r w:rsidRPr="00EF1A04">
        <w:rPr>
          <w:rFonts w:ascii="Times New Roman" w:hAnsi="Times New Roman" w:cs="Times New Roman"/>
          <w:b/>
          <w:szCs w:val="22"/>
        </w:rPr>
        <w:t>Ответственность Сторон</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6.2.1.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 xml:space="preserve">6.2.2.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уплаты штрафа, размер которого определяется в порядке, утвержденным Постановлением Правительства Российской Федерации от 30.08.2017 №1042: </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а) 1000 рублей, если цена контракта не превышает 3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б) 5000 рублей, если цена контракта составляет от 3 млн. рублей до 50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в) 10000 рублей, если цена контракта составляет от 50 млн. рублей до 100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г) 100000 рублей, если цена контракта превышает 100 млн. рублей.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6.2.3.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lastRenderedPageBreak/>
        <w:t>6.3.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A201C1" w:rsidRPr="00EF1A04" w:rsidRDefault="003E541A">
      <w:pPr>
        <w:widowControl w:val="0"/>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6.3.1.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201C1" w:rsidRPr="00EF1A04" w:rsidRDefault="003E541A">
      <w:pPr>
        <w:widowControl w:val="0"/>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6.3.2.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 цены Контракта (этапа), но не более 5 тыс. рублей и не менее 1 тыс. рублей: ______ руб. ___коп.</w:t>
      </w:r>
    </w:p>
    <w:p w:rsidR="00A201C1" w:rsidRPr="00EF1A04" w:rsidRDefault="003E541A">
      <w:pPr>
        <w:spacing w:after="0" w:line="240" w:lineRule="auto"/>
        <w:ind w:firstLine="567"/>
        <w:jc w:val="both"/>
        <w:rPr>
          <w:rFonts w:ascii="Times New Roman" w:eastAsia="Times New Roman" w:hAnsi="Times New Roman"/>
          <w:color w:val="000000"/>
          <w:lang w:eastAsia="ru-RU"/>
        </w:rPr>
      </w:pPr>
      <w:bookmarkStart w:id="39" w:name="Par15"/>
      <w:bookmarkEnd w:id="39"/>
      <w:r w:rsidRPr="00EF1A04">
        <w:rPr>
          <w:rFonts w:ascii="Times New Roman" w:eastAsia="Times New Roman" w:hAnsi="Times New Roman"/>
          <w:color w:val="000000"/>
          <w:lang w:eastAsia="ru-RU"/>
        </w:rPr>
        <w:t>6.3.3.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№1042, за исключением просрочки исполнения обязательств (в том числе гарантийного обязательства), предусмотренных настоящим Контрактом рассчитывается в следующем порядке:</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а) в случае, если цена Контракта не превышает начальную (максимальную) цену Контракта:</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10 процентов начальной (максимальной) цены Контракта, если цена Контракта не превышает 3 млн. рублей;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5 процентов начальной (максимальной) цены Контракта, если цена Контракта составляет от 3 млн. рублей до 50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1 процент начальной (максимальной) цены Контракта, если цена Контракта составляет от 50 млн. рублей до 100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б) в случае, если цена Контракта превышает начальную (максимальную) цену Контракта:</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10 процентов цены Контракта, если цена Контракта не превышает 3 млн. рублей;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5 процентов цены Контракта, если цена Контракта составляет от 3 млн. рублей до 50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1 процент цены Контракта, если цена Контракта составляет от 50 млн. рублей до 100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 xml:space="preserve">6.3.4.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а) 1000 рублей, если цена Контракта не превышает 3 млн. рублей;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б) 5000 рублей, если цена Контракта составляет от 3 млн. рублей до 50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в) 10000 рублей, если цена Контракта составляет от 50 млн. рублей до 100 млн. рублей (включительно);</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г) 100000 рублей, если цена Контракта превышает 100 млн. рублей.</w:t>
      </w:r>
    </w:p>
    <w:p w:rsidR="00A201C1" w:rsidRPr="00EF1A04" w:rsidRDefault="003E541A">
      <w:pPr>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01C1" w:rsidRPr="00EF1A04" w:rsidRDefault="003E541A">
      <w:pPr>
        <w:widowControl w:val="0"/>
        <w:spacing w:after="0" w:line="240" w:lineRule="auto"/>
        <w:ind w:firstLine="567"/>
        <w:jc w:val="both"/>
        <w:rPr>
          <w:rFonts w:ascii="Times New Roman" w:eastAsia="Times New Roman" w:hAnsi="Times New Roman"/>
          <w:color w:val="000000"/>
          <w:lang w:eastAsia="ru-RU"/>
        </w:rPr>
      </w:pPr>
      <w:r w:rsidRPr="00EF1A04">
        <w:rPr>
          <w:rFonts w:ascii="Times New Roman" w:eastAsia="Times New Roman" w:hAnsi="Times New Roman"/>
          <w:color w:val="000000"/>
          <w:lang w:eastAsia="ru-RU"/>
        </w:rPr>
        <w:t>6.4. В случае просрочки исполнения,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A201C1" w:rsidRPr="00EF1A04" w:rsidRDefault="003E541A">
      <w:pPr>
        <w:widowControl w:val="0"/>
        <w:spacing w:after="0" w:line="240" w:lineRule="auto"/>
        <w:ind w:firstLine="567"/>
        <w:jc w:val="both"/>
        <w:outlineLvl w:val="0"/>
        <w:rPr>
          <w:rFonts w:ascii="Times New Roman" w:eastAsia="Times New Roman" w:hAnsi="Times New Roman"/>
          <w:color w:val="000000"/>
          <w:lang w:eastAsia="ru-RU"/>
        </w:rPr>
      </w:pPr>
      <w:r w:rsidRPr="00EF1A04">
        <w:rPr>
          <w:rFonts w:ascii="Times New Roman" w:eastAsia="Times New Roman" w:hAnsi="Times New Roman"/>
          <w:color w:val="000000"/>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01C1" w:rsidRPr="00EF1A04" w:rsidRDefault="003E541A">
      <w:pPr>
        <w:widowControl w:val="0"/>
        <w:spacing w:after="0" w:line="240" w:lineRule="auto"/>
        <w:ind w:firstLine="567"/>
        <w:jc w:val="both"/>
        <w:outlineLvl w:val="0"/>
        <w:rPr>
          <w:rFonts w:ascii="Times New Roman" w:eastAsia="Times New Roman" w:hAnsi="Times New Roman"/>
          <w:color w:val="000000"/>
          <w:lang w:eastAsia="ru-RU"/>
        </w:rPr>
      </w:pPr>
      <w:r w:rsidRPr="00EF1A04">
        <w:rPr>
          <w:rFonts w:ascii="Times New Roman" w:eastAsia="Times New Roman" w:hAnsi="Times New Roman"/>
          <w:color w:val="000000"/>
          <w:lang w:eastAsia="ru-RU"/>
        </w:rPr>
        <w:t xml:space="preserve">6.6. Реквизиты для внесения Поставщиком денежных средств для уплаты неустоек (пени, штрафа): </w:t>
      </w:r>
    </w:p>
    <w:p w:rsidR="00A201C1" w:rsidRPr="00EF1A04" w:rsidRDefault="003E541A">
      <w:pPr>
        <w:widowControl w:val="0"/>
        <w:spacing w:after="0" w:line="240" w:lineRule="auto"/>
        <w:ind w:firstLine="567"/>
        <w:jc w:val="both"/>
        <w:outlineLvl w:val="0"/>
        <w:rPr>
          <w:rFonts w:ascii="Times New Roman" w:eastAsia="Times New Roman" w:hAnsi="Times New Roman"/>
          <w:color w:val="000000"/>
          <w:lang w:eastAsia="ru-RU"/>
        </w:rPr>
      </w:pPr>
      <w:r w:rsidRPr="00EF1A04">
        <w:rPr>
          <w:rFonts w:ascii="Times New Roman" w:eastAsia="Times New Roman" w:hAnsi="Times New Roman"/>
          <w:color w:val="000000"/>
          <w:lang w:eastAsia="ru-RU"/>
        </w:rPr>
        <w:lastRenderedPageBreak/>
        <w:t xml:space="preserve">Получатель: УФК по </w:t>
      </w:r>
      <w:r w:rsidR="00CD7329">
        <w:rPr>
          <w:rFonts w:ascii="Times New Roman" w:eastAsia="Times New Roman" w:hAnsi="Times New Roman"/>
          <w:color w:val="000000"/>
          <w:lang w:eastAsia="ru-RU"/>
        </w:rPr>
        <w:t>Нижегородской</w:t>
      </w:r>
      <w:r w:rsidRPr="00EF1A04">
        <w:rPr>
          <w:rFonts w:ascii="Times New Roman" w:eastAsia="Times New Roman" w:hAnsi="Times New Roman"/>
          <w:color w:val="000000"/>
          <w:lang w:eastAsia="ru-RU"/>
        </w:rPr>
        <w:t xml:space="preserve"> области (ФГБУ «Государственный заповедник «</w:t>
      </w:r>
      <w:proofErr w:type="spellStart"/>
      <w:r w:rsidRPr="00EF1A04">
        <w:rPr>
          <w:rFonts w:ascii="Times New Roman" w:eastAsia="Times New Roman" w:hAnsi="Times New Roman"/>
          <w:color w:val="000000"/>
          <w:lang w:eastAsia="ru-RU"/>
        </w:rPr>
        <w:t>Рдейский</w:t>
      </w:r>
      <w:proofErr w:type="spellEnd"/>
      <w:r w:rsidRPr="00EF1A04">
        <w:rPr>
          <w:rFonts w:ascii="Times New Roman" w:eastAsia="Times New Roman" w:hAnsi="Times New Roman"/>
          <w:color w:val="000000"/>
          <w:lang w:eastAsia="ru-RU"/>
        </w:rPr>
        <w:t>», л/с 20506Х22890)</w:t>
      </w:r>
    </w:p>
    <w:p w:rsidR="00A201C1" w:rsidRPr="00EF1A04" w:rsidRDefault="003E541A">
      <w:pPr>
        <w:tabs>
          <w:tab w:val="left" w:pos="426"/>
        </w:tabs>
        <w:spacing w:after="0" w:line="240" w:lineRule="auto"/>
        <w:contextualSpacing/>
        <w:jc w:val="both"/>
        <w:rPr>
          <w:rFonts w:ascii="Times New Roman" w:hAnsi="Times New Roman"/>
        </w:rPr>
      </w:pPr>
      <w:r w:rsidRPr="00EF1A04">
        <w:rPr>
          <w:rFonts w:ascii="Times New Roman" w:hAnsi="Times New Roman"/>
        </w:rPr>
        <w:t xml:space="preserve">Казначейский счет: </w:t>
      </w:r>
      <w:r w:rsidR="007A5B66" w:rsidRPr="00EF1A04">
        <w:rPr>
          <w:rFonts w:ascii="Times New Roman" w:hAnsi="Times New Roman"/>
        </w:rPr>
        <w:t>03214643</w:t>
      </w:r>
      <w:r w:rsidR="00940FDF" w:rsidRPr="00EF1A04">
        <w:rPr>
          <w:rFonts w:ascii="Times New Roman" w:hAnsi="Times New Roman"/>
        </w:rPr>
        <w:t>000000013213</w:t>
      </w:r>
    </w:p>
    <w:p w:rsidR="00A201C1" w:rsidRPr="00EF1A04" w:rsidRDefault="003E541A">
      <w:pPr>
        <w:tabs>
          <w:tab w:val="left" w:pos="426"/>
        </w:tabs>
        <w:spacing w:after="0" w:line="240" w:lineRule="auto"/>
        <w:contextualSpacing/>
        <w:jc w:val="both"/>
        <w:rPr>
          <w:rFonts w:ascii="Times New Roman" w:hAnsi="Times New Roman"/>
        </w:rPr>
      </w:pPr>
      <w:r w:rsidRPr="00EF1A04">
        <w:rPr>
          <w:rFonts w:ascii="Times New Roman" w:hAnsi="Times New Roman"/>
        </w:rPr>
        <w:t xml:space="preserve">К/счет: </w:t>
      </w:r>
      <w:r w:rsidR="00940FDF" w:rsidRPr="00EF1A04">
        <w:rPr>
          <w:rFonts w:ascii="Times New Roman" w:hAnsi="Times New Roman"/>
        </w:rPr>
        <w:t>40102810745370000024</w:t>
      </w:r>
    </w:p>
    <w:p w:rsidR="00A201C1" w:rsidRPr="00EF1A04" w:rsidRDefault="003E541A">
      <w:pPr>
        <w:tabs>
          <w:tab w:val="left" w:pos="426"/>
        </w:tabs>
        <w:spacing w:after="0" w:line="240" w:lineRule="auto"/>
        <w:contextualSpacing/>
        <w:jc w:val="both"/>
        <w:rPr>
          <w:rFonts w:ascii="Times New Roman" w:hAnsi="Times New Roman"/>
        </w:rPr>
      </w:pPr>
      <w:r w:rsidRPr="00EF1A04">
        <w:rPr>
          <w:rFonts w:ascii="Times New Roman" w:hAnsi="Times New Roman"/>
        </w:rPr>
        <w:t xml:space="preserve">БИК ТОФК: </w:t>
      </w:r>
      <w:r w:rsidR="00940FDF" w:rsidRPr="00EF1A04">
        <w:rPr>
          <w:rFonts w:ascii="Times New Roman" w:hAnsi="Times New Roman"/>
        </w:rPr>
        <w:t>012202102</w:t>
      </w:r>
    </w:p>
    <w:p w:rsidR="00A201C1" w:rsidRPr="00EF1A04" w:rsidRDefault="003E541A">
      <w:pPr>
        <w:widowControl w:val="0"/>
        <w:spacing w:after="0" w:line="240" w:lineRule="auto"/>
        <w:ind w:firstLine="567"/>
        <w:jc w:val="both"/>
        <w:outlineLvl w:val="0"/>
        <w:rPr>
          <w:rFonts w:ascii="Times New Roman" w:eastAsia="Times New Roman" w:hAnsi="Times New Roman"/>
          <w:color w:val="000000"/>
          <w:lang w:eastAsia="ru-RU"/>
        </w:rPr>
      </w:pPr>
      <w:r w:rsidRPr="00EF1A04">
        <w:rPr>
          <w:rFonts w:ascii="Times New Roman" w:eastAsia="Times New Roman" w:hAnsi="Times New Roman"/>
          <w:color w:val="000000"/>
          <w:lang w:eastAsia="ru-RU"/>
        </w:rPr>
        <w:t xml:space="preserve">Банк получателя: </w:t>
      </w:r>
      <w:r w:rsidR="00CD7329">
        <w:rPr>
          <w:rFonts w:ascii="Times New Roman" w:eastAsia="Times New Roman" w:hAnsi="Times New Roman"/>
          <w:color w:val="000000"/>
          <w:lang w:eastAsia="ru-RU"/>
        </w:rPr>
        <w:t>ОКЦ №1 ВВГУ</w:t>
      </w:r>
      <w:r w:rsidRPr="00EF1A04">
        <w:rPr>
          <w:rFonts w:ascii="Times New Roman" w:eastAsia="Times New Roman" w:hAnsi="Times New Roman"/>
          <w:color w:val="000000"/>
          <w:lang w:eastAsia="ru-RU"/>
        </w:rPr>
        <w:t xml:space="preserve"> БАНКА РОССИИ//УФК ПО </w:t>
      </w:r>
      <w:r w:rsidR="00940FDF" w:rsidRPr="00EF1A04">
        <w:rPr>
          <w:rFonts w:ascii="Times New Roman" w:eastAsia="Times New Roman" w:hAnsi="Times New Roman"/>
          <w:color w:val="000000"/>
          <w:lang w:eastAsia="ru-RU"/>
        </w:rPr>
        <w:t>Нижегородской области</w:t>
      </w:r>
      <w:r w:rsidRPr="00EF1A04">
        <w:rPr>
          <w:rFonts w:ascii="Times New Roman" w:eastAsia="Times New Roman" w:hAnsi="Times New Roman"/>
          <w:color w:val="000000"/>
          <w:lang w:eastAsia="ru-RU"/>
        </w:rPr>
        <w:t xml:space="preserve"> </w:t>
      </w:r>
      <w:proofErr w:type="gramStart"/>
      <w:r w:rsidRPr="00EF1A04">
        <w:rPr>
          <w:rFonts w:ascii="Times New Roman" w:eastAsia="Times New Roman" w:hAnsi="Times New Roman"/>
          <w:color w:val="000000"/>
          <w:lang w:eastAsia="ru-RU"/>
        </w:rPr>
        <w:t>г</w:t>
      </w:r>
      <w:proofErr w:type="gramEnd"/>
      <w:r w:rsidRPr="00EF1A04">
        <w:rPr>
          <w:rFonts w:ascii="Times New Roman" w:eastAsia="Times New Roman" w:hAnsi="Times New Roman"/>
          <w:color w:val="000000"/>
          <w:lang w:eastAsia="ru-RU"/>
        </w:rPr>
        <w:t xml:space="preserve">. </w:t>
      </w:r>
      <w:r w:rsidR="00940FDF" w:rsidRPr="00EF1A04">
        <w:rPr>
          <w:rFonts w:ascii="Times New Roman" w:eastAsia="Times New Roman" w:hAnsi="Times New Roman"/>
          <w:color w:val="000000"/>
          <w:lang w:eastAsia="ru-RU"/>
        </w:rPr>
        <w:t>Нижний</w:t>
      </w:r>
      <w:r w:rsidRPr="00EF1A04">
        <w:rPr>
          <w:rFonts w:ascii="Times New Roman" w:eastAsia="Times New Roman" w:hAnsi="Times New Roman"/>
          <w:color w:val="000000"/>
          <w:lang w:eastAsia="ru-RU"/>
        </w:rPr>
        <w:t xml:space="preserve"> Новгород</w:t>
      </w:r>
    </w:p>
    <w:p w:rsidR="00A201C1" w:rsidRPr="00EF1A04" w:rsidRDefault="003E541A">
      <w:pPr>
        <w:pStyle w:val="a4"/>
        <w:numPr>
          <w:ilvl w:val="0"/>
          <w:numId w:val="2"/>
        </w:numPr>
        <w:spacing w:before="120" w:after="120"/>
        <w:jc w:val="center"/>
        <w:rPr>
          <w:b/>
          <w:sz w:val="22"/>
          <w:szCs w:val="22"/>
        </w:rPr>
      </w:pPr>
      <w:r w:rsidRPr="00EF1A04">
        <w:rPr>
          <w:b/>
          <w:sz w:val="22"/>
          <w:szCs w:val="22"/>
        </w:rPr>
        <w:t>Обеспечение исполнения Контракта</w:t>
      </w:r>
      <w:bookmarkStart w:id="40" w:name="P1570"/>
      <w:bookmarkEnd w:id="40"/>
    </w:p>
    <w:p w:rsidR="00A201C1" w:rsidRPr="00EF1A04" w:rsidRDefault="003E541A">
      <w:pPr>
        <w:pStyle w:val="a4"/>
        <w:ind w:firstLine="567"/>
        <w:jc w:val="both"/>
        <w:rPr>
          <w:color w:val="000000"/>
          <w:sz w:val="22"/>
          <w:szCs w:val="22"/>
          <w:shd w:val="clear" w:color="auto" w:fill="FFFFFF"/>
        </w:rPr>
      </w:pPr>
      <w:r w:rsidRPr="00EF1A04">
        <w:rPr>
          <w:sz w:val="22"/>
          <w:szCs w:val="22"/>
        </w:rPr>
        <w:t xml:space="preserve">7.1. </w:t>
      </w:r>
      <w:r w:rsidR="00453652" w:rsidRPr="00EF1A04">
        <w:rPr>
          <w:sz w:val="22"/>
          <w:szCs w:val="22"/>
        </w:rPr>
        <w:t>Обеспечение исполнения контракта не установлено</w:t>
      </w:r>
      <w:r w:rsidRPr="00EF1A04">
        <w:rPr>
          <w:color w:val="000000"/>
          <w:sz w:val="22"/>
          <w:szCs w:val="22"/>
          <w:shd w:val="clear" w:color="auto" w:fill="FFFFFF"/>
        </w:rPr>
        <w:t>.</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bookmarkStart w:id="41" w:name="P1587"/>
      <w:bookmarkEnd w:id="41"/>
      <w:r w:rsidRPr="00EF1A04">
        <w:rPr>
          <w:rFonts w:ascii="Times New Roman" w:hAnsi="Times New Roman" w:cs="Times New Roman"/>
          <w:b/>
          <w:szCs w:val="22"/>
        </w:rPr>
        <w:t xml:space="preserve">Исключительные права </w:t>
      </w:r>
    </w:p>
    <w:p w:rsidR="00A201C1" w:rsidRPr="00EF1A04" w:rsidRDefault="003E541A">
      <w:pPr>
        <w:pStyle w:val="a4"/>
        <w:ind w:firstLine="567"/>
        <w:jc w:val="both"/>
        <w:rPr>
          <w:sz w:val="22"/>
          <w:szCs w:val="22"/>
        </w:rPr>
      </w:pPr>
      <w:r w:rsidRPr="00EF1A04">
        <w:rPr>
          <w:sz w:val="22"/>
          <w:szCs w:val="22"/>
        </w:rPr>
        <w:t>8.1. Поставщик гарантирует отсутствие нарушения исключительных прав третьих лиц, связанных с поставкой и использованием Товара.</w:t>
      </w:r>
    </w:p>
    <w:p w:rsidR="00A201C1" w:rsidRPr="00EF1A04" w:rsidRDefault="003E541A">
      <w:pPr>
        <w:pStyle w:val="a4"/>
        <w:ind w:firstLine="567"/>
        <w:jc w:val="both"/>
        <w:rPr>
          <w:sz w:val="22"/>
          <w:szCs w:val="22"/>
        </w:rPr>
      </w:pPr>
      <w:r w:rsidRPr="00EF1A04">
        <w:rPr>
          <w:sz w:val="22"/>
          <w:szCs w:val="22"/>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r w:rsidRPr="00EF1A04">
        <w:rPr>
          <w:rFonts w:ascii="Times New Roman" w:hAnsi="Times New Roman" w:cs="Times New Roman"/>
          <w:b/>
          <w:szCs w:val="22"/>
        </w:rPr>
        <w:t>Обстоятельства непреодолимой силы</w:t>
      </w:r>
    </w:p>
    <w:p w:rsidR="00A201C1" w:rsidRPr="00EF1A04" w:rsidRDefault="003E541A">
      <w:pPr>
        <w:pStyle w:val="a4"/>
        <w:ind w:firstLine="567"/>
        <w:jc w:val="both"/>
        <w:rPr>
          <w:sz w:val="22"/>
          <w:szCs w:val="22"/>
        </w:rPr>
      </w:pPr>
      <w:r w:rsidRPr="00EF1A04">
        <w:rPr>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01C1" w:rsidRPr="00EF1A04" w:rsidRDefault="003E541A">
      <w:pPr>
        <w:pStyle w:val="a4"/>
        <w:ind w:firstLine="567"/>
        <w:jc w:val="both"/>
        <w:rPr>
          <w:sz w:val="22"/>
          <w:szCs w:val="22"/>
        </w:rPr>
      </w:pPr>
      <w:r w:rsidRPr="00EF1A04">
        <w:rPr>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01C1" w:rsidRPr="00EF1A04" w:rsidRDefault="003E541A">
      <w:pPr>
        <w:pStyle w:val="a4"/>
        <w:ind w:firstLine="567"/>
        <w:jc w:val="both"/>
        <w:rPr>
          <w:sz w:val="22"/>
          <w:szCs w:val="22"/>
        </w:rPr>
      </w:pPr>
      <w:r w:rsidRPr="00EF1A04">
        <w:rPr>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01C1" w:rsidRPr="00EF1A04" w:rsidRDefault="003E541A">
      <w:pPr>
        <w:pStyle w:val="a4"/>
        <w:ind w:firstLine="567"/>
        <w:jc w:val="both"/>
        <w:rPr>
          <w:sz w:val="22"/>
          <w:szCs w:val="22"/>
        </w:rPr>
      </w:pPr>
      <w:r w:rsidRPr="00EF1A04">
        <w:rPr>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r w:rsidRPr="00EF1A04">
        <w:rPr>
          <w:rFonts w:ascii="Times New Roman" w:hAnsi="Times New Roman" w:cs="Times New Roman"/>
          <w:b/>
          <w:szCs w:val="22"/>
        </w:rPr>
        <w:t>Рассмотрение и разрешение споров</w:t>
      </w:r>
    </w:p>
    <w:p w:rsidR="00A201C1" w:rsidRPr="00EF1A04" w:rsidRDefault="003E541A">
      <w:pPr>
        <w:pStyle w:val="a4"/>
        <w:ind w:firstLine="567"/>
        <w:jc w:val="both"/>
        <w:rPr>
          <w:sz w:val="22"/>
          <w:szCs w:val="22"/>
        </w:rPr>
      </w:pPr>
      <w:r w:rsidRPr="00EF1A04">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01C1" w:rsidRPr="00EF1A04" w:rsidRDefault="003E541A">
      <w:pPr>
        <w:pStyle w:val="a4"/>
        <w:ind w:firstLine="567"/>
        <w:jc w:val="both"/>
        <w:rPr>
          <w:sz w:val="22"/>
          <w:szCs w:val="22"/>
        </w:rPr>
      </w:pPr>
      <w:r w:rsidRPr="00EF1A04">
        <w:rPr>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01C1" w:rsidRPr="00EF1A04" w:rsidRDefault="003E541A">
      <w:pPr>
        <w:pStyle w:val="a4"/>
        <w:ind w:firstLine="567"/>
        <w:jc w:val="both"/>
        <w:rPr>
          <w:sz w:val="22"/>
          <w:szCs w:val="22"/>
        </w:rPr>
      </w:pPr>
      <w:r w:rsidRPr="00EF1A04">
        <w:rPr>
          <w:sz w:val="22"/>
          <w:szCs w:val="22"/>
        </w:rPr>
        <w:t>10.3.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01C1" w:rsidRPr="00EF1A04" w:rsidRDefault="003E541A">
      <w:pPr>
        <w:pStyle w:val="a4"/>
        <w:ind w:firstLine="567"/>
        <w:jc w:val="both"/>
        <w:rPr>
          <w:sz w:val="22"/>
          <w:szCs w:val="22"/>
        </w:rPr>
      </w:pPr>
      <w:r w:rsidRPr="00EF1A04">
        <w:rPr>
          <w:sz w:val="22"/>
          <w:szCs w:val="22"/>
        </w:rPr>
        <w:t>10.4. При неурегулировании Сторонами спора в досудебном порядке, спор разрешается в судебном порядке в Арбитражном суде по месту нахождения Заказчика.</w:t>
      </w:r>
    </w:p>
    <w:p w:rsidR="00A201C1" w:rsidRPr="00EF1A04" w:rsidRDefault="003E541A">
      <w:pPr>
        <w:pStyle w:val="a4"/>
        <w:numPr>
          <w:ilvl w:val="0"/>
          <w:numId w:val="2"/>
        </w:numPr>
        <w:spacing w:before="120" w:after="120"/>
        <w:jc w:val="center"/>
        <w:rPr>
          <w:b/>
          <w:sz w:val="22"/>
          <w:szCs w:val="22"/>
        </w:rPr>
      </w:pPr>
      <w:r w:rsidRPr="00EF1A04">
        <w:rPr>
          <w:b/>
          <w:sz w:val="22"/>
          <w:szCs w:val="22"/>
        </w:rPr>
        <w:t>Срок действия и порядок расторжения Контракта</w:t>
      </w:r>
    </w:p>
    <w:p w:rsidR="00A201C1" w:rsidRPr="00EF1A04" w:rsidRDefault="003E541A">
      <w:pPr>
        <w:pStyle w:val="a4"/>
        <w:ind w:firstLine="567"/>
        <w:jc w:val="both"/>
        <w:rPr>
          <w:sz w:val="22"/>
          <w:szCs w:val="22"/>
        </w:rPr>
      </w:pPr>
      <w:r w:rsidRPr="00EF1A04">
        <w:rPr>
          <w:sz w:val="22"/>
          <w:szCs w:val="22"/>
        </w:rPr>
        <w:t xml:space="preserve">11.1. </w:t>
      </w:r>
      <w:r w:rsidRPr="00CD7329">
        <w:rPr>
          <w:sz w:val="22"/>
          <w:szCs w:val="22"/>
        </w:rPr>
        <w:t>Контра</w:t>
      </w:r>
      <w:proofErr w:type="gramStart"/>
      <w:r w:rsidRPr="00CD7329">
        <w:rPr>
          <w:sz w:val="22"/>
          <w:szCs w:val="22"/>
        </w:rPr>
        <w:t>кт вст</w:t>
      </w:r>
      <w:proofErr w:type="gramEnd"/>
      <w:r w:rsidRPr="00CD7329">
        <w:rPr>
          <w:sz w:val="22"/>
          <w:szCs w:val="22"/>
        </w:rPr>
        <w:t>упает в силу с даты его заключения и действует по «25» декабря 202</w:t>
      </w:r>
      <w:r w:rsidR="003B3313" w:rsidRPr="00CD7329">
        <w:rPr>
          <w:sz w:val="22"/>
          <w:szCs w:val="22"/>
        </w:rPr>
        <w:t>6</w:t>
      </w:r>
      <w:r w:rsidRPr="00CD7329">
        <w:rPr>
          <w:sz w:val="22"/>
          <w:szCs w:val="22"/>
        </w:rPr>
        <w:t xml:space="preserve"> г.</w:t>
      </w:r>
      <w:r w:rsidR="00CD7329">
        <w:rPr>
          <w:sz w:val="22"/>
          <w:szCs w:val="22"/>
        </w:rPr>
        <w:t xml:space="preserve"> </w:t>
      </w:r>
      <w:r w:rsidRPr="00EF1A04">
        <w:rPr>
          <w:sz w:val="22"/>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201C1" w:rsidRPr="00EF1A04" w:rsidRDefault="003E541A">
      <w:pPr>
        <w:pStyle w:val="a4"/>
        <w:ind w:firstLine="567"/>
        <w:jc w:val="both"/>
        <w:rPr>
          <w:sz w:val="22"/>
          <w:szCs w:val="22"/>
        </w:rPr>
      </w:pPr>
      <w:r w:rsidRPr="00EF1A04">
        <w:rPr>
          <w:sz w:val="22"/>
          <w:szCs w:val="22"/>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05.04.2013г №44-ФЗ.</w:t>
      </w:r>
    </w:p>
    <w:p w:rsidR="00A201C1" w:rsidRPr="00EF1A04" w:rsidRDefault="003E541A">
      <w:pPr>
        <w:pStyle w:val="ConsPlusNormal0"/>
        <w:numPr>
          <w:ilvl w:val="0"/>
          <w:numId w:val="2"/>
        </w:numPr>
        <w:spacing w:before="120" w:after="120"/>
        <w:jc w:val="center"/>
        <w:outlineLvl w:val="1"/>
        <w:rPr>
          <w:rFonts w:ascii="Times New Roman" w:hAnsi="Times New Roman" w:cs="Times New Roman"/>
          <w:b/>
          <w:szCs w:val="22"/>
        </w:rPr>
      </w:pPr>
      <w:r w:rsidRPr="00EF1A04">
        <w:rPr>
          <w:rFonts w:ascii="Times New Roman" w:hAnsi="Times New Roman" w:cs="Times New Roman"/>
          <w:b/>
          <w:szCs w:val="22"/>
        </w:rPr>
        <w:t xml:space="preserve">Прочие положения </w:t>
      </w:r>
    </w:p>
    <w:p w:rsidR="00A201C1" w:rsidRPr="00EF1A04" w:rsidRDefault="003E541A">
      <w:pPr>
        <w:pStyle w:val="a4"/>
        <w:ind w:firstLine="567"/>
        <w:jc w:val="both"/>
        <w:rPr>
          <w:sz w:val="22"/>
          <w:szCs w:val="22"/>
        </w:rPr>
      </w:pPr>
      <w:r w:rsidRPr="00EF1A04">
        <w:rPr>
          <w:sz w:val="22"/>
          <w:szCs w:val="22"/>
        </w:rPr>
        <w:t>12.1. Во всем, что не предусмотрено Контрактом, Стороны руководствуются законодательством Российской Федерации.</w:t>
      </w:r>
    </w:p>
    <w:p w:rsidR="00A201C1" w:rsidRPr="00EF1A04" w:rsidRDefault="003E541A">
      <w:pPr>
        <w:pStyle w:val="a4"/>
        <w:ind w:firstLine="567"/>
        <w:jc w:val="both"/>
        <w:rPr>
          <w:sz w:val="22"/>
          <w:szCs w:val="22"/>
        </w:rPr>
      </w:pPr>
      <w:r w:rsidRPr="00EF1A04">
        <w:rPr>
          <w:sz w:val="22"/>
          <w:szCs w:val="22"/>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201C1" w:rsidRPr="00EF1A04" w:rsidRDefault="003E541A">
      <w:pPr>
        <w:pStyle w:val="a4"/>
        <w:ind w:firstLine="567"/>
        <w:jc w:val="both"/>
        <w:rPr>
          <w:sz w:val="22"/>
          <w:szCs w:val="22"/>
        </w:rPr>
      </w:pPr>
      <w:r w:rsidRPr="00EF1A04">
        <w:rPr>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201C1" w:rsidRPr="00EF1A04" w:rsidRDefault="003E541A">
      <w:pPr>
        <w:pStyle w:val="a4"/>
        <w:ind w:firstLine="567"/>
        <w:jc w:val="both"/>
        <w:rPr>
          <w:sz w:val="22"/>
          <w:szCs w:val="22"/>
        </w:rPr>
      </w:pPr>
      <w:r w:rsidRPr="00EF1A04">
        <w:rPr>
          <w:sz w:val="22"/>
          <w:szCs w:val="22"/>
        </w:rPr>
        <w:lastRenderedPageBreak/>
        <w:t xml:space="preserve">12.4. Изменение условий Контракта при его исполнении не допускается, за исключением случаев, предусмотренных статьей </w:t>
      </w:r>
      <w:r w:rsidR="005B2FDC" w:rsidRPr="00EF1A04">
        <w:rPr>
          <w:sz w:val="22"/>
          <w:szCs w:val="22"/>
        </w:rPr>
        <w:t>95 Федерального</w:t>
      </w:r>
      <w:r w:rsidRPr="00EF1A04">
        <w:rPr>
          <w:sz w:val="22"/>
          <w:szCs w:val="22"/>
        </w:rPr>
        <w:t xml:space="preserve"> закона от 05.04.2013г №44-ФЗ.</w:t>
      </w:r>
    </w:p>
    <w:p w:rsidR="00A201C1" w:rsidRPr="00EF1A04" w:rsidRDefault="003E541A">
      <w:pPr>
        <w:pStyle w:val="a4"/>
        <w:ind w:firstLine="567"/>
        <w:jc w:val="both"/>
        <w:rPr>
          <w:sz w:val="22"/>
          <w:szCs w:val="22"/>
        </w:rPr>
      </w:pPr>
      <w:r w:rsidRPr="00EF1A04">
        <w:rPr>
          <w:sz w:val="22"/>
          <w:szCs w:val="22"/>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201C1" w:rsidRPr="00EF1A04" w:rsidRDefault="003E541A">
      <w:pPr>
        <w:pStyle w:val="a4"/>
        <w:ind w:firstLine="567"/>
        <w:jc w:val="both"/>
        <w:rPr>
          <w:sz w:val="22"/>
          <w:szCs w:val="22"/>
        </w:rPr>
      </w:pPr>
      <w:r w:rsidRPr="00EF1A04">
        <w:rPr>
          <w:sz w:val="22"/>
          <w:szCs w:val="22"/>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201C1" w:rsidRPr="00EF1A04" w:rsidRDefault="003E541A">
      <w:pPr>
        <w:pStyle w:val="a4"/>
        <w:ind w:firstLine="567"/>
        <w:jc w:val="both"/>
        <w:rPr>
          <w:sz w:val="22"/>
          <w:szCs w:val="22"/>
        </w:rPr>
      </w:pPr>
      <w:bookmarkStart w:id="42" w:name="P1633"/>
      <w:bookmarkEnd w:id="42"/>
      <w:r w:rsidRPr="00EF1A04">
        <w:rPr>
          <w:sz w:val="22"/>
          <w:szCs w:val="22"/>
        </w:rPr>
        <w:t>12.7. Контракт составлен в форме электронного документа, подписанного усиленными электронными подписями Сторон.</w:t>
      </w:r>
    </w:p>
    <w:p w:rsidR="00A201C1" w:rsidRPr="00EF1A04" w:rsidRDefault="00A201C1">
      <w:pPr>
        <w:pStyle w:val="a4"/>
        <w:ind w:firstLine="567"/>
        <w:jc w:val="both"/>
        <w:rPr>
          <w:sz w:val="22"/>
          <w:szCs w:val="22"/>
        </w:rPr>
      </w:pPr>
    </w:p>
    <w:p w:rsidR="00A201C1" w:rsidRPr="00EF1A04" w:rsidRDefault="003E541A">
      <w:pPr>
        <w:spacing w:after="0" w:line="240" w:lineRule="auto"/>
        <w:ind w:firstLine="425"/>
        <w:jc w:val="center"/>
        <w:rPr>
          <w:rFonts w:ascii="Times New Roman" w:hAnsi="Times New Roman"/>
          <w:b/>
        </w:rPr>
      </w:pPr>
      <w:r w:rsidRPr="00EF1A04">
        <w:rPr>
          <w:rFonts w:ascii="Times New Roman" w:hAnsi="Times New Roman"/>
          <w:b/>
        </w:rPr>
        <w:t>13. Антикоррупционная оговорка</w:t>
      </w:r>
    </w:p>
    <w:p w:rsidR="00A201C1" w:rsidRPr="00EF1A04" w:rsidRDefault="003E541A">
      <w:pPr>
        <w:spacing w:after="0" w:line="240" w:lineRule="auto"/>
        <w:ind w:firstLine="425"/>
        <w:jc w:val="both"/>
        <w:rPr>
          <w:rFonts w:ascii="Times New Roman" w:hAnsi="Times New Roman"/>
        </w:rPr>
      </w:pPr>
      <w:r w:rsidRPr="00EF1A04">
        <w:rPr>
          <w:rFonts w:ascii="Times New Roman" w:hAnsi="Times New Roman"/>
        </w:rPr>
        <w:t>13.1. При исполнении своих обязательств по Контракту Стороны и их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A201C1" w:rsidRPr="00EF1A04" w:rsidRDefault="003E541A">
      <w:pPr>
        <w:spacing w:after="0" w:line="240" w:lineRule="auto"/>
        <w:ind w:firstLine="425"/>
        <w:jc w:val="both"/>
        <w:rPr>
          <w:rFonts w:ascii="Times New Roman" w:hAnsi="Times New Roman"/>
        </w:rPr>
      </w:pPr>
      <w:r w:rsidRPr="00EF1A04">
        <w:rPr>
          <w:rFonts w:ascii="Times New Roman" w:hAnsi="Times New Roman"/>
        </w:rPr>
        <w:t>13.2.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A201C1" w:rsidRPr="00EF1A04" w:rsidRDefault="003E541A">
      <w:pPr>
        <w:spacing w:after="0" w:line="240" w:lineRule="auto"/>
        <w:ind w:firstLine="425"/>
        <w:jc w:val="both"/>
        <w:rPr>
          <w:rFonts w:ascii="Times New Roman" w:hAnsi="Times New Roman"/>
        </w:rPr>
      </w:pPr>
      <w:r w:rsidRPr="00EF1A04">
        <w:rPr>
          <w:rFonts w:ascii="Times New Roman" w:hAnsi="Times New Roman"/>
        </w:rPr>
        <w:t>13.3. В случае возникновения у Стороны оснований полагать, что произошло или может произойти нарушение каких-либо обязательств, предусмотренных пунктами 13.1 и 13.2 Контракта, Сторона обязуется незамедлительно уведомить об этом другую Сторону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13.1 и 13.2 Контракта другой Стороной, ее аффилированными (взаимосвязанными) лицами, работниками, уполномоченными представителями или посредниками.</w:t>
      </w:r>
    </w:p>
    <w:p w:rsidR="00A201C1" w:rsidRPr="00EF1A04" w:rsidRDefault="003E541A">
      <w:pPr>
        <w:spacing w:after="0" w:line="240" w:lineRule="auto"/>
        <w:ind w:firstLine="425"/>
        <w:jc w:val="both"/>
        <w:rPr>
          <w:rFonts w:ascii="Times New Roman" w:hAnsi="Times New Roman"/>
        </w:rPr>
      </w:pPr>
      <w:r w:rsidRPr="00EF1A04">
        <w:rPr>
          <w:rFonts w:ascii="Times New Roman" w:hAnsi="Times New Roman"/>
        </w:rPr>
        <w:t>13.4. Сторона, получившая уведомление о нарушении пунктов 13.1 и 13.2 Контракта,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A201C1" w:rsidRPr="00EF1A04" w:rsidRDefault="003E541A">
      <w:pPr>
        <w:spacing w:after="0" w:line="240" w:lineRule="auto"/>
        <w:ind w:firstLine="425"/>
        <w:jc w:val="both"/>
        <w:rPr>
          <w:rFonts w:ascii="Times New Roman" w:hAnsi="Times New Roman"/>
        </w:rPr>
      </w:pPr>
      <w:r w:rsidRPr="00EF1A04">
        <w:rPr>
          <w:rFonts w:ascii="Times New Roman" w:hAnsi="Times New Roman"/>
        </w:rPr>
        <w:t>13.5. Стороны гарантируют осуществление надлежащего разбирательства по фактам нарушения пунктов 13.1 и 13.2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201C1" w:rsidRPr="00EF1A04" w:rsidRDefault="00A201C1">
      <w:pPr>
        <w:pStyle w:val="a4"/>
        <w:ind w:firstLine="567"/>
        <w:jc w:val="both"/>
        <w:rPr>
          <w:sz w:val="22"/>
          <w:szCs w:val="22"/>
        </w:rPr>
      </w:pPr>
    </w:p>
    <w:p w:rsidR="00A201C1" w:rsidRPr="00EF1A04" w:rsidRDefault="003E541A">
      <w:pPr>
        <w:pStyle w:val="ConsPlusNormal0"/>
        <w:numPr>
          <w:ilvl w:val="0"/>
          <w:numId w:val="3"/>
        </w:numPr>
        <w:spacing w:before="120" w:after="120"/>
        <w:jc w:val="center"/>
        <w:outlineLvl w:val="1"/>
        <w:rPr>
          <w:rFonts w:ascii="Times New Roman" w:hAnsi="Times New Roman" w:cs="Times New Roman"/>
          <w:b/>
          <w:szCs w:val="22"/>
        </w:rPr>
      </w:pPr>
      <w:r w:rsidRPr="00EF1A04">
        <w:rPr>
          <w:rFonts w:ascii="Times New Roman" w:hAnsi="Times New Roman" w:cs="Times New Roman"/>
          <w:b/>
          <w:szCs w:val="22"/>
        </w:rPr>
        <w:t>Перечень приложений</w:t>
      </w:r>
    </w:p>
    <w:p w:rsidR="00A201C1" w:rsidRPr="00EF1A04" w:rsidRDefault="003E541A">
      <w:pPr>
        <w:pStyle w:val="a4"/>
        <w:ind w:firstLine="567"/>
        <w:jc w:val="both"/>
        <w:rPr>
          <w:sz w:val="22"/>
          <w:szCs w:val="22"/>
        </w:rPr>
      </w:pPr>
      <w:r w:rsidRPr="00EF1A04">
        <w:rPr>
          <w:sz w:val="22"/>
          <w:szCs w:val="22"/>
        </w:rPr>
        <w:t>14.1. Неотъемлемой частью Контракта являются следующие приложения:</w:t>
      </w:r>
    </w:p>
    <w:p w:rsidR="00A201C1" w:rsidRPr="00EF1A04" w:rsidRDefault="00EF1A04">
      <w:pPr>
        <w:pStyle w:val="a4"/>
        <w:ind w:firstLine="567"/>
        <w:jc w:val="both"/>
        <w:rPr>
          <w:sz w:val="22"/>
          <w:szCs w:val="22"/>
        </w:rPr>
      </w:pPr>
      <w:r w:rsidRPr="00EF1A04">
        <w:rPr>
          <w:sz w:val="22"/>
          <w:szCs w:val="22"/>
        </w:rPr>
        <w:t>1. С</w:t>
      </w:r>
      <w:r w:rsidR="003E541A" w:rsidRPr="00EF1A04">
        <w:rPr>
          <w:sz w:val="22"/>
          <w:szCs w:val="22"/>
        </w:rPr>
        <w:t xml:space="preserve">пецификация </w:t>
      </w:r>
      <w:hyperlink w:anchor="P1909">
        <w:r w:rsidR="003E541A" w:rsidRPr="00EF1A04">
          <w:rPr>
            <w:sz w:val="22"/>
            <w:szCs w:val="22"/>
          </w:rPr>
          <w:t>(приложение №1)</w:t>
        </w:r>
      </w:hyperlink>
      <w:r w:rsidR="003E541A" w:rsidRPr="00EF1A04">
        <w:rPr>
          <w:sz w:val="22"/>
          <w:szCs w:val="22"/>
        </w:rPr>
        <w:t>;</w:t>
      </w:r>
    </w:p>
    <w:p w:rsidR="00EF1A04" w:rsidRPr="00EF1A04" w:rsidRDefault="00EF1A04">
      <w:pPr>
        <w:pStyle w:val="a4"/>
        <w:ind w:firstLine="567"/>
        <w:jc w:val="both"/>
        <w:rPr>
          <w:sz w:val="22"/>
          <w:szCs w:val="22"/>
        </w:rPr>
      </w:pPr>
      <w:r w:rsidRPr="00EF1A04">
        <w:rPr>
          <w:sz w:val="22"/>
          <w:szCs w:val="22"/>
        </w:rPr>
        <w:t>2. Техническое задание на поставку офисной бумаги формата А4.</w:t>
      </w:r>
    </w:p>
    <w:p w:rsidR="00A201C1" w:rsidRPr="00EF1A04" w:rsidRDefault="00A201C1">
      <w:pPr>
        <w:pStyle w:val="a4"/>
        <w:ind w:firstLine="567"/>
        <w:jc w:val="both"/>
        <w:rPr>
          <w:sz w:val="22"/>
          <w:szCs w:val="22"/>
        </w:rPr>
      </w:pPr>
    </w:p>
    <w:p w:rsidR="00A201C1" w:rsidRPr="00EF1A04" w:rsidRDefault="003E541A">
      <w:pPr>
        <w:pStyle w:val="ConsPlusNormal0"/>
        <w:numPr>
          <w:ilvl w:val="0"/>
          <w:numId w:val="3"/>
        </w:numPr>
        <w:spacing w:before="120" w:after="120"/>
        <w:jc w:val="center"/>
        <w:outlineLvl w:val="1"/>
        <w:rPr>
          <w:rFonts w:ascii="Times New Roman" w:hAnsi="Times New Roman" w:cs="Times New Roman"/>
          <w:b/>
          <w:szCs w:val="22"/>
        </w:rPr>
      </w:pPr>
      <w:bookmarkStart w:id="43" w:name="P1645"/>
      <w:bookmarkEnd w:id="43"/>
      <w:r w:rsidRPr="00EF1A04">
        <w:rPr>
          <w:rFonts w:ascii="Times New Roman" w:hAnsi="Times New Roman" w:cs="Times New Roman"/>
          <w:b/>
          <w:szCs w:val="22"/>
        </w:rPr>
        <w:t>Адреса и банковские реквизиты Сторон</w:t>
      </w:r>
    </w:p>
    <w:tbl>
      <w:tblPr>
        <w:tblW w:w="10065" w:type="dxa"/>
        <w:jc w:val="center"/>
        <w:tblLayout w:type="fixed"/>
        <w:tblCellMar>
          <w:left w:w="70" w:type="dxa"/>
          <w:right w:w="70" w:type="dxa"/>
        </w:tblCellMar>
        <w:tblLook w:val="0000"/>
      </w:tblPr>
      <w:tblGrid>
        <w:gridCol w:w="5245"/>
        <w:gridCol w:w="4820"/>
      </w:tblGrid>
      <w:tr w:rsidR="00A201C1" w:rsidRPr="00EF1A04" w:rsidTr="008632E4">
        <w:trPr>
          <w:cantSplit/>
          <w:jc w:val="center"/>
        </w:trPr>
        <w:tc>
          <w:tcPr>
            <w:tcW w:w="5244" w:type="dxa"/>
            <w:tcBorders>
              <w:top w:val="single" w:sz="4" w:space="0" w:color="000000"/>
              <w:left w:val="single" w:sz="4" w:space="0" w:color="000000"/>
              <w:bottom w:val="single" w:sz="4" w:space="0" w:color="000000"/>
            </w:tcBorders>
          </w:tcPr>
          <w:p w:rsidR="00A201C1" w:rsidRPr="00EF1A04" w:rsidRDefault="003E541A" w:rsidP="008632E4">
            <w:pPr>
              <w:widowControl w:val="0"/>
              <w:spacing w:after="0" w:line="240" w:lineRule="auto"/>
              <w:jc w:val="both"/>
              <w:rPr>
                <w:rFonts w:ascii="Times New Roman" w:eastAsia="Times New Roman" w:hAnsi="Times New Roman"/>
                <w:b/>
                <w:lang w:eastAsia="ru-RU"/>
              </w:rPr>
            </w:pPr>
            <w:r w:rsidRPr="00EF1A04">
              <w:rPr>
                <w:rFonts w:ascii="Times New Roman" w:eastAsia="Times New Roman" w:hAnsi="Times New Roman"/>
                <w:b/>
                <w:lang w:eastAsia="ru-RU"/>
              </w:rPr>
              <w:lastRenderedPageBreak/>
              <w:t>ЗАКАЗЧИК</w:t>
            </w:r>
          </w:p>
          <w:p w:rsidR="00A201C1" w:rsidRPr="00EF1A04" w:rsidRDefault="003E541A" w:rsidP="008632E4">
            <w:pPr>
              <w:widowControl w:val="0"/>
              <w:spacing w:after="0" w:line="240" w:lineRule="auto"/>
              <w:jc w:val="both"/>
              <w:rPr>
                <w:rFonts w:ascii="Times New Roman" w:eastAsia="Times New Roman" w:hAnsi="Times New Roman"/>
                <w:b/>
                <w:bCs/>
                <w:lang w:eastAsia="ru-RU"/>
              </w:rPr>
            </w:pPr>
            <w:r w:rsidRPr="00EF1A04">
              <w:rPr>
                <w:rFonts w:ascii="Times New Roman" w:eastAsia="Times New Roman" w:hAnsi="Times New Roman"/>
                <w:b/>
                <w:bCs/>
                <w:lang w:eastAsia="ru-RU"/>
              </w:rPr>
              <w:t>Федеральное государственное бюджетное учреждение «Государственный природный заповедник «</w:t>
            </w:r>
            <w:proofErr w:type="spellStart"/>
            <w:r w:rsidRPr="00EF1A04">
              <w:rPr>
                <w:rFonts w:ascii="Times New Roman" w:eastAsia="Times New Roman" w:hAnsi="Times New Roman"/>
                <w:b/>
                <w:bCs/>
                <w:lang w:eastAsia="ru-RU"/>
              </w:rPr>
              <w:t>Рдейский</w:t>
            </w:r>
            <w:proofErr w:type="spellEnd"/>
            <w:r w:rsidRPr="00EF1A04">
              <w:rPr>
                <w:rFonts w:ascii="Times New Roman" w:eastAsia="Times New Roman" w:hAnsi="Times New Roman"/>
                <w:b/>
                <w:bCs/>
                <w:lang w:eastAsia="ru-RU"/>
              </w:rPr>
              <w:t>» (ФГБУ «Государственный заповедник «</w:t>
            </w:r>
            <w:proofErr w:type="spellStart"/>
            <w:r w:rsidRPr="00EF1A04">
              <w:rPr>
                <w:rFonts w:ascii="Times New Roman" w:eastAsia="Times New Roman" w:hAnsi="Times New Roman"/>
                <w:b/>
                <w:bCs/>
                <w:lang w:eastAsia="ru-RU"/>
              </w:rPr>
              <w:t>Рдейский</w:t>
            </w:r>
            <w:proofErr w:type="spellEnd"/>
            <w:r w:rsidRPr="00EF1A04">
              <w:rPr>
                <w:rFonts w:ascii="Times New Roman" w:eastAsia="Times New Roman" w:hAnsi="Times New Roman"/>
                <w:b/>
                <w:bCs/>
                <w:lang w:eastAsia="ru-RU"/>
              </w:rPr>
              <w:t>»)</w:t>
            </w:r>
          </w:p>
          <w:p w:rsidR="00A201C1" w:rsidRPr="00EF1A04" w:rsidRDefault="003E541A" w:rsidP="008632E4">
            <w:pPr>
              <w:widowControl w:val="0"/>
              <w:spacing w:after="0" w:line="240" w:lineRule="auto"/>
              <w:jc w:val="both"/>
              <w:rPr>
                <w:rFonts w:ascii="Times New Roman" w:eastAsia="Times New Roman" w:hAnsi="Times New Roman"/>
                <w:b/>
                <w:bCs/>
                <w:lang w:eastAsia="ru-RU"/>
              </w:rPr>
            </w:pPr>
            <w:r w:rsidRPr="00EF1A04">
              <w:rPr>
                <w:rFonts w:ascii="Times New Roman" w:eastAsia="Times New Roman" w:hAnsi="Times New Roman"/>
                <w:b/>
                <w:bCs/>
                <w:lang w:eastAsia="ru-RU"/>
              </w:rPr>
              <w:t>ИНН 5317001919, КПП 531701001</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Юридический и почтовый адрес: 175271 Новгородская обл., Холмский район, г. Холм, ул. В. Челпанова, д.27</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 xml:space="preserve">Тел. </w:t>
            </w:r>
            <w:r w:rsidRPr="00EF1A04">
              <w:rPr>
                <w:rFonts w:ascii="Times New Roman" w:eastAsia="Times New Roman" w:hAnsi="Times New Roman"/>
                <w:bCs/>
                <w:iCs/>
                <w:lang w:eastAsia="ru-RU"/>
              </w:rPr>
              <w:t>(81654) 51408</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val="en-US" w:eastAsia="ru-RU"/>
              </w:rPr>
              <w:t>E</w:t>
            </w:r>
            <w:r w:rsidRPr="00EF1A04">
              <w:rPr>
                <w:rFonts w:ascii="Times New Roman" w:eastAsia="Times New Roman" w:hAnsi="Times New Roman"/>
                <w:lang w:eastAsia="ru-RU"/>
              </w:rPr>
              <w:t>-</w:t>
            </w:r>
            <w:r w:rsidRPr="00EF1A04">
              <w:rPr>
                <w:rFonts w:ascii="Times New Roman" w:eastAsia="Times New Roman" w:hAnsi="Times New Roman"/>
                <w:lang w:val="en-US" w:eastAsia="ru-RU"/>
              </w:rPr>
              <w:t>mail</w:t>
            </w:r>
            <w:r w:rsidRPr="00EF1A04">
              <w:rPr>
                <w:rFonts w:ascii="Times New Roman" w:eastAsia="Times New Roman" w:hAnsi="Times New Roman"/>
                <w:lang w:eastAsia="ru-RU"/>
              </w:rPr>
              <w:t xml:space="preserve">: </w:t>
            </w:r>
            <w:proofErr w:type="spellStart"/>
            <w:r w:rsidRPr="00EF1A04">
              <w:rPr>
                <w:rFonts w:ascii="Times New Roman" w:eastAsia="Times New Roman" w:hAnsi="Times New Roman"/>
                <w:lang w:val="en-US" w:eastAsia="ru-RU"/>
              </w:rPr>
              <w:t>rdeysky</w:t>
            </w:r>
            <w:proofErr w:type="spellEnd"/>
            <w:r w:rsidRPr="00EF1A04">
              <w:rPr>
                <w:rFonts w:ascii="Times New Roman" w:eastAsia="Times New Roman" w:hAnsi="Times New Roman"/>
                <w:lang w:eastAsia="ru-RU"/>
              </w:rPr>
              <w:t>@</w:t>
            </w:r>
            <w:r w:rsidRPr="00EF1A04">
              <w:rPr>
                <w:rFonts w:ascii="Times New Roman" w:eastAsia="Times New Roman" w:hAnsi="Times New Roman"/>
                <w:lang w:val="en-US" w:eastAsia="ru-RU"/>
              </w:rPr>
              <w:t>mail</w:t>
            </w:r>
            <w:r w:rsidRPr="00EF1A04">
              <w:rPr>
                <w:rFonts w:ascii="Times New Roman" w:eastAsia="Times New Roman" w:hAnsi="Times New Roman"/>
                <w:lang w:eastAsia="ru-RU"/>
              </w:rPr>
              <w:t>.</w:t>
            </w:r>
            <w:proofErr w:type="spellStart"/>
            <w:r w:rsidRPr="00EF1A04">
              <w:rPr>
                <w:rFonts w:ascii="Times New Roman" w:eastAsia="Times New Roman" w:hAnsi="Times New Roman"/>
                <w:lang w:val="en-US" w:eastAsia="ru-RU"/>
              </w:rPr>
              <w:t>ru</w:t>
            </w:r>
            <w:proofErr w:type="spellEnd"/>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ОГРН 1025301188681</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ОКПО 35741359</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ОКТМО 49547000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201C1" w:rsidRPr="00EF1A04" w:rsidRDefault="003E541A">
            <w:pPr>
              <w:widowControl w:val="0"/>
              <w:spacing w:after="0" w:line="240" w:lineRule="auto"/>
              <w:rPr>
                <w:rFonts w:ascii="Times New Roman" w:eastAsia="Times New Roman" w:hAnsi="Times New Roman"/>
                <w:b/>
                <w:lang w:eastAsia="ru-RU"/>
              </w:rPr>
            </w:pPr>
            <w:r w:rsidRPr="00EF1A04">
              <w:rPr>
                <w:rFonts w:ascii="Times New Roman" w:eastAsia="Times New Roman" w:hAnsi="Times New Roman"/>
                <w:b/>
                <w:lang w:eastAsia="ru-RU"/>
              </w:rPr>
              <w:t>ПОСТАВЩИК</w:t>
            </w:r>
          </w:p>
          <w:p w:rsidR="006700F5" w:rsidRPr="00EF1A04" w:rsidRDefault="006700F5" w:rsidP="005B2FDC">
            <w:pPr>
              <w:pStyle w:val="a4"/>
              <w:jc w:val="both"/>
              <w:rPr>
                <w:sz w:val="22"/>
                <w:szCs w:val="22"/>
              </w:rPr>
            </w:pPr>
          </w:p>
        </w:tc>
      </w:tr>
      <w:tr w:rsidR="00A201C1" w:rsidRPr="00EF1A04" w:rsidTr="008632E4">
        <w:trPr>
          <w:cantSplit/>
          <w:jc w:val="center"/>
        </w:trPr>
        <w:tc>
          <w:tcPr>
            <w:tcW w:w="5244" w:type="dxa"/>
            <w:tcBorders>
              <w:top w:val="single" w:sz="4" w:space="0" w:color="000000"/>
              <w:left w:val="single" w:sz="4" w:space="0" w:color="000000"/>
              <w:bottom w:val="single" w:sz="4" w:space="0" w:color="000000"/>
            </w:tcBorders>
          </w:tcPr>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Получатель: УФК по Н</w:t>
            </w:r>
            <w:r w:rsidR="00940FDF" w:rsidRPr="00EF1A04">
              <w:rPr>
                <w:rFonts w:ascii="Times New Roman" w:eastAsia="Times New Roman" w:hAnsi="Times New Roman"/>
                <w:lang w:eastAsia="ru-RU"/>
              </w:rPr>
              <w:t>ижегородской</w:t>
            </w:r>
            <w:r w:rsidRPr="00EF1A04">
              <w:rPr>
                <w:rFonts w:ascii="Times New Roman" w:eastAsia="Times New Roman" w:hAnsi="Times New Roman"/>
                <w:lang w:eastAsia="ru-RU"/>
              </w:rPr>
              <w:t xml:space="preserve"> области (ФГБУ «Государственный заповедник «</w:t>
            </w:r>
            <w:proofErr w:type="spellStart"/>
            <w:r w:rsidRPr="00EF1A04">
              <w:rPr>
                <w:rFonts w:ascii="Times New Roman" w:eastAsia="Times New Roman" w:hAnsi="Times New Roman"/>
                <w:lang w:eastAsia="ru-RU"/>
              </w:rPr>
              <w:t>Рдейский</w:t>
            </w:r>
            <w:proofErr w:type="spellEnd"/>
            <w:r w:rsidRPr="00EF1A04">
              <w:rPr>
                <w:rFonts w:ascii="Times New Roman" w:eastAsia="Times New Roman" w:hAnsi="Times New Roman"/>
                <w:lang w:eastAsia="ru-RU"/>
              </w:rPr>
              <w:t xml:space="preserve">», л/с </w:t>
            </w:r>
            <w:r w:rsidR="00940FDF" w:rsidRPr="00EF1A04">
              <w:rPr>
                <w:rFonts w:ascii="Times New Roman" w:eastAsia="Times New Roman" w:hAnsi="Times New Roman"/>
                <w:lang w:eastAsia="ru-RU"/>
              </w:rPr>
              <w:t>20</w:t>
            </w:r>
            <w:r w:rsidRPr="00EF1A04">
              <w:rPr>
                <w:rFonts w:ascii="Times New Roman" w:eastAsia="Times New Roman" w:hAnsi="Times New Roman"/>
                <w:lang w:eastAsia="ru-RU"/>
              </w:rPr>
              <w:t>506Х22890)</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 xml:space="preserve">Казначейский счет: </w:t>
            </w:r>
            <w:r w:rsidR="00940FDF" w:rsidRPr="00EF1A04">
              <w:rPr>
                <w:rFonts w:ascii="Times New Roman" w:eastAsia="Times New Roman" w:hAnsi="Times New Roman"/>
                <w:lang w:eastAsia="ru-RU"/>
              </w:rPr>
              <w:t>03214643000000013213</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 xml:space="preserve">К/счет: </w:t>
            </w:r>
            <w:r w:rsidR="00940FDF" w:rsidRPr="00EF1A04">
              <w:rPr>
                <w:rFonts w:ascii="Times New Roman" w:eastAsia="Times New Roman" w:hAnsi="Times New Roman"/>
                <w:lang w:eastAsia="ru-RU"/>
              </w:rPr>
              <w:t>40102810745370000024</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 xml:space="preserve">БИК ТОФК: </w:t>
            </w:r>
            <w:r w:rsidR="00940FDF" w:rsidRPr="00EF1A04">
              <w:rPr>
                <w:rFonts w:ascii="Times New Roman" w:eastAsia="Times New Roman" w:hAnsi="Times New Roman"/>
                <w:lang w:eastAsia="ru-RU"/>
              </w:rPr>
              <w:t>012202102</w:t>
            </w:r>
          </w:p>
          <w:p w:rsidR="00A201C1" w:rsidRPr="00EF1A04" w:rsidRDefault="003E541A" w:rsidP="008632E4">
            <w:pPr>
              <w:widowControl w:val="0"/>
              <w:spacing w:after="0" w:line="240" w:lineRule="auto"/>
              <w:jc w:val="both"/>
              <w:rPr>
                <w:rFonts w:ascii="Times New Roman" w:eastAsia="Times New Roman" w:hAnsi="Times New Roman"/>
                <w:lang w:eastAsia="ru-RU"/>
              </w:rPr>
            </w:pPr>
            <w:r w:rsidRPr="00EF1A04">
              <w:rPr>
                <w:rFonts w:ascii="Times New Roman" w:eastAsia="Times New Roman" w:hAnsi="Times New Roman"/>
                <w:lang w:eastAsia="ru-RU"/>
              </w:rPr>
              <w:t>Бан</w:t>
            </w:r>
            <w:r w:rsidR="00940FDF" w:rsidRPr="00EF1A04">
              <w:rPr>
                <w:rFonts w:ascii="Times New Roman" w:eastAsia="Times New Roman" w:hAnsi="Times New Roman"/>
                <w:lang w:eastAsia="ru-RU"/>
              </w:rPr>
              <w:t xml:space="preserve">к получателя: </w:t>
            </w:r>
            <w:r w:rsidR="00CD7329">
              <w:rPr>
                <w:rFonts w:ascii="Times New Roman" w:eastAsia="Times New Roman" w:hAnsi="Times New Roman"/>
                <w:lang w:eastAsia="ru-RU"/>
              </w:rPr>
              <w:t>ОКЦ №1 ВВГУ</w:t>
            </w:r>
            <w:r w:rsidRPr="00EF1A04">
              <w:rPr>
                <w:rFonts w:ascii="Times New Roman" w:eastAsia="Times New Roman" w:hAnsi="Times New Roman"/>
                <w:lang w:eastAsia="ru-RU"/>
              </w:rPr>
              <w:t xml:space="preserve"> БАНКА РОССИИ//УФК </w:t>
            </w:r>
            <w:proofErr w:type="spellStart"/>
            <w:r w:rsidR="00940FDF" w:rsidRPr="00EF1A04">
              <w:rPr>
                <w:rFonts w:ascii="Times New Roman" w:eastAsia="Times New Roman" w:hAnsi="Times New Roman"/>
                <w:lang w:eastAsia="ru-RU"/>
              </w:rPr>
              <w:t>поНижегородской</w:t>
            </w:r>
            <w:proofErr w:type="spellEnd"/>
            <w:r w:rsidR="00940FDF" w:rsidRPr="00EF1A04">
              <w:rPr>
                <w:rFonts w:ascii="Times New Roman" w:eastAsia="Times New Roman" w:hAnsi="Times New Roman"/>
                <w:lang w:eastAsia="ru-RU"/>
              </w:rPr>
              <w:t xml:space="preserve"> области</w:t>
            </w:r>
            <w:r w:rsidRPr="00EF1A04">
              <w:rPr>
                <w:rFonts w:ascii="Times New Roman" w:eastAsia="Times New Roman" w:hAnsi="Times New Roman"/>
                <w:lang w:eastAsia="ru-RU"/>
              </w:rPr>
              <w:t xml:space="preserve"> </w:t>
            </w:r>
            <w:proofErr w:type="gramStart"/>
            <w:r w:rsidRPr="00EF1A04">
              <w:rPr>
                <w:rFonts w:ascii="Times New Roman" w:eastAsia="Times New Roman" w:hAnsi="Times New Roman"/>
                <w:lang w:eastAsia="ru-RU"/>
              </w:rPr>
              <w:t>г</w:t>
            </w:r>
            <w:proofErr w:type="gramEnd"/>
            <w:r w:rsidRPr="00EF1A04">
              <w:rPr>
                <w:rFonts w:ascii="Times New Roman" w:eastAsia="Times New Roman" w:hAnsi="Times New Roman"/>
                <w:lang w:eastAsia="ru-RU"/>
              </w:rPr>
              <w:t xml:space="preserve">. </w:t>
            </w:r>
            <w:r w:rsidR="00940FDF" w:rsidRPr="00EF1A04">
              <w:rPr>
                <w:rFonts w:ascii="Times New Roman" w:eastAsia="Times New Roman" w:hAnsi="Times New Roman"/>
                <w:lang w:eastAsia="ru-RU"/>
              </w:rPr>
              <w:t>Нижний</w:t>
            </w:r>
            <w:r w:rsidRPr="00EF1A04">
              <w:rPr>
                <w:rFonts w:ascii="Times New Roman" w:eastAsia="Times New Roman" w:hAnsi="Times New Roman"/>
                <w:lang w:eastAsia="ru-RU"/>
              </w:rPr>
              <w:t xml:space="preserve"> Новгород</w:t>
            </w:r>
          </w:p>
          <w:p w:rsidR="00A201C1" w:rsidRPr="00EF1A04" w:rsidRDefault="00A201C1" w:rsidP="008632E4">
            <w:pPr>
              <w:widowControl w:val="0"/>
              <w:spacing w:after="0" w:line="240" w:lineRule="auto"/>
              <w:jc w:val="both"/>
              <w:rPr>
                <w:rFonts w:ascii="Times New Roman" w:eastAsia="Times New Roman" w:hAnsi="Times New Roman"/>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201C1" w:rsidRPr="00EF1A04" w:rsidRDefault="00A201C1" w:rsidP="005B2FDC">
            <w:pPr>
              <w:pStyle w:val="a4"/>
              <w:jc w:val="both"/>
              <w:rPr>
                <w:i/>
                <w:sz w:val="22"/>
                <w:szCs w:val="22"/>
              </w:rPr>
            </w:pPr>
          </w:p>
        </w:tc>
      </w:tr>
      <w:tr w:rsidR="00A201C1" w:rsidRPr="00EF1A04" w:rsidTr="008632E4">
        <w:trPr>
          <w:cantSplit/>
          <w:jc w:val="center"/>
        </w:trPr>
        <w:tc>
          <w:tcPr>
            <w:tcW w:w="5244" w:type="dxa"/>
            <w:tcBorders>
              <w:top w:val="single" w:sz="4" w:space="0" w:color="000000"/>
              <w:left w:val="single" w:sz="4" w:space="0" w:color="000000"/>
              <w:bottom w:val="single" w:sz="4" w:space="0" w:color="000000"/>
            </w:tcBorders>
          </w:tcPr>
          <w:p w:rsidR="008632E4" w:rsidRPr="00EF1A04" w:rsidRDefault="00940FDF" w:rsidP="008632E4">
            <w:pPr>
              <w:widowControl w:val="0"/>
              <w:spacing w:after="0" w:line="240" w:lineRule="auto"/>
              <w:jc w:val="both"/>
              <w:rPr>
                <w:rFonts w:ascii="Times New Roman" w:eastAsia="Times New Roman" w:hAnsi="Times New Roman"/>
                <w:b/>
                <w:lang w:eastAsia="ru-RU"/>
              </w:rPr>
            </w:pPr>
            <w:bookmarkStart w:id="44" w:name="_Hlk199417474"/>
            <w:r w:rsidRPr="00EF1A04">
              <w:rPr>
                <w:rFonts w:ascii="Times New Roman" w:eastAsia="Times New Roman" w:hAnsi="Times New Roman"/>
                <w:b/>
                <w:lang w:eastAsia="ru-RU"/>
              </w:rPr>
              <w:t xml:space="preserve"> Директор</w:t>
            </w:r>
            <w:r w:rsidR="006A1674" w:rsidRPr="00EF1A04">
              <w:rPr>
                <w:rFonts w:ascii="Times New Roman" w:eastAsia="Times New Roman" w:hAnsi="Times New Roman"/>
                <w:b/>
                <w:lang w:eastAsia="ru-RU"/>
              </w:rPr>
              <w:t xml:space="preserve"> ФГБУ </w:t>
            </w:r>
            <w:r w:rsidR="008632E4" w:rsidRPr="00EF1A04">
              <w:rPr>
                <w:rFonts w:ascii="Times New Roman" w:eastAsia="Times New Roman" w:hAnsi="Times New Roman"/>
                <w:b/>
                <w:lang w:eastAsia="ru-RU"/>
              </w:rPr>
              <w:t>«Государственный заповедник «</w:t>
            </w:r>
            <w:proofErr w:type="spellStart"/>
            <w:r w:rsidR="008632E4" w:rsidRPr="00EF1A04">
              <w:rPr>
                <w:rFonts w:ascii="Times New Roman" w:eastAsia="Times New Roman" w:hAnsi="Times New Roman"/>
                <w:b/>
                <w:lang w:eastAsia="ru-RU"/>
              </w:rPr>
              <w:t>Рдейский</w:t>
            </w:r>
            <w:proofErr w:type="spellEnd"/>
            <w:r w:rsidR="008632E4" w:rsidRPr="00EF1A04">
              <w:rPr>
                <w:rFonts w:ascii="Times New Roman" w:eastAsia="Times New Roman" w:hAnsi="Times New Roman"/>
                <w:b/>
                <w:lang w:eastAsia="ru-RU"/>
              </w:rPr>
              <w:t>»</w:t>
            </w:r>
          </w:p>
          <w:p w:rsidR="008632E4" w:rsidRPr="00EF1A04" w:rsidRDefault="008632E4" w:rsidP="008632E4">
            <w:pPr>
              <w:widowControl w:val="0"/>
              <w:spacing w:after="0" w:line="240" w:lineRule="auto"/>
              <w:jc w:val="both"/>
              <w:rPr>
                <w:rFonts w:ascii="Times New Roman" w:eastAsia="Times New Roman" w:hAnsi="Times New Roman"/>
                <w:b/>
                <w:lang w:eastAsia="ru-RU"/>
              </w:rPr>
            </w:pPr>
          </w:p>
          <w:p w:rsidR="00A82515" w:rsidRPr="00EF1A04" w:rsidRDefault="008632E4" w:rsidP="006A1674">
            <w:pPr>
              <w:widowControl w:val="0"/>
              <w:spacing w:after="0" w:line="240" w:lineRule="auto"/>
              <w:jc w:val="both"/>
              <w:rPr>
                <w:rFonts w:ascii="Times New Roman" w:eastAsia="Times New Roman" w:hAnsi="Times New Roman"/>
                <w:b/>
                <w:lang w:eastAsia="ru-RU"/>
              </w:rPr>
            </w:pPr>
            <w:r w:rsidRPr="00EF1A04">
              <w:rPr>
                <w:rFonts w:ascii="Times New Roman" w:eastAsia="Times New Roman" w:hAnsi="Times New Roman"/>
                <w:b/>
                <w:lang w:eastAsia="ru-RU"/>
              </w:rPr>
              <w:t>___</w:t>
            </w:r>
            <w:r w:rsidR="00F3223F" w:rsidRPr="00EF1A04">
              <w:rPr>
                <w:rFonts w:ascii="Times New Roman" w:eastAsia="Times New Roman" w:hAnsi="Times New Roman"/>
                <w:b/>
                <w:lang w:eastAsia="ru-RU"/>
              </w:rPr>
              <w:t xml:space="preserve">__________________ </w:t>
            </w:r>
            <w:r w:rsidR="00940FDF" w:rsidRPr="00EF1A04">
              <w:rPr>
                <w:rFonts w:ascii="Times New Roman" w:eastAsia="Times New Roman" w:hAnsi="Times New Roman"/>
                <w:b/>
                <w:lang w:eastAsia="ru-RU"/>
              </w:rPr>
              <w:t>А.В.Ковтун</w:t>
            </w:r>
          </w:p>
          <w:p w:rsidR="00A82515" w:rsidRPr="00EF1A04" w:rsidRDefault="00A82515" w:rsidP="006A1674">
            <w:pPr>
              <w:widowControl w:val="0"/>
              <w:spacing w:after="0" w:line="240" w:lineRule="auto"/>
              <w:jc w:val="both"/>
              <w:rPr>
                <w:rFonts w:ascii="Times New Roman" w:eastAsia="Times New Roman" w:hAnsi="Times New Roman"/>
                <w:b/>
                <w:lang w:eastAsia="ru-RU"/>
              </w:rPr>
            </w:pPr>
          </w:p>
          <w:p w:rsidR="00A201C1" w:rsidRPr="00EF1A04" w:rsidRDefault="008632E4" w:rsidP="006A1674">
            <w:pPr>
              <w:widowControl w:val="0"/>
              <w:spacing w:after="0" w:line="240" w:lineRule="auto"/>
              <w:jc w:val="both"/>
              <w:rPr>
                <w:rFonts w:ascii="Times New Roman" w:eastAsia="Times New Roman" w:hAnsi="Times New Roman"/>
                <w:b/>
                <w:lang w:eastAsia="ru-RU"/>
              </w:rPr>
            </w:pPr>
            <w:r w:rsidRPr="00EF1A04">
              <w:rPr>
                <w:rFonts w:ascii="Times New Roman" w:eastAsia="Times New Roman" w:hAnsi="Times New Roman"/>
                <w:b/>
                <w:lang w:eastAsia="ru-RU"/>
              </w:rPr>
              <w:t>Подписано ЭП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82515" w:rsidRPr="00EF1A04" w:rsidRDefault="00A82515" w:rsidP="00A82515">
            <w:pPr>
              <w:rPr>
                <w:rFonts w:ascii="Times New Roman" w:hAnsi="Times New Roman"/>
                <w:b/>
              </w:rPr>
            </w:pPr>
          </w:p>
          <w:p w:rsidR="005B2FDC" w:rsidRPr="00EF1A04" w:rsidRDefault="005B2FDC" w:rsidP="00A82515">
            <w:pPr>
              <w:rPr>
                <w:rFonts w:ascii="Times New Roman" w:hAnsi="Times New Roman"/>
                <w:b/>
              </w:rPr>
            </w:pPr>
          </w:p>
          <w:p w:rsidR="00A82515" w:rsidRPr="00EF1A04" w:rsidRDefault="006700F5" w:rsidP="00A82515">
            <w:pPr>
              <w:rPr>
                <w:rFonts w:ascii="Times New Roman" w:eastAsia="Times New Roman" w:hAnsi="Times New Roman"/>
                <w:b/>
                <w:lang w:eastAsia="ru-RU"/>
              </w:rPr>
            </w:pPr>
            <w:r w:rsidRPr="00EF1A04">
              <w:rPr>
                <w:rFonts w:ascii="Times New Roman" w:hAnsi="Times New Roman"/>
                <w:b/>
              </w:rPr>
              <w:t>_______________________</w:t>
            </w:r>
            <w:r w:rsidR="005B2FDC" w:rsidRPr="00EF1A04">
              <w:rPr>
                <w:rFonts w:ascii="Times New Roman" w:eastAsia="Times New Roman" w:hAnsi="Times New Roman"/>
                <w:b/>
                <w:lang w:eastAsia="ru-RU"/>
              </w:rPr>
              <w:t>________________</w:t>
            </w:r>
          </w:p>
          <w:p w:rsidR="006700F5" w:rsidRPr="00EF1A04" w:rsidRDefault="006700F5" w:rsidP="006700F5">
            <w:pPr>
              <w:pStyle w:val="a4"/>
              <w:jc w:val="both"/>
              <w:rPr>
                <w:b/>
                <w:sz w:val="22"/>
                <w:szCs w:val="22"/>
              </w:rPr>
            </w:pPr>
          </w:p>
          <w:p w:rsidR="00A201C1" w:rsidRPr="00EF1A04" w:rsidRDefault="003E541A">
            <w:pPr>
              <w:widowControl w:val="0"/>
              <w:spacing w:after="0" w:line="240" w:lineRule="auto"/>
              <w:rPr>
                <w:rFonts w:ascii="Times New Roman" w:eastAsia="Times New Roman" w:hAnsi="Times New Roman"/>
                <w:b/>
                <w:lang w:eastAsia="ru-RU"/>
              </w:rPr>
            </w:pPr>
            <w:r w:rsidRPr="00EF1A04">
              <w:rPr>
                <w:rFonts w:ascii="Times New Roman" w:eastAsia="Times New Roman" w:hAnsi="Times New Roman"/>
                <w:b/>
                <w:lang w:eastAsia="ru-RU"/>
              </w:rPr>
              <w:t>Подписано ЭП</w:t>
            </w:r>
          </w:p>
        </w:tc>
      </w:tr>
      <w:bookmarkEnd w:id="44"/>
    </w:tbl>
    <w:p w:rsidR="00A201C1" w:rsidRPr="00EF1A04" w:rsidRDefault="003E541A">
      <w:pPr>
        <w:spacing w:after="0" w:line="240" w:lineRule="auto"/>
        <w:rPr>
          <w:rFonts w:ascii="Times New Roman" w:eastAsia="Times New Roman" w:hAnsi="Times New Roman"/>
          <w:lang w:eastAsia="ru-RU"/>
        </w:rPr>
      </w:pPr>
      <w:r w:rsidRPr="00EF1A04">
        <w:rPr>
          <w:rFonts w:ascii="Times New Roman" w:hAnsi="Times New Roman"/>
        </w:rPr>
        <w:br w:type="page"/>
      </w:r>
    </w:p>
    <w:p w:rsidR="00A201C1" w:rsidRPr="00EF1A04" w:rsidRDefault="00A201C1">
      <w:pPr>
        <w:widowControl w:val="0"/>
        <w:spacing w:after="0" w:line="240" w:lineRule="auto"/>
        <w:rPr>
          <w:rFonts w:ascii="Times New Roman" w:eastAsia="Times New Roman" w:hAnsi="Times New Roman"/>
          <w:lang w:eastAsia="ru-RU"/>
        </w:rPr>
      </w:pPr>
    </w:p>
    <w:p w:rsidR="00A201C1" w:rsidRPr="00EF1A04" w:rsidRDefault="003E541A">
      <w:pPr>
        <w:widowControl w:val="0"/>
        <w:spacing w:after="0" w:line="240" w:lineRule="auto"/>
        <w:jc w:val="right"/>
        <w:rPr>
          <w:rFonts w:ascii="Times New Roman" w:eastAsia="Times New Roman" w:hAnsi="Times New Roman"/>
          <w:lang w:eastAsia="ru-RU"/>
        </w:rPr>
      </w:pPr>
      <w:r w:rsidRPr="00EF1A04">
        <w:rPr>
          <w:rFonts w:ascii="Times New Roman" w:eastAsia="Times New Roman" w:hAnsi="Times New Roman"/>
          <w:lang w:eastAsia="ru-RU"/>
        </w:rPr>
        <w:t>Приложение № 1</w:t>
      </w:r>
    </w:p>
    <w:p w:rsidR="00A201C1" w:rsidRPr="00EF1A04" w:rsidRDefault="003E541A">
      <w:pPr>
        <w:widowControl w:val="0"/>
        <w:spacing w:after="0" w:line="240" w:lineRule="auto"/>
        <w:ind w:left="5586"/>
        <w:jc w:val="right"/>
        <w:rPr>
          <w:rFonts w:ascii="Times New Roman" w:eastAsia="Times New Roman" w:hAnsi="Times New Roman"/>
          <w:lang w:eastAsia="ru-RU"/>
        </w:rPr>
      </w:pPr>
      <w:r w:rsidRPr="00EF1A04">
        <w:rPr>
          <w:rFonts w:ascii="Times New Roman" w:eastAsia="Times New Roman" w:hAnsi="Times New Roman"/>
          <w:lang w:eastAsia="ru-RU"/>
        </w:rPr>
        <w:t>к контракту №</w:t>
      </w:r>
    </w:p>
    <w:p w:rsidR="00A201C1" w:rsidRPr="00EF1A04" w:rsidRDefault="003E541A">
      <w:pPr>
        <w:widowControl w:val="0"/>
        <w:spacing w:after="0" w:line="240" w:lineRule="auto"/>
        <w:ind w:firstLine="4866"/>
        <w:jc w:val="right"/>
        <w:rPr>
          <w:rFonts w:ascii="Times New Roman" w:eastAsia="Times New Roman" w:hAnsi="Times New Roman"/>
          <w:lang w:eastAsia="ru-RU"/>
        </w:rPr>
      </w:pPr>
      <w:r w:rsidRPr="00EF1A04">
        <w:rPr>
          <w:rFonts w:ascii="Times New Roman" w:eastAsia="Times New Roman" w:hAnsi="Times New Roman"/>
          <w:lang w:eastAsia="ru-RU"/>
        </w:rPr>
        <w:t>от «»  202</w:t>
      </w:r>
      <w:r w:rsidR="003B3313">
        <w:rPr>
          <w:rFonts w:ascii="Times New Roman" w:eastAsia="Times New Roman" w:hAnsi="Times New Roman"/>
          <w:lang w:eastAsia="ru-RU"/>
        </w:rPr>
        <w:t>6</w:t>
      </w:r>
      <w:r w:rsidRPr="00EF1A04">
        <w:rPr>
          <w:rFonts w:ascii="Times New Roman" w:eastAsia="Times New Roman" w:hAnsi="Times New Roman"/>
          <w:lang w:eastAsia="ru-RU"/>
        </w:rPr>
        <w:t>г.</w:t>
      </w:r>
    </w:p>
    <w:p w:rsidR="00A201C1" w:rsidRPr="00EF1A04" w:rsidRDefault="00A201C1">
      <w:pPr>
        <w:pStyle w:val="ConsPlusNormal0"/>
        <w:jc w:val="both"/>
        <w:rPr>
          <w:rFonts w:ascii="Times New Roman" w:hAnsi="Times New Roman" w:cs="Times New Roman"/>
          <w:szCs w:val="22"/>
        </w:rPr>
      </w:pPr>
    </w:p>
    <w:p w:rsidR="00A201C1" w:rsidRPr="00EF1A04" w:rsidRDefault="003E541A">
      <w:pPr>
        <w:pStyle w:val="ConsPlusNormal0"/>
        <w:jc w:val="center"/>
        <w:rPr>
          <w:rFonts w:ascii="Times New Roman" w:hAnsi="Times New Roman" w:cs="Times New Roman"/>
          <w:szCs w:val="22"/>
        </w:rPr>
      </w:pPr>
      <w:bookmarkStart w:id="45" w:name="P1909"/>
      <w:bookmarkEnd w:id="45"/>
      <w:r w:rsidRPr="00EF1A04">
        <w:rPr>
          <w:rFonts w:ascii="Times New Roman" w:hAnsi="Times New Roman" w:cs="Times New Roman"/>
          <w:szCs w:val="22"/>
        </w:rPr>
        <w:t>Спецификация</w:t>
      </w:r>
    </w:p>
    <w:p w:rsidR="00A201C1" w:rsidRPr="00EF1A04" w:rsidRDefault="003E541A">
      <w:pPr>
        <w:widowControl w:val="0"/>
        <w:jc w:val="center"/>
        <w:rPr>
          <w:rFonts w:ascii="Times New Roman" w:hAnsi="Times New Roman"/>
        </w:rPr>
      </w:pPr>
      <w:r w:rsidRPr="00EF1A04">
        <w:rPr>
          <w:rFonts w:ascii="Times New Roman" w:hAnsi="Times New Roman"/>
        </w:rPr>
        <w:t xml:space="preserve">на поставку </w:t>
      </w:r>
      <w:r w:rsidR="003B3313">
        <w:rPr>
          <w:rFonts w:ascii="Times New Roman" w:hAnsi="Times New Roman"/>
          <w:b/>
        </w:rPr>
        <w:t>товара</w:t>
      </w:r>
    </w:p>
    <w:p w:rsidR="008632E4" w:rsidRPr="00EF1A04" w:rsidRDefault="00D15F80" w:rsidP="005B2FDC">
      <w:pPr>
        <w:widowControl w:val="0"/>
        <w:rPr>
          <w:rFonts w:ascii="Times New Roman" w:hAnsi="Times New Roman"/>
        </w:rPr>
      </w:pPr>
      <w:r w:rsidRPr="00EF1A04">
        <w:rPr>
          <w:rFonts w:ascii="Times New Roman" w:hAnsi="Times New Roman"/>
        </w:rPr>
        <w:t xml:space="preserve">Цена контракта составляет - </w:t>
      </w:r>
      <w:r w:rsidR="00453652" w:rsidRPr="00EF1A04">
        <w:rPr>
          <w:rFonts w:ascii="Times New Roman" w:hAnsi="Times New Roman"/>
        </w:rPr>
        <w:t>________</w:t>
      </w:r>
      <w:r w:rsidRPr="00EF1A04">
        <w:rPr>
          <w:rFonts w:ascii="Times New Roman" w:hAnsi="Times New Roman"/>
        </w:rPr>
        <w:t xml:space="preserve"> руб. (</w:t>
      </w:r>
      <w:r w:rsidR="00453652" w:rsidRPr="00EF1A04">
        <w:rPr>
          <w:rFonts w:ascii="Times New Roman" w:hAnsi="Times New Roman"/>
        </w:rPr>
        <w:t>_______________</w:t>
      </w:r>
      <w:r w:rsidRPr="00EF1A04">
        <w:rPr>
          <w:rFonts w:ascii="Times New Roman" w:hAnsi="Times New Roman"/>
        </w:rPr>
        <w:t xml:space="preserve">), НДС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30"/>
        <w:gridCol w:w="2085"/>
        <w:gridCol w:w="1134"/>
        <w:gridCol w:w="1559"/>
        <w:gridCol w:w="1418"/>
        <w:gridCol w:w="1559"/>
        <w:gridCol w:w="1843"/>
      </w:tblGrid>
      <w:tr w:rsidR="00985C7D" w:rsidRPr="00EF1A04" w:rsidTr="00DB0641">
        <w:trPr>
          <w:trHeight w:val="778"/>
          <w:tblHeader/>
        </w:trPr>
        <w:tc>
          <w:tcPr>
            <w:tcW w:w="330" w:type="dxa"/>
            <w:shd w:val="clear" w:color="auto" w:fill="auto"/>
            <w:tcMar>
              <w:top w:w="240" w:type="dxa"/>
              <w:left w:w="0" w:type="dxa"/>
              <w:bottom w:w="240" w:type="dxa"/>
              <w:right w:w="206" w:type="dxa"/>
            </w:tcMar>
            <w:vAlign w:val="center"/>
            <w:hideMark/>
          </w:tcPr>
          <w:p w:rsidR="00985C7D" w:rsidRPr="00EF1A04" w:rsidRDefault="00985C7D" w:rsidP="00A82515">
            <w:pPr>
              <w:suppressAutoHyphens w:val="0"/>
              <w:spacing w:after="0" w:line="240" w:lineRule="auto"/>
              <w:rPr>
                <w:rFonts w:ascii="Times New Roman" w:eastAsia="Times New Roman" w:hAnsi="Times New Roman"/>
                <w:lang w:eastAsia="ru-RU"/>
              </w:rPr>
            </w:pPr>
          </w:p>
        </w:tc>
        <w:tc>
          <w:tcPr>
            <w:tcW w:w="2085" w:type="dxa"/>
            <w:shd w:val="clear" w:color="auto" w:fill="auto"/>
            <w:tcMar>
              <w:top w:w="240" w:type="dxa"/>
              <w:left w:w="206" w:type="dxa"/>
              <w:bottom w:w="240" w:type="dxa"/>
              <w:right w:w="206" w:type="dxa"/>
            </w:tcMar>
            <w:vAlign w:val="center"/>
            <w:hideMark/>
          </w:tcPr>
          <w:p w:rsidR="00985C7D" w:rsidRPr="00EF1A04" w:rsidRDefault="00985C7D" w:rsidP="00A82515">
            <w:pPr>
              <w:suppressAutoHyphens w:val="0"/>
              <w:spacing w:after="225" w:line="240" w:lineRule="auto"/>
              <w:rPr>
                <w:rFonts w:ascii="Times New Roman" w:eastAsia="Times New Roman" w:hAnsi="Times New Roman"/>
                <w:b/>
                <w:bCs/>
                <w:lang w:eastAsia="ru-RU"/>
              </w:rPr>
            </w:pPr>
            <w:r w:rsidRPr="00EF1A04">
              <w:rPr>
                <w:rFonts w:ascii="Times New Roman" w:eastAsia="Times New Roman" w:hAnsi="Times New Roman"/>
                <w:b/>
                <w:bCs/>
                <w:lang w:eastAsia="ru-RU"/>
              </w:rPr>
              <w:t xml:space="preserve">Наименование </w:t>
            </w:r>
          </w:p>
          <w:p w:rsidR="00985C7D" w:rsidRPr="00EF1A04" w:rsidRDefault="00985C7D" w:rsidP="00A82515">
            <w:pPr>
              <w:suppressAutoHyphens w:val="0"/>
              <w:spacing w:after="225" w:line="240" w:lineRule="auto"/>
              <w:rPr>
                <w:rFonts w:ascii="Times New Roman" w:eastAsia="Times New Roman" w:hAnsi="Times New Roman"/>
                <w:b/>
                <w:bCs/>
                <w:lang w:eastAsia="ru-RU"/>
              </w:rPr>
            </w:pPr>
            <w:r w:rsidRPr="00EF1A04">
              <w:rPr>
                <w:rFonts w:ascii="Times New Roman" w:eastAsia="Times New Roman" w:hAnsi="Times New Roman"/>
                <w:b/>
                <w:bCs/>
                <w:lang w:eastAsia="ru-RU"/>
              </w:rPr>
              <w:t xml:space="preserve">товара </w:t>
            </w:r>
          </w:p>
        </w:tc>
        <w:tc>
          <w:tcPr>
            <w:tcW w:w="1134" w:type="dxa"/>
            <w:shd w:val="clear" w:color="auto" w:fill="auto"/>
            <w:tcMar>
              <w:top w:w="240" w:type="dxa"/>
              <w:left w:w="0" w:type="dxa"/>
              <w:bottom w:w="240" w:type="dxa"/>
            </w:tcMar>
            <w:vAlign w:val="center"/>
            <w:hideMark/>
          </w:tcPr>
          <w:p w:rsidR="00985C7D" w:rsidRPr="00EF1A04" w:rsidRDefault="00985C7D" w:rsidP="00A82515">
            <w:pPr>
              <w:suppressAutoHyphens w:val="0"/>
              <w:spacing w:after="225" w:line="240" w:lineRule="auto"/>
              <w:rPr>
                <w:rFonts w:ascii="Times New Roman" w:eastAsia="Times New Roman" w:hAnsi="Times New Roman"/>
                <w:b/>
                <w:bCs/>
                <w:lang w:eastAsia="ru-RU"/>
              </w:rPr>
            </w:pPr>
            <w:r w:rsidRPr="00EF1A04">
              <w:rPr>
                <w:rFonts w:ascii="Times New Roman" w:eastAsia="Times New Roman" w:hAnsi="Times New Roman"/>
                <w:b/>
                <w:bCs/>
                <w:lang w:eastAsia="ru-RU"/>
              </w:rPr>
              <w:t>Кол-во</w:t>
            </w:r>
          </w:p>
        </w:tc>
        <w:tc>
          <w:tcPr>
            <w:tcW w:w="1559" w:type="dxa"/>
            <w:shd w:val="clear" w:color="auto" w:fill="auto"/>
            <w:tcMar>
              <w:top w:w="240" w:type="dxa"/>
              <w:left w:w="0" w:type="dxa"/>
              <w:bottom w:w="240" w:type="dxa"/>
            </w:tcMar>
            <w:vAlign w:val="center"/>
            <w:hideMark/>
          </w:tcPr>
          <w:p w:rsidR="00985C7D" w:rsidRPr="00EF1A04" w:rsidRDefault="00985C7D" w:rsidP="00A82515">
            <w:pPr>
              <w:suppressAutoHyphens w:val="0"/>
              <w:spacing w:after="225" w:line="240" w:lineRule="auto"/>
              <w:jc w:val="center"/>
              <w:rPr>
                <w:rFonts w:ascii="Times New Roman" w:eastAsia="Times New Roman" w:hAnsi="Times New Roman"/>
                <w:b/>
                <w:bCs/>
                <w:lang w:eastAsia="ru-RU"/>
              </w:rPr>
            </w:pPr>
            <w:r w:rsidRPr="00EF1A04">
              <w:rPr>
                <w:rFonts w:ascii="Times New Roman" w:eastAsia="Times New Roman" w:hAnsi="Times New Roman"/>
                <w:b/>
                <w:bCs/>
                <w:lang w:eastAsia="ru-RU"/>
              </w:rPr>
              <w:t>Единица изм</w:t>
            </w:r>
            <w:r w:rsidRPr="00EF1A04">
              <w:rPr>
                <w:rFonts w:ascii="Times New Roman" w:eastAsia="Times New Roman" w:hAnsi="Times New Roman"/>
                <w:b/>
                <w:bCs/>
                <w:lang w:eastAsia="ru-RU"/>
              </w:rPr>
              <w:t>е</w:t>
            </w:r>
            <w:r w:rsidRPr="00EF1A04">
              <w:rPr>
                <w:rFonts w:ascii="Times New Roman" w:eastAsia="Times New Roman" w:hAnsi="Times New Roman"/>
                <w:b/>
                <w:bCs/>
                <w:lang w:eastAsia="ru-RU"/>
              </w:rPr>
              <w:t>рения</w:t>
            </w:r>
          </w:p>
        </w:tc>
        <w:tc>
          <w:tcPr>
            <w:tcW w:w="1418" w:type="dxa"/>
            <w:shd w:val="clear" w:color="auto" w:fill="auto"/>
            <w:tcMar>
              <w:top w:w="240" w:type="dxa"/>
              <w:left w:w="0" w:type="dxa"/>
              <w:bottom w:w="240" w:type="dxa"/>
            </w:tcMar>
            <w:vAlign w:val="center"/>
            <w:hideMark/>
          </w:tcPr>
          <w:p w:rsidR="00985C7D" w:rsidRPr="00EF1A04" w:rsidRDefault="00985C7D" w:rsidP="00A82515">
            <w:pPr>
              <w:suppressAutoHyphens w:val="0"/>
              <w:spacing w:after="225" w:line="240" w:lineRule="auto"/>
              <w:jc w:val="center"/>
              <w:rPr>
                <w:rFonts w:ascii="Times New Roman" w:eastAsia="Times New Roman" w:hAnsi="Times New Roman"/>
                <w:b/>
                <w:bCs/>
                <w:lang w:eastAsia="ru-RU"/>
              </w:rPr>
            </w:pPr>
            <w:r w:rsidRPr="00EF1A04">
              <w:rPr>
                <w:rFonts w:ascii="Times New Roman" w:eastAsia="Times New Roman" w:hAnsi="Times New Roman"/>
                <w:b/>
                <w:bCs/>
                <w:lang w:eastAsia="ru-RU"/>
              </w:rPr>
              <w:t>Цена един</w:t>
            </w:r>
            <w:r w:rsidRPr="00EF1A04">
              <w:rPr>
                <w:rFonts w:ascii="Times New Roman" w:eastAsia="Times New Roman" w:hAnsi="Times New Roman"/>
                <w:b/>
                <w:bCs/>
                <w:lang w:eastAsia="ru-RU"/>
              </w:rPr>
              <w:t>и</w:t>
            </w:r>
            <w:r w:rsidRPr="00EF1A04">
              <w:rPr>
                <w:rFonts w:ascii="Times New Roman" w:eastAsia="Times New Roman" w:hAnsi="Times New Roman"/>
                <w:b/>
                <w:bCs/>
                <w:lang w:eastAsia="ru-RU"/>
              </w:rPr>
              <w:t>цы, ₽</w:t>
            </w:r>
            <w:proofErr w:type="spellStart"/>
            <w:r w:rsidRPr="00EF1A04">
              <w:rPr>
                <w:rFonts w:ascii="Times New Roman" w:eastAsia="Times New Roman" w:hAnsi="Times New Roman"/>
                <w:b/>
                <w:bCs/>
                <w:lang w:eastAsia="ru-RU"/>
              </w:rPr>
              <w:t>уб</w:t>
            </w:r>
            <w:proofErr w:type="spellEnd"/>
            <w:r w:rsidRPr="00EF1A04">
              <w:rPr>
                <w:rFonts w:ascii="Times New Roman" w:eastAsia="Times New Roman" w:hAnsi="Times New Roman"/>
                <w:b/>
                <w:bCs/>
                <w:lang w:eastAsia="ru-RU"/>
              </w:rPr>
              <w:t>.</w:t>
            </w:r>
          </w:p>
        </w:tc>
        <w:tc>
          <w:tcPr>
            <w:tcW w:w="1559" w:type="dxa"/>
            <w:shd w:val="clear" w:color="auto" w:fill="auto"/>
            <w:tcMar>
              <w:top w:w="240" w:type="dxa"/>
              <w:left w:w="0" w:type="dxa"/>
              <w:bottom w:w="240" w:type="dxa"/>
            </w:tcMar>
            <w:vAlign w:val="center"/>
            <w:hideMark/>
          </w:tcPr>
          <w:p w:rsidR="00985C7D" w:rsidRPr="00EF1A04" w:rsidRDefault="00985C7D" w:rsidP="00A82515">
            <w:pPr>
              <w:suppressAutoHyphens w:val="0"/>
              <w:spacing w:after="225" w:line="240" w:lineRule="auto"/>
              <w:jc w:val="center"/>
              <w:rPr>
                <w:rFonts w:ascii="Times New Roman" w:eastAsia="Times New Roman" w:hAnsi="Times New Roman"/>
                <w:b/>
                <w:bCs/>
                <w:lang w:eastAsia="ru-RU"/>
              </w:rPr>
            </w:pPr>
            <w:r w:rsidRPr="00EF1A04">
              <w:rPr>
                <w:rFonts w:ascii="Times New Roman" w:eastAsia="Times New Roman" w:hAnsi="Times New Roman"/>
                <w:b/>
                <w:bCs/>
                <w:lang w:eastAsia="ru-RU"/>
              </w:rPr>
              <w:t>НДС, %</w:t>
            </w:r>
          </w:p>
        </w:tc>
        <w:tc>
          <w:tcPr>
            <w:tcW w:w="1843" w:type="dxa"/>
            <w:shd w:val="clear" w:color="auto" w:fill="auto"/>
            <w:tcMar>
              <w:top w:w="240" w:type="dxa"/>
              <w:left w:w="0" w:type="dxa"/>
              <w:bottom w:w="240" w:type="dxa"/>
            </w:tcMar>
            <w:vAlign w:val="center"/>
            <w:hideMark/>
          </w:tcPr>
          <w:p w:rsidR="00985C7D" w:rsidRPr="00EF1A04" w:rsidRDefault="00985C7D" w:rsidP="00A82515">
            <w:pPr>
              <w:suppressAutoHyphens w:val="0"/>
              <w:spacing w:after="225" w:line="240" w:lineRule="auto"/>
              <w:rPr>
                <w:rFonts w:ascii="Times New Roman" w:eastAsia="Times New Roman" w:hAnsi="Times New Roman"/>
                <w:b/>
                <w:bCs/>
                <w:lang w:eastAsia="ru-RU"/>
              </w:rPr>
            </w:pPr>
            <w:r w:rsidRPr="00EF1A04">
              <w:rPr>
                <w:rFonts w:ascii="Times New Roman" w:eastAsia="Times New Roman" w:hAnsi="Times New Roman"/>
                <w:b/>
                <w:bCs/>
                <w:lang w:eastAsia="ru-RU"/>
              </w:rPr>
              <w:t>Стоимость, ₽</w:t>
            </w:r>
            <w:proofErr w:type="spellStart"/>
            <w:r w:rsidRPr="00EF1A04">
              <w:rPr>
                <w:rFonts w:ascii="Times New Roman" w:eastAsia="Times New Roman" w:hAnsi="Times New Roman"/>
                <w:b/>
                <w:bCs/>
                <w:lang w:eastAsia="ru-RU"/>
              </w:rPr>
              <w:t>уб</w:t>
            </w:r>
            <w:proofErr w:type="spellEnd"/>
            <w:r w:rsidRPr="00EF1A04">
              <w:rPr>
                <w:rFonts w:ascii="Times New Roman" w:eastAsia="Times New Roman" w:hAnsi="Times New Roman"/>
                <w:b/>
                <w:bCs/>
                <w:lang w:eastAsia="ru-RU"/>
              </w:rPr>
              <w:t>.</w:t>
            </w:r>
          </w:p>
        </w:tc>
      </w:tr>
      <w:tr w:rsidR="00985C7D" w:rsidRPr="00EF1A04" w:rsidTr="00F52E7B">
        <w:trPr>
          <w:trHeight w:val="1144"/>
        </w:trPr>
        <w:tc>
          <w:tcPr>
            <w:tcW w:w="330" w:type="dxa"/>
            <w:shd w:val="clear" w:color="auto" w:fill="auto"/>
            <w:tcMar>
              <w:top w:w="240" w:type="dxa"/>
              <w:left w:w="0" w:type="dxa"/>
              <w:bottom w:w="240" w:type="dxa"/>
              <w:right w:w="206" w:type="dxa"/>
            </w:tcMar>
            <w:vAlign w:val="bottom"/>
            <w:hideMark/>
          </w:tcPr>
          <w:p w:rsidR="00985C7D" w:rsidRPr="00EF1A04" w:rsidRDefault="00985C7D" w:rsidP="00A82515">
            <w:pPr>
              <w:suppressAutoHyphens w:val="0"/>
              <w:spacing w:after="225" w:line="240" w:lineRule="auto"/>
              <w:rPr>
                <w:rFonts w:ascii="Times New Roman" w:eastAsia="Times New Roman" w:hAnsi="Times New Roman"/>
                <w:lang w:eastAsia="ru-RU"/>
              </w:rPr>
            </w:pPr>
            <w:r w:rsidRPr="00EF1A04">
              <w:rPr>
                <w:rFonts w:ascii="Times New Roman" w:eastAsia="Times New Roman" w:hAnsi="Times New Roman"/>
                <w:lang w:eastAsia="ru-RU"/>
              </w:rPr>
              <w:t>1</w:t>
            </w:r>
          </w:p>
        </w:tc>
        <w:tc>
          <w:tcPr>
            <w:tcW w:w="2085" w:type="dxa"/>
            <w:shd w:val="clear" w:color="auto" w:fill="auto"/>
            <w:tcMar>
              <w:top w:w="240" w:type="dxa"/>
              <w:left w:w="206" w:type="dxa"/>
              <w:bottom w:w="240" w:type="dxa"/>
              <w:right w:w="206" w:type="dxa"/>
            </w:tcMar>
            <w:vAlign w:val="center"/>
            <w:hideMark/>
          </w:tcPr>
          <w:p w:rsidR="003B3313" w:rsidRPr="003B3313" w:rsidRDefault="003B3313" w:rsidP="003B3313">
            <w:pPr>
              <w:suppressAutoHyphens w:val="0"/>
              <w:spacing w:after="0" w:line="240" w:lineRule="auto"/>
              <w:jc w:val="center"/>
              <w:rPr>
                <w:rFonts w:ascii="Times New Roman" w:eastAsia="Times New Roman" w:hAnsi="Times New Roman"/>
                <w:bdr w:val="none" w:sz="0" w:space="0" w:color="auto" w:frame="1"/>
                <w:lang w:eastAsia="ru-RU"/>
              </w:rPr>
            </w:pPr>
            <w:r w:rsidRPr="003B3313">
              <w:rPr>
                <w:rFonts w:ascii="Times New Roman" w:eastAsia="Times New Roman" w:hAnsi="Times New Roman"/>
                <w:bdr w:val="none" w:sz="0" w:space="0" w:color="auto" w:frame="1"/>
                <w:lang w:eastAsia="ru-RU"/>
              </w:rPr>
              <w:t xml:space="preserve">сапоги зимние </w:t>
            </w:r>
            <w:proofErr w:type="spellStart"/>
            <w:r w:rsidRPr="003B3313">
              <w:rPr>
                <w:rFonts w:ascii="Times New Roman" w:eastAsia="Times New Roman" w:hAnsi="Times New Roman"/>
                <w:bdr w:val="none" w:sz="0" w:space="0" w:color="auto" w:frame="1"/>
                <w:lang w:eastAsia="ru-RU"/>
              </w:rPr>
              <w:t>NorfinBerings</w:t>
            </w:r>
            <w:proofErr w:type="spellEnd"/>
            <w:r w:rsidRPr="003B3313">
              <w:rPr>
                <w:rFonts w:ascii="Times New Roman" w:eastAsia="Times New Roman" w:hAnsi="Times New Roman"/>
                <w:bdr w:val="none" w:sz="0" w:space="0" w:color="auto" w:frame="1"/>
                <w:lang w:eastAsia="ru-RU"/>
              </w:rPr>
              <w:t xml:space="preserve"> с манжетами</w:t>
            </w:r>
          </w:p>
          <w:p w:rsidR="00985C7D" w:rsidRPr="00EF1A04" w:rsidRDefault="003B3313" w:rsidP="003B3313">
            <w:pPr>
              <w:suppressAutoHyphens w:val="0"/>
              <w:spacing w:after="0" w:line="240" w:lineRule="auto"/>
              <w:jc w:val="center"/>
              <w:rPr>
                <w:rFonts w:ascii="Times New Roman" w:eastAsia="Times New Roman" w:hAnsi="Times New Roman"/>
                <w:highlight w:val="yellow"/>
                <w:lang w:eastAsia="ru-RU"/>
              </w:rPr>
            </w:pPr>
            <w:r w:rsidRPr="003B3313">
              <w:rPr>
                <w:rFonts w:ascii="Times New Roman" w:eastAsia="Times New Roman" w:hAnsi="Times New Roman"/>
                <w:bdr w:val="none" w:sz="0" w:space="0" w:color="auto" w:frame="1"/>
                <w:lang w:eastAsia="ru-RU"/>
              </w:rPr>
              <w:t>антрацит</w:t>
            </w:r>
          </w:p>
        </w:tc>
        <w:tc>
          <w:tcPr>
            <w:tcW w:w="1134" w:type="dxa"/>
            <w:shd w:val="clear" w:color="auto" w:fill="auto"/>
            <w:tcMar>
              <w:top w:w="240" w:type="dxa"/>
              <w:left w:w="0" w:type="dxa"/>
              <w:bottom w:w="240" w:type="dxa"/>
            </w:tcMar>
            <w:vAlign w:val="center"/>
            <w:hideMark/>
          </w:tcPr>
          <w:p w:rsidR="00985C7D" w:rsidRPr="00EF1A04" w:rsidRDefault="00B07E49" w:rsidP="005B2FDC">
            <w:pPr>
              <w:suppressAutoHyphens w:val="0"/>
              <w:spacing w:after="0" w:line="240" w:lineRule="auto"/>
              <w:jc w:val="center"/>
              <w:rPr>
                <w:rFonts w:ascii="Times New Roman" w:eastAsia="Times New Roman" w:hAnsi="Times New Roman"/>
                <w:lang w:eastAsia="ru-RU"/>
              </w:rPr>
            </w:pPr>
            <w:r w:rsidRPr="00EF1A04">
              <w:rPr>
                <w:rFonts w:ascii="Times New Roman" w:eastAsia="Times New Roman" w:hAnsi="Times New Roman"/>
                <w:lang w:eastAsia="ru-RU"/>
              </w:rPr>
              <w:t>1</w:t>
            </w:r>
            <w:r w:rsidR="003B3313">
              <w:rPr>
                <w:rFonts w:ascii="Times New Roman" w:eastAsia="Times New Roman" w:hAnsi="Times New Roman"/>
                <w:lang w:eastAsia="ru-RU"/>
              </w:rPr>
              <w:t>2</w:t>
            </w:r>
          </w:p>
        </w:tc>
        <w:tc>
          <w:tcPr>
            <w:tcW w:w="1559" w:type="dxa"/>
            <w:shd w:val="clear" w:color="auto" w:fill="auto"/>
            <w:tcMar>
              <w:top w:w="240" w:type="dxa"/>
              <w:left w:w="0" w:type="dxa"/>
              <w:bottom w:w="240" w:type="dxa"/>
            </w:tcMar>
            <w:vAlign w:val="center"/>
            <w:hideMark/>
          </w:tcPr>
          <w:p w:rsidR="00985C7D" w:rsidRPr="00EF1A04" w:rsidRDefault="003B3313" w:rsidP="005B2FDC">
            <w:pPr>
              <w:suppressAutoHyphens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пар</w:t>
            </w:r>
          </w:p>
        </w:tc>
        <w:tc>
          <w:tcPr>
            <w:tcW w:w="1418" w:type="dxa"/>
            <w:shd w:val="clear" w:color="auto" w:fill="auto"/>
            <w:tcMar>
              <w:top w:w="240" w:type="dxa"/>
              <w:left w:w="0" w:type="dxa"/>
              <w:bottom w:w="240" w:type="dxa"/>
            </w:tcMar>
            <w:vAlign w:val="center"/>
          </w:tcPr>
          <w:p w:rsidR="00985C7D" w:rsidRPr="00EF1A04" w:rsidRDefault="003B3313" w:rsidP="005B2FDC">
            <w:pPr>
              <w:suppressAutoHyphens w:val="0"/>
              <w:spacing w:after="0" w:line="240" w:lineRule="auto"/>
              <w:jc w:val="center"/>
              <w:rPr>
                <w:rFonts w:ascii="Times New Roman" w:eastAsia="Times New Roman" w:hAnsi="Times New Roman"/>
                <w:b/>
                <w:bCs/>
                <w:color w:val="FF0000"/>
                <w:lang w:eastAsia="ru-RU"/>
              </w:rPr>
            </w:pPr>
            <w:r>
              <w:rPr>
                <w:rFonts w:ascii="Times New Roman" w:eastAsia="Times New Roman" w:hAnsi="Times New Roman"/>
                <w:b/>
                <w:bCs/>
                <w:color w:val="FF0000"/>
                <w:lang w:eastAsia="ru-RU"/>
              </w:rPr>
              <w:t>3582</w:t>
            </w:r>
            <w:r w:rsidR="00EF1A04" w:rsidRPr="00EF1A04">
              <w:rPr>
                <w:rFonts w:ascii="Times New Roman" w:eastAsia="Times New Roman" w:hAnsi="Times New Roman"/>
                <w:b/>
                <w:bCs/>
                <w:color w:val="FF0000"/>
                <w:lang w:eastAsia="ru-RU"/>
              </w:rPr>
              <w:t>,00</w:t>
            </w:r>
          </w:p>
        </w:tc>
        <w:tc>
          <w:tcPr>
            <w:tcW w:w="1559" w:type="dxa"/>
            <w:shd w:val="clear" w:color="auto" w:fill="auto"/>
            <w:tcMar>
              <w:top w:w="240" w:type="dxa"/>
              <w:left w:w="0" w:type="dxa"/>
              <w:bottom w:w="240" w:type="dxa"/>
            </w:tcMar>
            <w:vAlign w:val="center"/>
            <w:hideMark/>
          </w:tcPr>
          <w:p w:rsidR="00985C7D" w:rsidRPr="00EF1A04" w:rsidRDefault="00985C7D" w:rsidP="005B2FDC">
            <w:pPr>
              <w:suppressAutoHyphens w:val="0"/>
              <w:spacing w:after="0" w:line="240" w:lineRule="auto"/>
              <w:jc w:val="center"/>
              <w:rPr>
                <w:rFonts w:ascii="Times New Roman" w:eastAsia="Times New Roman" w:hAnsi="Times New Roman"/>
                <w:lang w:eastAsia="ru-RU"/>
              </w:rPr>
            </w:pPr>
          </w:p>
        </w:tc>
        <w:tc>
          <w:tcPr>
            <w:tcW w:w="1843" w:type="dxa"/>
            <w:shd w:val="clear" w:color="auto" w:fill="auto"/>
            <w:tcMar>
              <w:top w:w="240" w:type="dxa"/>
              <w:left w:w="0" w:type="dxa"/>
              <w:bottom w:w="240" w:type="dxa"/>
            </w:tcMar>
            <w:vAlign w:val="center"/>
          </w:tcPr>
          <w:p w:rsidR="00985C7D" w:rsidRPr="00EF1A04" w:rsidRDefault="003B3313" w:rsidP="005B2FDC">
            <w:pPr>
              <w:suppressAutoHyphens w:val="0"/>
              <w:spacing w:after="0" w:line="240" w:lineRule="auto"/>
              <w:jc w:val="center"/>
              <w:rPr>
                <w:rFonts w:ascii="Times New Roman" w:eastAsia="Times New Roman" w:hAnsi="Times New Roman"/>
                <w:b/>
                <w:bCs/>
                <w:color w:val="FF0000"/>
                <w:lang w:eastAsia="ru-RU"/>
              </w:rPr>
            </w:pPr>
            <w:r>
              <w:rPr>
                <w:rFonts w:ascii="Times New Roman" w:eastAsia="Times New Roman" w:hAnsi="Times New Roman"/>
                <w:b/>
                <w:bCs/>
                <w:color w:val="FF0000"/>
                <w:lang w:eastAsia="ru-RU"/>
              </w:rPr>
              <w:t>42984</w:t>
            </w:r>
            <w:r w:rsidR="00EF1A04" w:rsidRPr="00EF1A04">
              <w:rPr>
                <w:rFonts w:ascii="Times New Roman" w:eastAsia="Times New Roman" w:hAnsi="Times New Roman"/>
                <w:b/>
                <w:bCs/>
                <w:color w:val="FF0000"/>
                <w:lang w:eastAsia="ru-RU"/>
              </w:rPr>
              <w:t>,00</w:t>
            </w:r>
          </w:p>
        </w:tc>
      </w:tr>
    </w:tbl>
    <w:p w:rsidR="00A82515" w:rsidRPr="00EF1A04" w:rsidRDefault="00A82515" w:rsidP="00F52E7B">
      <w:pPr>
        <w:shd w:val="clear" w:color="auto" w:fill="FFFFFF"/>
        <w:suppressAutoHyphens w:val="0"/>
        <w:spacing w:after="0" w:line="240" w:lineRule="auto"/>
        <w:ind w:left="5664" w:firstLine="708"/>
        <w:rPr>
          <w:rFonts w:ascii="Times New Roman" w:eastAsia="Times New Roman" w:hAnsi="Times New Roman"/>
          <w:lang w:eastAsia="ru-RU"/>
        </w:rPr>
      </w:pPr>
      <w:r w:rsidRPr="00EF1A04">
        <w:rPr>
          <w:rFonts w:ascii="Times New Roman" w:eastAsia="Times New Roman" w:hAnsi="Times New Roman"/>
          <w:lang w:eastAsia="ru-RU"/>
        </w:rPr>
        <w:t xml:space="preserve">Общая стоимость, </w:t>
      </w:r>
      <w:proofErr w:type="spellStart"/>
      <w:r w:rsidR="005B2FDC" w:rsidRPr="00EF1A04">
        <w:rPr>
          <w:rFonts w:ascii="Times New Roman" w:eastAsia="Times New Roman" w:hAnsi="Times New Roman"/>
          <w:lang w:eastAsia="ru-RU"/>
        </w:rPr>
        <w:t>р</w:t>
      </w:r>
      <w:r w:rsidRPr="00EF1A04">
        <w:rPr>
          <w:rFonts w:ascii="Times New Roman" w:eastAsia="Times New Roman" w:hAnsi="Times New Roman"/>
          <w:lang w:eastAsia="ru-RU"/>
        </w:rPr>
        <w:t>уб</w:t>
      </w:r>
      <w:proofErr w:type="spellEnd"/>
      <w:r w:rsidRPr="00EF1A04">
        <w:rPr>
          <w:rFonts w:ascii="Times New Roman" w:eastAsia="Times New Roman" w:hAnsi="Times New Roman"/>
          <w:lang w:eastAsia="ru-RU"/>
        </w:rPr>
        <w:t>:</w:t>
      </w:r>
    </w:p>
    <w:p w:rsidR="00A201C1" w:rsidRPr="00EF1A04" w:rsidRDefault="00A201C1">
      <w:pPr>
        <w:pStyle w:val="a4"/>
        <w:jc w:val="both"/>
        <w:rPr>
          <w:spacing w:val="-1"/>
          <w:sz w:val="22"/>
          <w:szCs w:val="22"/>
        </w:rPr>
      </w:pPr>
    </w:p>
    <w:p w:rsidR="00A201C1" w:rsidRDefault="003E541A" w:rsidP="00BF4CE4">
      <w:pPr>
        <w:pStyle w:val="ad"/>
        <w:tabs>
          <w:tab w:val="left" w:pos="0"/>
          <w:tab w:val="left" w:pos="567"/>
        </w:tabs>
        <w:ind w:left="0"/>
        <w:rPr>
          <w:b/>
          <w:bCs/>
          <w:sz w:val="22"/>
          <w:szCs w:val="22"/>
        </w:rPr>
      </w:pPr>
      <w:r w:rsidRPr="00EF1A04">
        <w:rPr>
          <w:b/>
          <w:bCs/>
          <w:sz w:val="22"/>
          <w:szCs w:val="22"/>
        </w:rPr>
        <w:t xml:space="preserve">Объем и сроки гарантий </w:t>
      </w:r>
      <w:r w:rsidR="00EF1A04" w:rsidRPr="00EF1A04">
        <w:rPr>
          <w:b/>
          <w:bCs/>
          <w:sz w:val="22"/>
          <w:szCs w:val="22"/>
        </w:rPr>
        <w:t>качества: не</w:t>
      </w:r>
      <w:r w:rsidR="00BF4CE4" w:rsidRPr="00EF1A04">
        <w:rPr>
          <w:b/>
          <w:bCs/>
          <w:sz w:val="22"/>
          <w:szCs w:val="22"/>
        </w:rPr>
        <w:t xml:space="preserve"> менее 12 (двенадцати) месяцев со дня подписания сторонами документа о приемке.</w:t>
      </w:r>
    </w:p>
    <w:p w:rsidR="00EF1A04" w:rsidRPr="00EF1A04" w:rsidRDefault="00EF1A04" w:rsidP="00BF4CE4">
      <w:pPr>
        <w:pStyle w:val="ad"/>
        <w:tabs>
          <w:tab w:val="left" w:pos="0"/>
          <w:tab w:val="left" w:pos="567"/>
        </w:tabs>
        <w:ind w:left="0"/>
        <w:rPr>
          <w:b/>
          <w:bCs/>
          <w:sz w:val="22"/>
          <w:szCs w:val="22"/>
        </w:rPr>
      </w:pPr>
    </w:p>
    <w:p w:rsidR="00A201C1" w:rsidRPr="00EF1A04" w:rsidRDefault="00A201C1">
      <w:pPr>
        <w:pStyle w:val="a4"/>
        <w:jc w:val="both"/>
        <w:rPr>
          <w:spacing w:val="-1"/>
          <w:sz w:val="22"/>
          <w:szCs w:val="22"/>
        </w:rPr>
      </w:pPr>
    </w:p>
    <w:tbl>
      <w:tblPr>
        <w:tblW w:w="9746" w:type="dxa"/>
        <w:jc w:val="center"/>
        <w:tblLayout w:type="fixed"/>
        <w:tblLook w:val="04A0"/>
      </w:tblPr>
      <w:tblGrid>
        <w:gridCol w:w="5457"/>
        <w:gridCol w:w="4289"/>
      </w:tblGrid>
      <w:tr w:rsidR="00B674C9" w:rsidRPr="00EF1A04" w:rsidTr="00B674C9">
        <w:trPr>
          <w:jc w:val="center"/>
        </w:trPr>
        <w:tc>
          <w:tcPr>
            <w:tcW w:w="5457" w:type="dxa"/>
            <w:vAlign w:val="bottom"/>
          </w:tcPr>
          <w:p w:rsidR="00B674C9" w:rsidRPr="00EF1A04" w:rsidRDefault="00940FDF" w:rsidP="00B674C9">
            <w:pPr>
              <w:widowControl w:val="0"/>
              <w:rPr>
                <w:rFonts w:ascii="Times New Roman" w:hAnsi="Times New Roman"/>
                <w:b/>
                <w:color w:val="000000"/>
              </w:rPr>
            </w:pPr>
            <w:r w:rsidRPr="00EF1A04">
              <w:rPr>
                <w:rFonts w:ascii="Times New Roman" w:hAnsi="Times New Roman"/>
                <w:b/>
                <w:color w:val="000000"/>
              </w:rPr>
              <w:t>Директор</w:t>
            </w:r>
            <w:r w:rsidR="00B674C9" w:rsidRPr="00EF1A04">
              <w:rPr>
                <w:rFonts w:ascii="Times New Roman" w:hAnsi="Times New Roman"/>
                <w:b/>
                <w:color w:val="000000"/>
              </w:rPr>
              <w:t xml:space="preserve"> ФГБУ «Государственный заповедник «</w:t>
            </w:r>
            <w:proofErr w:type="spellStart"/>
            <w:r w:rsidR="00B674C9" w:rsidRPr="00EF1A04">
              <w:rPr>
                <w:rFonts w:ascii="Times New Roman" w:hAnsi="Times New Roman"/>
                <w:b/>
                <w:color w:val="000000"/>
              </w:rPr>
              <w:t>Рдейский</w:t>
            </w:r>
            <w:proofErr w:type="spellEnd"/>
            <w:r w:rsidR="00B674C9" w:rsidRPr="00EF1A04">
              <w:rPr>
                <w:rFonts w:ascii="Times New Roman" w:hAnsi="Times New Roman"/>
                <w:b/>
                <w:color w:val="000000"/>
              </w:rPr>
              <w:t>»</w:t>
            </w:r>
          </w:p>
          <w:p w:rsidR="00B674C9" w:rsidRPr="00EF1A04" w:rsidRDefault="00B674C9" w:rsidP="00B674C9">
            <w:pPr>
              <w:widowControl w:val="0"/>
              <w:rPr>
                <w:rFonts w:ascii="Times New Roman" w:hAnsi="Times New Roman"/>
                <w:b/>
                <w:color w:val="000000"/>
              </w:rPr>
            </w:pPr>
          </w:p>
          <w:p w:rsidR="00B674C9" w:rsidRPr="00EF1A04" w:rsidRDefault="00B674C9" w:rsidP="00B674C9">
            <w:pPr>
              <w:widowControl w:val="0"/>
              <w:rPr>
                <w:rFonts w:ascii="Times New Roman" w:hAnsi="Times New Roman"/>
                <w:b/>
                <w:color w:val="000000"/>
              </w:rPr>
            </w:pPr>
            <w:r w:rsidRPr="00EF1A04">
              <w:rPr>
                <w:rFonts w:ascii="Times New Roman" w:hAnsi="Times New Roman"/>
                <w:b/>
                <w:color w:val="000000"/>
              </w:rPr>
              <w:t xml:space="preserve">_____________________ </w:t>
            </w:r>
            <w:r w:rsidR="00940FDF" w:rsidRPr="00EF1A04">
              <w:rPr>
                <w:rFonts w:ascii="Times New Roman" w:hAnsi="Times New Roman"/>
                <w:b/>
                <w:color w:val="000000"/>
              </w:rPr>
              <w:t>А.В.Ковтун</w:t>
            </w:r>
          </w:p>
          <w:p w:rsidR="00B674C9" w:rsidRPr="00EF1A04" w:rsidRDefault="00B674C9" w:rsidP="00B674C9">
            <w:pPr>
              <w:widowControl w:val="0"/>
              <w:rPr>
                <w:rFonts w:ascii="Times New Roman" w:hAnsi="Times New Roman"/>
                <w:b/>
                <w:color w:val="000000"/>
              </w:rPr>
            </w:pPr>
          </w:p>
          <w:p w:rsidR="00B674C9" w:rsidRPr="00EF1A04" w:rsidRDefault="00B674C9" w:rsidP="00B674C9">
            <w:pPr>
              <w:widowControl w:val="0"/>
              <w:rPr>
                <w:rFonts w:ascii="Times New Roman" w:hAnsi="Times New Roman"/>
                <w:b/>
                <w:color w:val="000000"/>
              </w:rPr>
            </w:pPr>
            <w:r w:rsidRPr="00EF1A04">
              <w:rPr>
                <w:rFonts w:ascii="Times New Roman" w:hAnsi="Times New Roman"/>
                <w:b/>
                <w:color w:val="000000"/>
              </w:rPr>
              <w:t>Подписано ЭП</w:t>
            </w:r>
          </w:p>
        </w:tc>
        <w:tc>
          <w:tcPr>
            <w:tcW w:w="4289" w:type="dxa"/>
            <w:shd w:val="clear" w:color="auto" w:fill="auto"/>
            <w:vAlign w:val="bottom"/>
          </w:tcPr>
          <w:p w:rsidR="00B674C9" w:rsidRPr="00EF1A04" w:rsidRDefault="005B2FDC" w:rsidP="00B674C9">
            <w:pPr>
              <w:widowControl w:val="0"/>
              <w:rPr>
                <w:rFonts w:ascii="Times New Roman" w:hAnsi="Times New Roman"/>
                <w:b/>
                <w:color w:val="000000"/>
              </w:rPr>
            </w:pPr>
            <w:r w:rsidRPr="00EF1A04">
              <w:rPr>
                <w:rFonts w:ascii="Times New Roman" w:hAnsi="Times New Roman"/>
                <w:b/>
                <w:color w:val="000000"/>
              </w:rPr>
              <w:t>___________________</w:t>
            </w:r>
          </w:p>
          <w:p w:rsidR="00B674C9" w:rsidRPr="00EF1A04" w:rsidRDefault="00B674C9" w:rsidP="00B674C9">
            <w:pPr>
              <w:widowControl w:val="0"/>
              <w:rPr>
                <w:rFonts w:ascii="Times New Roman" w:hAnsi="Times New Roman"/>
                <w:b/>
                <w:color w:val="000000"/>
              </w:rPr>
            </w:pPr>
          </w:p>
          <w:p w:rsidR="00B674C9" w:rsidRPr="00EF1A04" w:rsidRDefault="00B674C9" w:rsidP="00B674C9">
            <w:pPr>
              <w:widowControl w:val="0"/>
              <w:rPr>
                <w:rFonts w:ascii="Times New Roman" w:hAnsi="Times New Roman"/>
                <w:b/>
                <w:color w:val="000000"/>
              </w:rPr>
            </w:pPr>
            <w:r w:rsidRPr="00EF1A04">
              <w:rPr>
                <w:rFonts w:ascii="Times New Roman" w:hAnsi="Times New Roman"/>
                <w:b/>
                <w:color w:val="000000"/>
              </w:rPr>
              <w:t xml:space="preserve">_______________________ </w:t>
            </w:r>
            <w:r w:rsidR="005B2FDC" w:rsidRPr="00EF1A04">
              <w:rPr>
                <w:rFonts w:ascii="Times New Roman" w:hAnsi="Times New Roman"/>
                <w:b/>
                <w:color w:val="000000"/>
              </w:rPr>
              <w:t>_____________</w:t>
            </w:r>
          </w:p>
          <w:p w:rsidR="00B674C9" w:rsidRPr="00EF1A04" w:rsidRDefault="00B674C9" w:rsidP="00B674C9">
            <w:pPr>
              <w:widowControl w:val="0"/>
              <w:rPr>
                <w:rFonts w:ascii="Times New Roman" w:hAnsi="Times New Roman"/>
                <w:b/>
                <w:color w:val="000000"/>
              </w:rPr>
            </w:pPr>
          </w:p>
          <w:p w:rsidR="00B674C9" w:rsidRPr="00EF1A04" w:rsidRDefault="00B674C9" w:rsidP="00B674C9">
            <w:pPr>
              <w:widowControl w:val="0"/>
              <w:rPr>
                <w:rFonts w:ascii="Times New Roman" w:hAnsi="Times New Roman"/>
                <w:b/>
                <w:color w:val="000000"/>
              </w:rPr>
            </w:pPr>
            <w:r w:rsidRPr="00EF1A04">
              <w:rPr>
                <w:rFonts w:ascii="Times New Roman" w:hAnsi="Times New Roman"/>
                <w:b/>
                <w:color w:val="000000"/>
              </w:rPr>
              <w:t>Подписано ЭП</w:t>
            </w:r>
          </w:p>
        </w:tc>
      </w:tr>
    </w:tbl>
    <w:p w:rsidR="00EF1A04" w:rsidRPr="00EF1A04" w:rsidRDefault="00EF1A04">
      <w:pPr>
        <w:pStyle w:val="a4"/>
        <w:rPr>
          <w:bCs/>
          <w:sz w:val="22"/>
          <w:szCs w:val="22"/>
        </w:rPr>
      </w:pPr>
    </w:p>
    <w:p w:rsidR="00EF1A04" w:rsidRPr="00EF1A04" w:rsidRDefault="00EF1A04">
      <w:pPr>
        <w:spacing w:after="0" w:line="240" w:lineRule="auto"/>
        <w:rPr>
          <w:rFonts w:ascii="Times New Roman" w:eastAsia="Times New Roman" w:hAnsi="Times New Roman"/>
          <w:bCs/>
          <w:lang w:eastAsia="ru-RU"/>
        </w:rPr>
      </w:pPr>
      <w:r w:rsidRPr="00EF1A04">
        <w:rPr>
          <w:rFonts w:ascii="Times New Roman" w:hAnsi="Times New Roman"/>
          <w:bCs/>
        </w:rPr>
        <w:br w:type="page"/>
      </w:r>
    </w:p>
    <w:p w:rsidR="00EF1A04" w:rsidRPr="00EF1A04" w:rsidRDefault="00EF1A04" w:rsidP="00EF1A04">
      <w:pPr>
        <w:widowControl w:val="0"/>
        <w:spacing w:after="0" w:line="240" w:lineRule="auto"/>
        <w:jc w:val="right"/>
        <w:rPr>
          <w:rFonts w:ascii="Times New Roman" w:eastAsia="Times New Roman" w:hAnsi="Times New Roman"/>
          <w:lang w:eastAsia="ru-RU"/>
        </w:rPr>
      </w:pPr>
      <w:r w:rsidRPr="00EF1A04">
        <w:rPr>
          <w:rFonts w:ascii="Times New Roman" w:eastAsia="Times New Roman" w:hAnsi="Times New Roman"/>
          <w:lang w:eastAsia="ru-RU"/>
        </w:rPr>
        <w:lastRenderedPageBreak/>
        <w:t>Приложение № 2</w:t>
      </w:r>
    </w:p>
    <w:p w:rsidR="00EF1A04" w:rsidRPr="00EF1A04" w:rsidRDefault="00EF1A04" w:rsidP="00EF1A04">
      <w:pPr>
        <w:widowControl w:val="0"/>
        <w:spacing w:after="0" w:line="240" w:lineRule="auto"/>
        <w:ind w:left="5586"/>
        <w:jc w:val="right"/>
        <w:rPr>
          <w:rFonts w:ascii="Times New Roman" w:eastAsia="Times New Roman" w:hAnsi="Times New Roman"/>
          <w:lang w:eastAsia="ru-RU"/>
        </w:rPr>
      </w:pPr>
      <w:r w:rsidRPr="00EF1A04">
        <w:rPr>
          <w:rFonts w:ascii="Times New Roman" w:eastAsia="Times New Roman" w:hAnsi="Times New Roman"/>
          <w:lang w:eastAsia="ru-RU"/>
        </w:rPr>
        <w:t xml:space="preserve">к контракту № </w:t>
      </w:r>
    </w:p>
    <w:p w:rsidR="00EF1A04" w:rsidRPr="00EF1A04" w:rsidRDefault="00EF1A04" w:rsidP="00EF1A04">
      <w:pPr>
        <w:widowControl w:val="0"/>
        <w:spacing w:after="0" w:line="240" w:lineRule="auto"/>
        <w:ind w:firstLine="4866"/>
        <w:jc w:val="right"/>
        <w:rPr>
          <w:rFonts w:ascii="Times New Roman" w:eastAsia="Times New Roman" w:hAnsi="Times New Roman"/>
          <w:lang w:eastAsia="ru-RU"/>
        </w:rPr>
      </w:pPr>
      <w:r w:rsidRPr="00EF1A04">
        <w:rPr>
          <w:rFonts w:ascii="Times New Roman" w:eastAsia="Times New Roman" w:hAnsi="Times New Roman"/>
          <w:lang w:eastAsia="ru-RU"/>
        </w:rPr>
        <w:t>от «  »  202</w:t>
      </w:r>
      <w:r w:rsidR="003B3313">
        <w:rPr>
          <w:rFonts w:ascii="Times New Roman" w:eastAsia="Times New Roman" w:hAnsi="Times New Roman"/>
          <w:lang w:eastAsia="ru-RU"/>
        </w:rPr>
        <w:t>6</w:t>
      </w:r>
      <w:r w:rsidRPr="00EF1A04">
        <w:rPr>
          <w:rFonts w:ascii="Times New Roman" w:eastAsia="Times New Roman" w:hAnsi="Times New Roman"/>
          <w:lang w:eastAsia="ru-RU"/>
        </w:rPr>
        <w:t>г.</w:t>
      </w:r>
    </w:p>
    <w:p w:rsidR="00EF1A04" w:rsidRPr="00EF1A04" w:rsidRDefault="00EF1A04" w:rsidP="00EF1A04">
      <w:pPr>
        <w:jc w:val="right"/>
        <w:rPr>
          <w:rFonts w:ascii="Times New Roman" w:hAnsi="Times New Roman"/>
          <w:b/>
        </w:rPr>
      </w:pPr>
    </w:p>
    <w:p w:rsidR="00EF1A04" w:rsidRPr="00EF1A04" w:rsidRDefault="00EF1A04" w:rsidP="00EF1A04">
      <w:pPr>
        <w:jc w:val="center"/>
        <w:rPr>
          <w:rFonts w:ascii="Times New Roman" w:hAnsi="Times New Roman"/>
          <w:b/>
        </w:rPr>
      </w:pPr>
    </w:p>
    <w:p w:rsidR="00EF1A04" w:rsidRPr="00EF1A04" w:rsidRDefault="00EF1A04" w:rsidP="00EF1A04">
      <w:pPr>
        <w:jc w:val="center"/>
        <w:rPr>
          <w:rFonts w:ascii="Times New Roman" w:hAnsi="Times New Roman"/>
          <w:b/>
        </w:rPr>
      </w:pPr>
      <w:r w:rsidRPr="00EF1A04">
        <w:rPr>
          <w:rFonts w:ascii="Times New Roman" w:hAnsi="Times New Roman"/>
          <w:b/>
        </w:rPr>
        <w:t>Техническое задание</w:t>
      </w:r>
    </w:p>
    <w:p w:rsidR="00EF1A04" w:rsidRPr="00EF1A04" w:rsidRDefault="00EF1A04" w:rsidP="00EF1A04">
      <w:pPr>
        <w:jc w:val="center"/>
        <w:rPr>
          <w:rFonts w:ascii="Times New Roman" w:hAnsi="Times New Roman"/>
          <w:b/>
        </w:rPr>
      </w:pPr>
      <w:r w:rsidRPr="00EF1A04">
        <w:rPr>
          <w:rFonts w:ascii="Times New Roman" w:hAnsi="Times New Roman"/>
          <w:b/>
        </w:rPr>
        <w:t>на поставку офисной бумаги формата А4</w:t>
      </w:r>
    </w:p>
    <w:p w:rsidR="00EF1A04" w:rsidRPr="00EF1A04" w:rsidRDefault="00EF1A04" w:rsidP="00EF1A04">
      <w:pPr>
        <w:jc w:val="both"/>
        <w:rPr>
          <w:rFonts w:ascii="Times New Roman" w:hAnsi="Times New Roman"/>
          <w:b/>
        </w:rPr>
      </w:pPr>
    </w:p>
    <w:p w:rsidR="00EF1A04" w:rsidRPr="00EF1A04" w:rsidRDefault="00EF1A04" w:rsidP="00EF1A04">
      <w:pPr>
        <w:pStyle w:val="ad"/>
        <w:numPr>
          <w:ilvl w:val="0"/>
          <w:numId w:val="5"/>
        </w:numPr>
        <w:shd w:val="clear" w:color="auto" w:fill="FFFFFF"/>
        <w:tabs>
          <w:tab w:val="left" w:pos="426"/>
          <w:tab w:val="left" w:pos="993"/>
          <w:tab w:val="left" w:pos="1276"/>
        </w:tabs>
        <w:suppressAutoHyphens w:val="0"/>
        <w:ind w:left="0" w:firstLine="709"/>
        <w:rPr>
          <w:bCs/>
          <w:sz w:val="22"/>
          <w:szCs w:val="22"/>
        </w:rPr>
      </w:pPr>
      <w:r w:rsidRPr="00EF1A04">
        <w:rPr>
          <w:b/>
          <w:sz w:val="22"/>
          <w:szCs w:val="22"/>
        </w:rPr>
        <w:t xml:space="preserve">Заказчик: </w:t>
      </w:r>
      <w:r w:rsidRPr="00EF1A04">
        <w:rPr>
          <w:sz w:val="22"/>
          <w:szCs w:val="22"/>
        </w:rPr>
        <w:t>ФГБУ «Государственный природный заповедник «</w:t>
      </w:r>
      <w:proofErr w:type="spellStart"/>
      <w:r w:rsidRPr="00EF1A04">
        <w:rPr>
          <w:sz w:val="22"/>
          <w:szCs w:val="22"/>
        </w:rPr>
        <w:t>Рдейский</w:t>
      </w:r>
      <w:proofErr w:type="spellEnd"/>
      <w:r w:rsidRPr="00EF1A04">
        <w:rPr>
          <w:sz w:val="22"/>
          <w:szCs w:val="22"/>
        </w:rPr>
        <w:t>», 175271, Новгоро</w:t>
      </w:r>
      <w:r w:rsidRPr="00EF1A04">
        <w:rPr>
          <w:sz w:val="22"/>
          <w:szCs w:val="22"/>
        </w:rPr>
        <w:t>д</w:t>
      </w:r>
      <w:r w:rsidRPr="00EF1A04">
        <w:rPr>
          <w:sz w:val="22"/>
          <w:szCs w:val="22"/>
        </w:rPr>
        <w:t>ская область, Холмский район, г.Холм ул.Челпанова д.27, тел.8-816-54-51-408,Е-ma</w:t>
      </w:r>
      <w:proofErr w:type="spellStart"/>
      <w:r w:rsidRPr="00EF1A04">
        <w:rPr>
          <w:sz w:val="22"/>
          <w:szCs w:val="22"/>
          <w:lang w:val="en-US"/>
        </w:rPr>
        <w:t>il</w:t>
      </w:r>
      <w:proofErr w:type="spellEnd"/>
      <w:r w:rsidRPr="00EF1A04">
        <w:rPr>
          <w:sz w:val="22"/>
          <w:szCs w:val="22"/>
        </w:rPr>
        <w:t xml:space="preserve">: </w:t>
      </w:r>
      <w:proofErr w:type="spellStart"/>
      <w:r w:rsidRPr="00EF1A04">
        <w:rPr>
          <w:sz w:val="22"/>
          <w:szCs w:val="22"/>
          <w:lang w:val="en-US"/>
        </w:rPr>
        <w:t>rdeysky</w:t>
      </w:r>
      <w:proofErr w:type="spellEnd"/>
      <w:r w:rsidRPr="00EF1A04">
        <w:rPr>
          <w:sz w:val="22"/>
          <w:szCs w:val="22"/>
        </w:rPr>
        <w:t>@</w:t>
      </w:r>
      <w:r w:rsidRPr="00EF1A04">
        <w:rPr>
          <w:sz w:val="22"/>
          <w:szCs w:val="22"/>
          <w:lang w:val="en-US"/>
        </w:rPr>
        <w:t>mail</w:t>
      </w:r>
      <w:r w:rsidRPr="00EF1A04">
        <w:rPr>
          <w:sz w:val="22"/>
          <w:szCs w:val="22"/>
        </w:rPr>
        <w:t>.</w:t>
      </w:r>
      <w:proofErr w:type="spellStart"/>
      <w:r w:rsidRPr="00EF1A04">
        <w:rPr>
          <w:sz w:val="22"/>
          <w:szCs w:val="22"/>
          <w:lang w:val="en-US"/>
        </w:rPr>
        <w:t>ru</w:t>
      </w:r>
      <w:proofErr w:type="spellEnd"/>
    </w:p>
    <w:p w:rsidR="00EF1A04" w:rsidRPr="00EF1A04" w:rsidRDefault="00EF1A04" w:rsidP="00EF1A04">
      <w:pPr>
        <w:shd w:val="clear" w:color="auto" w:fill="FFFFFF"/>
        <w:tabs>
          <w:tab w:val="left" w:pos="426"/>
          <w:tab w:val="left" w:pos="851"/>
          <w:tab w:val="left" w:pos="993"/>
        </w:tabs>
        <w:ind w:firstLine="709"/>
        <w:jc w:val="both"/>
        <w:rPr>
          <w:rFonts w:ascii="Times New Roman" w:hAnsi="Times New Roman"/>
        </w:rPr>
      </w:pPr>
      <w:r w:rsidRPr="00EF1A04">
        <w:rPr>
          <w:rFonts w:ascii="Times New Roman" w:hAnsi="Times New Roman"/>
          <w:bCs/>
        </w:rPr>
        <w:t>Контактное лицо:</w:t>
      </w:r>
      <w:r w:rsidRPr="00EF1A04">
        <w:rPr>
          <w:rFonts w:ascii="Times New Roman" w:hAnsi="Times New Roman"/>
        </w:rPr>
        <w:t xml:space="preserve"> специалист по закупкам Антонова С.П.</w:t>
      </w:r>
    </w:p>
    <w:p w:rsidR="00EF1A04" w:rsidRPr="00EF1A04" w:rsidRDefault="00EF1A04" w:rsidP="00EF1A04">
      <w:pPr>
        <w:numPr>
          <w:ilvl w:val="0"/>
          <w:numId w:val="5"/>
        </w:numPr>
        <w:shd w:val="clear" w:color="auto" w:fill="FFFFFF"/>
        <w:tabs>
          <w:tab w:val="left" w:pos="426"/>
          <w:tab w:val="left" w:pos="851"/>
          <w:tab w:val="left" w:pos="993"/>
        </w:tabs>
        <w:spacing w:after="0" w:line="240" w:lineRule="auto"/>
        <w:jc w:val="both"/>
        <w:rPr>
          <w:rFonts w:ascii="Times New Roman" w:hAnsi="Times New Roman"/>
          <w:bCs/>
        </w:rPr>
      </w:pPr>
      <w:r w:rsidRPr="00EF1A04">
        <w:rPr>
          <w:rFonts w:ascii="Times New Roman" w:hAnsi="Times New Roman"/>
          <w:b/>
        </w:rPr>
        <w:t xml:space="preserve">Наименование объекта закупки: </w:t>
      </w:r>
      <w:r w:rsidRPr="00EF1A04">
        <w:rPr>
          <w:rFonts w:ascii="Times New Roman" w:hAnsi="Times New Roman"/>
          <w:spacing w:val="3"/>
        </w:rPr>
        <w:t>офисная бумага.</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5984"/>
        <w:gridCol w:w="1147"/>
        <w:gridCol w:w="1971"/>
      </w:tblGrid>
      <w:tr w:rsidR="00B67280" w:rsidRPr="00EF1A04" w:rsidTr="00B67280">
        <w:trPr>
          <w:trHeight w:val="544"/>
          <w:tblHeader/>
        </w:trPr>
        <w:tc>
          <w:tcPr>
            <w:tcW w:w="600" w:type="dxa"/>
          </w:tcPr>
          <w:p w:rsidR="00B67280" w:rsidRPr="00EF1A04" w:rsidRDefault="00B67280" w:rsidP="00B67280">
            <w:pPr>
              <w:jc w:val="center"/>
              <w:rPr>
                <w:rFonts w:ascii="Times New Roman" w:hAnsi="Times New Roman"/>
              </w:rPr>
            </w:pPr>
            <w:r w:rsidRPr="00C377A8">
              <w:t>№</w:t>
            </w:r>
          </w:p>
        </w:tc>
        <w:tc>
          <w:tcPr>
            <w:tcW w:w="5984" w:type="dxa"/>
          </w:tcPr>
          <w:p w:rsidR="00B67280" w:rsidRPr="00EF1A04" w:rsidRDefault="00B67280" w:rsidP="00B67280">
            <w:pPr>
              <w:jc w:val="center"/>
              <w:rPr>
                <w:rFonts w:ascii="Times New Roman" w:hAnsi="Times New Roman"/>
              </w:rPr>
            </w:pPr>
            <w:r w:rsidRPr="00C377A8">
              <w:t>Товар</w:t>
            </w:r>
            <w:proofErr w:type="gramStart"/>
            <w:r w:rsidRPr="00C377A8">
              <w:t>ы(</w:t>
            </w:r>
            <w:proofErr w:type="spellStart"/>
            <w:proofErr w:type="gramEnd"/>
            <w:r w:rsidRPr="00C377A8">
              <w:t>работы,услуги</w:t>
            </w:r>
            <w:proofErr w:type="spellEnd"/>
            <w:r w:rsidRPr="00C377A8">
              <w:t>)</w:t>
            </w:r>
          </w:p>
        </w:tc>
        <w:tc>
          <w:tcPr>
            <w:tcW w:w="1147" w:type="dxa"/>
          </w:tcPr>
          <w:p w:rsidR="00B67280" w:rsidRPr="00EF1A04" w:rsidRDefault="00B67280" w:rsidP="00B67280">
            <w:pPr>
              <w:jc w:val="center"/>
              <w:rPr>
                <w:rFonts w:ascii="Times New Roman" w:hAnsi="Times New Roman"/>
              </w:rPr>
            </w:pPr>
            <w:r w:rsidRPr="00C377A8">
              <w:t>Количество</w:t>
            </w:r>
          </w:p>
        </w:tc>
        <w:tc>
          <w:tcPr>
            <w:tcW w:w="1971" w:type="dxa"/>
          </w:tcPr>
          <w:p w:rsidR="00B67280" w:rsidRPr="00EF1A04" w:rsidRDefault="00B67280" w:rsidP="00B67280">
            <w:pPr>
              <w:jc w:val="center"/>
              <w:rPr>
                <w:rFonts w:ascii="Times New Roman" w:hAnsi="Times New Roman"/>
              </w:rPr>
            </w:pPr>
            <w:r w:rsidRPr="00C377A8">
              <w:t>Цена</w:t>
            </w:r>
          </w:p>
        </w:tc>
      </w:tr>
      <w:tr w:rsidR="00B67280" w:rsidRPr="00EF1A04" w:rsidTr="00B67280">
        <w:trPr>
          <w:trHeight w:val="385"/>
        </w:trPr>
        <w:tc>
          <w:tcPr>
            <w:tcW w:w="600" w:type="dxa"/>
          </w:tcPr>
          <w:p w:rsidR="00B67280" w:rsidRPr="00EF1A04" w:rsidRDefault="00B67280" w:rsidP="00B67280">
            <w:pPr>
              <w:pStyle w:val="ad"/>
              <w:numPr>
                <w:ilvl w:val="0"/>
                <w:numId w:val="6"/>
              </w:numPr>
              <w:suppressAutoHyphens w:val="0"/>
              <w:ind w:left="0" w:firstLine="0"/>
              <w:contextualSpacing/>
              <w:jc w:val="left"/>
              <w:rPr>
                <w:sz w:val="22"/>
                <w:szCs w:val="22"/>
              </w:rPr>
            </w:pPr>
            <w:r w:rsidRPr="00C377A8">
              <w:t>1</w:t>
            </w:r>
          </w:p>
        </w:tc>
        <w:tc>
          <w:tcPr>
            <w:tcW w:w="5984" w:type="dxa"/>
          </w:tcPr>
          <w:p w:rsidR="00B67280" w:rsidRPr="00EF1A04" w:rsidRDefault="00B67280" w:rsidP="00B67280">
            <w:pPr>
              <w:keepNext/>
              <w:shd w:val="clear" w:color="auto" w:fill="FFFFFF"/>
              <w:outlineLvl w:val="2"/>
              <w:rPr>
                <w:rFonts w:ascii="Times New Roman" w:hAnsi="Times New Roman"/>
              </w:rPr>
            </w:pPr>
            <w:r w:rsidRPr="00C377A8">
              <w:t xml:space="preserve">  сапоги зимние </w:t>
            </w:r>
            <w:proofErr w:type="spellStart"/>
            <w:r w:rsidRPr="00C377A8">
              <w:t>NorfinBerings</w:t>
            </w:r>
            <w:proofErr w:type="spellEnd"/>
            <w:r w:rsidRPr="00C377A8">
              <w:t xml:space="preserve"> с манжетами антрацит</w:t>
            </w:r>
          </w:p>
        </w:tc>
        <w:tc>
          <w:tcPr>
            <w:tcW w:w="1147" w:type="dxa"/>
          </w:tcPr>
          <w:p w:rsidR="00B67280" w:rsidRPr="00EF1A04" w:rsidRDefault="00B67280" w:rsidP="00B67280">
            <w:pPr>
              <w:jc w:val="center"/>
              <w:rPr>
                <w:rFonts w:ascii="Times New Roman" w:hAnsi="Times New Roman"/>
              </w:rPr>
            </w:pPr>
            <w:r w:rsidRPr="00C377A8">
              <w:t>12</w:t>
            </w:r>
          </w:p>
        </w:tc>
        <w:tc>
          <w:tcPr>
            <w:tcW w:w="1971" w:type="dxa"/>
          </w:tcPr>
          <w:p w:rsidR="00B67280" w:rsidRPr="00EF1A04" w:rsidRDefault="00B67280" w:rsidP="00B67280">
            <w:pPr>
              <w:jc w:val="center"/>
              <w:rPr>
                <w:rFonts w:ascii="Times New Roman" w:hAnsi="Times New Roman"/>
                <w:color w:val="FF0000"/>
              </w:rPr>
            </w:pPr>
          </w:p>
        </w:tc>
      </w:tr>
      <w:tr w:rsidR="00B67280" w:rsidRPr="00EF1A04" w:rsidTr="00B67280">
        <w:trPr>
          <w:trHeight w:val="385"/>
        </w:trPr>
        <w:tc>
          <w:tcPr>
            <w:tcW w:w="7731" w:type="dxa"/>
            <w:gridSpan w:val="3"/>
            <w:tcBorders>
              <w:top w:val="single" w:sz="4" w:space="0" w:color="auto"/>
              <w:left w:val="single" w:sz="4" w:space="0" w:color="auto"/>
              <w:bottom w:val="single" w:sz="4" w:space="0" w:color="auto"/>
              <w:right w:val="single" w:sz="4" w:space="0" w:color="auto"/>
            </w:tcBorders>
          </w:tcPr>
          <w:p w:rsidR="00B67280" w:rsidRPr="00EF1A04" w:rsidRDefault="00B67280" w:rsidP="00B67280">
            <w:pPr>
              <w:rPr>
                <w:rFonts w:ascii="Times New Roman" w:hAnsi="Times New Roman"/>
                <w:b/>
              </w:rPr>
            </w:pPr>
          </w:p>
        </w:tc>
        <w:tc>
          <w:tcPr>
            <w:tcW w:w="1971" w:type="dxa"/>
            <w:tcBorders>
              <w:top w:val="single" w:sz="4" w:space="0" w:color="auto"/>
              <w:left w:val="single" w:sz="4" w:space="0" w:color="auto"/>
              <w:bottom w:val="single" w:sz="4" w:space="0" w:color="auto"/>
              <w:right w:val="single" w:sz="4" w:space="0" w:color="auto"/>
            </w:tcBorders>
          </w:tcPr>
          <w:p w:rsidR="00B67280" w:rsidRPr="00EF1A04" w:rsidRDefault="00B67280" w:rsidP="00B67280">
            <w:pPr>
              <w:jc w:val="center"/>
              <w:rPr>
                <w:rFonts w:ascii="Times New Roman" w:hAnsi="Times New Roman"/>
                <w:b/>
                <w:color w:val="FF0000"/>
              </w:rPr>
            </w:pPr>
          </w:p>
        </w:tc>
      </w:tr>
    </w:tbl>
    <w:p w:rsidR="00EF1A04" w:rsidRPr="00EF1A04" w:rsidRDefault="00EF1A04" w:rsidP="00EF1A04">
      <w:pPr>
        <w:shd w:val="clear" w:color="auto" w:fill="FFFFFF"/>
        <w:tabs>
          <w:tab w:val="left" w:pos="426"/>
          <w:tab w:val="left" w:pos="851"/>
          <w:tab w:val="left" w:pos="993"/>
        </w:tabs>
        <w:ind w:left="927"/>
        <w:jc w:val="both"/>
        <w:rPr>
          <w:rFonts w:ascii="Times New Roman" w:hAnsi="Times New Roman"/>
          <w:bCs/>
        </w:rPr>
      </w:pPr>
    </w:p>
    <w:p w:rsidR="003B3313" w:rsidRPr="003B3313" w:rsidRDefault="00EF1A04" w:rsidP="003B3313">
      <w:pPr>
        <w:widowControl w:val="0"/>
        <w:numPr>
          <w:ilvl w:val="0"/>
          <w:numId w:val="5"/>
        </w:numPr>
        <w:shd w:val="clear" w:color="auto" w:fill="FFFFFF"/>
        <w:tabs>
          <w:tab w:val="left" w:pos="0"/>
          <w:tab w:val="left" w:pos="851"/>
          <w:tab w:val="left" w:pos="993"/>
        </w:tabs>
        <w:suppressAutoHyphens w:val="0"/>
        <w:spacing w:after="0" w:line="240" w:lineRule="auto"/>
        <w:ind w:left="0" w:firstLine="709"/>
        <w:jc w:val="both"/>
        <w:rPr>
          <w:rFonts w:ascii="Times New Roman" w:hAnsi="Times New Roman"/>
          <w:b/>
        </w:rPr>
      </w:pPr>
      <w:r w:rsidRPr="00EF1A04">
        <w:rPr>
          <w:rFonts w:ascii="Times New Roman" w:hAnsi="Times New Roman"/>
          <w:b/>
        </w:rPr>
        <w:t>Место поставки товара:</w:t>
      </w:r>
      <w:r w:rsidRPr="00EF1A04">
        <w:rPr>
          <w:rFonts w:ascii="Times New Roman" w:hAnsi="Times New Roman"/>
        </w:rPr>
        <w:t xml:space="preserve">Новгородская область, Холмский район, г.Холм </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4.Требования к отгрузке и поставке товара:</w:t>
      </w:r>
    </w:p>
    <w:p w:rsidR="003B3313" w:rsidRDefault="003B3313" w:rsidP="003B3313">
      <w:pPr>
        <w:widowControl w:val="0"/>
        <w:tabs>
          <w:tab w:val="left" w:pos="709"/>
        </w:tabs>
        <w:ind w:firstLine="709"/>
        <w:jc w:val="both"/>
        <w:rPr>
          <w:rFonts w:ascii="Times New Roman" w:hAnsi="Times New Roman"/>
          <w:bCs/>
        </w:rPr>
      </w:pPr>
      <w:r w:rsidRPr="003B3313">
        <w:rPr>
          <w:rFonts w:ascii="Times New Roman" w:hAnsi="Times New Roman"/>
          <w:bCs/>
        </w:rPr>
        <w:t>Доставка и разгрузка товара осуществляется силами и средствами Поставщика или с привлечением третьих лиц за счет Поставщика.</w:t>
      </w:r>
    </w:p>
    <w:p w:rsidR="003B3313" w:rsidRPr="003B3313" w:rsidRDefault="003B3313" w:rsidP="003B3313">
      <w:pPr>
        <w:widowControl w:val="0"/>
        <w:tabs>
          <w:tab w:val="left" w:pos="709"/>
        </w:tabs>
        <w:ind w:firstLine="709"/>
        <w:jc w:val="both"/>
        <w:rPr>
          <w:rFonts w:ascii="Times New Roman" w:hAnsi="Times New Roman"/>
          <w:bCs/>
        </w:rPr>
      </w:pPr>
      <w:r w:rsidRPr="003B3313">
        <w:rPr>
          <w:rFonts w:ascii="Times New Roman" w:hAnsi="Times New Roman"/>
          <w:bCs/>
        </w:rPr>
        <w:t xml:space="preserve"> Транспортировка товара осуществляется с соблюдением требований и нормативов, предъявляемых к хранению и перевозке соответствующих товаров.</w:t>
      </w:r>
    </w:p>
    <w:p w:rsidR="003B3313" w:rsidRDefault="003B3313" w:rsidP="003B3313">
      <w:pPr>
        <w:widowControl w:val="0"/>
        <w:tabs>
          <w:tab w:val="left" w:pos="709"/>
        </w:tabs>
        <w:ind w:firstLine="709"/>
        <w:jc w:val="both"/>
        <w:rPr>
          <w:rFonts w:ascii="Times New Roman" w:hAnsi="Times New Roman"/>
          <w:bCs/>
        </w:rPr>
      </w:pPr>
      <w:r w:rsidRPr="003B3313">
        <w:rPr>
          <w:rFonts w:ascii="Times New Roman" w:hAnsi="Times New Roman"/>
          <w:bCs/>
        </w:rPr>
        <w:t>Одновременно с поставкой товара Поставщик обязан предоставлять Заказчику надлежащим образом оформленные документы, а именно: товарную накладную или универсальный передаточный документ (далее - УПД),  счет на поставленный товар</w:t>
      </w:r>
      <w:r>
        <w:rPr>
          <w:rFonts w:ascii="Times New Roman" w:hAnsi="Times New Roman"/>
          <w:bCs/>
        </w:rPr>
        <w:t>.</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Cs/>
        </w:rPr>
        <w:t>Количество пар обуви:</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40 раз.-1 пара</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42 раз.- 6 пар</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43 раз.- 1 пара</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44 раз.- 1 пара</w:t>
      </w:r>
    </w:p>
    <w:p w:rsidR="003B3313" w:rsidRPr="003B3313" w:rsidRDefault="003B3313" w:rsidP="003B3313">
      <w:pPr>
        <w:widowControl w:val="0"/>
        <w:tabs>
          <w:tab w:val="left" w:pos="709"/>
        </w:tabs>
        <w:ind w:firstLine="709"/>
        <w:jc w:val="both"/>
        <w:rPr>
          <w:rFonts w:ascii="Times New Roman" w:hAnsi="Times New Roman"/>
          <w:b/>
        </w:rPr>
      </w:pPr>
      <w:r w:rsidRPr="003B3313">
        <w:rPr>
          <w:rFonts w:ascii="Times New Roman" w:hAnsi="Times New Roman"/>
          <w:b/>
        </w:rPr>
        <w:t>45 раз.-2 пары</w:t>
      </w:r>
    </w:p>
    <w:p w:rsidR="00EF1A04" w:rsidRPr="00EF1A04" w:rsidRDefault="003B3313" w:rsidP="003B3313">
      <w:pPr>
        <w:widowControl w:val="0"/>
        <w:tabs>
          <w:tab w:val="left" w:pos="709"/>
        </w:tabs>
        <w:ind w:firstLine="709"/>
        <w:jc w:val="both"/>
        <w:rPr>
          <w:rFonts w:ascii="Times New Roman" w:hAnsi="Times New Roman"/>
        </w:rPr>
      </w:pPr>
      <w:r w:rsidRPr="003B3313">
        <w:rPr>
          <w:rFonts w:ascii="Times New Roman" w:hAnsi="Times New Roman"/>
          <w:b/>
        </w:rPr>
        <w:t>46 раз.- 1 пара.</w:t>
      </w:r>
    </w:p>
    <w:tbl>
      <w:tblPr>
        <w:tblW w:w="9746" w:type="dxa"/>
        <w:jc w:val="center"/>
        <w:tblLayout w:type="fixed"/>
        <w:tblLook w:val="04A0"/>
      </w:tblPr>
      <w:tblGrid>
        <w:gridCol w:w="5457"/>
        <w:gridCol w:w="4289"/>
      </w:tblGrid>
      <w:tr w:rsidR="00EF1A04" w:rsidRPr="00EF1A04" w:rsidTr="0029253D">
        <w:trPr>
          <w:jc w:val="center"/>
        </w:trPr>
        <w:tc>
          <w:tcPr>
            <w:tcW w:w="5457" w:type="dxa"/>
            <w:vAlign w:val="bottom"/>
          </w:tcPr>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Директор ФГБУ «Государственный заповедник «</w:t>
            </w:r>
            <w:proofErr w:type="spellStart"/>
            <w:r w:rsidRPr="00EF1A04">
              <w:rPr>
                <w:rFonts w:ascii="Times New Roman" w:hAnsi="Times New Roman"/>
                <w:b/>
                <w:color w:val="000000"/>
              </w:rPr>
              <w:t>Рдейский</w:t>
            </w:r>
            <w:proofErr w:type="spellEnd"/>
            <w:r w:rsidRPr="00EF1A04">
              <w:rPr>
                <w:rFonts w:ascii="Times New Roman" w:hAnsi="Times New Roman"/>
                <w:b/>
                <w:color w:val="000000"/>
              </w:rPr>
              <w:t>»</w:t>
            </w:r>
          </w:p>
          <w:p w:rsidR="00EF1A04" w:rsidRPr="00EF1A04" w:rsidRDefault="00EF1A04" w:rsidP="0029253D">
            <w:pPr>
              <w:widowControl w:val="0"/>
              <w:rPr>
                <w:rFonts w:ascii="Times New Roman" w:hAnsi="Times New Roman"/>
                <w:b/>
                <w:color w:val="000000"/>
              </w:rPr>
            </w:pPr>
          </w:p>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_____________________ А.В.Ковтун</w:t>
            </w:r>
          </w:p>
          <w:p w:rsidR="00EF1A04" w:rsidRPr="00EF1A04" w:rsidRDefault="00EF1A04" w:rsidP="0029253D">
            <w:pPr>
              <w:widowControl w:val="0"/>
              <w:rPr>
                <w:rFonts w:ascii="Times New Roman" w:hAnsi="Times New Roman"/>
                <w:b/>
                <w:color w:val="000000"/>
              </w:rPr>
            </w:pPr>
          </w:p>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Подписано ЭП</w:t>
            </w:r>
          </w:p>
        </w:tc>
        <w:tc>
          <w:tcPr>
            <w:tcW w:w="4289" w:type="dxa"/>
            <w:shd w:val="clear" w:color="auto" w:fill="auto"/>
            <w:vAlign w:val="bottom"/>
          </w:tcPr>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___________________</w:t>
            </w:r>
          </w:p>
          <w:p w:rsidR="00EF1A04" w:rsidRPr="00EF1A04" w:rsidRDefault="00EF1A04" w:rsidP="0029253D">
            <w:pPr>
              <w:widowControl w:val="0"/>
              <w:rPr>
                <w:rFonts w:ascii="Times New Roman" w:hAnsi="Times New Roman"/>
                <w:b/>
                <w:color w:val="000000"/>
              </w:rPr>
            </w:pPr>
          </w:p>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_______________________ _____________</w:t>
            </w:r>
          </w:p>
          <w:p w:rsidR="00EF1A04" w:rsidRPr="00EF1A04" w:rsidRDefault="00EF1A04" w:rsidP="0029253D">
            <w:pPr>
              <w:widowControl w:val="0"/>
              <w:rPr>
                <w:rFonts w:ascii="Times New Roman" w:hAnsi="Times New Roman"/>
                <w:b/>
                <w:color w:val="000000"/>
              </w:rPr>
            </w:pPr>
          </w:p>
          <w:p w:rsidR="00EF1A04" w:rsidRPr="00EF1A04" w:rsidRDefault="00EF1A04" w:rsidP="0029253D">
            <w:pPr>
              <w:widowControl w:val="0"/>
              <w:rPr>
                <w:rFonts w:ascii="Times New Roman" w:hAnsi="Times New Roman"/>
                <w:b/>
                <w:color w:val="000000"/>
              </w:rPr>
            </w:pPr>
            <w:r w:rsidRPr="00EF1A04">
              <w:rPr>
                <w:rFonts w:ascii="Times New Roman" w:hAnsi="Times New Roman"/>
                <w:b/>
                <w:color w:val="000000"/>
              </w:rPr>
              <w:t>Подписано ЭП</w:t>
            </w:r>
          </w:p>
        </w:tc>
      </w:tr>
    </w:tbl>
    <w:p w:rsidR="00A201C1" w:rsidRPr="00EF1A04" w:rsidRDefault="00A201C1">
      <w:pPr>
        <w:pStyle w:val="a4"/>
        <w:rPr>
          <w:bCs/>
          <w:sz w:val="22"/>
          <w:szCs w:val="22"/>
        </w:rPr>
      </w:pPr>
    </w:p>
    <w:sectPr w:rsidR="00A201C1" w:rsidRPr="00EF1A04" w:rsidSect="00985C7D">
      <w:pgSz w:w="11906" w:h="16838"/>
      <w:pgMar w:top="720" w:right="1416" w:bottom="720"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32179"/>
    <w:multiLevelType w:val="multilevel"/>
    <w:tmpl w:val="D55839FE"/>
    <w:lvl w:ilvl="0">
      <w:start w:val="1"/>
      <w:numFmt w:val="decimal"/>
      <w:suff w:val="space"/>
      <w:lvlText w:val="%1."/>
      <w:lvlJc w:val="left"/>
      <w:pPr>
        <w:ind w:left="927" w:hanging="360"/>
      </w:pPr>
      <w:rPr>
        <w:rFonts w:hint="default"/>
        <w:b/>
      </w:rPr>
    </w:lvl>
    <w:lvl w:ilvl="1">
      <w:start w:val="1"/>
      <w:numFmt w:val="lowerLetter"/>
      <w:lvlText w:val="%2."/>
      <w:lvlJc w:val="left"/>
      <w:pPr>
        <w:tabs>
          <w:tab w:val="num" w:pos="0"/>
        </w:tabs>
        <w:ind w:left="1647" w:hanging="360"/>
      </w:pPr>
      <w:rPr>
        <w:rFonts w:hint="default"/>
      </w:rPr>
    </w:lvl>
    <w:lvl w:ilvl="2">
      <w:start w:val="1"/>
      <w:numFmt w:val="lowerRoman"/>
      <w:lvlText w:val="%3."/>
      <w:lvlJc w:val="right"/>
      <w:pPr>
        <w:tabs>
          <w:tab w:val="num" w:pos="0"/>
        </w:tabs>
        <w:ind w:left="2367" w:hanging="180"/>
      </w:pPr>
      <w:rPr>
        <w:rFonts w:hint="default"/>
      </w:rPr>
    </w:lvl>
    <w:lvl w:ilvl="3">
      <w:start w:val="1"/>
      <w:numFmt w:val="decimal"/>
      <w:lvlText w:val="%4."/>
      <w:lvlJc w:val="left"/>
      <w:pPr>
        <w:tabs>
          <w:tab w:val="num" w:pos="0"/>
        </w:tabs>
        <w:ind w:left="3087" w:hanging="360"/>
      </w:pPr>
      <w:rPr>
        <w:rFonts w:hint="default"/>
      </w:rPr>
    </w:lvl>
    <w:lvl w:ilvl="4">
      <w:start w:val="1"/>
      <w:numFmt w:val="lowerLetter"/>
      <w:lvlText w:val="%5."/>
      <w:lvlJc w:val="left"/>
      <w:pPr>
        <w:tabs>
          <w:tab w:val="num" w:pos="0"/>
        </w:tabs>
        <w:ind w:left="3807" w:hanging="360"/>
      </w:pPr>
      <w:rPr>
        <w:rFonts w:hint="default"/>
      </w:rPr>
    </w:lvl>
    <w:lvl w:ilvl="5">
      <w:start w:val="1"/>
      <w:numFmt w:val="lowerRoman"/>
      <w:lvlText w:val="%6."/>
      <w:lvlJc w:val="right"/>
      <w:pPr>
        <w:tabs>
          <w:tab w:val="num" w:pos="0"/>
        </w:tabs>
        <w:ind w:left="4527" w:hanging="180"/>
      </w:pPr>
      <w:rPr>
        <w:rFonts w:hint="default"/>
      </w:rPr>
    </w:lvl>
    <w:lvl w:ilvl="6">
      <w:start w:val="1"/>
      <w:numFmt w:val="decimal"/>
      <w:lvlText w:val="%7."/>
      <w:lvlJc w:val="left"/>
      <w:pPr>
        <w:tabs>
          <w:tab w:val="num" w:pos="0"/>
        </w:tabs>
        <w:ind w:left="5247" w:hanging="360"/>
      </w:pPr>
      <w:rPr>
        <w:rFonts w:hint="default"/>
      </w:rPr>
    </w:lvl>
    <w:lvl w:ilvl="7">
      <w:start w:val="1"/>
      <w:numFmt w:val="lowerLetter"/>
      <w:lvlText w:val="%8."/>
      <w:lvlJc w:val="left"/>
      <w:pPr>
        <w:tabs>
          <w:tab w:val="num" w:pos="0"/>
        </w:tabs>
        <w:ind w:left="5967" w:hanging="360"/>
      </w:pPr>
      <w:rPr>
        <w:rFonts w:hint="default"/>
      </w:rPr>
    </w:lvl>
    <w:lvl w:ilvl="8">
      <w:start w:val="1"/>
      <w:numFmt w:val="lowerRoman"/>
      <w:lvlText w:val="%9."/>
      <w:lvlJc w:val="right"/>
      <w:pPr>
        <w:tabs>
          <w:tab w:val="num" w:pos="0"/>
        </w:tabs>
        <w:ind w:left="6687" w:hanging="180"/>
      </w:pPr>
      <w:rPr>
        <w:rFonts w:hint="default"/>
      </w:rPr>
    </w:lvl>
  </w:abstractNum>
  <w:abstractNum w:abstractNumId="1">
    <w:nsid w:val="506E42A5"/>
    <w:multiLevelType w:val="multilevel"/>
    <w:tmpl w:val="D43A47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49B0EFC"/>
    <w:multiLevelType w:val="multilevel"/>
    <w:tmpl w:val="17927A44"/>
    <w:lvl w:ilvl="0">
      <w:start w:val="33"/>
      <w:numFmt w:val="bullet"/>
      <w:lvlText w:val=""/>
      <w:lvlJc w:val="left"/>
      <w:pPr>
        <w:tabs>
          <w:tab w:val="num" w:pos="0"/>
        </w:tabs>
        <w:ind w:left="1212" w:hanging="360"/>
      </w:pPr>
      <w:rPr>
        <w:rFonts w:ascii="Symbol" w:hAnsi="Symbol" w:cs="Symbol" w:hint="default"/>
      </w:rPr>
    </w:lvl>
    <w:lvl w:ilvl="1">
      <w:start w:val="1"/>
      <w:numFmt w:val="decimal"/>
      <w:lvlText w:val="%1."/>
      <w:lvlJc w:val="left"/>
      <w:pPr>
        <w:tabs>
          <w:tab w:val="num" w:pos="0"/>
        </w:tabs>
        <w:ind w:left="0" w:firstLine="0"/>
      </w:pPr>
    </w:lvl>
    <w:lvl w:ilvl="2">
      <w:start w:val="1"/>
      <w:numFmt w:val="decimal"/>
      <w:lvlText w:val="%1."/>
      <w:lvlJc w:val="left"/>
      <w:pPr>
        <w:tabs>
          <w:tab w:val="num" w:pos="0"/>
        </w:tabs>
        <w:ind w:left="0" w:firstLine="0"/>
      </w:pPr>
    </w:lvl>
    <w:lvl w:ilvl="3">
      <w:start w:val="1"/>
      <w:numFmt w:val="decimal"/>
      <w:lvlText w:val="%1."/>
      <w:lvlJc w:val="left"/>
      <w:pPr>
        <w:tabs>
          <w:tab w:val="num" w:pos="0"/>
        </w:tabs>
        <w:ind w:left="0" w:firstLine="0"/>
      </w:pPr>
    </w:lvl>
    <w:lvl w:ilvl="4">
      <w:start w:val="1"/>
      <w:numFmt w:val="decimal"/>
      <w:lvlText w:val="%1."/>
      <w:lvlJc w:val="left"/>
      <w:pPr>
        <w:tabs>
          <w:tab w:val="num" w:pos="0"/>
        </w:tabs>
        <w:ind w:left="0" w:firstLine="0"/>
      </w:pPr>
    </w:lvl>
    <w:lvl w:ilvl="5">
      <w:start w:val="1"/>
      <w:numFmt w:val="decimal"/>
      <w:lvlText w:val="%1."/>
      <w:lvlJc w:val="left"/>
      <w:pPr>
        <w:tabs>
          <w:tab w:val="num" w:pos="0"/>
        </w:tabs>
        <w:ind w:left="0" w:firstLine="0"/>
      </w:pPr>
    </w:lvl>
    <w:lvl w:ilvl="6">
      <w:start w:val="1"/>
      <w:numFmt w:val="decimal"/>
      <w:lvlText w:val="%1."/>
      <w:lvlJc w:val="left"/>
      <w:pPr>
        <w:tabs>
          <w:tab w:val="num" w:pos="0"/>
        </w:tabs>
        <w:ind w:left="0" w:firstLine="0"/>
      </w:pPr>
    </w:lvl>
    <w:lvl w:ilvl="7">
      <w:start w:val="1"/>
      <w:numFmt w:val="decimal"/>
      <w:lvlText w:val="%1."/>
      <w:lvlJc w:val="left"/>
      <w:pPr>
        <w:tabs>
          <w:tab w:val="num" w:pos="0"/>
        </w:tabs>
        <w:ind w:left="0" w:firstLine="0"/>
      </w:pPr>
    </w:lvl>
    <w:lvl w:ilvl="8">
      <w:start w:val="1"/>
      <w:numFmt w:val="decimal"/>
      <w:lvlText w:val="%1."/>
      <w:lvlJc w:val="left"/>
      <w:pPr>
        <w:tabs>
          <w:tab w:val="num" w:pos="0"/>
        </w:tabs>
        <w:ind w:left="0" w:firstLine="0"/>
      </w:pPr>
    </w:lvl>
  </w:abstractNum>
  <w:abstractNum w:abstractNumId="3">
    <w:nsid w:val="5F5E7363"/>
    <w:multiLevelType w:val="multilevel"/>
    <w:tmpl w:val="C422E3EE"/>
    <w:lvl w:ilvl="0">
      <w:start w:val="14"/>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71604004"/>
    <w:multiLevelType w:val="multilevel"/>
    <w:tmpl w:val="210AF3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7B9026EA"/>
    <w:multiLevelType w:val="hybridMultilevel"/>
    <w:tmpl w:val="216A66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A201C1"/>
    <w:rsid w:val="00064869"/>
    <w:rsid w:val="000E59DB"/>
    <w:rsid w:val="0010293D"/>
    <w:rsid w:val="0011608D"/>
    <w:rsid w:val="00125D05"/>
    <w:rsid w:val="0017032A"/>
    <w:rsid w:val="001C3045"/>
    <w:rsid w:val="001E04D4"/>
    <w:rsid w:val="001E3CDE"/>
    <w:rsid w:val="001F11C4"/>
    <w:rsid w:val="002137FD"/>
    <w:rsid w:val="00223C39"/>
    <w:rsid w:val="00234BBE"/>
    <w:rsid w:val="00236567"/>
    <w:rsid w:val="00254446"/>
    <w:rsid w:val="00270C02"/>
    <w:rsid w:val="002742C6"/>
    <w:rsid w:val="00276CA0"/>
    <w:rsid w:val="0029508B"/>
    <w:rsid w:val="002D37CD"/>
    <w:rsid w:val="00336609"/>
    <w:rsid w:val="003463DE"/>
    <w:rsid w:val="003720C0"/>
    <w:rsid w:val="003B3313"/>
    <w:rsid w:val="003E541A"/>
    <w:rsid w:val="00435E23"/>
    <w:rsid w:val="00453652"/>
    <w:rsid w:val="00497398"/>
    <w:rsid w:val="004B7BC0"/>
    <w:rsid w:val="004C3C8A"/>
    <w:rsid w:val="00577D9D"/>
    <w:rsid w:val="005B2FDC"/>
    <w:rsid w:val="00631D1F"/>
    <w:rsid w:val="006700F5"/>
    <w:rsid w:val="006A1674"/>
    <w:rsid w:val="00736E4A"/>
    <w:rsid w:val="00770E38"/>
    <w:rsid w:val="007A5B66"/>
    <w:rsid w:val="007D1A47"/>
    <w:rsid w:val="007E4F62"/>
    <w:rsid w:val="007F6EF2"/>
    <w:rsid w:val="00800997"/>
    <w:rsid w:val="008116A6"/>
    <w:rsid w:val="008478B0"/>
    <w:rsid w:val="00862A20"/>
    <w:rsid w:val="008632E4"/>
    <w:rsid w:val="008D3164"/>
    <w:rsid w:val="00940FDF"/>
    <w:rsid w:val="009829D3"/>
    <w:rsid w:val="00985C7D"/>
    <w:rsid w:val="00985F91"/>
    <w:rsid w:val="00A07EFB"/>
    <w:rsid w:val="00A201C1"/>
    <w:rsid w:val="00A4555F"/>
    <w:rsid w:val="00A66BC6"/>
    <w:rsid w:val="00A74493"/>
    <w:rsid w:val="00A82515"/>
    <w:rsid w:val="00A84FE4"/>
    <w:rsid w:val="00A8647F"/>
    <w:rsid w:val="00B07E49"/>
    <w:rsid w:val="00B13A8E"/>
    <w:rsid w:val="00B510AC"/>
    <w:rsid w:val="00B67280"/>
    <w:rsid w:val="00B674C9"/>
    <w:rsid w:val="00B700CA"/>
    <w:rsid w:val="00BF4CE4"/>
    <w:rsid w:val="00C03FC5"/>
    <w:rsid w:val="00C753A7"/>
    <w:rsid w:val="00CA1E38"/>
    <w:rsid w:val="00CB5F26"/>
    <w:rsid w:val="00CD0AE0"/>
    <w:rsid w:val="00CD7329"/>
    <w:rsid w:val="00D11C1E"/>
    <w:rsid w:val="00D15F80"/>
    <w:rsid w:val="00D30559"/>
    <w:rsid w:val="00D415A2"/>
    <w:rsid w:val="00D514CA"/>
    <w:rsid w:val="00D704FC"/>
    <w:rsid w:val="00DB0641"/>
    <w:rsid w:val="00DC17F3"/>
    <w:rsid w:val="00DF710E"/>
    <w:rsid w:val="00DF7612"/>
    <w:rsid w:val="00E66280"/>
    <w:rsid w:val="00E8692D"/>
    <w:rsid w:val="00EB773C"/>
    <w:rsid w:val="00EF1A04"/>
    <w:rsid w:val="00F0360E"/>
    <w:rsid w:val="00F12D6B"/>
    <w:rsid w:val="00F3223F"/>
    <w:rsid w:val="00F52E7B"/>
    <w:rsid w:val="00FD6504"/>
    <w:rsid w:val="00FD7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EBE"/>
    <w:pPr>
      <w:spacing w:after="160" w:line="259" w:lineRule="auto"/>
    </w:pPr>
    <w:rPr>
      <w:sz w:val="22"/>
      <w:szCs w:val="22"/>
      <w:lang w:eastAsia="en-US"/>
    </w:rPr>
  </w:style>
  <w:style w:type="paragraph" w:styleId="1">
    <w:name w:val="heading 1"/>
    <w:basedOn w:val="a"/>
    <w:next w:val="a"/>
    <w:link w:val="11"/>
    <w:uiPriority w:val="9"/>
    <w:qFormat/>
    <w:rsid w:val="005B2B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semiHidden/>
    <w:unhideWhenUsed/>
    <w:qFormat/>
    <w:rsid w:val="00F302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465C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qFormat/>
    <w:locked/>
    <w:rsid w:val="006203F0"/>
    <w:rPr>
      <w:rFonts w:ascii="Times New Roman" w:eastAsia="Times New Roman" w:hAnsi="Times New Roman"/>
      <w:sz w:val="24"/>
      <w:szCs w:val="24"/>
    </w:rPr>
  </w:style>
  <w:style w:type="character" w:customStyle="1" w:styleId="a5">
    <w:name w:val="Основной текст Знак"/>
    <w:basedOn w:val="a0"/>
    <w:link w:val="a6"/>
    <w:uiPriority w:val="99"/>
    <w:qFormat/>
    <w:rsid w:val="00F7432B"/>
    <w:rPr>
      <w:rFonts w:ascii="Arial Unicode MS" w:eastAsia="Arial Unicode MS" w:hAnsi="Arial Unicode MS"/>
      <w:color w:val="000000"/>
      <w:shd w:val="clear" w:color="auto" w:fill="FFFFFF"/>
    </w:rPr>
  </w:style>
  <w:style w:type="character" w:customStyle="1" w:styleId="a7">
    <w:name w:val="Верхний колонтитул Знак"/>
    <w:basedOn w:val="a0"/>
    <w:link w:val="a8"/>
    <w:uiPriority w:val="99"/>
    <w:qFormat/>
    <w:rsid w:val="00DF0C98"/>
    <w:rPr>
      <w:rFonts w:ascii="Times New Roman" w:eastAsia="Times New Roman" w:hAnsi="Times New Roman"/>
      <w:sz w:val="24"/>
      <w:szCs w:val="24"/>
    </w:rPr>
  </w:style>
  <w:style w:type="character" w:styleId="a9">
    <w:name w:val="Hyperlink"/>
    <w:basedOn w:val="a0"/>
    <w:unhideWhenUsed/>
    <w:rsid w:val="008169C3"/>
    <w:rPr>
      <w:color w:val="0000FF"/>
      <w:u w:val="single"/>
    </w:rPr>
  </w:style>
  <w:style w:type="character" w:customStyle="1" w:styleId="90">
    <w:name w:val="Заголовок 9 Знак"/>
    <w:basedOn w:val="a0"/>
    <w:link w:val="9"/>
    <w:uiPriority w:val="99"/>
    <w:qFormat/>
    <w:rsid w:val="00465C64"/>
    <w:rPr>
      <w:rFonts w:asciiTheme="majorHAnsi" w:eastAsiaTheme="majorEastAsia" w:hAnsiTheme="majorHAnsi" w:cstheme="majorBidi"/>
      <w:i/>
      <w:iCs/>
      <w:color w:val="404040" w:themeColor="text1" w:themeTint="BF"/>
      <w:lang w:eastAsia="en-US"/>
    </w:rPr>
  </w:style>
  <w:style w:type="character" w:customStyle="1" w:styleId="copytarget">
    <w:name w:val="copy_target"/>
    <w:basedOn w:val="a0"/>
    <w:qFormat/>
    <w:rsid w:val="00BB17A3"/>
  </w:style>
  <w:style w:type="character" w:customStyle="1" w:styleId="aa">
    <w:name w:val="Текст выноски Знак"/>
    <w:basedOn w:val="a0"/>
    <w:link w:val="ab"/>
    <w:uiPriority w:val="99"/>
    <w:semiHidden/>
    <w:qFormat/>
    <w:rsid w:val="00362450"/>
    <w:rPr>
      <w:rFonts w:ascii="Tahoma" w:hAnsi="Tahoma" w:cs="Tahoma"/>
      <w:sz w:val="16"/>
      <w:szCs w:val="16"/>
      <w:lang w:eastAsia="en-US"/>
    </w:rPr>
  </w:style>
  <w:style w:type="character" w:customStyle="1" w:styleId="ConsPlusNormal">
    <w:name w:val="ConsPlusNormal Знак"/>
    <w:link w:val="ConsPlusNormal0"/>
    <w:qFormat/>
    <w:rsid w:val="00116155"/>
    <w:rPr>
      <w:rFonts w:eastAsia="Times New Roman" w:cs="Calibri"/>
      <w:sz w:val="22"/>
    </w:rPr>
  </w:style>
  <w:style w:type="character" w:customStyle="1" w:styleId="ac">
    <w:name w:val="Абзац списка Знак"/>
    <w:link w:val="ad"/>
    <w:uiPriority w:val="34"/>
    <w:qFormat/>
    <w:locked/>
    <w:rsid w:val="007F17B8"/>
    <w:rPr>
      <w:rFonts w:ascii="Times New Roman" w:eastAsia="Times New Roman" w:hAnsi="Times New Roman"/>
      <w:color w:val="000000"/>
    </w:rPr>
  </w:style>
  <w:style w:type="character" w:customStyle="1" w:styleId="70">
    <w:name w:val="Заголовок 7 Знак"/>
    <w:basedOn w:val="a0"/>
    <w:link w:val="7"/>
    <w:uiPriority w:val="9"/>
    <w:qFormat/>
    <w:rsid w:val="00F3028D"/>
    <w:rPr>
      <w:rFonts w:asciiTheme="majorHAnsi" w:eastAsiaTheme="majorEastAsia" w:hAnsiTheme="majorHAnsi" w:cstheme="majorBidi"/>
      <w:i/>
      <w:iCs/>
      <w:color w:val="404040" w:themeColor="text1" w:themeTint="BF"/>
      <w:sz w:val="22"/>
      <w:szCs w:val="22"/>
      <w:lang w:eastAsia="en-US"/>
    </w:rPr>
  </w:style>
  <w:style w:type="character" w:customStyle="1" w:styleId="ae">
    <w:name w:val="Текст сноски Знак"/>
    <w:basedOn w:val="a0"/>
    <w:link w:val="af"/>
    <w:uiPriority w:val="99"/>
    <w:qFormat/>
    <w:rsid w:val="007016B0"/>
    <w:rPr>
      <w:rFonts w:ascii="Times New Roman" w:eastAsia="Times New Roman" w:hAnsi="Times New Roman"/>
    </w:rPr>
  </w:style>
  <w:style w:type="character" w:styleId="af0">
    <w:name w:val="footnote reference"/>
    <w:rsid w:val="007E4F62"/>
    <w:rPr>
      <w:vertAlign w:val="superscript"/>
    </w:rPr>
  </w:style>
  <w:style w:type="character" w:customStyle="1" w:styleId="FootnoteCharacters">
    <w:name w:val="Footnote Characters"/>
    <w:uiPriority w:val="99"/>
    <w:qFormat/>
    <w:rsid w:val="007016B0"/>
    <w:rPr>
      <w:vertAlign w:val="superscript"/>
    </w:rPr>
  </w:style>
  <w:style w:type="character" w:customStyle="1" w:styleId="10">
    <w:name w:val="Заголовок 1 Знак"/>
    <w:basedOn w:val="a0"/>
    <w:uiPriority w:val="9"/>
    <w:qFormat/>
    <w:rsid w:val="005B2BBC"/>
    <w:rPr>
      <w:rFonts w:asciiTheme="majorHAnsi" w:eastAsiaTheme="majorEastAsia" w:hAnsiTheme="majorHAnsi" w:cstheme="majorBidi"/>
      <w:b/>
      <w:bCs/>
      <w:color w:val="365F91" w:themeColor="accent1" w:themeShade="BF"/>
      <w:sz w:val="28"/>
      <w:szCs w:val="28"/>
      <w:lang w:eastAsia="en-US"/>
    </w:rPr>
  </w:style>
  <w:style w:type="character" w:customStyle="1" w:styleId="af1">
    <w:name w:val="Нижний колонтитул Знак"/>
    <w:basedOn w:val="a0"/>
    <w:link w:val="af2"/>
    <w:uiPriority w:val="99"/>
    <w:qFormat/>
    <w:rsid w:val="00551F94"/>
    <w:rPr>
      <w:sz w:val="22"/>
      <w:szCs w:val="22"/>
      <w:lang w:eastAsia="en-US"/>
    </w:rPr>
  </w:style>
  <w:style w:type="paragraph" w:customStyle="1" w:styleId="12">
    <w:name w:val="Заголовок1"/>
    <w:basedOn w:val="a"/>
    <w:next w:val="a6"/>
    <w:qFormat/>
    <w:rsid w:val="007E4F62"/>
    <w:pPr>
      <w:keepNext/>
      <w:spacing w:before="240" w:after="120"/>
    </w:pPr>
    <w:rPr>
      <w:rFonts w:ascii="Liberation Sans" w:eastAsia="Microsoft YaHei" w:hAnsi="Liberation Sans" w:cs="Arial"/>
      <w:sz w:val="28"/>
      <w:szCs w:val="28"/>
    </w:rPr>
  </w:style>
  <w:style w:type="paragraph" w:styleId="a6">
    <w:name w:val="Body Text"/>
    <w:basedOn w:val="a"/>
    <w:link w:val="a5"/>
    <w:uiPriority w:val="99"/>
    <w:rsid w:val="00F7432B"/>
    <w:pPr>
      <w:shd w:val="clear" w:color="auto" w:fill="FFFFFF"/>
      <w:spacing w:after="0" w:line="250" w:lineRule="exact"/>
      <w:jc w:val="both"/>
    </w:pPr>
    <w:rPr>
      <w:rFonts w:ascii="Arial Unicode MS" w:eastAsia="Arial Unicode MS" w:hAnsi="Arial Unicode MS"/>
      <w:color w:val="000000"/>
      <w:sz w:val="20"/>
      <w:szCs w:val="20"/>
      <w:lang w:eastAsia="ru-RU"/>
    </w:rPr>
  </w:style>
  <w:style w:type="paragraph" w:styleId="af3">
    <w:name w:val="List"/>
    <w:basedOn w:val="a6"/>
    <w:rsid w:val="007E4F62"/>
    <w:rPr>
      <w:rFonts w:cs="Arial"/>
    </w:rPr>
  </w:style>
  <w:style w:type="paragraph" w:styleId="af4">
    <w:name w:val="caption"/>
    <w:basedOn w:val="a"/>
    <w:qFormat/>
    <w:rsid w:val="007E4F62"/>
    <w:pPr>
      <w:suppressLineNumbers/>
      <w:spacing w:before="120" w:after="120"/>
    </w:pPr>
    <w:rPr>
      <w:rFonts w:cs="Arial"/>
      <w:i/>
      <w:iCs/>
      <w:sz w:val="24"/>
      <w:szCs w:val="24"/>
    </w:rPr>
  </w:style>
  <w:style w:type="paragraph" w:styleId="af5">
    <w:name w:val="index heading"/>
    <w:basedOn w:val="a"/>
    <w:qFormat/>
    <w:rsid w:val="007E4F62"/>
    <w:pPr>
      <w:suppressLineNumbers/>
    </w:pPr>
    <w:rPr>
      <w:rFonts w:cs="Arial"/>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4">
    <w:name w:val="No Spacing"/>
    <w:link w:val="a3"/>
    <w:uiPriority w:val="1"/>
    <w:qFormat/>
    <w:rsid w:val="006203F0"/>
    <w:rPr>
      <w:rFonts w:ascii="Times New Roman" w:eastAsia="Times New Roman" w:hAnsi="Times New Roman"/>
      <w:sz w:val="24"/>
      <w:szCs w:val="24"/>
    </w:rPr>
  </w:style>
  <w:style w:type="paragraph" w:customStyle="1" w:styleId="af6">
    <w:name w:val="Колонтитул"/>
    <w:basedOn w:val="a"/>
    <w:qFormat/>
    <w:rsid w:val="007E4F62"/>
  </w:style>
  <w:style w:type="paragraph" w:styleId="a8">
    <w:name w:val="header"/>
    <w:basedOn w:val="a"/>
    <w:link w:val="a7"/>
    <w:uiPriority w:val="99"/>
    <w:rsid w:val="00DF0C98"/>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7">
    <w:name w:val="Normal (Web)"/>
    <w:basedOn w:val="a"/>
    <w:uiPriority w:val="99"/>
    <w:semiHidden/>
    <w:unhideWhenUsed/>
    <w:qFormat/>
    <w:rsid w:val="00456EFC"/>
    <w:rPr>
      <w:rFonts w:ascii="Times New Roman" w:hAnsi="Times New Roman"/>
      <w:sz w:val="24"/>
      <w:szCs w:val="24"/>
    </w:rPr>
  </w:style>
  <w:style w:type="paragraph" w:customStyle="1" w:styleId="af8">
    <w:name w:val="текст таблицы"/>
    <w:basedOn w:val="a"/>
    <w:qFormat/>
    <w:rsid w:val="00BB17A3"/>
    <w:pPr>
      <w:spacing w:before="120" w:after="0" w:line="240" w:lineRule="auto"/>
      <w:ind w:right="-102"/>
    </w:pPr>
    <w:rPr>
      <w:rFonts w:ascii="Times New Roman" w:eastAsia="Times New Roman" w:hAnsi="Times New Roman"/>
      <w:sz w:val="24"/>
      <w:szCs w:val="24"/>
      <w:lang w:eastAsia="ru-RU"/>
    </w:rPr>
  </w:style>
  <w:style w:type="paragraph" w:styleId="ab">
    <w:name w:val="Balloon Text"/>
    <w:basedOn w:val="a"/>
    <w:link w:val="aa"/>
    <w:uiPriority w:val="99"/>
    <w:semiHidden/>
    <w:unhideWhenUsed/>
    <w:qFormat/>
    <w:rsid w:val="00362450"/>
    <w:pPr>
      <w:spacing w:after="0" w:line="240" w:lineRule="auto"/>
    </w:pPr>
    <w:rPr>
      <w:rFonts w:ascii="Tahoma" w:hAnsi="Tahoma" w:cs="Tahoma"/>
      <w:sz w:val="16"/>
      <w:szCs w:val="16"/>
    </w:rPr>
  </w:style>
  <w:style w:type="paragraph" w:styleId="ad">
    <w:name w:val="List Paragraph"/>
    <w:basedOn w:val="a"/>
    <w:link w:val="ac"/>
    <w:uiPriority w:val="34"/>
    <w:qFormat/>
    <w:rsid w:val="007F17B8"/>
    <w:pPr>
      <w:spacing w:after="0" w:line="240" w:lineRule="auto"/>
      <w:ind w:left="720"/>
      <w:jc w:val="both"/>
    </w:pPr>
    <w:rPr>
      <w:rFonts w:ascii="Times New Roman" w:eastAsia="Times New Roman" w:hAnsi="Times New Roman"/>
      <w:color w:val="000000"/>
      <w:sz w:val="20"/>
      <w:szCs w:val="20"/>
    </w:rPr>
  </w:style>
  <w:style w:type="paragraph" w:customStyle="1" w:styleId="Normalunindented">
    <w:name w:val="Normal unindented"/>
    <w:qFormat/>
    <w:rsid w:val="00FA0A33"/>
    <w:pPr>
      <w:spacing w:before="120" w:after="120" w:line="276" w:lineRule="auto"/>
      <w:jc w:val="both"/>
    </w:pPr>
    <w:rPr>
      <w:rFonts w:ascii="Times New Roman" w:eastAsia="Times New Roman" w:hAnsi="Times New Roman"/>
      <w:sz w:val="22"/>
      <w:szCs w:val="22"/>
    </w:rPr>
  </w:style>
  <w:style w:type="paragraph" w:customStyle="1" w:styleId="100">
    <w:name w:val="Без интервала1_0"/>
    <w:uiPriority w:val="99"/>
    <w:qFormat/>
    <w:rsid w:val="00814A71"/>
    <w:rPr>
      <w:rFonts w:eastAsia="Times New Roman" w:cs="Calibri"/>
      <w:sz w:val="22"/>
      <w:szCs w:val="22"/>
      <w:lang w:eastAsia="en-US"/>
    </w:rPr>
  </w:style>
  <w:style w:type="paragraph" w:styleId="af">
    <w:name w:val="footnote text"/>
    <w:basedOn w:val="a"/>
    <w:link w:val="ae"/>
    <w:uiPriority w:val="99"/>
    <w:qFormat/>
    <w:rsid w:val="007016B0"/>
    <w:pPr>
      <w:spacing w:after="0" w:line="240" w:lineRule="auto"/>
    </w:pPr>
    <w:rPr>
      <w:rFonts w:ascii="Times New Roman" w:eastAsia="Times New Roman" w:hAnsi="Times New Roman"/>
      <w:sz w:val="20"/>
      <w:szCs w:val="20"/>
      <w:lang w:eastAsia="ru-RU"/>
    </w:rPr>
  </w:style>
  <w:style w:type="paragraph" w:styleId="af2">
    <w:name w:val="footer"/>
    <w:basedOn w:val="a"/>
    <w:link w:val="af1"/>
    <w:uiPriority w:val="99"/>
    <w:unhideWhenUsed/>
    <w:rsid w:val="00551F94"/>
    <w:pPr>
      <w:tabs>
        <w:tab w:val="center" w:pos="4677"/>
        <w:tab w:val="right" w:pos="9355"/>
      </w:tabs>
      <w:spacing w:after="0" w:line="240" w:lineRule="auto"/>
    </w:pPr>
  </w:style>
  <w:style w:type="table" w:customStyle="1" w:styleId="11">
    <w:name w:val="Заголовок 1 Знак1"/>
    <w:link w:val="1"/>
    <w:uiPriority w:val="59"/>
    <w:rsid w:val="00F74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1"/>
    <w:uiPriority w:val="59"/>
    <w:rsid w:val="009A5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967434">
      <w:bodyDiv w:val="1"/>
      <w:marLeft w:val="0"/>
      <w:marRight w:val="0"/>
      <w:marTop w:val="0"/>
      <w:marBottom w:val="0"/>
      <w:divBdr>
        <w:top w:val="none" w:sz="0" w:space="0" w:color="auto"/>
        <w:left w:val="none" w:sz="0" w:space="0" w:color="auto"/>
        <w:bottom w:val="none" w:sz="0" w:space="0" w:color="auto"/>
        <w:right w:val="none" w:sz="0" w:space="0" w:color="auto"/>
      </w:divBdr>
      <w:divsChild>
        <w:div w:id="1071734893">
          <w:marLeft w:val="0"/>
          <w:marRight w:val="0"/>
          <w:marTop w:val="0"/>
          <w:marBottom w:val="0"/>
          <w:divBdr>
            <w:top w:val="none" w:sz="0" w:space="0" w:color="auto"/>
            <w:left w:val="none" w:sz="0" w:space="0" w:color="auto"/>
            <w:bottom w:val="none" w:sz="0" w:space="0" w:color="auto"/>
            <w:right w:val="none" w:sz="0" w:space="0" w:color="auto"/>
          </w:divBdr>
          <w:divsChild>
            <w:div w:id="1859736670">
              <w:marLeft w:val="0"/>
              <w:marRight w:val="0"/>
              <w:marTop w:val="0"/>
              <w:marBottom w:val="225"/>
              <w:divBdr>
                <w:top w:val="none" w:sz="0" w:space="0" w:color="auto"/>
                <w:left w:val="none" w:sz="0" w:space="0" w:color="auto"/>
                <w:bottom w:val="none" w:sz="0" w:space="0" w:color="auto"/>
                <w:right w:val="none" w:sz="0" w:space="0" w:color="auto"/>
              </w:divBdr>
              <w:divsChild>
                <w:div w:id="366371001">
                  <w:marLeft w:val="0"/>
                  <w:marRight w:val="0"/>
                  <w:marTop w:val="0"/>
                  <w:marBottom w:val="0"/>
                  <w:divBdr>
                    <w:top w:val="none" w:sz="0" w:space="0" w:color="auto"/>
                    <w:left w:val="none" w:sz="0" w:space="0" w:color="auto"/>
                    <w:bottom w:val="none" w:sz="0" w:space="0" w:color="auto"/>
                    <w:right w:val="none" w:sz="0" w:space="0" w:color="auto"/>
                  </w:divBdr>
                  <w:divsChild>
                    <w:div w:id="1624458235">
                      <w:marLeft w:val="0"/>
                      <w:marRight w:val="0"/>
                      <w:marTop w:val="0"/>
                      <w:marBottom w:val="0"/>
                      <w:divBdr>
                        <w:top w:val="none" w:sz="0" w:space="0" w:color="auto"/>
                        <w:left w:val="none" w:sz="0" w:space="0" w:color="auto"/>
                        <w:bottom w:val="none" w:sz="0" w:space="0" w:color="auto"/>
                        <w:right w:val="none" w:sz="0" w:space="0" w:color="auto"/>
                      </w:divBdr>
                    </w:div>
                  </w:divsChild>
                </w:div>
                <w:div w:id="1249384427">
                  <w:marLeft w:val="0"/>
                  <w:marRight w:val="0"/>
                  <w:marTop w:val="0"/>
                  <w:marBottom w:val="0"/>
                  <w:divBdr>
                    <w:top w:val="none" w:sz="0" w:space="0" w:color="auto"/>
                    <w:left w:val="none" w:sz="0" w:space="0" w:color="auto"/>
                    <w:bottom w:val="none" w:sz="0" w:space="0" w:color="auto"/>
                    <w:right w:val="none" w:sz="0" w:space="0" w:color="auto"/>
                  </w:divBdr>
                </w:div>
                <w:div w:id="566693511">
                  <w:marLeft w:val="0"/>
                  <w:marRight w:val="0"/>
                  <w:marTop w:val="0"/>
                  <w:marBottom w:val="75"/>
                  <w:divBdr>
                    <w:top w:val="none" w:sz="0" w:space="0" w:color="auto"/>
                    <w:left w:val="none" w:sz="0" w:space="0" w:color="auto"/>
                    <w:bottom w:val="none" w:sz="0" w:space="0" w:color="auto"/>
                    <w:right w:val="none" w:sz="0" w:space="0" w:color="auto"/>
                  </w:divBdr>
                </w:div>
                <w:div w:id="1444693995">
                  <w:marLeft w:val="0"/>
                  <w:marRight w:val="0"/>
                  <w:marTop w:val="0"/>
                  <w:marBottom w:val="0"/>
                  <w:divBdr>
                    <w:top w:val="none" w:sz="0" w:space="0" w:color="auto"/>
                    <w:left w:val="none" w:sz="0" w:space="0" w:color="auto"/>
                    <w:bottom w:val="none" w:sz="0" w:space="0" w:color="auto"/>
                    <w:right w:val="none" w:sz="0" w:space="0" w:color="auto"/>
                  </w:divBdr>
                </w:div>
                <w:div w:id="1087113358">
                  <w:marLeft w:val="0"/>
                  <w:marRight w:val="0"/>
                  <w:marTop w:val="0"/>
                  <w:marBottom w:val="0"/>
                  <w:divBdr>
                    <w:top w:val="none" w:sz="0" w:space="0" w:color="auto"/>
                    <w:left w:val="none" w:sz="0" w:space="0" w:color="auto"/>
                    <w:bottom w:val="none" w:sz="0" w:space="0" w:color="auto"/>
                    <w:right w:val="none" w:sz="0" w:space="0" w:color="auto"/>
                  </w:divBdr>
                  <w:divsChild>
                    <w:div w:id="354431415">
                      <w:marLeft w:val="0"/>
                      <w:marRight w:val="0"/>
                      <w:marTop w:val="0"/>
                      <w:marBottom w:val="0"/>
                      <w:divBdr>
                        <w:top w:val="none" w:sz="0" w:space="0" w:color="auto"/>
                        <w:left w:val="none" w:sz="0" w:space="0" w:color="auto"/>
                        <w:bottom w:val="none" w:sz="0" w:space="0" w:color="auto"/>
                        <w:right w:val="none" w:sz="0" w:space="0" w:color="auto"/>
                      </w:divBdr>
                    </w:div>
                  </w:divsChild>
                </w:div>
                <w:div w:id="1000352472">
                  <w:marLeft w:val="0"/>
                  <w:marRight w:val="0"/>
                  <w:marTop w:val="0"/>
                  <w:marBottom w:val="0"/>
                  <w:divBdr>
                    <w:top w:val="none" w:sz="0" w:space="0" w:color="auto"/>
                    <w:left w:val="none" w:sz="0" w:space="0" w:color="auto"/>
                    <w:bottom w:val="none" w:sz="0" w:space="0" w:color="auto"/>
                    <w:right w:val="none" w:sz="0" w:space="0" w:color="auto"/>
                  </w:divBdr>
                </w:div>
                <w:div w:id="1077821036">
                  <w:marLeft w:val="0"/>
                  <w:marRight w:val="0"/>
                  <w:marTop w:val="0"/>
                  <w:marBottom w:val="75"/>
                  <w:divBdr>
                    <w:top w:val="none" w:sz="0" w:space="0" w:color="auto"/>
                    <w:left w:val="none" w:sz="0" w:space="0" w:color="auto"/>
                    <w:bottom w:val="none" w:sz="0" w:space="0" w:color="auto"/>
                    <w:right w:val="none" w:sz="0" w:space="0" w:color="auto"/>
                  </w:divBdr>
                </w:div>
                <w:div w:id="11967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45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5a18b3d46fe0fd48f2482cd6ec7ce419763efccd/" TargetMode="External"/><Relationship Id="rId13" Type="http://schemas.openxmlformats.org/officeDocument/2006/relationships/hyperlink" Target="http://www.consultant.ru/document/cons_doc_LAW_388926/17c58c1903f7b6212924ba9ce701489655e9a8e0/" TargetMode="External"/><Relationship Id="rId18" Type="http://schemas.openxmlformats.org/officeDocument/2006/relationships/hyperlink" Target="http://www.consultant.ru/document/cons_doc_LAW_388926/17c58c1903f7b6212924ba9ce701489655e9a8e0/" TargetMode="External"/><Relationship Id="rId3" Type="http://schemas.openxmlformats.org/officeDocument/2006/relationships/styles" Target="styles.xml"/><Relationship Id="rId21" Type="http://schemas.openxmlformats.org/officeDocument/2006/relationships/hyperlink" Target="http://www.consultant.ru/document/cons_doc_LAW_388926/f4823c3311874efd0ecdfa668c9705968edbc47c/" TargetMode="External"/><Relationship Id="rId7" Type="http://schemas.openxmlformats.org/officeDocument/2006/relationships/hyperlink" Target="http://www.consultant.ru/document/cons_doc_LAW_388926/736577af29235547dee97f91d9593dae269c6fe9/" TargetMode="External"/><Relationship Id="rId12" Type="http://schemas.openxmlformats.org/officeDocument/2006/relationships/hyperlink" Target="http://www.consultant.ru/document/cons_doc_LAW_388926/17c58c1903f7b6212924ba9ce701489655e9a8e0/" TargetMode="External"/><Relationship Id="rId17" Type="http://schemas.openxmlformats.org/officeDocument/2006/relationships/hyperlink" Target="http://www.consultant.ru/document/cons_doc_LAW_388926/17c58c1903f7b6212924ba9ce701489655e9a8e0/" TargetMode="External"/><Relationship Id="rId2" Type="http://schemas.openxmlformats.org/officeDocument/2006/relationships/numbering" Target="numbering.xml"/><Relationship Id="rId16" Type="http://schemas.openxmlformats.org/officeDocument/2006/relationships/hyperlink" Target="http://www.consultant.ru/document/cons_doc_LAW_388926/17c58c1903f7b6212924ba9ce701489655e9a8e0/" TargetMode="External"/><Relationship Id="rId20" Type="http://schemas.openxmlformats.org/officeDocument/2006/relationships/hyperlink" Target="http://www.consultant.ru/document/cons_doc_LAW_388926/f4823c3311874efd0ecdfa668c9705968edbc47c/" TargetMode="External"/><Relationship Id="rId1" Type="http://schemas.openxmlformats.org/officeDocument/2006/relationships/customXml" Target="../customXml/item1.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http://www.consultant.ru/document/cons_doc_LAW_388926/5cc999093c57c4bd0c8c5e94bf0a9815743088b2/"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17c58c1903f7b6212924ba9ce701489655e9a8e0/" TargetMode="External"/><Relationship Id="rId23" Type="http://schemas.openxmlformats.org/officeDocument/2006/relationships/theme" Target="theme/theme1.xml"/><Relationship Id="rId10" Type="http://schemas.openxmlformats.org/officeDocument/2006/relationships/hyperlink" Target="http://www.consultant.ru/document/cons_doc_LAW_388926/5a18b3d46fe0fd48f2482cd6ec7ce419763efccd/" TargetMode="External"/><Relationship Id="rId19" Type="http://schemas.openxmlformats.org/officeDocument/2006/relationships/hyperlink" Target="http://www.consultant.ru/document/cons_doc_LAW_388926/17c58c1903f7b6212924ba9ce701489655e9a8e0/" TargetMode="External"/><Relationship Id="rId4" Type="http://schemas.openxmlformats.org/officeDocument/2006/relationships/settings" Target="settings.xml"/><Relationship Id="rId9" Type="http://schemas.openxmlformats.org/officeDocument/2006/relationships/hyperlink" Target="http://www.consultant.ru/document/cons_doc_LAW_388926/5a18b3d46fe0fd48f2482cd6ec7ce419763efccd/" TargetMode="External"/><Relationship Id="rId14" Type="http://schemas.openxmlformats.org/officeDocument/2006/relationships/hyperlink" Target="http://www.consultant.ru/document/cons_doc_LAW_388926/17c58c1903f7b6212924ba9ce701489655e9a8e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12A72-129B-4693-87D7-0F17F4C8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5764</Words>
  <Characters>32855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Шишова Анастасия</dc:creator>
  <cp:lastModifiedBy>User</cp:lastModifiedBy>
  <cp:revision>4</cp:revision>
  <cp:lastPrinted>2022-12-12T08:30:00Z</cp:lastPrinted>
  <dcterms:created xsi:type="dcterms:W3CDTF">2026-06-03T06:56:00Z</dcterms:created>
  <dcterms:modified xsi:type="dcterms:W3CDTF">2026-06-03T07:58:00Z</dcterms:modified>
  <dc:language>ru-RU</dc:language>
</cp:coreProperties>
</file>