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0"/>
        <w:ind w:right="0" w:firstLine="0"/>
        <w:jc w:val="center"/>
        <w:spacing w:after="120" w:before="120"/>
        <w:rPr>
          <w:rStyle w:val="614"/>
          <w:bCs/>
          <w:color w:val="000000"/>
          <w:sz w:val="23"/>
          <w:szCs w:val="23"/>
          <w:u w:val="none"/>
        </w:rPr>
      </w:pPr>
      <w:r>
        <w:rPr>
          <w:b/>
          <w:color w:val="000000"/>
          <w:sz w:val="23"/>
          <w:szCs w:val="23"/>
        </w:rPr>
        <w:t xml:space="preserve">Договор поставки</w:t>
      </w:r>
      <w:bookmarkStart w:id="0" w:name="tradeNumber"/>
      <w:r/>
      <w:bookmarkEnd w:id="0"/>
      <w:r>
        <w:rPr>
          <w:b/>
          <w:bCs/>
          <w:color w:val="000000"/>
          <w:sz w:val="23"/>
          <w:szCs w:val="23"/>
        </w:rPr>
        <w:t xml:space="preserve"> № </w:t>
      </w:r>
      <w:r>
        <w:rPr>
          <w:rStyle w:val="614"/>
          <w:color w:val="000000"/>
          <w:sz w:val="23"/>
          <w:szCs w:val="23"/>
          <w:u w:val="none"/>
        </w:rPr>
      </w:r>
      <w:r/>
    </w:p>
    <w:p>
      <w:pPr>
        <w:ind w:right="0" w:firstLine="0"/>
        <w:jc w:val="center"/>
        <w:spacing w:after="120" w:before="120"/>
        <w:rPr>
          <w:b/>
          <w:sz w:val="20"/>
          <w:szCs w:val="20"/>
          <w:lang w:eastAsia="ru-RU"/>
        </w:rPr>
      </w:pPr>
      <w:r>
        <w:rPr>
          <w:rStyle w:val="614"/>
          <w:color w:val="000000"/>
          <w:sz w:val="23"/>
          <w:szCs w:val="23"/>
          <w:u w:val="none"/>
        </w:rPr>
      </w:r>
      <w:r>
        <w:rPr>
          <w:b/>
          <w:bCs/>
          <w:sz w:val="20"/>
          <w:szCs w:val="20"/>
          <w:lang w:eastAsia="ru-RU"/>
        </w:rPr>
        <w:t xml:space="preserve"> </w:t>
      </w:r>
      <w:r>
        <w:rPr>
          <w:b/>
          <w:bCs/>
          <w:sz w:val="20"/>
          <w:szCs w:val="20"/>
          <w:lang w:eastAsia="ru-RU"/>
        </w:rPr>
        <w:t xml:space="preserve">ИКЗ 261434600765643450100100290000000244 </w:t>
      </w:r>
      <w:r>
        <w:rPr>
          <w:color w:val="000000"/>
          <w:sz w:val="23"/>
          <w:szCs w:val="23"/>
        </w:rPr>
      </w:r>
      <w:r/>
    </w:p>
    <w:p>
      <w:pPr>
        <w:pStyle w:val="600"/>
        <w:spacing w:after="120" w:before="120"/>
        <w:tabs>
          <w:tab w:val="clear" w:pos="9900" w:leader="none"/>
          <w:tab w:val="right" w:pos="9923" w:leader="none"/>
        </w:tabs>
        <w:rPr>
          <w:b/>
        </w:rPr>
      </w:pPr>
      <w:r>
        <w:rPr>
          <w:color w:val="000000"/>
          <w:sz w:val="23"/>
          <w:szCs w:val="23"/>
        </w:rPr>
        <w:t xml:space="preserve">г. Киров</w:t>
        <w:tab/>
        <w:t xml:space="preserve">                                                                             «___» __________ 2026  г.</w:t>
      </w:r>
      <w:r>
        <w:rPr>
          <w:b/>
        </w:rPr>
      </w:r>
      <w:r/>
    </w:p>
    <w:p>
      <w:pPr>
        <w:pStyle w:val="600"/>
        <w:ind w:right="0" w:firstLine="964"/>
        <w:spacing w:after="120" w:before="120"/>
        <w:tabs>
          <w:tab w:val="clear" w:pos="9900" w:leader="none"/>
          <w:tab w:val="right" w:pos="9923" w:leader="none"/>
        </w:tabs>
        <w:rPr>
          <w:b w:val="false"/>
          <w:color w:val="000000"/>
          <w:sz w:val="23"/>
          <w:szCs w:val="23"/>
        </w:rPr>
      </w:pPr>
      <w:r>
        <w:rPr>
          <w:b/>
        </w:rPr>
        <w:t xml:space="preserve">ФГБУН «Кировский научно-исследовательский институт гематологии и переливания крови Федерального медико-биологического агентства», </w:t>
      </w:r>
      <w:r>
        <w:t xml:space="preserve">именуемое в дальнейшем «</w:t>
      </w:r>
      <w:r>
        <w:rPr>
          <w:b/>
        </w:rPr>
        <w:t xml:space="preserve">Заказчик</w:t>
      </w:r>
      <w:r>
        <w:t xml:space="preserve">», в лице в лице директора института Парамонова Игоря Владимировича, действующего на основании Устава, с одной стороны, и  Общество с ограниченной ответственностью «ВБК Москва»</w:t>
      </w:r>
      <w:r>
        <w:rPr>
          <w:b/>
        </w:rPr>
        <w:t xml:space="preserve">, именуемое в дальнейшем «Поставщик», в лице                             генерального директора </w:t>
      </w:r>
      <w:r>
        <w:t xml:space="preserve">Черноморцева Олега Владимировича</w:t>
      </w:r>
      <w:r>
        <w:rPr>
          <w:b/>
        </w:rPr>
        <w:t xml:space="preserve">, действующего на основании                            Устава</w:t>
      </w:r>
      <w:r>
        <w:t xml:space="preserve">, с другой стороны, здесь и далее вместе именуемые «Стороны»,</w:t>
      </w:r>
      <w:r>
        <w:rPr>
          <w:b/>
        </w:rPr>
        <w:t xml:space="preserve">  </w:t>
      </w:r>
      <w:r>
        <w:t xml:space="preserve">, руководствуясь п. 4. ч. 1 ст. 93 Федерального закона от 05.04.2013 № 44-ФЗ «О контрактной системе </w:t>
      </w:r>
      <w:r>
        <w:rPr>
          <w:color w:val="000000"/>
        </w:rPr>
        <w:t xml:space="preserve">в сфере закупок товаров, работ, услуг для обеспечения государственных и муниципальных нужд», заключили настоящий договор о нижеследующем:</w:t>
      </w:r>
      <w:r>
        <w:rPr>
          <w:b w:val="false"/>
          <w:color w:val="000000"/>
          <w:sz w:val="23"/>
          <w:szCs w:val="23"/>
        </w:rPr>
      </w:r>
      <w:r/>
    </w:p>
    <w:p>
      <w:pPr>
        <w:pStyle w:val="698"/>
        <w:spacing w:after="120" w:before="120"/>
        <w:tabs>
          <w:tab w:val="left" w:pos="3807" w:leader="none"/>
          <w:tab w:val="clear" w:pos="9900" w:leader="none"/>
        </w:tabs>
        <w:rPr>
          <w:color w:val="000000"/>
          <w:sz w:val="23"/>
          <w:szCs w:val="23"/>
        </w:rPr>
      </w:pPr>
      <w:r>
        <w:rPr>
          <w:b w:val="false"/>
          <w:color w:val="000000"/>
          <w:sz w:val="23"/>
          <w:szCs w:val="23"/>
        </w:rPr>
        <w:t xml:space="preserve">1. Предмет договора</w:t>
      </w:r>
      <w:r>
        <w:rPr>
          <w:color w:val="000000"/>
          <w:sz w:val="23"/>
          <w:szCs w:val="23"/>
        </w:rPr>
      </w:r>
      <w:r/>
    </w:p>
    <w:p>
      <w:pPr>
        <w:pStyle w:val="66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1.1. По настоящему договору Поставщик обязуется поставить товар в соответствии с Приложением №1 (Спецификация)</w:t>
      </w:r>
      <w:r>
        <w:rPr>
          <w:b/>
          <w:bCs/>
          <w:color w:val="000000"/>
          <w:sz w:val="23"/>
          <w:szCs w:val="23"/>
          <w:lang w:eastAsia="ru-RU"/>
        </w:rPr>
        <w:t xml:space="preserve"> </w:t>
      </w:r>
      <w:r>
        <w:rPr>
          <w:color w:val="000000"/>
          <w:sz w:val="23"/>
          <w:szCs w:val="23"/>
        </w:rPr>
        <w:t xml:space="preserve">(далее - товар), а Заказчик принять и оплатить принятый товар в порядке и на условиях, предусмотренных договором. 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1.2. Наименование, количество, ассортимент и характеристики товара определяются в соответствии со Спецификацией, являющейся неотъемлемой частью настоящего договора (приложение № 1 к настоящему договору).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rFonts w:eastAsia="Calibri"/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</w:rPr>
        <w:t xml:space="preserve">1.3. Срок поставки товара:   </w:t>
      </w:r>
      <w:r>
        <w:rPr>
          <w:rFonts w:eastAsia="Calibri"/>
          <w:color w:val="000000"/>
          <w:sz w:val="23"/>
          <w:szCs w:val="23"/>
          <w:lang w:eastAsia="en-US"/>
        </w:rPr>
        <w:t xml:space="preserve">в течение 20 календарных дня с даты заключения договора.</w:t>
      </w:r>
      <w:r>
        <w:rPr>
          <w:rFonts w:eastAsia="Calibri"/>
          <w:color w:val="000000"/>
          <w:sz w:val="23"/>
          <w:szCs w:val="23"/>
          <w:lang w:eastAsia="en-US"/>
        </w:rPr>
      </w:r>
      <w:r/>
    </w:p>
    <w:p>
      <w:pPr>
        <w:pStyle w:val="600"/>
        <w:rPr>
          <w:b w:val="false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1.4. </w:t>
      </w:r>
      <w:r>
        <w:rPr>
          <w:rFonts w:eastAsia="Calibri"/>
          <w:color w:val="000000"/>
          <w:sz w:val="23"/>
          <w:szCs w:val="23"/>
          <w:lang w:eastAsia="en-US"/>
        </w:rPr>
        <w:t xml:space="preserve">Место поставки товара: Российская Федерация, Кировская область, г. Киров, ул. Красноармейская, д. 76, аптека (складское помещение) Заказчика, телефон (8332) 57-96-24. Время поставки: понедельник – пятница, с 8 ч.00 мин. до 16 ч. 00 мин. (время московское) </w:t>
      </w:r>
      <w:r>
        <w:rPr>
          <w:b w:val="false"/>
          <w:color w:val="000000"/>
          <w:sz w:val="23"/>
          <w:szCs w:val="23"/>
        </w:rPr>
      </w:r>
      <w:r/>
    </w:p>
    <w:p>
      <w:pPr>
        <w:pStyle w:val="698"/>
        <w:spacing w:after="120" w:before="120"/>
        <w:tabs>
          <w:tab w:val="left" w:pos="3807" w:leader="none"/>
          <w:tab w:val="clear" w:pos="9900" w:leader="none"/>
        </w:tabs>
        <w:rPr>
          <w:sz w:val="23"/>
          <w:szCs w:val="23"/>
        </w:rPr>
      </w:pPr>
      <w:r>
        <w:rPr>
          <w:b w:val="false"/>
          <w:color w:val="000000"/>
          <w:sz w:val="23"/>
          <w:szCs w:val="23"/>
        </w:rPr>
        <w:t xml:space="preserve">2. Цена ДОГОВОРА и порядок оплаты</w:t>
      </w:r>
      <w:r>
        <w:rPr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2.1. Стоимость товара составляет:  </w:t>
      </w:r>
      <w:r>
        <w:rPr>
          <w:sz w:val="23"/>
          <w:szCs w:val="23"/>
        </w:rPr>
        <w:t xml:space="preserve">186 784,79</w:t>
      </w:r>
      <w:r>
        <w:rPr>
          <w:sz w:val="23"/>
          <w:szCs w:val="23"/>
        </w:rPr>
        <w:t xml:space="preserve"> ( Сто восемьдесят шесть тысяч семьсот восемьдесят четыре) рубля  79 коп. в том числе НДС.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Цена за единицу товара установлена в Спецификации к договору.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2.1.1. Цена договора является твердой и определяется на весь срок исполнения договора, за исключением случаев, установленных действующим законодательством Российской Федерации.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 Цена и валюта платежа по настоящему договору устанавливается в российских рублях. 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2.3. Цена договора включает в себя стоимость товара, упаковки, в том числе расходы на доставку до места поставки, разгрузку, подъем в помещение Заказчика, уплату налогов, сборов и других обязательных платежей.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2.4. Сумма, </w:t>
      </w:r>
      <w:r>
        <w:rPr>
          <w:rFonts w:eastAsia="Calibri"/>
          <w:color w:val="000000"/>
          <w:sz w:val="23"/>
          <w:szCs w:val="23"/>
          <w:lang w:eastAsia="en-US"/>
        </w:rPr>
        <w:t xml:space="preserve"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</w:t>
      </w:r>
      <w:r>
        <w:rPr>
          <w:rFonts w:eastAsia="Calibri"/>
          <w:color w:val="000000"/>
          <w:sz w:val="23"/>
          <w:szCs w:val="23"/>
          <w:lang w:eastAsia="en-US"/>
        </w:rPr>
        <w:t xml:space="preserve">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color w:val="000000"/>
          <w:sz w:val="23"/>
          <w:szCs w:val="23"/>
        </w:rPr>
      </w:r>
      <w:r/>
    </w:p>
    <w:p>
      <w:pPr>
        <w:pStyle w:val="705"/>
        <w:ind w:left="0" w:right="0" w:firstLine="56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2.5. По соглашению Сторон цена договора может быть снижена без изменения предусмотренного договором количества товара и иных условий договора.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2.6. Оплата товара осуществляется за счет средств Заказчика (бюджетного учреждения). </w:t>
      </w:r>
      <w:r>
        <w:rPr>
          <w:color w:val="000000"/>
          <w:sz w:val="23"/>
          <w:szCs w:val="23"/>
        </w:rPr>
      </w:r>
      <w:r/>
    </w:p>
    <w:p>
      <w:pPr>
        <w:pStyle w:val="600"/>
        <w:jc w:val="lef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2.7. </w:t>
      </w:r>
      <w:r>
        <w:rPr>
          <w:rFonts w:eastAsia="Arial"/>
          <w:color w:val="000000"/>
          <w:sz w:val="23"/>
          <w:szCs w:val="23"/>
        </w:rPr>
        <w:t xml:space="preserve">Оплата по договору осуществляется в течение 7 (семи) рабочих дней с момента принятия товара и подписания Заказчиком документов о приемке товара. </w:t>
      </w:r>
      <w:r>
        <w:rPr>
          <w:color w:val="000000"/>
          <w:sz w:val="22"/>
          <w:szCs w:val="22"/>
        </w:rPr>
        <w:t xml:space="preserve"> Оплата по договору за поставленный и принятый товар осуществляется Заказчиком после представления Поставщиком следующих документов:</w:t>
        <w:br/>
        <w:t xml:space="preserve">- счета/- счета-фактуры;</w:t>
        <w:br/>
        <w:t xml:space="preserve">- товарной накладной (товарных накладных) или УПД.</w:t>
      </w:r>
      <w:r>
        <w:rPr>
          <w:color w:val="000000"/>
          <w:sz w:val="23"/>
          <w:szCs w:val="23"/>
        </w:rPr>
      </w:r>
      <w:r/>
    </w:p>
    <w:p>
      <w:pPr>
        <w:pStyle w:val="703"/>
        <w:spacing w:lineRule="auto" w:line="240" w:after="0" w:before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2.8. Датой платежа является дата списания денежных средств со счета Заказчика.</w:t>
      </w:r>
      <w:r>
        <w:rPr>
          <w:color w:val="000000"/>
          <w:sz w:val="23"/>
          <w:szCs w:val="23"/>
        </w:rPr>
      </w:r>
      <w:r/>
    </w:p>
    <w:p>
      <w:pPr>
        <w:pStyle w:val="705"/>
        <w:ind w:left="0" w:right="0" w:firstLine="56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  <w:r/>
    </w:p>
    <w:p>
      <w:pPr>
        <w:pStyle w:val="698"/>
        <w:spacing w:after="120" w:before="120"/>
        <w:tabs>
          <w:tab w:val="left" w:pos="3807" w:leader="none"/>
          <w:tab w:val="clear" w:pos="9900" w:leader="none"/>
        </w:tabs>
        <w:rPr>
          <w:color w:val="000000"/>
          <w:sz w:val="23"/>
          <w:szCs w:val="23"/>
        </w:rPr>
      </w:pPr>
      <w:r>
        <w:rPr>
          <w:b w:val="false"/>
          <w:color w:val="000000"/>
          <w:sz w:val="23"/>
          <w:szCs w:val="23"/>
        </w:rPr>
        <w:t xml:space="preserve">3. обязанности сторон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 Поставщик обязан: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3.1.1. Поставить товар по адресу, предусмотренному в п. 1.4. договора, в количестве и ассортименте согласно условиям договора.  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3.1.2. Обеспечить сохранность товара и его потребительских свойств при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3.1.3. Поставить товар в предусмотренный договором срок.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3.1.4. Вместе с товаром передать Заказчику товарно-транспортную накладную (при перевозке товара третьим лицом) </w:t>
      </w:r>
      <w:r>
        <w:rPr>
          <w:color w:val="000000"/>
          <w:sz w:val="22"/>
          <w:szCs w:val="22"/>
        </w:rPr>
        <w:t xml:space="preserve">или УПД</w:t>
      </w:r>
      <w:r>
        <w:rPr>
          <w:color w:val="000000"/>
          <w:sz w:val="23"/>
          <w:szCs w:val="23"/>
        </w:rPr>
        <w:t xml:space="preserve">, подписанный со своей стороны оригинал документа о приемке в двух экземплярах, счета и/или счета-фактуры, оформленные в соответствии с действующим законодательством РФ и условиями договора.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3.1.5. Участвовать в приемке-передаче товара в соответствии с разделом 5 настоящего договора по требованию Заказчика согласно п. 5.2.1.  При невозможности участия в приемке Поставщик уведомляет Заказчика письменно.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3.1.6. Поставить товар надлежащего качества, соответствующий условиям договора, треб</w:t>
      </w:r>
      <w:r>
        <w:rPr>
          <w:color w:val="000000"/>
          <w:sz w:val="23"/>
          <w:szCs w:val="23"/>
        </w:rPr>
        <w:t xml:space="preserve">ованиям ГОСТ, иным обязательным требованиям, установленным действующим законодательством для данного рода товаров. Вместе с товаром предоставить документы, подтверждающие качество товара, оформленные в соответствии с законодательством Российской Федерации.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3.1.7. В случае выявления в процессе приёмки недостатков и дефектов товара (а также скрытых дефектов в период гарантий</w:t>
      </w:r>
      <w:r>
        <w:rPr>
          <w:color w:val="000000"/>
          <w:sz w:val="23"/>
          <w:szCs w:val="23"/>
        </w:rPr>
        <w:t xml:space="preserve">ного срока) осуществить замену товара ненадлежащего качества на аналогичный товар, соответствующий по качеству условиям договора, в течение 10 (десяти) дней с момента получения уведомления от Заказчика. Расходы, связанные с заменой товара, несет Поставщик.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3.1.8. Нести все риски утраты или повреждения поставляемого товара до момента передачи товара Заказчику.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3.1.9. Незамедлительно информировать Заказчика обо всех обстоятельствах, препятствующих исполнению договора.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3.1.10. В случае, установленном п. 5.2.1. договора, - подписать Акт приемки товаров, работ, услуг   со своей стороны и передать в адрес Заказчика в течение 10 дней с даты получения, по истечении указанного срока замечания по Акту не принимаются.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3.2. Заказчик обязан: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3.2.1. Принять товар в соответствии с разделом 5 настоящего договора при отсутствии претензий относительно качества, количества, ассортимента и других характеристик товара.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rStyle w:val="606"/>
          <w:b w:val="false"/>
          <w:bCs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3.2.2. Оплатить принятый товар в соответствии с условиями настоящего договора.</w:t>
      </w:r>
      <w:r>
        <w:rPr>
          <w:rStyle w:val="606"/>
          <w:b w:val="false"/>
          <w:bCs/>
          <w:color w:val="000000"/>
          <w:sz w:val="23"/>
          <w:szCs w:val="23"/>
        </w:rPr>
      </w:r>
      <w:r/>
    </w:p>
    <w:p>
      <w:pPr>
        <w:pStyle w:val="700"/>
        <w:numPr>
          <w:ilvl w:val="0"/>
          <w:numId w:val="0"/>
        </w:numPr>
        <w:ind w:left="0" w:right="0" w:firstLine="567"/>
        <w:jc w:val="center"/>
        <w:keepNext/>
        <w:spacing w:lineRule="auto" w:line="240" w:after="120" w:before="120"/>
        <w:tabs>
          <w:tab w:val="left" w:pos="2160" w:leader="none"/>
          <w:tab w:val="left" w:pos="2340" w:leader="none"/>
          <w:tab w:val="left" w:pos="3240" w:leader="none"/>
          <w:tab w:val="clear" w:pos="9900" w:leader="none"/>
        </w:tabs>
        <w:rPr>
          <w:color w:val="000000"/>
          <w:sz w:val="23"/>
          <w:szCs w:val="23"/>
        </w:rPr>
        <w:outlineLvl w:val="3"/>
      </w:pPr>
      <w:r>
        <w:rPr>
          <w:rStyle w:val="606"/>
          <w:b w:val="false"/>
          <w:bCs/>
          <w:color w:val="000000"/>
          <w:sz w:val="23"/>
          <w:szCs w:val="23"/>
        </w:rPr>
        <w:t xml:space="preserve">4. ПОРЯДОК ПоставкИ ТОВАРА 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4.1. Упаковка и маркировка товара должны соответствовать условиям договора, требованиям ГОСТ, если же товар импортный, то международным стандартам упа</w:t>
      </w:r>
      <w:r>
        <w:rPr>
          <w:color w:val="000000"/>
          <w:sz w:val="23"/>
          <w:szCs w:val="23"/>
        </w:rPr>
        <w:t xml:space="preserve">ковки и маркировки.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должна полностью обеспечивать условия перевозки товара.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4.2. Датой надлежащего исполнения обязательств Поставщиком (дата поставки товара) 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является дата, указанная Заказчиком в документе о приемке.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4.3. Поставщик не позднее, чем за 1 рабочий день до осуществления доставки товара по месту поставки (п. 1.4. договора), уведомляет Заказчика о готовности товара к передаче. 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rStyle w:val="606"/>
          <w:b w:val="false"/>
          <w:bCs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4.4. Вместе с товаром Поставщик передает Заказчику документы, предусмотренные п. 3.1.4., с</w:t>
      </w:r>
      <w:r>
        <w:rPr>
          <w:color w:val="000000"/>
          <w:sz w:val="23"/>
          <w:szCs w:val="23"/>
          <w:lang w:eastAsia="ru-RU"/>
        </w:rPr>
        <w:t xml:space="preserve">ертификат соответствия (при наличии), паспорт на серию (при наличии), инструкция по применению (при наличии).</w:t>
      </w:r>
      <w:r>
        <w:rPr>
          <w:rStyle w:val="606"/>
          <w:b w:val="false"/>
          <w:bCs/>
          <w:color w:val="000000"/>
          <w:sz w:val="23"/>
          <w:szCs w:val="23"/>
        </w:rPr>
      </w:r>
      <w:r/>
    </w:p>
    <w:p>
      <w:pPr>
        <w:pStyle w:val="700"/>
        <w:numPr>
          <w:ilvl w:val="0"/>
          <w:numId w:val="0"/>
        </w:numPr>
        <w:ind w:left="0" w:right="0" w:firstLine="567"/>
        <w:jc w:val="center"/>
        <w:keepNext/>
        <w:spacing w:lineRule="auto" w:line="240" w:after="120" w:before="120"/>
        <w:tabs>
          <w:tab w:val="left" w:pos="2160" w:leader="none"/>
          <w:tab w:val="left" w:pos="2340" w:leader="none"/>
          <w:tab w:val="left" w:pos="3240" w:leader="none"/>
          <w:tab w:val="clear" w:pos="9900" w:leader="none"/>
        </w:tabs>
        <w:rPr>
          <w:color w:val="000000"/>
          <w:sz w:val="23"/>
          <w:szCs w:val="23"/>
        </w:rPr>
        <w:outlineLvl w:val="3"/>
      </w:pPr>
      <w:r>
        <w:rPr>
          <w:rStyle w:val="606"/>
          <w:b w:val="false"/>
          <w:bCs/>
          <w:color w:val="000000"/>
          <w:sz w:val="23"/>
          <w:szCs w:val="23"/>
        </w:rPr>
        <w:t xml:space="preserve">5. Порядок приемки ТОВАРА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5.1 Приемка товара осуществляется в удобное для Заказчика время и включает в себя следующие этапы: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проверка количества, комплектности и ассортимента поставленного товара на соответствие условиям договора;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б) проверка полноты и правильности оформления документа о приемке в соответствии с условиями договора;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в) контроль наличия/отсутствия внешних повреждений (товарный вид), в том числе установленных требований к упаковке;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г) проверка наличия необходимых документов, предусмотренных п.  4.4. договора.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Упаковка товара не должна иметь механических пов</w:t>
      </w:r>
      <w:r>
        <w:rPr>
          <w:color w:val="000000"/>
          <w:sz w:val="23"/>
          <w:szCs w:val="23"/>
        </w:rPr>
        <w:t xml:space="preserve">реждений, технических дефектов, сколов, вмятин, царапин и т.д. Товар с нарушенной целостностью, маркировкой, при изменении физических свойств, при нарушении температурного режима хранения или транспортирования – не принимается и не оплачивается Заказчиком.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5.2. Приемка товара в части соответствия количества, ассортимента, комплектности и кач</w:t>
      </w:r>
      <w:r>
        <w:rPr>
          <w:color w:val="000000"/>
          <w:sz w:val="23"/>
          <w:szCs w:val="23"/>
        </w:rPr>
        <w:t xml:space="preserve">ества установленным требованиям договора осуществляется Заказчиком в одностороннем порядке (без вызова представителя Поставщика) в течение (20) рабочих дней с момента передачи товара в место поставки. При приемке оформляется Акт приемки в электронном виде.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5.2.1. Если при пр</w:t>
      </w:r>
      <w:r>
        <w:rPr>
          <w:color w:val="000000"/>
          <w:sz w:val="23"/>
          <w:szCs w:val="23"/>
        </w:rPr>
        <w:t xml:space="preserve">иемке будет обнаружено несоответствие количества, ассортимента товара условиям договора, качественных и иных характеристик товара Заказчик уведомляет Поставщика о необходимости явиться на приемку для фиксации и отражения недостатков товара в Акте приемки. 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случае явки пре</w:t>
      </w:r>
      <w:r>
        <w:rPr>
          <w:color w:val="000000"/>
          <w:sz w:val="23"/>
          <w:szCs w:val="23"/>
        </w:rPr>
        <w:t xml:space="preserve">дставителя Поставщика (или представителя незаинтересованной организации) на приемку Акт приемки с отражением отклонений подписывается представителем Поставщика (или представителем незаинтересованной организации) в день непосредственной приемки. Подписание </w:t>
      </w:r>
      <w:r>
        <w:rPr>
          <w:color w:val="000000"/>
          <w:sz w:val="23"/>
          <w:szCs w:val="23"/>
        </w:rPr>
        <w:t xml:space="preserve">Акта осуществляется на бумажном носителе (скан-копии электронного документа) собственноручно либо в электронном виде посредством подписания с применением электронно-цифровой подписи (при наличии установленного электронного взаимодействия между сторонами). 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случае неявки</w:t>
      </w:r>
      <w:r>
        <w:rPr>
          <w:color w:val="000000"/>
          <w:sz w:val="23"/>
          <w:szCs w:val="23"/>
        </w:rPr>
        <w:t xml:space="preserve"> представителя Поставщика (или представителя незаинтересованной организации) на приемку или получения уведомления о невозможности явки, Акт приемки оформляется с отражением отклонений в одностороннем порядке Заказчиком и направляется Поставщику для подписа</w:t>
      </w:r>
      <w:r>
        <w:rPr>
          <w:color w:val="000000"/>
          <w:sz w:val="23"/>
          <w:szCs w:val="23"/>
        </w:rPr>
        <w:t xml:space="preserve">ния и/или представления возражений (при наличии). При неполучении Заказчиком Акта приемки в срок, установленный п.п. 3.1.10. договора, Акт приемки считается подписанным без замечаний, расхождения и недостатки, указанные в Акте приемки - согласованными.    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любо</w:t>
      </w:r>
      <w:r>
        <w:rPr>
          <w:color w:val="000000"/>
          <w:sz w:val="23"/>
          <w:szCs w:val="23"/>
        </w:rPr>
        <w:t xml:space="preserve">м случае Поставщик обязан заменить товар на аналогичный, соответствующий условиям договора, в течение 10 (десяти) дней с момента предъявления Заказчиком Акта приемки, либо в установленный договором срок представить мотивированные возражения на Акт приемки.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5.3. При отсутствии претензий к количеству, ассортименту, характеристикам и качеств</w:t>
      </w:r>
      <w:r>
        <w:rPr>
          <w:color w:val="000000"/>
          <w:sz w:val="23"/>
          <w:szCs w:val="23"/>
        </w:rPr>
        <w:t xml:space="preserve">у (за исключением скрытых недостатков) товара Заказчик в предусмотренный п. 5.2. договора срок подписывает Акт приемки в одностороннем порядке, а также документ, подтверждающий поставку товара (товарная накладная либо универсальный передаточный документ). 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5.4.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 к Заказчику.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2"/>
          <w:szCs w:val="22"/>
        </w:rPr>
      </w:pPr>
      <w:r>
        <w:rPr>
          <w:color w:val="000000"/>
          <w:sz w:val="23"/>
          <w:szCs w:val="23"/>
        </w:rPr>
        <w:t xml:space="preserve">5.5. Для проверки предоставленных Поставщиком результатов, предусмотренных договором, в части их соответствия условиям договора Заказчик обязан</w:t>
      </w:r>
      <w:r>
        <w:rPr>
          <w:color w:val="000000"/>
          <w:sz w:val="23"/>
          <w:szCs w:val="23"/>
        </w:rPr>
        <w:t xml:space="preserve">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 В случае выявления недостатков экспертиза оплачивается Поставщиком.</w:t>
      </w:r>
      <w:r>
        <w:rPr>
          <w:color w:val="000000"/>
          <w:sz w:val="22"/>
          <w:szCs w:val="22"/>
        </w:rPr>
      </w:r>
      <w:r/>
    </w:p>
    <w:p>
      <w:pPr>
        <w:pStyle w:val="600"/>
        <w:rPr>
          <w:rStyle w:val="606"/>
          <w:b w:val="false"/>
          <w:bCs/>
          <w:color w:val="000000"/>
          <w:sz w:val="23"/>
          <w:szCs w:val="23"/>
        </w:rPr>
      </w:pPr>
      <w:r>
        <w:rPr>
          <w:color w:val="000000"/>
          <w:sz w:val="22"/>
          <w:szCs w:val="22"/>
        </w:rPr>
        <w:t xml:space="preserve">5.6. При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</w:t>
      </w:r>
      <w:r>
        <w:rPr>
          <w:color w:val="000000"/>
          <w:sz w:val="22"/>
          <w:szCs w:val="22"/>
        </w:rPr>
        <w:t xml:space="preserve">КУД 0510452, утв. Приказом Минфина России от 15.04.2021 N 61н) (далее - Акт приемки). 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</w:t>
      </w:r>
      <w:r>
        <w:rPr>
          <w:color w:val="000000"/>
          <w:sz w:val="22"/>
          <w:szCs w:val="22"/>
        </w:rPr>
        <w:t xml:space="preserve">ых услуг, и т. п.). Вторая сторона обязана обеспечить Акта приемки своим уполномоченным представителем через СБИС (указывается способ получения акта второй стороной: через СБИС, 1С, по электронной почте - указывается адрес, на который будет направлен акт.)</w:t>
      </w:r>
      <w:r>
        <w:rPr>
          <w:rStyle w:val="606"/>
          <w:b w:val="false"/>
          <w:bCs/>
          <w:color w:val="000000"/>
          <w:sz w:val="23"/>
          <w:szCs w:val="23"/>
        </w:rPr>
      </w:r>
      <w:r/>
    </w:p>
    <w:p>
      <w:pPr>
        <w:pStyle w:val="700"/>
        <w:numPr>
          <w:ilvl w:val="0"/>
          <w:numId w:val="0"/>
        </w:numPr>
        <w:ind w:left="0" w:right="0" w:firstLine="567"/>
        <w:jc w:val="center"/>
        <w:keepNext/>
        <w:spacing w:lineRule="auto" w:line="240" w:after="120" w:before="120"/>
        <w:tabs>
          <w:tab w:val="left" w:pos="2160" w:leader="none"/>
          <w:tab w:val="left" w:pos="2340" w:leader="none"/>
          <w:tab w:val="left" w:pos="3240" w:leader="none"/>
          <w:tab w:val="clear" w:pos="9900" w:leader="none"/>
        </w:tabs>
        <w:rPr>
          <w:lang w:bidi="gu-IN" w:eastAsia="gu-IN"/>
        </w:rPr>
        <w:outlineLvl w:val="3"/>
      </w:pPr>
      <w:r>
        <w:rPr>
          <w:rStyle w:val="606"/>
          <w:b w:val="false"/>
          <w:bCs/>
          <w:color w:val="000000"/>
          <w:sz w:val="23"/>
          <w:szCs w:val="23"/>
        </w:rPr>
        <w:t xml:space="preserve">6.  КАЧЕСТВо ТОВАРА</w:t>
      </w:r>
      <w:r>
        <w:rPr>
          <w:lang w:bidi="gu-IN" w:eastAsia="gu-IN"/>
        </w:rPr>
      </w:r>
      <w:r/>
    </w:p>
    <w:p>
      <w:pPr>
        <w:pStyle w:val="600"/>
        <w:tabs>
          <w:tab w:val="left" w:pos="450" w:leader="none"/>
          <w:tab w:val="clear" w:pos="9900" w:leader="none"/>
        </w:tabs>
      </w:pPr>
      <w:r>
        <w:rPr>
          <w:lang w:bidi="gu-IN" w:eastAsia="gu-IN"/>
        </w:rPr>
        <w:t xml:space="preserve">     </w:t>
      </w:r>
      <w:r>
        <w:rPr>
          <w:lang w:bidi="gu-IN" w:eastAsia="gu-IN"/>
        </w:rPr>
        <w:t xml:space="preserve">6</w:t>
      </w:r>
      <w:r>
        <w:rPr>
          <w:rFonts w:eastAsia="Arial"/>
          <w:lang w:bidi="gu-IN" w:eastAsia="gu-IN"/>
        </w:rPr>
        <w:t xml:space="preserve">.1. Поставщик гаранти</w:t>
      </w:r>
      <w:r>
        <w:rPr>
          <w:rFonts w:eastAsia="Arial"/>
          <w:lang w:bidi="gu-IN" w:eastAsia="gu-IN"/>
        </w:rPr>
        <w:t xml:space="preserve">рует качество и безопасность поставляемого товара в соответствии с действующими стандартами, утвержденными для данного вида товаров, и документами, обязательными для данного вида товара, оформленными в соответствии с законодательством Российской Федерации.</w:t>
      </w:r>
      <w:r/>
    </w:p>
    <w:p>
      <w:pPr>
        <w:pStyle w:val="600"/>
        <w:rPr>
          <w:rFonts w:eastAsia="Arial"/>
        </w:rPr>
      </w:pPr>
      <w:r>
        <w:t xml:space="preserve">6.2. В случае выявления товара ненадлежащего качества в ходе приемки в присутствии Поставщика, Поставщик обязан произвести замену товара.</w:t>
      </w:r>
      <w:r>
        <w:rPr>
          <w:rFonts w:eastAsia="Arial"/>
        </w:rPr>
      </w:r>
      <w:r/>
    </w:p>
    <w:p>
      <w:pPr>
        <w:pStyle w:val="600"/>
        <w:ind w:right="0" w:firstLine="540"/>
        <w:rPr>
          <w:iCs/>
          <w:color w:val="000000"/>
        </w:rPr>
      </w:pPr>
      <w:r>
        <w:rPr>
          <w:rFonts w:eastAsia="Arial"/>
        </w:rPr>
        <w:t xml:space="preserve">6.3. Качество </w:t>
      </w:r>
      <w:r>
        <w:rPr>
          <w:rFonts w:eastAsia="Arial"/>
        </w:rPr>
        <w:t xml:space="preserve">товара</w:t>
      </w:r>
      <w:r>
        <w:rPr>
          <w:rFonts w:eastAsia="Arial"/>
        </w:rPr>
        <w:t xml:space="preserve"> должно удовлетворять требованиям, предъявляемым действующим законодательством Российской Федерации к данному виду товаров.</w:t>
      </w:r>
      <w:r>
        <w:rPr>
          <w:iCs/>
          <w:color w:val="000000"/>
        </w:rPr>
      </w:r>
      <w:r/>
    </w:p>
    <w:p>
      <w:pPr>
        <w:pStyle w:val="600"/>
        <w:ind w:right="0" w:firstLine="540"/>
        <w:rPr>
          <w:iCs/>
          <w:color w:val="000000"/>
        </w:rPr>
      </w:pPr>
      <w:r>
        <w:rPr>
          <w:iCs/>
          <w:color w:val="000000"/>
        </w:rPr>
        <w:t xml:space="preserve">6.4. Товар, не отвечающий условиям, предъявляемым настоящим контрактом к его качеству считается не поставленным.</w:t>
      </w:r>
      <w:r>
        <w:rPr>
          <w:iCs/>
          <w:color w:val="000000"/>
        </w:rPr>
      </w:r>
      <w:r/>
    </w:p>
    <w:p>
      <w:pPr>
        <w:pStyle w:val="600"/>
        <w:ind w:right="0" w:firstLine="540"/>
        <w:rPr>
          <w:rStyle w:val="606"/>
          <w:b w:val="false"/>
          <w:bCs/>
          <w:color w:val="000000"/>
          <w:sz w:val="23"/>
          <w:szCs w:val="23"/>
        </w:rPr>
      </w:pPr>
      <w:r>
        <w:rPr>
          <w:iCs/>
          <w:color w:val="000000"/>
        </w:rPr>
        <w:t xml:space="preserve">6.5. Гарантийный срок хранения   не менее </w:t>
      </w:r>
      <w:r>
        <w:rPr>
          <w:iCs/>
          <w:color w:val="000000"/>
          <w:spacing w:val="-4"/>
        </w:rPr>
        <w:t xml:space="preserve">12</w:t>
      </w:r>
      <w:r>
        <w:rPr>
          <w:iCs/>
          <w:color w:val="000000"/>
        </w:rPr>
        <w:t xml:space="preserve"> </w:t>
      </w:r>
      <w:r>
        <w:rPr>
          <w:iCs/>
        </w:rPr>
        <w:t xml:space="preserve">месяцев с даты поставки. </w:t>
      </w:r>
      <w:r>
        <w:rPr>
          <w:rStyle w:val="606"/>
          <w:b w:val="false"/>
          <w:bCs/>
          <w:color w:val="000000"/>
          <w:sz w:val="23"/>
          <w:szCs w:val="23"/>
        </w:rPr>
      </w:r>
      <w:r/>
    </w:p>
    <w:p>
      <w:pPr>
        <w:pStyle w:val="700"/>
        <w:numPr>
          <w:ilvl w:val="0"/>
          <w:numId w:val="0"/>
        </w:numPr>
        <w:ind w:left="0" w:right="0" w:firstLine="567"/>
        <w:jc w:val="center"/>
        <w:keepNext/>
        <w:spacing w:lineRule="auto" w:line="240" w:after="120" w:before="120"/>
        <w:tabs>
          <w:tab w:val="left" w:pos="2160" w:leader="none"/>
          <w:tab w:val="left" w:pos="2340" w:leader="none"/>
          <w:tab w:val="left" w:pos="3240" w:leader="none"/>
          <w:tab w:val="clear" w:pos="9900" w:leader="none"/>
        </w:tabs>
        <w:rPr>
          <w:color w:val="000000"/>
          <w:sz w:val="23"/>
          <w:szCs w:val="23"/>
        </w:rPr>
        <w:outlineLvl w:val="3"/>
      </w:pPr>
      <w:r>
        <w:rPr>
          <w:rStyle w:val="606"/>
          <w:b w:val="false"/>
          <w:bCs/>
          <w:color w:val="000000"/>
          <w:sz w:val="23"/>
          <w:szCs w:val="23"/>
        </w:rPr>
        <w:t xml:space="preserve">7. ОТВЕТСТВЕННОСТЬ СТОРОН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7.2. В слу</w:t>
      </w:r>
      <w:r>
        <w:rPr>
          <w:color w:val="000000"/>
          <w:sz w:val="23"/>
          <w:szCs w:val="23"/>
        </w:rPr>
        <w:t xml:space="preserve">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</w:rPr>
      </w:pPr>
      <w:r>
        <w:rPr>
          <w:color w:val="000000"/>
          <w:sz w:val="23"/>
          <w:szCs w:val="23"/>
        </w:rPr>
        <w:t xml:space="preserve">7.3. Пеня начисляется за каждый день просрочки исполнения обязательства, предусмотренного договором, начиная со дня, следующего посл</w:t>
      </w:r>
      <w:r>
        <w:rPr>
          <w:color w:val="000000"/>
          <w:sz w:val="23"/>
          <w:szCs w:val="23"/>
        </w:rPr>
        <w:t xml:space="preserve">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color w:val="000000"/>
        </w:rPr>
      </w:r>
      <w:r/>
    </w:p>
    <w:p>
      <w:pPr>
        <w:pStyle w:val="600"/>
        <w:widowControl w:val="off"/>
        <w:rPr>
          <w:color w:val="000000"/>
          <w:sz w:val="23"/>
          <w:szCs w:val="23"/>
        </w:rPr>
      </w:pPr>
      <w:r>
        <w:rPr>
          <w:color w:val="000000"/>
        </w:rPr>
        <w:t xml:space="preserve">7.4. За каждый факт неисполнения Заказчиком обязате</w:t>
      </w:r>
      <w:r>
        <w:rPr>
          <w:color w:val="000000"/>
        </w:rPr>
        <w:t xml:space="preserve">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  <w:r>
        <w:rPr>
          <w:color w:val="000000"/>
          <w:sz w:val="23"/>
          <w:szCs w:val="23"/>
        </w:rPr>
      </w:r>
      <w:r/>
    </w:p>
    <w:p>
      <w:pPr>
        <w:pStyle w:val="600"/>
        <w:rPr>
          <w:color w:val="000000"/>
        </w:rPr>
      </w:pPr>
      <w:r>
        <w:rPr>
          <w:color w:val="000000"/>
          <w:sz w:val="23"/>
          <w:szCs w:val="23"/>
        </w:rPr>
        <w:t xml:space="preserve">7.5. </w:t>
      </w:r>
      <w:r>
        <w:rPr>
          <w:color w:val="000000"/>
        </w:rPr>
        <w:tab/>
        <w:t xml:space="preserve">Общая сумма начисленных штрафов за ненадлежащее исполнение Заказчиком</w:t>
      </w:r>
      <w:r>
        <w:rPr>
          <w:color w:val="000000"/>
        </w:rPr>
      </w:r>
      <w:r/>
    </w:p>
    <w:p>
      <w:pPr>
        <w:pStyle w:val="60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обязательств, предусмотренных договором, не может превышать цену договора.</w:t>
      </w:r>
      <w:r>
        <w:rPr>
          <w:color w:val="000000"/>
        </w:rPr>
      </w:r>
      <w:r/>
    </w:p>
    <w:p>
      <w:pPr>
        <w:pStyle w:val="600"/>
        <w:widowControl w:val="off"/>
        <w:rPr>
          <w:color w:val="000000"/>
        </w:rPr>
      </w:pPr>
      <w:r>
        <w:rPr>
          <w:color w:val="000000"/>
        </w:rPr>
        <w:t xml:space="preserve">7.6.</w:t>
        <w:tab/>
        <w:t xml:space="preserve">В случае просрочки исполнения Поставщиком обязательств, (в том чи</w:t>
      </w:r>
      <w:r>
        <w:rPr>
          <w:color w:val="000000"/>
        </w:rPr>
        <w:t xml:space="preserve">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  <w:r>
        <w:rPr>
          <w:color w:val="000000"/>
        </w:rPr>
      </w:r>
      <w:r/>
    </w:p>
    <w:p>
      <w:pPr>
        <w:pStyle w:val="600"/>
        <w:rPr>
          <w:color w:val="000000"/>
        </w:rPr>
      </w:pPr>
      <w:r>
        <w:rPr>
          <w:color w:val="000000"/>
        </w:rPr>
        <w:t xml:space="preserve">7.7.</w:t>
        <w:tab/>
        <w:t xml:space="preserve"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</w:t>
      </w:r>
      <w:r>
        <w:rPr>
          <w:color w:val="000000"/>
        </w:rPr>
        <w:t xml:space="preserve">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  <w:r>
        <w:rPr>
          <w:color w:val="000000"/>
        </w:rPr>
      </w:r>
      <w:r/>
    </w:p>
    <w:p>
      <w:pPr>
        <w:pStyle w:val="600"/>
        <w:rPr>
          <w:color w:val="000000"/>
        </w:rPr>
      </w:pPr>
      <w:r>
        <w:rPr>
          <w:color w:val="000000"/>
        </w:rPr>
        <w:t xml:space="preserve">7.8.</w:t>
        <w:tab/>
        <w:t xml:space="preserve"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числе, гарантийного </w:t>
      </w:r>
      <w:r>
        <w:rPr>
          <w:color w:val="000000"/>
        </w:rPr>
        <w:t xml:space="preserve">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  <w:r>
        <w:rPr>
          <w:color w:val="000000"/>
        </w:rPr>
      </w:r>
      <w:r/>
    </w:p>
    <w:p>
      <w:pPr>
        <w:pStyle w:val="600"/>
        <w:widowControl w:val="off"/>
        <w:rPr>
          <w:color w:val="000000"/>
        </w:rPr>
      </w:pPr>
      <w:r>
        <w:rPr>
          <w:color w:val="000000"/>
        </w:rPr>
        <w:t xml:space="preserve">7.9.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Поставщик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выплачивает Заказчику штраф в размере 10 % цены договора </w:t>
      </w:r>
      <w:r>
        <w:rPr>
          <w:i/>
          <w:color w:val="000000"/>
        </w:rPr>
        <w:t xml:space="preserve">(этапа)</w:t>
      </w:r>
      <w:r>
        <w:rPr>
          <w:color w:val="000000"/>
        </w:rPr>
        <w:t xml:space="preserve">.</w:t>
      </w:r>
      <w:r>
        <w:rPr>
          <w:color w:val="000000"/>
        </w:rPr>
      </w:r>
      <w:r/>
    </w:p>
    <w:p>
      <w:pPr>
        <w:pStyle w:val="600"/>
        <w:widowControl w:val="off"/>
        <w:rPr>
          <w:color w:val="000000"/>
        </w:rPr>
      </w:pPr>
      <w:r>
        <w:rPr>
          <w:color w:val="000000"/>
        </w:rPr>
        <w:t xml:space="preserve">7.10.</w:t>
        <w:tab/>
        <w:t xml:space="preserve"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Поставщик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выплачивает Заказчику штраф: 1000 рублей.</w:t>
      </w:r>
      <w:r>
        <w:rPr>
          <w:color w:val="000000"/>
        </w:rPr>
      </w:r>
      <w:r/>
    </w:p>
    <w:p>
      <w:pPr>
        <w:pStyle w:val="600"/>
        <w:widowControl w:val="off"/>
        <w:rPr>
          <w:color w:val="000000"/>
        </w:rPr>
      </w:pPr>
      <w:r>
        <w:rPr>
          <w:color w:val="000000"/>
        </w:rPr>
        <w:t xml:space="preserve">7.11.</w:t>
        <w:tab/>
        <w:t xml:space="preserve"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  <w:r>
        <w:rPr>
          <w:color w:val="000000"/>
        </w:rPr>
      </w:r>
      <w:r/>
    </w:p>
    <w:p>
      <w:pPr>
        <w:pStyle w:val="600"/>
        <w:widowControl w:val="off"/>
        <w:rPr>
          <w:color w:val="000000"/>
        </w:rPr>
      </w:pPr>
      <w:r>
        <w:rPr>
          <w:color w:val="000000"/>
        </w:rPr>
        <w:t xml:space="preserve">7.12.</w:t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>
        <w:rPr>
          <w:color w:val="000000"/>
        </w:rPr>
      </w:r>
      <w:r/>
    </w:p>
    <w:p>
      <w:pPr>
        <w:pStyle w:val="600"/>
        <w:rPr>
          <w:color w:val="000000"/>
        </w:rPr>
      </w:pPr>
      <w:r>
        <w:rPr>
          <w:color w:val="000000"/>
        </w:rPr>
      </w:r>
      <w:r/>
    </w:p>
    <w:p>
      <w:pPr>
        <w:pStyle w:val="698"/>
        <w:spacing w:after="0" w:before="0"/>
        <w:tabs>
          <w:tab w:val="left" w:pos="1134" w:leader="none"/>
          <w:tab w:val="clear" w:pos="9900" w:leader="none"/>
        </w:tabs>
        <w:rPr>
          <w:b/>
          <w:color w:val="000000"/>
        </w:rPr>
      </w:pPr>
      <w:r>
        <w:rPr>
          <w:b w:val="false"/>
          <w:color w:val="000000"/>
        </w:rPr>
        <w:t xml:space="preserve">8. Срок действия договора</w:t>
      </w:r>
      <w:r>
        <w:rPr>
          <w:b/>
          <w:color w:val="000000"/>
        </w:rPr>
      </w:r>
      <w:r/>
    </w:p>
    <w:p>
      <w:pPr>
        <w:pStyle w:val="600"/>
        <w:rPr>
          <w:b/>
          <w:color w:val="000000"/>
        </w:rPr>
      </w:pPr>
      <w:r>
        <w:rPr>
          <w:b/>
          <w:color w:val="000000"/>
        </w:rPr>
      </w:r>
      <w:r/>
    </w:p>
    <w:p>
      <w:pPr>
        <w:pStyle w:val="600"/>
        <w:rPr>
          <w:color w:val="000000"/>
        </w:rPr>
      </w:pPr>
      <w:r>
        <w:rPr>
          <w:color w:val="000000"/>
        </w:rPr>
        <w:t xml:space="preserve">8.1. </w:t>
      </w:r>
      <w:r>
        <w:rPr>
          <w:color w:val="000000"/>
        </w:rPr>
        <w:t xml:space="preserve">Настоящий договор вступает в силу с момента заключения и действует до 31.12.2026 г</w:t>
      </w:r>
      <w:r>
        <w:rPr>
          <w:color w:val="000000"/>
        </w:rPr>
        <w:t xml:space="preserve">.</w:t>
      </w:r>
      <w:r>
        <w:rPr>
          <w:color w:val="000000"/>
        </w:rPr>
      </w:r>
      <w:r/>
    </w:p>
    <w:p>
      <w:pPr>
        <w:pStyle w:val="600"/>
        <w:rPr>
          <w:color w:val="000000"/>
        </w:rPr>
      </w:pPr>
      <w:r>
        <w:rPr>
          <w:color w:val="000000"/>
        </w:rPr>
        <w:t xml:space="preserve">8.2. Окончание срока действия договора или его расторжение не освобождает Стороны от ответственности за его нарушение.</w:t>
      </w:r>
      <w:r>
        <w:rPr>
          <w:color w:val="000000"/>
        </w:rPr>
      </w:r>
      <w:r/>
    </w:p>
    <w:p>
      <w:pPr>
        <w:pStyle w:val="600"/>
        <w:rPr>
          <w:color w:val="000000"/>
        </w:rPr>
      </w:pPr>
      <w:r>
        <w:rPr>
          <w:color w:val="000000"/>
        </w:rPr>
        <w:t xml:space="preserve">8.3. Обязательства Поставщика (за исключением гарантийных) считаются исполненными с даты подписания Заказчиком документа о приемке.</w:t>
      </w:r>
      <w:r>
        <w:rPr>
          <w:color w:val="000000"/>
        </w:rPr>
      </w:r>
      <w:r/>
    </w:p>
    <w:p>
      <w:pPr>
        <w:pStyle w:val="600"/>
        <w:rPr>
          <w:color w:val="000000"/>
        </w:rPr>
      </w:pPr>
      <w:r>
        <w:rPr>
          <w:color w:val="000000"/>
        </w:rPr>
      </w:r>
      <w:r/>
    </w:p>
    <w:p>
      <w:pPr>
        <w:pStyle w:val="698"/>
        <w:spacing w:after="0" w:before="0"/>
        <w:tabs>
          <w:tab w:val="left" w:pos="432" w:leader="none"/>
          <w:tab w:val="left" w:pos="1134" w:leader="none"/>
          <w:tab w:val="clear" w:pos="9900" w:leader="none"/>
        </w:tabs>
        <w:rPr>
          <w:b/>
          <w:color w:val="000000"/>
        </w:rPr>
      </w:pPr>
      <w:r>
        <w:rPr>
          <w:b w:val="false"/>
          <w:color w:val="000000"/>
        </w:rPr>
        <w:t xml:space="preserve">9. переписка Сторон</w:t>
      </w:r>
      <w:r>
        <w:rPr>
          <w:b/>
          <w:color w:val="000000"/>
        </w:rPr>
      </w:r>
      <w:r/>
    </w:p>
    <w:p>
      <w:pPr>
        <w:pStyle w:val="600"/>
        <w:rPr>
          <w:b/>
          <w:color w:val="000000"/>
        </w:rPr>
      </w:pPr>
      <w:r>
        <w:rPr>
          <w:b/>
          <w:color w:val="000000"/>
        </w:rPr>
      </w:r>
      <w:r/>
    </w:p>
    <w:p>
      <w:pPr>
        <w:pStyle w:val="600"/>
        <w:rPr>
          <w:color w:val="000000"/>
        </w:rPr>
      </w:pPr>
      <w:r>
        <w:rPr>
          <w:color w:val="000000"/>
        </w:rPr>
        <w:t xml:space="preserve">9.1. Любое уведомление, которое одна Сторона направляет другой Стороне в соответствии с договором, высылаетс</w:t>
      </w:r>
      <w:r>
        <w:rPr>
          <w:color w:val="000000"/>
        </w:rPr>
        <w:t xml:space="preserve">я посредством электронной почты на электронный адрес, указанный в разделе 11 договора,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  <w:r>
        <w:rPr>
          <w:color w:val="000000"/>
        </w:rPr>
      </w:r>
      <w:r/>
    </w:p>
    <w:p>
      <w:pPr>
        <w:pStyle w:val="600"/>
        <w:rPr>
          <w:color w:val="000000"/>
        </w:rPr>
      </w:pPr>
      <w:r>
        <w:rPr>
          <w:color w:val="000000"/>
        </w:rPr>
        <w:t xml:space="preserve">9.2. </w:t>
      </w:r>
      <w:r>
        <w:rPr>
          <w:color w:val="000000"/>
        </w:rPr>
        <w:t xml:space="preserve">В случае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5 (пяти) календарных дней с даты ее получения.</w:t>
      </w:r>
      <w:r>
        <w:rPr>
          <w:color w:val="000000"/>
        </w:rPr>
      </w:r>
      <w:r/>
    </w:p>
    <w:p>
      <w:pPr>
        <w:pStyle w:val="600"/>
        <w:rPr>
          <w:color w:val="000000"/>
        </w:rPr>
      </w:pPr>
      <w:r>
        <w:rPr>
          <w:color w:val="000000"/>
        </w:rPr>
        <w:t xml:space="preserve">9.3. При изменении у одной из Сторон местонахождения, наименования, банковских и других реквизитов она обязана в течение 10 (десяти) календарных дней известить об этом другую Сторону. </w:t>
      </w:r>
      <w:r>
        <w:rPr>
          <w:color w:val="000000"/>
        </w:rPr>
      </w:r>
      <w:r/>
    </w:p>
    <w:p>
      <w:pPr>
        <w:pStyle w:val="600"/>
        <w:rPr>
          <w:color w:val="000000"/>
        </w:rPr>
      </w:pPr>
      <w:r>
        <w:rPr>
          <w:color w:val="000000"/>
        </w:rPr>
        <w:t xml:space="preserve">9.4. Поставщик представляет по запросу Заказчика в сроки, указанные в таком запросе, информацию о ходе исполнения обязательств по настоящему договору.</w:t>
      </w:r>
      <w:r>
        <w:rPr>
          <w:color w:val="000000"/>
        </w:rPr>
      </w:r>
      <w:r/>
    </w:p>
    <w:p>
      <w:pPr>
        <w:pStyle w:val="600"/>
        <w:ind w:right="0" w:firstLine="709"/>
        <w:rPr>
          <w:color w:val="000000"/>
        </w:rPr>
      </w:pPr>
      <w:r>
        <w:rPr>
          <w:color w:val="000000"/>
        </w:rPr>
      </w:r>
      <w:r/>
    </w:p>
    <w:p>
      <w:pPr>
        <w:pStyle w:val="600"/>
        <w:jc w:val="center"/>
        <w:rPr>
          <w:color w:val="000000"/>
        </w:rPr>
      </w:pPr>
      <w:r>
        <w:rPr>
          <w:color w:val="000000"/>
        </w:rPr>
        <w:t xml:space="preserve">10. ПРОЧИЕ ПОЛОЖЕНИЯ</w:t>
      </w:r>
      <w:r>
        <w:rPr>
          <w:color w:val="000000"/>
        </w:rPr>
      </w:r>
      <w:r/>
    </w:p>
    <w:p>
      <w:pPr>
        <w:pStyle w:val="600"/>
        <w:rPr>
          <w:color w:val="000000"/>
        </w:rPr>
      </w:pPr>
      <w:r>
        <w:rPr>
          <w:color w:val="000000"/>
        </w:rPr>
        <w:t xml:space="preserve">10.1.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r>
        <w:fldChar w:fldCharType="begin"/>
      </w:r>
      <w:r>
        <w:instrText xml:space="preserve"> HYPERLINK "http://www.gov-zakupki.ru/zakon/44-fz-id126"</w:instrText>
      </w:r>
      <w:r>
        <w:fldChar w:fldCharType="separate"/>
      </w:r>
      <w:r>
        <w:rPr>
          <w:rStyle w:val="614"/>
          <w:color w:val="000000"/>
        </w:rPr>
        <w:t xml:space="preserve">05.04.2013 № 44-ФЗ</w:t>
      </w:r>
      <w:r>
        <w:fldChar w:fldCharType="end"/>
      </w:r>
      <w:r>
        <w:rPr>
          <w:color w:val="000000"/>
        </w:rPr>
        <w:t xml:space="preserve"> «О контрактной системе в сфере закупок товаров, работ, услуг для обеспечения государственных и муниципальных нужд». </w:t>
      </w:r>
      <w:r>
        <w:rPr>
          <w:color w:val="000000"/>
        </w:rPr>
      </w:r>
      <w:r/>
    </w:p>
    <w:p>
      <w:pPr>
        <w:pStyle w:val="600"/>
        <w:rPr>
          <w:color w:val="000000"/>
        </w:rPr>
      </w:pPr>
      <w:r>
        <w:rPr>
          <w:color w:val="000000"/>
        </w:rPr>
        <w:t xml:space="preserve">10.2. К отношениям Сторон по настоящему договору и в связи с ним применяется действующее законодательство Российской Федерации.</w:t>
      </w:r>
      <w:r>
        <w:rPr>
          <w:color w:val="000000"/>
        </w:rPr>
      </w:r>
      <w:r/>
    </w:p>
    <w:p>
      <w:pPr>
        <w:pStyle w:val="600"/>
        <w:rPr>
          <w:color w:val="000000"/>
        </w:rPr>
      </w:pPr>
      <w:r>
        <w:rPr>
          <w:color w:val="000000"/>
        </w:rPr>
        <w:t xml:space="preserve">10.3. Все споры и разног</w:t>
      </w:r>
      <w:r>
        <w:rPr>
          <w:color w:val="000000"/>
        </w:rPr>
        <w:t xml:space="preserve">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 с соблюдением обязательного претензионного порядка.</w:t>
      </w:r>
      <w:r>
        <w:rPr>
          <w:color w:val="000000"/>
        </w:rPr>
      </w:r>
      <w:r/>
    </w:p>
    <w:p>
      <w:pPr>
        <w:pStyle w:val="600"/>
        <w:rPr>
          <w:color w:val="000000"/>
        </w:rPr>
      </w:pPr>
      <w:r>
        <w:rPr>
          <w:color w:val="000000"/>
        </w:rPr>
        <w:t xml:space="preserve">10.4. Стороны осво</w:t>
      </w:r>
      <w:r>
        <w:rPr>
          <w:color w:val="000000"/>
        </w:rPr>
        <w:t xml:space="preserve">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но не ограничиваясь, пожар, землетрясение, диверсию, военные действ</w:t>
      </w:r>
      <w:r>
        <w:rPr>
          <w:color w:val="000000"/>
        </w:rPr>
        <w:t xml:space="preserve">ия, блокаду, 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непосредственно повлияли на</w:t>
      </w:r>
      <w:r>
        <w:rPr>
          <w:color w:val="000000"/>
        </w:rPr>
        <w:t xml:space="preserve"> исполнение Сторонами своих обязательств, а также которые Стороны были не в состоянии предвидеть и предотвратить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  <w:r>
        <w:rPr>
          <w:color w:val="000000"/>
        </w:rPr>
      </w:r>
      <w:r/>
    </w:p>
    <w:p>
      <w:pPr>
        <w:pStyle w:val="600"/>
        <w:rPr>
          <w:color w:val="000000"/>
        </w:rPr>
      </w:pPr>
      <w:r>
        <w:rPr>
          <w:color w:val="000000"/>
        </w:rPr>
        <w:t xml:space="preserve">10.5. Сторона, для которой надлежащее исполнение обязательств оказалось невозможн</w:t>
      </w:r>
      <w:r>
        <w:rPr>
          <w:color w:val="000000"/>
        </w:rPr>
        <w:t xml:space="preserve">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r>
        <w:rPr>
          <w:color w:val="000000"/>
        </w:rPr>
      </w:r>
      <w:r/>
    </w:p>
    <w:p>
      <w:pPr>
        <w:pStyle w:val="600"/>
        <w:rPr>
          <w:color w:val="000000"/>
        </w:rPr>
      </w:pPr>
      <w:r>
        <w:rPr>
          <w:color w:val="000000"/>
        </w:rPr>
        <w:t xml:space="preserve">10.6. Договор составлен в двух идентичных экземплярах, по одному для каждой из Сторон. Все приложения к настоящему договору являются его неотъемлемой частью, при условии подписания их обеими Сторонами.</w:t>
      </w:r>
      <w:r>
        <w:rPr>
          <w:color w:val="000000"/>
        </w:rPr>
      </w:r>
      <w:r/>
    </w:p>
    <w:p>
      <w:pPr>
        <w:pStyle w:val="600"/>
        <w:rPr>
          <w:color w:val="000000"/>
        </w:rPr>
      </w:pPr>
      <w:r>
        <w:rPr>
          <w:color w:val="000000"/>
        </w:rPr>
        <w:t xml:space="preserve">К настоящему договору прилагаются:</w:t>
      </w:r>
      <w:r>
        <w:rPr>
          <w:color w:val="000000"/>
        </w:rPr>
      </w:r>
      <w:r/>
    </w:p>
    <w:p>
      <w:pPr>
        <w:pStyle w:val="600"/>
        <w:rPr>
          <w:color w:val="000000"/>
        </w:rPr>
      </w:pPr>
      <w:r>
        <w:rPr>
          <w:color w:val="000000"/>
        </w:rPr>
        <w:t xml:space="preserve">Приложение № 1 – Спецификация.</w:t>
      </w:r>
      <w:r>
        <w:rPr>
          <w:color w:val="000000"/>
        </w:rPr>
      </w:r>
      <w:r/>
    </w:p>
    <w:p>
      <w:pPr>
        <w:pStyle w:val="600"/>
        <w:jc w:val="center"/>
        <w:rPr>
          <w:rFonts w:eastAsia="Arial Unicode MS"/>
          <w:sz w:val="23"/>
          <w:szCs w:val="23"/>
          <w:lang w:eastAsia="ru-RU"/>
        </w:rPr>
      </w:pPr>
      <w:r>
        <w:rPr>
          <w:color w:val="000000"/>
        </w:rPr>
        <w:t xml:space="preserve">11.  РЕКВИЗИТЫ И ПОДПИСИ СТОРОН</w:t>
      </w:r>
      <w:r>
        <w:rPr>
          <w:rFonts w:eastAsia="Arial Unicode MS"/>
          <w:sz w:val="23"/>
          <w:szCs w:val="23"/>
          <w:lang w:eastAsia="ru-RU"/>
        </w:rPr>
      </w:r>
      <w:r/>
    </w:p>
    <w:tbl>
      <w:tblPr>
        <w:tblW w:w="0" w:type="auto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85"/>
        <w:gridCol w:w="4563"/>
        <w:gridCol w:w="222"/>
      </w:tblGrid>
      <w:tr>
        <w:trPr>
          <w:cantSplit w:val="false"/>
          <w:trHeight w:val="5302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494" w:type="nil"/>
            <w:vAlign w:val="top"/>
            <w:textDirection w:val="lrTb"/>
            <w:noWrap w:val="false"/>
          </w:tcPr>
          <w:p>
            <w:pPr>
              <w:pStyle w:val="600"/>
              <w:ind w:left="142" w:right="0"/>
              <w:rPr>
                <w:rFonts w:eastAsia="Arial Unicode MS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/>
                <w:sz w:val="23"/>
                <w:szCs w:val="23"/>
                <w:lang w:eastAsia="ru-RU"/>
              </w:rPr>
              <w:t xml:space="preserve">Заказчик:</w:t>
            </w:r>
            <w:r>
              <w:rPr>
                <w:rFonts w:eastAsia="Arial Unicode MS"/>
                <w:b/>
                <w:sz w:val="23"/>
                <w:szCs w:val="23"/>
                <w:lang w:eastAsia="ru-RU"/>
              </w:rPr>
            </w:r>
            <w:r/>
          </w:p>
          <w:p>
            <w:pPr>
              <w:pStyle w:val="600"/>
              <w:ind w:right="0" w:firstLine="0"/>
              <w:rPr>
                <w:rFonts w:eastAsia="Arial Unicode MS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/>
                <w:b/>
                <w:sz w:val="23"/>
                <w:szCs w:val="23"/>
                <w:lang w:eastAsia="ru-RU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rFonts w:eastAsia="Arial Unicode MS"/>
                <w:b/>
                <w:sz w:val="23"/>
                <w:szCs w:val="23"/>
                <w:lang w:eastAsia="ru-RU"/>
              </w:rPr>
            </w:r>
            <w:r/>
          </w:p>
          <w:p>
            <w:pPr>
              <w:pStyle w:val="600"/>
              <w:ind w:right="0" w:firstLine="0"/>
              <w:rPr>
                <w:rFonts w:eastAsia="Arial Unicode MS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/>
                <w:b/>
                <w:sz w:val="23"/>
                <w:szCs w:val="23"/>
                <w:lang w:eastAsia="ru-RU"/>
              </w:rPr>
            </w:r>
            <w:r/>
          </w:p>
          <w:p>
            <w:pPr>
              <w:pStyle w:val="600"/>
              <w:ind w:right="0" w:firstLine="0"/>
              <w:rPr>
                <w:rFonts w:eastAsia="Arial Unicode MS"/>
                <w:sz w:val="23"/>
                <w:szCs w:val="23"/>
                <w:lang w:eastAsia="ru-RU"/>
              </w:rPr>
            </w:pPr>
            <w:r>
              <w:rPr>
                <w:rFonts w:eastAsia="Arial Unicode MS"/>
                <w:sz w:val="23"/>
                <w:szCs w:val="23"/>
                <w:lang w:eastAsia="ru-RU"/>
              </w:rPr>
              <w:t xml:space="preserve">Юридический адрес: 610027, г. Киров, ул. Красноармейская, 72</w:t>
            </w:r>
            <w:r>
              <w:rPr>
                <w:rFonts w:eastAsia="Arial Unicode MS"/>
                <w:sz w:val="23"/>
                <w:szCs w:val="23"/>
                <w:lang w:eastAsia="ru-RU"/>
              </w:rPr>
            </w:r>
            <w:r/>
          </w:p>
          <w:p>
            <w:pPr>
              <w:pStyle w:val="600"/>
              <w:ind w:right="0" w:firstLine="0"/>
              <w:rPr>
                <w:rFonts w:eastAsia="Arial Unicode MS"/>
                <w:sz w:val="23"/>
                <w:szCs w:val="23"/>
                <w:lang w:eastAsia="ru-RU"/>
              </w:rPr>
            </w:pPr>
            <w:r>
              <w:rPr>
                <w:rFonts w:eastAsia="Arial Unicode MS"/>
                <w:sz w:val="23"/>
                <w:szCs w:val="23"/>
                <w:lang w:eastAsia="ru-RU"/>
              </w:rPr>
              <w:t xml:space="preserve">(8332) 54-97-31, 54-52-92, 54-79-60</w:t>
            </w:r>
            <w:r>
              <w:rPr>
                <w:rFonts w:eastAsia="Arial Unicode MS"/>
                <w:sz w:val="23"/>
                <w:szCs w:val="23"/>
                <w:lang w:eastAsia="ru-RU"/>
              </w:rPr>
            </w:r>
            <w:r/>
          </w:p>
          <w:p>
            <w:pPr>
              <w:pStyle w:val="600"/>
              <w:ind w:right="0" w:firstLine="0"/>
              <w:rPr>
                <w:rFonts w:eastAsia="Arial Unicode MS"/>
                <w:sz w:val="23"/>
                <w:szCs w:val="23"/>
                <w:lang w:eastAsia="ru-RU"/>
              </w:rPr>
            </w:pPr>
            <w:r>
              <w:rPr>
                <w:rFonts w:eastAsia="Arial Unicode MS"/>
                <w:sz w:val="23"/>
                <w:szCs w:val="23"/>
                <w:lang w:eastAsia="ru-RU"/>
              </w:rPr>
              <w:t xml:space="preserve">ИНН/КПП 4346007656/434501001</w:t>
            </w:r>
            <w:r>
              <w:rPr>
                <w:rFonts w:eastAsia="Arial Unicode MS"/>
                <w:sz w:val="23"/>
                <w:szCs w:val="23"/>
                <w:lang w:eastAsia="ru-RU"/>
              </w:rPr>
            </w:r>
            <w:r/>
          </w:p>
          <w:p>
            <w:pPr>
              <w:pStyle w:val="600"/>
              <w:ind w:right="0" w:firstLine="0"/>
              <w:rPr>
                <w:rFonts w:eastAsia="Arial Unicode MS"/>
                <w:sz w:val="23"/>
                <w:szCs w:val="23"/>
                <w:lang w:eastAsia="ru-RU"/>
              </w:rPr>
            </w:pPr>
            <w:r>
              <w:rPr>
                <w:rFonts w:eastAsia="Arial Unicode MS"/>
                <w:sz w:val="23"/>
                <w:szCs w:val="23"/>
                <w:lang w:eastAsia="ru-RU"/>
              </w:rPr>
              <w:t xml:space="preserve">УФК по Кировской области</w:t>
            </w:r>
            <w:r>
              <w:rPr>
                <w:rFonts w:eastAsia="Arial Unicode MS"/>
                <w:sz w:val="23"/>
                <w:szCs w:val="23"/>
                <w:lang w:eastAsia="ru-RU"/>
              </w:rPr>
            </w:r>
            <w:r/>
          </w:p>
          <w:p>
            <w:pPr>
              <w:pStyle w:val="600"/>
              <w:ind w:right="0" w:firstLine="0"/>
              <w:rPr>
                <w:rFonts w:eastAsia="Arial Unicode MS"/>
                <w:sz w:val="23"/>
                <w:szCs w:val="23"/>
                <w:lang w:eastAsia="ru-RU"/>
              </w:rPr>
            </w:pPr>
            <w:r>
              <w:rPr>
                <w:rFonts w:eastAsia="Arial Unicode MS"/>
                <w:sz w:val="23"/>
                <w:szCs w:val="23"/>
                <w:lang w:eastAsia="ru-RU"/>
              </w:rPr>
              <w:t xml:space="preserve">(ФГБУН КНИИГиПК ФМБА России</w:t>
            </w:r>
            <w:r>
              <w:rPr>
                <w:rFonts w:eastAsia="Arial Unicode MS"/>
                <w:sz w:val="23"/>
                <w:szCs w:val="23"/>
                <w:lang w:eastAsia="ru-RU"/>
              </w:rPr>
            </w:r>
            <w:r/>
          </w:p>
          <w:p>
            <w:pPr>
              <w:pStyle w:val="600"/>
              <w:ind w:right="0" w:firstLine="0"/>
              <w:rPr>
                <w:rFonts w:eastAsia="Arial Unicode MS"/>
                <w:sz w:val="23"/>
                <w:szCs w:val="23"/>
                <w:lang w:eastAsia="ru-RU"/>
              </w:rPr>
            </w:pPr>
            <w:r>
              <w:rPr>
                <w:rFonts w:eastAsia="Arial Unicode MS"/>
                <w:sz w:val="23"/>
                <w:szCs w:val="23"/>
                <w:lang w:eastAsia="ru-RU"/>
              </w:rPr>
              <w:t xml:space="preserve">Лицевой счет № 20406Ц17940, 21406Ц17940, 22406Ц17940)</w:t>
            </w:r>
            <w:r>
              <w:rPr>
                <w:rFonts w:eastAsia="Arial Unicode MS"/>
                <w:sz w:val="23"/>
                <w:szCs w:val="23"/>
                <w:lang w:eastAsia="ru-RU"/>
              </w:rPr>
            </w:r>
            <w:r/>
          </w:p>
          <w:p>
            <w:pPr>
              <w:pStyle w:val="600"/>
              <w:ind w:right="0" w:firstLine="0"/>
              <w:rPr>
                <w:rFonts w:eastAsia="Arial Unicode MS"/>
                <w:sz w:val="23"/>
                <w:szCs w:val="23"/>
                <w:lang w:eastAsia="ru-RU"/>
              </w:rPr>
            </w:pPr>
            <w:r>
              <w:rPr>
                <w:rFonts w:eastAsia="Arial Unicode MS"/>
                <w:sz w:val="23"/>
                <w:szCs w:val="23"/>
                <w:lang w:eastAsia="ru-RU"/>
              </w:rPr>
              <w:t xml:space="preserve">р/сч 03214643000000014000 в</w:t>
            </w:r>
            <w:r>
              <w:rPr>
                <w:rFonts w:eastAsia="Arial Unicode MS"/>
                <w:sz w:val="23"/>
                <w:szCs w:val="23"/>
                <w:lang w:eastAsia="ru-RU"/>
              </w:rPr>
            </w:r>
            <w:r/>
          </w:p>
          <w:p>
            <w:pPr>
              <w:pStyle w:val="600"/>
              <w:ind w:right="0" w:firstLine="0"/>
              <w:rPr>
                <w:rFonts w:eastAsia="Arial Unicode MS"/>
                <w:sz w:val="23"/>
                <w:szCs w:val="23"/>
                <w:lang w:eastAsia="ru-RU"/>
              </w:rPr>
            </w:pPr>
            <w:r>
              <w:rPr>
                <w:rFonts w:eastAsia="Arial Unicode MS"/>
                <w:sz w:val="23"/>
                <w:szCs w:val="23"/>
                <w:lang w:eastAsia="ru-RU"/>
              </w:rPr>
              <w:t xml:space="preserve">ОКЦ № 4 ВВГУ Банка России//УФК по Кировской области, г Киров</w:t>
            </w:r>
            <w:r>
              <w:rPr>
                <w:rFonts w:eastAsia="Arial Unicode MS"/>
                <w:sz w:val="23"/>
                <w:szCs w:val="23"/>
                <w:lang w:eastAsia="ru-RU"/>
              </w:rPr>
            </w:r>
            <w:r/>
          </w:p>
          <w:p>
            <w:pPr>
              <w:pStyle w:val="600"/>
              <w:ind w:right="0" w:firstLine="0"/>
              <w:rPr>
                <w:rFonts w:eastAsia="Arial Unicode MS"/>
                <w:sz w:val="23"/>
                <w:szCs w:val="23"/>
                <w:lang w:eastAsia="ru-RU"/>
              </w:rPr>
            </w:pPr>
            <w:r>
              <w:rPr>
                <w:rFonts w:eastAsia="Arial Unicode MS"/>
                <w:sz w:val="23"/>
                <w:szCs w:val="23"/>
                <w:lang w:eastAsia="ru-RU"/>
              </w:rPr>
              <w:t xml:space="preserve">кор/сч 40102810345370000033</w:t>
            </w:r>
            <w:r>
              <w:rPr>
                <w:rFonts w:eastAsia="Arial Unicode MS"/>
                <w:sz w:val="23"/>
                <w:szCs w:val="23"/>
                <w:lang w:eastAsia="ru-RU"/>
              </w:rPr>
            </w:r>
            <w:r/>
          </w:p>
          <w:p>
            <w:pPr>
              <w:pStyle w:val="600"/>
              <w:ind w:right="0" w:firstLine="0"/>
              <w:rPr>
                <w:rFonts w:eastAsia="Arial Unicode MS"/>
                <w:sz w:val="23"/>
                <w:szCs w:val="23"/>
                <w:lang w:eastAsia="ru-RU"/>
              </w:rPr>
            </w:pPr>
            <w:r>
              <w:rPr>
                <w:rFonts w:eastAsia="Arial Unicode MS"/>
                <w:sz w:val="23"/>
                <w:szCs w:val="23"/>
                <w:lang w:eastAsia="ru-RU"/>
              </w:rPr>
              <w:t xml:space="preserve">БИК 013304182</w:t>
            </w:r>
            <w:r>
              <w:rPr>
                <w:rFonts w:eastAsia="Arial Unicode MS"/>
                <w:sz w:val="23"/>
                <w:szCs w:val="23"/>
                <w:lang w:eastAsia="ru-RU"/>
              </w:rPr>
            </w:r>
            <w:r/>
          </w:p>
          <w:p>
            <w:pPr>
              <w:pStyle w:val="600"/>
              <w:ind w:left="142" w:right="0"/>
              <w:rPr>
                <w:rFonts w:eastAsia="Arial Unicode MS"/>
                <w:sz w:val="23"/>
                <w:szCs w:val="23"/>
                <w:lang w:eastAsia="ru-RU"/>
              </w:rPr>
            </w:pPr>
            <w:r>
              <w:rPr>
                <w:rFonts w:eastAsia="Arial Unicode MS"/>
                <w:sz w:val="23"/>
                <w:szCs w:val="23"/>
                <w:lang w:eastAsia="ru-RU"/>
              </w:rPr>
            </w:r>
            <w:r/>
          </w:p>
          <w:p>
            <w:pPr>
              <w:rPr>
                <w:rFonts w:eastAsia="Arial Unicode MS"/>
                <w:sz w:val="23"/>
                <w:szCs w:val="23"/>
                <w:lang w:eastAsia="ru-RU"/>
              </w:rPr>
            </w:pPr>
            <w:r>
              <w:rPr>
                <w:rFonts w:eastAsia="Arial Unicode MS"/>
                <w:sz w:val="23"/>
                <w:szCs w:val="23"/>
                <w:lang w:eastAsia="ru-RU"/>
              </w:rPr>
            </w:r>
            <w:r>
              <w:rPr>
                <w:rFonts w:eastAsia="Arial Unicode MS"/>
                <w:sz w:val="23"/>
                <w:szCs w:val="23"/>
                <w:lang w:eastAsia="ru-RU"/>
              </w:rPr>
            </w:r>
          </w:p>
          <w:p>
            <w:pPr>
              <w:rPr>
                <w:rFonts w:eastAsia="Arial Unicode MS"/>
                <w:sz w:val="23"/>
                <w:szCs w:val="23"/>
                <w:lang w:eastAsia="ru-RU"/>
              </w:rPr>
            </w:pPr>
            <w:r>
              <w:rPr>
                <w:rFonts w:eastAsia="Arial Unicode MS"/>
                <w:sz w:val="23"/>
                <w:szCs w:val="23"/>
                <w:lang w:eastAsia="ru-RU"/>
              </w:rPr>
            </w:r>
            <w:r>
              <w:rPr>
                <w:rFonts w:eastAsia="Arial Unicode MS"/>
                <w:sz w:val="23"/>
                <w:szCs w:val="23"/>
                <w:lang w:eastAsia="ru-RU"/>
              </w:rPr>
            </w:r>
          </w:p>
          <w:p>
            <w:pPr>
              <w:pStyle w:val="600"/>
              <w:rPr>
                <w:rFonts w:eastAsia="Arial Unicode MS"/>
                <w:sz w:val="23"/>
                <w:szCs w:val="23"/>
                <w:lang w:eastAsia="ru-RU"/>
              </w:rPr>
            </w:pPr>
            <w:r>
              <w:rPr>
                <w:rFonts w:eastAsia="Arial Unicode MS"/>
                <w:sz w:val="23"/>
                <w:szCs w:val="23"/>
                <w:lang w:eastAsia="ru-RU"/>
              </w:rPr>
            </w:r>
            <w:r/>
          </w:p>
          <w:p>
            <w:pPr>
              <w:pStyle w:val="600"/>
              <w:rPr>
                <w:rFonts w:eastAsia="Arial Unicode MS"/>
                <w:sz w:val="23"/>
                <w:szCs w:val="23"/>
                <w:lang w:eastAsia="ru-RU"/>
              </w:rPr>
            </w:pPr>
            <w:r>
              <w:rPr>
                <w:rFonts w:eastAsia="Arial Unicode MS"/>
                <w:sz w:val="23"/>
                <w:szCs w:val="23"/>
                <w:lang w:eastAsia="ru-RU"/>
              </w:rPr>
              <w:t xml:space="preserve">Заказчик</w:t>
            </w:r>
            <w:r>
              <w:rPr>
                <w:rFonts w:eastAsia="Arial Unicode MS"/>
                <w:sz w:val="23"/>
                <w:szCs w:val="23"/>
                <w:lang w:eastAsia="ru-RU"/>
              </w:rPr>
            </w:r>
            <w:r/>
          </w:p>
          <w:p>
            <w:pPr>
              <w:pStyle w:val="600"/>
              <w:ind w:left="180" w:right="0"/>
              <w:rPr>
                <w:rFonts w:eastAsia="Arial Unicode MS"/>
                <w:sz w:val="23"/>
                <w:szCs w:val="23"/>
                <w:lang w:eastAsia="ru-RU"/>
              </w:rPr>
            </w:pPr>
            <w:r>
              <w:rPr>
                <w:rFonts w:eastAsia="Arial Unicode MS"/>
                <w:sz w:val="23"/>
                <w:szCs w:val="23"/>
                <w:lang w:eastAsia="ru-RU"/>
              </w:rPr>
            </w:r>
            <w:r/>
          </w:p>
          <w:p>
            <w:pPr>
              <w:pStyle w:val="600"/>
              <w:ind w:right="0" w:hanging="38"/>
              <w:rPr>
                <w:rFonts w:eastAsia="Arial Unicode MS"/>
                <w:sz w:val="23"/>
                <w:szCs w:val="23"/>
                <w:lang w:eastAsia="ru-RU"/>
              </w:rPr>
            </w:pPr>
            <w:r>
              <w:rPr>
                <w:rFonts w:eastAsia="Arial Unicode MS"/>
                <w:sz w:val="23"/>
                <w:szCs w:val="23"/>
                <w:lang w:eastAsia="ru-RU"/>
              </w:rPr>
              <w:t xml:space="preserve">____________________________/И.В. Парамонов/</w:t>
            </w:r>
            <w:r>
              <w:rPr>
                <w:rFonts w:eastAsia="Arial Unicode MS"/>
                <w:sz w:val="23"/>
                <w:szCs w:val="23"/>
                <w:lang w:eastAsia="ru-RU"/>
              </w:rPr>
            </w:r>
            <w:r/>
          </w:p>
          <w:p>
            <w:pPr>
              <w:pStyle w:val="600"/>
              <w:ind w:left="142" w:right="0"/>
            </w:pPr>
            <w:r>
              <w:rPr>
                <w:rFonts w:eastAsia="Arial Unicode MS"/>
                <w:sz w:val="23"/>
                <w:szCs w:val="23"/>
                <w:lang w:eastAsia="ru-RU"/>
              </w:rPr>
              <w:t xml:space="preserve">М.П.</w:t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529" w:type="nil"/>
            <w:vAlign w:val="top"/>
            <w:textDirection w:val="lrTb"/>
            <w:noWrap w:val="false"/>
          </w:tcPr>
          <w:p>
            <w:pPr>
              <w:pStyle w:val="600"/>
            </w:pPr>
            <w:r>
              <w:rPr>
                <w:b/>
                <w:color w:val="000000"/>
                <w:sz w:val="23"/>
                <w:szCs w:val="23"/>
              </w:rPr>
              <w:t xml:space="preserve">Поставщик:</w:t>
            </w:r>
            <w:r/>
          </w:p>
          <w:p>
            <w:pPr>
              <w:pStyle w:val="600"/>
              <w:ind w:right="0" w:firstLine="0"/>
              <w:tabs>
                <w:tab w:val="clear" w:pos="9900" w:leader="none"/>
                <w:tab w:val="right" w:pos="9923" w:leader="none"/>
              </w:tabs>
            </w:pPr>
            <w:r>
              <w:t xml:space="preserve">Общество с ограниченной ответственностью «ВБК Москва»</w:t>
            </w:r>
            <w:r/>
          </w:p>
          <w:p>
            <w:pPr>
              <w:pStyle w:val="600"/>
              <w:ind w:right="0" w:firstLine="0"/>
              <w:tabs>
                <w:tab w:val="clear" w:pos="9900" w:leader="none"/>
                <w:tab w:val="right" w:pos="9923" w:leader="none"/>
              </w:tabs>
            </w:pPr>
            <w:r>
              <w:t xml:space="preserve">Юридический адрес: 129343, г. Москва, вн.тер.г. Муниципальный округ Свиблово, Проезд Серебрякова, д. 14 стр. 15</w:t>
              <w:br/>
              <w:t xml:space="preserve">Почтовый адрес: 129323, Москва, проезд Русанова, 5-117</w:t>
              <w:br/>
              <w:t xml:space="preserve">ИНН / КПП 7716993063 / 771601001</w:t>
            </w:r>
            <w:r/>
          </w:p>
          <w:p>
            <w:pPr>
              <w:pStyle w:val="600"/>
              <w:ind w:right="0" w:firstLine="0"/>
              <w:tabs>
                <w:tab w:val="clear" w:pos="9900" w:leader="none"/>
                <w:tab w:val="right" w:pos="9923" w:leader="none"/>
              </w:tabs>
            </w:pPr>
            <w:r>
              <w:t xml:space="preserve">Банк АО «АЛЬФА-БАНК»</w:t>
            </w:r>
            <w:r/>
          </w:p>
          <w:p>
            <w:pPr>
              <w:pStyle w:val="600"/>
              <w:ind w:right="0" w:firstLine="0"/>
              <w:tabs>
                <w:tab w:val="clear" w:pos="9900" w:leader="none"/>
                <w:tab w:val="right" w:pos="9923" w:leader="none"/>
              </w:tabs>
            </w:pPr>
            <w:r>
              <w:t xml:space="preserve">БИК 044525593</w:t>
            </w:r>
            <w:r/>
          </w:p>
          <w:p>
            <w:pPr>
              <w:pStyle w:val="600"/>
              <w:ind w:right="0" w:firstLine="0"/>
              <w:tabs>
                <w:tab w:val="clear" w:pos="9900" w:leader="none"/>
                <w:tab w:val="right" w:pos="9923" w:leader="none"/>
              </w:tabs>
            </w:pPr>
            <w:r>
              <w:t xml:space="preserve">Расчетный счет 40702810701300043391</w:t>
            </w:r>
            <w:r/>
          </w:p>
          <w:p>
            <w:pPr>
              <w:pStyle w:val="600"/>
              <w:ind w:right="0" w:firstLine="0"/>
              <w:tabs>
                <w:tab w:val="clear" w:pos="9900" w:leader="none"/>
                <w:tab w:val="right" w:pos="9923" w:leader="none"/>
              </w:tabs>
            </w:pPr>
            <w:r>
              <w:t xml:space="preserve">Корреспондентский счет 30101810200000000593</w:t>
            </w:r>
            <w:r/>
          </w:p>
          <w:p>
            <w:pPr>
              <w:pStyle w:val="600"/>
              <w:ind w:right="0" w:firstLine="0"/>
              <w:jc w:val="left"/>
              <w:tabs>
                <w:tab w:val="clear" w:pos="9900" w:leader="none"/>
                <w:tab w:val="right" w:pos="9923" w:leader="none"/>
              </w:tabs>
              <w:rPr>
                <w:rFonts w:eastAsia="Arial CYR"/>
                <w:sz w:val="22"/>
                <w:szCs w:val="22"/>
              </w:rPr>
            </w:pPr>
            <w:r>
              <w:t xml:space="preserve">Телефон 89167775211</w:t>
              <w:br/>
              <w:t xml:space="preserve">Электронная почта torgi@it-vbc.ru</w:t>
            </w:r>
            <w:r>
              <w:rPr>
                <w:rFonts w:eastAsia="Arial CYR"/>
                <w:sz w:val="22"/>
                <w:szCs w:val="22"/>
              </w:rPr>
            </w:r>
            <w:r/>
          </w:p>
          <w:p>
            <w:pPr>
              <w:pStyle w:val="600"/>
              <w:ind w:right="0" w:firstLine="0"/>
              <w:tabs>
                <w:tab w:val="clear" w:pos="9900" w:leader="none"/>
                <w:tab w:val="right" w:pos="9923" w:leader="none"/>
              </w:tabs>
              <w:rPr>
                <w:rFonts w:eastAsia="Arial CYR"/>
                <w:sz w:val="22"/>
                <w:szCs w:val="22"/>
              </w:rPr>
            </w:pPr>
            <w:r>
              <w:rPr>
                <w:rFonts w:eastAsia="Arial CYR"/>
                <w:sz w:val="22"/>
                <w:szCs w:val="22"/>
              </w:rPr>
            </w:r>
            <w:r/>
          </w:p>
          <w:p>
            <w:pPr>
              <w:pStyle w:val="600"/>
              <w:ind w:right="0" w:firstLine="0"/>
              <w:tabs>
                <w:tab w:val="clear" w:pos="9900" w:leader="none"/>
                <w:tab w:val="right" w:pos="9923" w:leader="none"/>
              </w:tabs>
              <w:rPr>
                <w:rFonts w:eastAsia="Arial CYR"/>
                <w:color w:val="000000"/>
                <w:sz w:val="23"/>
                <w:szCs w:val="23"/>
              </w:rPr>
            </w:pPr>
            <w:r>
              <w:rPr>
                <w:rFonts w:eastAsia="Arial CYR"/>
                <w:color w:val="000000"/>
                <w:sz w:val="23"/>
                <w:szCs w:val="23"/>
              </w:rPr>
            </w:r>
            <w:r/>
          </w:p>
          <w:p>
            <w:pPr>
              <w:pStyle w:val="600"/>
              <w:ind w:right="0" w:firstLine="0"/>
              <w:tabs>
                <w:tab w:val="clear" w:pos="9900" w:leader="none"/>
                <w:tab w:val="right" w:pos="9923" w:leader="none"/>
              </w:tabs>
              <w:rPr>
                <w:rFonts w:eastAsia="Arial CYR"/>
                <w:color w:val="000000"/>
                <w:sz w:val="23"/>
                <w:szCs w:val="23"/>
              </w:rPr>
            </w:pPr>
            <w:r>
              <w:rPr>
                <w:rFonts w:eastAsia="Arial CYR"/>
                <w:color w:val="000000"/>
                <w:sz w:val="23"/>
                <w:szCs w:val="23"/>
              </w:rPr>
            </w:r>
            <w:r/>
          </w:p>
          <w:p>
            <w:pPr>
              <w:pStyle w:val="600"/>
              <w:ind w:firstLine="0"/>
              <w:rPr>
                <w:rFonts w:eastAsia="Arial CYR"/>
                <w:color w:val="000000"/>
                <w:sz w:val="23"/>
                <w:szCs w:val="23"/>
              </w:rPr>
            </w:pPr>
            <w:r>
              <w:rPr>
                <w:rFonts w:eastAsia="Arial CYR"/>
                <w:color w:val="000000"/>
                <w:sz w:val="23"/>
                <w:szCs w:val="23"/>
              </w:rPr>
            </w:r>
            <w:r/>
          </w:p>
          <w:p>
            <w:pPr>
              <w:pStyle w:val="600"/>
              <w:rPr>
                <w:rFonts w:eastAsia="Arial CYR"/>
                <w:color w:val="000000"/>
                <w:sz w:val="23"/>
                <w:szCs w:val="23"/>
              </w:rPr>
            </w:pPr>
            <w:r>
              <w:rPr>
                <w:rFonts w:eastAsia="Arial CYR"/>
                <w:color w:val="000000"/>
                <w:sz w:val="23"/>
                <w:szCs w:val="23"/>
              </w:rPr>
            </w:r>
            <w:r/>
          </w:p>
          <w:p>
            <w:pPr>
              <w:pStyle w:val="600"/>
              <w:rPr>
                <w:rFonts w:eastAsia="Arial Unicode MS"/>
                <w:sz w:val="23"/>
                <w:szCs w:val="23"/>
                <w:lang w:eastAsia="ru-RU"/>
              </w:rPr>
            </w:pPr>
            <w:r>
              <w:rPr>
                <w:rFonts w:eastAsia="Arial Unicode MS"/>
                <w:sz w:val="23"/>
                <w:szCs w:val="23"/>
                <w:lang w:eastAsia="ru-RU"/>
              </w:rPr>
              <w:t xml:space="preserve">Поставщик</w:t>
            </w:r>
            <w:r>
              <w:rPr>
                <w:rFonts w:eastAsia="Arial Unicode MS"/>
                <w:sz w:val="23"/>
                <w:szCs w:val="23"/>
                <w:lang w:eastAsia="ru-RU"/>
              </w:rPr>
            </w:r>
            <w:r/>
          </w:p>
          <w:p>
            <w:pPr>
              <w:pStyle w:val="600"/>
              <w:rPr>
                <w:rFonts w:eastAsia="Arial Unicode MS"/>
                <w:sz w:val="23"/>
                <w:szCs w:val="23"/>
                <w:lang w:eastAsia="ru-RU"/>
              </w:rPr>
            </w:pPr>
            <w:r>
              <w:rPr>
                <w:rFonts w:eastAsia="Arial Unicode MS"/>
                <w:sz w:val="23"/>
                <w:szCs w:val="23"/>
                <w:lang w:eastAsia="ru-RU"/>
              </w:rPr>
            </w:r>
            <w:r/>
          </w:p>
          <w:p>
            <w:pPr>
              <w:pStyle w:val="600"/>
              <w:ind w:right="0" w:firstLine="0"/>
              <w:rPr>
                <w:rFonts w:eastAsia="Arial Unicode MS"/>
                <w:sz w:val="23"/>
                <w:szCs w:val="23"/>
                <w:lang w:eastAsia="ru-RU"/>
              </w:rPr>
            </w:pPr>
            <w:r>
              <w:rPr>
                <w:rFonts w:eastAsia="Arial Unicode MS"/>
                <w:sz w:val="23"/>
                <w:szCs w:val="23"/>
                <w:lang w:eastAsia="ru-RU"/>
              </w:rPr>
              <w:t xml:space="preserve">___________________/ </w:t>
            </w:r>
            <w:r>
              <w:t xml:space="preserve">О.В.Черноморцев</w:t>
            </w:r>
            <w:r>
              <w:rPr>
                <w:rFonts w:eastAsia="Arial Unicode MS"/>
                <w:sz w:val="23"/>
                <w:szCs w:val="23"/>
                <w:lang w:eastAsia="ru-RU"/>
              </w:rPr>
              <w:t xml:space="preserve"> /</w:t>
            </w:r>
            <w:r>
              <w:rPr>
                <w:rFonts w:eastAsia="Arial Unicode MS"/>
                <w:sz w:val="23"/>
                <w:szCs w:val="23"/>
                <w:lang w:eastAsia="ru-RU"/>
              </w:rPr>
            </w:r>
            <w:r/>
          </w:p>
          <w:p>
            <w:pPr>
              <w:pStyle w:val="600"/>
            </w:pPr>
            <w:r>
              <w:rPr>
                <w:rFonts w:eastAsia="Arial Unicode MS"/>
                <w:sz w:val="23"/>
                <w:szCs w:val="23"/>
                <w:lang w:eastAsia="ru-RU"/>
              </w:rPr>
              <w:t xml:space="preserve">М.П.</w:t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39" w:type="nil"/>
            <w:vAlign w:val="top"/>
            <w:textDirection w:val="lrTb"/>
            <w:noWrap w:val="false"/>
          </w:tcPr>
          <w:p>
            <w:pPr>
              <w:pStyle w:val="60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  <w:r/>
          </w:p>
        </w:tc>
      </w:tr>
    </w:tbl>
    <w:p>
      <w:pPr>
        <w:pStyle w:val="698"/>
        <w:jc w:val="right"/>
        <w:pageBreakBefore/>
        <w:spacing w:after="0" w:before="0"/>
        <w:tabs>
          <w:tab w:val="right" w:pos="0" w:leader="none"/>
          <w:tab w:val="clear" w:pos="9900" w:leader="none"/>
        </w:tabs>
        <w:rPr>
          <w:b w:val="false"/>
          <w:caps w:val="false"/>
          <w:smallCaps w:val="false"/>
          <w:sz w:val="23"/>
          <w:szCs w:val="23"/>
        </w:rPr>
      </w:pPr>
      <w:r>
        <w:rPr>
          <w:b w:val="false"/>
          <w:caps w:val="false"/>
          <w:smallCaps w:val="false"/>
          <w:sz w:val="23"/>
          <w:szCs w:val="23"/>
        </w:rPr>
      </w:r>
      <w:r/>
    </w:p>
    <w:p>
      <w:pPr>
        <w:pStyle w:val="600"/>
        <w:jc w:val="right"/>
        <w:tabs>
          <w:tab w:val="center" w:pos="0" w:leader="none"/>
          <w:tab w:val="right" w:pos="9355" w:leader="none"/>
          <w:tab w:val="clear" w:pos="9900" w:leader="none"/>
        </w:tabs>
      </w:pPr>
      <w:r>
        <w:t xml:space="preserve">Приложение № 1 к договору поставки</w:t>
      </w:r>
      <w:r/>
    </w:p>
    <w:p>
      <w:pPr>
        <w:pStyle w:val="600"/>
        <w:jc w:val="right"/>
        <w:tabs>
          <w:tab w:val="center" w:pos="4677" w:leader="none"/>
          <w:tab w:val="right" w:pos="9355" w:leader="none"/>
          <w:tab w:val="clear" w:pos="9900" w:leader="none"/>
        </w:tabs>
      </w:pPr>
      <w:r>
        <w:t xml:space="preserve">                                                         № </w:t>
      </w:r>
      <w:r>
        <w:t xml:space="preserve"> от  «__»_____2025г.</w:t>
      </w:r>
      <w:r/>
    </w:p>
    <w:p>
      <w:pPr>
        <w:pStyle w:val="600"/>
        <w:ind w:right="0" w:firstLine="709"/>
      </w:pPr>
      <w:r/>
      <w:r/>
    </w:p>
    <w:p>
      <w:pPr>
        <w:pStyle w:val="600"/>
        <w:ind w:right="0" w:firstLine="709"/>
        <w:jc w:val="center"/>
        <w:rPr>
          <w:b/>
          <w:bCs/>
          <w:smallCaps/>
          <w:sz w:val="22"/>
        </w:rPr>
      </w:pPr>
      <w:r>
        <w:rPr>
          <w:b/>
          <w:bCs/>
          <w:smallCaps/>
          <w:sz w:val="22"/>
        </w:rPr>
        <w:t xml:space="preserve">Спецификация</w:t>
      </w:r>
      <w:r>
        <w:rPr>
          <w:b/>
          <w:bCs/>
          <w:smallCaps/>
          <w:sz w:val="22"/>
        </w:rPr>
      </w:r>
      <w:r>
        <w:rPr>
          <w:sz w:val="22"/>
        </w:rPr>
      </w:r>
    </w:p>
    <w:p>
      <w:pPr>
        <w:pStyle w:val="600"/>
        <w:ind w:right="0" w:firstLine="709"/>
        <w:jc w:val="center"/>
        <w:rPr>
          <w:sz w:val="22"/>
        </w:rPr>
      </w:pPr>
      <w:r>
        <w:rPr>
          <w:b/>
          <w:bCs/>
          <w:smallCaps/>
          <w:sz w:val="22"/>
        </w:rPr>
        <w:t xml:space="preserve">(характеристика поставляемого товара)</w:t>
      </w:r>
      <w:r>
        <w:rPr>
          <w:sz w:val="22"/>
        </w:rPr>
      </w:r>
    </w:p>
    <w:p>
      <w:pPr>
        <w:pStyle w:val="600"/>
        <w:ind w:right="0" w:firstLine="709"/>
        <w:rPr>
          <w:sz w:val="22"/>
        </w:rPr>
      </w:pPr>
      <w:r>
        <w:rPr>
          <w:sz w:val="22"/>
        </w:rPr>
        <w:t xml:space="preserve">Весь поставляемый Товар должен быть доставлен Заказчику согласно настоящей Спецификации:</w:t>
      </w:r>
      <w:r>
        <w:rPr>
          <w:sz w:val="22"/>
        </w:rPr>
      </w:r>
    </w:p>
    <w:p>
      <w:pPr>
        <w:pStyle w:val="600"/>
        <w:ind w:right="0" w:firstLine="709"/>
        <w:rPr>
          <w:sz w:val="22"/>
        </w:rPr>
      </w:pPr>
      <w:r>
        <w:rPr>
          <w:sz w:val="22"/>
        </w:rPr>
      </w:r>
      <w:r>
        <w:rPr>
          <w:sz w:val="22"/>
        </w:rPr>
      </w:r>
    </w:p>
    <w:tbl>
      <w:tblPr>
        <w:tblW w:w="0" w:type="auto"/>
        <w:tblInd w:w="0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723"/>
        <w:gridCol w:w="3159"/>
        <w:gridCol w:w="1417"/>
        <w:gridCol w:w="1701"/>
        <w:gridCol w:w="992"/>
        <w:gridCol w:w="2409"/>
      </w:tblGrid>
      <w:tr>
        <w:trPr>
          <w:cantSplit w:val="false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67" w:type="nil"/>
            <w:vAlign w:val="center"/>
            <w:textDirection w:val="lrTb"/>
            <w:noWrap w:val="false"/>
          </w:tcPr>
          <w:p>
            <w:pPr>
              <w:pStyle w:val="600"/>
              <w:ind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п/п</w:t>
            </w:r>
            <w:r>
              <w:rPr>
                <w:sz w:val="22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686" w:type="nil"/>
            <w:vAlign w:val="center"/>
            <w:textDirection w:val="lrTb"/>
            <w:noWrap w:val="false"/>
          </w:tcPr>
          <w:p>
            <w:pPr>
              <w:pStyle w:val="710"/>
              <w:ind w:left="10" w:right="0"/>
              <w:jc w:val="center"/>
              <w:spacing w:after="0" w:before="0"/>
              <w:rPr>
                <w:sz w:val="22"/>
              </w:rPr>
            </w:pPr>
            <w:r>
              <w:rPr>
                <w:sz w:val="22"/>
                <w:szCs w:val="23"/>
                <w:lang w:eastAsia="en-US"/>
              </w:rPr>
              <w:t xml:space="preserve">Наименование Товара</w:t>
            </w:r>
            <w:r>
              <w:rPr>
                <w:sz w:val="22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2" w:type="nil"/>
            <w:vAlign w:val="center"/>
            <w:textDirection w:val="lrTb"/>
            <w:noWrap w:val="false"/>
          </w:tcPr>
          <w:p>
            <w:pPr>
              <w:pStyle w:val="600"/>
              <w:ind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Кол-во</w:t>
            </w:r>
            <w:r>
              <w:rPr>
                <w:sz w:val="22"/>
              </w:rPr>
            </w:r>
          </w:p>
          <w:p>
            <w:pPr>
              <w:pStyle w:val="600"/>
              <w:ind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(ед изм)  шт</w:t>
            </w:r>
            <w:r>
              <w:rPr>
                <w:sz w:val="22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36" w:type="nil"/>
            <w:vAlign w:val="center"/>
            <w:textDirection w:val="lrTb"/>
            <w:noWrap w:val="false"/>
          </w:tcPr>
          <w:p>
            <w:pPr>
              <w:pStyle w:val="710"/>
              <w:ind w:left="0" w:right="0"/>
              <w:jc w:val="center"/>
              <w:spacing w:after="0" w:before="0"/>
              <w:rPr>
                <w:sz w:val="22"/>
              </w:rPr>
            </w:pPr>
            <w:r>
              <w:rPr>
                <w:sz w:val="22"/>
                <w:szCs w:val="24"/>
                <w:lang w:eastAsia="en-US"/>
              </w:rPr>
              <w:t xml:space="preserve">Цена за ед. </w:t>
            </w:r>
            <w:r>
              <w:rPr>
                <w:sz w:val="22"/>
                <w:szCs w:val="24"/>
              </w:rPr>
              <w:t xml:space="preserve">руб.</w:t>
            </w:r>
            <w:r>
              <w:rPr>
                <w:sz w:val="22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36" w:type="nil"/>
            <w:vAlign w:val="center"/>
            <w:textDirection w:val="lrTb"/>
            <w:noWrap w:val="false"/>
          </w:tcPr>
          <w:p>
            <w:pPr>
              <w:pStyle w:val="710"/>
              <w:ind w:left="-57" w:right="0" w:firstLine="57"/>
              <w:jc w:val="center"/>
              <w:spacing w:after="0" w:before="0"/>
              <w:tabs>
                <w:tab w:val="left" w:pos="2318" w:leader="none"/>
                <w:tab w:val="clear" w:pos="9900" w:leader="none"/>
              </w:tabs>
              <w:rPr>
                <w:sz w:val="22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 xml:space="preserve">НДС</w:t>
            </w:r>
            <w:r>
              <w:rPr>
                <w:sz w:val="22"/>
                <w:szCs w:val="24"/>
                <w:lang w:eastAsia="en-US"/>
              </w:rPr>
            </w:r>
            <w:r>
              <w:rPr>
                <w:sz w:val="22"/>
              </w:rPr>
            </w:r>
          </w:p>
          <w:p>
            <w:pPr>
              <w:pStyle w:val="710"/>
              <w:ind w:left="-57" w:right="0" w:firstLine="57"/>
              <w:jc w:val="center"/>
              <w:spacing w:after="0" w:before="0"/>
              <w:tabs>
                <w:tab w:val="left" w:pos="2318" w:leader="none"/>
                <w:tab w:val="clear" w:pos="9900" w:leader="none"/>
              </w:tabs>
              <w:rPr>
                <w:sz w:val="22"/>
              </w:rPr>
            </w:pPr>
            <w:r>
              <w:rPr>
                <w:sz w:val="22"/>
                <w:szCs w:val="24"/>
                <w:lang w:eastAsia="en-US"/>
              </w:rPr>
              <w:t xml:space="preserve">%</w:t>
            </w:r>
            <w:r>
              <w:rPr>
                <w:sz w:val="22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9" w:type="nil"/>
            <w:vAlign w:val="center"/>
            <w:textDirection w:val="lrTb"/>
            <w:noWrap w:val="false"/>
          </w:tcPr>
          <w:p>
            <w:pPr>
              <w:pStyle w:val="710"/>
              <w:ind w:left="-57" w:right="0" w:firstLine="57"/>
              <w:jc w:val="center"/>
              <w:spacing w:after="0" w:before="0"/>
              <w:tabs>
                <w:tab w:val="left" w:pos="2318" w:leader="none"/>
                <w:tab w:val="clear" w:pos="9900" w:leader="none"/>
              </w:tabs>
              <w:rPr>
                <w:sz w:val="22"/>
              </w:rPr>
            </w:pPr>
            <w:r>
              <w:rPr>
                <w:sz w:val="22"/>
                <w:szCs w:val="24"/>
                <w:lang w:eastAsia="en-US"/>
              </w:rPr>
              <w:t xml:space="preserve">Общая цена руб.</w:t>
            </w:r>
            <w:r>
              <w:rPr>
                <w:sz w:val="22"/>
              </w:rPr>
            </w:r>
          </w:p>
        </w:tc>
      </w:tr>
      <w:tr>
        <w:trPr>
          <w:cantSplit w:val="false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567" w:type="nil"/>
            <w:vAlign w:val="center"/>
            <w:textDirection w:val="lrTb"/>
            <w:noWrap w:val="false"/>
          </w:tcPr>
          <w:p>
            <w:pPr>
              <w:pStyle w:val="713"/>
              <w:ind w:right="0" w:firstLine="0"/>
              <w:jc w:val="left"/>
              <w:rPr>
                <w:sz w:val="22"/>
              </w:rPr>
            </w:pPr>
            <w:r>
              <w:rPr>
                <w:sz w:val="22"/>
                <w:szCs w:val="20"/>
              </w:rPr>
              <w:t xml:space="preserve">1</w:t>
            </w:r>
            <w:r>
              <w:rPr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686" w:type="nil"/>
            <w:vAlign w:val="center"/>
            <w:textDirection w:val="lrTb"/>
            <w:noWrap w:val="false"/>
          </w:tcPr>
          <w:p>
            <w:pPr>
              <w:ind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  <w:t xml:space="preserve">Источник бесперебойного питания ИДП-1-1/1-6-220-А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2" w:type="nil"/>
            <w:vAlign w:val="center"/>
            <w:textDirection w:val="lrTb"/>
            <w:noWrap w:val="false"/>
          </w:tcPr>
          <w:p>
            <w:pPr>
              <w:pStyle w:val="600"/>
              <w:jc w:val="center"/>
              <w:rPr>
                <w:sz w:val="22"/>
              </w:rPr>
            </w:pPr>
            <w:r>
              <w:rPr>
                <w:rFonts w:eastAsia="Calibri"/>
                <w:sz w:val="22"/>
                <w:szCs w:val="23"/>
                <w:lang w:eastAsia="en-US"/>
              </w:rPr>
              <w:t xml:space="preserve">1</w:t>
            </w:r>
            <w:r>
              <w:rPr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36" w:type="nil"/>
            <w:vAlign w:val="center"/>
            <w:textDirection w:val="lrTb"/>
            <w:noWrap w:val="false"/>
          </w:tcPr>
          <w:p>
            <w:pPr>
              <w:ind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  <w:t xml:space="preserve">170 321,39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36" w:type="nil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9" w:type="nil"/>
            <w:vAlign w:val="center"/>
            <w:textDirection w:val="lrTb"/>
            <w:noWrap w:val="false"/>
          </w:tcPr>
          <w:p>
            <w:pPr>
              <w:ind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  <w:t xml:space="preserve">170 321,39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cantSplit w:val="false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567" w:type="nil"/>
            <w:vAlign w:val="center"/>
            <w:textDirection w:val="lrTb"/>
            <w:noWrap w:val="false"/>
          </w:tcPr>
          <w:p>
            <w:pPr>
              <w:pStyle w:val="713"/>
              <w:ind w:right="0" w:firstLine="0"/>
              <w:jc w:val="left"/>
              <w:rPr>
                <w:sz w:val="22"/>
              </w:rPr>
            </w:pPr>
            <w:r>
              <w:rPr>
                <w:sz w:val="22"/>
                <w:szCs w:val="20"/>
              </w:rPr>
              <w:t xml:space="preserve">2</w:t>
            </w:r>
            <w:r>
              <w:rPr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686" w:type="nil"/>
            <w:vAlign w:val="center"/>
            <w:textDirection w:val="lrTb"/>
            <w:noWrap w:val="false"/>
          </w:tcPr>
          <w:p>
            <w:pPr>
              <w:ind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  <w:t xml:space="preserve">Плата интерфейса SNMP для ИДП-1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2" w:type="nil"/>
            <w:vAlign w:val="center"/>
            <w:textDirection w:val="lrTb"/>
            <w:noWrap w:val="false"/>
          </w:tcPr>
          <w:p>
            <w:pPr>
              <w:pStyle w:val="600"/>
              <w:jc w:val="center"/>
              <w:rPr>
                <w:sz w:val="22"/>
              </w:rPr>
            </w:pPr>
            <w:r>
              <w:rPr>
                <w:rFonts w:eastAsia="Calibri"/>
                <w:sz w:val="22"/>
                <w:szCs w:val="23"/>
                <w:lang w:eastAsia="en-US"/>
              </w:rPr>
              <w:t xml:space="preserve">1</w:t>
            </w:r>
            <w:r>
              <w:rPr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36" w:type="nil"/>
            <w:vAlign w:val="center"/>
            <w:textDirection w:val="lrTb"/>
            <w:noWrap w:val="false"/>
          </w:tcPr>
          <w:p>
            <w:pPr>
              <w:ind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  <w:t xml:space="preserve">16 463,40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36" w:type="nil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9" w:type="nil"/>
            <w:vAlign w:val="center"/>
            <w:textDirection w:val="lrTb"/>
            <w:noWrap w:val="false"/>
          </w:tcPr>
          <w:p>
            <w:pPr>
              <w:ind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  <w:t xml:space="preserve">16 463,40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pStyle w:val="600"/>
        <w:ind w:right="0" w:firstLine="709"/>
        <w:rPr>
          <w:color w:val="000000"/>
          <w:sz w:val="22"/>
        </w:rPr>
      </w:pPr>
      <w:r>
        <w:rPr>
          <w:color w:val="000000"/>
          <w:sz w:val="22"/>
        </w:rPr>
      </w:r>
      <w:r>
        <w:rPr>
          <w:sz w:val="22"/>
        </w:rPr>
      </w:r>
    </w:p>
    <w:p>
      <w:pPr>
        <w:pStyle w:val="600"/>
        <w:ind w:right="0" w:firstLine="0"/>
        <w:rPr>
          <w:i/>
          <w:sz w:val="22"/>
          <w:u w:val="single"/>
        </w:rPr>
      </w:pPr>
      <w:r>
        <w:rPr>
          <w:color w:val="000000"/>
          <w:sz w:val="22"/>
        </w:rPr>
        <w:t xml:space="preserve">Итого: </w:t>
      </w:r>
      <w:r>
        <w:rPr>
          <w:sz w:val="22"/>
          <w:szCs w:val="23"/>
        </w:rPr>
        <w:t xml:space="preserve">Стоимость товара составляет:  </w:t>
      </w:r>
      <w:r>
        <w:rPr>
          <w:sz w:val="22"/>
          <w:szCs w:val="23"/>
        </w:rPr>
        <w:t xml:space="preserve">186 784,79</w:t>
      </w:r>
      <w:r>
        <w:rPr>
          <w:sz w:val="22"/>
          <w:szCs w:val="23"/>
        </w:rPr>
        <w:t xml:space="preserve"> ( Сто восемьдесят шесть тысяч семьсот восемьдесят четыре) рубля  79 коп. в том числе НДС</w:t>
      </w:r>
      <w:r>
        <w:rPr>
          <w:color w:val="000000"/>
          <w:sz w:val="22"/>
        </w:rPr>
      </w:r>
      <w:r>
        <w:rPr>
          <w:sz w:val="22"/>
        </w:rPr>
      </w:r>
    </w:p>
    <w:p>
      <w:pPr>
        <w:pStyle w:val="600"/>
        <w:rPr>
          <w:i/>
          <w:sz w:val="22"/>
          <w:u w:val="single"/>
        </w:rPr>
      </w:pPr>
      <w:r>
        <w:rPr>
          <w:i/>
          <w:sz w:val="22"/>
          <w:u w:val="single"/>
          <w:lang w:eastAsia="en-US"/>
        </w:rPr>
      </w:r>
      <w:r>
        <w:rPr>
          <w:sz w:val="22"/>
        </w:rPr>
      </w:r>
    </w:p>
    <w:p>
      <w:pPr>
        <w:pStyle w:val="600"/>
        <w:rPr>
          <w:b/>
          <w:i/>
          <w:sz w:val="22"/>
          <w:u w:val="single"/>
        </w:rPr>
      </w:pPr>
      <w:r>
        <w:rPr>
          <w:b/>
          <w:i/>
          <w:sz w:val="22"/>
          <w:u w:val="single"/>
          <w:lang w:eastAsia="en-US"/>
        </w:rPr>
      </w:r>
      <w:r>
        <w:rPr>
          <w:sz w:val="22"/>
        </w:rPr>
      </w:r>
    </w:p>
    <w:p>
      <w:pPr>
        <w:pStyle w:val="600"/>
        <w:rPr>
          <w:b/>
          <w:i/>
          <w:sz w:val="22"/>
          <w:szCs w:val="28"/>
          <w:u w:val="single"/>
        </w:rPr>
      </w:pPr>
      <w:r>
        <w:rPr>
          <w:b/>
          <w:i/>
          <w:sz w:val="22"/>
          <w:szCs w:val="28"/>
          <w:u w:val="single"/>
          <w:lang w:eastAsia="en-US"/>
        </w:rPr>
      </w:r>
      <w:r>
        <w:rPr>
          <w:sz w:val="22"/>
        </w:rPr>
      </w:r>
    </w:p>
    <w:p>
      <w:pPr>
        <w:pStyle w:val="600"/>
        <w:rPr>
          <w:b/>
          <w:i/>
          <w:sz w:val="22"/>
          <w:szCs w:val="28"/>
          <w:u w:val="single"/>
        </w:rPr>
      </w:pPr>
      <w:r>
        <w:rPr>
          <w:b/>
          <w:i/>
          <w:sz w:val="22"/>
          <w:szCs w:val="28"/>
          <w:u w:val="single"/>
          <w:lang w:eastAsia="en-US"/>
        </w:rPr>
      </w:r>
      <w:r>
        <w:rPr>
          <w:sz w:val="22"/>
        </w:rPr>
      </w:r>
    </w:p>
    <w:tbl>
      <w:tblPr>
        <w:tblW w:w="4450" w:type="pct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96"/>
        <w:gridCol w:w="4204"/>
      </w:tblGrid>
      <w:tr>
        <w:trPr>
          <w:cantSplit w:val="false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297" w:type="nil"/>
            <w:vAlign w:val="top"/>
            <w:textDirection w:val="lrTb"/>
            <w:noWrap w:val="false"/>
          </w:tcPr>
          <w:p>
            <w:pPr>
              <w:pStyle w:val="600"/>
              <w:ind w:left="180" w:righ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Заказчик:</w:t>
            </w:r>
            <w:r>
              <w:rPr>
                <w:b/>
                <w:sz w:val="20"/>
                <w:szCs w:val="20"/>
              </w:rPr>
            </w:r>
            <w:r>
              <w:rPr>
                <w:sz w:val="20"/>
              </w:rPr>
            </w:r>
          </w:p>
          <w:p>
            <w:pPr>
              <w:pStyle w:val="600"/>
              <w:ind w:left="180" w:righ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ФГБУН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b/>
                <w:sz w:val="20"/>
                <w:szCs w:val="20"/>
              </w:rPr>
            </w:r>
            <w:r>
              <w:rPr>
                <w:sz w:val="20"/>
              </w:rPr>
            </w:r>
          </w:p>
          <w:p>
            <w:pPr>
              <w:ind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600"/>
              <w:ind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sz w:val="20"/>
              </w:rPr>
            </w:r>
          </w:p>
          <w:p>
            <w:pPr>
              <w:pStyle w:val="600"/>
              <w:ind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__________________________/И.В. Парамонов/</w:t>
            </w:r>
            <w:r>
              <w:rPr>
                <w:sz w:val="20"/>
                <w:szCs w:val="20"/>
              </w:rPr>
            </w:r>
            <w:r>
              <w:rPr>
                <w:sz w:val="20"/>
              </w:rPr>
            </w:r>
          </w:p>
          <w:p>
            <w:pPr>
              <w:pStyle w:val="600"/>
              <w:ind w:left="180" w:right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М.П.</w:t>
            </w:r>
            <w:r>
              <w:rPr>
                <w:sz w:val="20"/>
              </w:rPr>
            </w:r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910" w:type="nil"/>
            <w:vAlign w:val="top"/>
            <w:textDirection w:val="lrTb"/>
            <w:noWrap w:val="false"/>
          </w:tcPr>
          <w:p>
            <w:pPr>
              <w:pStyle w:val="600"/>
              <w:ind w:right="0" w:firstLine="607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Поставщик:</w:t>
            </w:r>
            <w:r>
              <w:rPr>
                <w:b/>
                <w:bCs/>
                <w:color w:val="000000"/>
                <w:sz w:val="20"/>
                <w:szCs w:val="22"/>
              </w:rPr>
            </w:r>
            <w:r>
              <w:rPr>
                <w:sz w:val="20"/>
              </w:rPr>
            </w:r>
          </w:p>
          <w:p>
            <w:pPr>
              <w:pStyle w:val="600"/>
              <w:ind w:right="0" w:firstLine="0"/>
              <w:tabs>
                <w:tab w:val="clear" w:pos="9900" w:leader="none"/>
                <w:tab w:val="right" w:pos="992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 xml:space="preserve">  </w:t>
            </w:r>
            <w:r>
              <w:rPr>
                <w:sz w:val="20"/>
              </w:rPr>
              <w:t xml:space="preserve">Общество с ограниченной ответственностью «ВБК Москва»</w:t>
            </w:r>
            <w:r>
              <w:rPr>
                <w:sz w:val="20"/>
              </w:rPr>
            </w:r>
            <w:r>
              <w:rPr>
                <w:b/>
                <w:bCs/>
                <w:color w:val="000000"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  <w:r>
              <w:rPr>
                <w:sz w:val="20"/>
              </w:rPr>
            </w:r>
          </w:p>
          <w:p>
            <w:pPr>
              <w:pStyle w:val="6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sz w:val="20"/>
              </w:rPr>
            </w:r>
          </w:p>
          <w:p>
            <w:pPr>
              <w:pStyle w:val="6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sz w:val="20"/>
              </w:rPr>
            </w:r>
          </w:p>
          <w:p>
            <w:pPr>
              <w:pStyle w:val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</w:rPr>
            </w:r>
          </w:p>
          <w:p>
            <w:pPr>
              <w:pStyle w:val="600"/>
              <w:ind w:right="0" w:firstLine="0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_________________/ </w:t>
            </w:r>
            <w:r>
              <w:rPr>
                <w:rFonts w:eastAsia="Arial Unicode MS"/>
                <w:sz w:val="20"/>
                <w:szCs w:val="23"/>
                <w:lang w:eastAsia="ru-RU"/>
              </w:rPr>
              <w:t xml:space="preserve"> О.В.Черноморцев/   </w:t>
            </w:r>
            <w:r>
              <w:rPr>
                <w:color w:val="000000"/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 xml:space="preserve">М.П.</w:t>
            </w:r>
            <w:r>
              <w:rPr>
                <w:sz w:val="20"/>
              </w:rPr>
            </w:r>
          </w:p>
        </w:tc>
      </w:tr>
    </w:tbl>
    <w:p>
      <w:r/>
    </w:p>
    <w:sectPr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709" w:right="851" w:bottom="567" w:left="709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OpenSymbol">
    <w:panose1 w:val="05010000000000000000"/>
  </w:font>
  <w:font w:name="Tahoma">
    <w:panose1 w:val="020B0604030504040204"/>
  </w:font>
  <w:font w:name="Arial CYR">
    <w:panose1 w:val="020B0604020202020204"/>
  </w:font>
  <w:font w:name="Cambria">
    <w:panose1 w:val="02040503050406030204"/>
  </w:font>
  <w:font w:name="SimSun">
    <w:panose1 w:val="02010600030101010101"/>
  </w:font>
  <w:font w:name="Liberation Serif">
    <w:panose1 w:val="02020603050405020304"/>
  </w:font>
  <w:font w:name="Microsoft YaHei">
    <w:panose1 w:val="020B0503020204020204"/>
  </w:font>
  <w:font w:name="Times New Roman">
    <w:panose1 w:val="02020603050405020304"/>
  </w:font>
  <w:font w:name="Arial Unicode MS">
    <w:panose1 w:val="020B0604020202020204"/>
  </w:font>
  <w:font w:name="NSimSun">
    <w:panose1 w:val="02010609030101010101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01"/>
      <w:isLgl w:val="false"/>
      <w:suff w:val="nothing"/>
      <w:lvlText w:val=""/>
      <w:lvlJc w:val="left"/>
      <w:pPr>
        <w:pStyle w:val="600"/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600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600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600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600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600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00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00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00"/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60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0"/>
    <w:next w:val="600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602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0"/>
    <w:next w:val="600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0"/>
    <w:next w:val="600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0"/>
    <w:next w:val="600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0"/>
    <w:next w:val="600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0"/>
    <w:next w:val="600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0"/>
    <w:next w:val="600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00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00"/>
    <w:next w:val="600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character" w:styleId="35">
    <w:name w:val="Subtitle Char"/>
    <w:basedOn w:val="9"/>
    <w:link w:val="706"/>
    <w:uiPriority w:val="11"/>
    <w:rPr>
      <w:sz w:val="24"/>
      <w:szCs w:val="24"/>
    </w:rPr>
  </w:style>
  <w:style w:type="paragraph" w:styleId="36">
    <w:name w:val="Quote"/>
    <w:basedOn w:val="600"/>
    <w:next w:val="600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0"/>
    <w:next w:val="600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9"/>
    <w:link w:val="717"/>
    <w:uiPriority w:val="99"/>
  </w:style>
  <w:style w:type="character" w:styleId="43">
    <w:name w:val="Footer Char"/>
    <w:basedOn w:val="9"/>
    <w:link w:val="718"/>
    <w:uiPriority w:val="99"/>
  </w:style>
  <w:style w:type="character" w:styleId="45">
    <w:name w:val="Caption Char"/>
    <w:basedOn w:val="624"/>
    <w:link w:val="718"/>
    <w:uiPriority w:val="99"/>
  </w:style>
  <w:style w:type="table" w:styleId="46">
    <w:name w:val="Table Grid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600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600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0"/>
    <w:next w:val="600"/>
    <w:uiPriority w:val="99"/>
    <w:unhideWhenUsed/>
    <w:pPr>
      <w:spacing w:after="0" w:afterAutospacing="0"/>
    </w:pPr>
  </w:style>
  <w:style w:type="table" w:styleId="599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00" w:default="1">
    <w:name w:val="Normal"/>
    <w:next w:val="600"/>
    <w:rPr>
      <w:rFonts w:ascii="Times New Roman" w:hAnsi="Times New Roman" w:eastAsia="Times New Roman"/>
      <w:color w:val="auto"/>
      <w:sz w:val="24"/>
      <w:szCs w:val="24"/>
      <w:lang w:val="ru-RU" w:bidi="ar-SA" w:eastAsia="zh-CN"/>
    </w:rPr>
    <w:pPr>
      <w:ind w:left="0" w:right="0" w:firstLine="567"/>
      <w:jc w:val="both"/>
      <w:widowControl/>
      <w:tabs>
        <w:tab w:val="right" w:pos="9900" w:leader="none"/>
      </w:tabs>
    </w:pPr>
  </w:style>
  <w:style w:type="paragraph" w:styleId="601">
    <w:name w:val="Heading 1"/>
    <w:basedOn w:val="600"/>
    <w:next w:val="622"/>
    <w:rPr>
      <w:rFonts w:ascii="Liberation Serif" w:hAnsi="Liberation Serif" w:eastAsia="SimSun"/>
      <w:b/>
      <w:bCs/>
      <w:sz w:val="48"/>
      <w:szCs w:val="48"/>
    </w:rPr>
    <w:pPr>
      <w:numPr>
        <w:ilvl w:val="0"/>
        <w:numId w:val="1"/>
      </w:numPr>
      <w:spacing w:after="120" w:before="240"/>
      <w:outlineLvl w:val="0"/>
    </w:pPr>
  </w:style>
  <w:style w:type="paragraph" w:styleId="602">
    <w:name w:val="Heading 3"/>
    <w:basedOn w:val="626"/>
    <w:next w:val="622"/>
    <w:rPr>
      <w:rFonts w:ascii="Liberation Serif" w:hAnsi="Liberation Serif" w:eastAsia="NSimSun"/>
      <w:b/>
      <w:bCs/>
      <w:sz w:val="28"/>
      <w:szCs w:val="28"/>
    </w:rPr>
    <w:pPr>
      <w:spacing w:after="120" w:before="140"/>
      <w:outlineLvl w:val="2"/>
    </w:pPr>
  </w:style>
  <w:style w:type="character" w:styleId="603">
    <w:name w:val="Основной шрифт абзаца"/>
    <w:next w:val="603"/>
  </w:style>
  <w:style w:type="character" w:styleId="604">
    <w:name w:val="Основной шрифт абзаца2"/>
    <w:next w:val="604"/>
  </w:style>
  <w:style w:type="character" w:styleId="605">
    <w:name w:val="Основной шрифт абзаца1"/>
    <w:next w:val="605"/>
  </w:style>
  <w:style w:type="character" w:styleId="606">
    <w:name w:val="Контракт-раздел Знак Знак"/>
    <w:next w:val="606"/>
    <w:rPr>
      <w:b/>
      <w:bCs/>
      <w:caps/>
      <w:sz w:val="24"/>
      <w:szCs w:val="24"/>
      <w:lang w:bidi="ar-SA"/>
    </w:rPr>
  </w:style>
  <w:style w:type="character" w:styleId="607">
    <w:name w:val="Основной текст 2 Знак"/>
    <w:next w:val="607"/>
    <w:rPr>
      <w:rFonts w:ascii="Times New Roman" w:hAnsi="Times New Roman" w:eastAsia="Times New Roman"/>
      <w:sz w:val="24"/>
      <w:szCs w:val="24"/>
    </w:rPr>
  </w:style>
  <w:style w:type="character" w:styleId="608">
    <w:name w:val="Заголовок Знак"/>
    <w:next w:val="608"/>
    <w:rPr>
      <w:rFonts w:ascii="Times New Roman" w:hAnsi="Times New Roman" w:eastAsia="Times New Roman"/>
      <w:sz w:val="24"/>
      <w:szCs w:val="24"/>
    </w:rPr>
  </w:style>
  <w:style w:type="character" w:styleId="609">
    <w:name w:val="Текст примечания Знак"/>
    <w:next w:val="609"/>
    <w:rPr>
      <w:rFonts w:ascii="Times New Roman" w:hAnsi="Times New Roman" w:eastAsia="Times New Roman"/>
      <w:sz w:val="20"/>
      <w:szCs w:val="20"/>
    </w:rPr>
  </w:style>
  <w:style w:type="character" w:styleId="610">
    <w:name w:val="Тема примечания Знак"/>
    <w:next w:val="610"/>
    <w:rPr>
      <w:rFonts w:ascii="Times New Roman" w:hAnsi="Times New Roman" w:eastAsia="Times New Roman"/>
      <w:b/>
      <w:bCs/>
      <w:sz w:val="20"/>
      <w:szCs w:val="20"/>
    </w:rPr>
  </w:style>
  <w:style w:type="character" w:styleId="611">
    <w:name w:val="Основной текст 2 Знак1"/>
    <w:next w:val="611"/>
    <w:rPr>
      <w:rFonts w:ascii="Times New Roman" w:hAnsi="Times New Roman" w:eastAsia="Times New Roman"/>
      <w:sz w:val="24"/>
      <w:szCs w:val="24"/>
    </w:rPr>
  </w:style>
  <w:style w:type="character" w:styleId="612">
    <w:name w:val="Подзаголовок Знак"/>
    <w:next w:val="612"/>
    <w:rPr>
      <w:rFonts w:ascii="Cambria" w:hAnsi="Cambria" w:eastAsia="Cambria"/>
      <w:i/>
      <w:iCs/>
      <w:color w:val="4F81BD"/>
      <w:spacing w:val="15"/>
      <w:sz w:val="24"/>
      <w:szCs w:val="24"/>
    </w:rPr>
  </w:style>
  <w:style w:type="character" w:styleId="613">
    <w:name w:val="Strong"/>
    <w:next w:val="613"/>
    <w:rPr>
      <w:b/>
      <w:bCs/>
    </w:rPr>
  </w:style>
  <w:style w:type="character" w:styleId="614">
    <w:name w:val="Hyperlink"/>
    <w:next w:val="614"/>
    <w:rPr>
      <w:color w:val="0000FF"/>
      <w:u w:val="single"/>
    </w:rPr>
  </w:style>
  <w:style w:type="character" w:styleId="615">
    <w:name w:val="Текст выноски Знак"/>
    <w:next w:val="615"/>
    <w:rPr>
      <w:rFonts w:ascii="Tahoma" w:hAnsi="Tahoma" w:eastAsia="Times New Roman"/>
      <w:sz w:val="16"/>
      <w:szCs w:val="16"/>
    </w:rPr>
  </w:style>
  <w:style w:type="character" w:styleId="616">
    <w:name w:val="Схема документа Знак"/>
    <w:next w:val="616"/>
    <w:rPr>
      <w:rFonts w:ascii="Tahoma" w:hAnsi="Tahoma" w:eastAsia="Times New Roman"/>
      <w:sz w:val="16"/>
      <w:szCs w:val="16"/>
    </w:rPr>
  </w:style>
  <w:style w:type="character" w:styleId="617">
    <w:name w:val="Маркеры"/>
    <w:next w:val="617"/>
    <w:rPr>
      <w:rFonts w:ascii="OpenSymbol" w:hAnsi="OpenSymbol" w:eastAsia="OpenSymbol"/>
    </w:rPr>
  </w:style>
  <w:style w:type="character" w:styleId="618">
    <w:name w:val="Знак примечания1"/>
    <w:next w:val="618"/>
    <w:rPr>
      <w:sz w:val="16"/>
      <w:szCs w:val="16"/>
    </w:rPr>
  </w:style>
  <w:style w:type="character" w:styleId="619">
    <w:name w:val="Верхний колонтитул Знак"/>
    <w:next w:val="619"/>
    <w:rPr>
      <w:sz w:val="24"/>
      <w:szCs w:val="24"/>
    </w:rPr>
  </w:style>
  <w:style w:type="character" w:styleId="620">
    <w:name w:val="Нижний колонтитул Знак"/>
    <w:next w:val="620"/>
    <w:rPr>
      <w:sz w:val="24"/>
      <w:szCs w:val="24"/>
    </w:rPr>
  </w:style>
  <w:style w:type="paragraph" w:styleId="621">
    <w:name w:val="Заголовок"/>
    <w:basedOn w:val="600"/>
    <w:next w:val="622"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622">
    <w:name w:val="Body Text"/>
    <w:basedOn w:val="600"/>
    <w:next w:val="622"/>
    <w:pPr>
      <w:spacing w:lineRule="auto" w:line="276" w:after="140" w:before="0"/>
    </w:pPr>
  </w:style>
  <w:style w:type="paragraph" w:styleId="623">
    <w:name w:val="List"/>
    <w:basedOn w:val="622"/>
    <w:next w:val="623"/>
  </w:style>
  <w:style w:type="paragraph" w:styleId="624">
    <w:name w:val="Caption"/>
    <w:basedOn w:val="600"/>
    <w:next w:val="624"/>
    <w:rPr>
      <w:i/>
      <w:iCs/>
      <w:sz w:val="24"/>
      <w:szCs w:val="24"/>
    </w:rPr>
    <w:pPr>
      <w:spacing w:after="120" w:before="120"/>
      <w:suppressLineNumbers/>
    </w:pPr>
  </w:style>
  <w:style w:type="paragraph" w:styleId="625">
    <w:name w:val="Указатель"/>
    <w:basedOn w:val="600"/>
    <w:next w:val="625"/>
    <w:pPr>
      <w:suppressLineNumbers/>
    </w:pPr>
  </w:style>
  <w:style w:type="paragraph" w:styleId="626">
    <w:name w:val="Заголовок2"/>
    <w:basedOn w:val="600"/>
    <w:next w:val="622"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627">
    <w:name w:val="Caption1"/>
    <w:basedOn w:val="600"/>
    <w:next w:val="627"/>
    <w:rPr>
      <w:i/>
      <w:iCs/>
      <w:sz w:val="24"/>
      <w:szCs w:val="24"/>
    </w:rPr>
    <w:pPr>
      <w:spacing w:after="120" w:before="120"/>
      <w:suppressLineNumbers/>
    </w:pPr>
  </w:style>
  <w:style w:type="paragraph" w:styleId="628">
    <w:name w:val="Caption11"/>
    <w:basedOn w:val="600"/>
    <w:next w:val="628"/>
    <w:rPr>
      <w:i/>
      <w:iCs/>
      <w:sz w:val="24"/>
      <w:szCs w:val="24"/>
    </w:rPr>
    <w:pPr>
      <w:spacing w:after="120" w:before="120"/>
      <w:suppressLineNumbers/>
    </w:pPr>
  </w:style>
  <w:style w:type="paragraph" w:styleId="629">
    <w:name w:val="Caption111"/>
    <w:basedOn w:val="600"/>
    <w:next w:val="629"/>
    <w:rPr>
      <w:i/>
      <w:iCs/>
      <w:sz w:val="24"/>
      <w:szCs w:val="24"/>
    </w:rPr>
    <w:pPr>
      <w:spacing w:after="120" w:before="120"/>
      <w:suppressLineNumbers/>
    </w:pPr>
  </w:style>
  <w:style w:type="paragraph" w:styleId="630">
    <w:name w:val="Название объекта"/>
    <w:basedOn w:val="600"/>
    <w:next w:val="630"/>
    <w:rPr>
      <w:i/>
      <w:iCs/>
      <w:sz w:val="24"/>
      <w:szCs w:val="24"/>
    </w:rPr>
    <w:pPr>
      <w:spacing w:after="120" w:before="120"/>
      <w:suppressLineNumbers/>
    </w:pPr>
  </w:style>
  <w:style w:type="paragraph" w:styleId="631">
    <w:name w:val="Указатель2"/>
    <w:basedOn w:val="600"/>
    <w:next w:val="631"/>
    <w:pPr>
      <w:suppressLineNumbers/>
    </w:pPr>
  </w:style>
  <w:style w:type="paragraph" w:styleId="632">
    <w:name w:val="Caption1111"/>
    <w:basedOn w:val="600"/>
    <w:next w:val="632"/>
    <w:rPr>
      <w:i/>
      <w:iCs/>
      <w:sz w:val="24"/>
      <w:szCs w:val="24"/>
    </w:rPr>
    <w:pPr>
      <w:spacing w:after="120" w:before="120"/>
      <w:suppressLineNumbers/>
    </w:pPr>
  </w:style>
  <w:style w:type="paragraph" w:styleId="633">
    <w:name w:val="Caption11111"/>
    <w:basedOn w:val="600"/>
    <w:next w:val="633"/>
    <w:rPr>
      <w:i/>
      <w:iCs/>
      <w:sz w:val="24"/>
      <w:szCs w:val="24"/>
    </w:rPr>
    <w:pPr>
      <w:spacing w:after="120" w:before="120"/>
      <w:suppressLineNumbers/>
    </w:pPr>
  </w:style>
  <w:style w:type="paragraph" w:styleId="634">
    <w:name w:val="Caption111111"/>
    <w:basedOn w:val="600"/>
    <w:next w:val="634"/>
    <w:rPr>
      <w:i/>
      <w:iCs/>
      <w:sz w:val="24"/>
      <w:szCs w:val="24"/>
    </w:rPr>
    <w:pPr>
      <w:spacing w:after="120" w:before="120"/>
      <w:suppressLineNumbers/>
    </w:pPr>
  </w:style>
  <w:style w:type="paragraph" w:styleId="635">
    <w:name w:val="Caption1111111"/>
    <w:basedOn w:val="600"/>
    <w:next w:val="635"/>
    <w:rPr>
      <w:i/>
      <w:iCs/>
      <w:sz w:val="24"/>
      <w:szCs w:val="24"/>
    </w:rPr>
    <w:pPr>
      <w:spacing w:after="120" w:before="120"/>
      <w:suppressLineNumbers/>
    </w:pPr>
  </w:style>
  <w:style w:type="paragraph" w:styleId="636">
    <w:name w:val="Caption11111111"/>
    <w:basedOn w:val="600"/>
    <w:next w:val="636"/>
    <w:rPr>
      <w:i/>
      <w:iCs/>
      <w:sz w:val="24"/>
      <w:szCs w:val="24"/>
    </w:rPr>
    <w:pPr>
      <w:spacing w:after="120" w:before="120"/>
      <w:suppressLineNumbers/>
    </w:pPr>
  </w:style>
  <w:style w:type="paragraph" w:styleId="637">
    <w:name w:val="Caption111111111"/>
    <w:basedOn w:val="600"/>
    <w:next w:val="637"/>
    <w:rPr>
      <w:i/>
      <w:iCs/>
      <w:sz w:val="24"/>
      <w:szCs w:val="24"/>
    </w:rPr>
    <w:pPr>
      <w:spacing w:after="120" w:before="120"/>
      <w:suppressLineNumbers/>
    </w:pPr>
  </w:style>
  <w:style w:type="paragraph" w:styleId="638">
    <w:name w:val="Caption1111111111"/>
    <w:basedOn w:val="600"/>
    <w:next w:val="638"/>
    <w:rPr>
      <w:i/>
      <w:iCs/>
      <w:sz w:val="24"/>
      <w:szCs w:val="24"/>
    </w:rPr>
    <w:pPr>
      <w:spacing w:after="120" w:before="120"/>
      <w:suppressLineNumbers/>
    </w:pPr>
  </w:style>
  <w:style w:type="paragraph" w:styleId="639">
    <w:name w:val="Caption11111111111"/>
    <w:basedOn w:val="600"/>
    <w:next w:val="639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40">
    <w:name w:val="Caption111111111111"/>
    <w:basedOn w:val="600"/>
    <w:next w:val="640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41">
    <w:name w:val="Caption1111111111111"/>
    <w:basedOn w:val="600"/>
    <w:next w:val="641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42">
    <w:name w:val="Caption11111111111111"/>
    <w:basedOn w:val="600"/>
    <w:next w:val="642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43">
    <w:name w:val="Caption111111111111111"/>
    <w:basedOn w:val="600"/>
    <w:next w:val="643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44">
    <w:name w:val="Caption1111111111111111"/>
    <w:basedOn w:val="600"/>
    <w:next w:val="644"/>
    <w:rPr>
      <w:i/>
      <w:iCs/>
      <w:sz w:val="24"/>
      <w:szCs w:val="24"/>
    </w:rPr>
    <w:pPr>
      <w:spacing w:after="120" w:before="120"/>
      <w:suppressLineNumbers/>
    </w:pPr>
  </w:style>
  <w:style w:type="paragraph" w:styleId="645">
    <w:name w:val="Caption11111111111111111"/>
    <w:basedOn w:val="600"/>
    <w:next w:val="645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46">
    <w:name w:val="Caption111111111111111111"/>
    <w:basedOn w:val="600"/>
    <w:next w:val="646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47">
    <w:name w:val="Caption1111111111111111111"/>
    <w:basedOn w:val="600"/>
    <w:next w:val="647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48">
    <w:name w:val="Caption11111111111111111111"/>
    <w:basedOn w:val="600"/>
    <w:next w:val="648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49">
    <w:name w:val="Caption111111111111111111111"/>
    <w:basedOn w:val="600"/>
    <w:next w:val="649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50">
    <w:name w:val="Caption1111111111111111111111"/>
    <w:basedOn w:val="600"/>
    <w:next w:val="650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51">
    <w:name w:val="Caption11111111111111111111111"/>
    <w:basedOn w:val="600"/>
    <w:next w:val="651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52">
    <w:name w:val="Caption111111111111111111111111"/>
    <w:basedOn w:val="600"/>
    <w:next w:val="652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53">
    <w:name w:val="Caption1111111111111111111111111"/>
    <w:basedOn w:val="600"/>
    <w:next w:val="653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54">
    <w:name w:val="Caption11111111111111111111111111"/>
    <w:basedOn w:val="600"/>
    <w:next w:val="654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55">
    <w:name w:val="Caption111111111111111111111111111"/>
    <w:basedOn w:val="600"/>
    <w:next w:val="655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56">
    <w:name w:val="Caption1111111111111111111111111111"/>
    <w:basedOn w:val="600"/>
    <w:next w:val="656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57">
    <w:name w:val="Caption11111111111111111111111111111"/>
    <w:basedOn w:val="600"/>
    <w:next w:val="657"/>
    <w:link w:val="637"/>
    <w:rPr>
      <w:i/>
      <w:iCs/>
      <w:sz w:val="24"/>
      <w:szCs w:val="24"/>
    </w:rPr>
    <w:pPr>
      <w:spacing w:after="120" w:before="120"/>
      <w:suppressLineNumbers/>
    </w:pPr>
  </w:style>
  <w:style w:type="paragraph" w:styleId="658">
    <w:name w:val="Caption111111111111111111111111111111"/>
    <w:basedOn w:val="600"/>
    <w:next w:val="658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59">
    <w:name w:val="Caption1111111111111111111111111111111"/>
    <w:basedOn w:val="600"/>
    <w:next w:val="659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60">
    <w:name w:val="Caption11111111111111111111111111111111"/>
    <w:basedOn w:val="600"/>
    <w:next w:val="660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61">
    <w:name w:val="Caption111111111111111111111111111111111"/>
    <w:basedOn w:val="600"/>
    <w:next w:val="661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62">
    <w:name w:val="Caption1111111111111111111111111111111111"/>
    <w:basedOn w:val="600"/>
    <w:next w:val="662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63">
    <w:name w:val="Заголовок1"/>
    <w:basedOn w:val="600"/>
    <w:next w:val="706"/>
    <w:link w:val="600"/>
    <w:pPr>
      <w:jc w:val="center"/>
    </w:pPr>
  </w:style>
  <w:style w:type="paragraph" w:styleId="664">
    <w:name w:val="Название объекта2"/>
    <w:basedOn w:val="600"/>
    <w:next w:val="664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65">
    <w:name w:val="Указатель1"/>
    <w:basedOn w:val="600"/>
    <w:next w:val="665"/>
    <w:link w:val="600"/>
    <w:pPr>
      <w:suppressLineNumbers/>
    </w:pPr>
  </w:style>
  <w:style w:type="paragraph" w:styleId="666">
    <w:name w:val="Caption11111111111111111111111111111111111"/>
    <w:basedOn w:val="600"/>
    <w:next w:val="666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67">
    <w:name w:val="Caption111111111111111111111111111111111111"/>
    <w:basedOn w:val="600"/>
    <w:next w:val="667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68">
    <w:name w:val="Caption1111111111111111111111111111111111111"/>
    <w:basedOn w:val="600"/>
    <w:next w:val="668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69">
    <w:name w:val="Caption11111111111111111111111111111111111111"/>
    <w:basedOn w:val="600"/>
    <w:next w:val="669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70">
    <w:name w:val="Caption111111111111111111111111111111111111111"/>
    <w:basedOn w:val="600"/>
    <w:next w:val="670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71">
    <w:name w:val="Caption1111111111111111111111111111111111111111"/>
    <w:basedOn w:val="600"/>
    <w:next w:val="671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72">
    <w:name w:val="Caption11111111111111111111111111111111111111111"/>
    <w:basedOn w:val="600"/>
    <w:next w:val="672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73">
    <w:name w:val="Caption111111111111111111111111111111111111111111"/>
    <w:basedOn w:val="600"/>
    <w:next w:val="673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74">
    <w:name w:val="Caption1111111111111111111111111111111111111111111"/>
    <w:basedOn w:val="600"/>
    <w:next w:val="674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75">
    <w:name w:val="Caption11111111111111111111111111111111111111111111"/>
    <w:basedOn w:val="600"/>
    <w:next w:val="675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76">
    <w:name w:val="Caption111111111111111111111111111111111111111111111"/>
    <w:basedOn w:val="600"/>
    <w:next w:val="676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77">
    <w:name w:val="Caption1111111111111111111111111111111111111111111111"/>
    <w:basedOn w:val="600"/>
    <w:next w:val="677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78">
    <w:name w:val="Caption11111111111111111111111111111111111111111111111"/>
    <w:basedOn w:val="600"/>
    <w:next w:val="678"/>
    <w:rPr>
      <w:i/>
      <w:iCs/>
      <w:sz w:val="24"/>
      <w:szCs w:val="24"/>
    </w:rPr>
    <w:pPr>
      <w:spacing w:after="120" w:before="120"/>
      <w:suppressLineNumbers/>
    </w:pPr>
  </w:style>
  <w:style w:type="paragraph" w:styleId="679">
    <w:name w:val="Caption111111111111111111111111111111111111111111111111"/>
    <w:basedOn w:val="600"/>
    <w:next w:val="679"/>
    <w:rPr>
      <w:i/>
      <w:iCs/>
      <w:sz w:val="24"/>
      <w:szCs w:val="24"/>
    </w:rPr>
    <w:pPr>
      <w:spacing w:after="120" w:before="120"/>
      <w:suppressLineNumbers/>
    </w:pPr>
  </w:style>
  <w:style w:type="paragraph" w:styleId="680">
    <w:name w:val="Caption1111111111111111111111111111111111111111111111111"/>
    <w:basedOn w:val="600"/>
    <w:next w:val="680"/>
    <w:rPr>
      <w:i/>
      <w:iCs/>
      <w:sz w:val="24"/>
      <w:szCs w:val="24"/>
    </w:rPr>
    <w:pPr>
      <w:spacing w:after="120" w:before="120"/>
      <w:suppressLineNumbers/>
    </w:pPr>
  </w:style>
  <w:style w:type="paragraph" w:styleId="681">
    <w:name w:val="Caption11111111111111111111111111111111111111111111111111"/>
    <w:basedOn w:val="600"/>
    <w:next w:val="681"/>
    <w:rPr>
      <w:i/>
      <w:iCs/>
      <w:sz w:val="24"/>
      <w:szCs w:val="24"/>
    </w:rPr>
    <w:pPr>
      <w:spacing w:after="120" w:before="120"/>
      <w:suppressLineNumbers/>
    </w:pPr>
  </w:style>
  <w:style w:type="paragraph" w:styleId="682">
    <w:name w:val="Caption111111111111111111111111111111111111111111111111111"/>
    <w:basedOn w:val="600"/>
    <w:next w:val="682"/>
    <w:rPr>
      <w:i/>
      <w:iCs/>
      <w:sz w:val="24"/>
      <w:szCs w:val="24"/>
    </w:rPr>
    <w:pPr>
      <w:spacing w:after="120" w:before="120"/>
      <w:suppressLineNumbers/>
    </w:pPr>
  </w:style>
  <w:style w:type="paragraph" w:styleId="683">
    <w:name w:val="Caption1111111111111111111111111111111111111111111111111111"/>
    <w:basedOn w:val="600"/>
    <w:next w:val="683"/>
    <w:rPr>
      <w:i/>
      <w:iCs/>
      <w:sz w:val="24"/>
      <w:szCs w:val="24"/>
    </w:rPr>
    <w:pPr>
      <w:spacing w:after="120" w:before="120"/>
      <w:suppressLineNumbers/>
    </w:pPr>
  </w:style>
  <w:style w:type="paragraph" w:styleId="684">
    <w:name w:val="Caption11111111111111111111111111111111111111111111111111111"/>
    <w:basedOn w:val="600"/>
    <w:next w:val="684"/>
    <w:rPr>
      <w:i/>
      <w:iCs/>
      <w:sz w:val="24"/>
      <w:szCs w:val="24"/>
    </w:rPr>
    <w:pPr>
      <w:spacing w:after="120" w:before="120"/>
      <w:suppressLineNumbers/>
    </w:pPr>
  </w:style>
  <w:style w:type="paragraph" w:styleId="685">
    <w:name w:val="Caption111111111111111111111111111111111111111111111111111111"/>
    <w:basedOn w:val="600"/>
    <w:next w:val="685"/>
    <w:rPr>
      <w:i/>
      <w:iCs/>
      <w:sz w:val="24"/>
      <w:szCs w:val="24"/>
    </w:rPr>
    <w:pPr>
      <w:spacing w:after="120" w:before="120"/>
      <w:suppressLineNumbers/>
    </w:pPr>
  </w:style>
  <w:style w:type="paragraph" w:styleId="686">
    <w:name w:val="Caption1111111111111111111111111111111111111111111111111111111"/>
    <w:basedOn w:val="600"/>
    <w:next w:val="686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87">
    <w:name w:val="Caption11111111111111111111111111111111111111111111111111111111"/>
    <w:basedOn w:val="600"/>
    <w:next w:val="687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88">
    <w:name w:val="Caption111111111111111111111111111111111111111111111111111111111"/>
    <w:basedOn w:val="600"/>
    <w:next w:val="688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89">
    <w:name w:val="Caption1111111111111111111111111111111111111111111111111111111111"/>
    <w:basedOn w:val="600"/>
    <w:next w:val="689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90">
    <w:name w:val="Caption11111111111111111111111111111111111111111111111111111111111"/>
    <w:basedOn w:val="600"/>
    <w:next w:val="690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91">
    <w:name w:val="Caption111111111111111111111111111111111111111111111111111111111111"/>
    <w:basedOn w:val="600"/>
    <w:next w:val="691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92">
    <w:name w:val="Caption1111111111111111111111111111111111111111111111111111111111111"/>
    <w:basedOn w:val="600"/>
    <w:next w:val="692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93">
    <w:name w:val="Caption11111111111111111111111111111111111111111111111111111111111111"/>
    <w:basedOn w:val="600"/>
    <w:next w:val="693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94">
    <w:name w:val="Caption111111111111111111111111111111111111111111111111111111111111111"/>
    <w:basedOn w:val="600"/>
    <w:next w:val="694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95">
    <w:name w:val="Caption1111111111111111111111111111111111111111111111111111111111111111"/>
    <w:basedOn w:val="600"/>
    <w:next w:val="695"/>
    <w:link w:val="600"/>
    <w:rPr>
      <w:i/>
      <w:iCs/>
      <w:sz w:val="24"/>
      <w:szCs w:val="24"/>
    </w:rPr>
    <w:pPr>
      <w:spacing w:after="120" w:before="120"/>
      <w:suppressLineNumbers/>
    </w:pPr>
  </w:style>
  <w:style w:type="paragraph" w:styleId="696">
    <w:name w:val="Название объекта1"/>
    <w:basedOn w:val="600"/>
    <w:next w:val="696"/>
    <w:link w:val="600"/>
    <w:rPr>
      <w:i/>
      <w:iCs/>
    </w:rPr>
    <w:pPr>
      <w:spacing w:after="120" w:before="120"/>
      <w:suppressLineNumbers/>
    </w:pPr>
  </w:style>
  <w:style w:type="paragraph" w:styleId="697">
    <w:name w:val="index heading"/>
    <w:basedOn w:val="600"/>
    <w:next w:val="697"/>
    <w:link w:val="600"/>
    <w:pPr>
      <w:suppressLineNumbers/>
    </w:pPr>
  </w:style>
  <w:style w:type="paragraph" w:styleId="698">
    <w:name w:val="Контракт-раздел"/>
    <w:basedOn w:val="600"/>
    <w:next w:val="600"/>
    <w:link w:val="600"/>
    <w:rPr>
      <w:b/>
      <w:bCs/>
      <w:caps/>
    </w:rPr>
    <w:pPr>
      <w:jc w:val="center"/>
      <w:keepNext/>
      <w:spacing w:after="120" w:before="360"/>
    </w:pPr>
  </w:style>
  <w:style w:type="paragraph" w:styleId="699">
    <w:name w:val="Текст примечания1"/>
    <w:basedOn w:val="600"/>
    <w:next w:val="699"/>
    <w:link w:val="600"/>
    <w:rPr>
      <w:sz w:val="20"/>
      <w:szCs w:val="20"/>
    </w:rPr>
  </w:style>
  <w:style w:type="paragraph" w:styleId="700">
    <w:name w:val="Тема примечания"/>
    <w:basedOn w:val="600"/>
    <w:next w:val="600"/>
    <w:link w:val="600"/>
    <w:rPr>
      <w:b/>
      <w:bCs/>
      <w:sz w:val="20"/>
      <w:szCs w:val="20"/>
    </w:rPr>
    <w:pPr>
      <w:jc w:val="both"/>
      <w:spacing w:lineRule="auto" w:line="360"/>
    </w:pPr>
  </w:style>
  <w:style w:type="paragraph" w:styleId="701">
    <w:name w:val="ConsPlusNormal"/>
    <w:next w:val="701"/>
    <w:link w:val="600"/>
    <w:rPr>
      <w:rFonts w:ascii="Arial" w:hAnsi="Arial" w:eastAsia="Calibri"/>
      <w:color w:val="auto"/>
      <w:sz w:val="20"/>
      <w:szCs w:val="20"/>
      <w:lang w:val="ru-RU" w:bidi="ar-SA" w:eastAsia="zh-CN"/>
    </w:rPr>
    <w:pPr>
      <w:ind w:left="0" w:right="0" w:firstLine="720"/>
      <w:widowControl/>
    </w:pPr>
  </w:style>
  <w:style w:type="paragraph" w:styleId="702">
    <w:name w:val="Таблица текст"/>
    <w:basedOn w:val="600"/>
    <w:next w:val="702"/>
    <w:rPr>
      <w:rFonts w:eastAsia="Calibri"/>
      <w:sz w:val="22"/>
      <w:szCs w:val="22"/>
    </w:rPr>
    <w:pPr>
      <w:ind w:left="57" w:right="57" w:firstLine="0"/>
      <w:spacing w:after="40" w:before="40"/>
    </w:pPr>
  </w:style>
  <w:style w:type="paragraph" w:styleId="703">
    <w:name w:val="Основной текст 21"/>
    <w:basedOn w:val="600"/>
    <w:next w:val="703"/>
    <w:link w:val="600"/>
    <w:pPr>
      <w:spacing w:lineRule="auto" w:line="480" w:after="120" w:before="0"/>
    </w:pPr>
  </w:style>
  <w:style w:type="paragraph" w:styleId="704">
    <w:name w:val="western"/>
    <w:basedOn w:val="600"/>
    <w:next w:val="704"/>
    <w:link w:val="600"/>
    <w:rPr>
      <w:rFonts w:eastAsia="Calibri"/>
      <w:color w:val="000000"/>
    </w:rPr>
    <w:pPr>
      <w:spacing w:after="280" w:before="280"/>
    </w:pPr>
  </w:style>
  <w:style w:type="paragraph" w:styleId="705">
    <w:name w:val="Контракт-пункт"/>
    <w:basedOn w:val="600"/>
    <w:next w:val="705"/>
    <w:link w:val="600"/>
    <w:pPr>
      <w:ind w:left="851" w:right="0" w:hanging="851"/>
      <w:jc w:val="both"/>
    </w:pPr>
  </w:style>
  <w:style w:type="paragraph" w:styleId="706">
    <w:name w:val="Subtitle"/>
    <w:basedOn w:val="600"/>
    <w:next w:val="600"/>
    <w:link w:val="600"/>
    <w:rPr>
      <w:rFonts w:ascii="Cambria" w:hAnsi="Cambria" w:eastAsia="Cambria"/>
      <w:i/>
      <w:iCs/>
      <w:color w:val="4F81BD"/>
      <w:spacing w:val="15"/>
    </w:rPr>
  </w:style>
  <w:style w:type="paragraph" w:styleId="707">
    <w:name w:val="Абзац списка"/>
    <w:basedOn w:val="600"/>
    <w:next w:val="707"/>
    <w:link w:val="600"/>
    <w:pPr>
      <w:contextualSpacing w:val="true"/>
      <w:ind w:left="720" w:right="0" w:firstLine="0"/>
      <w:spacing w:after="0" w:before="0"/>
    </w:pPr>
  </w:style>
  <w:style w:type="paragraph" w:styleId="708">
    <w:name w:val="Default"/>
    <w:next w:val="708"/>
    <w:link w:val="600"/>
    <w:rPr>
      <w:rFonts w:ascii="Times New Roman" w:hAnsi="Times New Roman" w:eastAsia="Calibri"/>
      <w:color w:val="000000"/>
      <w:sz w:val="24"/>
      <w:szCs w:val="24"/>
      <w:lang w:val="ru-RU" w:bidi="ar-SA" w:eastAsia="zh-CN"/>
    </w:rPr>
    <w:pPr>
      <w:widowControl/>
    </w:pPr>
  </w:style>
  <w:style w:type="paragraph" w:styleId="709">
    <w:name w:val="Текст выноски"/>
    <w:basedOn w:val="600"/>
    <w:next w:val="709"/>
    <w:link w:val="600"/>
    <w:rPr>
      <w:rFonts w:ascii="Tahoma" w:hAnsi="Tahoma"/>
      <w:sz w:val="16"/>
      <w:szCs w:val="16"/>
    </w:rPr>
  </w:style>
  <w:style w:type="paragraph" w:styleId="710">
    <w:name w:val="Таблица шапка"/>
    <w:basedOn w:val="600"/>
    <w:next w:val="710"/>
    <w:link w:val="600"/>
    <w:rPr>
      <w:rFonts w:eastAsia="Calibri"/>
      <w:sz w:val="18"/>
      <w:szCs w:val="18"/>
    </w:rPr>
    <w:pPr>
      <w:ind w:left="57" w:right="57" w:firstLine="0"/>
      <w:keepNext/>
      <w:spacing w:after="40" w:before="40"/>
    </w:pPr>
  </w:style>
  <w:style w:type="paragraph" w:styleId="711">
    <w:name w:val="Схема документа1"/>
    <w:basedOn w:val="600"/>
    <w:next w:val="711"/>
    <w:link w:val="600"/>
    <w:rPr>
      <w:rFonts w:ascii="Tahoma" w:hAnsi="Tahoma"/>
      <w:sz w:val="16"/>
      <w:szCs w:val="16"/>
    </w:rPr>
  </w:style>
  <w:style w:type="paragraph" w:styleId="712">
    <w:name w:val="Инструкция"/>
    <w:basedOn w:val="600"/>
    <w:next w:val="712"/>
    <w:link w:val="600"/>
    <w:pPr>
      <w:ind w:left="0" w:right="0" w:firstLine="425"/>
      <w:jc w:val="both"/>
    </w:pPr>
  </w:style>
  <w:style w:type="paragraph" w:styleId="713">
    <w:name w:val="Содержимое таблицы"/>
    <w:basedOn w:val="600"/>
    <w:next w:val="713"/>
    <w:link w:val="600"/>
    <w:pPr>
      <w:widowControl w:val="off"/>
      <w:suppressLineNumbers/>
    </w:pPr>
  </w:style>
  <w:style w:type="paragraph" w:styleId="714">
    <w:name w:val="Заголовок таблицы"/>
    <w:basedOn w:val="713"/>
    <w:next w:val="714"/>
    <w:link w:val="600"/>
    <w:rPr>
      <w:b/>
      <w:bCs/>
    </w:rPr>
    <w:pPr>
      <w:jc w:val="center"/>
    </w:pPr>
  </w:style>
  <w:style w:type="paragraph" w:styleId="715">
    <w:name w:val="Колонтитул"/>
    <w:basedOn w:val="600"/>
    <w:next w:val="715"/>
    <w:link w:val="600"/>
    <w:pPr>
      <w:tabs>
        <w:tab w:val="center" w:pos="4819" w:leader="none"/>
        <w:tab w:val="right" w:pos="9638" w:leader="none"/>
        <w:tab w:val="clear" w:pos="9900" w:leader="none"/>
      </w:tabs>
      <w:suppressLineNumbers/>
    </w:pPr>
  </w:style>
  <w:style w:type="paragraph" w:styleId="716">
    <w:name w:val="Колонтитулы"/>
    <w:basedOn w:val="600"/>
    <w:next w:val="716"/>
    <w:link w:val="600"/>
    <w:pPr>
      <w:tabs>
        <w:tab w:val="center" w:pos="4819" w:leader="none"/>
        <w:tab w:val="right" w:pos="9638" w:leader="none"/>
        <w:tab w:val="clear" w:pos="9900" w:leader="none"/>
      </w:tabs>
      <w:suppressLineNumbers/>
    </w:pPr>
  </w:style>
  <w:style w:type="paragraph" w:styleId="717">
    <w:name w:val="Header"/>
    <w:basedOn w:val="600"/>
    <w:next w:val="717"/>
    <w:link w:val="600"/>
    <w:pPr>
      <w:tabs>
        <w:tab w:val="center" w:pos="4677" w:leader="none"/>
        <w:tab w:val="right" w:pos="9355" w:leader="none"/>
        <w:tab w:val="clear" w:pos="9900" w:leader="none"/>
      </w:tabs>
    </w:pPr>
  </w:style>
  <w:style w:type="paragraph" w:styleId="718">
    <w:name w:val="Footer"/>
    <w:basedOn w:val="600"/>
    <w:next w:val="718"/>
    <w:link w:val="600"/>
    <w:pPr>
      <w:tabs>
        <w:tab w:val="center" w:pos="4677" w:leader="none"/>
        <w:tab w:val="right" w:pos="9355" w:leader="none"/>
        <w:tab w:val="clear" w:pos="9900" w:leader="none"/>
      </w:tabs>
    </w:pPr>
  </w:style>
  <w:style w:type="character" w:styleId="1820" w:default="1">
    <w:name w:val="Default Paragraph Font"/>
    <w:uiPriority w:val="1"/>
    <w:semiHidden/>
    <w:unhideWhenUsed/>
  </w:style>
  <w:style w:type="numbering" w:styleId="18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2026-05-28T13:19:43Z</dcterms:modified>
</cp:coreProperties>
</file>