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E50" w:rsidRPr="00D77948" w:rsidRDefault="004512D7">
      <w:pPr>
        <w:spacing w:after="0"/>
        <w:jc w:val="center"/>
        <w:rPr>
          <w:rFonts w:ascii="Times New Roman" w:hAnsi="Times New Roman"/>
        </w:rPr>
      </w:pPr>
      <w:r w:rsidRPr="00D77948">
        <w:rPr>
          <w:rFonts w:ascii="Times New Roman" w:hAnsi="Times New Roman"/>
          <w:b/>
          <w:bCs/>
        </w:rPr>
        <w:t xml:space="preserve">Проект Контракта № </w:t>
      </w:r>
    </w:p>
    <w:p w:rsidR="009E1E50" w:rsidRPr="00D77948" w:rsidRDefault="009E1E50">
      <w:pPr>
        <w:pStyle w:val="ConsPlusNormal"/>
        <w:jc w:val="center"/>
        <w:rPr>
          <w:rFonts w:ascii="Times New Roman" w:hAnsi="Times New Roman" w:cs="Times New Roman"/>
          <w:sz w:val="22"/>
          <w:szCs w:val="22"/>
        </w:rPr>
      </w:pPr>
    </w:p>
    <w:p w:rsidR="009E1E50" w:rsidRPr="00D77948" w:rsidRDefault="004512D7">
      <w:pPr>
        <w:tabs>
          <w:tab w:val="right" w:pos="9355"/>
        </w:tabs>
        <w:spacing w:after="0" w:line="240" w:lineRule="auto"/>
        <w:rPr>
          <w:rFonts w:ascii="Times New Roman" w:hAnsi="Times New Roman"/>
        </w:rPr>
      </w:pPr>
      <w:r w:rsidRPr="00D77948">
        <w:rPr>
          <w:rFonts w:ascii="Times New Roman" w:hAnsi="Times New Roman"/>
          <w:b/>
        </w:rPr>
        <w:t>с. Крестово-</w:t>
      </w:r>
      <w:proofErr w:type="gramStart"/>
      <w:r w:rsidRPr="00D77948">
        <w:rPr>
          <w:rFonts w:ascii="Times New Roman" w:hAnsi="Times New Roman"/>
          <w:b/>
        </w:rPr>
        <w:t xml:space="preserve">Городище,  </w:t>
      </w:r>
      <w:proofErr w:type="spellStart"/>
      <w:r w:rsidRPr="00D77948">
        <w:rPr>
          <w:rFonts w:ascii="Times New Roman" w:hAnsi="Times New Roman"/>
          <w:b/>
        </w:rPr>
        <w:t>Чердаклинскийр</w:t>
      </w:r>
      <w:proofErr w:type="spellEnd"/>
      <w:proofErr w:type="gramEnd"/>
      <w:r w:rsidRPr="00D77948">
        <w:rPr>
          <w:rFonts w:ascii="Times New Roman" w:hAnsi="Times New Roman"/>
          <w:b/>
        </w:rPr>
        <w:t>-он</w:t>
      </w:r>
    </w:p>
    <w:p w:rsidR="009E1E50" w:rsidRPr="00D77948" w:rsidRDefault="004512D7">
      <w:pPr>
        <w:widowControl w:val="0"/>
        <w:shd w:val="clear" w:color="auto" w:fill="FFFFFF"/>
        <w:tabs>
          <w:tab w:val="left" w:pos="6149"/>
          <w:tab w:val="left" w:pos="8290"/>
        </w:tabs>
        <w:spacing w:after="0" w:line="240" w:lineRule="auto"/>
        <w:ind w:right="2"/>
        <w:rPr>
          <w:rFonts w:ascii="Times New Roman" w:hAnsi="Times New Roman"/>
        </w:rPr>
      </w:pPr>
      <w:r w:rsidRPr="00D77948">
        <w:rPr>
          <w:rFonts w:ascii="Times New Roman" w:hAnsi="Times New Roman"/>
          <w:b/>
        </w:rPr>
        <w:t>Ульяновская обл.                                                                                   «_   _» _____________ 202</w:t>
      </w:r>
      <w:r w:rsidR="00AD210F" w:rsidRPr="00D77948">
        <w:rPr>
          <w:rFonts w:ascii="Times New Roman" w:hAnsi="Times New Roman"/>
          <w:b/>
        </w:rPr>
        <w:t>6</w:t>
      </w:r>
      <w:r w:rsidRPr="00D77948">
        <w:rPr>
          <w:rFonts w:ascii="Times New Roman" w:hAnsi="Times New Roman"/>
          <w:b/>
        </w:rPr>
        <w:t>_г.</w:t>
      </w:r>
    </w:p>
    <w:p w:rsidR="009E1E50" w:rsidRPr="00D77948" w:rsidRDefault="009E1E50">
      <w:pPr>
        <w:widowControl w:val="0"/>
        <w:spacing w:after="0" w:line="240" w:lineRule="auto"/>
        <w:ind w:firstLine="567"/>
        <w:jc w:val="center"/>
        <w:rPr>
          <w:rFonts w:ascii="Times New Roman" w:hAnsi="Times New Roman"/>
        </w:rPr>
      </w:pPr>
    </w:p>
    <w:p w:rsidR="009E1E50" w:rsidRPr="00D77948" w:rsidRDefault="004512D7">
      <w:pPr>
        <w:widowControl w:val="0"/>
        <w:spacing w:after="0" w:line="240" w:lineRule="auto"/>
        <w:ind w:firstLine="567"/>
        <w:jc w:val="both"/>
        <w:rPr>
          <w:rFonts w:ascii="Times New Roman" w:hAnsi="Times New Roman"/>
        </w:rPr>
      </w:pPr>
      <w:r w:rsidRPr="00D77948">
        <w:rPr>
          <w:rFonts w:ascii="Times New Roman" w:eastAsia="Times New Roman" w:hAnsi="Times New Roman"/>
          <w:lang w:eastAsia="zh-CN"/>
        </w:rPr>
        <w:t>Муниципальное дошкольное образовательное учреждение Крестово-</w:t>
      </w:r>
      <w:proofErr w:type="spellStart"/>
      <w:r w:rsidRPr="00D77948">
        <w:rPr>
          <w:rFonts w:ascii="Times New Roman" w:eastAsia="Times New Roman" w:hAnsi="Times New Roman"/>
          <w:lang w:eastAsia="zh-CN"/>
        </w:rPr>
        <w:t>Городищенский</w:t>
      </w:r>
      <w:proofErr w:type="spellEnd"/>
      <w:r w:rsidRPr="00D77948">
        <w:rPr>
          <w:rFonts w:ascii="Times New Roman" w:eastAsia="Times New Roman" w:hAnsi="Times New Roman"/>
          <w:lang w:eastAsia="zh-CN"/>
        </w:rPr>
        <w:t xml:space="preserve"> детский сад «Малыш» в лице заведующего Ивановой Светланы Родионовны,  действующего  на основании Устава, именуемое в дальнейшем «Заказчик», с одной  стороны и </w:t>
      </w:r>
      <w:r w:rsidRPr="00D77948">
        <w:rPr>
          <w:rFonts w:ascii="Times New Roman" w:eastAsia="Times New Roman" w:hAnsi="Times New Roman"/>
          <w:color w:val="000000"/>
          <w:lang w:eastAsia="zh-CN"/>
        </w:rPr>
        <w:t>________________________________________________</w:t>
      </w:r>
      <w:r w:rsidRPr="00D77948">
        <w:rPr>
          <w:rFonts w:ascii="Times New Roman" w:eastAsia="Times New Roman" w:hAnsi="Times New Roman"/>
          <w:b/>
          <w:color w:val="000000"/>
          <w:lang w:eastAsia="zh-CN"/>
        </w:rPr>
        <w:t>,</w:t>
      </w:r>
      <w:r w:rsidRPr="00D77948">
        <w:rPr>
          <w:rFonts w:ascii="Times New Roman" w:eastAsia="Times New Roman" w:hAnsi="Times New Roman"/>
          <w:color w:val="000000"/>
          <w:lang w:eastAsia="zh-CN"/>
        </w:rPr>
        <w:t xml:space="preserve"> именуемое в дальнейшем "Поставщик", в лице ______________________________________________, действующего на основании ______________________________ с другой стороны, далее именуемые "Стороны", в соответствии с  Федеральным законом от 5 апреля 2013 г. N 44-ФЗ "О контрактной системе в сфере закупок товаров, работ, услуг для обеспечения госуд</w:t>
      </w:r>
      <w:r w:rsidRPr="00D77948">
        <w:rPr>
          <w:rFonts w:ascii="Times New Roman" w:eastAsia="Times New Roman" w:hAnsi="Times New Roman"/>
          <w:lang w:eastAsia="zh-CN"/>
        </w:rPr>
        <w:t>арственных и муниципальных нужд" (далее - Федеральный закон о контрактной системе), по результатам закупочной сессии, объявленной на Официальном сайте ЕАТ извещением от _______, на основании итогового протокола от ___________ №__________________, заключили настоящий Контракт о нижеследующем:</w:t>
      </w:r>
    </w:p>
    <w:p w:rsidR="009E1E50" w:rsidRPr="00D77948" w:rsidRDefault="004512D7">
      <w:pPr>
        <w:widowControl w:val="0"/>
        <w:numPr>
          <w:ilvl w:val="0"/>
          <w:numId w:val="1"/>
        </w:numPr>
        <w:spacing w:after="0" w:line="240" w:lineRule="auto"/>
        <w:ind w:left="720" w:right="2"/>
        <w:jc w:val="center"/>
        <w:rPr>
          <w:rFonts w:ascii="Times New Roman" w:hAnsi="Times New Roman"/>
        </w:rPr>
      </w:pPr>
      <w:r w:rsidRPr="00D77948">
        <w:rPr>
          <w:rFonts w:ascii="Times New Roman" w:eastAsia="Times New Roman" w:hAnsi="Times New Roman"/>
          <w:bCs/>
          <w:lang w:eastAsia="zh-CN"/>
        </w:rPr>
        <w:t>ПРЕДМЕТ КОНТРАКТА</w:t>
      </w:r>
    </w:p>
    <w:p w:rsidR="009E1E50" w:rsidRPr="00D77948" w:rsidRDefault="004512D7">
      <w:pPr>
        <w:spacing w:after="0" w:line="240" w:lineRule="auto"/>
        <w:jc w:val="both"/>
        <w:rPr>
          <w:rFonts w:ascii="Times New Roman" w:hAnsi="Times New Roman"/>
        </w:rPr>
      </w:pPr>
      <w:bookmarkStart w:id="0" w:name="sub_1011"/>
      <w:bookmarkEnd w:id="0"/>
      <w:r w:rsidRPr="00D77948">
        <w:rPr>
          <w:rFonts w:ascii="Times New Roman" w:eastAsia="Times New Roman" w:hAnsi="Times New Roman"/>
          <w:lang w:eastAsia="zh-CN"/>
        </w:rPr>
        <w:t xml:space="preserve">1.1. Поставщик обязуется обеспечить поставку </w:t>
      </w:r>
      <w:r w:rsidR="00EC397D" w:rsidRPr="00EC397D">
        <w:rPr>
          <w:rFonts w:ascii="Times New Roman" w:eastAsia="Times New Roman" w:hAnsi="Times New Roman"/>
          <w:b/>
          <w:lang w:eastAsia="zh-CN"/>
        </w:rPr>
        <w:t>молока и</w:t>
      </w:r>
      <w:r w:rsidR="00EC397D">
        <w:rPr>
          <w:rFonts w:ascii="Times New Roman" w:eastAsia="Times New Roman" w:hAnsi="Times New Roman"/>
          <w:lang w:eastAsia="zh-CN"/>
        </w:rPr>
        <w:t xml:space="preserve"> </w:t>
      </w:r>
      <w:r w:rsidR="007628C3">
        <w:rPr>
          <w:rFonts w:ascii="Times New Roman" w:eastAsia="Times New Roman" w:hAnsi="Times New Roman"/>
          <w:b/>
          <w:lang w:eastAsia="zh-CN"/>
        </w:rPr>
        <w:t>молочной продукции</w:t>
      </w:r>
      <w:r w:rsidRPr="00D77948">
        <w:rPr>
          <w:rFonts w:ascii="Times New Roman" w:eastAsia="Times New Roman" w:hAnsi="Times New Roman"/>
          <w:b/>
          <w:bCs/>
          <w:iCs/>
          <w:lang w:eastAsia="zh-CN"/>
        </w:rPr>
        <w:t xml:space="preserve"> </w:t>
      </w:r>
      <w:r w:rsidRPr="00D77948">
        <w:rPr>
          <w:rFonts w:ascii="Times New Roman" w:eastAsia="Times New Roman" w:hAnsi="Times New Roman"/>
          <w:lang w:eastAsia="zh-CN"/>
        </w:rPr>
        <w:t>(далее - Товар) Заказчику в обусловленный настоящим Контрактом срок, согласно Спецификации (</w:t>
      </w:r>
      <w:hyperlink w:anchor="sub_10000">
        <w:r w:rsidRPr="00D77948">
          <w:rPr>
            <w:rFonts w:ascii="Times New Roman" w:eastAsia="Times New Roman" w:hAnsi="Times New Roman"/>
            <w:u w:val="single"/>
            <w:lang w:eastAsia="zh-CN"/>
          </w:rPr>
          <w:t>Приложение N 1</w:t>
        </w:r>
      </w:hyperlink>
      <w:r w:rsidRPr="00D77948">
        <w:rPr>
          <w:rFonts w:ascii="Times New Roman" w:eastAsia="Times New Roman" w:hAnsi="Times New Roman"/>
          <w:lang w:eastAsia="zh-CN"/>
        </w:rPr>
        <w:t xml:space="preserve"> к настоящему Контракту) и Техническому заданию (</w:t>
      </w:r>
      <w:hyperlink w:anchor="sub_20000">
        <w:r w:rsidRPr="00D77948">
          <w:rPr>
            <w:rFonts w:ascii="Times New Roman" w:eastAsia="Times New Roman" w:hAnsi="Times New Roman"/>
            <w:u w:val="single"/>
            <w:lang w:eastAsia="zh-CN"/>
          </w:rPr>
          <w:t>Приложение N 2</w:t>
        </w:r>
      </w:hyperlink>
      <w:r w:rsidRPr="00D77948">
        <w:rPr>
          <w:rFonts w:ascii="Times New Roman" w:eastAsia="Times New Roman" w:hAnsi="Times New Roman"/>
          <w:lang w:eastAsia="zh-CN"/>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rsidR="009E1E50" w:rsidRPr="00D77948" w:rsidRDefault="004512D7">
      <w:pPr>
        <w:spacing w:after="0" w:line="240" w:lineRule="auto"/>
        <w:contextualSpacing/>
        <w:jc w:val="both"/>
        <w:rPr>
          <w:rFonts w:ascii="Times New Roman" w:hAnsi="Times New Roman"/>
        </w:rPr>
      </w:pPr>
      <w:bookmarkStart w:id="1" w:name="sub_10111"/>
      <w:bookmarkEnd w:id="1"/>
      <w:r w:rsidRPr="00D77948">
        <w:rPr>
          <w:rFonts w:ascii="Times New Roman" w:eastAsia="Times New Roman" w:hAnsi="Times New Roman"/>
          <w:lang w:eastAsia="zh-CN"/>
        </w:rPr>
        <w:t>1.2. Наименование и количество поставляемого Товара указаны в Спецификации (</w:t>
      </w:r>
      <w:hyperlink w:anchor="sub_10000">
        <w:r w:rsidRPr="00D77948">
          <w:rPr>
            <w:rFonts w:ascii="Times New Roman" w:eastAsia="Times New Roman" w:hAnsi="Times New Roman"/>
            <w:u w:val="single"/>
            <w:lang w:eastAsia="zh-CN"/>
          </w:rPr>
          <w:t>Приложение N 1</w:t>
        </w:r>
      </w:hyperlink>
      <w:r w:rsidRPr="00D77948">
        <w:rPr>
          <w:rFonts w:ascii="Times New Roman" w:eastAsia="Times New Roman" w:hAnsi="Times New Roman"/>
          <w:lang w:eastAsia="zh-CN"/>
        </w:rPr>
        <w:t xml:space="preserve"> к настоящему Контракту). Функциональные, технические и качественные характеристики Товара установлены в Техническом задании (</w:t>
      </w:r>
      <w:hyperlink w:anchor="sub_20000">
        <w:r w:rsidRPr="00D77948">
          <w:rPr>
            <w:rFonts w:ascii="Times New Roman" w:eastAsia="Times New Roman" w:hAnsi="Times New Roman"/>
            <w:u w:val="single"/>
            <w:lang w:eastAsia="zh-CN"/>
          </w:rPr>
          <w:t>Приложение N 2</w:t>
        </w:r>
      </w:hyperlink>
      <w:r w:rsidRPr="00D77948">
        <w:rPr>
          <w:rFonts w:ascii="Times New Roman" w:eastAsia="Times New Roman" w:hAnsi="Times New Roman"/>
          <w:lang w:eastAsia="zh-CN"/>
        </w:rPr>
        <w:t xml:space="preserve"> к настоящему Контракту).</w:t>
      </w:r>
    </w:p>
    <w:p w:rsidR="009E1E50" w:rsidRPr="00D77948" w:rsidRDefault="004512D7">
      <w:pPr>
        <w:spacing w:after="0" w:line="240" w:lineRule="auto"/>
        <w:contextualSpacing/>
        <w:jc w:val="both"/>
        <w:rPr>
          <w:rFonts w:ascii="Times New Roman" w:hAnsi="Times New Roman"/>
        </w:rPr>
      </w:pPr>
      <w:r w:rsidRPr="00D77948">
        <w:rPr>
          <w:rFonts w:ascii="Times New Roman" w:eastAsia="Times New Roman" w:hAnsi="Times New Roman"/>
          <w:lang w:eastAsia="zh-CN"/>
        </w:rPr>
        <w:t xml:space="preserve">1.3. (ИКЗ - </w:t>
      </w:r>
      <w:r w:rsidR="006A1D0B" w:rsidRPr="00D77948">
        <w:rPr>
          <w:rFonts w:ascii="Times New Roman" w:hAnsi="Times New Roman"/>
          <w:color w:val="000000"/>
          <w:shd w:val="clear" w:color="auto" w:fill="FAFAFA"/>
        </w:rPr>
        <w:t>263732300474273100100100090000000000</w:t>
      </w:r>
      <w:r w:rsidRPr="00D77948">
        <w:rPr>
          <w:rFonts w:ascii="Times New Roman" w:eastAsia="Times New Roman" w:hAnsi="Times New Roman"/>
          <w:b/>
          <w:bCs/>
          <w:lang w:eastAsia="zh-CN"/>
        </w:rPr>
        <w:t>)</w:t>
      </w:r>
    </w:p>
    <w:p w:rsidR="009E1E50" w:rsidRPr="00D77948" w:rsidRDefault="004512D7">
      <w:pPr>
        <w:widowControl w:val="0"/>
        <w:numPr>
          <w:ilvl w:val="0"/>
          <w:numId w:val="1"/>
        </w:numPr>
        <w:spacing w:after="0" w:line="240" w:lineRule="auto"/>
        <w:ind w:left="720" w:right="2"/>
        <w:jc w:val="center"/>
        <w:rPr>
          <w:rFonts w:ascii="Times New Roman" w:hAnsi="Times New Roman"/>
        </w:rPr>
      </w:pPr>
      <w:r w:rsidRPr="00D77948">
        <w:rPr>
          <w:rFonts w:ascii="Times New Roman" w:eastAsia="Times New Roman" w:hAnsi="Times New Roman"/>
          <w:bCs/>
          <w:lang w:eastAsia="zh-CN"/>
        </w:rPr>
        <w:t>ЦЕНА КОНТРАКТА И ПОРЯДОК РАСЧЕТОВ</w:t>
      </w:r>
    </w:p>
    <w:p w:rsidR="002344A6" w:rsidRPr="00D77948" w:rsidRDefault="002344A6" w:rsidP="002344A6">
      <w:pPr>
        <w:spacing w:after="0" w:line="240" w:lineRule="auto"/>
        <w:contextualSpacing/>
        <w:jc w:val="both"/>
        <w:rPr>
          <w:rFonts w:ascii="Times New Roman" w:eastAsia="Times New Roman" w:hAnsi="Times New Roman"/>
          <w:lang w:eastAsia="zh-CN"/>
        </w:rPr>
      </w:pPr>
      <w:bookmarkStart w:id="2" w:name="sub_1027"/>
      <w:bookmarkEnd w:id="2"/>
      <w:r w:rsidRPr="00D77948">
        <w:rPr>
          <w:rFonts w:ascii="Times New Roman" w:eastAsia="Times New Roman" w:hAnsi="Times New Roman"/>
          <w:lang w:eastAsia="zh-CN"/>
        </w:rPr>
        <w:t xml:space="preserve">2.1. Цена Контракта составляет _____________ (___________) рублей __ копеек, </w:t>
      </w:r>
      <w:proofErr w:type="gramStart"/>
      <w:r w:rsidRPr="00D77948">
        <w:rPr>
          <w:rFonts w:ascii="Times New Roman" w:eastAsia="Times New Roman" w:hAnsi="Times New Roman"/>
          <w:lang w:eastAsia="zh-CN"/>
        </w:rPr>
        <w:t>НДС(</w:t>
      </w:r>
      <w:proofErr w:type="gramEnd"/>
      <w:r w:rsidRPr="00D77948">
        <w:rPr>
          <w:rFonts w:ascii="Times New Roman" w:eastAsia="Times New Roman" w:hAnsi="Times New Roman"/>
          <w:lang w:eastAsia="zh-CN"/>
        </w:rPr>
        <w:t>облагается/не облагается) в соответствии с налоговым законодательством Российской Федерации. Цена единицы Товара установлена в Спецификации (Приложение N 1 к настоящему Контракту).</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 xml:space="preserve">Цена Контракта является твердой и определяется на весь срок исполнения Контракта, за исключением случаев, установленных Законом N 44-ФЗ и настоящим Контрактом. </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2.3. Источник финансирования Контракта – Принятие денежных обязательств в рамках настоящего контракта, подлежащих исполнению, осуществляется за счёт средств бюджета муниципального образования «</w:t>
      </w:r>
      <w:proofErr w:type="spellStart"/>
      <w:r w:rsidRPr="00D77948">
        <w:rPr>
          <w:rFonts w:ascii="Times New Roman" w:eastAsia="Times New Roman" w:hAnsi="Times New Roman"/>
          <w:lang w:eastAsia="zh-CN"/>
        </w:rPr>
        <w:t>Чердаклинский</w:t>
      </w:r>
      <w:proofErr w:type="spellEnd"/>
      <w:r w:rsidRPr="00D77948">
        <w:rPr>
          <w:rFonts w:ascii="Times New Roman" w:eastAsia="Times New Roman" w:hAnsi="Times New Roman"/>
          <w:lang w:eastAsia="zh-CN"/>
        </w:rPr>
        <w:t xml:space="preserve"> район», в пределах лимита, выделенного на 2026 год.</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2.4. Срок оплаты зависит от способа приемки, выбранного Поставщиком при заключении Контракта:</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В случае осуществления электронной приемки (Вариант 1 раздела «Порядок приемки») — оплата производится в срок не более 7 (семи) рабочих дней с даты подписания Заказчиком в ЕИС электронного документа о приемке.</w:t>
      </w:r>
    </w:p>
    <w:p w:rsidR="002344A6"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В случае осуществления бумажной приемки (Вариант 2 раздела «Порядок приемки») — оплата производится в срок не более 10 (десяти) рабочих дней с даты подписания Заказчиком документа о приемке на бумажном носителе.</w:t>
      </w:r>
    </w:p>
    <w:p w:rsidR="009E1E50" w:rsidRPr="00D77948" w:rsidRDefault="002344A6" w:rsidP="002344A6">
      <w:pPr>
        <w:spacing w:after="0" w:line="240" w:lineRule="auto"/>
        <w:contextualSpacing/>
        <w:jc w:val="both"/>
        <w:rPr>
          <w:rFonts w:ascii="Times New Roman" w:eastAsia="Times New Roman" w:hAnsi="Times New Roman"/>
          <w:lang w:eastAsia="zh-CN"/>
        </w:rPr>
      </w:pPr>
      <w:r w:rsidRPr="00D77948">
        <w:rPr>
          <w:rFonts w:ascii="Times New Roman" w:eastAsia="Times New Roman" w:hAnsi="Times New Roman"/>
          <w:lang w:eastAsia="zh-CN"/>
        </w:rPr>
        <w:t>2.5. Обязательство Заказчика по оплате считается исполненным с момента списания денежных средств со счета Заказчика».</w:t>
      </w:r>
    </w:p>
    <w:p w:rsidR="009E1E50" w:rsidRPr="00D77948" w:rsidRDefault="004512D7">
      <w:pPr>
        <w:widowControl w:val="0"/>
        <w:numPr>
          <w:ilvl w:val="0"/>
          <w:numId w:val="1"/>
        </w:numPr>
        <w:spacing w:after="0" w:line="240" w:lineRule="auto"/>
        <w:ind w:left="720" w:right="2"/>
        <w:jc w:val="center"/>
        <w:rPr>
          <w:rFonts w:ascii="Times New Roman" w:hAnsi="Times New Roman"/>
        </w:rPr>
      </w:pPr>
      <w:r w:rsidRPr="00D77948">
        <w:rPr>
          <w:rFonts w:ascii="Times New Roman" w:eastAsia="Times New Roman" w:hAnsi="Times New Roman"/>
          <w:lang w:eastAsia="zh-CN"/>
        </w:rPr>
        <w:t>ПОРЯДОК, СРОКИ И УСЛОВИЯ ПОСТАВКИ И ПРИЕМКИ ТОВАРА</w:t>
      </w:r>
    </w:p>
    <w:p w:rsidR="002344A6" w:rsidRPr="00D77948" w:rsidRDefault="002344A6" w:rsidP="002344A6">
      <w:pPr>
        <w:widowControl w:val="0"/>
        <w:spacing w:after="0" w:line="240" w:lineRule="auto"/>
        <w:ind w:left="360" w:right="2"/>
        <w:rPr>
          <w:rFonts w:ascii="Times New Roman" w:hAnsi="Times New Roman"/>
        </w:rPr>
      </w:pPr>
    </w:p>
    <w:p w:rsidR="002344A6" w:rsidRPr="00D77948" w:rsidRDefault="002344A6" w:rsidP="002344A6">
      <w:pPr>
        <w:widowControl w:val="0"/>
        <w:spacing w:after="0" w:line="240" w:lineRule="auto"/>
        <w:ind w:right="2"/>
        <w:jc w:val="center"/>
        <w:rPr>
          <w:rFonts w:ascii="Times New Roman" w:hAnsi="Times New Roman"/>
          <w:b/>
          <w:bCs/>
        </w:rPr>
      </w:pPr>
      <w:bookmarkStart w:id="3" w:name="sub_1037"/>
      <w:bookmarkEnd w:id="3"/>
      <w:r w:rsidRPr="00D77948">
        <w:rPr>
          <w:rFonts w:ascii="Times New Roman" w:eastAsia="Times New Roman" w:hAnsi="Times New Roman"/>
          <w:b/>
          <w:bCs/>
          <w:lang w:eastAsia="zh-CN"/>
        </w:rPr>
        <w:t>Варианты оформления приёмки и внесения сведений в реестр ЕИС</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 xml:space="preserve">3.1. Стороны применяют один из следующих вариантов исполнения контракта, определяющий порядок приёмки товара и внесения сведений о контракте в реестр контрактов ЕИС. Выбор варианта фиксируется письменным соглашением сторон, которое подписывается не позднее 3 (трёх) рабочих дней с даты заключения контракта, либо уведомлением Заказчика, направляемым Поставщику в срок не </w:t>
      </w:r>
      <w:proofErr w:type="gramStart"/>
      <w:r w:rsidRPr="00D77948">
        <w:rPr>
          <w:rFonts w:ascii="Times New Roman" w:hAnsi="Times New Roman"/>
        </w:rPr>
        <w:t>позднее  3</w:t>
      </w:r>
      <w:proofErr w:type="gramEnd"/>
      <w:r w:rsidRPr="00D77948">
        <w:rPr>
          <w:rFonts w:ascii="Times New Roman" w:hAnsi="Times New Roman"/>
        </w:rPr>
        <w:t xml:space="preserve"> (трёх) рабочих с даты подписания протокола закупочной сессии в ЕАТ «Берёзка».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 xml:space="preserve">3.2. </w:t>
      </w:r>
      <w:r w:rsidRPr="00D77948">
        <w:rPr>
          <w:rStyle w:val="af2"/>
          <w:rFonts w:ascii="Times New Roman" w:hAnsi="Times New Roman"/>
        </w:rPr>
        <w:t>Вариант 1. Заключение цифрового контракта непосредственно в ЕИС.</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lastRenderedPageBreak/>
        <w:t>3.2.1. При выборе Варианта 1 контракт заключается в структурированной форме в ЕИС в порядке, установленном законодательством. Сведения о контракте вносятся в реестр контрактов автоматически в момент заключения.</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3.2.2. Приёмка поставленного товара осуществляется исключительно путём формирования и подписания документа о приёмке в ЕИС с использованием усиленной квалифицированной электронной подписи (УКЭП).</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3.2.3. Заказчик рассматривает документ о приёмке и подписывает его либо направляет мотивированный отказ в срок не более 7 (семи) рабочих дней с даты его поступления.</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3.2.4. Оплата поставленного товара производится в срок не более 7 (семи) рабочих дней с даты подписания Заказчиком документа о приёмке в ЕИС.</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3.2.5. При выборе Варианта 1 Поставщик обязан быть зарегистрирован в Едином реестре участников закупок (ЕРУЗ) на дату заключения контракта.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 xml:space="preserve">3.3. </w:t>
      </w:r>
      <w:r w:rsidRPr="00D77948">
        <w:rPr>
          <w:rStyle w:val="af2"/>
          <w:rFonts w:ascii="Times New Roman" w:hAnsi="Times New Roman"/>
        </w:rPr>
        <w:t>Вариант 2. Заключение контракта вне ЕИС (в том числе посредством ЕАТ «Берёзка»).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3.3.1. При выборе Варианта 2 контракт заключается вне ЕИС, а сведения о нём вносятся Заказчиком в реестр контрактов вручную в срок не более 5 (пяти) рабочих дней с даты заключения контракта.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3.3.2. Электронное актирование в ЕИС применяется по письменному согласованию сторон, оформленному до начала поставки товара.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3.3.3. Если электронное актирование не согласовано, приёмка товара оформляется первичными учётными документами на бумажном носителе (товарная накладная, универсальный передаточный документ (УПД) и т. п.) в 2 (двух) экземплярах, по одному для каждой из сторон.</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3.3.4. Заказчик осуществляет приёмку товара и подписывает бумажные документы либо направляет мотивированный отказ в срок не более 7 (семи) рабочих дней с даты их получения.</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3.3.5. Оплата поставленного товара производится:</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 xml:space="preserve">- при применении электронного актирования в ЕИС — в срок не более 7 (семи) рабочих дней с даты подписания документа о приёмке в ЕИС; </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 xml:space="preserve">- при оформлении приёмки на бумажных носителях — в срок не более 10 (десяти) рабочих дней с даты подписания Заказчиком бумажного документа о приёмке. </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3.3.6. В случае последующего перехода на электронное актирование при исполнении контракта Поставщик обязан зарегистрироваться в ЕРУЗ и обеспечить возможность формирования и подписания документов о приёмке в ЕИС. Обратный переход к бумажному документообороту после начала применения электронного актирования не допускается.</w:t>
      </w:r>
    </w:p>
    <w:p w:rsidR="002344A6" w:rsidRPr="00D77948" w:rsidRDefault="002344A6" w:rsidP="002344A6">
      <w:pPr>
        <w:pStyle w:val="3"/>
        <w:numPr>
          <w:ilvl w:val="0"/>
          <w:numId w:val="0"/>
        </w:numPr>
        <w:spacing w:before="0" w:after="0" w:line="240" w:lineRule="auto"/>
        <w:jc w:val="both"/>
        <w:rPr>
          <w:rFonts w:ascii="Times New Roman" w:hAnsi="Times New Roman" w:cs="Times New Roman"/>
          <w:sz w:val="22"/>
          <w:szCs w:val="22"/>
        </w:rPr>
      </w:pPr>
      <w:r w:rsidRPr="00D77948">
        <w:rPr>
          <w:rFonts w:ascii="Times New Roman" w:hAnsi="Times New Roman" w:cs="Times New Roman"/>
          <w:b w:val="0"/>
          <w:bCs w:val="0"/>
          <w:sz w:val="22"/>
          <w:szCs w:val="22"/>
        </w:rPr>
        <w:t xml:space="preserve">3.4. </w:t>
      </w:r>
      <w:r w:rsidRPr="00D77948">
        <w:rPr>
          <w:rFonts w:ascii="Times New Roman" w:hAnsi="Times New Roman" w:cs="Times New Roman"/>
          <w:sz w:val="22"/>
          <w:szCs w:val="22"/>
        </w:rPr>
        <w:t>Особенности приёмки и частичной поставки</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3.4.1. Допускается частичная приёмка товара по отдельным партиям. При этом по каждой партии формируется отдельный документ о приёмке (в ЕИС либо на бумажном носителе в зависимости от выбранного Варианта).</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3.4.2. Оплата производится отдельно по каждой принятой партии в сроки, установленные п. 3.2.4 или п. 3.3.5 настоящего контракта, в зависимости от применяемого способа приёмки.</w:t>
      </w:r>
    </w:p>
    <w:p w:rsidR="002344A6" w:rsidRPr="00D77948" w:rsidRDefault="002344A6" w:rsidP="002344A6">
      <w:pPr>
        <w:pStyle w:val="a1"/>
        <w:spacing w:after="0" w:line="240" w:lineRule="auto"/>
        <w:jc w:val="both"/>
        <w:rPr>
          <w:rFonts w:ascii="Times New Roman" w:hAnsi="Times New Roman"/>
        </w:rPr>
      </w:pPr>
      <w:r w:rsidRPr="00D77948">
        <w:rPr>
          <w:rFonts w:ascii="Times New Roman" w:hAnsi="Times New Roman"/>
        </w:rPr>
        <w:t>3.4.3. При приёмке товара Поставщик одновременно с документом о приёмке передаёт Заказчику документы, подтверждающие качество товара (сертификаты, декларации соответствия, протоколы испытаний и т. п.), если такие требования установлены законодательством и/или техническим заданием.</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 xml:space="preserve">3.5. Поставка Товара: </w:t>
      </w:r>
      <w:r w:rsidRPr="00D77948">
        <w:rPr>
          <w:rFonts w:ascii="Times New Roman" w:hAnsi="Times New Roman"/>
          <w:b/>
        </w:rPr>
        <w:t xml:space="preserve">с момента подписания контракта по </w:t>
      </w:r>
      <w:r w:rsidR="00F726C2">
        <w:rPr>
          <w:rFonts w:ascii="Times New Roman" w:hAnsi="Times New Roman"/>
          <w:b/>
        </w:rPr>
        <w:t>28</w:t>
      </w:r>
      <w:r w:rsidRPr="00D77948">
        <w:rPr>
          <w:rFonts w:ascii="Times New Roman" w:hAnsi="Times New Roman"/>
          <w:b/>
        </w:rPr>
        <w:t>.12.2026г. Доставка производится Поставщиком отдельными партиями. Объемы и ассортимент поставляемых партий Товара определяются по заявкам Заказчика, подаваемым по телефону/факсу Поставщику. Срок исполнения заявки Заказчика: 24 (двадцать четыре) часа.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 xml:space="preserve">Получение Товара осуществляется по адресу: </w:t>
      </w:r>
      <w:r w:rsidRPr="00D77948">
        <w:rPr>
          <w:rFonts w:ascii="Times New Roman" w:hAnsi="Times New Roman"/>
          <w:b/>
        </w:rPr>
        <w:t xml:space="preserve">Ульяновская область, </w:t>
      </w:r>
      <w:proofErr w:type="spellStart"/>
      <w:r w:rsidRPr="00D77948">
        <w:rPr>
          <w:rFonts w:ascii="Times New Roman" w:hAnsi="Times New Roman"/>
          <w:b/>
        </w:rPr>
        <w:t>Чердаклинский</w:t>
      </w:r>
      <w:proofErr w:type="spellEnd"/>
      <w:r w:rsidRPr="00D77948">
        <w:rPr>
          <w:rFonts w:ascii="Times New Roman" w:hAnsi="Times New Roman"/>
          <w:b/>
        </w:rPr>
        <w:t xml:space="preserve"> район, с. Крестово-Городище, ул. Чапаева, зд.52А.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3.6.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комплект отчетных документов (товарную накладную / акт / УПД) в 2 (двух) экземплярах (по 1 (одному) экземпляру для каждой из Сторон.</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3.7. 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N 44-ФЗ, не реже 1 раза в течение срока действия Контракта, указанного в </w:t>
      </w:r>
      <w:hyperlink w:anchor="sub_1111">
        <w:r w:rsidRPr="00D77948">
          <w:rPr>
            <w:rFonts w:ascii="Times New Roman" w:eastAsia="Times New Roman" w:hAnsi="Times New Roman"/>
            <w:u w:val="single"/>
            <w:lang w:eastAsia="zh-CN"/>
          </w:rPr>
          <w:t>пункте 11.1</w:t>
        </w:r>
      </w:hyperlink>
      <w:r w:rsidRPr="00D77948">
        <w:rPr>
          <w:rFonts w:ascii="Times New Roman" w:eastAsia="Times New Roman" w:hAnsi="Times New Roman"/>
          <w:lang w:eastAsia="zh-CN"/>
        </w:rPr>
        <w:t xml:space="preserve"> настоящего Контракта, проводятся исследования Товара на предмет качества и безопасности. </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lastRenderedPageBreak/>
        <w:t>Заказчик вправе для проведения экспертизы Товара осуществлять выборочную проверку качества и безопасности Товара до 10 процентов</w:t>
      </w:r>
      <w:r w:rsidRPr="00D77948">
        <w:rPr>
          <w:rFonts w:ascii="Times New Roman" w:eastAsia="Times New Roman" w:hAnsi="Times New Roman"/>
          <w:vertAlign w:val="superscript"/>
          <w:lang w:eastAsia="zh-CN"/>
        </w:rPr>
        <w:t> </w:t>
      </w:r>
      <w:r w:rsidRPr="00D77948">
        <w:rPr>
          <w:rFonts w:ascii="Times New Roman" w:eastAsia="Times New Roman" w:hAnsi="Times New Roman"/>
          <w:lang w:eastAsia="zh-CN"/>
        </w:rPr>
        <w:t>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Товар на период проведения экспертизы находится у Заказчика на ответственном хранении.</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комплект отчетных документов (товарную накладную / акт / УПД) в течение 7 (семи) рабочих</w:t>
      </w:r>
      <w:r w:rsidRPr="00D77948">
        <w:rPr>
          <w:rFonts w:ascii="Times New Roman" w:eastAsia="Times New Roman" w:hAnsi="Times New Roman"/>
          <w:vertAlign w:val="superscript"/>
          <w:lang w:eastAsia="zh-CN"/>
        </w:rPr>
        <w:t xml:space="preserve"> </w:t>
      </w:r>
      <w:r w:rsidRPr="00D77948">
        <w:rPr>
          <w:rFonts w:ascii="Times New Roman" w:eastAsia="Times New Roman" w:hAnsi="Times New Roman"/>
          <w:lang w:eastAsia="zh-CN"/>
        </w:rPr>
        <w:t>дней с момента доставки Товара.</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w:t>
      </w:r>
      <w:r w:rsidRPr="00D77948">
        <w:rPr>
          <w:rFonts w:ascii="Times New Roman" w:eastAsia="Times New Roman" w:hAnsi="Times New Roman"/>
          <w:vertAlign w:val="superscript"/>
          <w:lang w:eastAsia="zh-CN"/>
        </w:rPr>
        <w:t xml:space="preserve"> </w:t>
      </w:r>
      <w:r w:rsidRPr="00D77948">
        <w:rPr>
          <w:rFonts w:ascii="Times New Roman" w:eastAsia="Times New Roman" w:hAnsi="Times New Roman"/>
          <w:lang w:eastAsia="zh-CN"/>
        </w:rPr>
        <w:t>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D77948">
        <w:rPr>
          <w:rFonts w:ascii="Times New Roman" w:eastAsia="Times New Roman" w:hAnsi="Times New Roman"/>
          <w:lang w:eastAsia="zh-CN"/>
        </w:rPr>
        <w:t>допоставить</w:t>
      </w:r>
      <w:proofErr w:type="spellEnd"/>
      <w:r w:rsidRPr="00D77948">
        <w:rPr>
          <w:rFonts w:ascii="Times New Roman" w:eastAsia="Times New Roman" w:hAnsi="Times New Roman"/>
          <w:lang w:eastAsia="zh-CN"/>
        </w:rPr>
        <w:t>, доукомплектовать, заменить Товар) в срок не позднее 2 (двух)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2344A6" w:rsidRPr="00D77948" w:rsidRDefault="002344A6" w:rsidP="002344A6">
      <w:pPr>
        <w:spacing w:after="0" w:line="240" w:lineRule="auto"/>
        <w:jc w:val="both"/>
        <w:rPr>
          <w:rFonts w:ascii="Times New Roman" w:hAnsi="Times New Roman"/>
        </w:rPr>
      </w:pPr>
      <w:r w:rsidRPr="00D77948">
        <w:rPr>
          <w:rFonts w:ascii="Times New Roman" w:eastAsia="Times New Roman" w:hAnsi="Times New Roman"/>
          <w:lang w:eastAsia="zh-CN"/>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2344A6" w:rsidRPr="00D77948" w:rsidRDefault="002344A6" w:rsidP="002344A6">
      <w:pPr>
        <w:spacing w:after="0" w:line="240" w:lineRule="auto"/>
        <w:jc w:val="both"/>
        <w:rPr>
          <w:rFonts w:ascii="Times New Roman" w:hAnsi="Times New Roman"/>
        </w:rPr>
      </w:pPr>
      <w:bookmarkStart w:id="4" w:name="sub_1035"/>
      <w:bookmarkEnd w:id="4"/>
      <w:r w:rsidRPr="00D77948">
        <w:rPr>
          <w:rFonts w:ascii="Times New Roman" w:eastAsia="Times New Roman" w:hAnsi="Times New Roman"/>
          <w:lang w:eastAsia="zh-CN"/>
        </w:rPr>
        <w:t>3.8. Право собственности на Товар, риск утраты, случайной гибели или повреждения Товара переходят от Поставщика к Заказчику с момента подписания Сторонами комплекта отчетных документов (товарную накладную / акт / УПД).</w:t>
      </w:r>
    </w:p>
    <w:p w:rsidR="002344A6" w:rsidRPr="00D77948" w:rsidRDefault="002344A6" w:rsidP="002344A6">
      <w:pPr>
        <w:spacing w:after="0" w:line="240" w:lineRule="auto"/>
        <w:jc w:val="both"/>
        <w:rPr>
          <w:rFonts w:ascii="Times New Roman" w:hAnsi="Times New Roman"/>
        </w:rPr>
      </w:pPr>
      <w:bookmarkStart w:id="5" w:name="sub_1036"/>
      <w:bookmarkStart w:id="6" w:name="sub_10351"/>
      <w:bookmarkEnd w:id="5"/>
      <w:bookmarkEnd w:id="6"/>
      <w:r w:rsidRPr="00D77948">
        <w:rPr>
          <w:rFonts w:ascii="Times New Roman" w:eastAsia="Times New Roman" w:hAnsi="Times New Roman"/>
          <w:lang w:eastAsia="zh-CN"/>
        </w:rPr>
        <w:t>3.9.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2344A6" w:rsidRPr="00D77948" w:rsidRDefault="002344A6" w:rsidP="002344A6">
      <w:pPr>
        <w:spacing w:after="0" w:line="240" w:lineRule="auto"/>
        <w:jc w:val="both"/>
        <w:rPr>
          <w:rFonts w:ascii="Times New Roman" w:hAnsi="Times New Roman"/>
        </w:rPr>
      </w:pPr>
      <w:bookmarkStart w:id="7" w:name="sub_10361"/>
      <w:bookmarkEnd w:id="7"/>
      <w:r w:rsidRPr="00D77948">
        <w:rPr>
          <w:rFonts w:ascii="Times New Roman" w:eastAsia="Times New Roman" w:hAnsi="Times New Roman"/>
          <w:lang w:eastAsia="zh-CN"/>
        </w:rPr>
        <w:t>3.10. Сдача и приемка Товара осуществляются уполномоченными представителями Сторон.</w:t>
      </w:r>
    </w:p>
    <w:p w:rsidR="009E1E50" w:rsidRPr="00D77948" w:rsidRDefault="009E1E50">
      <w:pPr>
        <w:spacing w:after="0" w:line="240" w:lineRule="auto"/>
        <w:contextualSpacing/>
        <w:jc w:val="both"/>
        <w:rPr>
          <w:rFonts w:ascii="Times New Roman" w:eastAsia="Times New Roman" w:hAnsi="Times New Roman"/>
          <w:lang w:eastAsia="zh-CN"/>
        </w:rPr>
      </w:pPr>
      <w:bookmarkStart w:id="8" w:name="sub_10371"/>
      <w:bookmarkEnd w:id="8"/>
    </w:p>
    <w:p w:rsidR="009E1E50" w:rsidRPr="00D77948" w:rsidRDefault="004512D7">
      <w:pPr>
        <w:widowControl w:val="0"/>
        <w:numPr>
          <w:ilvl w:val="0"/>
          <w:numId w:val="1"/>
        </w:numPr>
        <w:spacing w:after="0" w:line="240" w:lineRule="auto"/>
        <w:ind w:left="720" w:right="2"/>
        <w:jc w:val="center"/>
        <w:rPr>
          <w:rFonts w:ascii="Times New Roman" w:hAnsi="Times New Roman"/>
        </w:rPr>
      </w:pPr>
      <w:r w:rsidRPr="00D77948">
        <w:rPr>
          <w:rFonts w:ascii="Times New Roman" w:eastAsia="Times New Roman" w:hAnsi="Times New Roman"/>
          <w:lang w:eastAsia="zh-CN"/>
        </w:rPr>
        <w:t>ВЗАИМОДЕЙСТВИЕ СТОРОН</w:t>
      </w:r>
    </w:p>
    <w:p w:rsidR="009E1E50" w:rsidRPr="00D77948" w:rsidRDefault="004512D7">
      <w:pPr>
        <w:spacing w:after="0" w:line="240" w:lineRule="auto"/>
        <w:contextualSpacing/>
        <w:jc w:val="both"/>
        <w:rPr>
          <w:rFonts w:ascii="Times New Roman" w:hAnsi="Times New Roman"/>
        </w:rPr>
      </w:pPr>
      <w:bookmarkStart w:id="9" w:name="sub_1041"/>
      <w:bookmarkEnd w:id="9"/>
      <w:r w:rsidRPr="00D77948">
        <w:rPr>
          <w:rFonts w:ascii="Times New Roman" w:eastAsia="Times New Roman" w:hAnsi="Times New Roman"/>
          <w:lang w:eastAsia="zh-CN"/>
        </w:rPr>
        <w:t xml:space="preserve">4.1. Поставщик обязан: </w:t>
      </w:r>
    </w:p>
    <w:p w:rsidR="009E1E50" w:rsidRPr="00D77948" w:rsidRDefault="004512D7">
      <w:pPr>
        <w:spacing w:after="0" w:line="240" w:lineRule="auto"/>
        <w:contextualSpacing/>
        <w:jc w:val="both"/>
        <w:rPr>
          <w:rFonts w:ascii="Times New Roman" w:hAnsi="Times New Roman"/>
        </w:rPr>
      </w:pPr>
      <w:bookmarkStart w:id="10" w:name="sub_1411"/>
      <w:bookmarkStart w:id="11" w:name="sub_10411"/>
      <w:bookmarkEnd w:id="10"/>
      <w:bookmarkEnd w:id="11"/>
      <w:r w:rsidRPr="00D77948">
        <w:rPr>
          <w:rFonts w:ascii="Times New Roman" w:eastAsia="Times New Roman" w:hAnsi="Times New Roman"/>
          <w:lang w:eastAsia="zh-CN"/>
        </w:rPr>
        <w:t>4.1.1. Поставить Товар в порядке, количестве, в срок и на условиях, предусмотренных настоящим Контрактом.</w:t>
      </w:r>
    </w:p>
    <w:p w:rsidR="009E1E50" w:rsidRPr="00D77948" w:rsidRDefault="004512D7">
      <w:pPr>
        <w:spacing w:after="0" w:line="240" w:lineRule="auto"/>
        <w:contextualSpacing/>
        <w:jc w:val="both"/>
        <w:rPr>
          <w:rFonts w:ascii="Times New Roman" w:hAnsi="Times New Roman"/>
        </w:rPr>
      </w:pPr>
      <w:bookmarkStart w:id="12" w:name="sub_1412"/>
      <w:bookmarkStart w:id="13" w:name="sub_14111"/>
      <w:bookmarkEnd w:id="12"/>
      <w:bookmarkEnd w:id="13"/>
      <w:r w:rsidRPr="00D77948">
        <w:rPr>
          <w:rFonts w:ascii="Times New Roman" w:eastAsia="Times New Roman" w:hAnsi="Times New Roman"/>
          <w:lang w:eastAsia="zh-CN"/>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9E1E50" w:rsidRPr="00D77948" w:rsidRDefault="004512D7">
      <w:pPr>
        <w:spacing w:after="0" w:line="240" w:lineRule="auto"/>
        <w:contextualSpacing/>
        <w:jc w:val="both"/>
        <w:rPr>
          <w:rFonts w:ascii="Times New Roman" w:hAnsi="Times New Roman"/>
        </w:rPr>
      </w:pPr>
      <w:bookmarkStart w:id="14" w:name="sub_1413"/>
      <w:bookmarkStart w:id="15" w:name="sub_14121"/>
      <w:bookmarkEnd w:id="14"/>
      <w:bookmarkEnd w:id="15"/>
      <w:r w:rsidRPr="00D77948">
        <w:rPr>
          <w:rFonts w:ascii="Times New Roman" w:eastAsia="Times New Roman" w:hAnsi="Times New Roman"/>
          <w:lang w:eastAsia="zh-CN"/>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9E1E50" w:rsidRPr="00D77948" w:rsidRDefault="004512D7">
      <w:pPr>
        <w:spacing w:after="0" w:line="240" w:lineRule="auto"/>
        <w:jc w:val="both"/>
        <w:rPr>
          <w:rFonts w:ascii="Times New Roman" w:hAnsi="Times New Roman"/>
        </w:rPr>
      </w:pPr>
      <w:bookmarkStart w:id="16" w:name="sub_14131"/>
      <w:bookmarkEnd w:id="16"/>
      <w:r w:rsidRPr="00D77948">
        <w:rPr>
          <w:rFonts w:ascii="Times New Roman" w:eastAsia="Times New Roman" w:hAnsi="Times New Roman"/>
          <w:lang w:eastAsia="zh-CN"/>
        </w:rPr>
        <w:t xml:space="preserve">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w:t>
      </w:r>
      <w:r w:rsidRPr="00D77948">
        <w:rPr>
          <w:rFonts w:ascii="Times New Roman" w:eastAsia="Times New Roman" w:hAnsi="Times New Roman"/>
          <w:lang w:eastAsia="zh-CN"/>
        </w:rPr>
        <w:lastRenderedPageBreak/>
        <w:t>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bookmarkStart w:id="17" w:name="sub_1414"/>
      <w:bookmarkEnd w:id="17"/>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4.1.</w:t>
      </w:r>
      <w:proofErr w:type="gramStart"/>
      <w:r w:rsidRPr="00D77948">
        <w:rPr>
          <w:rFonts w:ascii="Times New Roman" w:eastAsia="Times New Roman" w:hAnsi="Times New Roman"/>
          <w:lang w:eastAsia="zh-CN"/>
        </w:rPr>
        <w:t>5.Предоставлять</w:t>
      </w:r>
      <w:proofErr w:type="gramEnd"/>
      <w:r w:rsidRPr="00D77948">
        <w:rPr>
          <w:rFonts w:ascii="Times New Roman" w:eastAsia="Times New Roman" w:hAnsi="Times New Roman"/>
          <w:lang w:eastAsia="zh-CN"/>
        </w:rPr>
        <w:t xml:space="preserve">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bookmarkStart w:id="18" w:name="Par146"/>
      <w:bookmarkStart w:id="19" w:name="Par147"/>
      <w:bookmarkEnd w:id="18"/>
      <w:bookmarkEnd w:id="19"/>
    </w:p>
    <w:p w:rsidR="009E1E50" w:rsidRPr="00D77948" w:rsidRDefault="004512D7">
      <w:pPr>
        <w:widowControl w:val="0"/>
        <w:spacing w:after="0" w:line="240" w:lineRule="auto"/>
        <w:jc w:val="both"/>
        <w:rPr>
          <w:rFonts w:ascii="Times New Roman" w:hAnsi="Times New Roman"/>
        </w:rPr>
      </w:pPr>
      <w:bookmarkStart w:id="20" w:name="Par148"/>
      <w:bookmarkEnd w:id="20"/>
      <w:r w:rsidRPr="00D77948">
        <w:rPr>
          <w:rFonts w:ascii="Times New Roman" w:eastAsia="Times New Roman" w:hAnsi="Times New Roman"/>
          <w:lang w:eastAsia="zh-CN"/>
        </w:rPr>
        <w:t xml:space="preserve">4.1.6. Поставщик обязан оформлять товарные накладные по </w:t>
      </w:r>
      <w:hyperlink r:id="rId7">
        <w:r w:rsidRPr="00D77948">
          <w:rPr>
            <w:rFonts w:ascii="Times New Roman" w:eastAsia="Times New Roman" w:hAnsi="Times New Roman"/>
            <w:u w:val="single"/>
            <w:lang w:eastAsia="zh-CN"/>
          </w:rPr>
          <w:t>форме N ТОРГ-12</w:t>
        </w:r>
      </w:hyperlink>
      <w:r w:rsidRPr="00D77948">
        <w:rPr>
          <w:rFonts w:ascii="Times New Roman" w:eastAsia="Times New Roman" w:hAnsi="Times New Roman"/>
          <w:lang w:eastAsia="zh-CN"/>
        </w:rPr>
        <w:t xml:space="preserve"> в соответствии с законодательством Российской Федерации</w:t>
      </w:r>
      <w:r w:rsidRPr="00D77948">
        <w:rPr>
          <w:rStyle w:val="a7"/>
          <w:rFonts w:ascii="Times New Roman" w:eastAsia="Times New Roman" w:hAnsi="Times New Roman"/>
          <w:lang w:eastAsia="zh-CN"/>
        </w:rPr>
        <w:footnoteReference w:id="1"/>
      </w:r>
      <w:r w:rsidRPr="00D77948">
        <w:rPr>
          <w:rFonts w:ascii="Times New Roman" w:eastAsia="Times New Roman" w:hAnsi="Times New Roman"/>
          <w:lang w:eastAsia="zh-CN"/>
        </w:rPr>
        <w:t>.</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i/>
          <w:lang w:eastAsia="zh-CN"/>
        </w:rPr>
        <w:t xml:space="preserve">(4.1.6.Поставщик обязан оформлять товарные накладные по </w:t>
      </w:r>
      <w:hyperlink r:id="rId8">
        <w:r w:rsidRPr="00D77948">
          <w:rPr>
            <w:rFonts w:ascii="Times New Roman" w:eastAsia="Times New Roman" w:hAnsi="Times New Roman"/>
            <w:i/>
            <w:u w:val="single"/>
            <w:lang w:eastAsia="zh-CN"/>
          </w:rPr>
          <w:t>форме N ТОРГ-12</w:t>
        </w:r>
      </w:hyperlink>
      <w:r w:rsidRPr="00D77948">
        <w:rPr>
          <w:rFonts w:ascii="Times New Roman" w:eastAsia="Times New Roman" w:hAnsi="Times New Roman"/>
          <w:i/>
          <w:lang w:eastAsia="zh-CN"/>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r w:rsidRPr="00D77948">
        <w:rPr>
          <w:rStyle w:val="a7"/>
          <w:rFonts w:ascii="Times New Roman" w:eastAsia="Times New Roman" w:hAnsi="Times New Roman"/>
          <w:i/>
          <w:lang w:eastAsia="zh-CN"/>
        </w:rPr>
        <w:footnoteReference w:id="2"/>
      </w:r>
      <w:r w:rsidRPr="00D77948">
        <w:rPr>
          <w:rFonts w:ascii="Times New Roman" w:eastAsia="Times New Roman" w:hAnsi="Times New Roman"/>
          <w:i/>
          <w:lang w:eastAsia="zh-CN"/>
        </w:rPr>
        <w:t>.)</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4.2. Поставщик вправе:</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4.2.1. Требовать от Заказчика произвести приемку Товара в порядке и в сроки, предусмотренные настоящим Контрактом.</w:t>
      </w:r>
    </w:p>
    <w:p w:rsidR="009E1E50" w:rsidRPr="00D77948" w:rsidRDefault="004512D7">
      <w:pPr>
        <w:widowControl w:val="0"/>
        <w:spacing w:after="0" w:line="240" w:lineRule="auto"/>
        <w:jc w:val="both"/>
        <w:rPr>
          <w:rFonts w:ascii="Times New Roman" w:hAnsi="Times New Roman"/>
        </w:rPr>
      </w:pPr>
      <w:bookmarkStart w:id="21" w:name="Par163"/>
      <w:bookmarkEnd w:id="21"/>
      <w:r w:rsidRPr="00D77948">
        <w:rPr>
          <w:rFonts w:ascii="Times New Roman" w:eastAsia="Times New Roman" w:hAnsi="Times New Roman"/>
          <w:lang w:eastAsia="zh-CN"/>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9E1E50" w:rsidRPr="00D77948" w:rsidRDefault="004512D7">
      <w:pPr>
        <w:widowControl w:val="0"/>
        <w:spacing w:after="0" w:line="240" w:lineRule="auto"/>
        <w:jc w:val="both"/>
        <w:rPr>
          <w:rFonts w:ascii="Times New Roman" w:hAnsi="Times New Roman"/>
        </w:rPr>
      </w:pPr>
      <w:bookmarkStart w:id="22" w:name="Par164"/>
      <w:bookmarkEnd w:id="22"/>
      <w:r w:rsidRPr="00D77948">
        <w:rPr>
          <w:rFonts w:ascii="Times New Roman" w:eastAsia="Times New Roman" w:hAnsi="Times New Roman"/>
          <w:lang w:eastAsia="zh-CN"/>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4.2.4. Требовать возмещения убытков, уплаты неустоек (штрафов, пеней) в соответствии с </w:t>
      </w:r>
      <w:hyperlink w:anchor="Par211">
        <w:r w:rsidRPr="00D77948">
          <w:rPr>
            <w:rFonts w:ascii="Times New Roman" w:eastAsia="Times New Roman" w:hAnsi="Times New Roman"/>
            <w:u w:val="single"/>
            <w:lang w:eastAsia="zh-CN"/>
          </w:rPr>
          <w:t>разделом 7</w:t>
        </w:r>
      </w:hyperlink>
      <w:r w:rsidRPr="00D77948">
        <w:rPr>
          <w:rFonts w:ascii="Times New Roman" w:eastAsia="Times New Roman" w:hAnsi="Times New Roman"/>
          <w:lang w:eastAsia="zh-CN"/>
        </w:rPr>
        <w:t xml:space="preserve"> настоящего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4.3. Заказчик обязуется:</w:t>
      </w:r>
    </w:p>
    <w:p w:rsidR="009E1E50" w:rsidRPr="00D77948" w:rsidRDefault="004512D7">
      <w:pPr>
        <w:widowControl w:val="0"/>
        <w:spacing w:after="0" w:line="240" w:lineRule="auto"/>
        <w:jc w:val="both"/>
        <w:rPr>
          <w:rFonts w:ascii="Times New Roman" w:hAnsi="Times New Roman"/>
        </w:rPr>
      </w:pPr>
      <w:bookmarkStart w:id="23" w:name="Par168"/>
      <w:bookmarkEnd w:id="23"/>
      <w:r w:rsidRPr="00D77948">
        <w:rPr>
          <w:rFonts w:ascii="Times New Roman" w:eastAsia="Times New Roman" w:hAnsi="Times New Roman"/>
          <w:lang w:eastAsia="zh-CN"/>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4.3.4. Требовать уплаты неустоек (штрафов, пеней) в соответствии с </w:t>
      </w:r>
      <w:hyperlink w:anchor="Par211">
        <w:r w:rsidRPr="00D77948">
          <w:rPr>
            <w:rFonts w:ascii="Times New Roman" w:eastAsia="Times New Roman" w:hAnsi="Times New Roman"/>
            <w:u w:val="single"/>
            <w:lang w:eastAsia="zh-CN"/>
          </w:rPr>
          <w:t xml:space="preserve">разделом </w:t>
        </w:r>
      </w:hyperlink>
      <w:r w:rsidRPr="00D77948">
        <w:rPr>
          <w:rFonts w:ascii="Times New Roman" w:eastAsia="Times New Roman" w:hAnsi="Times New Roman"/>
          <w:lang w:eastAsia="zh-CN"/>
        </w:rPr>
        <w:t>7 настоящего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9">
        <w:r w:rsidRPr="00D77948">
          <w:rPr>
            <w:rFonts w:ascii="Times New Roman" w:eastAsia="Times New Roman" w:hAnsi="Times New Roman"/>
            <w:u w:val="single"/>
            <w:lang w:eastAsia="zh-CN"/>
          </w:rPr>
          <w:t>Законом</w:t>
        </w:r>
      </w:hyperlink>
      <w:r w:rsidRPr="00D77948">
        <w:rPr>
          <w:rFonts w:ascii="Times New Roman" w:eastAsia="Times New Roman" w:hAnsi="Times New Roman"/>
          <w:lang w:eastAsia="zh-CN"/>
        </w:rPr>
        <w:t xml:space="preserve"> N 44-ФЗ и настоящим Контрактом.</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4.4. Заказчик вправе:</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4.4.1. Требовать от Поставщика надлежащего исполнения обязательств по настоящему Контракту.</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4.4.2. Требовать от Поставщика своевременного устранения нарушений, выявленных как в ходе приемки, так и в течение срока годности.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4.4.3. Проверять ход и качество выполнения Поставщиком условий настоящего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4.4.4. Требовать возмещения убытков в соответствии с </w:t>
      </w:r>
      <w:hyperlink w:anchor="Par211">
        <w:r w:rsidRPr="00D77948">
          <w:rPr>
            <w:rFonts w:ascii="Times New Roman" w:eastAsia="Times New Roman" w:hAnsi="Times New Roman"/>
            <w:u w:val="single"/>
            <w:lang w:eastAsia="zh-CN"/>
          </w:rPr>
          <w:t xml:space="preserve">разделом </w:t>
        </w:r>
      </w:hyperlink>
      <w:r w:rsidRPr="00D77948">
        <w:rPr>
          <w:rFonts w:ascii="Times New Roman" w:eastAsia="Times New Roman" w:hAnsi="Times New Roman"/>
          <w:lang w:eastAsia="zh-CN"/>
        </w:rPr>
        <w:t>7 настоящего Контракта, причиненных по вине Поставщика.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4.4.5. Предложить увеличить или уменьшить в процессе исполнения настоящего Контракта количество </w:t>
      </w:r>
      <w:r w:rsidRPr="00D77948">
        <w:rPr>
          <w:rFonts w:ascii="Times New Roman" w:eastAsia="Times New Roman" w:hAnsi="Times New Roman"/>
          <w:lang w:eastAsia="zh-CN"/>
        </w:rPr>
        <w:lastRenderedPageBreak/>
        <w:t xml:space="preserve">Товара, предусмотренного настоящим Контрактом, не более чем на 10 процентов, в порядке и на условиях, установленных </w:t>
      </w:r>
      <w:hyperlink r:id="rId10">
        <w:r w:rsidRPr="00D77948">
          <w:rPr>
            <w:rFonts w:ascii="Times New Roman" w:eastAsia="Times New Roman" w:hAnsi="Times New Roman"/>
            <w:u w:val="single"/>
            <w:lang w:eastAsia="zh-CN"/>
          </w:rPr>
          <w:t>Законом</w:t>
        </w:r>
      </w:hyperlink>
      <w:r w:rsidRPr="00D77948">
        <w:rPr>
          <w:rFonts w:ascii="Times New Roman" w:eastAsia="Times New Roman" w:hAnsi="Times New Roman"/>
          <w:lang w:eastAsia="zh-CN"/>
        </w:rPr>
        <w:t xml:space="preserve"> N 44-ФЗ.</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4.4.6. Отказаться от приемки и оплаты Товара, не соответствующего условиям настоящего Контракта.</w:t>
      </w:r>
    </w:p>
    <w:p w:rsidR="009E1E50" w:rsidRPr="00D77948" w:rsidRDefault="004512D7">
      <w:pPr>
        <w:widowControl w:val="0"/>
        <w:spacing w:after="0" w:line="240" w:lineRule="auto"/>
        <w:jc w:val="both"/>
        <w:rPr>
          <w:rFonts w:ascii="Times New Roman" w:hAnsi="Times New Roman"/>
        </w:rPr>
      </w:pPr>
      <w:bookmarkStart w:id="24" w:name="Par180"/>
      <w:bookmarkEnd w:id="24"/>
      <w:r w:rsidRPr="00D77948">
        <w:rPr>
          <w:rFonts w:ascii="Times New Roman" w:eastAsia="Times New Roman" w:hAnsi="Times New Roman"/>
          <w:lang w:eastAsia="zh-CN"/>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1">
        <w:r w:rsidRPr="00D77948">
          <w:rPr>
            <w:rFonts w:ascii="Times New Roman" w:eastAsia="Times New Roman" w:hAnsi="Times New Roman"/>
            <w:u w:val="single"/>
            <w:lang w:eastAsia="zh-CN"/>
          </w:rPr>
          <w:t>Законом</w:t>
        </w:r>
      </w:hyperlink>
      <w:r w:rsidRPr="00D77948">
        <w:rPr>
          <w:rFonts w:ascii="Times New Roman" w:eastAsia="Times New Roman" w:hAnsi="Times New Roman"/>
          <w:lang w:eastAsia="zh-CN"/>
        </w:rPr>
        <w:t xml:space="preserve"> N 44-ФЗ.</w:t>
      </w:r>
    </w:p>
    <w:p w:rsidR="009E1E50" w:rsidRPr="00D77948" w:rsidRDefault="004512D7">
      <w:pPr>
        <w:widowControl w:val="0"/>
        <w:numPr>
          <w:ilvl w:val="0"/>
          <w:numId w:val="1"/>
        </w:numPr>
        <w:spacing w:after="0" w:line="240" w:lineRule="auto"/>
        <w:jc w:val="center"/>
        <w:rPr>
          <w:rFonts w:ascii="Times New Roman" w:hAnsi="Times New Roman"/>
        </w:rPr>
      </w:pPr>
      <w:r w:rsidRPr="00D77948">
        <w:rPr>
          <w:rFonts w:ascii="Times New Roman" w:eastAsia="Times New Roman" w:hAnsi="Times New Roman"/>
          <w:lang w:eastAsia="zh-CN"/>
        </w:rPr>
        <w:t>УПАКОВКА ТОВАРА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110">
        <w:r w:rsidRPr="00D77948">
          <w:rPr>
            <w:rFonts w:ascii="Times New Roman" w:eastAsia="Times New Roman" w:hAnsi="Times New Roman"/>
            <w:u w:val="single"/>
            <w:lang w:eastAsia="zh-CN"/>
          </w:rPr>
          <w:t>пунктом 3.3 раздела 3</w:t>
        </w:r>
      </w:hyperlink>
      <w:r w:rsidRPr="00D77948">
        <w:rPr>
          <w:rFonts w:ascii="Times New Roman" w:eastAsia="Times New Roman" w:hAnsi="Times New Roman"/>
          <w:lang w:eastAsia="zh-CN"/>
        </w:rPr>
        <w:t xml:space="preserve"> настоящего Контракта. Такой Товар не засчитывается в счет исполнения обязательств по настоящему Контракту.</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5.3. Поставщик несет ответственность перед Заказчиком за повреждение Товара вследствие его ненадлежащей упаковки.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5.4. На упаковке должна быть маркировка, содержащая информацию согласно </w:t>
      </w:r>
      <w:hyperlink r:id="rId12">
        <w:r w:rsidRPr="00D77948">
          <w:rPr>
            <w:rFonts w:ascii="Times New Roman" w:eastAsia="Times New Roman" w:hAnsi="Times New Roman"/>
            <w:u w:val="single"/>
            <w:lang w:eastAsia="zh-CN"/>
          </w:rPr>
          <w:t>части 4.1 статьи 4</w:t>
        </w:r>
      </w:hyperlink>
      <w:r w:rsidRPr="00D77948">
        <w:rPr>
          <w:rFonts w:ascii="Times New Roman" w:eastAsia="Times New Roman" w:hAnsi="Times New Roman"/>
          <w:lang w:eastAsia="zh-CN"/>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9E1E50" w:rsidRPr="00D77948" w:rsidRDefault="009E1E50">
      <w:pPr>
        <w:widowControl w:val="0"/>
        <w:spacing w:after="0" w:line="240" w:lineRule="auto"/>
        <w:ind w:firstLine="851"/>
        <w:jc w:val="both"/>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6. КАЧЕСТВО ТОВАРА, СРОК ГОДНОСТИ.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6.2. Товар не должен представлять опасности для жизни и здоровья граждан.</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6.4. Остаточный срок годности Товара устанавливается Заказчиком в Спецификации (</w:t>
      </w:r>
      <w:hyperlink w:anchor="Par326">
        <w:r w:rsidRPr="00D77948">
          <w:rPr>
            <w:rFonts w:ascii="Times New Roman" w:eastAsia="Times New Roman" w:hAnsi="Times New Roman"/>
            <w:u w:val="single"/>
            <w:lang w:eastAsia="zh-CN"/>
          </w:rPr>
          <w:t>Приложение N 1</w:t>
        </w:r>
      </w:hyperlink>
      <w:r w:rsidRPr="00D77948">
        <w:rPr>
          <w:rFonts w:ascii="Times New Roman" w:eastAsia="Times New Roman" w:hAnsi="Times New Roman"/>
          <w:lang w:eastAsia="zh-CN"/>
        </w:rPr>
        <w:t xml:space="preserve"> к настоящему Контракту).</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Заказчик предъявляет претензии по качеству Товара в течение остаточного срока годности Товара.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календарных дней с момента уведомления Заказчиком Поставщика.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В случае если по результатам экспертизы, указанной в </w:t>
      </w:r>
      <w:hyperlink w:anchor="Par110">
        <w:r w:rsidRPr="00D77948">
          <w:rPr>
            <w:rFonts w:ascii="Times New Roman" w:eastAsia="Times New Roman" w:hAnsi="Times New Roman"/>
            <w:u w:val="single"/>
            <w:lang w:eastAsia="zh-CN"/>
          </w:rPr>
          <w:t>пункте 3.3 раздела 3</w:t>
        </w:r>
      </w:hyperlink>
      <w:r w:rsidRPr="00D77948">
        <w:rPr>
          <w:rFonts w:ascii="Times New Roman" w:eastAsia="Times New Roman" w:hAnsi="Times New Roman"/>
          <w:lang w:eastAsia="zh-CN"/>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9E1E50" w:rsidRPr="00D77948" w:rsidRDefault="009E1E50">
      <w:pPr>
        <w:widowControl w:val="0"/>
        <w:spacing w:after="0" w:line="240" w:lineRule="auto"/>
        <w:ind w:firstLine="851"/>
        <w:jc w:val="both"/>
        <w:rPr>
          <w:rFonts w:ascii="Times New Roman" w:eastAsia="Times New Roman" w:hAnsi="Times New Roman"/>
          <w:lang w:eastAsia="zh-CN"/>
        </w:rPr>
      </w:pPr>
    </w:p>
    <w:p w:rsidR="009E1E50" w:rsidRPr="00D77948" w:rsidRDefault="004512D7">
      <w:pPr>
        <w:widowControl w:val="0"/>
        <w:spacing w:after="0" w:line="240" w:lineRule="auto"/>
        <w:ind w:right="2"/>
        <w:jc w:val="center"/>
        <w:rPr>
          <w:rFonts w:ascii="Times New Roman" w:hAnsi="Times New Roman"/>
        </w:rPr>
      </w:pPr>
      <w:r w:rsidRPr="00D77948">
        <w:rPr>
          <w:rFonts w:ascii="Times New Roman" w:eastAsia="Times New Roman" w:hAnsi="Times New Roman"/>
          <w:bCs/>
          <w:lang w:eastAsia="zh-CN"/>
        </w:rPr>
        <w:t>7. ОТВЕТСТВЕННОСТЬ СТОРОН</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7.1. Заказчик и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 вправе потребовать уплаты неустоек (штрафов, пеней). </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lastRenderedPageBreak/>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а) 1000 рублей, если цена контракта не превышает 3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б) 5000 рублей, если цена контракта составляет от 3 млн. рублей до 50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в) 10000 рублей, если цена контракта составляет от 50 млн. рублей до 100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г) 100000 рублей, если цена контракта превышает 100 млн. рублей.</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 В случае просрочки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ом обязательств, предусмотренных контрактом, заказчик направляет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у требование об уплате неустоек (штрафов, пеней).</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7.3.1. Пеня начисляется за каждый день просрочки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ом.</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7.3.2. За каждый факт неисполнения или ненадлежащего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а) в случае, если цена контракта не превышает начальную (максимальную) цену контракта:</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10 процентов начальной (максимальной) цены контракта, если цена контракта не превышает 3 млн. рублей;</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5 процентов начальной (максимальной) цены контракта, если цена контракта составляет от 3 млн. рублей до 50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1 процент начальной (максимальной) цены контракта, если цена контракта составляет от 50 млн. рублей до 100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б) в случае, если цена контракта превышает начальную (максимальную) цену контракта:</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10 процентов цены контракта, если цена контракта не превышает 3 млн. рублей;</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5 процентов цены контракта, если цена контракта составляет от 3 млн. рублей до 50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1 процент цены контракта, если цена контракта составляет от 50 млн. рублей до 100 млн. рублей (включительно).</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7.3.4. За каждый факт неисполнения или ненадлежащего исполнения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 xml:space="preserve">ом обязательства, предусмотренного контрактом, которое не имеет стоимостного выражения, размер штрафа устанавливается </w:t>
      </w:r>
      <w:r w:rsidRPr="00D77948">
        <w:rPr>
          <w:rFonts w:ascii="Times New Roman" w:eastAsia="Times New Roman" w:hAnsi="Times New Roman"/>
          <w:i/>
          <w:iCs/>
          <w:lang w:eastAsia="ru-RU" w:bidi="mr-IN"/>
        </w:rPr>
        <w:t>(при наличии в контракте таких обязательств)</w:t>
      </w:r>
      <w:r w:rsidRPr="00D77948">
        <w:rPr>
          <w:rFonts w:ascii="Times New Roman" w:eastAsia="Times New Roman" w:hAnsi="Times New Roman"/>
          <w:lang w:eastAsia="ru-RU" w:bidi="mr-IN"/>
        </w:rPr>
        <w:t xml:space="preserve"> в следующем порядке:</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а) 1000 рублей, если цена контракта не превышает 3 млн. рублей;</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б) 5000 рублей, если цена контракта составляет от 3 млн. рублей до 50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в) 10000 рублей, если цена контракта составляет от 50 млн. рублей до 100 млн. рублей (включительно);</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ru-RU" w:bidi="mr-IN"/>
        </w:rPr>
        <w:t>г) 100000 рублей, если цена контракта превышает 100 млн. рублей.</w:t>
      </w:r>
    </w:p>
    <w:p w:rsidR="009E1E50" w:rsidRPr="00D77948" w:rsidRDefault="004512D7">
      <w:pPr>
        <w:spacing w:after="0" w:line="240" w:lineRule="auto"/>
        <w:ind w:firstLine="709"/>
        <w:jc w:val="both"/>
        <w:rPr>
          <w:rFonts w:ascii="Times New Roman" w:hAnsi="Times New Roman"/>
        </w:rPr>
      </w:pPr>
      <w:r w:rsidRPr="00D77948">
        <w:rPr>
          <w:rFonts w:ascii="Times New Roman" w:eastAsia="Times New Roman" w:hAnsi="Times New Roman"/>
          <w:lang w:eastAsia="ru-RU" w:bidi="mr-IN"/>
        </w:rPr>
        <w:t xml:space="preserve">7.3.5. Общая сумма начисленных штрафов за неисполнение или ненадлежащее исполнение </w:t>
      </w:r>
      <w:r w:rsidRPr="00D77948">
        <w:rPr>
          <w:rFonts w:ascii="Times New Roman" w:eastAsia="Times New Roman" w:hAnsi="Times New Roman"/>
          <w:lang w:eastAsia="ru-RU"/>
        </w:rPr>
        <w:t>Поставщик</w:t>
      </w:r>
      <w:r w:rsidRPr="00D77948">
        <w:rPr>
          <w:rFonts w:ascii="Times New Roman" w:eastAsia="Times New Roman" w:hAnsi="Times New Roman"/>
          <w:lang w:eastAsia="ru-RU" w:bidi="mr-IN"/>
        </w:rPr>
        <w:t>ом обязательств, предусмотренных контрактом, не может превышать цену контракта.</w:t>
      </w:r>
    </w:p>
    <w:p w:rsidR="009E1E50" w:rsidRPr="00D77948" w:rsidRDefault="004512D7">
      <w:pPr>
        <w:spacing w:after="0" w:line="240" w:lineRule="auto"/>
        <w:ind w:firstLine="851"/>
        <w:jc w:val="both"/>
        <w:rPr>
          <w:rFonts w:ascii="Times New Roman" w:hAnsi="Times New Roman"/>
        </w:rPr>
      </w:pPr>
      <w:r w:rsidRPr="00D77948">
        <w:rPr>
          <w:rFonts w:ascii="Times New Roman" w:eastAsia="Times New Roman" w:hAnsi="Times New Roman"/>
          <w:lang w:eastAsia="ru-RU" w:bidi="mr-IN"/>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E1E50" w:rsidRPr="00D77948" w:rsidRDefault="009E1E50">
      <w:pPr>
        <w:spacing w:after="0" w:line="240" w:lineRule="auto"/>
        <w:ind w:firstLine="851"/>
        <w:jc w:val="center"/>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8. ОБСТОЯТЕЛЬСТВА НЕПРЕОДОЛИМОЙ СИЛЫ</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9E1E50" w:rsidRPr="00D77948" w:rsidRDefault="004512D7">
      <w:pPr>
        <w:widowControl w:val="0"/>
        <w:spacing w:after="0" w:line="240" w:lineRule="auto"/>
        <w:jc w:val="both"/>
        <w:rPr>
          <w:rFonts w:ascii="Times New Roman" w:hAnsi="Times New Roman"/>
        </w:rPr>
      </w:pPr>
      <w:bookmarkStart w:id="25" w:name="Par254"/>
      <w:bookmarkEnd w:id="25"/>
      <w:r w:rsidRPr="00D77948">
        <w:rPr>
          <w:rFonts w:ascii="Times New Roman" w:eastAsia="Times New Roman" w:hAnsi="Times New Roman"/>
          <w:lang w:eastAsia="zh-CN"/>
        </w:rPr>
        <w:t xml:space="preserve">8.2. О возникновении и прекращении обстоятельства непреодолимой силы Стороны уведомляют друг друга </w:t>
      </w:r>
      <w:r w:rsidRPr="00D77948">
        <w:rPr>
          <w:rFonts w:ascii="Times New Roman" w:eastAsia="Times New Roman" w:hAnsi="Times New Roman"/>
          <w:lang w:eastAsia="zh-CN"/>
        </w:rPr>
        <w:lastRenderedPageBreak/>
        <w:t>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9E1E50" w:rsidRPr="00D77948" w:rsidRDefault="004512D7">
      <w:pPr>
        <w:widowControl w:val="0"/>
        <w:spacing w:after="0" w:line="240" w:lineRule="auto"/>
        <w:jc w:val="both"/>
        <w:rPr>
          <w:rFonts w:ascii="Times New Roman" w:hAnsi="Times New Roman"/>
        </w:rPr>
      </w:pPr>
      <w:bookmarkStart w:id="26" w:name="Par255"/>
      <w:bookmarkEnd w:id="26"/>
      <w:r w:rsidRPr="00D77948">
        <w:rPr>
          <w:rFonts w:ascii="Times New Roman" w:eastAsia="Times New Roman" w:hAnsi="Times New Roman"/>
          <w:lang w:eastAsia="zh-CN"/>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8.4. Если одна из Сторон не направит или несвоевременно направит документы, указанные в </w:t>
      </w:r>
      <w:hyperlink w:anchor="Par254">
        <w:r w:rsidRPr="00D77948">
          <w:rPr>
            <w:rFonts w:ascii="Times New Roman" w:eastAsia="Times New Roman" w:hAnsi="Times New Roman"/>
            <w:u w:val="single"/>
            <w:lang w:eastAsia="zh-CN"/>
          </w:rPr>
          <w:t>пунктах 9.2</w:t>
        </w:r>
      </w:hyperlink>
      <w:r w:rsidRPr="00D77948">
        <w:rPr>
          <w:rFonts w:ascii="Times New Roman" w:eastAsia="Times New Roman" w:hAnsi="Times New Roman"/>
          <w:lang w:eastAsia="zh-CN"/>
        </w:rPr>
        <w:t xml:space="preserve"> - </w:t>
      </w:r>
      <w:hyperlink w:anchor="Par255">
        <w:r w:rsidRPr="00D77948">
          <w:rPr>
            <w:rFonts w:ascii="Times New Roman" w:eastAsia="Times New Roman" w:hAnsi="Times New Roman"/>
            <w:u w:val="single"/>
            <w:lang w:eastAsia="zh-CN"/>
          </w:rPr>
          <w:t>9.3</w:t>
        </w:r>
      </w:hyperlink>
      <w:r w:rsidRPr="00D77948">
        <w:rPr>
          <w:rFonts w:ascii="Times New Roman" w:eastAsia="Times New Roman" w:hAnsi="Times New Roman"/>
          <w:lang w:eastAsia="zh-CN"/>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8.5. В случае, если обстоятельства непреодолимой силы будут сохраняться более 30 (тридцати) рабочих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9E1E50" w:rsidRPr="00D77948" w:rsidRDefault="009E1E50">
      <w:pPr>
        <w:widowControl w:val="0"/>
        <w:spacing w:after="0" w:line="240" w:lineRule="auto"/>
        <w:ind w:firstLine="851"/>
        <w:jc w:val="both"/>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9. РАССМОТРЕНИЕ И РАЗРЕШЕНИЕ СПОРОВ</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9.1. Все споры, возникающие из настоящего Контракта, Стороны могут разрешать путем переговоров.</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9.2. Все споры, возникающие из настоящего Контракта, подлежат передаче на разрешение в Арбитражном суде Ульяновской области в соответствии с действующим законодательством Российской Федерации и настоящим Контрактом.</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9.3. До передачи спора на разрешение Арбитражного суда Ульяновской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3">
        <w:r w:rsidRPr="00D77948">
          <w:rPr>
            <w:rFonts w:ascii="Times New Roman" w:eastAsia="Times New Roman" w:hAnsi="Times New Roman"/>
            <w:u w:val="single"/>
            <w:lang w:eastAsia="zh-CN"/>
          </w:rPr>
          <w:t>части 5 статьи 4</w:t>
        </w:r>
      </w:hyperlink>
      <w:r w:rsidRPr="00D77948">
        <w:rPr>
          <w:rFonts w:ascii="Times New Roman" w:eastAsia="Times New Roman" w:hAnsi="Times New Roman"/>
          <w:lang w:eastAsia="zh-CN"/>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9.5. Сторона должна дать в письменной форме ответ на претензию по существу в срок не позднее 10 календарных дней с даты получения претензии.</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9.7. Если требования в претензии подлежат денежной оценке, в претензии указывается </w:t>
      </w:r>
      <w:proofErr w:type="spellStart"/>
      <w:r w:rsidRPr="00D77948">
        <w:rPr>
          <w:rFonts w:ascii="Times New Roman" w:eastAsia="Times New Roman" w:hAnsi="Times New Roman"/>
          <w:lang w:eastAsia="zh-CN"/>
        </w:rPr>
        <w:t>истребуемая</w:t>
      </w:r>
      <w:proofErr w:type="spellEnd"/>
      <w:r w:rsidRPr="00D77948">
        <w:rPr>
          <w:rFonts w:ascii="Times New Roman" w:eastAsia="Times New Roman" w:hAnsi="Times New Roman"/>
          <w:lang w:eastAsia="zh-CN"/>
        </w:rPr>
        <w:t xml:space="preserve"> денежная сумма и ее полный и обоснованный расчет.</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9.10.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Ульяновской области.</w:t>
      </w:r>
    </w:p>
    <w:p w:rsidR="009E1E50" w:rsidRPr="00D77948" w:rsidRDefault="009E1E50">
      <w:pPr>
        <w:widowControl w:val="0"/>
        <w:spacing w:after="0" w:line="240" w:lineRule="auto"/>
        <w:ind w:firstLine="851"/>
        <w:jc w:val="both"/>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10. СРОК ДЕЙСТВИЯ И ПОРЯДОК ИЗМЕНЕНИЯ, РАСТОРЖЕНИЯ КОНТРАКТА</w:t>
      </w:r>
    </w:p>
    <w:p w:rsidR="009E1E50" w:rsidRPr="00D77948" w:rsidRDefault="004512D7">
      <w:pPr>
        <w:widowControl w:val="0"/>
        <w:spacing w:after="0" w:line="240" w:lineRule="auto"/>
        <w:jc w:val="both"/>
        <w:rPr>
          <w:rFonts w:ascii="Times New Roman" w:hAnsi="Times New Roman"/>
        </w:rPr>
      </w:pPr>
      <w:bookmarkStart w:id="27" w:name="Par275"/>
      <w:bookmarkEnd w:id="27"/>
      <w:r w:rsidRPr="00D77948">
        <w:rPr>
          <w:rFonts w:ascii="Times New Roman" w:eastAsia="Times New Roman" w:hAnsi="Times New Roman"/>
          <w:lang w:eastAsia="zh-CN"/>
        </w:rPr>
        <w:t>10.1. Настоящий Контракт вступает в силу с даты его заключения обеими Сторонами и действует по "3</w:t>
      </w:r>
      <w:r w:rsidR="007628C3">
        <w:rPr>
          <w:rFonts w:ascii="Times New Roman" w:eastAsia="Times New Roman" w:hAnsi="Times New Roman"/>
          <w:lang w:eastAsia="zh-CN"/>
        </w:rPr>
        <w:t>1</w:t>
      </w:r>
      <w:r w:rsidRPr="00D77948">
        <w:rPr>
          <w:rFonts w:ascii="Times New Roman" w:eastAsia="Times New Roman" w:hAnsi="Times New Roman"/>
          <w:lang w:eastAsia="zh-CN"/>
        </w:rPr>
        <w:t xml:space="preserve">" </w:t>
      </w:r>
      <w:r w:rsidR="007628C3">
        <w:rPr>
          <w:rFonts w:ascii="Times New Roman" w:eastAsia="Times New Roman" w:hAnsi="Times New Roman"/>
          <w:lang w:eastAsia="zh-CN"/>
        </w:rPr>
        <w:t>дека</w:t>
      </w:r>
      <w:r w:rsidR="00115538" w:rsidRPr="00D77948">
        <w:rPr>
          <w:rFonts w:ascii="Times New Roman" w:eastAsia="Times New Roman" w:hAnsi="Times New Roman"/>
          <w:lang w:eastAsia="zh-CN"/>
        </w:rPr>
        <w:t>бря</w:t>
      </w:r>
      <w:r w:rsidRPr="00D77948">
        <w:rPr>
          <w:rFonts w:ascii="Times New Roman" w:eastAsia="Times New Roman" w:hAnsi="Times New Roman"/>
          <w:lang w:eastAsia="zh-CN"/>
        </w:rPr>
        <w:t xml:space="preserve"> 202</w:t>
      </w:r>
      <w:r w:rsidR="00666576" w:rsidRPr="00D77948">
        <w:rPr>
          <w:rFonts w:ascii="Times New Roman" w:eastAsia="Times New Roman" w:hAnsi="Times New Roman"/>
          <w:lang w:eastAsia="zh-CN"/>
        </w:rPr>
        <w:t>6</w:t>
      </w:r>
      <w:r w:rsidRPr="00D77948">
        <w:rPr>
          <w:rFonts w:ascii="Times New Roman" w:eastAsia="Times New Roman" w:hAnsi="Times New Roman"/>
          <w:lang w:eastAsia="zh-CN"/>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10.2. Расторжение настоящего Контракта допускается по соглашению Сторон, по решению суда, в случае </w:t>
      </w:r>
      <w:r w:rsidRPr="00D77948">
        <w:rPr>
          <w:rFonts w:ascii="Times New Roman" w:eastAsia="Times New Roman" w:hAnsi="Times New Roman"/>
          <w:lang w:eastAsia="zh-CN"/>
        </w:rPr>
        <w:lastRenderedPageBreak/>
        <w:t>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10.3.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4">
        <w:r w:rsidRPr="00D77948">
          <w:rPr>
            <w:rFonts w:ascii="Times New Roman" w:eastAsia="Times New Roman" w:hAnsi="Times New Roman"/>
            <w:u w:val="single"/>
            <w:lang w:eastAsia="zh-CN"/>
          </w:rPr>
          <w:t>Законом</w:t>
        </w:r>
      </w:hyperlink>
      <w:r w:rsidRPr="00D77948">
        <w:rPr>
          <w:rFonts w:ascii="Times New Roman" w:eastAsia="Times New Roman" w:hAnsi="Times New Roman"/>
          <w:lang w:eastAsia="zh-CN"/>
        </w:rPr>
        <w:t xml:space="preserve"> N 44-ФЗ порядке в реестр недобросовестных поставщиков (подрядчиков, исполнителей).</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10.4.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xml:space="preserve">101.5. Изменение существенных условий контракта при его исполнении не допускается, </w:t>
      </w:r>
      <w:r w:rsidRPr="00D77948">
        <w:rPr>
          <w:rFonts w:ascii="Times New Roman" w:eastAsia="Times New Roman" w:hAnsi="Times New Roman"/>
          <w:lang w:eastAsia="zh-CN"/>
        </w:rPr>
        <w:br/>
        <w:t>за исключением их изменения по соглашению сторон в следующих случаях:</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при снижении цены контракта без изменения предусмотренных контрактом количества товара, объёма работы или услуги, качества поставляемого товара, выполняемой работы, оказываемой услуги и иных условий контракта;</w:t>
      </w:r>
    </w:p>
    <w:p w:rsidR="009E1E50" w:rsidRPr="00D77948" w:rsidRDefault="004512D7">
      <w:pPr>
        <w:widowControl w:val="0"/>
        <w:spacing w:after="0" w:line="240" w:lineRule="auto"/>
        <w:jc w:val="both"/>
        <w:rPr>
          <w:rFonts w:ascii="Times New Roman" w:hAnsi="Times New Roman"/>
        </w:rPr>
      </w:pPr>
      <w:r w:rsidRPr="00D77948">
        <w:rPr>
          <w:rFonts w:ascii="Times New Roman" w:eastAsia="Times New Roman" w:hAnsi="Times New Roman"/>
          <w:lang w:eastAsia="zh-CN"/>
        </w:rPr>
        <w:t>- если по предложению заказчика увеличиваются предусмотренные контрактом количество товара, объём работы или услуги не более чем на десять процентов или уменьшаются предусмотренные контрактом количество поставляемого товара, объём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объёму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объёма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zh-CN"/>
        </w:rPr>
        <w:t>10.6.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zh-CN"/>
        </w:rPr>
        <w:t>10.7. В случае перемены заказчика права и обязанности заказчика, предусмотренные контрактом, переходят к новому заказчику.</w:t>
      </w:r>
    </w:p>
    <w:p w:rsidR="009E1E50" w:rsidRPr="00D77948" w:rsidRDefault="004512D7">
      <w:pPr>
        <w:spacing w:after="0" w:line="240" w:lineRule="auto"/>
        <w:jc w:val="both"/>
        <w:rPr>
          <w:rFonts w:ascii="Times New Roman" w:hAnsi="Times New Roman"/>
        </w:rPr>
      </w:pPr>
      <w:r w:rsidRPr="00D77948">
        <w:rPr>
          <w:rFonts w:ascii="Times New Roman" w:eastAsia="Times New Roman" w:hAnsi="Times New Roman"/>
          <w:lang w:eastAsia="zh-CN"/>
        </w:rPr>
        <w:t xml:space="preserve">10.8.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9E1E50" w:rsidRPr="00D77948" w:rsidRDefault="009E1E50">
      <w:pPr>
        <w:widowControl w:val="0"/>
        <w:spacing w:after="0" w:line="240" w:lineRule="auto"/>
        <w:ind w:firstLine="720"/>
        <w:jc w:val="center"/>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11. ПРОЧИЕ ПОЛОЖЕНИЯ</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11.1. Во всем, что не оговорено в настоящем Контракте, Стороны руководствуются действующим законодательством Российской Федерации.</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11.2.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 xml:space="preserve">11.3.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306">
        <w:r w:rsidRPr="00D77948">
          <w:rPr>
            <w:rFonts w:ascii="Times New Roman" w:eastAsia="Times New Roman" w:hAnsi="Times New Roman"/>
            <w:u w:val="single"/>
            <w:lang w:eastAsia="zh-CN"/>
          </w:rPr>
          <w:t>разделе 13</w:t>
        </w:r>
      </w:hyperlink>
      <w:r w:rsidRPr="00D77948">
        <w:rPr>
          <w:rFonts w:ascii="Times New Roman" w:eastAsia="Times New Roman" w:hAnsi="Times New Roman"/>
          <w:lang w:eastAsia="zh-CN"/>
        </w:rPr>
        <w:t xml:space="preserve"> настоящего Контракта, либо с использованием электронной почты на электронные адреса, указанные в </w:t>
      </w:r>
      <w:hyperlink w:anchor="Par306">
        <w:r w:rsidRPr="00D77948">
          <w:rPr>
            <w:rFonts w:ascii="Times New Roman" w:eastAsia="Times New Roman" w:hAnsi="Times New Roman"/>
            <w:u w:val="single"/>
            <w:lang w:eastAsia="zh-CN"/>
          </w:rPr>
          <w:t xml:space="preserve">разделе </w:t>
        </w:r>
      </w:hyperlink>
      <w:r w:rsidRPr="00D77948">
        <w:rPr>
          <w:rFonts w:ascii="Times New Roman" w:eastAsia="Times New Roman" w:hAnsi="Times New Roman"/>
          <w:lang w:eastAsia="zh-CN"/>
        </w:rPr>
        <w:t>13 настоящего Контракта, либо с использованием факсимильной связи.</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306">
        <w:r w:rsidRPr="00D77948">
          <w:rPr>
            <w:rFonts w:ascii="Times New Roman" w:eastAsia="Times New Roman" w:hAnsi="Times New Roman"/>
            <w:u w:val="single"/>
            <w:lang w:eastAsia="zh-CN"/>
          </w:rPr>
          <w:t xml:space="preserve">разделе </w:t>
        </w:r>
      </w:hyperlink>
      <w:r w:rsidRPr="00D77948">
        <w:rPr>
          <w:rFonts w:ascii="Times New Roman" w:eastAsia="Times New Roman" w:hAnsi="Times New Roman"/>
          <w:lang w:eastAsia="zh-CN"/>
        </w:rPr>
        <w:t>13 настоящего Контракта, считается надлежащим уведомлением Сторон.</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11.4.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lastRenderedPageBreak/>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11.5.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9E1E50" w:rsidRPr="00D77948" w:rsidRDefault="004512D7">
      <w:pPr>
        <w:widowControl w:val="0"/>
        <w:tabs>
          <w:tab w:val="left" w:pos="851"/>
        </w:tabs>
        <w:spacing w:after="0" w:line="240" w:lineRule="auto"/>
        <w:jc w:val="both"/>
        <w:rPr>
          <w:rFonts w:ascii="Times New Roman" w:hAnsi="Times New Roman"/>
        </w:rPr>
      </w:pPr>
      <w:r w:rsidRPr="00D77948">
        <w:rPr>
          <w:rFonts w:ascii="Times New Roman" w:eastAsia="Times New Roman" w:hAnsi="Times New Roman"/>
          <w:lang w:eastAsia="zh-CN"/>
        </w:rPr>
        <w:t>11.6. Настоящий Контракт составлен в форме электронного документа, подписанного усиленными электронными подписями Сторон.</w:t>
      </w: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12. ПЕРЕЧЕНЬ ПРИЛОЖЕНИЙ</w:t>
      </w:r>
    </w:p>
    <w:p w:rsidR="009E1E50" w:rsidRPr="00D77948" w:rsidRDefault="004512D7">
      <w:pPr>
        <w:widowControl w:val="0"/>
        <w:spacing w:after="0" w:line="240" w:lineRule="auto"/>
        <w:ind w:firstLine="540"/>
        <w:jc w:val="both"/>
        <w:rPr>
          <w:rFonts w:ascii="Times New Roman" w:hAnsi="Times New Roman"/>
        </w:rPr>
      </w:pPr>
      <w:r w:rsidRPr="00D77948">
        <w:rPr>
          <w:rFonts w:ascii="Times New Roman" w:eastAsia="Times New Roman" w:hAnsi="Times New Roman"/>
          <w:lang w:eastAsia="zh-CN"/>
        </w:rPr>
        <w:t>Неотъемлемой частью настоящего Контракта является следующее:</w:t>
      </w:r>
    </w:p>
    <w:p w:rsidR="009E1E50" w:rsidRPr="00D77948" w:rsidRDefault="00FD591E">
      <w:pPr>
        <w:widowControl w:val="0"/>
        <w:spacing w:after="0" w:line="240" w:lineRule="auto"/>
        <w:ind w:firstLine="540"/>
        <w:jc w:val="both"/>
        <w:rPr>
          <w:rFonts w:ascii="Times New Roman" w:hAnsi="Times New Roman"/>
        </w:rPr>
      </w:pPr>
      <w:hyperlink w:anchor="Par326">
        <w:r w:rsidR="004512D7" w:rsidRPr="00D77948">
          <w:rPr>
            <w:rFonts w:ascii="Times New Roman" w:eastAsia="Times New Roman" w:hAnsi="Times New Roman"/>
            <w:u w:val="single"/>
            <w:lang w:eastAsia="zh-CN"/>
          </w:rPr>
          <w:t>Приложение N 1</w:t>
        </w:r>
      </w:hyperlink>
      <w:r w:rsidR="004512D7" w:rsidRPr="00D77948">
        <w:rPr>
          <w:rFonts w:ascii="Times New Roman" w:eastAsia="Times New Roman" w:hAnsi="Times New Roman"/>
          <w:lang w:eastAsia="zh-CN"/>
        </w:rPr>
        <w:t xml:space="preserve"> - Спецификация на __ листах;</w:t>
      </w:r>
    </w:p>
    <w:p w:rsidR="009E1E50" w:rsidRPr="00D77948" w:rsidRDefault="00FD591E">
      <w:pPr>
        <w:widowControl w:val="0"/>
        <w:spacing w:after="0" w:line="240" w:lineRule="auto"/>
        <w:ind w:firstLine="540"/>
        <w:jc w:val="both"/>
        <w:rPr>
          <w:rFonts w:ascii="Times New Roman" w:hAnsi="Times New Roman"/>
        </w:rPr>
      </w:pPr>
      <w:hyperlink w:anchor="Par389">
        <w:r w:rsidR="004512D7" w:rsidRPr="00D77948">
          <w:rPr>
            <w:rFonts w:ascii="Times New Roman" w:eastAsia="Times New Roman" w:hAnsi="Times New Roman"/>
            <w:u w:val="single"/>
            <w:lang w:eastAsia="zh-CN"/>
          </w:rPr>
          <w:t>Приложение N 2</w:t>
        </w:r>
      </w:hyperlink>
      <w:r w:rsidR="004512D7" w:rsidRPr="00D77948">
        <w:rPr>
          <w:rFonts w:ascii="Times New Roman" w:eastAsia="Times New Roman" w:hAnsi="Times New Roman"/>
          <w:lang w:eastAsia="zh-CN"/>
        </w:rPr>
        <w:t xml:space="preserve"> - Техническое задание на __ листах;</w:t>
      </w:r>
    </w:p>
    <w:p w:rsidR="009E1E50" w:rsidRPr="00D77948" w:rsidRDefault="00FD591E">
      <w:pPr>
        <w:widowControl w:val="0"/>
        <w:spacing w:after="0" w:line="240" w:lineRule="auto"/>
        <w:ind w:firstLine="540"/>
        <w:jc w:val="both"/>
        <w:rPr>
          <w:rFonts w:ascii="Times New Roman" w:hAnsi="Times New Roman"/>
        </w:rPr>
      </w:pPr>
      <w:hyperlink w:anchor="Par465">
        <w:r w:rsidR="004512D7" w:rsidRPr="00D77948">
          <w:rPr>
            <w:rFonts w:ascii="Times New Roman" w:eastAsia="Times New Roman" w:hAnsi="Times New Roman"/>
            <w:u w:val="single"/>
            <w:lang w:eastAsia="zh-CN"/>
          </w:rPr>
          <w:t xml:space="preserve">Приложение N </w:t>
        </w:r>
      </w:hyperlink>
      <w:r w:rsidR="004512D7" w:rsidRPr="00D77948">
        <w:rPr>
          <w:rFonts w:ascii="Times New Roman" w:eastAsia="Times New Roman" w:hAnsi="Times New Roman"/>
          <w:u w:val="single"/>
          <w:lang w:eastAsia="zh-CN"/>
        </w:rPr>
        <w:t>3</w:t>
      </w:r>
      <w:r w:rsidR="004512D7" w:rsidRPr="00D77948">
        <w:rPr>
          <w:rFonts w:ascii="Times New Roman" w:eastAsia="Times New Roman" w:hAnsi="Times New Roman"/>
          <w:lang w:eastAsia="zh-CN"/>
        </w:rPr>
        <w:t xml:space="preserve"> - Форма заявки на поставку Товара на __ листах;</w:t>
      </w: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4512D7" w:rsidP="00D77948">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13. АДРЕСА. БАНКОВСКИЕ РЕКВИЗИТЫ И ПОДПИСИ СТОРОН:</w:t>
      </w:r>
    </w:p>
    <w:p w:rsidR="009E1E50" w:rsidRPr="00D77948" w:rsidRDefault="009E1E50" w:rsidP="00D77948">
      <w:pPr>
        <w:widowControl w:val="0"/>
        <w:spacing w:after="0" w:line="240" w:lineRule="auto"/>
        <w:ind w:firstLine="720"/>
        <w:jc w:val="center"/>
        <w:rPr>
          <w:rFonts w:ascii="Times New Roman" w:eastAsia="Times New Roman" w:hAnsi="Times New Roman"/>
          <w:lang w:eastAsia="zh-CN"/>
        </w:rPr>
      </w:pPr>
    </w:p>
    <w:tbl>
      <w:tblPr>
        <w:tblW w:w="10245" w:type="dxa"/>
        <w:tblInd w:w="69" w:type="dxa"/>
        <w:tblLayout w:type="fixed"/>
        <w:tblLook w:val="04A0" w:firstRow="1" w:lastRow="0" w:firstColumn="1" w:lastColumn="0" w:noHBand="0" w:noVBand="1"/>
      </w:tblPr>
      <w:tblGrid>
        <w:gridCol w:w="4980"/>
        <w:gridCol w:w="5265"/>
      </w:tblGrid>
      <w:tr w:rsidR="009E1E50" w:rsidRPr="00D77948">
        <w:tc>
          <w:tcPr>
            <w:tcW w:w="4980" w:type="dxa"/>
            <w:tcBorders>
              <w:top w:val="single" w:sz="4" w:space="0" w:color="000000"/>
              <w:left w:val="single" w:sz="4" w:space="0" w:color="000000"/>
              <w:bottom w:val="single" w:sz="4" w:space="0" w:color="000000"/>
            </w:tcBorders>
          </w:tcPr>
          <w:p w:rsidR="009E1E50" w:rsidRPr="00D77948" w:rsidRDefault="004512D7">
            <w:pPr>
              <w:widowControl w:val="0"/>
              <w:spacing w:after="0" w:line="240" w:lineRule="auto"/>
              <w:jc w:val="center"/>
              <w:rPr>
                <w:rFonts w:ascii="Times New Roman" w:hAnsi="Times New Roman"/>
                <w:b/>
                <w:bCs/>
                <w:kern w:val="2"/>
                <w:lang w:eastAsia="hi-IN" w:bidi="hi-IN"/>
              </w:rPr>
            </w:pPr>
            <w:r w:rsidRPr="00D77948">
              <w:rPr>
                <w:rFonts w:ascii="Times New Roman" w:hAnsi="Times New Roman"/>
                <w:b/>
                <w:bCs/>
                <w:kern w:val="2"/>
                <w:lang w:eastAsia="hi-IN" w:bidi="hi-IN"/>
              </w:rPr>
              <w:t>Заказчик:</w:t>
            </w:r>
          </w:p>
        </w:tc>
        <w:tc>
          <w:tcPr>
            <w:tcW w:w="5264" w:type="dxa"/>
            <w:tcBorders>
              <w:top w:val="single" w:sz="4" w:space="0" w:color="000000"/>
              <w:left w:val="single" w:sz="4" w:space="0" w:color="000000"/>
              <w:bottom w:val="single" w:sz="4" w:space="0" w:color="000000"/>
              <w:right w:val="single" w:sz="4" w:space="0" w:color="000000"/>
            </w:tcBorders>
          </w:tcPr>
          <w:p w:rsidR="009E1E50" w:rsidRPr="00D77948" w:rsidRDefault="004512D7">
            <w:pPr>
              <w:widowControl w:val="0"/>
              <w:spacing w:after="0" w:line="240" w:lineRule="auto"/>
              <w:jc w:val="center"/>
              <w:rPr>
                <w:rFonts w:ascii="Times New Roman" w:hAnsi="Times New Roman"/>
                <w:b/>
                <w:bCs/>
                <w:kern w:val="2"/>
                <w:lang w:eastAsia="hi-IN" w:bidi="hi-IN"/>
              </w:rPr>
            </w:pPr>
            <w:r w:rsidRPr="00D77948">
              <w:rPr>
                <w:rFonts w:ascii="Times New Roman" w:hAnsi="Times New Roman"/>
                <w:b/>
                <w:bCs/>
                <w:kern w:val="2"/>
                <w:lang w:eastAsia="hi-IN" w:bidi="hi-IN"/>
              </w:rPr>
              <w:t>Поставщик:</w:t>
            </w:r>
          </w:p>
        </w:tc>
      </w:tr>
      <w:tr w:rsidR="009E1E50" w:rsidRPr="00D77948">
        <w:trPr>
          <w:trHeight w:val="4622"/>
        </w:trPr>
        <w:tc>
          <w:tcPr>
            <w:tcW w:w="4980" w:type="dxa"/>
            <w:tcBorders>
              <w:top w:val="single" w:sz="4" w:space="0" w:color="000000"/>
              <w:left w:val="single" w:sz="4" w:space="0" w:color="000000"/>
              <w:bottom w:val="single" w:sz="4" w:space="0" w:color="000000"/>
            </w:tcBorders>
          </w:tcPr>
          <w:p w:rsidR="00AD210F" w:rsidRPr="00D77948" w:rsidRDefault="00AD210F" w:rsidP="00AD210F">
            <w:pPr>
              <w:suppressAutoHyphens w:val="0"/>
              <w:spacing w:after="0" w:line="240" w:lineRule="auto"/>
              <w:rPr>
                <w:rFonts w:ascii="Times New Roman" w:eastAsia="Times New Roman" w:hAnsi="Times New Roman"/>
                <w:color w:val="000000"/>
                <w:lang w:eastAsia="ru-RU"/>
              </w:rPr>
            </w:pPr>
            <w:r w:rsidRPr="00D77948">
              <w:rPr>
                <w:rFonts w:ascii="Times New Roman" w:eastAsia="Times New Roman" w:hAnsi="Times New Roman"/>
                <w:color w:val="000000"/>
                <w:lang w:eastAsia="ru-RU"/>
              </w:rPr>
              <w:t>Муниципальное дошкольное образовательное учреж</w:t>
            </w:r>
            <w:r w:rsidR="00115538" w:rsidRPr="00D77948">
              <w:rPr>
                <w:rFonts w:ascii="Times New Roman" w:eastAsia="Times New Roman" w:hAnsi="Times New Roman"/>
                <w:color w:val="000000"/>
                <w:lang w:eastAsia="ru-RU"/>
              </w:rPr>
              <w:t>дение Крестово-</w:t>
            </w:r>
            <w:proofErr w:type="spellStart"/>
            <w:r w:rsidR="00115538" w:rsidRPr="00D77948">
              <w:rPr>
                <w:rFonts w:ascii="Times New Roman" w:eastAsia="Times New Roman" w:hAnsi="Times New Roman"/>
                <w:color w:val="000000"/>
                <w:lang w:eastAsia="ru-RU"/>
              </w:rPr>
              <w:t>Городищенский</w:t>
            </w:r>
            <w:proofErr w:type="spellEnd"/>
            <w:r w:rsidR="00115538" w:rsidRPr="00D77948">
              <w:rPr>
                <w:rFonts w:ascii="Times New Roman" w:eastAsia="Times New Roman" w:hAnsi="Times New Roman"/>
                <w:color w:val="000000"/>
                <w:lang w:eastAsia="ru-RU"/>
              </w:rPr>
              <w:t xml:space="preserve"> дет</w:t>
            </w:r>
            <w:r w:rsidRPr="00D77948">
              <w:rPr>
                <w:rFonts w:ascii="Times New Roman" w:eastAsia="Times New Roman" w:hAnsi="Times New Roman"/>
                <w:color w:val="000000"/>
                <w:lang w:eastAsia="ru-RU"/>
              </w:rPr>
              <w:t>ский сад «Малыш»</w:t>
            </w:r>
          </w:p>
          <w:p w:rsidR="00AD210F" w:rsidRPr="00D77948" w:rsidRDefault="00AD210F" w:rsidP="00AD210F">
            <w:pPr>
              <w:suppressAutoHyphens w:val="0"/>
              <w:spacing w:after="0" w:line="240" w:lineRule="auto"/>
              <w:jc w:val="both"/>
              <w:rPr>
                <w:rFonts w:ascii="Times New Roman" w:eastAsia="Calibri" w:hAnsi="Times New Roman"/>
              </w:rPr>
            </w:pPr>
            <w:r w:rsidRPr="00D77948">
              <w:rPr>
                <w:rFonts w:ascii="Times New Roman" w:eastAsia="Times New Roman" w:hAnsi="Times New Roman"/>
                <w:color w:val="000000"/>
                <w:lang w:eastAsia="ru-RU"/>
              </w:rPr>
              <w:t xml:space="preserve">Юридический и почтовый адрес: </w:t>
            </w:r>
            <w:r w:rsidRPr="00D77948">
              <w:rPr>
                <w:rFonts w:ascii="Times New Roman" w:eastAsia="Calibri" w:hAnsi="Times New Roman"/>
              </w:rPr>
              <w:t xml:space="preserve">433408, Ульяновская область, м. р-н </w:t>
            </w:r>
            <w:proofErr w:type="spellStart"/>
            <w:r w:rsidRPr="00D77948">
              <w:rPr>
                <w:rFonts w:ascii="Times New Roman" w:eastAsia="Calibri" w:hAnsi="Times New Roman"/>
              </w:rPr>
              <w:t>Чердаклинский</w:t>
            </w:r>
            <w:proofErr w:type="spellEnd"/>
            <w:r w:rsidRPr="00D77948">
              <w:rPr>
                <w:rFonts w:ascii="Times New Roman" w:eastAsia="Calibri" w:hAnsi="Times New Roman"/>
              </w:rPr>
              <w:t xml:space="preserve">, </w:t>
            </w:r>
            <w:proofErr w:type="spellStart"/>
            <w:r w:rsidRPr="00D77948">
              <w:rPr>
                <w:rFonts w:ascii="Times New Roman" w:eastAsia="Calibri" w:hAnsi="Times New Roman"/>
              </w:rPr>
              <w:t>с.п</w:t>
            </w:r>
            <w:proofErr w:type="spellEnd"/>
            <w:r w:rsidRPr="00D77948">
              <w:rPr>
                <w:rFonts w:ascii="Times New Roman" w:eastAsia="Calibri" w:hAnsi="Times New Roman"/>
              </w:rPr>
              <w:t xml:space="preserve">. </w:t>
            </w:r>
            <w:proofErr w:type="spellStart"/>
            <w:r w:rsidRPr="00D77948">
              <w:rPr>
                <w:rFonts w:ascii="Times New Roman" w:eastAsia="Calibri" w:hAnsi="Times New Roman"/>
              </w:rPr>
              <w:t>Крестовогороди</w:t>
            </w:r>
            <w:proofErr w:type="spellEnd"/>
            <w:r w:rsidRPr="00D77948">
              <w:rPr>
                <w:rFonts w:ascii="Times New Roman" w:eastAsia="Calibri" w:hAnsi="Times New Roman"/>
              </w:rPr>
              <w:t xml:space="preserve">- </w:t>
            </w:r>
            <w:proofErr w:type="spellStart"/>
            <w:r w:rsidRPr="00D77948">
              <w:rPr>
                <w:rFonts w:ascii="Times New Roman" w:eastAsia="Calibri" w:hAnsi="Times New Roman"/>
              </w:rPr>
              <w:t>щенское</w:t>
            </w:r>
            <w:proofErr w:type="spellEnd"/>
            <w:r w:rsidRPr="00D77948">
              <w:rPr>
                <w:rFonts w:ascii="Times New Roman" w:eastAsia="Calibri" w:hAnsi="Times New Roman"/>
              </w:rPr>
              <w:t xml:space="preserve">, с. Крестово- Городище, ул. Чапаева, </w:t>
            </w:r>
            <w:proofErr w:type="spellStart"/>
            <w:r w:rsidRPr="00D77948">
              <w:rPr>
                <w:rFonts w:ascii="Times New Roman" w:eastAsia="Calibri" w:hAnsi="Times New Roman"/>
              </w:rPr>
              <w:t>зд</w:t>
            </w:r>
            <w:proofErr w:type="spellEnd"/>
            <w:r w:rsidRPr="00D77948">
              <w:rPr>
                <w:rFonts w:ascii="Times New Roman" w:eastAsia="Calibri" w:hAnsi="Times New Roman"/>
              </w:rPr>
              <w:t>. 52А</w:t>
            </w:r>
          </w:p>
          <w:p w:rsidR="00AD210F" w:rsidRPr="00D77948" w:rsidRDefault="00AD210F" w:rsidP="00AD210F">
            <w:pPr>
              <w:suppressAutoHyphens w:val="0"/>
              <w:spacing w:after="0" w:line="240" w:lineRule="auto"/>
              <w:jc w:val="both"/>
              <w:rPr>
                <w:rFonts w:ascii="Times New Roman" w:eastAsia="Calibri" w:hAnsi="Times New Roman"/>
              </w:rPr>
            </w:pPr>
            <w:r w:rsidRPr="00D77948">
              <w:rPr>
                <w:rFonts w:ascii="Times New Roman" w:eastAsia="Calibri" w:hAnsi="Times New Roman"/>
              </w:rPr>
              <w:t>ИНН 7323004742</w:t>
            </w:r>
          </w:p>
          <w:p w:rsidR="00AD210F" w:rsidRPr="00D77948" w:rsidRDefault="00AD210F" w:rsidP="00AD210F">
            <w:pPr>
              <w:suppressAutoHyphens w:val="0"/>
              <w:spacing w:after="0" w:line="240" w:lineRule="auto"/>
              <w:jc w:val="both"/>
              <w:rPr>
                <w:rFonts w:ascii="Times New Roman" w:eastAsia="Calibri" w:hAnsi="Times New Roman"/>
              </w:rPr>
            </w:pPr>
            <w:r w:rsidRPr="00D77948">
              <w:rPr>
                <w:rFonts w:ascii="Times New Roman" w:eastAsia="Calibri" w:hAnsi="Times New Roman"/>
              </w:rPr>
              <w:t>КПП 731001001</w:t>
            </w:r>
          </w:p>
          <w:p w:rsidR="00AD210F" w:rsidRPr="00D77948" w:rsidRDefault="00AD210F" w:rsidP="00AD210F">
            <w:pPr>
              <w:suppressAutoHyphens w:val="0"/>
              <w:spacing w:after="0" w:line="240" w:lineRule="auto"/>
              <w:jc w:val="both"/>
              <w:rPr>
                <w:rFonts w:ascii="Times New Roman" w:eastAsia="Calibri" w:hAnsi="Times New Roman"/>
              </w:rPr>
            </w:pPr>
            <w:r w:rsidRPr="00D77948">
              <w:rPr>
                <w:rFonts w:ascii="Times New Roman" w:eastAsia="Calibri" w:hAnsi="Times New Roman"/>
              </w:rPr>
              <w:t>ОГРН 1027301111507</w:t>
            </w:r>
          </w:p>
          <w:p w:rsidR="00AD210F" w:rsidRPr="00D77948" w:rsidRDefault="00AD210F" w:rsidP="00AD210F">
            <w:pPr>
              <w:suppressAutoHyphens w:val="0"/>
              <w:spacing w:after="0" w:line="240" w:lineRule="auto"/>
              <w:rPr>
                <w:rFonts w:ascii="Times New Roman" w:eastAsia="Calibri" w:hAnsi="Times New Roman"/>
              </w:rPr>
            </w:pPr>
            <w:r w:rsidRPr="00D77948">
              <w:rPr>
                <w:rFonts w:ascii="Times New Roman" w:eastAsia="Calibri" w:hAnsi="Times New Roman"/>
              </w:rPr>
              <w:t>ОКТМО 73656430</w:t>
            </w:r>
          </w:p>
          <w:p w:rsidR="00AD210F" w:rsidRPr="00D77948" w:rsidRDefault="00AD210F" w:rsidP="00AD210F">
            <w:pPr>
              <w:suppressAutoHyphens w:val="0"/>
              <w:autoSpaceDE w:val="0"/>
              <w:autoSpaceDN w:val="0"/>
              <w:adjustRightInd w:val="0"/>
              <w:spacing w:after="0" w:line="240" w:lineRule="auto"/>
              <w:rPr>
                <w:rFonts w:ascii="Times New Roman" w:eastAsia="Calibri" w:hAnsi="Times New Roman"/>
              </w:rPr>
            </w:pPr>
            <w:r w:rsidRPr="00D77948">
              <w:rPr>
                <w:rFonts w:ascii="Times New Roman" w:eastAsia="Calibri" w:hAnsi="Times New Roman"/>
              </w:rPr>
              <w:t xml:space="preserve">Банк: </w:t>
            </w:r>
            <w:r w:rsidRPr="00D77948">
              <w:rPr>
                <w:rFonts w:ascii="Times New Roman" w:eastAsia="Calibri" w:hAnsi="Times New Roman"/>
                <w:lang w:eastAsia="ru-RU"/>
              </w:rPr>
              <w:t>ОКЦ № 5 ВВГУ Банка России//УФК по Ульяновской области г Ульяновск</w:t>
            </w:r>
          </w:p>
          <w:p w:rsidR="00AD210F" w:rsidRPr="00D77948" w:rsidRDefault="00AD210F" w:rsidP="00AD210F">
            <w:pPr>
              <w:suppressAutoHyphens w:val="0"/>
              <w:spacing w:after="0" w:line="240" w:lineRule="auto"/>
              <w:rPr>
                <w:rFonts w:ascii="Times New Roman" w:eastAsia="Calibri" w:hAnsi="Times New Roman"/>
              </w:rPr>
            </w:pPr>
            <w:proofErr w:type="gramStart"/>
            <w:r w:rsidRPr="00D77948">
              <w:rPr>
                <w:rFonts w:ascii="Times New Roman" w:eastAsia="Calibri" w:hAnsi="Times New Roman"/>
              </w:rPr>
              <w:t xml:space="preserve">БИК  </w:t>
            </w:r>
            <w:r w:rsidRPr="00D77948">
              <w:rPr>
                <w:rFonts w:ascii="Times New Roman" w:eastAsia="Calibri" w:hAnsi="Times New Roman"/>
                <w:lang w:eastAsia="ru-RU"/>
              </w:rPr>
              <w:t>017308101</w:t>
            </w:r>
            <w:proofErr w:type="gramEnd"/>
          </w:p>
          <w:p w:rsidR="00AD210F" w:rsidRPr="00D77948" w:rsidRDefault="00AD210F" w:rsidP="00AD210F">
            <w:pPr>
              <w:suppressAutoHyphens w:val="0"/>
              <w:spacing w:after="0" w:line="240" w:lineRule="auto"/>
              <w:rPr>
                <w:rFonts w:ascii="Times New Roman" w:eastAsia="Calibri" w:hAnsi="Times New Roman"/>
                <w:lang w:eastAsia="ru-RU"/>
              </w:rPr>
            </w:pPr>
            <w:r w:rsidRPr="00D77948">
              <w:rPr>
                <w:rFonts w:ascii="Times New Roman" w:eastAsia="Calibri" w:hAnsi="Times New Roman"/>
              </w:rPr>
              <w:t xml:space="preserve">ЕКС </w:t>
            </w:r>
            <w:r w:rsidRPr="00D77948">
              <w:rPr>
                <w:rFonts w:ascii="Times New Roman" w:eastAsia="Calibri" w:hAnsi="Times New Roman"/>
                <w:lang w:eastAsia="ru-RU"/>
              </w:rPr>
              <w:t>40102810645370000061</w:t>
            </w:r>
          </w:p>
          <w:p w:rsidR="00AD210F" w:rsidRPr="00D77948" w:rsidRDefault="00AD210F" w:rsidP="00AD210F">
            <w:pPr>
              <w:suppressAutoHyphens w:val="0"/>
              <w:spacing w:after="0" w:line="240" w:lineRule="auto"/>
              <w:rPr>
                <w:rFonts w:ascii="Times New Roman" w:eastAsia="Calibri" w:hAnsi="Times New Roman"/>
              </w:rPr>
            </w:pPr>
            <w:r w:rsidRPr="00D77948">
              <w:rPr>
                <w:rFonts w:ascii="Times New Roman" w:eastAsia="Calibri" w:hAnsi="Times New Roman"/>
              </w:rPr>
              <w:t>КС 03234643736560006800</w:t>
            </w:r>
          </w:p>
          <w:p w:rsidR="00AD210F" w:rsidRPr="00D77948" w:rsidRDefault="00AD210F" w:rsidP="00AD210F">
            <w:pPr>
              <w:suppressAutoHyphens w:val="0"/>
              <w:spacing w:after="0" w:line="240" w:lineRule="auto"/>
              <w:rPr>
                <w:rFonts w:ascii="Times New Roman" w:eastAsia="Calibri" w:hAnsi="Times New Roman"/>
              </w:rPr>
            </w:pPr>
            <w:r w:rsidRPr="00D77948">
              <w:rPr>
                <w:rFonts w:ascii="Times New Roman" w:eastAsia="Calibri" w:hAnsi="Times New Roman"/>
              </w:rPr>
              <w:t xml:space="preserve">л/с 20573260850 в МУ Управление финансов муниципального </w:t>
            </w:r>
            <w:proofErr w:type="gramStart"/>
            <w:r w:rsidRPr="00D77948">
              <w:rPr>
                <w:rFonts w:ascii="Times New Roman" w:eastAsia="Calibri" w:hAnsi="Times New Roman"/>
              </w:rPr>
              <w:t>образования  «</w:t>
            </w:r>
            <w:proofErr w:type="spellStart"/>
            <w:proofErr w:type="gramEnd"/>
            <w:r w:rsidRPr="00D77948">
              <w:rPr>
                <w:rFonts w:ascii="Times New Roman" w:eastAsia="Calibri" w:hAnsi="Times New Roman"/>
              </w:rPr>
              <w:t>Чердаклинский</w:t>
            </w:r>
            <w:proofErr w:type="spellEnd"/>
            <w:r w:rsidRPr="00D77948">
              <w:rPr>
                <w:rFonts w:ascii="Times New Roman" w:eastAsia="Calibri" w:hAnsi="Times New Roman"/>
              </w:rPr>
              <w:t xml:space="preserve"> район» Ульяновской области</w:t>
            </w:r>
          </w:p>
          <w:p w:rsidR="00AD210F" w:rsidRPr="00D77948" w:rsidRDefault="00AD210F" w:rsidP="00AD210F">
            <w:pPr>
              <w:suppressAutoHyphens w:val="0"/>
              <w:spacing w:after="0" w:line="240" w:lineRule="auto"/>
              <w:rPr>
                <w:rFonts w:ascii="Times New Roman" w:eastAsia="Calibri" w:hAnsi="Times New Roman"/>
              </w:rPr>
            </w:pPr>
            <w:proofErr w:type="spellStart"/>
            <w:r w:rsidRPr="00D77948">
              <w:rPr>
                <w:rFonts w:ascii="Times New Roman" w:eastAsia="Calibri" w:hAnsi="Times New Roman"/>
              </w:rPr>
              <w:t>эл.почта</w:t>
            </w:r>
            <w:proofErr w:type="spellEnd"/>
            <w:r w:rsidRPr="00D77948">
              <w:rPr>
                <w:rFonts w:ascii="Times New Roman" w:eastAsia="Calibri" w:hAnsi="Times New Roman"/>
              </w:rPr>
              <w:t xml:space="preserve">: </w:t>
            </w:r>
            <w:hyperlink r:id="rId15" w:history="1">
              <w:r w:rsidRPr="00D77948">
                <w:rPr>
                  <w:rFonts w:ascii="Times New Roman" w:eastAsia="Calibri" w:hAnsi="Times New Roman"/>
                  <w:lang w:val="en-US"/>
                </w:rPr>
                <w:t>ds</w:t>
              </w:r>
              <w:r w:rsidRPr="00D77948">
                <w:rPr>
                  <w:rFonts w:ascii="Times New Roman" w:eastAsia="Calibri" w:hAnsi="Times New Roman"/>
                </w:rPr>
                <w:t>-</w:t>
              </w:r>
              <w:r w:rsidRPr="00D77948">
                <w:rPr>
                  <w:rFonts w:ascii="Times New Roman" w:eastAsia="Calibri" w:hAnsi="Times New Roman"/>
                  <w:lang w:val="en-US"/>
                </w:rPr>
                <w:t>malysh</w:t>
              </w:r>
              <w:r w:rsidRPr="00D77948">
                <w:rPr>
                  <w:rFonts w:ascii="Times New Roman" w:eastAsia="Calibri" w:hAnsi="Times New Roman"/>
                </w:rPr>
                <w:t>@</w:t>
              </w:r>
              <w:r w:rsidRPr="00D77948">
                <w:rPr>
                  <w:rFonts w:ascii="Times New Roman" w:eastAsia="Calibri" w:hAnsi="Times New Roman"/>
                  <w:lang w:val="en-US"/>
                </w:rPr>
                <w:t>mail</w:t>
              </w:r>
              <w:r w:rsidRPr="00D77948">
                <w:rPr>
                  <w:rFonts w:ascii="Times New Roman" w:eastAsia="Calibri" w:hAnsi="Times New Roman"/>
                </w:rPr>
                <w:t>.</w:t>
              </w:r>
              <w:proofErr w:type="spellStart"/>
              <w:r w:rsidRPr="00D77948">
                <w:rPr>
                  <w:rFonts w:ascii="Times New Roman" w:eastAsia="Calibri" w:hAnsi="Times New Roman"/>
                  <w:lang w:val="en-US"/>
                </w:rPr>
                <w:t>ru</w:t>
              </w:r>
              <w:proofErr w:type="spellEnd"/>
            </w:hyperlink>
            <w:r w:rsidRPr="00D77948">
              <w:rPr>
                <w:rFonts w:ascii="Times New Roman" w:eastAsia="Calibri" w:hAnsi="Times New Roman"/>
              </w:rPr>
              <w:t xml:space="preserve"> </w:t>
            </w:r>
          </w:p>
          <w:p w:rsidR="009E1E50" w:rsidRPr="00D77948" w:rsidRDefault="00AD210F" w:rsidP="00AD210F">
            <w:pPr>
              <w:pStyle w:val="af"/>
              <w:widowControl w:val="0"/>
              <w:spacing w:after="0" w:line="240" w:lineRule="auto"/>
              <w:rPr>
                <w:rFonts w:eastAsia="Calibri"/>
                <w:sz w:val="22"/>
                <w:szCs w:val="22"/>
                <w:lang w:eastAsia="en-US"/>
              </w:rPr>
            </w:pPr>
            <w:r w:rsidRPr="00D77948">
              <w:rPr>
                <w:rFonts w:eastAsia="Calibri"/>
                <w:sz w:val="22"/>
                <w:szCs w:val="22"/>
                <w:lang w:eastAsia="en-US"/>
              </w:rPr>
              <w:t>тел. 8(84231)53-1-71</w:t>
            </w:r>
          </w:p>
          <w:p w:rsidR="00AD210F" w:rsidRPr="00D77948" w:rsidRDefault="00AD210F" w:rsidP="00AD210F">
            <w:pPr>
              <w:pStyle w:val="af"/>
              <w:widowControl w:val="0"/>
              <w:spacing w:after="0" w:line="240" w:lineRule="auto"/>
              <w:rPr>
                <w:rFonts w:eastAsia="Calibri"/>
                <w:sz w:val="22"/>
                <w:szCs w:val="22"/>
                <w:lang w:eastAsia="en-US"/>
              </w:rPr>
            </w:pPr>
          </w:p>
          <w:p w:rsidR="00AD210F" w:rsidRPr="00D77948" w:rsidRDefault="00AD210F" w:rsidP="00AD210F">
            <w:pPr>
              <w:pStyle w:val="af"/>
              <w:widowControl w:val="0"/>
              <w:spacing w:after="0" w:line="240" w:lineRule="auto"/>
              <w:rPr>
                <w:sz w:val="22"/>
                <w:szCs w:val="22"/>
              </w:rPr>
            </w:pPr>
            <w:r w:rsidRPr="00D77948">
              <w:rPr>
                <w:b/>
                <w:color w:val="000000"/>
                <w:sz w:val="22"/>
                <w:szCs w:val="22"/>
                <w:lang w:eastAsia="ru-RU"/>
              </w:rPr>
              <w:t>Заведующий_______           __ С.Р. Иванова</w:t>
            </w:r>
          </w:p>
        </w:tc>
        <w:tc>
          <w:tcPr>
            <w:tcW w:w="5264" w:type="dxa"/>
            <w:tcBorders>
              <w:top w:val="single" w:sz="4" w:space="0" w:color="000000"/>
              <w:left w:val="single" w:sz="4" w:space="0" w:color="000000"/>
              <w:bottom w:val="single" w:sz="4" w:space="0" w:color="000000"/>
              <w:right w:val="single" w:sz="4" w:space="0" w:color="000000"/>
            </w:tcBorders>
          </w:tcPr>
          <w:p w:rsidR="009E1E50" w:rsidRPr="00D77948" w:rsidRDefault="009E1E50">
            <w:pPr>
              <w:widowControl w:val="0"/>
              <w:spacing w:after="0" w:line="240" w:lineRule="auto"/>
              <w:rPr>
                <w:rFonts w:ascii="Times New Roman" w:hAnsi="Times New Roman"/>
                <w:kern w:val="2"/>
                <w:lang w:eastAsia="hi-IN" w:bidi="hi-IN"/>
              </w:rPr>
            </w:pPr>
          </w:p>
        </w:tc>
      </w:tr>
    </w:tbl>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Default="009E1E50">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Pr="00D77948" w:rsidRDefault="00D77948">
      <w:pPr>
        <w:widowControl w:val="0"/>
        <w:spacing w:after="0" w:line="240" w:lineRule="auto"/>
        <w:ind w:firstLine="720"/>
        <w:jc w:val="both"/>
        <w:rPr>
          <w:rFonts w:ascii="Times New Roman" w:eastAsia="Times New Roman" w:hAnsi="Times New Roman"/>
          <w:lang w:eastAsia="zh-CN"/>
        </w:rPr>
      </w:pP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lastRenderedPageBreak/>
        <w:t>Приложение N 1</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к Контракту</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от "___" _______ 202</w:t>
      </w:r>
      <w:r w:rsidR="00666576" w:rsidRPr="00D77948">
        <w:rPr>
          <w:rFonts w:ascii="Times New Roman" w:eastAsia="Times New Roman" w:hAnsi="Times New Roman"/>
          <w:lang w:eastAsia="zh-CN"/>
        </w:rPr>
        <w:t>6</w:t>
      </w:r>
      <w:r w:rsidRPr="00D77948">
        <w:rPr>
          <w:rFonts w:ascii="Times New Roman" w:eastAsia="Times New Roman" w:hAnsi="Times New Roman"/>
          <w:lang w:eastAsia="zh-CN"/>
        </w:rPr>
        <w:t xml:space="preserve"> г. N  </w:t>
      </w: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bookmarkStart w:id="28" w:name="Par326"/>
      <w:bookmarkEnd w:id="28"/>
      <w:r w:rsidRPr="00D77948">
        <w:rPr>
          <w:rFonts w:ascii="Times New Roman" w:eastAsia="Times New Roman" w:hAnsi="Times New Roman"/>
          <w:lang w:eastAsia="zh-CN"/>
        </w:rPr>
        <w:t>СПЕЦИФИКАЦИЯ</w:t>
      </w:r>
    </w:p>
    <w:p w:rsidR="009E1E50" w:rsidRPr="00D77948" w:rsidRDefault="009E1E50">
      <w:pPr>
        <w:widowControl w:val="0"/>
        <w:spacing w:after="0" w:line="240" w:lineRule="auto"/>
        <w:ind w:firstLine="720"/>
        <w:jc w:val="both"/>
        <w:rPr>
          <w:rFonts w:ascii="Times New Roman" w:eastAsia="Times New Roman" w:hAnsi="Times New Roman"/>
          <w:lang w:eastAsia="zh-CN"/>
        </w:rPr>
      </w:pPr>
    </w:p>
    <w:tbl>
      <w:tblPr>
        <w:tblW w:w="10035" w:type="dxa"/>
        <w:jc w:val="center"/>
        <w:tblLayout w:type="fixed"/>
        <w:tblCellMar>
          <w:top w:w="102" w:type="dxa"/>
          <w:left w:w="62" w:type="dxa"/>
          <w:bottom w:w="102" w:type="dxa"/>
          <w:right w:w="62" w:type="dxa"/>
        </w:tblCellMar>
        <w:tblLook w:val="0000" w:firstRow="0" w:lastRow="0" w:firstColumn="0" w:lastColumn="0" w:noHBand="0" w:noVBand="0"/>
      </w:tblPr>
      <w:tblGrid>
        <w:gridCol w:w="693"/>
        <w:gridCol w:w="2435"/>
        <w:gridCol w:w="847"/>
        <w:gridCol w:w="1464"/>
        <w:gridCol w:w="1064"/>
        <w:gridCol w:w="1701"/>
        <w:gridCol w:w="1831"/>
      </w:tblGrid>
      <w:tr w:rsidR="009E1E50" w:rsidRPr="00D77948" w:rsidTr="00666576">
        <w:trPr>
          <w:trHeight w:val="216"/>
          <w:jc w:val="center"/>
        </w:trPr>
        <w:tc>
          <w:tcPr>
            <w:tcW w:w="693"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N п/п</w:t>
            </w:r>
          </w:p>
        </w:tc>
        <w:tc>
          <w:tcPr>
            <w:tcW w:w="2435"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Наименование Товара</w:t>
            </w:r>
          </w:p>
        </w:tc>
        <w:tc>
          <w:tcPr>
            <w:tcW w:w="847"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Единица измерения</w:t>
            </w:r>
          </w:p>
        </w:tc>
        <w:tc>
          <w:tcPr>
            <w:tcW w:w="146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Количество в единицах измерения</w:t>
            </w:r>
          </w:p>
        </w:tc>
        <w:tc>
          <w:tcPr>
            <w:tcW w:w="106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Остаточный срок годности</w:t>
            </w:r>
          </w:p>
        </w:tc>
        <w:tc>
          <w:tcPr>
            <w:tcW w:w="1701"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Цена за единицу измерения, руб.</w:t>
            </w:r>
          </w:p>
          <w:p w:rsidR="009E1E50" w:rsidRPr="00D77948" w:rsidRDefault="009E1E50">
            <w:pPr>
              <w:widowControl w:val="0"/>
              <w:spacing w:after="0" w:line="240" w:lineRule="auto"/>
              <w:contextualSpacing/>
              <w:rPr>
                <w:rFonts w:ascii="Times New Roman" w:eastAsia="Times New Roman" w:hAnsi="Times New Roman"/>
                <w:lang w:eastAsia="zh-C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Стоимость, руб.</w:t>
            </w:r>
          </w:p>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(включая НДС) (если облагается НДС)</w:t>
            </w:r>
          </w:p>
        </w:tc>
      </w:tr>
      <w:tr w:rsidR="009E1E50" w:rsidRPr="00D77948" w:rsidTr="00666576">
        <w:trPr>
          <w:trHeight w:val="23"/>
          <w:jc w:val="center"/>
        </w:trPr>
        <w:tc>
          <w:tcPr>
            <w:tcW w:w="693"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jc w:val="center"/>
              <w:rPr>
                <w:rFonts w:ascii="Times New Roman" w:eastAsia="Times New Roman" w:hAnsi="Times New Roman"/>
                <w:lang w:eastAsia="zh-CN"/>
              </w:rPr>
            </w:pPr>
            <w:r w:rsidRPr="00D77948">
              <w:rPr>
                <w:rFonts w:ascii="Times New Roman" w:eastAsia="Times New Roman" w:hAnsi="Times New Roman"/>
                <w:lang w:eastAsia="zh-CN"/>
              </w:rPr>
              <w:t>1</w:t>
            </w:r>
          </w:p>
        </w:tc>
        <w:tc>
          <w:tcPr>
            <w:tcW w:w="2435"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672"/>
              <w:contextualSpacing/>
              <w:rPr>
                <w:rFonts w:ascii="Times New Roman" w:eastAsia="Times New Roman" w:hAnsi="Times New Roman"/>
                <w:lang w:eastAsia="zh-CN"/>
              </w:rPr>
            </w:pPr>
            <w:r w:rsidRPr="00D77948">
              <w:rPr>
                <w:rFonts w:ascii="Times New Roman" w:eastAsia="Times New Roman" w:hAnsi="Times New Roman"/>
                <w:lang w:eastAsia="zh-CN"/>
              </w:rPr>
              <w:t>2</w:t>
            </w:r>
          </w:p>
        </w:tc>
        <w:tc>
          <w:tcPr>
            <w:tcW w:w="847"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contextualSpacing/>
              <w:rPr>
                <w:rFonts w:ascii="Times New Roman" w:eastAsia="Times New Roman" w:hAnsi="Times New Roman"/>
                <w:lang w:eastAsia="zh-CN"/>
              </w:rPr>
            </w:pPr>
            <w:r w:rsidRPr="00D77948">
              <w:rPr>
                <w:rFonts w:ascii="Times New Roman" w:eastAsia="Times New Roman" w:hAnsi="Times New Roman"/>
                <w:lang w:eastAsia="zh-CN"/>
              </w:rPr>
              <w:t>3</w:t>
            </w:r>
          </w:p>
        </w:tc>
        <w:tc>
          <w:tcPr>
            <w:tcW w:w="146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672"/>
              <w:contextualSpacing/>
              <w:rPr>
                <w:rFonts w:ascii="Times New Roman" w:eastAsia="Times New Roman" w:hAnsi="Times New Roman"/>
                <w:lang w:eastAsia="zh-CN"/>
              </w:rPr>
            </w:pPr>
            <w:bookmarkStart w:id="29" w:name="Par341"/>
            <w:bookmarkEnd w:id="29"/>
            <w:r w:rsidRPr="00D77948">
              <w:rPr>
                <w:rFonts w:ascii="Times New Roman" w:eastAsia="Times New Roman" w:hAnsi="Times New Roman"/>
                <w:lang w:eastAsia="zh-CN"/>
              </w:rPr>
              <w:t>4</w:t>
            </w:r>
          </w:p>
        </w:tc>
        <w:tc>
          <w:tcPr>
            <w:tcW w:w="106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432"/>
              <w:contextualSpacing/>
              <w:rPr>
                <w:rFonts w:ascii="Times New Roman" w:eastAsia="Times New Roman" w:hAnsi="Times New Roman"/>
                <w:lang w:eastAsia="zh-CN"/>
              </w:rPr>
            </w:pPr>
            <w:bookmarkStart w:id="30" w:name="Par342"/>
            <w:bookmarkEnd w:id="30"/>
            <w:r w:rsidRPr="00D77948">
              <w:rPr>
                <w:rFonts w:ascii="Times New Roman" w:eastAsia="Times New Roman" w:hAnsi="Times New Roman"/>
                <w:lang w:eastAsia="zh-CN"/>
              </w:rPr>
              <w:t>5</w:t>
            </w:r>
          </w:p>
        </w:tc>
        <w:tc>
          <w:tcPr>
            <w:tcW w:w="1701"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672"/>
              <w:contextualSpacing/>
              <w:rPr>
                <w:rFonts w:ascii="Times New Roman" w:eastAsia="Times New Roman" w:hAnsi="Times New Roman"/>
                <w:lang w:eastAsia="zh-CN"/>
              </w:rPr>
            </w:pPr>
            <w:r w:rsidRPr="00D77948">
              <w:rPr>
                <w:rFonts w:ascii="Times New Roman" w:eastAsia="Times New Roman" w:hAnsi="Times New Roman"/>
                <w:lang w:eastAsia="zh-CN"/>
              </w:rPr>
              <w:t>6</w:t>
            </w: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4512D7">
            <w:pPr>
              <w:widowControl w:val="0"/>
              <w:spacing w:after="0" w:line="240" w:lineRule="auto"/>
              <w:ind w:firstLine="672"/>
              <w:contextualSpacing/>
              <w:rPr>
                <w:rFonts w:ascii="Times New Roman" w:eastAsia="Times New Roman" w:hAnsi="Times New Roman"/>
                <w:lang w:eastAsia="zh-CN"/>
              </w:rPr>
            </w:pPr>
            <w:bookmarkStart w:id="31" w:name="Par344"/>
            <w:bookmarkEnd w:id="31"/>
            <w:r w:rsidRPr="00D77948">
              <w:rPr>
                <w:rFonts w:ascii="Times New Roman" w:eastAsia="Times New Roman" w:hAnsi="Times New Roman"/>
                <w:lang w:eastAsia="zh-CN"/>
              </w:rPr>
              <w:t>7</w:t>
            </w:r>
            <w:bookmarkStart w:id="32" w:name="Par345"/>
            <w:bookmarkEnd w:id="32"/>
          </w:p>
        </w:tc>
      </w:tr>
      <w:tr w:rsidR="007628C3" w:rsidRPr="00D77948" w:rsidTr="00B728E1">
        <w:trPr>
          <w:trHeight w:val="507"/>
          <w:jc w:val="center"/>
        </w:trPr>
        <w:tc>
          <w:tcPr>
            <w:tcW w:w="693"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pacing w:after="0" w:line="240" w:lineRule="auto"/>
              <w:ind w:left="-74"/>
              <w:jc w:val="center"/>
              <w:rPr>
                <w:rFonts w:ascii="Times New Roman" w:eastAsia="Times New Roman" w:hAnsi="Times New Roman"/>
                <w:lang w:eastAsia="zh-CN"/>
              </w:rPr>
            </w:pPr>
            <w:r w:rsidRPr="00D77948">
              <w:rPr>
                <w:rFonts w:ascii="Times New Roman" w:eastAsia="Times New Roman" w:hAnsi="Times New Roman"/>
                <w:lang w:eastAsia="zh-CN"/>
              </w:rPr>
              <w:t>1</w:t>
            </w:r>
          </w:p>
        </w:tc>
        <w:tc>
          <w:tcPr>
            <w:tcW w:w="2435" w:type="dxa"/>
            <w:tcBorders>
              <w:top w:val="single" w:sz="8" w:space="0" w:color="000000"/>
              <w:left w:val="single" w:sz="8" w:space="0" w:color="000000"/>
              <w:bottom w:val="single" w:sz="8" w:space="0" w:color="000000"/>
              <w:right w:val="single" w:sz="8" w:space="0" w:color="000000"/>
            </w:tcBorders>
            <w:shd w:val="clear" w:color="auto" w:fill="auto"/>
          </w:tcPr>
          <w:p w:rsidR="007628C3" w:rsidRPr="00DD0DCB" w:rsidRDefault="007628C3" w:rsidP="007628C3">
            <w:pPr>
              <w:suppressAutoHyphens w:val="0"/>
              <w:jc w:val="center"/>
              <w:rPr>
                <w:rFonts w:ascii="Times New Roman" w:eastAsia="Times New Roman" w:hAnsi="Times New Roman"/>
                <w:color w:val="000000"/>
                <w:sz w:val="20"/>
                <w:szCs w:val="20"/>
                <w:lang w:eastAsia="ru-RU"/>
              </w:rPr>
            </w:pPr>
            <w:r w:rsidRPr="00DD0DCB">
              <w:rPr>
                <w:rFonts w:ascii="Times New Roman" w:eastAsia="Times New Roman" w:hAnsi="Times New Roman"/>
                <w:color w:val="000000"/>
                <w:sz w:val="20"/>
                <w:szCs w:val="20"/>
                <w:lang w:eastAsia="ru-RU"/>
              </w:rPr>
              <w:t xml:space="preserve">Молоко питьевое </w:t>
            </w:r>
            <w:proofErr w:type="spellStart"/>
            <w:r w:rsidRPr="00DD0DCB">
              <w:rPr>
                <w:rFonts w:ascii="Times New Roman" w:eastAsia="Times New Roman" w:hAnsi="Times New Roman"/>
                <w:color w:val="000000"/>
                <w:sz w:val="20"/>
                <w:szCs w:val="20"/>
                <w:lang w:eastAsia="ru-RU"/>
              </w:rPr>
              <w:t>ультрапастеризованное</w:t>
            </w:r>
            <w:proofErr w:type="spellEnd"/>
          </w:p>
        </w:tc>
        <w:tc>
          <w:tcPr>
            <w:tcW w:w="847" w:type="dxa"/>
            <w:tcBorders>
              <w:top w:val="nil"/>
              <w:left w:val="single" w:sz="4" w:space="0" w:color="000000"/>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
                <w:bCs/>
                <w:color w:val="000000"/>
                <w:sz w:val="20"/>
                <w:szCs w:val="20"/>
                <w:lang w:eastAsia="ru-RU"/>
              </w:rPr>
            </w:pPr>
            <w:r w:rsidRPr="00DD0DCB">
              <w:rPr>
                <w:rFonts w:ascii="Times New Roman" w:eastAsia="Times New Roman" w:hAnsi="Times New Roman"/>
                <w:b/>
                <w:bCs/>
                <w:color w:val="000000"/>
                <w:sz w:val="20"/>
                <w:szCs w:val="20"/>
                <w:lang w:eastAsia="ru-RU"/>
              </w:rPr>
              <w:t>л</w:t>
            </w:r>
          </w:p>
        </w:tc>
        <w:tc>
          <w:tcPr>
            <w:tcW w:w="1464" w:type="dxa"/>
            <w:tcBorders>
              <w:top w:val="nil"/>
              <w:left w:val="nil"/>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Cs/>
                <w:color w:val="000000"/>
                <w:sz w:val="20"/>
                <w:szCs w:val="20"/>
                <w:lang w:eastAsia="ru-RU"/>
              </w:rPr>
            </w:pPr>
            <w:r w:rsidRPr="00DD0DCB">
              <w:rPr>
                <w:rFonts w:ascii="Times New Roman" w:eastAsia="Times New Roman" w:hAnsi="Times New Roman"/>
                <w:bCs/>
                <w:color w:val="000000"/>
                <w:sz w:val="20"/>
                <w:szCs w:val="20"/>
                <w:lang w:eastAsia="ru-RU"/>
              </w:rPr>
              <w:t>400</w:t>
            </w:r>
          </w:p>
        </w:tc>
        <w:tc>
          <w:tcPr>
            <w:tcW w:w="1064"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701"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r>
      <w:tr w:rsidR="007628C3" w:rsidRPr="00D77948" w:rsidTr="00FD591E">
        <w:trPr>
          <w:jc w:val="center"/>
        </w:trPr>
        <w:tc>
          <w:tcPr>
            <w:tcW w:w="693"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pacing w:after="0" w:line="240" w:lineRule="auto"/>
              <w:ind w:left="-74"/>
              <w:jc w:val="center"/>
              <w:rPr>
                <w:rFonts w:ascii="Times New Roman" w:eastAsia="Times New Roman" w:hAnsi="Times New Roman"/>
                <w:lang w:eastAsia="zh-CN"/>
              </w:rPr>
            </w:pPr>
            <w:r w:rsidRPr="00D77948">
              <w:rPr>
                <w:rFonts w:ascii="Times New Roman" w:eastAsia="Times New Roman" w:hAnsi="Times New Roman"/>
                <w:lang w:eastAsia="zh-CN"/>
              </w:rPr>
              <w:t>2</w:t>
            </w:r>
          </w:p>
        </w:tc>
        <w:tc>
          <w:tcPr>
            <w:tcW w:w="2435" w:type="dxa"/>
            <w:tcBorders>
              <w:top w:val="nil"/>
              <w:left w:val="single" w:sz="8" w:space="0" w:color="000000"/>
              <w:bottom w:val="single" w:sz="8" w:space="0" w:color="000000"/>
              <w:right w:val="single" w:sz="8" w:space="0" w:color="000000"/>
            </w:tcBorders>
            <w:shd w:val="clear" w:color="auto" w:fill="auto"/>
          </w:tcPr>
          <w:p w:rsidR="007628C3" w:rsidRPr="00DD0DCB" w:rsidRDefault="007628C3" w:rsidP="007628C3">
            <w:pPr>
              <w:suppressAutoHyphens w:val="0"/>
              <w:jc w:val="center"/>
              <w:rPr>
                <w:rFonts w:ascii="Times New Roman" w:eastAsia="Times New Roman" w:hAnsi="Times New Roman"/>
                <w:color w:val="000000"/>
                <w:sz w:val="20"/>
                <w:szCs w:val="20"/>
                <w:lang w:eastAsia="ru-RU"/>
              </w:rPr>
            </w:pPr>
            <w:r w:rsidRPr="00DD0DCB">
              <w:rPr>
                <w:rFonts w:ascii="Times New Roman" w:eastAsia="Times New Roman" w:hAnsi="Times New Roman"/>
                <w:color w:val="000000"/>
                <w:sz w:val="20"/>
                <w:szCs w:val="20"/>
                <w:lang w:eastAsia="ru-RU"/>
              </w:rPr>
              <w:t>Йогурт питьевой</w:t>
            </w:r>
          </w:p>
        </w:tc>
        <w:tc>
          <w:tcPr>
            <w:tcW w:w="847" w:type="dxa"/>
            <w:tcBorders>
              <w:top w:val="nil"/>
              <w:left w:val="single" w:sz="4" w:space="0" w:color="000000"/>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
                <w:bCs/>
                <w:color w:val="000000"/>
                <w:sz w:val="20"/>
                <w:szCs w:val="20"/>
                <w:lang w:eastAsia="ru-RU"/>
              </w:rPr>
            </w:pPr>
            <w:r w:rsidRPr="00DD0DCB">
              <w:rPr>
                <w:rFonts w:ascii="Times New Roman" w:eastAsia="Times New Roman" w:hAnsi="Times New Roman"/>
                <w:b/>
                <w:bCs/>
                <w:color w:val="000000"/>
                <w:sz w:val="20"/>
                <w:szCs w:val="20"/>
                <w:lang w:eastAsia="ru-RU"/>
              </w:rPr>
              <w:t>л</w:t>
            </w:r>
          </w:p>
        </w:tc>
        <w:tc>
          <w:tcPr>
            <w:tcW w:w="1464" w:type="dxa"/>
            <w:tcBorders>
              <w:top w:val="nil"/>
              <w:left w:val="nil"/>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Cs/>
                <w:color w:val="000000"/>
                <w:sz w:val="20"/>
                <w:szCs w:val="20"/>
                <w:lang w:eastAsia="ru-RU"/>
              </w:rPr>
            </w:pPr>
            <w:r w:rsidRPr="00DD0DCB">
              <w:rPr>
                <w:rFonts w:ascii="Times New Roman" w:eastAsia="Times New Roman" w:hAnsi="Times New Roman"/>
                <w:bCs/>
                <w:color w:val="000000"/>
                <w:sz w:val="20"/>
                <w:szCs w:val="20"/>
                <w:lang w:eastAsia="ru-RU"/>
              </w:rPr>
              <w:t>40</w:t>
            </w:r>
          </w:p>
        </w:tc>
        <w:tc>
          <w:tcPr>
            <w:tcW w:w="1064"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701"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r>
      <w:tr w:rsidR="007628C3" w:rsidRPr="00D77948" w:rsidTr="00FD591E">
        <w:trPr>
          <w:jc w:val="center"/>
        </w:trPr>
        <w:tc>
          <w:tcPr>
            <w:tcW w:w="693"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pacing w:after="0" w:line="240" w:lineRule="auto"/>
              <w:ind w:left="-74"/>
              <w:contextualSpacing/>
              <w:jc w:val="center"/>
              <w:rPr>
                <w:rFonts w:ascii="Times New Roman" w:eastAsia="Times New Roman" w:hAnsi="Times New Roman"/>
                <w:lang w:eastAsia="zh-CN"/>
              </w:rPr>
            </w:pPr>
            <w:r w:rsidRPr="00D77948">
              <w:rPr>
                <w:rFonts w:ascii="Times New Roman" w:eastAsia="Times New Roman" w:hAnsi="Times New Roman"/>
                <w:lang w:eastAsia="zh-CN"/>
              </w:rPr>
              <w:t>3</w:t>
            </w:r>
          </w:p>
        </w:tc>
        <w:tc>
          <w:tcPr>
            <w:tcW w:w="2435" w:type="dxa"/>
            <w:tcBorders>
              <w:top w:val="nil"/>
              <w:left w:val="single" w:sz="8" w:space="0" w:color="000000"/>
              <w:bottom w:val="single" w:sz="8" w:space="0" w:color="000000"/>
              <w:right w:val="single" w:sz="8" w:space="0" w:color="000000"/>
            </w:tcBorders>
            <w:shd w:val="clear" w:color="auto" w:fill="auto"/>
          </w:tcPr>
          <w:p w:rsidR="007628C3" w:rsidRPr="00DE67C8" w:rsidRDefault="00DE67C8" w:rsidP="007628C3">
            <w:pPr>
              <w:suppressAutoHyphens w:val="0"/>
              <w:jc w:val="center"/>
              <w:rPr>
                <w:rFonts w:ascii="Times New Roman" w:eastAsia="Times New Roman" w:hAnsi="Times New Roman"/>
                <w:color w:val="000000"/>
                <w:sz w:val="20"/>
                <w:szCs w:val="20"/>
                <w:lang w:eastAsia="ru-RU"/>
              </w:rPr>
            </w:pPr>
            <w:r w:rsidRPr="00DE67C8">
              <w:rPr>
                <w:rFonts w:ascii="Times New Roman" w:eastAsia="Calibri" w:hAnsi="Times New Roman"/>
                <w:bCs/>
                <w:color w:val="000000"/>
              </w:rPr>
              <w:t>Сметана от 18,0 % до 22,0 % жирности</w:t>
            </w:r>
          </w:p>
        </w:tc>
        <w:tc>
          <w:tcPr>
            <w:tcW w:w="847" w:type="dxa"/>
            <w:tcBorders>
              <w:top w:val="nil"/>
              <w:left w:val="single" w:sz="4" w:space="0" w:color="000000"/>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
                <w:bCs/>
                <w:color w:val="000000"/>
                <w:sz w:val="20"/>
                <w:szCs w:val="20"/>
                <w:lang w:eastAsia="ru-RU"/>
              </w:rPr>
            </w:pPr>
            <w:r w:rsidRPr="00DD0DCB">
              <w:rPr>
                <w:rFonts w:ascii="Times New Roman" w:eastAsia="Times New Roman" w:hAnsi="Times New Roman"/>
                <w:b/>
                <w:bCs/>
                <w:color w:val="000000"/>
                <w:sz w:val="20"/>
                <w:szCs w:val="20"/>
                <w:lang w:eastAsia="ru-RU"/>
              </w:rPr>
              <w:t>кг</w:t>
            </w:r>
          </w:p>
        </w:tc>
        <w:tc>
          <w:tcPr>
            <w:tcW w:w="1464" w:type="dxa"/>
            <w:tcBorders>
              <w:top w:val="nil"/>
              <w:left w:val="nil"/>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Cs/>
                <w:color w:val="000000"/>
                <w:sz w:val="20"/>
                <w:szCs w:val="20"/>
                <w:lang w:eastAsia="ru-RU"/>
              </w:rPr>
            </w:pPr>
            <w:r w:rsidRPr="00DD0DCB">
              <w:rPr>
                <w:rFonts w:ascii="Times New Roman" w:eastAsia="Times New Roman" w:hAnsi="Times New Roman"/>
                <w:bCs/>
                <w:color w:val="000000"/>
                <w:sz w:val="20"/>
                <w:szCs w:val="20"/>
                <w:lang w:eastAsia="ru-RU"/>
              </w:rPr>
              <w:t>25</w:t>
            </w:r>
          </w:p>
        </w:tc>
        <w:tc>
          <w:tcPr>
            <w:tcW w:w="1064"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701" w:type="dxa"/>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r>
      <w:tr w:rsidR="007628C3" w:rsidRPr="00D77948" w:rsidTr="00FD591E">
        <w:trPr>
          <w:jc w:val="center"/>
        </w:trPr>
        <w:tc>
          <w:tcPr>
            <w:tcW w:w="693"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pacing w:after="0" w:line="240" w:lineRule="auto"/>
              <w:ind w:left="-74"/>
              <w:contextualSpacing/>
              <w:jc w:val="center"/>
              <w:rPr>
                <w:rFonts w:ascii="Times New Roman" w:eastAsia="Times New Roman" w:hAnsi="Times New Roman"/>
                <w:lang w:eastAsia="zh-CN"/>
              </w:rPr>
            </w:pPr>
            <w:r w:rsidRPr="00D77948">
              <w:rPr>
                <w:rFonts w:ascii="Times New Roman" w:eastAsia="Times New Roman" w:hAnsi="Times New Roman"/>
                <w:lang w:eastAsia="zh-CN"/>
              </w:rPr>
              <w:t>4</w:t>
            </w:r>
          </w:p>
        </w:tc>
        <w:tc>
          <w:tcPr>
            <w:tcW w:w="2435" w:type="dxa"/>
            <w:tcBorders>
              <w:top w:val="nil"/>
              <w:left w:val="single" w:sz="8" w:space="0" w:color="000000"/>
              <w:bottom w:val="single" w:sz="8" w:space="0" w:color="000000"/>
              <w:right w:val="single" w:sz="8" w:space="0" w:color="000000"/>
            </w:tcBorders>
            <w:shd w:val="clear" w:color="auto" w:fill="auto"/>
          </w:tcPr>
          <w:p w:rsidR="007628C3" w:rsidRPr="00DD0DCB" w:rsidRDefault="007628C3" w:rsidP="007628C3">
            <w:pPr>
              <w:suppressAutoHyphens w:val="0"/>
              <w:jc w:val="center"/>
              <w:rPr>
                <w:rFonts w:ascii="Times New Roman" w:eastAsia="Times New Roman" w:hAnsi="Times New Roman"/>
                <w:color w:val="000000"/>
                <w:sz w:val="20"/>
                <w:szCs w:val="20"/>
                <w:lang w:eastAsia="ru-RU"/>
              </w:rPr>
            </w:pPr>
            <w:r w:rsidRPr="00DD0DCB">
              <w:rPr>
                <w:rFonts w:ascii="Times New Roman" w:eastAsia="Times New Roman" w:hAnsi="Times New Roman"/>
                <w:color w:val="000000"/>
                <w:sz w:val="20"/>
                <w:szCs w:val="20"/>
                <w:lang w:eastAsia="ru-RU"/>
              </w:rPr>
              <w:t>молоко сгущенное</w:t>
            </w:r>
          </w:p>
        </w:tc>
        <w:tc>
          <w:tcPr>
            <w:tcW w:w="847" w:type="dxa"/>
            <w:tcBorders>
              <w:top w:val="nil"/>
              <w:left w:val="single" w:sz="4" w:space="0" w:color="000000"/>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
                <w:bCs/>
                <w:color w:val="000000"/>
                <w:sz w:val="20"/>
                <w:szCs w:val="20"/>
                <w:lang w:eastAsia="ru-RU"/>
              </w:rPr>
            </w:pPr>
            <w:r w:rsidRPr="00DD0DCB">
              <w:rPr>
                <w:rFonts w:ascii="Times New Roman" w:eastAsia="Times New Roman" w:hAnsi="Times New Roman"/>
                <w:b/>
                <w:bCs/>
                <w:color w:val="000000"/>
                <w:sz w:val="20"/>
                <w:szCs w:val="20"/>
                <w:lang w:eastAsia="ru-RU"/>
              </w:rPr>
              <w:t>кг</w:t>
            </w:r>
          </w:p>
        </w:tc>
        <w:tc>
          <w:tcPr>
            <w:tcW w:w="1464" w:type="dxa"/>
            <w:tcBorders>
              <w:top w:val="nil"/>
              <w:left w:val="nil"/>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Cs/>
                <w:color w:val="000000"/>
                <w:sz w:val="20"/>
                <w:szCs w:val="20"/>
                <w:lang w:eastAsia="ru-RU"/>
              </w:rPr>
            </w:pPr>
            <w:r w:rsidRPr="00DD0DCB">
              <w:rPr>
                <w:rFonts w:ascii="Times New Roman" w:eastAsia="Times New Roman" w:hAnsi="Times New Roman"/>
                <w:bCs/>
                <w:color w:val="000000"/>
                <w:sz w:val="20"/>
                <w:szCs w:val="20"/>
                <w:lang w:eastAsia="ru-RU"/>
              </w:rPr>
              <w:t>11,4</w:t>
            </w:r>
          </w:p>
        </w:tc>
        <w:tc>
          <w:tcPr>
            <w:tcW w:w="1064"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701"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831" w:type="dxa"/>
            <w:tcBorders>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r>
      <w:tr w:rsidR="007628C3" w:rsidRPr="00D77948" w:rsidTr="00FD591E">
        <w:trPr>
          <w:jc w:val="center"/>
        </w:trPr>
        <w:tc>
          <w:tcPr>
            <w:tcW w:w="693"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pacing w:after="0" w:line="240" w:lineRule="auto"/>
              <w:ind w:left="-74"/>
              <w:contextualSpacing/>
              <w:jc w:val="center"/>
              <w:rPr>
                <w:rFonts w:ascii="Times New Roman" w:eastAsia="Times New Roman" w:hAnsi="Times New Roman"/>
                <w:lang w:eastAsia="zh-CN"/>
              </w:rPr>
            </w:pPr>
            <w:r w:rsidRPr="00D77948">
              <w:rPr>
                <w:rFonts w:ascii="Times New Roman" w:eastAsia="Times New Roman" w:hAnsi="Times New Roman"/>
                <w:lang w:eastAsia="zh-CN"/>
              </w:rPr>
              <w:t>5</w:t>
            </w:r>
          </w:p>
        </w:tc>
        <w:tc>
          <w:tcPr>
            <w:tcW w:w="2435" w:type="dxa"/>
            <w:tcBorders>
              <w:top w:val="nil"/>
              <w:left w:val="single" w:sz="8" w:space="0" w:color="000000"/>
              <w:bottom w:val="single" w:sz="8" w:space="0" w:color="000000"/>
              <w:right w:val="single" w:sz="8" w:space="0" w:color="000000"/>
            </w:tcBorders>
            <w:shd w:val="clear" w:color="auto" w:fill="auto"/>
          </w:tcPr>
          <w:p w:rsidR="007628C3" w:rsidRPr="00DD0DCB" w:rsidRDefault="007628C3" w:rsidP="007628C3">
            <w:pPr>
              <w:suppressAutoHyphens w:val="0"/>
              <w:jc w:val="center"/>
              <w:rPr>
                <w:rFonts w:ascii="Times New Roman" w:eastAsia="Times New Roman" w:hAnsi="Times New Roman"/>
                <w:color w:val="000000"/>
                <w:sz w:val="20"/>
                <w:szCs w:val="20"/>
                <w:lang w:eastAsia="ru-RU"/>
              </w:rPr>
            </w:pPr>
            <w:r w:rsidRPr="00DD0DCB">
              <w:rPr>
                <w:rFonts w:ascii="Times New Roman" w:eastAsia="Times New Roman" w:hAnsi="Times New Roman"/>
                <w:color w:val="000000"/>
                <w:sz w:val="20"/>
                <w:szCs w:val="20"/>
                <w:lang w:eastAsia="ru-RU"/>
              </w:rPr>
              <w:t>Масло сливочное</w:t>
            </w:r>
          </w:p>
        </w:tc>
        <w:tc>
          <w:tcPr>
            <w:tcW w:w="847" w:type="dxa"/>
            <w:tcBorders>
              <w:top w:val="nil"/>
              <w:left w:val="single" w:sz="4" w:space="0" w:color="000000"/>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
                <w:bCs/>
                <w:color w:val="000000"/>
                <w:sz w:val="20"/>
                <w:szCs w:val="20"/>
                <w:lang w:eastAsia="ru-RU"/>
              </w:rPr>
            </w:pPr>
            <w:r w:rsidRPr="00DD0DCB">
              <w:rPr>
                <w:rFonts w:ascii="Times New Roman" w:eastAsia="Times New Roman" w:hAnsi="Times New Roman"/>
                <w:b/>
                <w:bCs/>
                <w:color w:val="000000"/>
                <w:sz w:val="20"/>
                <w:szCs w:val="20"/>
                <w:lang w:eastAsia="ru-RU"/>
              </w:rPr>
              <w:t>кг</w:t>
            </w:r>
          </w:p>
        </w:tc>
        <w:tc>
          <w:tcPr>
            <w:tcW w:w="1464" w:type="dxa"/>
            <w:tcBorders>
              <w:top w:val="nil"/>
              <w:left w:val="nil"/>
              <w:bottom w:val="single" w:sz="4" w:space="0" w:color="000000"/>
              <w:right w:val="single" w:sz="4" w:space="0" w:color="000000"/>
            </w:tcBorders>
            <w:shd w:val="clear" w:color="auto" w:fill="auto"/>
            <w:vAlign w:val="center"/>
          </w:tcPr>
          <w:p w:rsidR="007628C3" w:rsidRPr="00DD0DCB" w:rsidRDefault="007628C3" w:rsidP="007628C3">
            <w:pPr>
              <w:suppressAutoHyphens w:val="0"/>
              <w:jc w:val="center"/>
              <w:rPr>
                <w:rFonts w:ascii="Times New Roman" w:eastAsia="Times New Roman" w:hAnsi="Times New Roman"/>
                <w:bCs/>
                <w:color w:val="000000"/>
                <w:sz w:val="20"/>
                <w:szCs w:val="20"/>
                <w:lang w:eastAsia="ru-RU"/>
              </w:rPr>
            </w:pPr>
            <w:r w:rsidRPr="00DD0DCB">
              <w:rPr>
                <w:rFonts w:ascii="Times New Roman" w:eastAsia="Times New Roman" w:hAnsi="Times New Roman"/>
                <w:bCs/>
                <w:color w:val="000000"/>
                <w:sz w:val="20"/>
                <w:szCs w:val="20"/>
                <w:lang w:eastAsia="ru-RU"/>
              </w:rPr>
              <w:t>30</w:t>
            </w:r>
          </w:p>
        </w:tc>
        <w:tc>
          <w:tcPr>
            <w:tcW w:w="1064"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701" w:type="dxa"/>
            <w:tcBorders>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c>
          <w:tcPr>
            <w:tcW w:w="1831" w:type="dxa"/>
            <w:tcBorders>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lang w:eastAsia="zh-CN"/>
              </w:rPr>
            </w:pPr>
          </w:p>
        </w:tc>
      </w:tr>
      <w:tr w:rsidR="007628C3" w:rsidRPr="00D77948" w:rsidTr="00666576">
        <w:trPr>
          <w:jc w:val="center"/>
        </w:trPr>
        <w:tc>
          <w:tcPr>
            <w:tcW w:w="8204" w:type="dxa"/>
            <w:gridSpan w:val="6"/>
            <w:tcBorders>
              <w:top w:val="single" w:sz="4" w:space="0" w:color="000000"/>
              <w:left w:val="single" w:sz="4" w:space="0" w:color="000000"/>
              <w:bottom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rPr>
                <w:rFonts w:ascii="Times New Roman" w:eastAsia="Times New Roman" w:hAnsi="Times New Roman"/>
                <w:b/>
                <w:bCs/>
                <w:lang w:eastAsia="zh-CN"/>
              </w:rPr>
            </w:pPr>
            <w:r w:rsidRPr="00D77948">
              <w:rPr>
                <w:rFonts w:ascii="Times New Roman" w:eastAsia="Times New Roman" w:hAnsi="Times New Roman"/>
                <w:b/>
                <w:bCs/>
                <w:lang w:eastAsia="zh-CN"/>
              </w:rPr>
              <w:t>ИТОГО</w:t>
            </w: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28C3" w:rsidRPr="00D77948" w:rsidRDefault="007628C3" w:rsidP="007628C3">
            <w:pPr>
              <w:widowControl w:val="0"/>
              <w:snapToGrid w:val="0"/>
              <w:spacing w:after="0" w:line="240" w:lineRule="auto"/>
              <w:contextualSpacing/>
              <w:jc w:val="center"/>
              <w:rPr>
                <w:rFonts w:ascii="Times New Roman" w:eastAsia="Times New Roman" w:hAnsi="Times New Roman"/>
                <w:b/>
                <w:bCs/>
                <w:lang w:eastAsia="zh-CN"/>
              </w:rPr>
            </w:pPr>
          </w:p>
        </w:tc>
      </w:tr>
    </w:tbl>
    <w:p w:rsidR="009E1E50" w:rsidRPr="00D77948" w:rsidRDefault="009E1E50">
      <w:pPr>
        <w:widowControl w:val="0"/>
        <w:spacing w:after="0" w:line="240" w:lineRule="auto"/>
        <w:ind w:firstLine="720"/>
        <w:jc w:val="both"/>
        <w:rPr>
          <w:rFonts w:ascii="Times New Roman" w:eastAsia="Times New Roman" w:hAnsi="Times New Roman"/>
          <w:lang w:eastAsia="zh-CN"/>
        </w:rPr>
      </w:pPr>
    </w:p>
    <w:tbl>
      <w:tblPr>
        <w:tblpPr w:leftFromText="180" w:rightFromText="180" w:vertAnchor="text" w:tblpY="1"/>
        <w:tblW w:w="10206" w:type="dxa"/>
        <w:tblLayout w:type="fixed"/>
        <w:tblCellMar>
          <w:top w:w="102" w:type="dxa"/>
          <w:left w:w="62" w:type="dxa"/>
          <w:bottom w:w="102" w:type="dxa"/>
          <w:right w:w="62" w:type="dxa"/>
        </w:tblCellMar>
        <w:tblLook w:val="0000" w:firstRow="0" w:lastRow="0" w:firstColumn="0" w:lastColumn="0" w:noHBand="0" w:noVBand="0"/>
      </w:tblPr>
      <w:tblGrid>
        <w:gridCol w:w="5254"/>
        <w:gridCol w:w="4952"/>
      </w:tblGrid>
      <w:tr w:rsidR="009E1E50" w:rsidRPr="00D77948">
        <w:trPr>
          <w:trHeight w:val="390"/>
        </w:trPr>
        <w:tc>
          <w:tcPr>
            <w:tcW w:w="5253" w:type="dxa"/>
            <w:shd w:val="clear" w:color="auto" w:fill="auto"/>
            <w:vAlign w:val="bottom"/>
          </w:tcPr>
          <w:p w:rsidR="009E1E50" w:rsidRPr="00D77948" w:rsidRDefault="004512D7">
            <w:pPr>
              <w:widowControl w:val="0"/>
              <w:spacing w:after="0" w:line="240" w:lineRule="auto"/>
              <w:jc w:val="both"/>
              <w:rPr>
                <w:rFonts w:ascii="Times New Roman" w:eastAsia="Times New Roman" w:hAnsi="Times New Roman"/>
                <w:lang w:eastAsia="zh-CN"/>
              </w:rPr>
            </w:pPr>
            <w:r w:rsidRPr="00D77948">
              <w:rPr>
                <w:rFonts w:ascii="Times New Roman" w:eastAsia="Times New Roman" w:hAnsi="Times New Roman"/>
                <w:lang w:eastAsia="zh-CN"/>
              </w:rPr>
              <w:t>От Заказчика:</w:t>
            </w:r>
          </w:p>
        </w:tc>
        <w:tc>
          <w:tcPr>
            <w:tcW w:w="4952" w:type="dxa"/>
            <w:shd w:val="clear" w:color="auto" w:fill="auto"/>
          </w:tcPr>
          <w:p w:rsidR="009E1E50" w:rsidRPr="00D77948" w:rsidRDefault="004512D7">
            <w:pPr>
              <w:widowControl w:val="0"/>
              <w:snapToGrid w:val="0"/>
              <w:spacing w:after="0" w:line="240" w:lineRule="auto"/>
              <w:jc w:val="both"/>
              <w:rPr>
                <w:rFonts w:ascii="Times New Roman" w:eastAsia="Times New Roman" w:hAnsi="Times New Roman"/>
                <w:lang w:eastAsia="zh-CN"/>
              </w:rPr>
            </w:pPr>
            <w:r w:rsidRPr="00D77948">
              <w:rPr>
                <w:rFonts w:ascii="Times New Roman" w:eastAsia="Times New Roman" w:hAnsi="Times New Roman"/>
                <w:lang w:eastAsia="zh-CN"/>
              </w:rPr>
              <w:t>От Поставщика:</w:t>
            </w:r>
          </w:p>
        </w:tc>
      </w:tr>
      <w:tr w:rsidR="009E1E50" w:rsidRPr="00D77948">
        <w:trPr>
          <w:trHeight w:val="855"/>
        </w:trPr>
        <w:tc>
          <w:tcPr>
            <w:tcW w:w="5253" w:type="dxa"/>
            <w:shd w:val="clear" w:color="auto" w:fill="auto"/>
          </w:tcPr>
          <w:p w:rsidR="009E1E50" w:rsidRPr="00D77948" w:rsidRDefault="004512D7">
            <w:pPr>
              <w:pStyle w:val="af"/>
              <w:widowControl w:val="0"/>
              <w:spacing w:after="0" w:line="240" w:lineRule="auto"/>
              <w:rPr>
                <w:sz w:val="22"/>
                <w:szCs w:val="22"/>
              </w:rPr>
            </w:pPr>
            <w:r w:rsidRPr="00D77948">
              <w:rPr>
                <w:sz w:val="22"/>
                <w:szCs w:val="22"/>
              </w:rPr>
              <w:t>Заведующий</w:t>
            </w:r>
          </w:p>
          <w:p w:rsidR="009E1E50" w:rsidRPr="00D77948" w:rsidRDefault="004512D7">
            <w:pPr>
              <w:pStyle w:val="af"/>
              <w:widowControl w:val="0"/>
              <w:spacing w:after="0" w:line="240" w:lineRule="auto"/>
              <w:rPr>
                <w:sz w:val="22"/>
                <w:szCs w:val="22"/>
              </w:rPr>
            </w:pPr>
            <w:r w:rsidRPr="00D77948">
              <w:rPr>
                <w:sz w:val="22"/>
                <w:szCs w:val="22"/>
              </w:rPr>
              <w:t>____________________</w:t>
            </w:r>
            <w:proofErr w:type="gramStart"/>
            <w:r w:rsidRPr="00D77948">
              <w:rPr>
                <w:sz w:val="22"/>
                <w:szCs w:val="22"/>
              </w:rPr>
              <w:t>_(</w:t>
            </w:r>
            <w:proofErr w:type="gramEnd"/>
            <w:r w:rsidRPr="00D77948">
              <w:rPr>
                <w:sz w:val="22"/>
                <w:szCs w:val="22"/>
              </w:rPr>
              <w:t>Иванова С.Р.)</w:t>
            </w:r>
          </w:p>
          <w:p w:rsidR="009E1E50" w:rsidRPr="00D77948" w:rsidRDefault="004512D7">
            <w:pPr>
              <w:pStyle w:val="af"/>
              <w:widowControl w:val="0"/>
              <w:suppressAutoHyphens w:val="0"/>
              <w:spacing w:after="0" w:line="240" w:lineRule="auto"/>
              <w:rPr>
                <w:sz w:val="22"/>
                <w:szCs w:val="22"/>
              </w:rPr>
            </w:pPr>
            <w:r w:rsidRPr="00D77948">
              <w:rPr>
                <w:sz w:val="22"/>
                <w:szCs w:val="22"/>
              </w:rPr>
              <w:t>М.П.</w:t>
            </w:r>
          </w:p>
        </w:tc>
        <w:tc>
          <w:tcPr>
            <w:tcW w:w="4952" w:type="dxa"/>
            <w:shd w:val="clear" w:color="auto" w:fill="auto"/>
          </w:tcPr>
          <w:p w:rsidR="009E1E50" w:rsidRPr="00D77948" w:rsidRDefault="009E1E50">
            <w:pPr>
              <w:pStyle w:val="af"/>
              <w:widowControl w:val="0"/>
              <w:suppressAutoHyphens w:val="0"/>
              <w:spacing w:after="0" w:line="240" w:lineRule="auto"/>
              <w:rPr>
                <w:sz w:val="22"/>
                <w:szCs w:val="22"/>
              </w:rPr>
            </w:pPr>
          </w:p>
          <w:p w:rsidR="009E1E50" w:rsidRPr="00D77948" w:rsidRDefault="004512D7">
            <w:pPr>
              <w:pStyle w:val="af"/>
              <w:widowControl w:val="0"/>
              <w:suppressAutoHyphens w:val="0"/>
              <w:spacing w:after="0" w:line="240" w:lineRule="auto"/>
              <w:rPr>
                <w:sz w:val="22"/>
                <w:szCs w:val="22"/>
              </w:rPr>
            </w:pPr>
            <w:r w:rsidRPr="00D77948">
              <w:rPr>
                <w:sz w:val="22"/>
                <w:szCs w:val="22"/>
              </w:rPr>
              <w:t>____________________(__________)</w:t>
            </w:r>
          </w:p>
          <w:p w:rsidR="009E1E50" w:rsidRPr="00D77948" w:rsidRDefault="004512D7">
            <w:pPr>
              <w:pStyle w:val="af"/>
              <w:widowControl w:val="0"/>
              <w:suppressAutoHyphens w:val="0"/>
              <w:spacing w:after="0" w:line="240" w:lineRule="auto"/>
              <w:jc w:val="both"/>
              <w:rPr>
                <w:sz w:val="22"/>
                <w:szCs w:val="22"/>
              </w:rPr>
            </w:pPr>
            <w:r w:rsidRPr="00D77948">
              <w:rPr>
                <w:bCs/>
                <w:sz w:val="22"/>
                <w:szCs w:val="22"/>
              </w:rPr>
              <w:t>М.П.</w:t>
            </w:r>
          </w:p>
        </w:tc>
      </w:tr>
    </w:tbl>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Pr="00D77948" w:rsidRDefault="009E1E50">
      <w:pPr>
        <w:widowControl w:val="0"/>
        <w:spacing w:after="0" w:line="240" w:lineRule="auto"/>
        <w:ind w:firstLine="720"/>
        <w:jc w:val="both"/>
        <w:rPr>
          <w:rFonts w:ascii="Times New Roman" w:eastAsia="Times New Roman" w:hAnsi="Times New Roman"/>
          <w:lang w:eastAsia="zh-CN"/>
        </w:rPr>
      </w:pPr>
    </w:p>
    <w:p w:rsidR="009E1E50" w:rsidRDefault="009E1E50">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Default="00D77948">
      <w:pPr>
        <w:widowControl w:val="0"/>
        <w:spacing w:after="0" w:line="240" w:lineRule="auto"/>
        <w:ind w:firstLine="720"/>
        <w:jc w:val="both"/>
        <w:rPr>
          <w:rFonts w:ascii="Times New Roman" w:eastAsia="Times New Roman" w:hAnsi="Times New Roman"/>
          <w:lang w:eastAsia="zh-CN"/>
        </w:rPr>
      </w:pPr>
    </w:p>
    <w:p w:rsidR="00D77948" w:rsidRPr="00D77948" w:rsidRDefault="00D77948">
      <w:pPr>
        <w:widowControl w:val="0"/>
        <w:spacing w:after="0" w:line="240" w:lineRule="auto"/>
        <w:ind w:firstLine="720"/>
        <w:jc w:val="both"/>
        <w:rPr>
          <w:rFonts w:ascii="Times New Roman" w:eastAsia="Times New Roman" w:hAnsi="Times New Roman"/>
          <w:lang w:eastAsia="zh-CN"/>
        </w:rPr>
      </w:pPr>
    </w:p>
    <w:p w:rsidR="009E1E50" w:rsidRDefault="009E1E50">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Default="00B728E1">
      <w:pPr>
        <w:widowControl w:val="0"/>
        <w:spacing w:after="0" w:line="240" w:lineRule="auto"/>
        <w:ind w:firstLine="720"/>
        <w:jc w:val="both"/>
        <w:rPr>
          <w:rFonts w:ascii="Times New Roman" w:eastAsia="Times New Roman" w:hAnsi="Times New Roman"/>
          <w:lang w:eastAsia="zh-CN"/>
        </w:rPr>
      </w:pPr>
    </w:p>
    <w:p w:rsidR="00B728E1" w:rsidRPr="00D77948" w:rsidRDefault="00B728E1">
      <w:pPr>
        <w:widowControl w:val="0"/>
        <w:spacing w:after="0" w:line="240" w:lineRule="auto"/>
        <w:ind w:firstLine="720"/>
        <w:jc w:val="both"/>
        <w:rPr>
          <w:rFonts w:ascii="Times New Roman" w:eastAsia="Times New Roman" w:hAnsi="Times New Roman"/>
          <w:lang w:eastAsia="zh-CN"/>
        </w:rPr>
      </w:pPr>
    </w:p>
    <w:p w:rsidR="00666576" w:rsidRPr="00D77948" w:rsidRDefault="00666576">
      <w:pPr>
        <w:widowControl w:val="0"/>
        <w:spacing w:after="0" w:line="240" w:lineRule="auto"/>
        <w:ind w:firstLine="720"/>
        <w:jc w:val="both"/>
        <w:rPr>
          <w:rFonts w:ascii="Times New Roman" w:eastAsia="Times New Roman" w:hAnsi="Times New Roman"/>
          <w:lang w:eastAsia="zh-CN"/>
        </w:rPr>
      </w:pP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Приложение N 2</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к Контракту</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от "____" _________ 202</w:t>
      </w:r>
      <w:r w:rsidR="00666576" w:rsidRPr="00D77948">
        <w:rPr>
          <w:rFonts w:ascii="Times New Roman" w:eastAsia="Times New Roman" w:hAnsi="Times New Roman"/>
          <w:lang w:eastAsia="zh-CN"/>
        </w:rPr>
        <w:t>6</w:t>
      </w:r>
      <w:r w:rsidRPr="00D77948">
        <w:rPr>
          <w:rFonts w:ascii="Times New Roman" w:eastAsia="Times New Roman" w:hAnsi="Times New Roman"/>
          <w:lang w:eastAsia="zh-CN"/>
        </w:rPr>
        <w:t xml:space="preserve"> г. N </w:t>
      </w:r>
    </w:p>
    <w:p w:rsidR="009E1E50" w:rsidRPr="00D77948" w:rsidRDefault="004512D7">
      <w:pPr>
        <w:widowControl w:val="0"/>
        <w:spacing w:after="0" w:line="240" w:lineRule="auto"/>
        <w:ind w:firstLine="720"/>
        <w:jc w:val="center"/>
        <w:rPr>
          <w:rFonts w:ascii="Times New Roman" w:hAnsi="Times New Roman"/>
        </w:rPr>
      </w:pPr>
      <w:bookmarkStart w:id="33" w:name="Par389"/>
      <w:bookmarkEnd w:id="33"/>
      <w:r w:rsidRPr="00D77948">
        <w:rPr>
          <w:rFonts w:ascii="Times New Roman" w:eastAsia="Times New Roman" w:hAnsi="Times New Roman"/>
          <w:lang w:eastAsia="zh-CN"/>
        </w:rPr>
        <w:t xml:space="preserve">ТЕХНИЧЕСКОЕ ЗАДАНИЕ </w:t>
      </w:r>
    </w:p>
    <w:p w:rsidR="009E1E50" w:rsidRPr="00D77948" w:rsidRDefault="004512D7">
      <w:pPr>
        <w:numPr>
          <w:ilvl w:val="0"/>
          <w:numId w:val="5"/>
        </w:numPr>
        <w:spacing w:after="0" w:line="240" w:lineRule="auto"/>
        <w:ind w:left="0" w:firstLine="709"/>
        <w:contextualSpacing/>
        <w:jc w:val="both"/>
        <w:rPr>
          <w:rFonts w:ascii="Times New Roman" w:hAnsi="Times New Roman"/>
        </w:rPr>
      </w:pPr>
      <w:r w:rsidRPr="00D77948">
        <w:rPr>
          <w:rFonts w:ascii="Times New Roman" w:eastAsia="Times New Roman" w:hAnsi="Times New Roman"/>
          <w:lang w:eastAsia="ru-RU"/>
        </w:rPr>
        <w:t xml:space="preserve">Наименование объекта закупки: Поставка </w:t>
      </w:r>
      <w:r w:rsidR="00EC397D">
        <w:rPr>
          <w:rFonts w:ascii="Times New Roman" w:eastAsia="Times New Roman" w:hAnsi="Times New Roman"/>
          <w:lang w:eastAsia="ru-RU"/>
        </w:rPr>
        <w:t xml:space="preserve">молока и </w:t>
      </w:r>
      <w:r w:rsidR="00B728E1">
        <w:rPr>
          <w:rFonts w:ascii="Times New Roman" w:eastAsia="Times New Roman" w:hAnsi="Times New Roman"/>
          <w:lang w:eastAsia="ru-RU"/>
        </w:rPr>
        <w:t>молочной продукции</w:t>
      </w:r>
    </w:p>
    <w:p w:rsidR="009E1E50" w:rsidRPr="00FD591E" w:rsidRDefault="004512D7">
      <w:pPr>
        <w:numPr>
          <w:ilvl w:val="0"/>
          <w:numId w:val="6"/>
        </w:numPr>
        <w:spacing w:after="0" w:line="240" w:lineRule="auto"/>
        <w:ind w:left="0" w:firstLine="709"/>
        <w:contextualSpacing/>
        <w:jc w:val="both"/>
        <w:rPr>
          <w:rFonts w:ascii="Times New Roman" w:hAnsi="Times New Roman"/>
        </w:rPr>
      </w:pPr>
      <w:r w:rsidRPr="00D77948">
        <w:rPr>
          <w:rFonts w:ascii="Times New Roman" w:eastAsia="Times New Roman" w:hAnsi="Times New Roman"/>
          <w:lang w:eastAsia="ru-RU"/>
        </w:rPr>
        <w:t>Наименование и количество поставляемых товаров. Технические характеристики товаров.</w:t>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r>
      <w:r w:rsidRPr="00D77948">
        <w:rPr>
          <w:rFonts w:ascii="Times New Roman" w:eastAsia="Times New Roman" w:hAnsi="Times New Roman"/>
          <w:lang w:eastAsia="ru-RU"/>
        </w:rPr>
        <w:tab/>
        <w:t>Таблица 1</w:t>
      </w:r>
    </w:p>
    <w:p w:rsidR="00FD591E" w:rsidRDefault="00FD591E" w:rsidP="00FD591E">
      <w:pPr>
        <w:spacing w:after="0" w:line="240" w:lineRule="auto"/>
        <w:contextualSpacing/>
        <w:jc w:val="both"/>
        <w:rPr>
          <w:rFonts w:ascii="Times New Roman" w:eastAsia="Times New Roman" w:hAnsi="Times New Roman"/>
          <w:lang w:eastAsia="ru-RU"/>
        </w:rPr>
      </w:pPr>
    </w:p>
    <w:tbl>
      <w:tblPr>
        <w:tblW w:w="11052" w:type="dxa"/>
        <w:jc w:val="center"/>
        <w:tblLayout w:type="fixed"/>
        <w:tblLook w:val="0000" w:firstRow="0" w:lastRow="0" w:firstColumn="0" w:lastColumn="0" w:noHBand="0" w:noVBand="0"/>
      </w:tblPr>
      <w:tblGrid>
        <w:gridCol w:w="476"/>
        <w:gridCol w:w="1079"/>
        <w:gridCol w:w="1275"/>
        <w:gridCol w:w="1701"/>
        <w:gridCol w:w="1843"/>
        <w:gridCol w:w="3402"/>
        <w:gridCol w:w="567"/>
        <w:gridCol w:w="709"/>
      </w:tblGrid>
      <w:tr w:rsidR="00B728E1" w:rsidRPr="00B728E1" w:rsidTr="00B728E1">
        <w:trPr>
          <w:trHeight w:val="654"/>
          <w:jc w:val="center"/>
        </w:trPr>
        <w:tc>
          <w:tcPr>
            <w:tcW w:w="4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w:t>
            </w:r>
          </w:p>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п\п</w:t>
            </w:r>
          </w:p>
        </w:tc>
        <w:tc>
          <w:tcPr>
            <w:tcW w:w="10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Наименование товара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b/>
                <w:bCs/>
                <w:lang w:eastAsia="ar-SA"/>
              </w:rPr>
              <w:t>Код позиции КТРУ</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rPr>
              <w:t>Функциональные, технические и качественные, эксплуатационные характеристики объекта закупки</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b/>
                <w:bCs/>
                <w:lang w:eastAsia="ar-SA"/>
              </w:rPr>
              <w:t>Обоснование включения дополнительной</w:t>
            </w:r>
          </w:p>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lang w:eastAsia="ar-SA"/>
              </w:rPr>
              <w:t xml:space="preserve">    </w:t>
            </w:r>
            <w:r w:rsidRPr="00B728E1">
              <w:rPr>
                <w:rFonts w:ascii="Times New Roman" w:eastAsia="Calibri" w:hAnsi="Times New Roman"/>
                <w:b/>
                <w:bCs/>
                <w:lang w:eastAsia="ar-SA"/>
              </w:rPr>
              <w:t>информации в сведениях о товаре, работе, услуге</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Ед.</w:t>
            </w:r>
          </w:p>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изм.</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hAnsi="Times New Roman"/>
                <w:b/>
                <w:bCs/>
                <w:color w:val="000000"/>
              </w:rPr>
              <w:t>Кол-во</w:t>
            </w:r>
          </w:p>
        </w:tc>
      </w:tr>
      <w:tr w:rsidR="00B728E1" w:rsidRPr="00B728E1" w:rsidTr="00B728E1">
        <w:trPr>
          <w:trHeight w:val="526"/>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hAnsi="Times New Roman"/>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lang w:eastAsia="ar-SA"/>
              </w:rPr>
              <w:t>Наименование показателей товара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lang w:eastAsia="ar-SA"/>
              </w:rPr>
              <w:t>Значение характеристики</w:t>
            </w: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lang w:eastAsia="ar-SA"/>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eastAsia="ar-SA"/>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eastAsia="ar-SA"/>
              </w:rPr>
            </w:pPr>
          </w:p>
        </w:tc>
      </w:tr>
      <w:tr w:rsidR="00B728E1" w:rsidRPr="00B728E1" w:rsidTr="00B728E1">
        <w:trPr>
          <w:trHeight w:val="114"/>
          <w:jc w:val="center"/>
        </w:trPr>
        <w:tc>
          <w:tcPr>
            <w:tcW w:w="4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both"/>
              <w:rPr>
                <w:rFonts w:ascii="Times New Roman" w:hAnsi="Times New Roman"/>
              </w:rPr>
            </w:pPr>
            <w:r w:rsidRPr="00B728E1">
              <w:rPr>
                <w:rFonts w:ascii="Times New Roman" w:hAnsi="Times New Roman"/>
                <w:color w:val="000000"/>
              </w:rPr>
              <w:t>1</w:t>
            </w:r>
          </w:p>
        </w:tc>
        <w:tc>
          <w:tcPr>
            <w:tcW w:w="10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rPr>
            </w:pPr>
            <w:r w:rsidRPr="00B728E1">
              <w:rPr>
                <w:rFonts w:ascii="Times New Roman" w:eastAsia="Calibri" w:hAnsi="Times New Roman"/>
                <w:b/>
              </w:rPr>
              <w:t>Молоко питьевое</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10.5</w:t>
            </w:r>
            <w:r w:rsidR="0000198D">
              <w:rPr>
                <w:rFonts w:ascii="Times New Roman" w:eastAsia="Calibri" w:hAnsi="Times New Roman"/>
                <w:sz w:val="20"/>
                <w:szCs w:val="20"/>
              </w:rPr>
              <w:t>1.11.12</w:t>
            </w:r>
            <w:r w:rsidRPr="00B728E1">
              <w:rPr>
                <w:rFonts w:ascii="Times New Roman" w:eastAsia="Calibri" w:hAnsi="Times New Roman"/>
                <w:sz w:val="20"/>
                <w:szCs w:val="20"/>
              </w:rPr>
              <w:t>0-00000008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Вид молока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eastAsia="Calibri" w:hAnsi="Times New Roman"/>
                <w:sz w:val="20"/>
                <w:szCs w:val="20"/>
              </w:rPr>
              <w:t>Коровье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color w:val="000000"/>
              </w:rPr>
              <w:t>Литр;^кубический дециметр</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Pr>
                <w:rFonts w:ascii="Times New Roman" w:hAnsi="Times New Roman"/>
                <w:color w:val="000000"/>
              </w:rPr>
              <w:t>4</w:t>
            </w:r>
            <w:r w:rsidRPr="00B728E1">
              <w:rPr>
                <w:rFonts w:ascii="Times New Roman" w:hAnsi="Times New Roman"/>
                <w:color w:val="000000"/>
              </w:rPr>
              <w:t>00,00</w:t>
            </w:r>
          </w:p>
        </w:tc>
      </w:tr>
      <w:tr w:rsidR="00B728E1" w:rsidRPr="00B728E1" w:rsidTr="00B728E1">
        <w:trPr>
          <w:trHeight w:val="503"/>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Вид молока по способу обработки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proofErr w:type="spellStart"/>
            <w:r w:rsidRPr="00B728E1">
              <w:rPr>
                <w:rFonts w:ascii="Times New Roman" w:eastAsia="Calibri" w:hAnsi="Times New Roman"/>
                <w:sz w:val="20"/>
                <w:szCs w:val="20"/>
              </w:rPr>
              <w:t>ультраастеризованное</w:t>
            </w:r>
            <w:proofErr w:type="spellEnd"/>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186"/>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 xml:space="preserve">Массовая доля жира, </w:t>
            </w:r>
            <w:proofErr w:type="spellStart"/>
            <w:r w:rsidRPr="00B728E1">
              <w:rPr>
                <w:rFonts w:ascii="Times New Roman" w:eastAsia="Calibri" w:hAnsi="Times New Roman"/>
                <w:sz w:val="20"/>
                <w:szCs w:val="20"/>
              </w:rPr>
              <w:t>max</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eastAsia="Calibri" w:hAnsi="Times New Roman"/>
                <w:sz w:val="20"/>
                <w:szCs w:val="20"/>
              </w:rPr>
              <w:t>≤</w:t>
            </w:r>
            <w:r w:rsidRPr="00B728E1">
              <w:rPr>
                <w:rFonts w:ascii="Times New Roman" w:hAnsi="Times New Roman"/>
                <w:sz w:val="20"/>
                <w:szCs w:val="20"/>
              </w:rPr>
              <w:t xml:space="preserve"> 3,2</w:t>
            </w:r>
            <w:r w:rsidRPr="00B728E1">
              <w:rPr>
                <w:rFonts w:ascii="Times New Roman" w:eastAsia="Calibri" w:hAnsi="Times New Roman"/>
                <w:sz w:val="20"/>
                <w:szCs w:val="20"/>
              </w:rPr>
              <w:t xml:space="preserve">  Процент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205"/>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 xml:space="preserve">Массовая доля жира, </w:t>
            </w:r>
            <w:proofErr w:type="spellStart"/>
            <w:r w:rsidRPr="00B728E1">
              <w:rPr>
                <w:rFonts w:ascii="Times New Roman" w:eastAsia="Calibri" w:hAnsi="Times New Roman"/>
                <w:sz w:val="20"/>
                <w:szCs w:val="20"/>
              </w:rPr>
              <w:t>min</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eastAsia="Calibri" w:hAnsi="Times New Roman"/>
                <w:sz w:val="20"/>
                <w:szCs w:val="20"/>
              </w:rPr>
              <w:t>≥</w:t>
            </w:r>
            <w:r w:rsidRPr="00B728E1">
              <w:rPr>
                <w:rFonts w:ascii="Times New Roman" w:hAnsi="Times New Roman"/>
                <w:sz w:val="20"/>
                <w:szCs w:val="20"/>
              </w:rPr>
              <w:t xml:space="preserve"> 3,2</w:t>
            </w:r>
            <w:r w:rsidRPr="00B728E1">
              <w:rPr>
                <w:rFonts w:ascii="Times New Roman" w:eastAsia="Calibri" w:hAnsi="Times New Roman"/>
                <w:sz w:val="20"/>
                <w:szCs w:val="20"/>
              </w:rPr>
              <w:t xml:space="preserve">  Процент</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542"/>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Упаковка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eastAsia="Calibri" w:hAnsi="Times New Roman"/>
                <w:sz w:val="20"/>
                <w:szCs w:val="20"/>
              </w:rPr>
              <w:t>Согласно санитарным нормам</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hAnsi="Times New Roman"/>
                <w:sz w:val="20"/>
                <w:szCs w:val="20"/>
              </w:rPr>
              <w:t xml:space="preserve">В соответствии с требованиями технического регламента Таможенного союза «О безопасности упаковки» ТР ТС 005/2011, для обеспечения безопасности и сохранения потребительских свойств товара в течение срока его годности, </w:t>
            </w:r>
            <w:r w:rsidRPr="00B728E1">
              <w:rPr>
                <w:rFonts w:ascii="Times New Roman" w:hAnsi="Times New Roman"/>
                <w:sz w:val="20"/>
                <w:szCs w:val="20"/>
                <w:lang w:eastAsia="ru-RU"/>
              </w:rPr>
              <w:t>тетра-пак или эквивалент; фасовка-объем не более 1 литра.</w:t>
            </w: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542"/>
          <w:jc w:val="center"/>
        </w:trPr>
        <w:tc>
          <w:tcPr>
            <w:tcW w:w="476"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rPr>
              <w:t>Соответствие ГОСТ 31450-2013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Да</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Calibri" w:hAnsi="Times New Roman"/>
                <w:sz w:val="20"/>
                <w:szCs w:val="20"/>
                <w:lang/>
              </w:rPr>
              <w:t>Согласно Методических рекомендаций от 18.05.2020 N2.4.0179-20 «Рекомендации по организации питания обучающихся общеобразовательных организаций»</w:t>
            </w: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hAnsi="Times New Roman"/>
              </w:rPr>
            </w:pPr>
            <w:r w:rsidRPr="00B728E1">
              <w:rPr>
                <w:rFonts w:ascii="Times New Roman" w:hAnsi="Times New Roman"/>
                <w:color w:val="000000"/>
              </w:rPr>
              <w:t>2</w:t>
            </w:r>
          </w:p>
        </w:tc>
        <w:tc>
          <w:tcPr>
            <w:tcW w:w="1079"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rPr>
            </w:pPr>
            <w:r w:rsidRPr="00B728E1">
              <w:rPr>
                <w:rFonts w:ascii="Times New Roman" w:eastAsia="PT Astra Serif" w:hAnsi="Times New Roman"/>
                <w:b/>
                <w:bCs/>
              </w:rPr>
              <w:t>Масло сливочное</w:t>
            </w:r>
          </w:p>
        </w:tc>
        <w:tc>
          <w:tcPr>
            <w:tcW w:w="1275"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hAnsi="Times New Roman"/>
                <w:sz w:val="20"/>
                <w:szCs w:val="20"/>
              </w:rPr>
            </w:pPr>
            <w:hyperlink r:id="rId16" w:anchor="_blank" w:history="1">
              <w:r w:rsidRPr="00B728E1">
                <w:rPr>
                  <w:rStyle w:val="af3"/>
                  <w:rFonts w:ascii="Times New Roman" w:eastAsia="PT Astra Serif" w:hAnsi="Times New Roman"/>
                  <w:color w:val="000000"/>
                  <w:sz w:val="20"/>
                  <w:szCs w:val="20"/>
                  <w:bdr w:val="none" w:sz="0" w:space="0" w:color="000000"/>
                  <w:shd w:val="clear" w:color="auto" w:fill="FFFFFF"/>
                </w:rPr>
                <w:t>10.51.30.110-00000004</w:t>
              </w:r>
            </w:hyperlink>
            <w:r w:rsidRPr="00B728E1">
              <w:rPr>
                <w:rStyle w:val="af3"/>
                <w:rFonts w:ascii="Times New Roman" w:eastAsia="PT Astra Serif" w:hAnsi="Times New Roman"/>
                <w:sz w:val="20"/>
                <w:szCs w:val="20"/>
              </w:rPr>
              <w:t xml:space="preserve"> </w:t>
            </w: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Тип сливочного масла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bCs/>
                <w:sz w:val="20"/>
                <w:szCs w:val="20"/>
              </w:rPr>
              <w:t>Несоленое</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sidRPr="00B728E1">
              <w:rPr>
                <w:rFonts w:ascii="Times New Roman" w:eastAsia="Calibri" w:hAnsi="Times New Roman"/>
                <w:color w:val="000000"/>
              </w:rPr>
              <w:t>кг</w:t>
            </w:r>
          </w:p>
        </w:tc>
        <w:tc>
          <w:tcPr>
            <w:tcW w:w="709"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jc w:val="center"/>
              <w:rPr>
                <w:rFonts w:ascii="Times New Roman" w:hAnsi="Times New Roman"/>
              </w:rPr>
            </w:pPr>
            <w:r>
              <w:rPr>
                <w:rFonts w:ascii="Times New Roman" w:hAnsi="Times New Roman"/>
                <w:color w:val="000000"/>
              </w:rPr>
              <w:t>3</w:t>
            </w:r>
            <w:r w:rsidRPr="00B728E1">
              <w:rPr>
                <w:rFonts w:ascii="Times New Roman" w:hAnsi="Times New Roman"/>
                <w:color w:val="000000"/>
              </w:rPr>
              <w:t>0,00</w:t>
            </w: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Вид сливочного масла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Сладко-сливочное</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Сорт:</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Высший</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120"/>
              <w:ind w:right="-110"/>
              <w:rPr>
                <w:rFonts w:ascii="Times New Roman" w:hAnsi="Times New Roman"/>
                <w:sz w:val="20"/>
                <w:szCs w:val="20"/>
              </w:rPr>
            </w:pPr>
            <w:r w:rsidRPr="00B728E1">
              <w:rPr>
                <w:rFonts w:ascii="Times New Roman" w:hAnsi="Times New Roman"/>
                <w:sz w:val="20"/>
                <w:szCs w:val="20"/>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Фасовка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не менее 180г. не более 200г.</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PT Astra Serif" w:hAnsi="Times New Roman"/>
                <w:sz w:val="20"/>
                <w:szCs w:val="20"/>
                <w:lang/>
              </w:rPr>
              <w:t>такие объемы необходимы, для наименьшего контакта с продуктом,  чтобы не нарушать целостность упаковки и не заносить болезнетворны е бактерии и грибки</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Соответствие нормативной документации</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ГОСТ 32261-2013</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 xml:space="preserve">Массовая доля жира </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не менее 72,5</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указывается одно значение</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Упаковка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hAnsi="Times New Roman"/>
                <w:sz w:val="20"/>
                <w:szCs w:val="20"/>
                <w:lang w:eastAsia="ru-RU"/>
              </w:rPr>
              <w:t>Согласно санитарным нормам</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Calibri" w:hAnsi="Times New Roman"/>
                <w:sz w:val="20"/>
                <w:szCs w:val="20"/>
                <w:lang w:eastAsia="ru-RU"/>
              </w:rPr>
              <w:t>пергамент, кашированная фольга или эквивалент</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hAnsi="Times New Roman"/>
              </w:rPr>
            </w:pPr>
            <w:r w:rsidRPr="00B728E1">
              <w:rPr>
                <w:rFonts w:ascii="Times New Roman" w:eastAsia="Calibri" w:hAnsi="Times New Roman"/>
                <w:color w:val="000000"/>
              </w:rPr>
              <w:t>3</w:t>
            </w:r>
          </w:p>
        </w:tc>
        <w:tc>
          <w:tcPr>
            <w:tcW w:w="1079"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rPr>
            </w:pPr>
            <w:r w:rsidRPr="00DE67C8">
              <w:rPr>
                <w:rFonts w:ascii="Times New Roman" w:eastAsia="Calibri" w:hAnsi="Times New Roman"/>
                <w:bCs/>
                <w:color w:val="000000"/>
              </w:rPr>
              <w:t>Сметана от 18,0 % до 22,0 % жирност</w:t>
            </w:r>
            <w:r w:rsidRPr="00DE67C8">
              <w:rPr>
                <w:rFonts w:ascii="Times New Roman" w:eastAsia="Calibri" w:hAnsi="Times New Roman"/>
                <w:bCs/>
                <w:color w:val="000000"/>
              </w:rPr>
              <w:lastRenderedPageBreak/>
              <w:t xml:space="preserve">и </w:t>
            </w:r>
          </w:p>
        </w:tc>
        <w:tc>
          <w:tcPr>
            <w:tcW w:w="1275"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eastAsia="Calibri" w:hAnsi="Times New Roman"/>
                <w:color w:val="000000"/>
                <w:sz w:val="20"/>
                <w:szCs w:val="20"/>
              </w:rPr>
              <w:lastRenderedPageBreak/>
              <w:t>10.51.52.212-00000002</w:t>
            </w: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 xml:space="preserve">Массовая доля жира </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hAnsi="Times New Roman"/>
                <w:color w:val="000000"/>
                <w:sz w:val="20"/>
                <w:szCs w:val="20"/>
                <w:lang w:eastAsia="ru-RU"/>
              </w:rPr>
              <w:t>≥ 19 и &lt; 22</w:t>
            </w:r>
            <w:r w:rsidRPr="00B728E1">
              <w:rPr>
                <w:rFonts w:ascii="Times New Roman" w:hAnsi="Times New Roman"/>
                <w:sz w:val="20"/>
                <w:szCs w:val="20"/>
                <w:lang w:eastAsia="ru-RU"/>
              </w:rPr>
              <w:t xml:space="preserve"> </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hAnsi="Times New Roman"/>
              </w:rPr>
            </w:pPr>
            <w:r w:rsidRPr="00B728E1">
              <w:rPr>
                <w:rFonts w:ascii="Times New Roman" w:eastAsia="Calibri" w:hAnsi="Times New Roman"/>
                <w:color w:val="000000"/>
                <w:lang/>
              </w:rPr>
              <w:t>кг</w:t>
            </w:r>
          </w:p>
        </w:tc>
        <w:tc>
          <w:tcPr>
            <w:tcW w:w="709" w:type="dxa"/>
            <w:vMerge w:val="restart"/>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hAnsi="Times New Roman"/>
              </w:rPr>
            </w:pPr>
            <w:r>
              <w:rPr>
                <w:rFonts w:ascii="Times New Roman" w:eastAsia="Calibri" w:hAnsi="Times New Roman"/>
                <w:color w:val="000000"/>
                <w:lang/>
              </w:rPr>
              <w:t>25</w:t>
            </w:r>
            <w:r w:rsidRPr="00B728E1">
              <w:rPr>
                <w:rFonts w:ascii="Times New Roman" w:eastAsia="Calibri" w:hAnsi="Times New Roman"/>
                <w:color w:val="000000"/>
                <w:lang/>
              </w:rPr>
              <w:t>,00</w:t>
            </w: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 xml:space="preserve">Вид молочного сырья </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hAnsi="Times New Roman"/>
                <w:color w:val="000000"/>
                <w:sz w:val="20"/>
                <w:szCs w:val="20"/>
                <w:lang w:eastAsia="ru-RU"/>
              </w:rPr>
              <w:t>Нормализованные сливки</w:t>
            </w:r>
            <w:r w:rsidRPr="00B728E1">
              <w:rPr>
                <w:rFonts w:ascii="Times New Roman" w:hAnsi="Times New Roman"/>
                <w:sz w:val="20"/>
                <w:szCs w:val="20"/>
                <w:lang w:eastAsia="ru-RU"/>
              </w:rPr>
              <w:t xml:space="preserve"> </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 xml:space="preserve">Наличие обогащающих </w:t>
            </w:r>
            <w:r w:rsidRPr="00B728E1">
              <w:rPr>
                <w:rFonts w:ascii="Times New Roman" w:hAnsi="Times New Roman"/>
                <w:color w:val="000000"/>
                <w:sz w:val="20"/>
                <w:szCs w:val="20"/>
              </w:rPr>
              <w:lastRenderedPageBreak/>
              <w:t xml:space="preserve">компонентов </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hAnsi="Times New Roman"/>
                <w:sz w:val="20"/>
                <w:szCs w:val="20"/>
                <w:lang w:eastAsia="ru-RU"/>
              </w:rPr>
              <w:lastRenderedPageBreak/>
              <w:t>да</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 xml:space="preserve">Наличие вкусовых компонентов </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hAnsi="Times New Roman"/>
                <w:sz w:val="20"/>
                <w:szCs w:val="20"/>
                <w:lang w:eastAsia="ru-RU"/>
              </w:rPr>
              <w:t>нет</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Фасовка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не менее 250г. не более 500г.</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pacing w:after="0" w:line="240" w:lineRule="auto"/>
              <w:rPr>
                <w:rFonts w:ascii="Times New Roman" w:hAnsi="Times New Roman"/>
                <w:sz w:val="20"/>
                <w:szCs w:val="20"/>
              </w:rPr>
            </w:pPr>
            <w:r w:rsidRPr="00B728E1">
              <w:rPr>
                <w:rFonts w:ascii="Times New Roman" w:eastAsia="PT Astra Serif" w:hAnsi="Times New Roman"/>
                <w:sz w:val="20"/>
                <w:szCs w:val="20"/>
                <w:lang/>
              </w:rPr>
              <w:t>такие объемы необходимы, для наименьшего контакта с продуктом,  чтобы не нарушать целостность упаковки и не заносить болезнетворные бактерии и грибки</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Соответствие нормативной документации</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 xml:space="preserve">ГОСТ </w:t>
            </w:r>
            <w:r w:rsidRPr="00B728E1">
              <w:rPr>
                <w:rStyle w:val="af4"/>
                <w:rFonts w:ascii="Times New Roman" w:hAnsi="Times New Roman"/>
                <w:i w:val="0"/>
                <w:sz w:val="20"/>
                <w:szCs w:val="20"/>
              </w:rPr>
              <w:t>31452-2012</w:t>
            </w:r>
            <w:r w:rsidRPr="00B728E1">
              <w:rPr>
                <w:rFonts w:ascii="Times New Roman" w:hAnsi="Times New Roman"/>
                <w:sz w:val="20"/>
                <w:szCs w:val="20"/>
              </w:rPr>
              <w:t xml:space="preserve"> </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hAnsi="Times New Roman"/>
                <w:sz w:val="20"/>
                <w:szCs w:val="20"/>
              </w:rPr>
            </w:pPr>
            <w:r w:rsidRPr="00B728E1">
              <w:rPr>
                <w:rFonts w:ascii="Times New Roman" w:eastAsia="PT Astra Serif" w:hAnsi="Times New Roman"/>
                <w:sz w:val="20"/>
                <w:szCs w:val="20"/>
              </w:rPr>
              <w:t>Согласно КТРУ</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sz w:val="20"/>
                <w:szCs w:val="20"/>
              </w:rPr>
            </w:pPr>
            <w:r w:rsidRPr="00B728E1">
              <w:rPr>
                <w:rFonts w:ascii="Times New Roman" w:hAnsi="Times New Roman"/>
                <w:color w:val="000000"/>
                <w:sz w:val="20"/>
                <w:szCs w:val="20"/>
              </w:rPr>
              <w:t>Упаковка</w:t>
            </w:r>
          </w:p>
        </w:tc>
        <w:tc>
          <w:tcPr>
            <w:tcW w:w="1843"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proofErr w:type="spellStart"/>
            <w:r w:rsidRPr="00B728E1">
              <w:rPr>
                <w:rFonts w:ascii="Times New Roman" w:hAnsi="Times New Roman"/>
                <w:sz w:val="20"/>
                <w:szCs w:val="20"/>
                <w:lang w:eastAsia="ru-RU"/>
              </w:rPr>
              <w:t>Гермитичная</w:t>
            </w:r>
            <w:proofErr w:type="spellEnd"/>
            <w:r w:rsidRPr="00B728E1">
              <w:rPr>
                <w:rFonts w:ascii="Times New Roman" w:hAnsi="Times New Roman"/>
                <w:sz w:val="20"/>
                <w:szCs w:val="20"/>
                <w:lang w:eastAsia="ru-RU"/>
              </w:rPr>
              <w:t xml:space="preserve"> потребительская упаковка, Согласно санитарным нормам</w:t>
            </w:r>
          </w:p>
        </w:tc>
        <w:tc>
          <w:tcPr>
            <w:tcW w:w="3402" w:type="dxa"/>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rPr>
            </w:pPr>
            <w:r w:rsidRPr="00B728E1">
              <w:rPr>
                <w:rFonts w:ascii="Times New Roman" w:eastAsia="Calibri" w:hAnsi="Times New Roman"/>
                <w:sz w:val="20"/>
                <w:szCs w:val="20"/>
                <w:lang w:eastAsia="ru-RU"/>
              </w:rPr>
              <w:t>В соответствии с требованиями технического регламента Таможенного союза «О безопасности упаковки» ТР ТС 005/2011, для обеспечения безопасности и сохранения потребительских свойств товара в течение срока его годности.</w:t>
            </w:r>
          </w:p>
        </w:tc>
        <w:tc>
          <w:tcPr>
            <w:tcW w:w="567"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bottom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p>
        </w:tc>
        <w:tc>
          <w:tcPr>
            <w:tcW w:w="3402"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eastAsia="Calibri" w:hAnsi="Times New Roman"/>
                <w:sz w:val="20"/>
                <w:szCs w:val="20"/>
                <w:lang w:eastAsia="ru-RU"/>
              </w:rPr>
            </w:pPr>
          </w:p>
        </w:tc>
        <w:tc>
          <w:tcPr>
            <w:tcW w:w="567"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r w:rsidRPr="00B728E1">
              <w:rPr>
                <w:rFonts w:ascii="Times New Roman" w:eastAsia="Calibri" w:hAnsi="Times New Roman"/>
                <w:color w:val="000000"/>
              </w:rPr>
              <w:t>Литр;^кубический дециметр</w:t>
            </w:r>
          </w:p>
        </w:tc>
        <w:tc>
          <w:tcPr>
            <w:tcW w:w="709"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r>
              <w:rPr>
                <w:rFonts w:ascii="Times New Roman" w:eastAsia="Calibri" w:hAnsi="Times New Roman"/>
                <w:color w:val="000000"/>
                <w:lang/>
              </w:rPr>
              <w:t>4</w:t>
            </w:r>
            <w:r w:rsidRPr="00B728E1">
              <w:rPr>
                <w:rFonts w:ascii="Times New Roman" w:eastAsia="Calibri" w:hAnsi="Times New Roman"/>
                <w:color w:val="000000"/>
                <w:lang/>
              </w:rPr>
              <w:t>0</w:t>
            </w:r>
          </w:p>
        </w:tc>
      </w:tr>
      <w:tr w:rsidR="00DE67C8" w:rsidRPr="00B728E1" w:rsidTr="002F4457">
        <w:trPr>
          <w:trHeight w:val="322"/>
          <w:jc w:val="center"/>
        </w:trPr>
        <w:tc>
          <w:tcPr>
            <w:tcW w:w="476" w:type="dxa"/>
            <w:vMerge w:val="restart"/>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both"/>
              <w:rPr>
                <w:rFonts w:ascii="Times New Roman" w:hAnsi="Times New Roman"/>
              </w:rPr>
            </w:pPr>
            <w:r w:rsidRPr="00B728E1">
              <w:rPr>
                <w:rFonts w:ascii="Times New Roman" w:eastAsia="Calibri" w:hAnsi="Times New Roman"/>
                <w:color w:val="000000"/>
              </w:rPr>
              <w:t>4</w:t>
            </w:r>
          </w:p>
        </w:tc>
        <w:tc>
          <w:tcPr>
            <w:tcW w:w="1079" w:type="dxa"/>
            <w:vMerge w:val="restart"/>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hAnsi="Times New Roman"/>
                <w:sz w:val="20"/>
                <w:szCs w:val="20"/>
              </w:rPr>
            </w:pPr>
            <w:r w:rsidRPr="00DE67C8">
              <w:rPr>
                <w:rFonts w:ascii="Times New Roman" w:eastAsia="Calibri" w:hAnsi="Times New Roman"/>
                <w:bCs/>
                <w:color w:val="000000"/>
                <w:sz w:val="20"/>
                <w:szCs w:val="20"/>
              </w:rPr>
              <w:t>Йогурт питьевой</w:t>
            </w:r>
          </w:p>
        </w:tc>
        <w:tc>
          <w:tcPr>
            <w:tcW w:w="1275" w:type="dxa"/>
            <w:vMerge w:val="restart"/>
            <w:tcBorders>
              <w:left w:val="single" w:sz="4" w:space="0" w:color="000000"/>
              <w:right w:val="single" w:sz="4" w:space="0" w:color="000000"/>
            </w:tcBorders>
            <w:shd w:val="clear" w:color="auto" w:fill="auto"/>
          </w:tcPr>
          <w:p w:rsidR="00DE67C8" w:rsidRPr="00DE67C8" w:rsidRDefault="00DE67C8" w:rsidP="00086060">
            <w:pPr>
              <w:widowControl w:val="0"/>
              <w:snapToGrid w:val="0"/>
              <w:spacing w:after="0" w:line="240" w:lineRule="auto"/>
              <w:rPr>
                <w:rFonts w:ascii="Times New Roman" w:hAnsi="Times New Roman"/>
                <w:sz w:val="20"/>
                <w:szCs w:val="20"/>
              </w:rPr>
            </w:pPr>
            <w:r>
              <w:rPr>
                <w:rFonts w:ascii="Times New Roman" w:eastAsia="Calibri" w:hAnsi="Times New Roman"/>
                <w:color w:val="000000"/>
                <w:sz w:val="20"/>
                <w:szCs w:val="20"/>
              </w:rPr>
              <w:t>10.51.52</w:t>
            </w:r>
            <w:r w:rsidR="00086060">
              <w:rPr>
                <w:rFonts w:ascii="Times New Roman" w:eastAsia="Calibri" w:hAnsi="Times New Roman"/>
                <w:color w:val="000000"/>
                <w:sz w:val="20"/>
                <w:szCs w:val="20"/>
              </w:rPr>
              <w:t>.112</w:t>
            </w:r>
            <w:bookmarkStart w:id="34" w:name="_GoBack"/>
            <w:bookmarkEnd w:id="34"/>
            <w:r>
              <w:rPr>
                <w:rFonts w:ascii="Times New Roman" w:eastAsia="Calibri" w:hAnsi="Times New Roman"/>
                <w:color w:val="000000"/>
                <w:sz w:val="20"/>
                <w:szCs w:val="20"/>
              </w:rPr>
              <w:t>-00000008</w:t>
            </w:r>
          </w:p>
        </w:tc>
        <w:tc>
          <w:tcPr>
            <w:tcW w:w="1701"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Вид продукта</w:t>
            </w:r>
          </w:p>
        </w:tc>
        <w:tc>
          <w:tcPr>
            <w:tcW w:w="1843"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Йогурт</w:t>
            </w:r>
          </w:p>
        </w:tc>
        <w:tc>
          <w:tcPr>
            <w:tcW w:w="3402" w:type="dxa"/>
            <w:tcBorders>
              <w:left w:val="single" w:sz="4" w:space="0" w:color="000000"/>
              <w:right w:val="single" w:sz="4" w:space="0" w:color="000000"/>
            </w:tcBorders>
            <w:shd w:val="clear" w:color="auto" w:fill="auto"/>
          </w:tcPr>
          <w:p w:rsidR="00DE67C8" w:rsidRPr="00DE67C8" w:rsidRDefault="00DE67C8" w:rsidP="00DE67C8">
            <w:pPr>
              <w:widowControl w:val="0"/>
              <w:suppressAutoHyphens w:val="0"/>
              <w:snapToGrid w:val="0"/>
              <w:spacing w:after="0" w:line="240" w:lineRule="auto"/>
              <w:rPr>
                <w:rFonts w:ascii="Times New Roman" w:hAnsi="Times New Roman"/>
                <w:sz w:val="20"/>
                <w:szCs w:val="20"/>
              </w:rPr>
            </w:pPr>
            <w:r w:rsidRPr="00DE67C8">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r>
      <w:tr w:rsidR="00DE67C8" w:rsidRPr="00B728E1" w:rsidTr="002F4457">
        <w:trPr>
          <w:trHeight w:val="322"/>
          <w:jc w:val="center"/>
        </w:trPr>
        <w:tc>
          <w:tcPr>
            <w:tcW w:w="476"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275"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Для детского питания</w:t>
            </w:r>
          </w:p>
        </w:tc>
        <w:tc>
          <w:tcPr>
            <w:tcW w:w="1843"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Да</w:t>
            </w:r>
          </w:p>
        </w:tc>
        <w:tc>
          <w:tcPr>
            <w:tcW w:w="3402" w:type="dxa"/>
            <w:tcBorders>
              <w:left w:val="single" w:sz="4" w:space="0" w:color="000000"/>
              <w:right w:val="single" w:sz="4" w:space="0" w:color="000000"/>
            </w:tcBorders>
            <w:shd w:val="clear" w:color="auto" w:fill="auto"/>
          </w:tcPr>
          <w:p w:rsidR="00DE67C8" w:rsidRPr="00DE67C8" w:rsidRDefault="00DE67C8" w:rsidP="00DE67C8">
            <w:pPr>
              <w:widowControl w:val="0"/>
              <w:suppressAutoHyphens w:val="0"/>
              <w:snapToGrid w:val="0"/>
              <w:spacing w:after="0" w:line="240" w:lineRule="auto"/>
              <w:rPr>
                <w:rFonts w:ascii="Times New Roman" w:hAnsi="Times New Roman"/>
                <w:sz w:val="20"/>
                <w:szCs w:val="20"/>
              </w:rPr>
            </w:pPr>
            <w:r w:rsidRPr="00DE67C8">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r>
      <w:tr w:rsidR="00DE67C8" w:rsidRPr="00B728E1" w:rsidTr="002F4457">
        <w:trPr>
          <w:trHeight w:val="322"/>
          <w:jc w:val="center"/>
        </w:trPr>
        <w:tc>
          <w:tcPr>
            <w:tcW w:w="476"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275"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Йогурт питьевой</w:t>
            </w:r>
          </w:p>
        </w:tc>
        <w:tc>
          <w:tcPr>
            <w:tcW w:w="1843"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Да</w:t>
            </w:r>
          </w:p>
        </w:tc>
        <w:tc>
          <w:tcPr>
            <w:tcW w:w="3402" w:type="dxa"/>
            <w:tcBorders>
              <w:left w:val="single" w:sz="4" w:space="0" w:color="000000"/>
              <w:right w:val="single" w:sz="4" w:space="0" w:color="000000"/>
            </w:tcBorders>
            <w:shd w:val="clear" w:color="auto" w:fill="auto"/>
          </w:tcPr>
          <w:p w:rsidR="00DE67C8" w:rsidRPr="00DE67C8" w:rsidRDefault="00DE67C8" w:rsidP="00DE67C8">
            <w:pPr>
              <w:widowControl w:val="0"/>
              <w:suppressAutoHyphens w:val="0"/>
              <w:snapToGrid w:val="0"/>
              <w:spacing w:after="0" w:line="240" w:lineRule="auto"/>
              <w:rPr>
                <w:rFonts w:ascii="Times New Roman" w:hAnsi="Times New Roman"/>
                <w:sz w:val="20"/>
                <w:szCs w:val="20"/>
              </w:rPr>
            </w:pPr>
            <w:r w:rsidRPr="00DE67C8">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r>
      <w:tr w:rsidR="00DE67C8" w:rsidRPr="00B728E1" w:rsidTr="002F4457">
        <w:trPr>
          <w:trHeight w:val="322"/>
          <w:jc w:val="center"/>
        </w:trPr>
        <w:tc>
          <w:tcPr>
            <w:tcW w:w="476"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275"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Наличие вкусовых компонентов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Да</w:t>
            </w:r>
          </w:p>
        </w:tc>
        <w:tc>
          <w:tcPr>
            <w:tcW w:w="3402" w:type="dxa"/>
            <w:tcBorders>
              <w:left w:val="single" w:sz="4" w:space="0" w:color="000000"/>
              <w:right w:val="single" w:sz="4" w:space="0" w:color="000000"/>
            </w:tcBorders>
            <w:shd w:val="clear" w:color="auto" w:fill="auto"/>
          </w:tcPr>
          <w:p w:rsidR="00DE67C8" w:rsidRPr="00DE67C8" w:rsidRDefault="00DE67C8" w:rsidP="00DE67C8">
            <w:pPr>
              <w:widowControl w:val="0"/>
              <w:suppressAutoHyphens w:val="0"/>
              <w:snapToGrid w:val="0"/>
              <w:spacing w:after="0" w:line="240" w:lineRule="auto"/>
              <w:rPr>
                <w:rFonts w:ascii="Times New Roman" w:hAnsi="Times New Roman"/>
                <w:sz w:val="20"/>
                <w:szCs w:val="20"/>
              </w:rPr>
            </w:pPr>
            <w:r w:rsidRPr="00DE67C8">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r>
      <w:tr w:rsidR="00DE67C8" w:rsidRPr="00B728E1" w:rsidTr="002F4457">
        <w:trPr>
          <w:trHeight w:val="322"/>
          <w:jc w:val="center"/>
        </w:trPr>
        <w:tc>
          <w:tcPr>
            <w:tcW w:w="476"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275" w:type="dxa"/>
            <w:vMerge/>
            <w:tcBorders>
              <w:left w:val="single" w:sz="4" w:space="0" w:color="000000"/>
              <w:right w:val="single" w:sz="4" w:space="0" w:color="000000"/>
            </w:tcBorders>
            <w:shd w:val="clear" w:color="auto" w:fill="auto"/>
          </w:tcPr>
          <w:p w:rsidR="00DE67C8" w:rsidRPr="00DE67C8" w:rsidRDefault="00DE67C8" w:rsidP="00DE67C8">
            <w:pPr>
              <w:widowControl w:val="0"/>
              <w:snapToGrid w:val="0"/>
              <w:spacing w:after="0" w:line="240" w:lineRule="auto"/>
              <w:rPr>
                <w:rFonts w:ascii="Times New Roman" w:eastAsia="Calibri" w:hAnsi="Times New Roman"/>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Массовая доля жира*, %</w:t>
            </w:r>
          </w:p>
        </w:tc>
        <w:tc>
          <w:tcPr>
            <w:tcW w:w="1843" w:type="dxa"/>
            <w:tcBorders>
              <w:top w:val="single" w:sz="4" w:space="0" w:color="000000"/>
              <w:left w:val="single" w:sz="4" w:space="0" w:color="000000"/>
              <w:bottom w:val="single" w:sz="4" w:space="0" w:color="000000"/>
              <w:right w:val="single" w:sz="4" w:space="0" w:color="000000"/>
            </w:tcBorders>
            <w:vAlign w:val="center"/>
          </w:tcPr>
          <w:p w:rsidR="00DE67C8" w:rsidRPr="00DE67C8" w:rsidRDefault="00DE67C8" w:rsidP="00DE67C8">
            <w:pPr>
              <w:jc w:val="center"/>
              <w:rPr>
                <w:rFonts w:ascii="Times New Roman" w:hAnsi="Times New Roman"/>
                <w:color w:val="000000"/>
                <w:sz w:val="20"/>
                <w:szCs w:val="20"/>
              </w:rPr>
            </w:pPr>
            <w:r w:rsidRPr="00DE67C8">
              <w:rPr>
                <w:rFonts w:ascii="Times New Roman" w:hAnsi="Times New Roman"/>
                <w:color w:val="000000"/>
                <w:sz w:val="20"/>
                <w:szCs w:val="20"/>
              </w:rPr>
              <w:t>≥ 2,5 и &lt; 3</w:t>
            </w:r>
          </w:p>
        </w:tc>
        <w:tc>
          <w:tcPr>
            <w:tcW w:w="3402" w:type="dxa"/>
            <w:tcBorders>
              <w:left w:val="single" w:sz="4" w:space="0" w:color="000000"/>
              <w:right w:val="single" w:sz="4" w:space="0" w:color="000000"/>
            </w:tcBorders>
            <w:shd w:val="clear" w:color="auto" w:fill="auto"/>
          </w:tcPr>
          <w:p w:rsidR="00DE67C8" w:rsidRPr="00DE67C8" w:rsidRDefault="00DE67C8" w:rsidP="00DE67C8">
            <w:pPr>
              <w:rPr>
                <w:rFonts w:ascii="Times New Roman" w:hAnsi="Times New Roman"/>
                <w:sz w:val="20"/>
                <w:szCs w:val="20"/>
              </w:rPr>
            </w:pPr>
            <w:r w:rsidRPr="00DE67C8">
              <w:rPr>
                <w:rFonts w:ascii="Times New Roman" w:hAnsi="Times New Roman"/>
                <w:noProof/>
                <w:sz w:val="20"/>
                <w:szCs w:val="20"/>
              </w:rPr>
              <w:t>обеспечения сбалансированного питания детей</w:t>
            </w:r>
          </w:p>
        </w:tc>
        <w:tc>
          <w:tcPr>
            <w:tcW w:w="567"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DE67C8" w:rsidRPr="00B728E1" w:rsidRDefault="00DE67C8" w:rsidP="00DE67C8">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val="restart"/>
            <w:tcBorders>
              <w:left w:val="single" w:sz="4" w:space="0" w:color="000000"/>
              <w:right w:val="single" w:sz="4" w:space="0" w:color="000000"/>
            </w:tcBorders>
            <w:shd w:val="clear" w:color="auto" w:fill="auto"/>
          </w:tcPr>
          <w:p w:rsidR="00B728E1" w:rsidRPr="00B728E1" w:rsidRDefault="00DE67C8" w:rsidP="00FD591E">
            <w:pPr>
              <w:widowControl w:val="0"/>
              <w:snapToGrid w:val="0"/>
              <w:spacing w:after="0" w:line="240" w:lineRule="auto"/>
              <w:jc w:val="both"/>
              <w:rPr>
                <w:rFonts w:ascii="Times New Roman" w:eastAsia="Calibri" w:hAnsi="Times New Roman"/>
                <w:color w:val="000000"/>
              </w:rPr>
            </w:pPr>
            <w:r>
              <w:rPr>
                <w:rFonts w:ascii="Times New Roman" w:eastAsia="Calibri" w:hAnsi="Times New Roman"/>
                <w:color w:val="000000"/>
              </w:rPr>
              <w:t>5</w:t>
            </w:r>
          </w:p>
        </w:tc>
        <w:tc>
          <w:tcPr>
            <w:tcW w:w="1079"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r w:rsidRPr="00B728E1">
              <w:rPr>
                <w:rFonts w:ascii="Times New Roman" w:hAnsi="Times New Roman"/>
                <w:color w:val="000000"/>
              </w:rPr>
              <w:t>Молоко сгущенное (концентрированное) с сахаром</w:t>
            </w:r>
          </w:p>
        </w:tc>
        <w:tc>
          <w:tcPr>
            <w:tcW w:w="1275"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r w:rsidRPr="00B728E1">
              <w:rPr>
                <w:rFonts w:ascii="Times New Roman" w:hAnsi="Times New Roman"/>
                <w:color w:val="000000"/>
                <w:sz w:val="20"/>
                <w:szCs w:val="20"/>
              </w:rPr>
              <w:t>10.51.51.113</w:t>
            </w: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r w:rsidRPr="00B728E1">
              <w:rPr>
                <w:rFonts w:ascii="Times New Roman" w:hAnsi="Times New Roman"/>
                <w:color w:val="000000"/>
                <w:sz w:val="20"/>
                <w:szCs w:val="20"/>
              </w:rPr>
              <w:t>Вид продукта</w:t>
            </w:r>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r w:rsidRPr="00B728E1">
              <w:rPr>
                <w:rFonts w:ascii="Times New Roman" w:hAnsi="Times New Roman"/>
                <w:color w:val="000000"/>
                <w:sz w:val="20"/>
                <w:szCs w:val="20"/>
              </w:rPr>
              <w:t>Молоко сгущенное с сахаром</w:t>
            </w:r>
          </w:p>
        </w:tc>
        <w:tc>
          <w:tcPr>
            <w:tcW w:w="3402" w:type="dxa"/>
            <w:tcBorders>
              <w:left w:val="single" w:sz="4" w:space="0" w:color="000000"/>
              <w:right w:val="single" w:sz="4" w:space="0" w:color="000000"/>
            </w:tcBorders>
            <w:shd w:val="clear" w:color="auto" w:fill="auto"/>
          </w:tcPr>
          <w:p w:rsidR="00B728E1" w:rsidRPr="00B728E1" w:rsidRDefault="00B728E1" w:rsidP="00FD591E">
            <w:pPr>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r w:rsidRPr="00B728E1">
              <w:rPr>
                <w:rFonts w:ascii="Times New Roman" w:eastAsia="Calibri" w:hAnsi="Times New Roman"/>
                <w:color w:val="000000"/>
                <w:lang/>
              </w:rPr>
              <w:t>кг</w:t>
            </w:r>
          </w:p>
        </w:tc>
        <w:tc>
          <w:tcPr>
            <w:tcW w:w="709" w:type="dxa"/>
            <w:vMerge w:val="restart"/>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r>
              <w:rPr>
                <w:rFonts w:ascii="Times New Roman" w:eastAsia="Calibri" w:hAnsi="Times New Roman"/>
                <w:color w:val="000000"/>
                <w:lang/>
              </w:rPr>
              <w:t>11</w:t>
            </w:r>
            <w:r w:rsidRPr="00B728E1">
              <w:rPr>
                <w:rFonts w:ascii="Times New Roman" w:eastAsia="Calibri" w:hAnsi="Times New Roman"/>
                <w:color w:val="000000"/>
                <w:lang/>
              </w:rPr>
              <w:t>,4</w:t>
            </w:r>
          </w:p>
        </w:tc>
      </w:tr>
      <w:tr w:rsidR="00B728E1" w:rsidRPr="00B728E1" w:rsidTr="00B728E1">
        <w:trPr>
          <w:trHeight w:val="322"/>
          <w:jc w:val="center"/>
        </w:trPr>
        <w:tc>
          <w:tcPr>
            <w:tcW w:w="476"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r w:rsidRPr="00B728E1">
              <w:rPr>
                <w:rFonts w:ascii="Times New Roman" w:hAnsi="Times New Roman"/>
                <w:color w:val="000000"/>
                <w:sz w:val="20"/>
                <w:szCs w:val="20"/>
              </w:rPr>
              <w:t>Вид продукта по массовой доле жира</w:t>
            </w:r>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r w:rsidRPr="00B728E1">
              <w:rPr>
                <w:rFonts w:ascii="Times New Roman" w:hAnsi="Times New Roman"/>
                <w:sz w:val="20"/>
                <w:szCs w:val="20"/>
                <w:lang w:eastAsia="ru-RU"/>
              </w:rPr>
              <w:t>Цельный</w:t>
            </w:r>
          </w:p>
        </w:tc>
        <w:tc>
          <w:tcPr>
            <w:tcW w:w="3402" w:type="dxa"/>
            <w:tcBorders>
              <w:left w:val="single" w:sz="4" w:space="0" w:color="000000"/>
              <w:right w:val="single" w:sz="4" w:space="0" w:color="000000"/>
            </w:tcBorders>
            <w:shd w:val="clear" w:color="auto" w:fill="auto"/>
          </w:tcPr>
          <w:p w:rsidR="00B728E1" w:rsidRPr="00B728E1" w:rsidRDefault="00B728E1" w:rsidP="00FD591E">
            <w:pPr>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r w:rsidRPr="00B728E1">
              <w:rPr>
                <w:rFonts w:ascii="Times New Roman" w:hAnsi="Times New Roman"/>
                <w:color w:val="000000"/>
                <w:sz w:val="20"/>
                <w:szCs w:val="20"/>
              </w:rPr>
              <w:t>Наличие вкусовых компонентов</w:t>
            </w:r>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r w:rsidRPr="00B728E1">
              <w:rPr>
                <w:rFonts w:ascii="Times New Roman" w:hAnsi="Times New Roman"/>
                <w:sz w:val="20"/>
                <w:szCs w:val="20"/>
                <w:lang w:eastAsia="ru-RU"/>
              </w:rPr>
              <w:t>нет</w:t>
            </w:r>
          </w:p>
        </w:tc>
        <w:tc>
          <w:tcPr>
            <w:tcW w:w="3402" w:type="dxa"/>
            <w:tcBorders>
              <w:left w:val="single" w:sz="4" w:space="0" w:color="000000"/>
              <w:right w:val="single" w:sz="4" w:space="0" w:color="000000"/>
            </w:tcBorders>
            <w:shd w:val="clear" w:color="auto" w:fill="auto"/>
          </w:tcPr>
          <w:p w:rsidR="00B728E1" w:rsidRPr="00B728E1" w:rsidRDefault="00B728E1" w:rsidP="00FD591E">
            <w:pPr>
              <w:rPr>
                <w:rFonts w:ascii="Times New Roman" w:hAnsi="Times New Roman"/>
                <w:sz w:val="20"/>
                <w:szCs w:val="20"/>
              </w:rPr>
            </w:pPr>
            <w:r w:rsidRPr="00B728E1">
              <w:rPr>
                <w:rFonts w:ascii="Times New Roman" w:eastAsia="PT Astra Serif" w:hAnsi="Times New Roman"/>
                <w:sz w:val="20"/>
                <w:szCs w:val="20"/>
                <w:lang w:eastAsia="ru-RU"/>
              </w:rPr>
              <w:t>Согласно КТРУ</w:t>
            </w:r>
          </w:p>
        </w:tc>
        <w:tc>
          <w:tcPr>
            <w:tcW w:w="567"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r w:rsidRPr="00B728E1">
              <w:rPr>
                <w:rFonts w:ascii="Times New Roman" w:hAnsi="Times New Roman"/>
                <w:color w:val="000000"/>
                <w:sz w:val="20"/>
                <w:szCs w:val="20"/>
              </w:rPr>
              <w:t>Фасовка</w:t>
            </w:r>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r w:rsidRPr="00B728E1">
              <w:rPr>
                <w:rFonts w:ascii="Times New Roman" w:hAnsi="Times New Roman"/>
                <w:sz w:val="20"/>
                <w:szCs w:val="20"/>
                <w:lang w:eastAsia="ru-RU"/>
              </w:rPr>
              <w:t xml:space="preserve"> ≥ 0,38 и ≤ 0,400</w:t>
            </w:r>
          </w:p>
        </w:tc>
        <w:tc>
          <w:tcPr>
            <w:tcW w:w="3402" w:type="dxa"/>
            <w:tcBorders>
              <w:left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eastAsia="PT Astra Serif" w:hAnsi="Times New Roman"/>
                <w:sz w:val="20"/>
                <w:szCs w:val="20"/>
                <w:lang w:eastAsia="ru-RU"/>
              </w:rPr>
            </w:pPr>
            <w:r w:rsidRPr="00B728E1">
              <w:rPr>
                <w:rFonts w:ascii="Times New Roman" w:hAnsi="Times New Roman"/>
                <w:sz w:val="20"/>
                <w:szCs w:val="20"/>
              </w:rPr>
              <w:t>обусловлена необходимостью поставки товара в наибольшей степени удовлетворяющими потребность Заказчика, в том числе, в целях соблюдения технологии приготовления блюд и соответствия блюд цикличному меню, а также в связи с отсутствием условий хранения больших объемов у Заказчика</w:t>
            </w:r>
          </w:p>
        </w:tc>
        <w:tc>
          <w:tcPr>
            <w:tcW w:w="567"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r w:rsidR="00B728E1" w:rsidRPr="00B728E1" w:rsidTr="00B728E1">
        <w:trPr>
          <w:trHeight w:val="322"/>
          <w:jc w:val="center"/>
        </w:trPr>
        <w:tc>
          <w:tcPr>
            <w:tcW w:w="476"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both"/>
              <w:rPr>
                <w:rFonts w:ascii="Times New Roman" w:eastAsia="Calibri" w:hAnsi="Times New Roman"/>
                <w:color w:val="000000"/>
              </w:rPr>
            </w:pPr>
          </w:p>
        </w:tc>
        <w:tc>
          <w:tcPr>
            <w:tcW w:w="107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rPr>
            </w:pPr>
          </w:p>
        </w:tc>
        <w:tc>
          <w:tcPr>
            <w:tcW w:w="1275"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eastAsia="Calibri" w:hAnsi="Times New Roman"/>
                <w:b/>
                <w:color w:val="000000"/>
                <w:sz w:val="20"/>
                <w:szCs w:val="20"/>
              </w:rPr>
            </w:pPr>
          </w:p>
        </w:tc>
        <w:tc>
          <w:tcPr>
            <w:tcW w:w="1701" w:type="dxa"/>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rPr>
                <w:rFonts w:ascii="Times New Roman" w:hAnsi="Times New Roman"/>
                <w:color w:val="000000"/>
                <w:sz w:val="20"/>
                <w:szCs w:val="20"/>
              </w:rPr>
            </w:pPr>
            <w:r w:rsidRPr="00B728E1">
              <w:rPr>
                <w:rFonts w:ascii="Times New Roman" w:hAnsi="Times New Roman"/>
                <w:noProof/>
                <w:sz w:val="20"/>
                <w:szCs w:val="20"/>
                <w:lang w:val="en-US"/>
              </w:rPr>
              <w:t>Массовая доля</w:t>
            </w:r>
            <w:r w:rsidRPr="00B728E1">
              <w:rPr>
                <w:rFonts w:ascii="Times New Roman" w:hAnsi="Times New Roman"/>
                <w:sz w:val="20"/>
                <w:szCs w:val="20"/>
                <w:lang w:val="en-US"/>
              </w:rPr>
              <w:t xml:space="preserve"> </w:t>
            </w:r>
            <w:proofErr w:type="spellStart"/>
            <w:r w:rsidRPr="00B728E1">
              <w:rPr>
                <w:rFonts w:ascii="Times New Roman" w:hAnsi="Times New Roman"/>
                <w:sz w:val="20"/>
                <w:szCs w:val="20"/>
                <w:lang w:val="en-US"/>
              </w:rPr>
              <w:t>жира</w:t>
            </w:r>
            <w:proofErr w:type="spellEnd"/>
          </w:p>
        </w:tc>
        <w:tc>
          <w:tcPr>
            <w:tcW w:w="1843" w:type="dxa"/>
            <w:tcBorders>
              <w:left w:val="single" w:sz="4" w:space="0" w:color="000000"/>
              <w:right w:val="single" w:sz="4" w:space="0" w:color="000000"/>
            </w:tcBorders>
            <w:shd w:val="clear" w:color="auto" w:fill="auto"/>
          </w:tcPr>
          <w:p w:rsidR="00B728E1" w:rsidRPr="00B728E1" w:rsidRDefault="00B728E1" w:rsidP="00FD591E">
            <w:pPr>
              <w:widowControl w:val="0"/>
              <w:suppressAutoHyphens w:val="0"/>
              <w:snapToGrid w:val="0"/>
              <w:spacing w:after="0" w:line="240" w:lineRule="auto"/>
              <w:rPr>
                <w:rFonts w:ascii="Times New Roman" w:hAnsi="Times New Roman"/>
                <w:sz w:val="20"/>
                <w:szCs w:val="20"/>
                <w:lang w:eastAsia="ru-RU"/>
              </w:rPr>
            </w:pPr>
            <w:r w:rsidRPr="00B728E1">
              <w:rPr>
                <w:rFonts w:ascii="Times New Roman" w:hAnsi="Times New Roman"/>
                <w:sz w:val="20"/>
                <w:szCs w:val="20"/>
                <w:lang w:val="en-US"/>
              </w:rPr>
              <w:t>«≥ 8,5%»</w:t>
            </w:r>
          </w:p>
        </w:tc>
        <w:tc>
          <w:tcPr>
            <w:tcW w:w="3402" w:type="dxa"/>
            <w:tcBorders>
              <w:left w:val="single" w:sz="4" w:space="0" w:color="000000"/>
              <w:right w:val="single" w:sz="4" w:space="0" w:color="000000"/>
            </w:tcBorders>
            <w:shd w:val="clear" w:color="auto" w:fill="auto"/>
          </w:tcPr>
          <w:p w:rsidR="00B728E1" w:rsidRPr="00B728E1" w:rsidRDefault="00B728E1" w:rsidP="00FD591E">
            <w:pPr>
              <w:spacing w:after="0" w:line="240" w:lineRule="auto"/>
              <w:rPr>
                <w:rFonts w:ascii="Times New Roman" w:eastAsia="PT Astra Serif" w:hAnsi="Times New Roman"/>
                <w:sz w:val="20"/>
                <w:szCs w:val="20"/>
                <w:lang w:eastAsia="ru-RU"/>
              </w:rPr>
            </w:pPr>
            <w:r w:rsidRPr="00B728E1">
              <w:rPr>
                <w:rFonts w:ascii="Times New Roman" w:hAnsi="Times New Roman"/>
                <w:sz w:val="20"/>
                <w:szCs w:val="20"/>
              </w:rPr>
              <w:t xml:space="preserve">установлена в целях соответствия ГОСТ 31688-2012 «Межгосударственный стандарт. Консервы молочные. </w:t>
            </w:r>
            <w:proofErr w:type="gramStart"/>
            <w:r w:rsidRPr="00B728E1">
              <w:rPr>
                <w:rFonts w:ascii="Times New Roman" w:hAnsi="Times New Roman"/>
                <w:sz w:val="20"/>
                <w:szCs w:val="20"/>
              </w:rPr>
              <w:t>Молоко и сливки</w:t>
            </w:r>
            <w:proofErr w:type="gramEnd"/>
            <w:r w:rsidRPr="00B728E1">
              <w:rPr>
                <w:rFonts w:ascii="Times New Roman" w:hAnsi="Times New Roman"/>
                <w:sz w:val="20"/>
                <w:szCs w:val="20"/>
              </w:rPr>
              <w:t xml:space="preserve"> сгущенные с сахаром. Технические условия»</w:t>
            </w:r>
          </w:p>
        </w:tc>
        <w:tc>
          <w:tcPr>
            <w:tcW w:w="567"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c>
          <w:tcPr>
            <w:tcW w:w="709" w:type="dxa"/>
            <w:vMerge/>
            <w:tcBorders>
              <w:left w:val="single" w:sz="4" w:space="0" w:color="000000"/>
              <w:right w:val="single" w:sz="4" w:space="0" w:color="000000"/>
            </w:tcBorders>
            <w:shd w:val="clear" w:color="auto" w:fill="auto"/>
          </w:tcPr>
          <w:p w:rsidR="00B728E1" w:rsidRPr="00B728E1" w:rsidRDefault="00B728E1" w:rsidP="00FD591E">
            <w:pPr>
              <w:widowControl w:val="0"/>
              <w:snapToGrid w:val="0"/>
              <w:spacing w:after="0" w:line="240" w:lineRule="auto"/>
              <w:jc w:val="center"/>
              <w:rPr>
                <w:rFonts w:ascii="Times New Roman" w:eastAsia="Calibri" w:hAnsi="Times New Roman"/>
                <w:color w:val="000000"/>
                <w:lang/>
              </w:rPr>
            </w:pPr>
          </w:p>
        </w:tc>
      </w:tr>
    </w:tbl>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t>Условия поставки: доставка производится Поставщиком отдельными партиями. Объемы и ассортимент поставляемых партий Товара определяются по заявкам Заказчика, подаваемым по телефону/факсу или электронной почте Поставщику. Срок исполнения заявки Заказчика: 24 часа.</w:t>
      </w:r>
    </w:p>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t>Дата и время поставки Товара согласовываются Поставщиком с Заказчиком по каждой партии поставляемого товара. Поставка осуществляется в рабочее время Заказчика с 8.00 до 17.00 (по местному времени).</w:t>
      </w:r>
    </w:p>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t xml:space="preserve">Требования к качеству и безопасности товара: </w:t>
      </w:r>
    </w:p>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lastRenderedPageBreak/>
        <w:t>-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t xml:space="preserve">- поставляемый </w:t>
      </w:r>
      <w:proofErr w:type="gramStart"/>
      <w:r w:rsidRPr="00B728E1">
        <w:rPr>
          <w:rFonts w:ascii="Times New Roman" w:eastAsia="PT Astra Serif" w:hAnsi="Times New Roman"/>
        </w:rPr>
        <w:t>Товар  должен</w:t>
      </w:r>
      <w:proofErr w:type="gramEnd"/>
      <w:r w:rsidRPr="00B728E1">
        <w:rPr>
          <w:rFonts w:ascii="Times New Roman" w:eastAsia="PT Astra Serif" w:hAnsi="Times New Roman"/>
        </w:rPr>
        <w:t xml:space="preserve"> соответствовать требованиям действующего законодательства Российской Федерации и сопровождаться документами, гарантирующими их качество и безопасность, с указанием даты выработки, сроков и условий хранения. К сопроводительным документам на поставляемые продукты должны прикладываться:</w:t>
      </w:r>
    </w:p>
    <w:p w:rsidR="00B728E1" w:rsidRPr="00B728E1" w:rsidRDefault="00B728E1" w:rsidP="00B728E1">
      <w:pPr>
        <w:spacing w:after="0" w:line="240" w:lineRule="auto"/>
        <w:rPr>
          <w:rFonts w:ascii="Times New Roman" w:hAnsi="Times New Roman"/>
        </w:rPr>
      </w:pPr>
      <w:r w:rsidRPr="00B728E1">
        <w:rPr>
          <w:rFonts w:ascii="Times New Roman" w:eastAsia="PT Astra Serif" w:hAnsi="Times New Roman"/>
        </w:rPr>
        <w:t>- сертификаты соответствия качества либо декларации соответствия качества;</w:t>
      </w:r>
    </w:p>
    <w:p w:rsidR="00B728E1" w:rsidRPr="00DE67C8" w:rsidRDefault="00B728E1" w:rsidP="00B728E1">
      <w:pPr>
        <w:spacing w:after="0" w:line="240" w:lineRule="auto"/>
        <w:rPr>
          <w:rFonts w:ascii="Times New Roman" w:hAnsi="Times New Roman"/>
        </w:rPr>
      </w:pPr>
      <w:r w:rsidRPr="00B728E1">
        <w:rPr>
          <w:rFonts w:ascii="Times New Roman" w:eastAsia="PT Astra Serif" w:hAnsi="Times New Roman"/>
        </w:rPr>
        <w:t xml:space="preserve">- </w:t>
      </w:r>
      <w:r w:rsidRPr="00DE67C8">
        <w:rPr>
          <w:rFonts w:ascii="Times New Roman" w:eastAsia="PT Astra Serif" w:hAnsi="Times New Roman"/>
        </w:rPr>
        <w:t xml:space="preserve">поставляемый Товар должен иметь электронные ветеринарные сертификаты, оформленные в федеральной государственной информационной системе в области ветеринарии (ФГИС) «Меркурий. </w:t>
      </w:r>
    </w:p>
    <w:p w:rsidR="00B728E1" w:rsidRPr="00DE67C8" w:rsidRDefault="00B728E1" w:rsidP="00B728E1">
      <w:pPr>
        <w:spacing w:after="0" w:line="240" w:lineRule="auto"/>
        <w:rPr>
          <w:rFonts w:ascii="Times New Roman" w:hAnsi="Times New Roman"/>
        </w:rPr>
      </w:pPr>
      <w:r w:rsidRPr="00DE67C8">
        <w:rPr>
          <w:rFonts w:ascii="Times New Roman" w:eastAsia="PT Astra Serif" w:hAnsi="Times New Roman"/>
        </w:rPr>
        <w:t xml:space="preserve">- Остаточный срок годности товара на момент поставки должен составлять: </w:t>
      </w:r>
    </w:p>
    <w:p w:rsidR="00B728E1" w:rsidRPr="00DE67C8" w:rsidRDefault="00B728E1" w:rsidP="00B728E1">
      <w:pPr>
        <w:spacing w:after="0" w:line="240" w:lineRule="auto"/>
        <w:rPr>
          <w:rFonts w:ascii="Times New Roman" w:hAnsi="Times New Roman"/>
        </w:rPr>
      </w:pPr>
      <w:r w:rsidRPr="00DE67C8">
        <w:rPr>
          <w:rFonts w:ascii="Times New Roman" w:eastAsia="PT Astra Serif" w:hAnsi="Times New Roman"/>
        </w:rPr>
        <w:t>Масло сливочное   не менее 30 суток от установленного срока годности.</w:t>
      </w:r>
    </w:p>
    <w:p w:rsidR="00B728E1" w:rsidRPr="00DE67C8" w:rsidRDefault="00B728E1" w:rsidP="00B728E1">
      <w:pPr>
        <w:spacing w:after="0" w:line="240" w:lineRule="auto"/>
        <w:rPr>
          <w:rFonts w:ascii="Times New Roman" w:hAnsi="Times New Roman"/>
        </w:rPr>
      </w:pPr>
      <w:proofErr w:type="gramStart"/>
      <w:r w:rsidRPr="00DE67C8">
        <w:rPr>
          <w:rFonts w:ascii="Times New Roman" w:eastAsia="PT Astra Serif" w:hAnsi="Times New Roman"/>
        </w:rPr>
        <w:t>Молоко  не</w:t>
      </w:r>
      <w:proofErr w:type="gramEnd"/>
      <w:r w:rsidRPr="00DE67C8">
        <w:rPr>
          <w:rFonts w:ascii="Times New Roman" w:eastAsia="PT Astra Serif" w:hAnsi="Times New Roman"/>
        </w:rPr>
        <w:t xml:space="preserve"> менее 5 месяцев от установленного срока годности,</w:t>
      </w:r>
    </w:p>
    <w:p w:rsidR="00B728E1" w:rsidRPr="00DE67C8" w:rsidRDefault="00DE67C8" w:rsidP="00B728E1">
      <w:pPr>
        <w:spacing w:after="0" w:line="240" w:lineRule="auto"/>
        <w:rPr>
          <w:rFonts w:ascii="Times New Roman" w:hAnsi="Times New Roman"/>
          <w:bCs/>
          <w:spacing w:val="2"/>
          <w:kern w:val="2"/>
          <w:lang w:eastAsia="ru-RU"/>
        </w:rPr>
      </w:pPr>
      <w:r w:rsidRPr="00DE67C8">
        <w:rPr>
          <w:rFonts w:ascii="Times New Roman" w:hAnsi="Times New Roman"/>
        </w:rPr>
        <w:t>С</w:t>
      </w:r>
      <w:r w:rsidRPr="00DE67C8">
        <w:rPr>
          <w:rFonts w:ascii="Times New Roman" w:hAnsi="Times New Roman"/>
        </w:rPr>
        <w:t>метана - не менее 10 (десяти) суток, при температуре от + 2°С до + 6°С от общего срока годности, указанного производителем</w:t>
      </w:r>
      <w:r w:rsidR="00B728E1" w:rsidRPr="00DE67C8">
        <w:rPr>
          <w:rFonts w:ascii="Times New Roman" w:hAnsi="Times New Roman"/>
          <w:bCs/>
          <w:spacing w:val="2"/>
          <w:kern w:val="2"/>
          <w:lang w:eastAsia="ru-RU"/>
        </w:rPr>
        <w:t>.</w:t>
      </w:r>
    </w:p>
    <w:p w:rsidR="00DE67C8" w:rsidRPr="00DE67C8" w:rsidRDefault="00DE67C8" w:rsidP="00B728E1">
      <w:pPr>
        <w:spacing w:after="0" w:line="240" w:lineRule="auto"/>
        <w:rPr>
          <w:rFonts w:ascii="Times New Roman" w:hAnsi="Times New Roman"/>
          <w:bCs/>
          <w:spacing w:val="2"/>
          <w:kern w:val="2"/>
          <w:lang w:eastAsia="ru-RU"/>
        </w:rPr>
      </w:pPr>
      <w:r w:rsidRPr="00DE67C8">
        <w:rPr>
          <w:rFonts w:ascii="Times New Roman" w:hAnsi="Times New Roman"/>
        </w:rPr>
        <w:t>Й</w:t>
      </w:r>
      <w:r w:rsidRPr="00DE67C8">
        <w:rPr>
          <w:rFonts w:ascii="Times New Roman" w:hAnsi="Times New Roman"/>
        </w:rPr>
        <w:t>огурт - не менее 10 (десяти) суток, при температуре от + 2°С до + 6°С от общего срока годности</w:t>
      </w:r>
    </w:p>
    <w:p w:rsidR="00B728E1" w:rsidRPr="00DE67C8" w:rsidRDefault="00B728E1" w:rsidP="00B728E1">
      <w:pPr>
        <w:spacing w:after="0" w:line="240" w:lineRule="auto"/>
        <w:rPr>
          <w:rFonts w:ascii="Times New Roman" w:hAnsi="Times New Roman"/>
        </w:rPr>
      </w:pPr>
      <w:proofErr w:type="gramStart"/>
      <w:r w:rsidRPr="00DE67C8">
        <w:rPr>
          <w:rFonts w:ascii="Times New Roman" w:eastAsia="PT Astra Serif" w:hAnsi="Times New Roman"/>
        </w:rPr>
        <w:t>Молоко</w:t>
      </w:r>
      <w:proofErr w:type="gramEnd"/>
      <w:r w:rsidRPr="00DE67C8">
        <w:rPr>
          <w:rFonts w:ascii="Times New Roman" w:eastAsia="PT Astra Serif" w:hAnsi="Times New Roman"/>
        </w:rPr>
        <w:t xml:space="preserve"> сгущенное не менее 6 месяцев от установленного срока</w:t>
      </w:r>
    </w:p>
    <w:p w:rsidR="00B728E1" w:rsidRPr="00B728E1" w:rsidRDefault="00B728E1" w:rsidP="00B728E1">
      <w:pPr>
        <w:spacing w:after="0"/>
        <w:jc w:val="both"/>
        <w:rPr>
          <w:rFonts w:ascii="Times New Roman" w:hAnsi="Times New Roman"/>
        </w:rPr>
      </w:pPr>
      <w:r w:rsidRPr="00DE67C8">
        <w:rPr>
          <w:rFonts w:ascii="Times New Roman" w:hAnsi="Times New Roman"/>
        </w:rPr>
        <w:t>Требование об остаточном сроке обусловлено необходимостью получения</w:t>
      </w:r>
      <w:r w:rsidRPr="00B728E1">
        <w:rPr>
          <w:rFonts w:ascii="Times New Roman" w:hAnsi="Times New Roman"/>
        </w:rPr>
        <w:t xml:space="preserve"> продукции, которая будет пригодна и безопасна для здоровья при использовании по назначению в нужный период времени для Заказчика.</w:t>
      </w:r>
      <w:r w:rsidRPr="00B728E1">
        <w:rPr>
          <w:rFonts w:ascii="Times New Roman" w:hAnsi="Times New Roman"/>
          <w:color w:val="0D0D0D"/>
        </w:rPr>
        <w:t xml:space="preserve"> Кроме того, в соответствии с письмом Минэкономразвития России от 10.03.2016 № ОГ-Д28-3661 в документации при описании объекта закупки возможно указывать минимальный срок годности закупаемого товара.</w:t>
      </w:r>
    </w:p>
    <w:p w:rsidR="00B728E1" w:rsidRPr="00B728E1" w:rsidRDefault="00B728E1" w:rsidP="00B728E1">
      <w:pPr>
        <w:spacing w:after="0" w:line="240" w:lineRule="auto"/>
        <w:jc w:val="both"/>
        <w:rPr>
          <w:rFonts w:ascii="Times New Roman" w:hAnsi="Times New Roman"/>
        </w:rPr>
      </w:pPr>
      <w:r w:rsidRPr="00B728E1">
        <w:rPr>
          <w:rFonts w:ascii="Times New Roman" w:eastAsia="PT Astra Serif" w:hAnsi="Times New Roman"/>
          <w:color w:val="0D0D0D"/>
        </w:rPr>
        <w:t>З</w:t>
      </w:r>
      <w:r w:rsidRPr="00B728E1">
        <w:rPr>
          <w:rFonts w:ascii="Times New Roman" w:eastAsia="PT Astra Serif" w:hAnsi="Times New Roman"/>
        </w:rPr>
        <w:t>начение показателя «Остаточный срок годности товара» является неизменяемым и должен быть представлен участником так, как приведено (прописано) в описание товара вне зависимости знаков, слов и словосочетаний, которые его сопровождают.</w:t>
      </w:r>
    </w:p>
    <w:p w:rsidR="00B728E1" w:rsidRPr="00B728E1" w:rsidRDefault="00B728E1" w:rsidP="00B728E1">
      <w:pPr>
        <w:spacing w:after="0" w:line="240" w:lineRule="auto"/>
        <w:rPr>
          <w:rFonts w:ascii="Times New Roman" w:eastAsia="PT Astra Serif" w:hAnsi="Times New Roman"/>
        </w:rPr>
      </w:pPr>
    </w:p>
    <w:p w:rsidR="00B728E1" w:rsidRPr="00B728E1" w:rsidRDefault="00B728E1" w:rsidP="00B728E1">
      <w:pPr>
        <w:widowControl w:val="0"/>
        <w:autoSpaceDE w:val="0"/>
        <w:spacing w:after="0" w:line="240" w:lineRule="auto"/>
        <w:ind w:firstLine="720"/>
        <w:jc w:val="right"/>
        <w:outlineLvl w:val="1"/>
        <w:rPr>
          <w:rFonts w:ascii="Times New Roman" w:eastAsia="PT Astra Serif" w:hAnsi="Times New Roman"/>
        </w:rPr>
      </w:pPr>
    </w:p>
    <w:p w:rsidR="00B728E1" w:rsidRPr="00B728E1" w:rsidRDefault="00B728E1" w:rsidP="00B728E1">
      <w:pPr>
        <w:widowControl w:val="0"/>
        <w:autoSpaceDE w:val="0"/>
        <w:spacing w:after="0" w:line="240" w:lineRule="auto"/>
        <w:ind w:firstLine="720"/>
        <w:jc w:val="right"/>
        <w:outlineLvl w:val="1"/>
        <w:rPr>
          <w:rFonts w:ascii="Times New Roman" w:eastAsia="PT Astra Serif" w:hAnsi="Times New Roman"/>
        </w:rPr>
      </w:pPr>
    </w:p>
    <w:p w:rsidR="00B728E1" w:rsidRPr="00B728E1" w:rsidRDefault="00B728E1" w:rsidP="00B728E1">
      <w:pPr>
        <w:spacing w:after="0" w:line="240" w:lineRule="auto"/>
        <w:rPr>
          <w:rFonts w:ascii="Times New Roman" w:hAnsi="Times New Roman"/>
        </w:rPr>
      </w:pPr>
      <w:proofErr w:type="gramStart"/>
      <w:r w:rsidRPr="00B728E1">
        <w:rPr>
          <w:rFonts w:ascii="Times New Roman" w:eastAsia="MS Mincho" w:hAnsi="Times New Roman"/>
          <w:bCs/>
          <w:i/>
        </w:rPr>
        <w:t>Заведующий:</w:t>
      </w:r>
      <w:r w:rsidRPr="00B728E1">
        <w:rPr>
          <w:rFonts w:ascii="Times New Roman" w:eastAsia="MS Mincho" w:hAnsi="Times New Roman"/>
          <w:i/>
        </w:rPr>
        <w:t>_</w:t>
      </w:r>
      <w:proofErr w:type="gramEnd"/>
      <w:r w:rsidRPr="00B728E1">
        <w:rPr>
          <w:rFonts w:ascii="Times New Roman" w:eastAsia="MS Mincho" w:hAnsi="Times New Roman"/>
          <w:i/>
        </w:rPr>
        <w:t>_____________________</w:t>
      </w:r>
      <w:r w:rsidRPr="00B728E1">
        <w:rPr>
          <w:rFonts w:ascii="Times New Roman" w:eastAsia="Calibri" w:hAnsi="Times New Roman"/>
          <w:bCs/>
          <w:i/>
        </w:rPr>
        <w:t xml:space="preserve"> (Иванова С.Р.)                                                           </w:t>
      </w:r>
    </w:p>
    <w:p w:rsidR="00B728E1" w:rsidRPr="00B728E1" w:rsidRDefault="00B728E1" w:rsidP="00B728E1">
      <w:pPr>
        <w:spacing w:after="0" w:line="240" w:lineRule="auto"/>
        <w:jc w:val="center"/>
        <w:rPr>
          <w:rFonts w:ascii="Times New Roman" w:eastAsia="MS Mincho" w:hAnsi="Times New Roman"/>
          <w:i/>
        </w:rPr>
      </w:pPr>
    </w:p>
    <w:p w:rsidR="00B728E1" w:rsidRPr="00B728E1" w:rsidRDefault="00B728E1" w:rsidP="00B728E1">
      <w:pPr>
        <w:spacing w:after="0" w:line="240" w:lineRule="auto"/>
        <w:contextualSpacing/>
        <w:jc w:val="both"/>
        <w:rPr>
          <w:rFonts w:ascii="Times New Roman" w:eastAsia="Times New Roman" w:hAnsi="Times New Roman"/>
          <w:lang w:eastAsia="ru-RU"/>
        </w:rPr>
      </w:pPr>
    </w:p>
    <w:p w:rsidR="00B728E1" w:rsidRPr="00B728E1" w:rsidRDefault="00B728E1" w:rsidP="00B728E1">
      <w:pPr>
        <w:spacing w:after="0" w:line="240" w:lineRule="auto"/>
        <w:contextualSpacing/>
        <w:jc w:val="both"/>
        <w:rPr>
          <w:rFonts w:ascii="Times New Roman" w:eastAsia="Times New Roman" w:hAnsi="Times New Roman"/>
          <w:lang w:eastAsia="ru-RU"/>
        </w:rPr>
      </w:pPr>
    </w:p>
    <w:p w:rsidR="00B728E1" w:rsidRPr="00B728E1" w:rsidRDefault="00B728E1" w:rsidP="00B728E1">
      <w:pPr>
        <w:spacing w:after="0" w:line="240" w:lineRule="auto"/>
        <w:contextualSpacing/>
        <w:jc w:val="both"/>
        <w:rPr>
          <w:rFonts w:ascii="Times New Roman" w:eastAsia="Times New Roman" w:hAnsi="Times New Roman"/>
          <w:lang w:eastAsia="ru-RU"/>
        </w:rPr>
      </w:pPr>
    </w:p>
    <w:p w:rsidR="00B728E1" w:rsidRPr="00B728E1" w:rsidRDefault="00B728E1" w:rsidP="00B728E1">
      <w:pPr>
        <w:spacing w:after="0" w:line="240" w:lineRule="auto"/>
        <w:contextualSpacing/>
        <w:jc w:val="both"/>
        <w:rPr>
          <w:rFonts w:ascii="Times New Roman" w:eastAsia="Times New Roman" w:hAnsi="Times New Roman"/>
          <w:lang w:eastAsia="ru-RU"/>
        </w:rPr>
      </w:pPr>
    </w:p>
    <w:p w:rsidR="00B728E1" w:rsidRDefault="00B728E1" w:rsidP="00B728E1">
      <w:pPr>
        <w:spacing w:after="0" w:line="240" w:lineRule="auto"/>
        <w:contextualSpacing/>
        <w:jc w:val="both"/>
        <w:rPr>
          <w:rFonts w:ascii="Times New Roman" w:eastAsia="Times New Roman" w:hAnsi="Times New Roman"/>
          <w:lang w:eastAsia="ru-RU"/>
        </w:rPr>
      </w:pPr>
    </w:p>
    <w:p w:rsidR="00B728E1" w:rsidRDefault="00B728E1" w:rsidP="00B728E1">
      <w:pPr>
        <w:spacing w:after="0" w:line="240" w:lineRule="auto"/>
        <w:contextualSpacing/>
        <w:jc w:val="both"/>
        <w:rPr>
          <w:rFonts w:ascii="Times New Roman" w:eastAsia="Times New Roman" w:hAnsi="Times New Roman"/>
          <w:lang w:eastAsia="ru-RU"/>
        </w:rPr>
      </w:pPr>
    </w:p>
    <w:p w:rsidR="00B728E1" w:rsidRDefault="00B728E1"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DE67C8" w:rsidRDefault="00DE67C8" w:rsidP="00B728E1">
      <w:pPr>
        <w:spacing w:after="0" w:line="240" w:lineRule="auto"/>
        <w:contextualSpacing/>
        <w:jc w:val="both"/>
        <w:rPr>
          <w:rFonts w:ascii="Times New Roman" w:eastAsia="Times New Roman" w:hAnsi="Times New Roman"/>
          <w:lang w:eastAsia="ru-RU"/>
        </w:rPr>
      </w:pPr>
    </w:p>
    <w:p w:rsidR="00B728E1" w:rsidRDefault="00B728E1" w:rsidP="00B728E1">
      <w:pPr>
        <w:spacing w:after="0" w:line="240" w:lineRule="auto"/>
        <w:contextualSpacing/>
        <w:jc w:val="both"/>
        <w:rPr>
          <w:rFonts w:ascii="Times New Roman" w:eastAsia="Times New Roman" w:hAnsi="Times New Roman"/>
          <w:lang w:eastAsia="ru-RU"/>
        </w:rPr>
      </w:pPr>
    </w:p>
    <w:p w:rsidR="00B728E1" w:rsidRPr="00D77948" w:rsidRDefault="00B728E1" w:rsidP="00B728E1">
      <w:pPr>
        <w:spacing w:after="0" w:line="240" w:lineRule="auto"/>
        <w:contextualSpacing/>
        <w:jc w:val="both"/>
        <w:rPr>
          <w:rFonts w:ascii="Times New Roman" w:hAnsi="Times New Roman"/>
        </w:rPr>
      </w:pPr>
    </w:p>
    <w:p w:rsidR="009E1E50" w:rsidRDefault="009E1E50">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Default="00D77948">
      <w:pPr>
        <w:widowControl w:val="0"/>
        <w:spacing w:after="0" w:line="240" w:lineRule="auto"/>
        <w:ind w:firstLine="709"/>
        <w:jc w:val="both"/>
        <w:rPr>
          <w:rFonts w:ascii="Times New Roman" w:hAnsi="Times New Roman"/>
        </w:rPr>
      </w:pPr>
    </w:p>
    <w:p w:rsidR="00D77948" w:rsidRPr="00D77948" w:rsidRDefault="00D77948">
      <w:pPr>
        <w:widowControl w:val="0"/>
        <w:spacing w:after="0" w:line="240" w:lineRule="auto"/>
        <w:ind w:firstLine="709"/>
        <w:jc w:val="both"/>
        <w:rPr>
          <w:rFonts w:ascii="Times New Roman" w:hAnsi="Times New Roman"/>
        </w:rPr>
      </w:pPr>
    </w:p>
    <w:p w:rsidR="009E1E50" w:rsidRPr="00D77948" w:rsidRDefault="009E1E50">
      <w:pPr>
        <w:widowControl w:val="0"/>
        <w:spacing w:after="0" w:line="240" w:lineRule="auto"/>
        <w:ind w:firstLine="709"/>
        <w:jc w:val="both"/>
        <w:rPr>
          <w:rFonts w:ascii="Times New Roman" w:hAnsi="Times New Roman"/>
        </w:rPr>
      </w:pPr>
    </w:p>
    <w:p w:rsidR="008829FE" w:rsidRPr="00D77948" w:rsidRDefault="008829FE">
      <w:pPr>
        <w:widowControl w:val="0"/>
        <w:spacing w:after="0" w:line="240" w:lineRule="auto"/>
        <w:ind w:firstLine="709"/>
        <w:jc w:val="both"/>
        <w:rPr>
          <w:rFonts w:ascii="Times New Roman" w:hAnsi="Times New Roman"/>
        </w:rPr>
      </w:pPr>
    </w:p>
    <w:p w:rsidR="009E1E50" w:rsidRPr="00D77948" w:rsidRDefault="009E1E50">
      <w:pPr>
        <w:widowControl w:val="0"/>
        <w:spacing w:after="0" w:line="240" w:lineRule="auto"/>
        <w:ind w:firstLine="709"/>
        <w:jc w:val="both"/>
        <w:rPr>
          <w:rFonts w:ascii="Times New Roman" w:hAnsi="Times New Roman"/>
        </w:rPr>
      </w:pPr>
    </w:p>
    <w:p w:rsidR="00666576" w:rsidRPr="00D77948" w:rsidRDefault="00666576">
      <w:pPr>
        <w:widowControl w:val="0"/>
        <w:spacing w:after="0" w:line="240" w:lineRule="auto"/>
        <w:ind w:firstLine="709"/>
        <w:jc w:val="both"/>
        <w:rPr>
          <w:rFonts w:ascii="Times New Roman" w:hAnsi="Times New Roman"/>
        </w:rPr>
      </w:pP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lastRenderedPageBreak/>
        <w:t>Приложение N 3</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к Контракту</w:t>
      </w:r>
    </w:p>
    <w:p w:rsidR="009E1E50" w:rsidRPr="00D77948" w:rsidRDefault="004512D7">
      <w:pPr>
        <w:widowControl w:val="0"/>
        <w:spacing w:after="0" w:line="240" w:lineRule="auto"/>
        <w:ind w:firstLine="720"/>
        <w:jc w:val="right"/>
        <w:rPr>
          <w:rFonts w:ascii="Times New Roman" w:hAnsi="Times New Roman"/>
        </w:rPr>
      </w:pPr>
      <w:r w:rsidRPr="00D77948">
        <w:rPr>
          <w:rFonts w:ascii="Times New Roman" w:eastAsia="Times New Roman" w:hAnsi="Times New Roman"/>
          <w:lang w:eastAsia="zh-CN"/>
        </w:rPr>
        <w:t>от "__" __________ 202</w:t>
      </w:r>
      <w:r w:rsidR="00666576" w:rsidRPr="00D77948">
        <w:rPr>
          <w:rFonts w:ascii="Times New Roman" w:eastAsia="Times New Roman" w:hAnsi="Times New Roman"/>
          <w:lang w:eastAsia="zh-CN"/>
        </w:rPr>
        <w:t>6</w:t>
      </w:r>
      <w:r w:rsidRPr="00D77948">
        <w:rPr>
          <w:rFonts w:ascii="Times New Roman" w:eastAsia="Times New Roman" w:hAnsi="Times New Roman"/>
          <w:lang w:eastAsia="zh-CN"/>
        </w:rPr>
        <w:t xml:space="preserve"> г. N </w:t>
      </w:r>
    </w:p>
    <w:p w:rsidR="009E1E50" w:rsidRPr="00D77948" w:rsidRDefault="009E1E50">
      <w:pPr>
        <w:widowControl w:val="0"/>
        <w:spacing w:after="0" w:line="240" w:lineRule="auto"/>
        <w:ind w:firstLine="720"/>
        <w:jc w:val="right"/>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bookmarkStart w:id="35" w:name="Par465"/>
      <w:bookmarkEnd w:id="35"/>
      <w:r w:rsidRPr="00D77948">
        <w:rPr>
          <w:rFonts w:ascii="Times New Roman" w:eastAsia="Times New Roman" w:hAnsi="Times New Roman"/>
          <w:lang w:eastAsia="zh-CN"/>
        </w:rPr>
        <w:t>ФОРМА ЗАЯВКИ НА ПОСТАВКУ ТОВАРА</w:t>
      </w:r>
    </w:p>
    <w:p w:rsidR="009E1E50" w:rsidRPr="00D77948" w:rsidRDefault="009E1E50">
      <w:pPr>
        <w:widowControl w:val="0"/>
        <w:spacing w:after="0" w:line="240" w:lineRule="auto"/>
        <w:ind w:firstLine="720"/>
        <w:jc w:val="center"/>
        <w:rPr>
          <w:rFonts w:ascii="Times New Roman" w:eastAsia="Times New Roman" w:hAnsi="Times New Roman"/>
          <w:lang w:eastAsia="zh-CN"/>
        </w:rPr>
      </w:pP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Заявка на поставку Товара N __</w:t>
      </w:r>
    </w:p>
    <w:p w:rsidR="009E1E50" w:rsidRPr="00D77948" w:rsidRDefault="004512D7">
      <w:pPr>
        <w:widowControl w:val="0"/>
        <w:spacing w:after="0" w:line="240" w:lineRule="auto"/>
        <w:ind w:firstLine="720"/>
        <w:jc w:val="center"/>
        <w:rPr>
          <w:rFonts w:ascii="Times New Roman" w:hAnsi="Times New Roman"/>
        </w:rPr>
      </w:pPr>
      <w:r w:rsidRPr="00D77948">
        <w:rPr>
          <w:rFonts w:ascii="Times New Roman" w:eastAsia="Times New Roman" w:hAnsi="Times New Roman"/>
          <w:lang w:eastAsia="zh-CN"/>
        </w:rPr>
        <w:t>к Контракту от "__" _____ 20__ г. N ____</w:t>
      </w:r>
    </w:p>
    <w:p w:rsidR="009E1E50" w:rsidRPr="00D77948" w:rsidRDefault="009E1E50">
      <w:pPr>
        <w:widowControl w:val="0"/>
        <w:spacing w:after="0" w:line="240" w:lineRule="auto"/>
        <w:ind w:firstLine="720"/>
        <w:jc w:val="both"/>
        <w:rPr>
          <w:rFonts w:ascii="Times New Roman" w:eastAsia="Times New Roman" w:hAnsi="Times New Roman"/>
          <w:lang w:eastAsia="zh-CN"/>
        </w:rPr>
      </w:pPr>
    </w:p>
    <w:tbl>
      <w:tblPr>
        <w:tblW w:w="9041" w:type="dxa"/>
        <w:tblInd w:w="62" w:type="dxa"/>
        <w:tblLayout w:type="fixed"/>
        <w:tblCellMar>
          <w:top w:w="102" w:type="dxa"/>
          <w:left w:w="62" w:type="dxa"/>
          <w:bottom w:w="102" w:type="dxa"/>
          <w:right w:w="62" w:type="dxa"/>
        </w:tblCellMar>
        <w:tblLook w:val="0000" w:firstRow="0" w:lastRow="0" w:firstColumn="0" w:lastColumn="0" w:noHBand="0" w:noVBand="0"/>
      </w:tblPr>
      <w:tblGrid>
        <w:gridCol w:w="1725"/>
        <w:gridCol w:w="4817"/>
        <w:gridCol w:w="2499"/>
      </w:tblGrid>
      <w:tr w:rsidR="009E1E50" w:rsidRPr="00D77948">
        <w:tc>
          <w:tcPr>
            <w:tcW w:w="1725" w:type="dxa"/>
            <w:shd w:val="clear" w:color="auto" w:fill="auto"/>
            <w:vAlign w:val="center"/>
          </w:tcPr>
          <w:p w:rsidR="009E1E50" w:rsidRPr="00D77948" w:rsidRDefault="004512D7">
            <w:pPr>
              <w:widowControl w:val="0"/>
              <w:spacing w:after="0" w:line="240" w:lineRule="auto"/>
              <w:ind w:firstLine="283"/>
              <w:jc w:val="both"/>
              <w:rPr>
                <w:rFonts w:ascii="Times New Roman" w:eastAsia="Times New Roman" w:hAnsi="Times New Roman"/>
                <w:lang w:eastAsia="zh-CN"/>
              </w:rPr>
            </w:pPr>
            <w:r w:rsidRPr="00D77948">
              <w:rPr>
                <w:rFonts w:ascii="Times New Roman" w:eastAsia="Times New Roman" w:hAnsi="Times New Roman"/>
                <w:lang w:eastAsia="zh-CN"/>
              </w:rPr>
              <w:t>г. ________</w:t>
            </w:r>
          </w:p>
        </w:tc>
        <w:tc>
          <w:tcPr>
            <w:tcW w:w="4817"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2499" w:type="dxa"/>
            <w:shd w:val="clear" w:color="auto" w:fill="auto"/>
            <w:vAlign w:val="center"/>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от _________</w:t>
            </w:r>
          </w:p>
        </w:tc>
      </w:tr>
    </w:tbl>
    <w:p w:rsidR="009E1E50" w:rsidRPr="00D77948" w:rsidRDefault="009E1E50">
      <w:pPr>
        <w:widowControl w:val="0"/>
        <w:spacing w:after="0" w:line="240" w:lineRule="auto"/>
        <w:ind w:firstLine="720"/>
        <w:jc w:val="both"/>
        <w:rPr>
          <w:rFonts w:ascii="Times New Roman" w:eastAsia="Times New Roman" w:hAnsi="Times New Roman"/>
          <w:lang w:eastAsia="zh-CN"/>
        </w:rPr>
      </w:pPr>
    </w:p>
    <w:tbl>
      <w:tblPr>
        <w:tblW w:w="9659" w:type="dxa"/>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1784"/>
        <w:gridCol w:w="1275"/>
        <w:gridCol w:w="1704"/>
        <w:gridCol w:w="2126"/>
        <w:gridCol w:w="2146"/>
      </w:tblGrid>
      <w:tr w:rsidR="009E1E50" w:rsidRPr="00D77948">
        <w:tc>
          <w:tcPr>
            <w:tcW w:w="623"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N п/п</w:t>
            </w:r>
          </w:p>
        </w:tc>
        <w:tc>
          <w:tcPr>
            <w:tcW w:w="178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hanging="117"/>
              <w:contextualSpacing/>
              <w:jc w:val="center"/>
              <w:rPr>
                <w:rFonts w:ascii="Times New Roman" w:eastAsia="Times New Roman" w:hAnsi="Times New Roman"/>
                <w:lang w:eastAsia="zh-CN"/>
              </w:rPr>
            </w:pPr>
            <w:r w:rsidRPr="00D77948">
              <w:rPr>
                <w:rFonts w:ascii="Times New Roman" w:eastAsia="Times New Roman" w:hAnsi="Times New Roman"/>
                <w:lang w:eastAsia="zh-CN"/>
              </w:rPr>
              <w:t>Наименование Товара</w:t>
            </w:r>
          </w:p>
        </w:tc>
        <w:tc>
          <w:tcPr>
            <w:tcW w:w="1275"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hanging="117"/>
              <w:contextualSpacing/>
              <w:jc w:val="center"/>
              <w:rPr>
                <w:rFonts w:ascii="Times New Roman" w:eastAsia="Times New Roman" w:hAnsi="Times New Roman"/>
                <w:lang w:eastAsia="zh-CN"/>
              </w:rPr>
            </w:pPr>
            <w:r w:rsidRPr="00D77948">
              <w:rPr>
                <w:rFonts w:ascii="Times New Roman" w:eastAsia="Times New Roman" w:hAnsi="Times New Roman"/>
                <w:lang w:eastAsia="zh-CN"/>
              </w:rPr>
              <w:t>Единицы измерения</w:t>
            </w:r>
          </w:p>
        </w:tc>
        <w:tc>
          <w:tcPr>
            <w:tcW w:w="170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hanging="117"/>
              <w:contextualSpacing/>
              <w:jc w:val="center"/>
              <w:rPr>
                <w:rFonts w:ascii="Times New Roman" w:eastAsia="Times New Roman" w:hAnsi="Times New Roman"/>
                <w:lang w:eastAsia="zh-CN"/>
              </w:rPr>
            </w:pPr>
            <w:r w:rsidRPr="00D77948">
              <w:rPr>
                <w:rFonts w:ascii="Times New Roman" w:eastAsia="Times New Roman" w:hAnsi="Times New Roman"/>
                <w:lang w:eastAsia="zh-CN"/>
              </w:rPr>
              <w:t>Количество в единицах измерения</w:t>
            </w:r>
          </w:p>
        </w:tc>
        <w:tc>
          <w:tcPr>
            <w:tcW w:w="2126"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hanging="117"/>
              <w:contextualSpacing/>
              <w:jc w:val="center"/>
              <w:rPr>
                <w:rFonts w:ascii="Times New Roman" w:eastAsia="Times New Roman" w:hAnsi="Times New Roman"/>
                <w:lang w:eastAsia="zh-CN"/>
              </w:rPr>
            </w:pPr>
            <w:r w:rsidRPr="00D77948">
              <w:rPr>
                <w:rFonts w:ascii="Times New Roman" w:eastAsia="Times New Roman" w:hAnsi="Times New Roman"/>
                <w:lang w:eastAsia="zh-CN"/>
              </w:rPr>
              <w:t>Цена за единицу измерения, руб. (включая НДС) (если облагается НДС)</w:t>
            </w: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4512D7">
            <w:pPr>
              <w:widowControl w:val="0"/>
              <w:spacing w:after="0" w:line="240" w:lineRule="auto"/>
              <w:ind w:hanging="117"/>
              <w:contextualSpacing/>
              <w:jc w:val="center"/>
              <w:rPr>
                <w:rFonts w:ascii="Times New Roman" w:eastAsia="Times New Roman" w:hAnsi="Times New Roman"/>
                <w:lang w:eastAsia="zh-CN"/>
              </w:rPr>
            </w:pPr>
            <w:r w:rsidRPr="00D77948">
              <w:rPr>
                <w:rFonts w:ascii="Times New Roman" w:eastAsia="Times New Roman" w:hAnsi="Times New Roman"/>
                <w:lang w:eastAsia="zh-CN"/>
              </w:rPr>
              <w:t>Стоимость, руб. (включая НДС) (если облагается НДС)</w:t>
            </w:r>
          </w:p>
        </w:tc>
      </w:tr>
      <w:tr w:rsidR="009E1E50" w:rsidRPr="00D77948">
        <w:tc>
          <w:tcPr>
            <w:tcW w:w="623"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1</w:t>
            </w:r>
          </w:p>
        </w:tc>
        <w:tc>
          <w:tcPr>
            <w:tcW w:w="178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2</w:t>
            </w:r>
          </w:p>
        </w:tc>
        <w:tc>
          <w:tcPr>
            <w:tcW w:w="1275"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3</w:t>
            </w:r>
          </w:p>
        </w:tc>
        <w:tc>
          <w:tcPr>
            <w:tcW w:w="1704"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4</w:t>
            </w:r>
          </w:p>
        </w:tc>
        <w:tc>
          <w:tcPr>
            <w:tcW w:w="2126" w:type="dxa"/>
            <w:tcBorders>
              <w:top w:val="single" w:sz="4" w:space="0" w:color="000000"/>
              <w:left w:val="single" w:sz="4" w:space="0" w:color="000000"/>
              <w:bottom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5</w:t>
            </w: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4512D7">
            <w:pPr>
              <w:widowControl w:val="0"/>
              <w:spacing w:after="0" w:line="240" w:lineRule="auto"/>
              <w:ind w:firstLine="851"/>
              <w:contextualSpacing/>
              <w:jc w:val="center"/>
              <w:rPr>
                <w:rFonts w:ascii="Times New Roman" w:eastAsia="Times New Roman" w:hAnsi="Times New Roman"/>
                <w:lang w:eastAsia="zh-CN"/>
              </w:rPr>
            </w:pPr>
            <w:r w:rsidRPr="00D77948">
              <w:rPr>
                <w:rFonts w:ascii="Times New Roman" w:eastAsia="Times New Roman" w:hAnsi="Times New Roman"/>
                <w:lang w:eastAsia="zh-CN"/>
              </w:rPr>
              <w:t>6</w:t>
            </w:r>
          </w:p>
        </w:tc>
      </w:tr>
      <w:tr w:rsidR="009E1E50" w:rsidRPr="00D77948">
        <w:trPr>
          <w:trHeight w:val="23"/>
        </w:trPr>
        <w:tc>
          <w:tcPr>
            <w:tcW w:w="623"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pacing w:after="0" w:line="240" w:lineRule="auto"/>
              <w:ind w:firstLine="851"/>
              <w:contextualSpacing/>
              <w:jc w:val="center"/>
              <w:rPr>
                <w:rFonts w:ascii="Times New Roman" w:eastAsia="Times New Roman" w:hAnsi="Times New Roman"/>
                <w:lang w:eastAsia="zh-CN"/>
              </w:rPr>
            </w:pPr>
          </w:p>
        </w:tc>
        <w:tc>
          <w:tcPr>
            <w:tcW w:w="178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275"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70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26"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r>
      <w:tr w:rsidR="009E1E50" w:rsidRPr="00D77948">
        <w:tc>
          <w:tcPr>
            <w:tcW w:w="623"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pacing w:after="0" w:line="240" w:lineRule="auto"/>
              <w:ind w:firstLine="851"/>
              <w:contextualSpacing/>
              <w:jc w:val="center"/>
              <w:rPr>
                <w:rFonts w:ascii="Times New Roman" w:eastAsia="Times New Roman" w:hAnsi="Times New Roman"/>
                <w:lang w:eastAsia="zh-CN"/>
              </w:rPr>
            </w:pPr>
          </w:p>
        </w:tc>
        <w:tc>
          <w:tcPr>
            <w:tcW w:w="178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275"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70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26"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r>
      <w:tr w:rsidR="009E1E50" w:rsidRPr="00D77948">
        <w:tc>
          <w:tcPr>
            <w:tcW w:w="623"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pacing w:after="0" w:line="240" w:lineRule="auto"/>
              <w:ind w:firstLine="851"/>
              <w:contextualSpacing/>
              <w:jc w:val="center"/>
              <w:rPr>
                <w:rFonts w:ascii="Times New Roman" w:eastAsia="Times New Roman" w:hAnsi="Times New Roman"/>
                <w:lang w:eastAsia="zh-CN"/>
              </w:rPr>
            </w:pPr>
          </w:p>
        </w:tc>
        <w:tc>
          <w:tcPr>
            <w:tcW w:w="178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275"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1704"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26" w:type="dxa"/>
            <w:tcBorders>
              <w:top w:val="single" w:sz="4" w:space="0" w:color="000000"/>
              <w:left w:val="single" w:sz="4" w:space="0" w:color="000000"/>
              <w:bottom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c>
          <w:tcPr>
            <w:tcW w:w="2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1E50" w:rsidRPr="00D77948" w:rsidRDefault="009E1E50">
            <w:pPr>
              <w:widowControl w:val="0"/>
              <w:snapToGrid w:val="0"/>
              <w:spacing w:after="0" w:line="240" w:lineRule="auto"/>
              <w:ind w:firstLine="851"/>
              <w:contextualSpacing/>
              <w:jc w:val="center"/>
              <w:rPr>
                <w:rFonts w:ascii="Times New Roman" w:eastAsia="Times New Roman" w:hAnsi="Times New Roman"/>
                <w:lang w:eastAsia="zh-CN"/>
              </w:rPr>
            </w:pPr>
          </w:p>
        </w:tc>
      </w:tr>
    </w:tbl>
    <w:p w:rsidR="009E1E50" w:rsidRPr="00D77948" w:rsidRDefault="009E1E50">
      <w:pPr>
        <w:widowControl w:val="0"/>
        <w:spacing w:after="0" w:line="240" w:lineRule="auto"/>
        <w:ind w:firstLine="720"/>
        <w:jc w:val="both"/>
        <w:rPr>
          <w:rFonts w:ascii="Times New Roman" w:eastAsia="Times New Roman" w:hAnsi="Times New Roman"/>
          <w:lang w:eastAsia="zh-CN"/>
        </w:rPr>
      </w:pPr>
    </w:p>
    <w:tbl>
      <w:tblPr>
        <w:tblW w:w="9015" w:type="dxa"/>
        <w:tblInd w:w="62" w:type="dxa"/>
        <w:tblLayout w:type="fixed"/>
        <w:tblCellMar>
          <w:top w:w="102" w:type="dxa"/>
          <w:left w:w="62" w:type="dxa"/>
          <w:bottom w:w="102" w:type="dxa"/>
          <w:right w:w="62" w:type="dxa"/>
        </w:tblCellMar>
        <w:tblLook w:val="0000" w:firstRow="0" w:lastRow="0" w:firstColumn="0" w:lastColumn="0" w:noHBand="0" w:noVBand="0"/>
      </w:tblPr>
      <w:tblGrid>
        <w:gridCol w:w="3175"/>
        <w:gridCol w:w="2268"/>
        <w:gridCol w:w="3572"/>
      </w:tblGrid>
      <w:tr w:rsidR="009E1E50" w:rsidRPr="00D77948">
        <w:tc>
          <w:tcPr>
            <w:tcW w:w="9015" w:type="dxa"/>
            <w:gridSpan w:val="3"/>
            <w:shd w:val="clear" w:color="auto" w:fill="auto"/>
            <w:vAlign w:val="center"/>
          </w:tcPr>
          <w:p w:rsidR="009E1E50" w:rsidRPr="00D77948" w:rsidRDefault="004512D7">
            <w:pPr>
              <w:widowControl w:val="0"/>
              <w:spacing w:after="0" w:line="240" w:lineRule="auto"/>
              <w:ind w:left="283" w:firstLine="720"/>
              <w:jc w:val="both"/>
              <w:rPr>
                <w:rFonts w:ascii="Times New Roman" w:eastAsia="Times New Roman" w:hAnsi="Times New Roman"/>
                <w:lang w:eastAsia="zh-CN"/>
              </w:rPr>
            </w:pPr>
            <w:r w:rsidRPr="00D77948">
              <w:rPr>
                <w:rFonts w:ascii="Times New Roman" w:eastAsia="Times New Roman" w:hAnsi="Times New Roman"/>
                <w:lang w:eastAsia="zh-CN"/>
              </w:rPr>
              <w:t>Адрес поставки Товара: ________</w:t>
            </w:r>
          </w:p>
        </w:tc>
      </w:tr>
      <w:tr w:rsidR="009E1E50" w:rsidRPr="00D77948">
        <w:tc>
          <w:tcPr>
            <w:tcW w:w="3175" w:type="dxa"/>
            <w:shd w:val="clear" w:color="auto" w:fill="auto"/>
            <w:vAlign w:val="bottom"/>
          </w:tcPr>
          <w:p w:rsidR="009E1E50" w:rsidRPr="00D77948" w:rsidRDefault="004512D7">
            <w:pPr>
              <w:widowControl w:val="0"/>
              <w:spacing w:after="0" w:line="240" w:lineRule="auto"/>
              <w:ind w:left="283" w:firstLine="720"/>
              <w:jc w:val="both"/>
              <w:rPr>
                <w:rFonts w:ascii="Times New Roman" w:eastAsia="Times New Roman" w:hAnsi="Times New Roman"/>
                <w:lang w:eastAsia="zh-CN"/>
              </w:rPr>
            </w:pPr>
            <w:r w:rsidRPr="00D77948">
              <w:rPr>
                <w:rFonts w:ascii="Times New Roman" w:eastAsia="Times New Roman" w:hAnsi="Times New Roman"/>
                <w:lang w:eastAsia="zh-CN"/>
              </w:rPr>
              <w:t>Подпись:</w:t>
            </w: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3572"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shd w:val="clear" w:color="auto" w:fill="auto"/>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От Заказчика:</w:t>
            </w: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3572"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tcBorders>
              <w:bottom w:val="single" w:sz="4" w:space="0" w:color="000000"/>
            </w:tcBorders>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3572"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tcBorders>
              <w:top w:val="single" w:sz="4" w:space="0" w:color="000000"/>
            </w:tcBorders>
            <w:shd w:val="clear" w:color="auto" w:fill="auto"/>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М.П. (при наличии)</w:t>
            </w: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3572"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3572"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shd w:val="clear" w:color="auto" w:fill="auto"/>
            <w:vAlign w:val="center"/>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От Заказчика:</w:t>
            </w: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3572" w:type="dxa"/>
            <w:shd w:val="clear" w:color="auto" w:fill="auto"/>
            <w:vAlign w:val="center"/>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От Поставщика:</w:t>
            </w:r>
          </w:p>
        </w:tc>
      </w:tr>
      <w:tr w:rsidR="009E1E50" w:rsidRPr="00D77948">
        <w:tc>
          <w:tcPr>
            <w:tcW w:w="3175" w:type="dxa"/>
            <w:tcBorders>
              <w:bottom w:val="single" w:sz="4" w:space="0" w:color="000000"/>
            </w:tcBorders>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hAnsi="Times New Roman"/>
              </w:rPr>
            </w:pPr>
          </w:p>
        </w:tc>
        <w:tc>
          <w:tcPr>
            <w:tcW w:w="3572" w:type="dxa"/>
            <w:tcBorders>
              <w:bottom w:val="single" w:sz="4" w:space="0" w:color="000000"/>
            </w:tcBorders>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r>
      <w:tr w:rsidR="009E1E50" w:rsidRPr="00D77948">
        <w:tc>
          <w:tcPr>
            <w:tcW w:w="3175" w:type="dxa"/>
            <w:tcBorders>
              <w:top w:val="single" w:sz="4" w:space="0" w:color="000000"/>
            </w:tcBorders>
            <w:shd w:val="clear" w:color="auto" w:fill="auto"/>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М.П. (при наличии)</w:t>
            </w:r>
          </w:p>
        </w:tc>
        <w:tc>
          <w:tcPr>
            <w:tcW w:w="2268" w:type="dxa"/>
            <w:shd w:val="clear" w:color="auto" w:fill="auto"/>
          </w:tcPr>
          <w:p w:rsidR="009E1E50" w:rsidRPr="00D77948" w:rsidRDefault="009E1E50">
            <w:pPr>
              <w:widowControl w:val="0"/>
              <w:snapToGrid w:val="0"/>
              <w:spacing w:after="0" w:line="240" w:lineRule="auto"/>
              <w:ind w:firstLine="720"/>
              <w:jc w:val="both"/>
              <w:rPr>
                <w:rFonts w:ascii="Times New Roman" w:eastAsia="Times New Roman" w:hAnsi="Times New Roman"/>
                <w:lang w:eastAsia="zh-CN"/>
              </w:rPr>
            </w:pPr>
          </w:p>
        </w:tc>
        <w:tc>
          <w:tcPr>
            <w:tcW w:w="3572" w:type="dxa"/>
            <w:tcBorders>
              <w:top w:val="single" w:sz="4" w:space="0" w:color="000000"/>
            </w:tcBorders>
            <w:shd w:val="clear" w:color="auto" w:fill="auto"/>
          </w:tcPr>
          <w:p w:rsidR="009E1E50" w:rsidRPr="00D77948" w:rsidRDefault="004512D7">
            <w:pPr>
              <w:widowControl w:val="0"/>
              <w:spacing w:after="0" w:line="240" w:lineRule="auto"/>
              <w:ind w:firstLine="720"/>
              <w:jc w:val="both"/>
              <w:rPr>
                <w:rFonts w:ascii="Times New Roman" w:eastAsia="Times New Roman" w:hAnsi="Times New Roman"/>
                <w:lang w:eastAsia="zh-CN"/>
              </w:rPr>
            </w:pPr>
            <w:r w:rsidRPr="00D77948">
              <w:rPr>
                <w:rFonts w:ascii="Times New Roman" w:eastAsia="Times New Roman" w:hAnsi="Times New Roman"/>
                <w:lang w:eastAsia="zh-CN"/>
              </w:rPr>
              <w:t>М.П. (при наличии)</w:t>
            </w:r>
          </w:p>
        </w:tc>
      </w:tr>
    </w:tbl>
    <w:p w:rsidR="009E1E50" w:rsidRPr="00D77948" w:rsidRDefault="009E1E50">
      <w:pPr>
        <w:widowControl w:val="0"/>
        <w:shd w:val="clear" w:color="auto" w:fill="FFFFFF"/>
        <w:spacing w:after="0" w:line="240" w:lineRule="auto"/>
        <w:ind w:right="2"/>
        <w:contextualSpacing/>
        <w:jc w:val="both"/>
        <w:rPr>
          <w:rFonts w:ascii="Times New Roman" w:hAnsi="Times New Roman"/>
        </w:rPr>
      </w:pPr>
    </w:p>
    <w:sectPr w:rsidR="009E1E50" w:rsidRPr="00D77948" w:rsidSect="00D77948">
      <w:pgSz w:w="11906" w:h="16838"/>
      <w:pgMar w:top="851" w:right="567" w:bottom="567"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828" w:rsidRDefault="00986828">
      <w:pPr>
        <w:spacing w:after="0" w:line="240" w:lineRule="auto"/>
      </w:pPr>
      <w:r>
        <w:separator/>
      </w:r>
    </w:p>
  </w:endnote>
  <w:endnote w:type="continuationSeparator" w:id="0">
    <w:p w:rsidR="00986828" w:rsidRDefault="00986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828" w:rsidRDefault="00986828">
      <w:pPr>
        <w:rPr>
          <w:sz w:val="12"/>
        </w:rPr>
      </w:pPr>
      <w:r>
        <w:separator/>
      </w:r>
    </w:p>
  </w:footnote>
  <w:footnote w:type="continuationSeparator" w:id="0">
    <w:p w:rsidR="00986828" w:rsidRDefault="00986828">
      <w:pPr>
        <w:rPr>
          <w:sz w:val="12"/>
        </w:rPr>
      </w:pPr>
      <w:r>
        <w:continuationSeparator/>
      </w:r>
    </w:p>
  </w:footnote>
  <w:footnote w:id="1">
    <w:p w:rsidR="00FD591E" w:rsidRDefault="00FD591E">
      <w:pPr>
        <w:pStyle w:val="ad"/>
        <w:spacing w:line="240" w:lineRule="auto"/>
        <w:contextualSpacing/>
      </w:pPr>
      <w:r>
        <w:rPr>
          <w:rStyle w:val="a5"/>
        </w:rPr>
        <w:footnoteRef/>
      </w:r>
      <w:r>
        <w:rPr>
          <w:sz w:val="18"/>
          <w:szCs w:val="18"/>
        </w:rPr>
        <w:t xml:space="preserve"> </w:t>
      </w:r>
      <w:r>
        <w:rPr>
          <w:rFonts w:ascii="PT Astra Serif" w:hAnsi="PT Astra Serif" w:cs="PT Astra Serif"/>
          <w:sz w:val="18"/>
          <w:szCs w:val="18"/>
        </w:rPr>
        <w:t>выбирается в случае, если Поставщик не является плательщиком НДС</w:t>
      </w:r>
    </w:p>
  </w:footnote>
  <w:footnote w:id="2">
    <w:p w:rsidR="00FD591E" w:rsidRDefault="00FD591E">
      <w:pPr>
        <w:pStyle w:val="ad"/>
        <w:spacing w:line="240" w:lineRule="auto"/>
        <w:contextualSpacing/>
      </w:pPr>
      <w:r>
        <w:rPr>
          <w:rStyle w:val="a5"/>
        </w:rPr>
        <w:footnoteRef/>
      </w:r>
      <w:r>
        <w:rPr>
          <w:sz w:val="18"/>
          <w:szCs w:val="18"/>
        </w:rPr>
        <w:t xml:space="preserve"> </w:t>
      </w:r>
      <w:r>
        <w:rPr>
          <w:rFonts w:ascii="PT Astra Serif" w:hAnsi="PT Astra Serif" w:cs="PT Astra Serif"/>
          <w:sz w:val="18"/>
          <w:szCs w:val="18"/>
        </w:rPr>
        <w:t>выбирается в случае если Поставщик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7237B"/>
    <w:multiLevelType w:val="multilevel"/>
    <w:tmpl w:val="C284E8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EBD65FA"/>
    <w:multiLevelType w:val="multilevel"/>
    <w:tmpl w:val="F914281E"/>
    <w:lvl w:ilvl="0">
      <w:start w:val="1"/>
      <w:numFmt w:val="decimal"/>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E6D360A"/>
    <w:multiLevelType w:val="multilevel"/>
    <w:tmpl w:val="C0F4D572"/>
    <w:lvl w:ilvl="0">
      <w:start w:val="1"/>
      <w:numFmt w:val="decimal"/>
      <w:lvlText w:val="%1."/>
      <w:lvlJc w:val="left"/>
      <w:pPr>
        <w:tabs>
          <w:tab w:val="num" w:pos="0"/>
        </w:tabs>
        <w:ind w:left="927" w:hanging="360"/>
      </w:pPr>
      <w:rPr>
        <w:b/>
      </w:r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073" w:hanging="108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717" w:hanging="144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361" w:hanging="1800"/>
      </w:pPr>
    </w:lvl>
    <w:lvl w:ilvl="8">
      <w:start w:val="1"/>
      <w:numFmt w:val="decimal"/>
      <w:lvlText w:val="%1.%2.%3.%4.%5.%6.%7.%8.%9."/>
      <w:lvlJc w:val="left"/>
      <w:pPr>
        <w:tabs>
          <w:tab w:val="num" w:pos="0"/>
        </w:tabs>
        <w:ind w:left="3503" w:hanging="1800"/>
      </w:pPr>
    </w:lvl>
  </w:abstractNum>
  <w:abstractNum w:abstractNumId="3" w15:restartNumberingAfterBreak="0">
    <w:nsid w:val="33492BC3"/>
    <w:multiLevelType w:val="multilevel"/>
    <w:tmpl w:val="0E16D292"/>
    <w:lvl w:ilvl="0">
      <w:start w:val="1"/>
      <w:numFmt w:val="decimal"/>
      <w:lvlText w:val="%1."/>
      <w:lvlJc w:val="left"/>
      <w:pPr>
        <w:tabs>
          <w:tab w:val="num" w:pos="0"/>
        </w:tabs>
        <w:ind w:left="927" w:hanging="360"/>
      </w:pPr>
      <w:rPr>
        <w:b/>
      </w:r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073" w:hanging="108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717" w:hanging="144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361" w:hanging="1800"/>
      </w:pPr>
    </w:lvl>
    <w:lvl w:ilvl="8">
      <w:start w:val="1"/>
      <w:numFmt w:val="decimal"/>
      <w:lvlText w:val="%1.%2.%3.%4.%5.%6.%7.%8.%9."/>
      <w:lvlJc w:val="left"/>
      <w:pPr>
        <w:tabs>
          <w:tab w:val="num" w:pos="0"/>
        </w:tabs>
        <w:ind w:left="3503" w:hanging="1800"/>
      </w:pPr>
    </w:lvl>
  </w:abstractNum>
  <w:abstractNum w:abstractNumId="4" w15:restartNumberingAfterBreak="0">
    <w:nsid w:val="657C0ADF"/>
    <w:multiLevelType w:val="multilevel"/>
    <w:tmpl w:val="717411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A953189"/>
    <w:multiLevelType w:val="multilevel"/>
    <w:tmpl w:val="4620BF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7EF6BC2"/>
    <w:multiLevelType w:val="multilevel"/>
    <w:tmpl w:val="75BA0616"/>
    <w:lvl w:ilvl="0">
      <w:start w:val="1"/>
      <w:numFmt w:val="decimal"/>
      <w:lvlText w:val="%1."/>
      <w:lvlJc w:val="left"/>
      <w:pPr>
        <w:tabs>
          <w:tab w:val="num" w:pos="0"/>
        </w:tabs>
        <w:ind w:left="927" w:hanging="360"/>
      </w:pPr>
      <w:rPr>
        <w:b/>
      </w:r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073" w:hanging="108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717" w:hanging="144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361" w:hanging="1800"/>
      </w:pPr>
    </w:lvl>
    <w:lvl w:ilvl="8">
      <w:start w:val="1"/>
      <w:numFmt w:val="decimal"/>
      <w:lvlText w:val="%1.%2.%3.%4.%5.%6.%7.%8.%9."/>
      <w:lvlJc w:val="left"/>
      <w:pPr>
        <w:tabs>
          <w:tab w:val="num" w:pos="0"/>
        </w:tabs>
        <w:ind w:left="3503" w:hanging="1800"/>
      </w:pPr>
    </w:lvl>
  </w:abstractNum>
  <w:num w:numId="1">
    <w:abstractNumId w:val="1"/>
  </w:num>
  <w:num w:numId="2">
    <w:abstractNumId w:val="2"/>
  </w:num>
  <w:num w:numId="3">
    <w:abstractNumId w:val="6"/>
  </w:num>
  <w:num w:numId="4">
    <w:abstractNumId w:val="4"/>
  </w:num>
  <w:num w:numId="5">
    <w:abstractNumId w:val="2"/>
    <w:lvlOverride w:ilvl="0">
      <w:startOverride w:val="1"/>
    </w:lvlOverride>
  </w:num>
  <w:num w:numId="6">
    <w:abstractNumId w:val="2"/>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50"/>
    <w:rsid w:val="0000198D"/>
    <w:rsid w:val="00086060"/>
    <w:rsid w:val="00115538"/>
    <w:rsid w:val="002344A6"/>
    <w:rsid w:val="002860FA"/>
    <w:rsid w:val="004512D7"/>
    <w:rsid w:val="00592E99"/>
    <w:rsid w:val="005A5277"/>
    <w:rsid w:val="005F3267"/>
    <w:rsid w:val="00666576"/>
    <w:rsid w:val="006A1D0B"/>
    <w:rsid w:val="00722F53"/>
    <w:rsid w:val="007628C3"/>
    <w:rsid w:val="008653DE"/>
    <w:rsid w:val="008829FE"/>
    <w:rsid w:val="008F3E3E"/>
    <w:rsid w:val="00986828"/>
    <w:rsid w:val="009E1E50"/>
    <w:rsid w:val="00AD210F"/>
    <w:rsid w:val="00B01C8D"/>
    <w:rsid w:val="00B728E1"/>
    <w:rsid w:val="00C126A0"/>
    <w:rsid w:val="00CB7ADD"/>
    <w:rsid w:val="00D77948"/>
    <w:rsid w:val="00DB17FD"/>
    <w:rsid w:val="00DE67C8"/>
    <w:rsid w:val="00E67F22"/>
    <w:rsid w:val="00EC397D"/>
    <w:rsid w:val="00F726C2"/>
    <w:rsid w:val="00FD591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2777"/>
  <w15:docId w15:val="{F05B67D6-905B-4540-8774-2EA0DBB90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7FAE"/>
    <w:pPr>
      <w:spacing w:after="160" w:line="259" w:lineRule="auto"/>
    </w:pPr>
    <w:rPr>
      <w:rFonts w:cs="Times New Roman"/>
    </w:rPr>
  </w:style>
  <w:style w:type="paragraph" w:styleId="3">
    <w:name w:val="heading 3"/>
    <w:basedOn w:val="a0"/>
    <w:next w:val="a1"/>
    <w:link w:val="30"/>
    <w:qFormat/>
    <w:rsid w:val="002344A6"/>
    <w:pPr>
      <w:numPr>
        <w:ilvl w:val="2"/>
        <w:numId w:val="7"/>
      </w:numPr>
      <w:spacing w:before="140"/>
      <w:outlineLvl w:val="2"/>
    </w:pPr>
    <w:rPr>
      <w:rFonts w:ascii="Liberation Serif" w:eastAsia="Segoe UI" w:hAnsi="Liberation Serif" w:cs="Tahoma"/>
      <w:b/>
      <w:bCs/>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
    <w:name w:val="Интернет-ссылка"/>
    <w:rsid w:val="00946ADA"/>
    <w:rPr>
      <w:color w:val="0000FF"/>
      <w:u w:val="single"/>
    </w:rPr>
  </w:style>
  <w:style w:type="character" w:customStyle="1" w:styleId="a5">
    <w:name w:val="Символ сноски"/>
    <w:qFormat/>
    <w:rsid w:val="00946ADA"/>
    <w:rPr>
      <w:vertAlign w:val="superscript"/>
    </w:rPr>
  </w:style>
  <w:style w:type="character" w:customStyle="1" w:styleId="a6">
    <w:name w:val="Текст сноски Знак"/>
    <w:basedOn w:val="a2"/>
    <w:qFormat/>
    <w:rsid w:val="00946ADA"/>
    <w:rPr>
      <w:rFonts w:ascii="Times New Roman" w:eastAsia="Times New Roman" w:hAnsi="Times New Roman" w:cs="Times New Roman"/>
      <w:sz w:val="20"/>
      <w:szCs w:val="20"/>
      <w:lang w:eastAsia="zh-CN"/>
    </w:rPr>
  </w:style>
  <w:style w:type="character" w:customStyle="1" w:styleId="a7">
    <w:name w:val="Привязка сноски"/>
    <w:rPr>
      <w:vertAlign w:val="superscript"/>
    </w:rPr>
  </w:style>
  <w:style w:type="character" w:customStyle="1" w:styleId="a8">
    <w:name w:val="Привязка концевой сноски"/>
    <w:rPr>
      <w:vertAlign w:val="superscript"/>
    </w:rPr>
  </w:style>
  <w:style w:type="character" w:customStyle="1" w:styleId="a9">
    <w:name w:val="Символ концевой сноски"/>
    <w:qFormat/>
  </w:style>
  <w:style w:type="paragraph" w:styleId="a0">
    <w:name w:val="Title"/>
    <w:basedOn w:val="a"/>
    <w:next w:val="a1"/>
    <w:qFormat/>
    <w:pPr>
      <w:keepNext/>
      <w:spacing w:before="240" w:after="120"/>
    </w:pPr>
    <w:rPr>
      <w:rFonts w:ascii="Liberation Sans" w:eastAsia="Microsoft YaHei" w:hAnsi="Liberation Sans" w:cs="Lucida Sans"/>
      <w:sz w:val="28"/>
      <w:szCs w:val="28"/>
    </w:rPr>
  </w:style>
  <w:style w:type="paragraph" w:styleId="a1">
    <w:name w:val="Body Text"/>
    <w:basedOn w:val="a"/>
    <w:pPr>
      <w:spacing w:after="140" w:line="276" w:lineRule="auto"/>
    </w:pPr>
  </w:style>
  <w:style w:type="paragraph" w:styleId="aa">
    <w:name w:val="List"/>
    <w:basedOn w:val="a1"/>
    <w:rPr>
      <w:rFonts w:cs="Lucida Sans"/>
    </w:rPr>
  </w:style>
  <w:style w:type="paragraph" w:styleId="ab">
    <w:name w:val="caption"/>
    <w:basedOn w:val="a"/>
    <w:qFormat/>
    <w:pPr>
      <w:suppressLineNumbers/>
      <w:spacing w:before="120" w:after="120"/>
    </w:pPr>
    <w:rPr>
      <w:rFonts w:cs="Lucida Sans"/>
      <w:i/>
      <w:iCs/>
      <w:sz w:val="24"/>
      <w:szCs w:val="24"/>
    </w:rPr>
  </w:style>
  <w:style w:type="paragraph" w:styleId="ac">
    <w:name w:val="index heading"/>
    <w:basedOn w:val="a"/>
    <w:qFormat/>
    <w:pPr>
      <w:suppressLineNumbers/>
    </w:pPr>
    <w:rPr>
      <w:rFonts w:cs="Lucida Sans"/>
    </w:rPr>
  </w:style>
  <w:style w:type="paragraph" w:styleId="ad">
    <w:name w:val="footnote text"/>
    <w:basedOn w:val="a"/>
    <w:rsid w:val="00946ADA"/>
    <w:pPr>
      <w:spacing w:after="0" w:line="480" w:lineRule="atLeast"/>
      <w:ind w:firstLine="851"/>
      <w:jc w:val="both"/>
    </w:pPr>
    <w:rPr>
      <w:rFonts w:ascii="Times New Roman" w:eastAsia="Times New Roman" w:hAnsi="Times New Roman"/>
      <w:sz w:val="20"/>
      <w:szCs w:val="20"/>
      <w:lang w:eastAsia="zh-CN"/>
    </w:rPr>
  </w:style>
  <w:style w:type="paragraph" w:styleId="ae">
    <w:name w:val="List Paragraph"/>
    <w:basedOn w:val="a"/>
    <w:uiPriority w:val="34"/>
    <w:qFormat/>
    <w:rsid w:val="00AE6256"/>
    <w:pPr>
      <w:ind w:left="720"/>
      <w:contextualSpacing/>
    </w:pPr>
  </w:style>
  <w:style w:type="paragraph" w:styleId="af">
    <w:name w:val="No Spacing"/>
    <w:qFormat/>
    <w:pPr>
      <w:spacing w:after="200" w:line="276" w:lineRule="auto"/>
    </w:pPr>
    <w:rPr>
      <w:rFonts w:ascii="Times New Roman" w:eastAsia="Times New Roman" w:hAnsi="Times New Roman" w:cs="Times New Roman"/>
      <w:sz w:val="24"/>
      <w:szCs w:val="20"/>
      <w:lang w:eastAsia="zh-CN"/>
    </w:rPr>
  </w:style>
  <w:style w:type="paragraph" w:customStyle="1" w:styleId="1">
    <w:name w:val="Текст сноски1"/>
    <w:basedOn w:val="a"/>
    <w:qFormat/>
    <w:pPr>
      <w:spacing w:after="0" w:line="240" w:lineRule="auto"/>
      <w:ind w:firstLine="709"/>
      <w:jc w:val="both"/>
    </w:pPr>
    <w:rPr>
      <w:rFonts w:ascii="Times New Roman" w:eastAsia="Calibri" w:hAnsi="Times New Roman"/>
      <w:sz w:val="20"/>
      <w:szCs w:val="20"/>
    </w:rPr>
  </w:style>
  <w:style w:type="paragraph" w:customStyle="1" w:styleId="Standard">
    <w:name w:val="Standard"/>
    <w:qFormat/>
    <w:pPr>
      <w:widowControl w:val="0"/>
      <w:textAlignment w:val="baseline"/>
    </w:pPr>
    <w:rPr>
      <w:rFonts w:ascii="Arial" w:eastAsia="Lucida Sans Unicode" w:hAnsi="Arial" w:cs="Tahoma"/>
      <w:kern w:val="2"/>
      <w:sz w:val="24"/>
      <w:szCs w:val="24"/>
    </w:rPr>
  </w:style>
  <w:style w:type="paragraph" w:styleId="af0">
    <w:name w:val="Plain Text"/>
    <w:basedOn w:val="Standard"/>
    <w:qFormat/>
    <w:rPr>
      <w:rFonts w:ascii="Courier New" w:hAnsi="Courier New" w:cs="Courier New"/>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table" w:styleId="af1">
    <w:name w:val="Table Grid"/>
    <w:basedOn w:val="a3"/>
    <w:uiPriority w:val="59"/>
    <w:rsid w:val="00DD56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2"/>
    <w:link w:val="3"/>
    <w:rsid w:val="002344A6"/>
    <w:rPr>
      <w:rFonts w:ascii="Liberation Serif" w:eastAsia="Segoe UI" w:hAnsi="Liberation Serif" w:cs="Tahoma"/>
      <w:b/>
      <w:bCs/>
      <w:sz w:val="28"/>
      <w:szCs w:val="28"/>
    </w:rPr>
  </w:style>
  <w:style w:type="character" w:customStyle="1" w:styleId="af2">
    <w:name w:val="Выделение жирным"/>
    <w:qFormat/>
    <w:rsid w:val="002344A6"/>
    <w:rPr>
      <w:b/>
      <w:bCs/>
    </w:rPr>
  </w:style>
  <w:style w:type="character" w:styleId="af3">
    <w:name w:val="Hyperlink"/>
    <w:rsid w:val="00B728E1"/>
    <w:rPr>
      <w:color w:val="0000FF"/>
      <w:u w:val="single"/>
    </w:rPr>
  </w:style>
  <w:style w:type="character" w:styleId="af4">
    <w:name w:val="Emphasis"/>
    <w:qFormat/>
    <w:rsid w:val="00B728E1"/>
    <w:rPr>
      <w:i/>
      <w:iCs/>
    </w:rPr>
  </w:style>
  <w:style w:type="table" w:customStyle="1" w:styleId="10">
    <w:name w:val="Сетка таблицы1"/>
    <w:basedOn w:val="a3"/>
    <w:next w:val="af1"/>
    <w:uiPriority w:val="59"/>
    <w:rsid w:val="00FD591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62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3886&amp;date=01.06.2020&amp;dst=101634&amp;fld=134" TargetMode="External"/><Relationship Id="rId13" Type="http://schemas.openxmlformats.org/officeDocument/2006/relationships/hyperlink" Target="https://login.consultant.ru/link/?req=doc&amp;base=LAW&amp;n=339205&amp;date=01.06.2020&amp;dst=1497&amp;fld=1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23886&amp;date=01.06.2020&amp;dst=101634&amp;fld=134" TargetMode="External"/><Relationship Id="rId12" Type="http://schemas.openxmlformats.org/officeDocument/2006/relationships/hyperlink" Target="https://login.consultant.ru/link/?req=doc&amp;base=LAW&amp;n=310101&amp;date=01.06.2020&amp;dst=100045&amp;f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upki.gov.ru/epz/ktru/ktruCard/commonInfo.html?itemVersionId=1323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1268&amp;date=01.06.2020" TargetMode="External"/><Relationship Id="rId5" Type="http://schemas.openxmlformats.org/officeDocument/2006/relationships/footnotes" Target="footnotes.xml"/><Relationship Id="rId15" Type="http://schemas.openxmlformats.org/officeDocument/2006/relationships/hyperlink" Target="mailto:ds-malysh@mail.ru" TargetMode="External"/><Relationship Id="rId10" Type="http://schemas.openxmlformats.org/officeDocument/2006/relationships/hyperlink" Target="https://login.consultant.ru/link/?req=doc&amp;base=LAW&amp;n=351268&amp;date=01.06.20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1268&amp;date=01.06.2020" TargetMode="External"/><Relationship Id="rId14" Type="http://schemas.openxmlformats.org/officeDocument/2006/relationships/hyperlink" Target="https://login.consultant.ru/link/?req=doc&amp;base=LAW&amp;n=351268&amp;date=01.06.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14</Pages>
  <Words>7242</Words>
  <Characters>41284</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Хозяйка</dc:creator>
  <dc:description/>
  <cp:lastModifiedBy>Acer</cp:lastModifiedBy>
  <cp:revision>9</cp:revision>
  <dcterms:created xsi:type="dcterms:W3CDTF">2026-09-22T04:22:00Z</dcterms:created>
  <dcterms:modified xsi:type="dcterms:W3CDTF">2026-10-14T06:31:00Z</dcterms:modified>
  <dc:language>ru-RU</dc:language>
</cp:coreProperties>
</file>