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761D64" w14:textId="5336F4CC" w:rsidR="00C974B6" w:rsidRDefault="00B836C4">
      <w:pPr>
        <w:pStyle w:val="1"/>
        <w:spacing w:before="41" w:line="275" w:lineRule="exact"/>
        <w:ind w:left="2" w:firstLine="0"/>
        <w:jc w:val="center"/>
      </w:pPr>
      <w:r>
        <w:rPr>
          <w:spacing w:val="-2"/>
        </w:rPr>
        <w:t>Договор №</w:t>
      </w:r>
    </w:p>
    <w:p w14:paraId="7D5277D1" w14:textId="716549BF" w:rsidR="00C974B6" w:rsidRDefault="00EF62F9">
      <w:pPr>
        <w:tabs>
          <w:tab w:val="left" w:pos="3968"/>
        </w:tabs>
        <w:spacing w:line="275" w:lineRule="exact"/>
        <w:ind w:left="62"/>
        <w:jc w:val="center"/>
        <w:rPr>
          <w:sz w:val="24"/>
        </w:rPr>
      </w:pPr>
      <w:r>
        <w:rPr>
          <w:b/>
          <w:sz w:val="24"/>
        </w:rPr>
        <w:t xml:space="preserve">на перевозку груза </w:t>
      </w:r>
    </w:p>
    <w:p w14:paraId="5FCB7BBE" w14:textId="699B1454" w:rsidR="00C974B6" w:rsidRDefault="00EF62F9">
      <w:pPr>
        <w:pStyle w:val="a3"/>
        <w:tabs>
          <w:tab w:val="left" w:pos="7200"/>
          <w:tab w:val="left" w:pos="8867"/>
        </w:tabs>
        <w:spacing w:before="271"/>
      </w:pPr>
      <w:r>
        <w:t xml:space="preserve">г. </w:t>
      </w:r>
      <w:r w:rsidR="00B836C4">
        <w:t>Екатеринбург</w:t>
      </w:r>
      <w:proofErr w:type="gramStart"/>
      <w:r>
        <w:tab/>
        <w:t>«</w:t>
      </w:r>
      <w:r>
        <w:rPr>
          <w:spacing w:val="63"/>
          <w:u w:val="single"/>
        </w:rPr>
        <w:t xml:space="preserve">  </w:t>
      </w:r>
      <w:proofErr w:type="gramEnd"/>
      <w:r>
        <w:rPr>
          <w:spacing w:val="63"/>
          <w:u w:val="single"/>
        </w:rPr>
        <w:t xml:space="preserve"> </w:t>
      </w:r>
      <w:r>
        <w:t>»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t>2026</w:t>
      </w:r>
      <w:r>
        <w:rPr>
          <w:spacing w:val="2"/>
        </w:rPr>
        <w:t xml:space="preserve"> </w:t>
      </w:r>
      <w:r>
        <w:rPr>
          <w:spacing w:val="-5"/>
        </w:rPr>
        <w:t>г.</w:t>
      </w:r>
    </w:p>
    <w:p w14:paraId="1C571ABE" w14:textId="77777777" w:rsidR="00C974B6" w:rsidRDefault="00C974B6">
      <w:pPr>
        <w:pStyle w:val="a3"/>
        <w:ind w:left="0"/>
        <w:jc w:val="left"/>
      </w:pPr>
    </w:p>
    <w:p w14:paraId="54A9A205" w14:textId="17AD972D" w:rsidR="00C974B6" w:rsidRDefault="00EF62F9">
      <w:pPr>
        <w:ind w:left="683"/>
        <w:rPr>
          <w:sz w:val="24"/>
        </w:rPr>
      </w:pPr>
      <w:r>
        <w:rPr>
          <w:b/>
          <w:sz w:val="24"/>
        </w:rPr>
        <w:t>ФКУ</w:t>
      </w:r>
      <w:r>
        <w:rPr>
          <w:b/>
          <w:spacing w:val="55"/>
          <w:w w:val="150"/>
          <w:sz w:val="24"/>
        </w:rPr>
        <w:t xml:space="preserve"> </w:t>
      </w:r>
      <w:r>
        <w:rPr>
          <w:b/>
          <w:sz w:val="24"/>
        </w:rPr>
        <w:t>ИК-</w:t>
      </w:r>
      <w:r w:rsidR="00B836C4">
        <w:rPr>
          <w:b/>
          <w:sz w:val="24"/>
        </w:rPr>
        <w:t>2</w:t>
      </w:r>
      <w:r>
        <w:rPr>
          <w:b/>
          <w:spacing w:val="56"/>
          <w:w w:val="150"/>
          <w:sz w:val="24"/>
        </w:rPr>
        <w:t xml:space="preserve"> </w:t>
      </w:r>
      <w:r w:rsidR="00B836C4">
        <w:rPr>
          <w:b/>
          <w:sz w:val="24"/>
        </w:rPr>
        <w:t>ГУФСИН</w:t>
      </w:r>
      <w:r>
        <w:rPr>
          <w:b/>
          <w:spacing w:val="56"/>
          <w:w w:val="150"/>
          <w:sz w:val="24"/>
        </w:rPr>
        <w:t xml:space="preserve"> </w:t>
      </w:r>
      <w:r>
        <w:rPr>
          <w:b/>
          <w:sz w:val="24"/>
        </w:rPr>
        <w:t>России</w:t>
      </w:r>
      <w:r>
        <w:rPr>
          <w:b/>
          <w:spacing w:val="62"/>
          <w:w w:val="150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55"/>
          <w:w w:val="150"/>
          <w:sz w:val="24"/>
        </w:rPr>
        <w:t xml:space="preserve"> </w:t>
      </w:r>
      <w:r w:rsidR="00B836C4">
        <w:rPr>
          <w:b/>
          <w:sz w:val="24"/>
        </w:rPr>
        <w:t>Свердловской области</w:t>
      </w:r>
      <w:r>
        <w:rPr>
          <w:sz w:val="24"/>
        </w:rPr>
        <w:t>,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именуемое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58"/>
          <w:w w:val="150"/>
          <w:sz w:val="24"/>
        </w:rPr>
        <w:t xml:space="preserve"> </w:t>
      </w:r>
      <w:r>
        <w:rPr>
          <w:spacing w:val="-2"/>
          <w:sz w:val="24"/>
        </w:rPr>
        <w:t>дальнейшем</w:t>
      </w:r>
    </w:p>
    <w:p w14:paraId="0973F03D" w14:textId="0A33B2AA" w:rsidR="00C974B6" w:rsidRDefault="00EF62F9" w:rsidP="00B836C4">
      <w:pPr>
        <w:pStyle w:val="a3"/>
        <w:spacing w:before="5" w:line="237" w:lineRule="auto"/>
        <w:ind w:right="133"/>
      </w:pPr>
      <w:r>
        <w:t xml:space="preserve">«Заказчик», в лице начальника </w:t>
      </w:r>
      <w:r w:rsidR="00B836C4">
        <w:t>Орлова Дениса Александровича</w:t>
      </w:r>
      <w:r>
        <w:t>, действующего на основании Устава, с одной стороны, и</w:t>
      </w:r>
      <w:r w:rsidR="00B836C4">
        <w:t xml:space="preserve"> </w:t>
      </w:r>
      <w:r>
        <w:rPr>
          <w:b/>
        </w:rPr>
        <w:tab/>
      </w:r>
      <w:r>
        <w:rPr>
          <w:spacing w:val="-2"/>
        </w:rPr>
        <w:t>именуемое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дальнейшем</w:t>
      </w:r>
      <w:r>
        <w:tab/>
      </w:r>
      <w:r>
        <w:rPr>
          <w:spacing w:val="-2"/>
        </w:rPr>
        <w:t>Перевозчик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лице</w:t>
      </w:r>
    </w:p>
    <w:p w14:paraId="3FD40DA1" w14:textId="00634088" w:rsidR="00C974B6" w:rsidRDefault="00EF62F9">
      <w:pPr>
        <w:pStyle w:val="a3"/>
        <w:tabs>
          <w:tab w:val="left" w:pos="1920"/>
          <w:tab w:val="left" w:pos="5936"/>
        </w:tabs>
        <w:spacing w:line="275" w:lineRule="exact"/>
        <w:ind w:left="0" w:right="136"/>
        <w:jc w:val="right"/>
      </w:pP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действующего</w:t>
      </w:r>
      <w:r>
        <w:rPr>
          <w:spacing w:val="40"/>
        </w:rPr>
        <w:t xml:space="preserve"> </w:t>
      </w:r>
      <w:r>
        <w:t>на</w:t>
      </w:r>
      <w:r>
        <w:rPr>
          <w:spacing w:val="35"/>
        </w:rPr>
        <w:t xml:space="preserve"> </w:t>
      </w:r>
      <w:r w:rsidR="00B836C4">
        <w:t>основании</w:t>
      </w:r>
      <w:r w:rsidR="00B836C4">
        <w:rPr>
          <w:spacing w:val="41"/>
        </w:rPr>
        <w:t>, с другой стороны</w:t>
      </w:r>
      <w:r>
        <w:t>,</w:t>
      </w:r>
      <w:r>
        <w:rPr>
          <w:spacing w:val="31"/>
        </w:rPr>
        <w:t xml:space="preserve"> </w:t>
      </w:r>
      <w:r>
        <w:t>вместе</w:t>
      </w:r>
      <w:r>
        <w:rPr>
          <w:spacing w:val="33"/>
        </w:rPr>
        <w:t xml:space="preserve"> </w:t>
      </w:r>
      <w:r>
        <w:t>именуемые</w:t>
      </w:r>
    </w:p>
    <w:p w14:paraId="451BBF8A" w14:textId="77777777" w:rsidR="00C974B6" w:rsidRDefault="00EF62F9">
      <w:pPr>
        <w:pStyle w:val="a3"/>
        <w:spacing w:before="3"/>
      </w:pPr>
      <w:r>
        <w:t>«Стороны»,</w:t>
      </w:r>
      <w:r>
        <w:rPr>
          <w:spacing w:val="56"/>
        </w:rPr>
        <w:t xml:space="preserve"> </w:t>
      </w:r>
      <w:r>
        <w:t>заключили</w:t>
      </w:r>
      <w:r>
        <w:rPr>
          <w:spacing w:val="-4"/>
        </w:rPr>
        <w:t xml:space="preserve"> </w:t>
      </w:r>
      <w:r>
        <w:t>настоящий</w:t>
      </w:r>
      <w:r>
        <w:rPr>
          <w:spacing w:val="-1"/>
        </w:rPr>
        <w:t xml:space="preserve"> </w:t>
      </w:r>
      <w:r>
        <w:t>договор</w:t>
      </w:r>
      <w:r>
        <w:rPr>
          <w:spacing w:val="-8"/>
        </w:rPr>
        <w:t xml:space="preserve"> </w:t>
      </w:r>
      <w:r>
        <w:t xml:space="preserve">о </w:t>
      </w:r>
      <w:r>
        <w:rPr>
          <w:spacing w:val="-2"/>
        </w:rPr>
        <w:t>нижеследующем:</w:t>
      </w:r>
    </w:p>
    <w:p w14:paraId="548FFA1B" w14:textId="77777777" w:rsidR="00C974B6" w:rsidRDefault="00EF62F9">
      <w:pPr>
        <w:pStyle w:val="1"/>
        <w:numPr>
          <w:ilvl w:val="0"/>
          <w:numId w:val="5"/>
        </w:numPr>
        <w:tabs>
          <w:tab w:val="left" w:pos="4477"/>
        </w:tabs>
        <w:spacing w:before="3" w:line="275" w:lineRule="exact"/>
        <w:jc w:val="both"/>
      </w:pPr>
      <w:r>
        <w:t xml:space="preserve">Предмет </w:t>
      </w:r>
      <w:r>
        <w:rPr>
          <w:spacing w:val="-2"/>
        </w:rPr>
        <w:t>договора</w:t>
      </w:r>
    </w:p>
    <w:p w14:paraId="327ACA02" w14:textId="356965DC" w:rsidR="00C974B6" w:rsidRDefault="00EF62F9">
      <w:pPr>
        <w:pStyle w:val="a4"/>
        <w:numPr>
          <w:ilvl w:val="1"/>
          <w:numId w:val="5"/>
        </w:numPr>
        <w:tabs>
          <w:tab w:val="left" w:pos="1556"/>
        </w:tabs>
        <w:ind w:right="141" w:firstLine="710"/>
        <w:jc w:val="both"/>
        <w:rPr>
          <w:sz w:val="24"/>
        </w:rPr>
      </w:pPr>
      <w:r>
        <w:rPr>
          <w:sz w:val="24"/>
        </w:rPr>
        <w:t xml:space="preserve">В рамках настоящего договора Перевозчик обязуется по поручению Заказчика осуществлять перевозку грузов по территории Российской Федерации специализированным </w:t>
      </w:r>
      <w:r>
        <w:rPr>
          <w:spacing w:val="-2"/>
          <w:sz w:val="24"/>
        </w:rPr>
        <w:t>грузовым</w:t>
      </w:r>
      <w:r w:rsidR="0059159A">
        <w:rPr>
          <w:spacing w:val="-2"/>
          <w:sz w:val="24"/>
        </w:rPr>
        <w:t xml:space="preserve"> автотранспортом</w:t>
      </w:r>
      <w:r>
        <w:rPr>
          <w:spacing w:val="-2"/>
          <w:sz w:val="24"/>
        </w:rPr>
        <w:t>:</w:t>
      </w:r>
    </w:p>
    <w:p w14:paraId="2BA46D4B" w14:textId="77777777" w:rsidR="00C974B6" w:rsidRDefault="00EF62F9">
      <w:pPr>
        <w:pStyle w:val="a4"/>
        <w:numPr>
          <w:ilvl w:val="1"/>
          <w:numId w:val="5"/>
        </w:numPr>
        <w:tabs>
          <w:tab w:val="left" w:pos="1267"/>
        </w:tabs>
        <w:spacing w:line="274" w:lineRule="exact"/>
        <w:ind w:left="1267" w:hanging="421"/>
        <w:jc w:val="both"/>
        <w:rPr>
          <w:sz w:val="24"/>
        </w:rPr>
      </w:pPr>
      <w:r>
        <w:rPr>
          <w:sz w:val="24"/>
        </w:rPr>
        <w:t>Перевозка</w:t>
      </w:r>
      <w:r>
        <w:rPr>
          <w:spacing w:val="-6"/>
          <w:sz w:val="24"/>
        </w:rPr>
        <w:t xml:space="preserve"> </w:t>
      </w:r>
      <w:r>
        <w:rPr>
          <w:sz w:val="24"/>
        </w:rPr>
        <w:t>груза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следующему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маршруту:</w:t>
      </w:r>
    </w:p>
    <w:p w14:paraId="5E01A36C" w14:textId="3B978879" w:rsidR="00C974B6" w:rsidRDefault="00B836C4">
      <w:pPr>
        <w:pStyle w:val="a4"/>
        <w:numPr>
          <w:ilvl w:val="0"/>
          <w:numId w:val="4"/>
        </w:numPr>
        <w:tabs>
          <w:tab w:val="left" w:pos="1148"/>
        </w:tabs>
        <w:spacing w:before="1"/>
        <w:ind w:right="135" w:firstLine="725"/>
        <w:jc w:val="both"/>
        <w:rPr>
          <w:sz w:val="24"/>
        </w:rPr>
      </w:pPr>
      <w:r>
        <w:rPr>
          <w:sz w:val="24"/>
        </w:rPr>
        <w:t xml:space="preserve">ФКУ ИК-2 ГУФСИН России по Свердловской области, г. Екатеринбург, ул. Малышева, 2Б – </w:t>
      </w:r>
      <w:r w:rsidR="006B0556" w:rsidRPr="006B0556">
        <w:rPr>
          <w:sz w:val="24"/>
        </w:rPr>
        <w:t>ГБУЗ «Городская больница № 1 г. Новороссийска» МЗ КК  Адрес: 353915, Краснодарский край, город Новороссийск, улица Революции 1905 года</w:t>
      </w:r>
      <w:r w:rsidR="006B0556">
        <w:rPr>
          <w:sz w:val="24"/>
        </w:rPr>
        <w:t>, дом</w:t>
      </w:r>
      <w:r w:rsidR="006B0556" w:rsidRPr="006B0556">
        <w:rPr>
          <w:sz w:val="24"/>
        </w:rPr>
        <w:t xml:space="preserve"> 30</w:t>
      </w:r>
      <w:r w:rsidR="00EF62F9">
        <w:rPr>
          <w:sz w:val="24"/>
        </w:rPr>
        <w:t xml:space="preserve"> – в количестве 1 рейса</w:t>
      </w:r>
      <w:r>
        <w:rPr>
          <w:sz w:val="24"/>
        </w:rPr>
        <w:t>, по заявке Заказчика</w:t>
      </w:r>
      <w:r w:rsidR="00EF62F9">
        <w:rPr>
          <w:sz w:val="24"/>
        </w:rPr>
        <w:t>;</w:t>
      </w:r>
    </w:p>
    <w:p w14:paraId="4B1FBD4C" w14:textId="77777777" w:rsidR="00C974B6" w:rsidRDefault="00EF62F9">
      <w:pPr>
        <w:pStyle w:val="a4"/>
        <w:numPr>
          <w:ilvl w:val="1"/>
          <w:numId w:val="5"/>
        </w:numPr>
        <w:tabs>
          <w:tab w:val="left" w:pos="1287"/>
        </w:tabs>
        <w:ind w:right="143" w:firstLine="720"/>
        <w:jc w:val="both"/>
        <w:rPr>
          <w:sz w:val="24"/>
        </w:rPr>
      </w:pPr>
      <w:r>
        <w:rPr>
          <w:sz w:val="24"/>
        </w:rPr>
        <w:t>Вес,</w:t>
      </w:r>
      <w:r>
        <w:rPr>
          <w:spacing w:val="-10"/>
          <w:sz w:val="24"/>
        </w:rPr>
        <w:t xml:space="preserve"> </w:t>
      </w:r>
      <w:r>
        <w:rPr>
          <w:sz w:val="24"/>
        </w:rPr>
        <w:t>объем,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-4"/>
          <w:sz w:val="24"/>
        </w:rPr>
        <w:t xml:space="preserve"> </w:t>
      </w:r>
      <w:r>
        <w:rPr>
          <w:sz w:val="24"/>
        </w:rPr>
        <w:t>груза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сроки</w:t>
      </w:r>
      <w:r>
        <w:rPr>
          <w:spacing w:val="-3"/>
          <w:sz w:val="24"/>
        </w:rPr>
        <w:t xml:space="preserve"> </w:t>
      </w:r>
      <w:r>
        <w:rPr>
          <w:sz w:val="24"/>
        </w:rPr>
        <w:t>перевозки</w:t>
      </w:r>
      <w:r>
        <w:rPr>
          <w:spacing w:val="-7"/>
          <w:sz w:val="24"/>
        </w:rPr>
        <w:t xml:space="preserve"> </w:t>
      </w:r>
      <w:r>
        <w:rPr>
          <w:sz w:val="24"/>
        </w:rPr>
        <w:t>груза указаны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приложении</w:t>
      </w:r>
      <w:r>
        <w:rPr>
          <w:spacing w:val="-3"/>
          <w:sz w:val="24"/>
        </w:rPr>
        <w:t xml:space="preserve"> </w:t>
      </w:r>
      <w:r>
        <w:rPr>
          <w:sz w:val="24"/>
        </w:rPr>
        <w:t>№1 к настоящему договору.</w:t>
      </w:r>
    </w:p>
    <w:p w14:paraId="1BADF656" w14:textId="77777777" w:rsidR="00C974B6" w:rsidRDefault="00EF62F9">
      <w:pPr>
        <w:pStyle w:val="1"/>
        <w:numPr>
          <w:ilvl w:val="0"/>
          <w:numId w:val="5"/>
        </w:numPr>
        <w:tabs>
          <w:tab w:val="left" w:pos="3703"/>
        </w:tabs>
        <w:spacing w:before="5" w:line="240" w:lineRule="auto"/>
        <w:ind w:left="3703"/>
        <w:jc w:val="both"/>
      </w:pP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обязанности</w:t>
      </w:r>
      <w:r>
        <w:rPr>
          <w:spacing w:val="-2"/>
        </w:rPr>
        <w:t xml:space="preserve"> Сторон</w:t>
      </w:r>
    </w:p>
    <w:p w14:paraId="7BD00007" w14:textId="77777777" w:rsidR="00C974B6" w:rsidRDefault="00EF62F9">
      <w:pPr>
        <w:pStyle w:val="a4"/>
        <w:numPr>
          <w:ilvl w:val="1"/>
          <w:numId w:val="5"/>
        </w:numPr>
        <w:tabs>
          <w:tab w:val="left" w:pos="1283"/>
        </w:tabs>
        <w:spacing w:before="41" w:line="272" w:lineRule="exact"/>
        <w:ind w:left="1283" w:hanging="417"/>
        <w:jc w:val="both"/>
        <w:rPr>
          <w:b/>
          <w:sz w:val="24"/>
        </w:rPr>
      </w:pPr>
      <w:r>
        <w:rPr>
          <w:b/>
          <w:sz w:val="24"/>
        </w:rPr>
        <w:t>Заказчик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обязуется:</w:t>
      </w:r>
    </w:p>
    <w:p w14:paraId="759E14FC" w14:textId="77777777" w:rsidR="00C974B6" w:rsidRDefault="00EF62F9">
      <w:pPr>
        <w:pStyle w:val="a4"/>
        <w:numPr>
          <w:ilvl w:val="2"/>
          <w:numId w:val="3"/>
        </w:numPr>
        <w:tabs>
          <w:tab w:val="left" w:pos="1493"/>
        </w:tabs>
        <w:ind w:right="160" w:firstLine="720"/>
        <w:jc w:val="both"/>
        <w:rPr>
          <w:sz w:val="24"/>
        </w:rPr>
      </w:pPr>
      <w:r>
        <w:rPr>
          <w:sz w:val="24"/>
        </w:rPr>
        <w:t>Предоставить Перевозчику заявку на выполнение перевозки груза не позднее 14 часов дня, предшествующего дню перевозки грузов, с указанием наименования,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характеристики 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свойств груза, мест погрузки и разгрузки, условий его перевозки, времени подачи транспортного средства и режима работы складов, а также иной информации, необходимой для выполнения Перевозчиком обязанностей, предусмотренных настоящим </w:t>
      </w:r>
      <w:r>
        <w:rPr>
          <w:spacing w:val="-2"/>
          <w:sz w:val="24"/>
        </w:rPr>
        <w:t>договором.</w:t>
      </w:r>
    </w:p>
    <w:p w14:paraId="4C97FEE8" w14:textId="6B80B0E3" w:rsidR="00C974B6" w:rsidRDefault="00EF62F9">
      <w:pPr>
        <w:pStyle w:val="a4"/>
        <w:numPr>
          <w:ilvl w:val="2"/>
          <w:numId w:val="3"/>
        </w:numPr>
        <w:tabs>
          <w:tab w:val="left" w:pos="1474"/>
        </w:tabs>
        <w:ind w:right="158" w:firstLine="720"/>
        <w:jc w:val="both"/>
        <w:rPr>
          <w:sz w:val="24"/>
        </w:rPr>
      </w:pPr>
      <w:r>
        <w:rPr>
          <w:sz w:val="24"/>
        </w:rPr>
        <w:t>Заблаговременно подготовить и</w:t>
      </w:r>
      <w:r>
        <w:rPr>
          <w:spacing w:val="40"/>
          <w:sz w:val="24"/>
        </w:rPr>
        <w:t xml:space="preserve"> </w:t>
      </w:r>
      <w:r>
        <w:rPr>
          <w:sz w:val="24"/>
        </w:rPr>
        <w:t>предъявить к перевозке грузы в надлежащей таре и упаковке, с приложением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сопроводительной документации (товарно-транспортные документы). </w:t>
      </w:r>
      <w:r w:rsidR="00B836C4">
        <w:rPr>
          <w:sz w:val="24"/>
        </w:rPr>
        <w:t>Основным перевозочным документом,</w:t>
      </w:r>
      <w:r>
        <w:rPr>
          <w:sz w:val="24"/>
        </w:rPr>
        <w:t xml:space="preserve"> по которому производится прием груза к перевозке, перевозка груза 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сдача груза грузополучателю, является товарно-транспортная </w:t>
      </w:r>
      <w:r>
        <w:rPr>
          <w:spacing w:val="-2"/>
          <w:sz w:val="24"/>
        </w:rPr>
        <w:t>накладная.</w:t>
      </w:r>
    </w:p>
    <w:p w14:paraId="7E1AF1C1" w14:textId="77777777" w:rsidR="00C974B6" w:rsidRDefault="00EF62F9">
      <w:pPr>
        <w:pStyle w:val="a4"/>
        <w:numPr>
          <w:ilvl w:val="2"/>
          <w:numId w:val="3"/>
        </w:numPr>
        <w:tabs>
          <w:tab w:val="left" w:pos="1622"/>
        </w:tabs>
        <w:ind w:right="153" w:firstLine="720"/>
        <w:jc w:val="both"/>
        <w:rPr>
          <w:sz w:val="24"/>
        </w:rPr>
      </w:pPr>
      <w:r>
        <w:rPr>
          <w:sz w:val="24"/>
        </w:rPr>
        <w:t>Осуществить своевременную погрузку грузов на транспортные средства Перевозчика. Обеспечить строгое соблюдение ответственными за погрузку грузов, указаний водителя транспортного средства относительно порядка погрузки груза на транспортное средство, в том числе укладки, обвязки, крепления к конструкции</w:t>
      </w:r>
      <w:r>
        <w:rPr>
          <w:spacing w:val="40"/>
          <w:sz w:val="24"/>
        </w:rPr>
        <w:t xml:space="preserve"> </w:t>
      </w:r>
      <w:r>
        <w:rPr>
          <w:sz w:val="24"/>
        </w:rPr>
        <w:t>транспортного средства, даваемых водителем в целях обеспечения сохранности груза при перевозке и самого транспортного средства.</w:t>
      </w:r>
    </w:p>
    <w:p w14:paraId="6AB97365" w14:textId="77777777" w:rsidR="00C974B6" w:rsidRDefault="00EF62F9">
      <w:pPr>
        <w:pStyle w:val="a4"/>
        <w:numPr>
          <w:ilvl w:val="2"/>
          <w:numId w:val="3"/>
        </w:numPr>
        <w:tabs>
          <w:tab w:val="left" w:pos="1556"/>
        </w:tabs>
        <w:spacing w:before="3" w:line="237" w:lineRule="auto"/>
        <w:ind w:right="156" w:firstLine="720"/>
        <w:jc w:val="both"/>
        <w:rPr>
          <w:sz w:val="24"/>
        </w:rPr>
      </w:pPr>
      <w:r>
        <w:rPr>
          <w:sz w:val="24"/>
        </w:rPr>
        <w:t>Передать водителю необходимые перевозочные документы (товарно-транспортные документы, пропуск на право въезда и выезда с охраняемой территории).</w:t>
      </w:r>
    </w:p>
    <w:p w14:paraId="678CD450" w14:textId="77777777" w:rsidR="00C974B6" w:rsidRDefault="00EF62F9">
      <w:pPr>
        <w:pStyle w:val="a4"/>
        <w:numPr>
          <w:ilvl w:val="2"/>
          <w:numId w:val="3"/>
        </w:numPr>
        <w:tabs>
          <w:tab w:val="left" w:pos="1737"/>
        </w:tabs>
        <w:spacing w:before="6" w:line="237" w:lineRule="auto"/>
        <w:ind w:right="152" w:firstLine="720"/>
        <w:jc w:val="both"/>
        <w:rPr>
          <w:sz w:val="24"/>
        </w:rPr>
      </w:pPr>
      <w:r>
        <w:rPr>
          <w:sz w:val="24"/>
        </w:rPr>
        <w:t>Производить расчеты за услуги, оказанные Перевозчиком по настоящему договору в</w:t>
      </w:r>
      <w:r>
        <w:rPr>
          <w:spacing w:val="40"/>
          <w:sz w:val="24"/>
        </w:rPr>
        <w:t xml:space="preserve"> </w:t>
      </w:r>
      <w:r>
        <w:rPr>
          <w:sz w:val="24"/>
        </w:rPr>
        <w:t>порядке, предусмотренном настоящим договором.</w:t>
      </w:r>
    </w:p>
    <w:p w14:paraId="20B9ED1D" w14:textId="77777777" w:rsidR="00C974B6" w:rsidRDefault="00C974B6">
      <w:pPr>
        <w:pStyle w:val="a4"/>
        <w:spacing w:line="237" w:lineRule="auto"/>
        <w:rPr>
          <w:sz w:val="24"/>
        </w:rPr>
        <w:sectPr w:rsidR="00C974B6">
          <w:headerReference w:type="default" r:id="rId7"/>
          <w:type w:val="continuous"/>
          <w:pgSz w:w="11910" w:h="16840"/>
          <w:pgMar w:top="960" w:right="708" w:bottom="280" w:left="992" w:header="473" w:footer="0" w:gutter="0"/>
          <w:pgNumType w:start="1"/>
          <w:cols w:space="720"/>
        </w:sectPr>
      </w:pPr>
    </w:p>
    <w:p w14:paraId="17CA222B" w14:textId="77777777" w:rsidR="00C974B6" w:rsidRDefault="00EF62F9">
      <w:pPr>
        <w:pStyle w:val="1"/>
        <w:numPr>
          <w:ilvl w:val="1"/>
          <w:numId w:val="5"/>
        </w:numPr>
        <w:tabs>
          <w:tab w:val="left" w:pos="1268"/>
        </w:tabs>
        <w:spacing w:before="41"/>
        <w:ind w:left="1268" w:hanging="422"/>
        <w:jc w:val="both"/>
      </w:pPr>
      <w:r>
        <w:lastRenderedPageBreak/>
        <w:t>Заказчик</w:t>
      </w:r>
      <w:r>
        <w:rPr>
          <w:spacing w:val="-3"/>
        </w:rPr>
        <w:t xml:space="preserve"> </w:t>
      </w:r>
      <w:r>
        <w:t>имеет</w:t>
      </w:r>
      <w:r>
        <w:rPr>
          <w:spacing w:val="-4"/>
        </w:rPr>
        <w:t xml:space="preserve"> </w:t>
      </w:r>
      <w:r>
        <w:rPr>
          <w:spacing w:val="-2"/>
        </w:rPr>
        <w:t>право:</w:t>
      </w:r>
    </w:p>
    <w:p w14:paraId="408D7AAD" w14:textId="77777777" w:rsidR="00C974B6" w:rsidRDefault="00EF62F9">
      <w:pPr>
        <w:pStyle w:val="a4"/>
        <w:numPr>
          <w:ilvl w:val="2"/>
          <w:numId w:val="5"/>
        </w:numPr>
        <w:tabs>
          <w:tab w:val="left" w:pos="1551"/>
        </w:tabs>
        <w:spacing w:line="242" w:lineRule="auto"/>
        <w:ind w:right="144" w:firstLine="705"/>
        <w:jc w:val="both"/>
        <w:rPr>
          <w:sz w:val="24"/>
        </w:rPr>
      </w:pPr>
      <w:r>
        <w:rPr>
          <w:sz w:val="24"/>
        </w:rPr>
        <w:t>Отказаться от исполнения договора, потребовать возмещения убытков в случае нарушения Перевозчиком условий договора о сроках перевозки и качестве перевозки.</w:t>
      </w:r>
    </w:p>
    <w:p w14:paraId="0EA81B63" w14:textId="77777777" w:rsidR="00C974B6" w:rsidRDefault="00EF62F9">
      <w:pPr>
        <w:pStyle w:val="a4"/>
        <w:numPr>
          <w:ilvl w:val="2"/>
          <w:numId w:val="5"/>
        </w:numPr>
        <w:tabs>
          <w:tab w:val="left" w:pos="1464"/>
        </w:tabs>
        <w:spacing w:line="242" w:lineRule="auto"/>
        <w:ind w:right="64" w:firstLine="720"/>
        <w:jc w:val="both"/>
        <w:rPr>
          <w:sz w:val="24"/>
        </w:rPr>
      </w:pPr>
      <w:r>
        <w:rPr>
          <w:sz w:val="24"/>
        </w:rPr>
        <w:t>Взыскивать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пеню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штраф, 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 требовать возмещения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убытков</w:t>
      </w:r>
      <w:r>
        <w:rPr>
          <w:spacing w:val="-4"/>
          <w:sz w:val="24"/>
        </w:rPr>
        <w:t xml:space="preserve"> </w:t>
      </w:r>
      <w:r>
        <w:rPr>
          <w:sz w:val="24"/>
        </w:rPr>
        <w:t>в соответствии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с действующим законодательством.</w:t>
      </w:r>
    </w:p>
    <w:p w14:paraId="622F64F4" w14:textId="77777777" w:rsidR="00C974B6" w:rsidRDefault="00EF62F9">
      <w:pPr>
        <w:pStyle w:val="a4"/>
        <w:numPr>
          <w:ilvl w:val="2"/>
          <w:numId w:val="5"/>
        </w:numPr>
        <w:tabs>
          <w:tab w:val="left" w:pos="1521"/>
        </w:tabs>
        <w:ind w:right="64" w:firstLine="720"/>
        <w:jc w:val="both"/>
        <w:rPr>
          <w:sz w:val="24"/>
        </w:rPr>
      </w:pPr>
      <w:r>
        <w:rPr>
          <w:sz w:val="24"/>
        </w:rPr>
        <w:t>Направить в уполномоченный на осуществление контроля в сфере размещения заказов федеральный орган исполнительной власти сведения о Перевозчике для включения их в реестр недобросовестных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поставщиков в случае расторжения договора</w:t>
      </w:r>
      <w:r>
        <w:rPr>
          <w:spacing w:val="-2"/>
          <w:sz w:val="24"/>
        </w:rPr>
        <w:t xml:space="preserve"> </w:t>
      </w:r>
      <w:r>
        <w:rPr>
          <w:sz w:val="24"/>
        </w:rPr>
        <w:t>по решению суда в связи с существенным нарушением Перевозчиком условий договора.</w:t>
      </w:r>
    </w:p>
    <w:p w14:paraId="4F40C320" w14:textId="77777777" w:rsidR="00C974B6" w:rsidRDefault="00EF62F9">
      <w:pPr>
        <w:pStyle w:val="1"/>
        <w:numPr>
          <w:ilvl w:val="1"/>
          <w:numId w:val="5"/>
        </w:numPr>
        <w:tabs>
          <w:tab w:val="left" w:pos="1283"/>
        </w:tabs>
        <w:spacing w:line="275" w:lineRule="exact"/>
        <w:ind w:left="1283" w:hanging="422"/>
        <w:jc w:val="both"/>
      </w:pPr>
      <w:r>
        <w:t xml:space="preserve">Перевозчик </w:t>
      </w:r>
      <w:r>
        <w:rPr>
          <w:spacing w:val="-2"/>
        </w:rPr>
        <w:t>обязуется:</w:t>
      </w:r>
    </w:p>
    <w:p w14:paraId="028A7E57" w14:textId="409FA6A3" w:rsidR="00C974B6" w:rsidRDefault="00EF62F9">
      <w:pPr>
        <w:pStyle w:val="a4"/>
        <w:numPr>
          <w:ilvl w:val="2"/>
          <w:numId w:val="5"/>
        </w:numPr>
        <w:tabs>
          <w:tab w:val="left" w:pos="1458"/>
        </w:tabs>
        <w:ind w:right="153" w:firstLine="705"/>
        <w:jc w:val="both"/>
        <w:rPr>
          <w:sz w:val="24"/>
        </w:rPr>
      </w:pPr>
      <w:r>
        <w:rPr>
          <w:sz w:val="24"/>
        </w:rPr>
        <w:t>Выполнять перевозку</w:t>
      </w:r>
      <w:r>
        <w:rPr>
          <w:spacing w:val="-3"/>
          <w:sz w:val="24"/>
        </w:rPr>
        <w:t xml:space="preserve"> </w:t>
      </w:r>
      <w:r>
        <w:rPr>
          <w:sz w:val="24"/>
        </w:rPr>
        <w:t>груза автотранспортом по заявкам Заказчика,</w:t>
      </w:r>
      <w:r>
        <w:rPr>
          <w:spacing w:val="-1"/>
          <w:sz w:val="24"/>
        </w:rPr>
        <w:t xml:space="preserve"> </w:t>
      </w:r>
      <w:r>
        <w:rPr>
          <w:sz w:val="24"/>
        </w:rPr>
        <w:t>отправляя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груз </w:t>
      </w:r>
      <w:r w:rsidR="00882DF0">
        <w:rPr>
          <w:sz w:val="24"/>
        </w:rPr>
        <w:t>по</w:t>
      </w:r>
      <w:r>
        <w:rPr>
          <w:sz w:val="24"/>
        </w:rPr>
        <w:t xml:space="preserve"> адресу и маршруту, указанные в приложении №1 к настоящему договору;</w:t>
      </w:r>
    </w:p>
    <w:p w14:paraId="161D8FAC" w14:textId="77777777" w:rsidR="00C974B6" w:rsidRDefault="00EF62F9">
      <w:pPr>
        <w:pStyle w:val="a4"/>
        <w:numPr>
          <w:ilvl w:val="2"/>
          <w:numId w:val="5"/>
        </w:numPr>
        <w:tabs>
          <w:tab w:val="left" w:pos="1450"/>
        </w:tabs>
        <w:ind w:right="139" w:firstLine="705"/>
        <w:jc w:val="both"/>
        <w:rPr>
          <w:sz w:val="24"/>
        </w:rPr>
      </w:pPr>
      <w:r>
        <w:rPr>
          <w:sz w:val="24"/>
        </w:rPr>
        <w:t>Подавать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под</w:t>
      </w:r>
      <w:r>
        <w:rPr>
          <w:spacing w:val="-5"/>
          <w:sz w:val="24"/>
        </w:rPr>
        <w:t xml:space="preserve"> </w:t>
      </w:r>
      <w:r>
        <w:rPr>
          <w:sz w:val="24"/>
        </w:rPr>
        <w:t>погрузку</w:t>
      </w:r>
      <w:r>
        <w:rPr>
          <w:spacing w:val="-8"/>
          <w:sz w:val="24"/>
        </w:rPr>
        <w:t xml:space="preserve"> </w:t>
      </w:r>
      <w:r>
        <w:rPr>
          <w:sz w:val="24"/>
        </w:rPr>
        <w:t>технически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исправные</w:t>
      </w:r>
      <w:r>
        <w:rPr>
          <w:spacing w:val="-4"/>
          <w:sz w:val="24"/>
        </w:rPr>
        <w:t xml:space="preserve"> </w:t>
      </w:r>
      <w:r>
        <w:rPr>
          <w:sz w:val="24"/>
        </w:rPr>
        <w:t>транспортные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средства, в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состоянии, пригодном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перевозки груза. Перевозчик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осуществляет контроль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правильностью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погрузки и крепления груза.</w:t>
      </w:r>
    </w:p>
    <w:p w14:paraId="071D7895" w14:textId="77777777" w:rsidR="00C974B6" w:rsidRDefault="00EF62F9">
      <w:pPr>
        <w:pStyle w:val="a3"/>
        <w:spacing w:line="242" w:lineRule="auto"/>
        <w:ind w:right="149" w:firstLine="705"/>
      </w:pPr>
      <w:r>
        <w:t>Подача транспортного средства, не пригодного для перевозки обусловленного настоящим Договором груза, приравнивается к неподаче транспортного средства;</w:t>
      </w:r>
    </w:p>
    <w:p w14:paraId="10A78E00" w14:textId="77777777" w:rsidR="00C974B6" w:rsidRDefault="00EF62F9">
      <w:pPr>
        <w:pStyle w:val="a4"/>
        <w:numPr>
          <w:ilvl w:val="2"/>
          <w:numId w:val="2"/>
        </w:numPr>
        <w:tabs>
          <w:tab w:val="left" w:pos="1662"/>
        </w:tabs>
        <w:ind w:right="140" w:firstLine="705"/>
        <w:jc w:val="both"/>
        <w:rPr>
          <w:sz w:val="24"/>
        </w:rPr>
      </w:pPr>
      <w:r>
        <w:rPr>
          <w:sz w:val="24"/>
        </w:rPr>
        <w:t>Незамедлительно информировать Заказчика о вынужденных задержках транспортных средств в пути, авариях и других непредвиденных обстоятельствах, препятствующих своевременной доставке груза, а равно о сверхнормативных простоях транспортных средств под разгрузкой и задержках, возникших в связи с осуществлением различных административных формальностей, а также об иных подобных случаях;</w:t>
      </w:r>
    </w:p>
    <w:p w14:paraId="06FF4D60" w14:textId="47C8A22B" w:rsidR="00C974B6" w:rsidRDefault="00EF62F9">
      <w:pPr>
        <w:pStyle w:val="a4"/>
        <w:numPr>
          <w:ilvl w:val="2"/>
          <w:numId w:val="2"/>
        </w:numPr>
        <w:tabs>
          <w:tab w:val="left" w:pos="1537"/>
        </w:tabs>
        <w:ind w:right="167" w:firstLine="720"/>
        <w:jc w:val="both"/>
        <w:rPr>
          <w:sz w:val="24"/>
        </w:rPr>
      </w:pPr>
      <w:r>
        <w:rPr>
          <w:sz w:val="24"/>
        </w:rPr>
        <w:t>Обеспечить перевозку груза в пункт назначения до сдачи его представителю грузополучателя, с должным качеством, без потерь, повреждений и порчи в соответствии с приложением №1.</w:t>
      </w:r>
    </w:p>
    <w:p w14:paraId="0B481845" w14:textId="77777777" w:rsidR="00C974B6" w:rsidRDefault="00EF62F9">
      <w:pPr>
        <w:pStyle w:val="a4"/>
        <w:numPr>
          <w:ilvl w:val="2"/>
          <w:numId w:val="2"/>
        </w:numPr>
        <w:tabs>
          <w:tab w:val="left" w:pos="1473"/>
        </w:tabs>
        <w:ind w:right="155" w:firstLine="720"/>
        <w:jc w:val="both"/>
        <w:rPr>
          <w:sz w:val="24"/>
        </w:rPr>
      </w:pPr>
      <w:r>
        <w:rPr>
          <w:sz w:val="24"/>
        </w:rPr>
        <w:t>Обеспечить передачу</w:t>
      </w:r>
      <w:r>
        <w:rPr>
          <w:spacing w:val="-3"/>
          <w:sz w:val="24"/>
        </w:rPr>
        <w:t xml:space="preserve"> </w:t>
      </w:r>
      <w:r>
        <w:rPr>
          <w:sz w:val="24"/>
        </w:rPr>
        <w:t>груза грузополучателю, указанному</w:t>
      </w:r>
      <w:r>
        <w:rPr>
          <w:spacing w:val="-3"/>
          <w:sz w:val="24"/>
        </w:rPr>
        <w:t xml:space="preserve"> </w:t>
      </w:r>
      <w:r>
        <w:rPr>
          <w:sz w:val="24"/>
        </w:rPr>
        <w:t>в товарно-транспортных документах. Обеспечить передачу Заказчику всех необходимых документов, подтверждающих выполнение перевозки (экземпляр товарно-транспортной накладной с отметками о приеме/сдачи груза и т. д.)</w:t>
      </w:r>
    </w:p>
    <w:p w14:paraId="67D7D1FA" w14:textId="77777777" w:rsidR="00C974B6" w:rsidRDefault="00EF62F9">
      <w:pPr>
        <w:pStyle w:val="a4"/>
        <w:numPr>
          <w:ilvl w:val="2"/>
          <w:numId w:val="2"/>
        </w:numPr>
        <w:tabs>
          <w:tab w:val="left" w:pos="1455"/>
        </w:tabs>
        <w:ind w:right="139" w:firstLine="705"/>
        <w:jc w:val="both"/>
        <w:rPr>
          <w:sz w:val="24"/>
        </w:rPr>
      </w:pPr>
      <w:r>
        <w:rPr>
          <w:sz w:val="24"/>
        </w:rPr>
        <w:t>Водитель</w:t>
      </w:r>
      <w:r>
        <w:rPr>
          <w:spacing w:val="-1"/>
          <w:sz w:val="24"/>
        </w:rPr>
        <w:t xml:space="preserve"> </w:t>
      </w:r>
      <w:r>
        <w:rPr>
          <w:sz w:val="24"/>
        </w:rPr>
        <w:t>Перевозчика при</w:t>
      </w:r>
      <w:r>
        <w:rPr>
          <w:spacing w:val="-1"/>
          <w:sz w:val="24"/>
        </w:rPr>
        <w:t xml:space="preserve"> </w:t>
      </w:r>
      <w:r>
        <w:rPr>
          <w:sz w:val="24"/>
        </w:rPr>
        <w:t>погрузке осуществляет визуальную приемку груза. При необходимости представитель Перевозчика вправе сделать запись о замеченных недостатках в товарно-транспортной накладной.</w:t>
      </w:r>
    </w:p>
    <w:p w14:paraId="5D9F4586" w14:textId="77777777" w:rsidR="00C974B6" w:rsidRDefault="00EF62F9">
      <w:pPr>
        <w:pStyle w:val="a3"/>
        <w:ind w:right="135" w:firstLine="705"/>
      </w:pPr>
      <w:r>
        <w:t>В случае если в ходе погрузки будут замечены явные внешние дефекты передаваемого груза, Перевозчик вправе приостановить погрузку до получения необходимых указаний от уполномоченного представителя Заказчика.</w:t>
      </w:r>
    </w:p>
    <w:p w14:paraId="423B207D" w14:textId="77777777" w:rsidR="00C974B6" w:rsidRDefault="00EF62F9">
      <w:pPr>
        <w:pStyle w:val="a4"/>
        <w:numPr>
          <w:ilvl w:val="2"/>
          <w:numId w:val="2"/>
        </w:numPr>
        <w:tabs>
          <w:tab w:val="left" w:pos="1542"/>
        </w:tabs>
        <w:ind w:right="136" w:firstLine="705"/>
        <w:jc w:val="both"/>
        <w:rPr>
          <w:sz w:val="24"/>
        </w:rPr>
      </w:pPr>
      <w:r>
        <w:rPr>
          <w:sz w:val="24"/>
        </w:rPr>
        <w:t>Перевозчик обязан выдать на каждого своего сотрудника, осуществляющего перевозки груза Заказчика, доверенности, оформленные в соответствии с действующим законодательством и подтверждающие полномочия сотрудника принимать от имени Перевозчика груза Заказчика к перевозке и право данного сотрудника подписывать от имени Перевозчика все необходимые документы, связанные с перевозкой, в том числе, товарно-транспортные накладные.</w:t>
      </w:r>
    </w:p>
    <w:p w14:paraId="715A2A15" w14:textId="77777777" w:rsidR="00C974B6" w:rsidRDefault="00EF62F9">
      <w:pPr>
        <w:pStyle w:val="a4"/>
        <w:numPr>
          <w:ilvl w:val="2"/>
          <w:numId w:val="2"/>
        </w:numPr>
        <w:tabs>
          <w:tab w:val="left" w:pos="1535"/>
        </w:tabs>
        <w:spacing w:line="276" w:lineRule="auto"/>
        <w:ind w:right="127" w:firstLine="710"/>
        <w:jc w:val="both"/>
        <w:rPr>
          <w:sz w:val="24"/>
        </w:rPr>
      </w:pPr>
      <w:r>
        <w:rPr>
          <w:sz w:val="24"/>
        </w:rPr>
        <w:t>Выполнять иные обязанности, предусмотренные законодательством Российской Федерации и договором.</w:t>
      </w:r>
    </w:p>
    <w:p w14:paraId="2B0D5D31" w14:textId="77777777" w:rsidR="00C974B6" w:rsidRDefault="00EF62F9">
      <w:pPr>
        <w:pStyle w:val="1"/>
        <w:numPr>
          <w:ilvl w:val="1"/>
          <w:numId w:val="5"/>
        </w:numPr>
        <w:tabs>
          <w:tab w:val="left" w:pos="1268"/>
        </w:tabs>
        <w:spacing w:line="275" w:lineRule="exact"/>
        <w:ind w:left="1268" w:hanging="422"/>
        <w:jc w:val="both"/>
      </w:pPr>
      <w:r>
        <w:t>Перевозчик</w:t>
      </w:r>
      <w:r>
        <w:rPr>
          <w:spacing w:val="1"/>
        </w:rPr>
        <w:t xml:space="preserve"> </w:t>
      </w:r>
      <w:r>
        <w:rPr>
          <w:spacing w:val="-2"/>
        </w:rPr>
        <w:t>вправе:</w:t>
      </w:r>
    </w:p>
    <w:p w14:paraId="3ABCFA7E" w14:textId="77777777" w:rsidR="00C974B6" w:rsidRDefault="00EF62F9">
      <w:pPr>
        <w:pStyle w:val="a4"/>
        <w:numPr>
          <w:ilvl w:val="2"/>
          <w:numId w:val="5"/>
        </w:numPr>
        <w:tabs>
          <w:tab w:val="left" w:pos="1450"/>
        </w:tabs>
        <w:spacing w:line="274" w:lineRule="exact"/>
        <w:ind w:left="1450" w:hanging="604"/>
        <w:jc w:val="both"/>
        <w:rPr>
          <w:sz w:val="24"/>
        </w:rPr>
      </w:pPr>
      <w:r>
        <w:rPr>
          <w:sz w:val="24"/>
        </w:rPr>
        <w:t>Требовать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оплату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2"/>
          <w:sz w:val="24"/>
        </w:rPr>
        <w:t xml:space="preserve"> </w:t>
      </w:r>
      <w:r>
        <w:rPr>
          <w:sz w:val="24"/>
        </w:rPr>
        <w:t>перевезенный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груз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договора.</w:t>
      </w:r>
    </w:p>
    <w:p w14:paraId="7EE27781" w14:textId="77777777" w:rsidR="00C974B6" w:rsidRDefault="00EF62F9">
      <w:pPr>
        <w:pStyle w:val="a4"/>
        <w:numPr>
          <w:ilvl w:val="2"/>
          <w:numId w:val="5"/>
        </w:numPr>
        <w:tabs>
          <w:tab w:val="left" w:pos="1450"/>
        </w:tabs>
        <w:spacing w:line="242" w:lineRule="auto"/>
        <w:ind w:right="138" w:firstLine="705"/>
        <w:jc w:val="both"/>
        <w:rPr>
          <w:sz w:val="24"/>
        </w:rPr>
      </w:pPr>
      <w:r>
        <w:rPr>
          <w:sz w:val="24"/>
        </w:rPr>
        <w:t>Требовать уплату пеней, а также возмещения убытков, в соответствии действующим законодательством.</w:t>
      </w:r>
    </w:p>
    <w:p w14:paraId="510F97DB" w14:textId="77777777" w:rsidR="00C974B6" w:rsidRDefault="00EF62F9">
      <w:pPr>
        <w:pStyle w:val="1"/>
        <w:numPr>
          <w:ilvl w:val="0"/>
          <w:numId w:val="5"/>
        </w:numPr>
        <w:tabs>
          <w:tab w:val="left" w:pos="3309"/>
        </w:tabs>
        <w:spacing w:line="240" w:lineRule="auto"/>
        <w:ind w:left="3309" w:hanging="244"/>
        <w:jc w:val="both"/>
      </w:pPr>
      <w:r>
        <w:t>Цена</w:t>
      </w:r>
      <w:r>
        <w:rPr>
          <w:spacing w:val="-3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rPr>
          <w:spacing w:val="-2"/>
        </w:rPr>
        <w:t>расчетов.</w:t>
      </w:r>
    </w:p>
    <w:p w14:paraId="5E41A079" w14:textId="77777777" w:rsidR="00C974B6" w:rsidRDefault="00EF62F9">
      <w:pPr>
        <w:pStyle w:val="a4"/>
        <w:numPr>
          <w:ilvl w:val="1"/>
          <w:numId w:val="5"/>
        </w:numPr>
        <w:tabs>
          <w:tab w:val="left" w:pos="1377"/>
          <w:tab w:val="left" w:pos="6024"/>
          <w:tab w:val="left" w:pos="9101"/>
        </w:tabs>
        <w:spacing w:before="9"/>
        <w:ind w:right="137" w:firstLine="705"/>
        <w:jc w:val="both"/>
        <w:rPr>
          <w:sz w:val="24"/>
        </w:rPr>
      </w:pPr>
      <w:r>
        <w:rPr>
          <w:sz w:val="24"/>
        </w:rPr>
        <w:t>Цена</w:t>
      </w:r>
      <w:r>
        <w:rPr>
          <w:spacing w:val="80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80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109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(</w:t>
      </w:r>
      <w:r>
        <w:rPr>
          <w:sz w:val="24"/>
          <w:u w:val="single"/>
        </w:rPr>
        <w:tab/>
      </w:r>
      <w:r>
        <w:rPr>
          <w:sz w:val="24"/>
        </w:rPr>
        <w:t>) рублей копеек</w:t>
      </w:r>
      <w:r>
        <w:rPr>
          <w:spacing w:val="40"/>
          <w:sz w:val="24"/>
        </w:rPr>
        <w:t xml:space="preserve"> </w:t>
      </w:r>
      <w:r>
        <w:rPr>
          <w:sz w:val="24"/>
        </w:rPr>
        <w:t>(в том числе НДС/НДС не уплачивается) является окончательной и включает в себя налоги, сборы, ГСМ, командировочные расходы</w:t>
      </w:r>
      <w:r>
        <w:rPr>
          <w:spacing w:val="40"/>
          <w:sz w:val="24"/>
        </w:rPr>
        <w:t xml:space="preserve"> </w:t>
      </w:r>
      <w:r>
        <w:rPr>
          <w:sz w:val="24"/>
        </w:rPr>
        <w:t>и другие обязательные платежи, взимаемые с Заказчика в связи с исполнением обязательств по договору.</w:t>
      </w:r>
    </w:p>
    <w:p w14:paraId="16B61BB9" w14:textId="77777777" w:rsidR="00C974B6" w:rsidRDefault="00EF62F9">
      <w:pPr>
        <w:pStyle w:val="a4"/>
        <w:numPr>
          <w:ilvl w:val="1"/>
          <w:numId w:val="5"/>
        </w:numPr>
        <w:tabs>
          <w:tab w:val="left" w:pos="1307"/>
        </w:tabs>
        <w:ind w:left="1307" w:hanging="456"/>
        <w:jc w:val="both"/>
        <w:rPr>
          <w:sz w:val="24"/>
        </w:rPr>
      </w:pPr>
      <w:r>
        <w:rPr>
          <w:sz w:val="24"/>
        </w:rPr>
        <w:t>Цена</w:t>
      </w:r>
      <w:r>
        <w:rPr>
          <w:spacing w:val="24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27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27"/>
          <w:sz w:val="24"/>
        </w:rPr>
        <w:t xml:space="preserve"> </w:t>
      </w:r>
      <w:r>
        <w:rPr>
          <w:sz w:val="24"/>
        </w:rPr>
        <w:t>твердой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не</w:t>
      </w:r>
      <w:r>
        <w:rPr>
          <w:spacing w:val="22"/>
          <w:sz w:val="24"/>
        </w:rPr>
        <w:t xml:space="preserve"> </w:t>
      </w:r>
      <w:r>
        <w:rPr>
          <w:sz w:val="24"/>
        </w:rPr>
        <w:t>может</w:t>
      </w:r>
      <w:r>
        <w:rPr>
          <w:spacing w:val="27"/>
          <w:sz w:val="24"/>
        </w:rPr>
        <w:t xml:space="preserve"> </w:t>
      </w:r>
      <w:r>
        <w:rPr>
          <w:sz w:val="24"/>
        </w:rPr>
        <w:t>изменяться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ходе</w:t>
      </w:r>
      <w:r>
        <w:rPr>
          <w:spacing w:val="27"/>
          <w:sz w:val="24"/>
        </w:rPr>
        <w:t xml:space="preserve"> </w:t>
      </w:r>
      <w:r>
        <w:rPr>
          <w:sz w:val="24"/>
        </w:rPr>
        <w:t>его</w:t>
      </w:r>
      <w:r>
        <w:rPr>
          <w:spacing w:val="32"/>
          <w:sz w:val="24"/>
        </w:rPr>
        <w:t xml:space="preserve"> </w:t>
      </w:r>
      <w:r>
        <w:rPr>
          <w:sz w:val="24"/>
        </w:rPr>
        <w:t>исполнения,</w:t>
      </w:r>
      <w:r>
        <w:rPr>
          <w:spacing w:val="25"/>
          <w:sz w:val="24"/>
        </w:rPr>
        <w:t xml:space="preserve"> </w:t>
      </w:r>
      <w:r>
        <w:rPr>
          <w:spacing w:val="-5"/>
          <w:sz w:val="24"/>
        </w:rPr>
        <w:t>за</w:t>
      </w:r>
    </w:p>
    <w:p w14:paraId="635252E9" w14:textId="77777777" w:rsidR="00C974B6" w:rsidRDefault="00C974B6">
      <w:pPr>
        <w:pStyle w:val="a4"/>
        <w:rPr>
          <w:sz w:val="24"/>
        </w:rPr>
        <w:sectPr w:rsidR="00C974B6">
          <w:pgSz w:w="11910" w:h="16840"/>
          <w:pgMar w:top="960" w:right="708" w:bottom="280" w:left="992" w:header="473" w:footer="0" w:gutter="0"/>
          <w:cols w:space="720"/>
        </w:sectPr>
      </w:pPr>
    </w:p>
    <w:p w14:paraId="68439227" w14:textId="77777777" w:rsidR="00C974B6" w:rsidRDefault="00EF62F9">
      <w:pPr>
        <w:pStyle w:val="a3"/>
        <w:spacing w:before="36"/>
      </w:pPr>
      <w:r>
        <w:lastRenderedPageBreak/>
        <w:t>исключением</w:t>
      </w:r>
      <w:r>
        <w:rPr>
          <w:spacing w:val="-4"/>
        </w:rPr>
        <w:t xml:space="preserve"> </w:t>
      </w:r>
      <w:r>
        <w:t>случаев,</w:t>
      </w:r>
      <w:r>
        <w:rPr>
          <w:spacing w:val="-1"/>
        </w:rPr>
        <w:t xml:space="preserve"> </w:t>
      </w:r>
      <w:r>
        <w:t>предусмотренных</w:t>
      </w:r>
      <w:r>
        <w:rPr>
          <w:spacing w:val="-7"/>
        </w:rPr>
        <w:t xml:space="preserve"> </w:t>
      </w:r>
      <w:r>
        <w:t>ст.95</w:t>
      </w:r>
      <w:r>
        <w:rPr>
          <w:spacing w:val="-7"/>
        </w:rPr>
        <w:t xml:space="preserve"> </w:t>
      </w:r>
      <w:r>
        <w:t>Федерального</w:t>
      </w:r>
      <w:r>
        <w:rPr>
          <w:spacing w:val="-2"/>
        </w:rPr>
        <w:t xml:space="preserve"> </w:t>
      </w:r>
      <w:r>
        <w:t>Закона</w:t>
      </w:r>
      <w:r>
        <w:rPr>
          <w:spacing w:val="-3"/>
        </w:rPr>
        <w:t xml:space="preserve"> </w:t>
      </w:r>
      <w:r>
        <w:t>№44-</w:t>
      </w:r>
      <w:r>
        <w:rPr>
          <w:spacing w:val="-5"/>
        </w:rPr>
        <w:t>ФЗ.</w:t>
      </w:r>
    </w:p>
    <w:p w14:paraId="034AD663" w14:textId="59368578" w:rsidR="00C974B6" w:rsidRDefault="00EF62F9">
      <w:pPr>
        <w:pStyle w:val="a4"/>
        <w:numPr>
          <w:ilvl w:val="1"/>
          <w:numId w:val="5"/>
        </w:numPr>
        <w:tabs>
          <w:tab w:val="left" w:pos="1301"/>
        </w:tabs>
        <w:spacing w:before="26" w:line="264" w:lineRule="auto"/>
        <w:ind w:right="139" w:firstLine="720"/>
        <w:jc w:val="both"/>
        <w:rPr>
          <w:sz w:val="24"/>
        </w:rPr>
      </w:pPr>
      <w:r>
        <w:rPr>
          <w:sz w:val="24"/>
        </w:rPr>
        <w:t xml:space="preserve">3.3. Заказчик производит платеж в течение </w:t>
      </w:r>
      <w:r w:rsidR="00882DF0">
        <w:rPr>
          <w:sz w:val="24"/>
        </w:rPr>
        <w:t xml:space="preserve">7 </w:t>
      </w:r>
      <w:r>
        <w:rPr>
          <w:sz w:val="24"/>
        </w:rPr>
        <w:t xml:space="preserve">рабочих дней со дня подписания акта </w:t>
      </w:r>
      <w:r>
        <w:rPr>
          <w:spacing w:val="-2"/>
          <w:sz w:val="24"/>
        </w:rPr>
        <w:t>оказанных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услуг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без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замечаний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счет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средств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дополнительного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бюджетного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финансирования</w:t>
      </w:r>
    </w:p>
    <w:p w14:paraId="690F3CE0" w14:textId="77777777" w:rsidR="00C974B6" w:rsidRDefault="00EF62F9">
      <w:pPr>
        <w:pStyle w:val="a4"/>
        <w:numPr>
          <w:ilvl w:val="1"/>
          <w:numId w:val="5"/>
        </w:numPr>
        <w:tabs>
          <w:tab w:val="left" w:pos="1383"/>
        </w:tabs>
        <w:spacing w:line="266" w:lineRule="auto"/>
        <w:ind w:right="147" w:firstLine="720"/>
        <w:jc w:val="both"/>
        <w:rPr>
          <w:sz w:val="24"/>
        </w:rPr>
      </w:pPr>
      <w:r>
        <w:rPr>
          <w:sz w:val="24"/>
        </w:rPr>
        <w:t>Обязательства по оплате оказанных услуг считаются выполненными в день списания денежных средств со счетов Заказчика.</w:t>
      </w:r>
    </w:p>
    <w:p w14:paraId="089F3DF7" w14:textId="77777777" w:rsidR="00C974B6" w:rsidRDefault="00EF62F9">
      <w:pPr>
        <w:pStyle w:val="a4"/>
        <w:numPr>
          <w:ilvl w:val="1"/>
          <w:numId w:val="5"/>
        </w:numPr>
        <w:tabs>
          <w:tab w:val="left" w:pos="1282"/>
        </w:tabs>
        <w:ind w:right="140" w:firstLine="705"/>
        <w:jc w:val="both"/>
        <w:rPr>
          <w:sz w:val="24"/>
        </w:rPr>
      </w:pPr>
      <w:r>
        <w:rPr>
          <w:sz w:val="24"/>
        </w:rPr>
        <w:t>В случае изменения банковских реквизитов Перевозчик обязан в течение 1 (одного) рабочего дня в письменной форме сообщить об этом Заказчику с указанием новых реквизитов. В противном случае все риски, связанные с перечислением Заказчиком денежных средств по указанным в договоре реквизитам Перевозчика, несет Перевозчик.</w:t>
      </w:r>
    </w:p>
    <w:p w14:paraId="6018D604" w14:textId="77777777" w:rsidR="00C974B6" w:rsidRDefault="00EF62F9">
      <w:pPr>
        <w:pStyle w:val="1"/>
        <w:numPr>
          <w:ilvl w:val="0"/>
          <w:numId w:val="5"/>
        </w:numPr>
        <w:tabs>
          <w:tab w:val="left" w:pos="3833"/>
        </w:tabs>
        <w:ind w:left="3833" w:hanging="244"/>
        <w:jc w:val="both"/>
      </w:pPr>
      <w:r>
        <w:t>Сроки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оказания</w:t>
      </w:r>
      <w:r>
        <w:rPr>
          <w:spacing w:val="-2"/>
        </w:rPr>
        <w:t xml:space="preserve"> услуг</w:t>
      </w:r>
    </w:p>
    <w:p w14:paraId="33D73484" w14:textId="51843B3C" w:rsidR="00C974B6" w:rsidRDefault="00EF62F9">
      <w:pPr>
        <w:pStyle w:val="a4"/>
        <w:numPr>
          <w:ilvl w:val="1"/>
          <w:numId w:val="5"/>
        </w:numPr>
        <w:tabs>
          <w:tab w:val="left" w:pos="1283"/>
        </w:tabs>
        <w:spacing w:line="242" w:lineRule="auto"/>
        <w:ind w:right="67" w:firstLine="720"/>
        <w:rPr>
          <w:sz w:val="24"/>
        </w:rPr>
      </w:pPr>
      <w:r>
        <w:rPr>
          <w:sz w:val="24"/>
        </w:rPr>
        <w:t>Перевозчик обязуется оказать Заказчику услуги по перевозке груза по маршруту</w:t>
      </w:r>
      <w:r w:rsidR="00882DF0">
        <w:rPr>
          <w:sz w:val="24"/>
        </w:rPr>
        <w:t xml:space="preserve"> </w:t>
      </w:r>
      <w:r>
        <w:rPr>
          <w:sz w:val="24"/>
        </w:rPr>
        <w:t>предусмотренные приложение №1.</w:t>
      </w:r>
    </w:p>
    <w:p w14:paraId="6206765B" w14:textId="77777777" w:rsidR="00C974B6" w:rsidRDefault="00EF62F9">
      <w:pPr>
        <w:pStyle w:val="a4"/>
        <w:numPr>
          <w:ilvl w:val="1"/>
          <w:numId w:val="5"/>
        </w:numPr>
        <w:tabs>
          <w:tab w:val="left" w:pos="1404"/>
          <w:tab w:val="left" w:pos="2767"/>
          <w:tab w:val="left" w:pos="3549"/>
          <w:tab w:val="left" w:pos="4322"/>
          <w:tab w:val="left" w:pos="7153"/>
          <w:tab w:val="left" w:pos="8286"/>
          <w:tab w:val="left" w:pos="8727"/>
        </w:tabs>
        <w:spacing w:line="266" w:lineRule="auto"/>
        <w:ind w:right="130" w:firstLine="710"/>
        <w:rPr>
          <w:sz w:val="24"/>
        </w:rPr>
      </w:pPr>
      <w:r>
        <w:rPr>
          <w:spacing w:val="-2"/>
          <w:sz w:val="24"/>
        </w:rPr>
        <w:t>Перевозчик</w:t>
      </w:r>
      <w:r>
        <w:rPr>
          <w:sz w:val="24"/>
        </w:rPr>
        <w:tab/>
      </w:r>
      <w:r>
        <w:rPr>
          <w:spacing w:val="-4"/>
          <w:sz w:val="24"/>
        </w:rPr>
        <w:t>имеет</w:t>
      </w:r>
      <w:r>
        <w:rPr>
          <w:sz w:val="24"/>
        </w:rPr>
        <w:tab/>
      </w:r>
      <w:r>
        <w:rPr>
          <w:spacing w:val="-4"/>
          <w:sz w:val="24"/>
        </w:rPr>
        <w:t>право</w:t>
      </w:r>
      <w:r>
        <w:rPr>
          <w:sz w:val="24"/>
        </w:rPr>
        <w:tab/>
        <w:t>исполнить</w:t>
      </w:r>
      <w:r>
        <w:rPr>
          <w:spacing w:val="80"/>
          <w:sz w:val="24"/>
        </w:rPr>
        <w:t xml:space="preserve"> </w:t>
      </w:r>
      <w:r>
        <w:rPr>
          <w:sz w:val="24"/>
        </w:rPr>
        <w:t>обязательство</w:t>
      </w:r>
      <w:r>
        <w:rPr>
          <w:sz w:val="24"/>
        </w:rPr>
        <w:tab/>
      </w:r>
      <w:r>
        <w:rPr>
          <w:spacing w:val="-2"/>
          <w:sz w:val="24"/>
        </w:rPr>
        <w:t>досрочно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4"/>
          <w:sz w:val="24"/>
        </w:rPr>
        <w:t xml:space="preserve">письменному </w:t>
      </w:r>
      <w:r>
        <w:rPr>
          <w:sz w:val="24"/>
        </w:rPr>
        <w:t>согласованию с Заказчиком.</w:t>
      </w:r>
    </w:p>
    <w:p w14:paraId="2CF76910" w14:textId="77777777" w:rsidR="00C974B6" w:rsidRDefault="00EF62F9">
      <w:pPr>
        <w:pStyle w:val="a4"/>
        <w:numPr>
          <w:ilvl w:val="1"/>
          <w:numId w:val="5"/>
        </w:numPr>
        <w:tabs>
          <w:tab w:val="left" w:pos="1321"/>
        </w:tabs>
        <w:spacing w:line="237" w:lineRule="auto"/>
        <w:ind w:right="152" w:firstLine="705"/>
        <w:rPr>
          <w:sz w:val="24"/>
        </w:rPr>
      </w:pP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40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перевозке</w:t>
      </w:r>
      <w:r>
        <w:rPr>
          <w:spacing w:val="40"/>
          <w:sz w:val="24"/>
        </w:rPr>
        <w:t xml:space="preserve"> </w:t>
      </w:r>
      <w:r>
        <w:rPr>
          <w:sz w:val="24"/>
        </w:rPr>
        <w:t>груза</w:t>
      </w:r>
      <w:r>
        <w:rPr>
          <w:spacing w:val="40"/>
          <w:sz w:val="24"/>
        </w:rPr>
        <w:t xml:space="preserve"> </w:t>
      </w:r>
      <w:r>
        <w:rPr>
          <w:sz w:val="24"/>
        </w:rPr>
        <w:t>Перевозчик</w:t>
      </w:r>
      <w:r>
        <w:rPr>
          <w:spacing w:val="40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40"/>
          <w:sz w:val="24"/>
        </w:rPr>
        <w:t xml:space="preserve"> </w:t>
      </w:r>
      <w:r>
        <w:rPr>
          <w:sz w:val="24"/>
        </w:rPr>
        <w:t>передать следующие документы:</w:t>
      </w:r>
    </w:p>
    <w:p w14:paraId="2A8642C9" w14:textId="77777777" w:rsidR="00C974B6" w:rsidRDefault="00EF62F9">
      <w:pPr>
        <w:pStyle w:val="a3"/>
        <w:spacing w:line="275" w:lineRule="exact"/>
        <w:ind w:left="846"/>
        <w:jc w:val="left"/>
      </w:pPr>
      <w:r>
        <w:rPr>
          <w:spacing w:val="-4"/>
        </w:rPr>
        <w:t>счет;</w:t>
      </w:r>
    </w:p>
    <w:p w14:paraId="7BBCE6CB" w14:textId="77777777" w:rsidR="00C974B6" w:rsidRDefault="00EF62F9">
      <w:pPr>
        <w:pStyle w:val="a3"/>
        <w:spacing w:line="266" w:lineRule="auto"/>
        <w:ind w:firstLine="710"/>
        <w:jc w:val="left"/>
      </w:pPr>
      <w:r>
        <w:t>акт</w:t>
      </w:r>
      <w:r>
        <w:rPr>
          <w:spacing w:val="40"/>
        </w:rPr>
        <w:t xml:space="preserve"> </w:t>
      </w:r>
      <w:r>
        <w:t>оказанных</w:t>
      </w:r>
      <w:r>
        <w:rPr>
          <w:spacing w:val="40"/>
        </w:rPr>
        <w:t xml:space="preserve"> </w:t>
      </w:r>
      <w:r>
        <w:t>услуг,</w:t>
      </w:r>
      <w:r>
        <w:rPr>
          <w:spacing w:val="40"/>
        </w:rPr>
        <w:t xml:space="preserve"> </w:t>
      </w:r>
      <w:r>
        <w:t>оформленный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2-х</w:t>
      </w:r>
      <w:r>
        <w:rPr>
          <w:spacing w:val="37"/>
        </w:rPr>
        <w:t xml:space="preserve"> </w:t>
      </w:r>
      <w:r>
        <w:t>экземплярах</w:t>
      </w:r>
      <w:r>
        <w:rPr>
          <w:spacing w:val="37"/>
        </w:rPr>
        <w:t xml:space="preserve"> </w:t>
      </w:r>
      <w:r>
        <w:t>(по</w:t>
      </w:r>
      <w:r>
        <w:rPr>
          <w:spacing w:val="40"/>
        </w:rPr>
        <w:t xml:space="preserve"> </w:t>
      </w:r>
      <w:r>
        <w:t>одному</w:t>
      </w:r>
      <w:r>
        <w:rPr>
          <w:spacing w:val="37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Перевозчика</w:t>
      </w:r>
      <w:r>
        <w:rPr>
          <w:spacing w:val="40"/>
        </w:rPr>
        <w:t xml:space="preserve"> </w:t>
      </w:r>
      <w:r>
        <w:t>и Заказчика) с печатью Перевозчика;</w:t>
      </w:r>
    </w:p>
    <w:p w14:paraId="18EEE86B" w14:textId="77777777" w:rsidR="00C974B6" w:rsidRDefault="00EF62F9">
      <w:pPr>
        <w:pStyle w:val="a3"/>
        <w:spacing w:line="273" w:lineRule="exact"/>
        <w:ind w:left="851"/>
        <w:jc w:val="left"/>
      </w:pPr>
      <w:r>
        <w:rPr>
          <w:spacing w:val="-4"/>
        </w:rPr>
        <w:t>товарно-транспортные</w:t>
      </w:r>
      <w:r>
        <w:rPr>
          <w:spacing w:val="-11"/>
        </w:rPr>
        <w:t xml:space="preserve"> </w:t>
      </w:r>
      <w:r>
        <w:rPr>
          <w:spacing w:val="-4"/>
        </w:rPr>
        <w:t>накладные,</w:t>
      </w:r>
      <w:r>
        <w:rPr>
          <w:spacing w:val="-8"/>
        </w:rPr>
        <w:t xml:space="preserve"> </w:t>
      </w:r>
      <w:r>
        <w:rPr>
          <w:spacing w:val="-4"/>
        </w:rPr>
        <w:t>подписанные</w:t>
      </w:r>
      <w:r>
        <w:rPr>
          <w:spacing w:val="-10"/>
        </w:rPr>
        <w:t xml:space="preserve"> </w:t>
      </w:r>
      <w:r>
        <w:rPr>
          <w:spacing w:val="-4"/>
        </w:rPr>
        <w:t>грузополучателями;</w:t>
      </w:r>
    </w:p>
    <w:p w14:paraId="20570F4A" w14:textId="77777777" w:rsidR="00C974B6" w:rsidRDefault="00EF62F9">
      <w:pPr>
        <w:pStyle w:val="a4"/>
        <w:numPr>
          <w:ilvl w:val="1"/>
          <w:numId w:val="5"/>
        </w:numPr>
        <w:tabs>
          <w:tab w:val="left" w:pos="1382"/>
        </w:tabs>
        <w:spacing w:before="20"/>
        <w:ind w:right="137" w:firstLine="705"/>
        <w:jc w:val="both"/>
        <w:rPr>
          <w:sz w:val="24"/>
        </w:rPr>
      </w:pPr>
      <w:r>
        <w:rPr>
          <w:sz w:val="24"/>
        </w:rPr>
        <w:t>В случае, если документы, указанные в пункте 4.3. договора не переданы перевозчиком Заказчику</w:t>
      </w:r>
      <w:r>
        <w:rPr>
          <w:spacing w:val="-6"/>
          <w:sz w:val="24"/>
        </w:rPr>
        <w:t xml:space="preserve"> </w:t>
      </w:r>
      <w:r>
        <w:rPr>
          <w:sz w:val="24"/>
        </w:rPr>
        <w:t>одновременно с</w:t>
      </w:r>
      <w:r>
        <w:rPr>
          <w:spacing w:val="-1"/>
          <w:sz w:val="24"/>
        </w:rPr>
        <w:t xml:space="preserve"> </w:t>
      </w:r>
      <w:r>
        <w:rPr>
          <w:sz w:val="24"/>
        </w:rPr>
        <w:t>актом</w:t>
      </w:r>
      <w:r>
        <w:rPr>
          <w:spacing w:val="-5"/>
          <w:sz w:val="24"/>
        </w:rPr>
        <w:t xml:space="preserve"> </w:t>
      </w:r>
      <w:r>
        <w:rPr>
          <w:sz w:val="24"/>
        </w:rPr>
        <w:t>оказанных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услуг, услуга считается не</w:t>
      </w:r>
      <w:r>
        <w:rPr>
          <w:spacing w:val="-2"/>
          <w:sz w:val="24"/>
        </w:rPr>
        <w:t xml:space="preserve"> </w:t>
      </w:r>
      <w:r>
        <w:rPr>
          <w:sz w:val="24"/>
        </w:rPr>
        <w:t>оказанной и приемке не подлежит.</w:t>
      </w:r>
    </w:p>
    <w:p w14:paraId="46F2491F" w14:textId="77777777" w:rsidR="00C974B6" w:rsidRDefault="00EF62F9">
      <w:pPr>
        <w:pStyle w:val="a4"/>
        <w:numPr>
          <w:ilvl w:val="1"/>
          <w:numId w:val="5"/>
        </w:numPr>
        <w:tabs>
          <w:tab w:val="left" w:pos="1305"/>
        </w:tabs>
        <w:spacing w:before="5" w:line="237" w:lineRule="auto"/>
        <w:ind w:right="141" w:firstLine="705"/>
        <w:jc w:val="both"/>
        <w:rPr>
          <w:sz w:val="24"/>
        </w:rPr>
      </w:pPr>
      <w:r>
        <w:rPr>
          <w:sz w:val="24"/>
        </w:rPr>
        <w:t>Обязательство Перевозчика по доставке груза в адрес грузополучателей считается исполненным с момента подписания Заказчиком без замечаний акта оказанных услуг.</w:t>
      </w:r>
    </w:p>
    <w:p w14:paraId="57EC0FCA" w14:textId="77777777" w:rsidR="00C974B6" w:rsidRDefault="00EF62F9">
      <w:pPr>
        <w:pStyle w:val="1"/>
        <w:numPr>
          <w:ilvl w:val="0"/>
          <w:numId w:val="5"/>
        </w:numPr>
        <w:tabs>
          <w:tab w:val="left" w:pos="3866"/>
        </w:tabs>
        <w:spacing w:before="8"/>
        <w:ind w:left="3866" w:hanging="244"/>
        <w:jc w:val="both"/>
      </w:pPr>
      <w:r>
        <w:t>Качество</w:t>
      </w:r>
      <w:r>
        <w:rPr>
          <w:spacing w:val="-4"/>
        </w:rPr>
        <w:t xml:space="preserve"> </w:t>
      </w:r>
      <w:r>
        <w:t>оказания</w:t>
      </w:r>
      <w:r>
        <w:rPr>
          <w:spacing w:val="-5"/>
        </w:rPr>
        <w:t xml:space="preserve"> </w:t>
      </w:r>
      <w:r>
        <w:rPr>
          <w:spacing w:val="-4"/>
        </w:rPr>
        <w:t>услуг</w:t>
      </w:r>
    </w:p>
    <w:p w14:paraId="162696F2" w14:textId="77777777" w:rsidR="00C974B6" w:rsidRDefault="00EF62F9">
      <w:pPr>
        <w:pStyle w:val="a4"/>
        <w:numPr>
          <w:ilvl w:val="1"/>
          <w:numId w:val="5"/>
        </w:numPr>
        <w:tabs>
          <w:tab w:val="left" w:pos="1277"/>
        </w:tabs>
        <w:ind w:right="142" w:firstLine="705"/>
        <w:jc w:val="both"/>
        <w:rPr>
          <w:sz w:val="24"/>
        </w:rPr>
      </w:pPr>
      <w:r>
        <w:rPr>
          <w:sz w:val="24"/>
        </w:rPr>
        <w:t>Перевозчик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обязуется оказать услуги по перевозке груза качественно в соответствии с Законом «О транспортно-экспедиционной деятельности», Уставом автомобильного транспорта и других законодательных и нормативных актов, действующих на территории </w:t>
      </w:r>
      <w:r>
        <w:rPr>
          <w:spacing w:val="-2"/>
          <w:sz w:val="24"/>
        </w:rPr>
        <w:t>России.</w:t>
      </w:r>
    </w:p>
    <w:p w14:paraId="61797E3B" w14:textId="77777777" w:rsidR="00C974B6" w:rsidRDefault="00EF62F9">
      <w:pPr>
        <w:pStyle w:val="1"/>
        <w:numPr>
          <w:ilvl w:val="0"/>
          <w:numId w:val="5"/>
        </w:numPr>
        <w:tabs>
          <w:tab w:val="left" w:pos="3862"/>
        </w:tabs>
        <w:spacing w:before="2" w:line="275" w:lineRule="exact"/>
        <w:ind w:left="3862" w:hanging="244"/>
        <w:jc w:val="both"/>
      </w:pPr>
      <w:r>
        <w:t>Ответственность</w:t>
      </w:r>
      <w:r>
        <w:rPr>
          <w:spacing w:val="-10"/>
        </w:rPr>
        <w:t xml:space="preserve"> </w:t>
      </w:r>
      <w:r>
        <w:rPr>
          <w:spacing w:val="-2"/>
        </w:rPr>
        <w:t>Сторон</w:t>
      </w:r>
    </w:p>
    <w:p w14:paraId="0CEC7FBE" w14:textId="77777777" w:rsidR="00C974B6" w:rsidRDefault="00EF62F9">
      <w:pPr>
        <w:pStyle w:val="a4"/>
        <w:numPr>
          <w:ilvl w:val="1"/>
          <w:numId w:val="5"/>
        </w:numPr>
        <w:tabs>
          <w:tab w:val="left" w:pos="1489"/>
        </w:tabs>
        <w:ind w:right="141" w:firstLine="725"/>
        <w:jc w:val="both"/>
        <w:rPr>
          <w:sz w:val="24"/>
        </w:rPr>
      </w:pPr>
      <w:r>
        <w:rPr>
          <w:sz w:val="24"/>
        </w:rPr>
        <w:t>В случае неисполнения или ненадлежащего исполнения, предусмотренных настоящим договором обязательств, Стороны несут ответственность в соответствии с действующим законодательством РФ.</w:t>
      </w:r>
    </w:p>
    <w:p w14:paraId="67ED5B7C" w14:textId="77777777" w:rsidR="00C974B6" w:rsidRDefault="00EF62F9">
      <w:pPr>
        <w:pStyle w:val="a4"/>
        <w:numPr>
          <w:ilvl w:val="1"/>
          <w:numId w:val="5"/>
        </w:numPr>
        <w:tabs>
          <w:tab w:val="left" w:pos="1363"/>
        </w:tabs>
        <w:ind w:right="139" w:firstLine="705"/>
        <w:jc w:val="both"/>
        <w:rPr>
          <w:sz w:val="24"/>
        </w:rPr>
      </w:pPr>
      <w:r>
        <w:rPr>
          <w:sz w:val="24"/>
        </w:rPr>
        <w:t>За возможную порчу, утрату и хищение груза, принадлежащего Заказчику, с момента получения груза Перевозчиком, последний несет полную материальную ответственность и возмещает прямой действительный ущерб, причиненный Заказчику. При этом ответственность Перевозчика за утрату, недостачу и повреждение (порчу) груза определяется в соответствии со ст. 796 Гражданского кодекса Российской Федерации.</w:t>
      </w:r>
    </w:p>
    <w:p w14:paraId="17DB9E7C" w14:textId="77777777" w:rsidR="00C974B6" w:rsidRDefault="00EF62F9">
      <w:pPr>
        <w:pStyle w:val="1"/>
        <w:numPr>
          <w:ilvl w:val="0"/>
          <w:numId w:val="5"/>
        </w:numPr>
        <w:tabs>
          <w:tab w:val="left" w:pos="3881"/>
        </w:tabs>
        <w:spacing w:before="4"/>
        <w:ind w:left="3881" w:hanging="244"/>
        <w:jc w:val="both"/>
      </w:pPr>
      <w:r>
        <w:t>Изменение,</w:t>
      </w:r>
      <w:r>
        <w:rPr>
          <w:spacing w:val="-5"/>
        </w:rPr>
        <w:t xml:space="preserve"> </w:t>
      </w:r>
      <w:r>
        <w:rPr>
          <w:spacing w:val="-2"/>
        </w:rPr>
        <w:t>расторжение</w:t>
      </w:r>
    </w:p>
    <w:p w14:paraId="5F5BA6E1" w14:textId="77777777" w:rsidR="00C974B6" w:rsidRDefault="00EF62F9">
      <w:pPr>
        <w:pStyle w:val="a4"/>
        <w:numPr>
          <w:ilvl w:val="1"/>
          <w:numId w:val="5"/>
        </w:numPr>
        <w:tabs>
          <w:tab w:val="left" w:pos="1291"/>
        </w:tabs>
        <w:ind w:right="144" w:firstLine="705"/>
        <w:jc w:val="both"/>
        <w:rPr>
          <w:sz w:val="24"/>
        </w:rPr>
      </w:pPr>
      <w:r>
        <w:rPr>
          <w:sz w:val="24"/>
        </w:rPr>
        <w:t xml:space="preserve">Изменение существенных условий договора при его исполнении не допускается, за исключением их изменения по соглашению сторон в случаях, предусмотренных действующим </w:t>
      </w:r>
      <w:r>
        <w:rPr>
          <w:spacing w:val="-2"/>
          <w:sz w:val="24"/>
        </w:rPr>
        <w:t>законодательством.</w:t>
      </w:r>
    </w:p>
    <w:p w14:paraId="5A1DE98B" w14:textId="53797440" w:rsidR="00C974B6" w:rsidRDefault="00EF62F9">
      <w:pPr>
        <w:pStyle w:val="a4"/>
        <w:numPr>
          <w:ilvl w:val="1"/>
          <w:numId w:val="5"/>
        </w:numPr>
        <w:tabs>
          <w:tab w:val="left" w:pos="1436"/>
        </w:tabs>
        <w:spacing w:line="242" w:lineRule="auto"/>
        <w:ind w:right="140" w:firstLine="720"/>
        <w:jc w:val="both"/>
        <w:rPr>
          <w:sz w:val="24"/>
        </w:rPr>
      </w:pPr>
      <w:r>
        <w:rPr>
          <w:sz w:val="24"/>
        </w:rPr>
        <w:t xml:space="preserve">Все изменения к договору действительны, если они оформлены в виде дополнительного соглашения </w:t>
      </w:r>
      <w:r w:rsidR="00B836C4">
        <w:rPr>
          <w:sz w:val="24"/>
        </w:rPr>
        <w:t>к договорам</w:t>
      </w:r>
      <w:r>
        <w:rPr>
          <w:sz w:val="24"/>
        </w:rPr>
        <w:t xml:space="preserve"> и подписаны Сторонами.</w:t>
      </w:r>
    </w:p>
    <w:p w14:paraId="4895513D" w14:textId="77777777" w:rsidR="00C974B6" w:rsidRDefault="00EF62F9">
      <w:pPr>
        <w:pStyle w:val="a4"/>
        <w:numPr>
          <w:ilvl w:val="1"/>
          <w:numId w:val="5"/>
        </w:numPr>
        <w:tabs>
          <w:tab w:val="left" w:pos="1345"/>
        </w:tabs>
        <w:ind w:right="140" w:firstLine="720"/>
        <w:jc w:val="both"/>
        <w:rPr>
          <w:sz w:val="24"/>
        </w:rPr>
      </w:pPr>
      <w:r>
        <w:rPr>
          <w:sz w:val="24"/>
        </w:rPr>
        <w:t>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гражданским законодательством.</w:t>
      </w:r>
    </w:p>
    <w:p w14:paraId="235A5F8A" w14:textId="77777777" w:rsidR="00C974B6" w:rsidRDefault="00EF62F9">
      <w:pPr>
        <w:pStyle w:val="1"/>
        <w:numPr>
          <w:ilvl w:val="0"/>
          <w:numId w:val="5"/>
        </w:numPr>
        <w:tabs>
          <w:tab w:val="left" w:pos="3665"/>
        </w:tabs>
        <w:ind w:left="3665" w:hanging="244"/>
        <w:jc w:val="both"/>
      </w:pPr>
      <w:r>
        <w:t>Порядок</w:t>
      </w:r>
      <w:r>
        <w:rPr>
          <w:spacing w:val="-10"/>
        </w:rPr>
        <w:t xml:space="preserve"> </w:t>
      </w:r>
      <w:r>
        <w:t>разрешения</w:t>
      </w:r>
      <w:r>
        <w:rPr>
          <w:spacing w:val="-7"/>
        </w:rPr>
        <w:t xml:space="preserve"> </w:t>
      </w:r>
      <w:r>
        <w:rPr>
          <w:spacing w:val="-2"/>
        </w:rPr>
        <w:t>споров</w:t>
      </w:r>
    </w:p>
    <w:p w14:paraId="5D0FE475" w14:textId="77777777" w:rsidR="00C974B6" w:rsidRDefault="00EF62F9">
      <w:pPr>
        <w:pStyle w:val="a4"/>
        <w:numPr>
          <w:ilvl w:val="1"/>
          <w:numId w:val="5"/>
        </w:numPr>
        <w:tabs>
          <w:tab w:val="left" w:pos="1368"/>
        </w:tabs>
        <w:ind w:right="136" w:firstLine="705"/>
        <w:jc w:val="both"/>
        <w:rPr>
          <w:sz w:val="24"/>
        </w:rPr>
      </w:pPr>
      <w:r>
        <w:rPr>
          <w:sz w:val="24"/>
        </w:rPr>
        <w:t>Все споры и разногласия, возникающие при исполнении договора, решаются Сторонами путем переговоров. При невозможности достижения соглашения Сторон споры и разногласия,</w:t>
      </w:r>
      <w:r>
        <w:rPr>
          <w:spacing w:val="38"/>
          <w:sz w:val="24"/>
        </w:rPr>
        <w:t xml:space="preserve"> </w:t>
      </w:r>
      <w:r>
        <w:rPr>
          <w:sz w:val="24"/>
        </w:rPr>
        <w:t>возникающие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37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38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40"/>
          <w:sz w:val="24"/>
        </w:rPr>
        <w:t xml:space="preserve"> </w:t>
      </w:r>
      <w:r>
        <w:rPr>
          <w:sz w:val="24"/>
        </w:rPr>
        <w:t>разрешению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Арбитражном</w:t>
      </w:r>
    </w:p>
    <w:p w14:paraId="45BC469A" w14:textId="77777777" w:rsidR="00C974B6" w:rsidRDefault="00C974B6">
      <w:pPr>
        <w:pStyle w:val="a4"/>
        <w:rPr>
          <w:sz w:val="24"/>
        </w:rPr>
        <w:sectPr w:rsidR="00C974B6">
          <w:pgSz w:w="11910" w:h="16840"/>
          <w:pgMar w:top="960" w:right="708" w:bottom="280" w:left="992" w:header="473" w:footer="0" w:gutter="0"/>
          <w:cols w:space="720"/>
        </w:sectPr>
      </w:pPr>
    </w:p>
    <w:p w14:paraId="62ED6393" w14:textId="77777777" w:rsidR="00C974B6" w:rsidRDefault="00EF62F9">
      <w:pPr>
        <w:pStyle w:val="a3"/>
        <w:spacing w:before="38" w:line="237" w:lineRule="auto"/>
        <w:ind w:right="142"/>
      </w:pPr>
      <w:r>
        <w:lastRenderedPageBreak/>
        <w:t xml:space="preserve">суде Оренбургской области в порядке, предусмотренном законодательством Российской </w:t>
      </w:r>
      <w:r>
        <w:rPr>
          <w:spacing w:val="-2"/>
        </w:rPr>
        <w:t>Федерации.</w:t>
      </w:r>
    </w:p>
    <w:p w14:paraId="4811F23E" w14:textId="77777777" w:rsidR="00C974B6" w:rsidRDefault="00EF62F9">
      <w:pPr>
        <w:pStyle w:val="a4"/>
        <w:numPr>
          <w:ilvl w:val="1"/>
          <w:numId w:val="5"/>
        </w:numPr>
        <w:tabs>
          <w:tab w:val="left" w:pos="1369"/>
        </w:tabs>
        <w:spacing w:before="6" w:line="237" w:lineRule="auto"/>
        <w:ind w:right="145" w:firstLine="720"/>
        <w:jc w:val="both"/>
        <w:rPr>
          <w:sz w:val="24"/>
        </w:rPr>
      </w:pPr>
      <w:r>
        <w:rPr>
          <w:sz w:val="24"/>
        </w:rPr>
        <w:t>Досудебный порядок урегулирования споров, предусматривающий направление претензии контрагенту, является обязательным.</w:t>
      </w:r>
    </w:p>
    <w:p w14:paraId="73870751" w14:textId="77777777" w:rsidR="00C974B6" w:rsidRDefault="00EF62F9">
      <w:pPr>
        <w:pStyle w:val="a3"/>
        <w:spacing w:before="3"/>
        <w:ind w:right="141" w:firstLine="720"/>
      </w:pPr>
      <w:r>
        <w:t>Сторона, которой предъявлена претензия, обязана рассмотреть такую претензию в течение 10 (Десять) календарных дней с момента ее получения и сообщить о своем решении другой Стороне путем направления ответа в письменной форме.</w:t>
      </w:r>
    </w:p>
    <w:p w14:paraId="1E30A39E" w14:textId="77777777" w:rsidR="00C974B6" w:rsidRDefault="00EF62F9">
      <w:pPr>
        <w:pStyle w:val="a4"/>
        <w:numPr>
          <w:ilvl w:val="1"/>
          <w:numId w:val="5"/>
        </w:numPr>
        <w:tabs>
          <w:tab w:val="left" w:pos="1383"/>
        </w:tabs>
        <w:spacing w:line="242" w:lineRule="auto"/>
        <w:ind w:right="140" w:firstLine="705"/>
        <w:jc w:val="both"/>
        <w:rPr>
          <w:sz w:val="24"/>
        </w:rPr>
      </w:pPr>
      <w:r>
        <w:rPr>
          <w:sz w:val="24"/>
        </w:rPr>
        <w:t>Заказчик вправе заявлять Перевозчику претензии по вопросам, связанным с неисполнением (ненадлежащим исполнением) условий договора.</w:t>
      </w:r>
    </w:p>
    <w:p w14:paraId="4B019B2C" w14:textId="77777777" w:rsidR="00C974B6" w:rsidRDefault="00EF62F9">
      <w:pPr>
        <w:pStyle w:val="1"/>
        <w:numPr>
          <w:ilvl w:val="0"/>
          <w:numId w:val="5"/>
        </w:numPr>
        <w:tabs>
          <w:tab w:val="left" w:pos="4346"/>
        </w:tabs>
        <w:spacing w:line="274" w:lineRule="exact"/>
        <w:ind w:left="4346" w:hanging="244"/>
        <w:jc w:val="both"/>
      </w:pPr>
      <w:r>
        <w:t>Прочие</w:t>
      </w:r>
      <w:r>
        <w:rPr>
          <w:spacing w:val="-5"/>
        </w:rPr>
        <w:t xml:space="preserve"> </w:t>
      </w:r>
      <w:r>
        <w:rPr>
          <w:spacing w:val="-2"/>
        </w:rPr>
        <w:t>условия</w:t>
      </w:r>
    </w:p>
    <w:p w14:paraId="17AAB85C" w14:textId="77777777" w:rsidR="00C974B6" w:rsidRDefault="00EF62F9">
      <w:pPr>
        <w:pStyle w:val="a4"/>
        <w:numPr>
          <w:ilvl w:val="1"/>
          <w:numId w:val="5"/>
        </w:numPr>
        <w:tabs>
          <w:tab w:val="left" w:pos="1418"/>
          <w:tab w:val="left" w:pos="2479"/>
          <w:tab w:val="left" w:pos="3693"/>
          <w:tab w:val="left" w:pos="4014"/>
          <w:tab w:val="left" w:pos="4685"/>
          <w:tab w:val="left" w:pos="6047"/>
          <w:tab w:val="left" w:pos="7591"/>
          <w:tab w:val="left" w:pos="8795"/>
        </w:tabs>
        <w:ind w:right="148" w:firstLine="705"/>
        <w:rPr>
          <w:sz w:val="24"/>
        </w:rPr>
      </w:pPr>
      <w:r>
        <w:rPr>
          <w:spacing w:val="-2"/>
          <w:sz w:val="24"/>
        </w:rPr>
        <w:t>Договор</w:t>
      </w:r>
      <w:r>
        <w:rPr>
          <w:sz w:val="24"/>
        </w:rPr>
        <w:tab/>
      </w:r>
      <w:r>
        <w:rPr>
          <w:spacing w:val="-2"/>
          <w:sz w:val="24"/>
        </w:rPr>
        <w:t>составлен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>двух</w:t>
      </w:r>
      <w:r>
        <w:rPr>
          <w:sz w:val="24"/>
        </w:rPr>
        <w:tab/>
      </w:r>
      <w:r>
        <w:rPr>
          <w:spacing w:val="-2"/>
          <w:sz w:val="24"/>
        </w:rPr>
        <w:t>подлинных</w:t>
      </w:r>
      <w:r>
        <w:rPr>
          <w:sz w:val="24"/>
        </w:rPr>
        <w:tab/>
      </w:r>
      <w:r>
        <w:rPr>
          <w:spacing w:val="-2"/>
          <w:sz w:val="24"/>
        </w:rPr>
        <w:t>экземплярах,</w:t>
      </w:r>
      <w:r>
        <w:rPr>
          <w:sz w:val="24"/>
        </w:rPr>
        <w:tab/>
      </w:r>
      <w:r>
        <w:rPr>
          <w:spacing w:val="-2"/>
          <w:sz w:val="24"/>
        </w:rPr>
        <w:t>имеющих</w:t>
      </w:r>
      <w:r>
        <w:rPr>
          <w:sz w:val="24"/>
        </w:rPr>
        <w:tab/>
      </w:r>
      <w:r>
        <w:rPr>
          <w:spacing w:val="-2"/>
          <w:sz w:val="24"/>
        </w:rPr>
        <w:t xml:space="preserve">одинаковую </w:t>
      </w:r>
      <w:r>
        <w:rPr>
          <w:sz w:val="24"/>
        </w:rPr>
        <w:t>юридическую силу, по одному для каждой из Сторон.</w:t>
      </w:r>
    </w:p>
    <w:p w14:paraId="0B6F5EF1" w14:textId="77777777" w:rsidR="00C974B6" w:rsidRDefault="00EF62F9">
      <w:pPr>
        <w:pStyle w:val="a4"/>
        <w:numPr>
          <w:ilvl w:val="1"/>
          <w:numId w:val="5"/>
        </w:numPr>
        <w:tabs>
          <w:tab w:val="left" w:pos="1301"/>
        </w:tabs>
        <w:spacing w:line="237" w:lineRule="auto"/>
        <w:ind w:right="146" w:firstLine="720"/>
        <w:rPr>
          <w:sz w:val="24"/>
        </w:rPr>
      </w:pPr>
      <w:r>
        <w:rPr>
          <w:sz w:val="24"/>
        </w:rPr>
        <w:t>В случае изменения юридических адресов, банковских реквизитов Сторона обязана сообщить об этом другой Стороне в течение 1 (одного) рабочего дня в письменной форме.</w:t>
      </w:r>
    </w:p>
    <w:p w14:paraId="4A99FBE6" w14:textId="77777777" w:rsidR="00C974B6" w:rsidRDefault="00EF62F9">
      <w:pPr>
        <w:pStyle w:val="a4"/>
        <w:numPr>
          <w:ilvl w:val="1"/>
          <w:numId w:val="5"/>
        </w:numPr>
        <w:tabs>
          <w:tab w:val="left" w:pos="1335"/>
        </w:tabs>
        <w:spacing w:before="5" w:line="237" w:lineRule="auto"/>
        <w:ind w:right="144" w:firstLine="720"/>
        <w:rPr>
          <w:sz w:val="24"/>
        </w:rPr>
      </w:pPr>
      <w:r>
        <w:rPr>
          <w:sz w:val="24"/>
        </w:rPr>
        <w:t>Во</w:t>
      </w:r>
      <w:r>
        <w:rPr>
          <w:spacing w:val="40"/>
          <w:sz w:val="24"/>
        </w:rPr>
        <w:t xml:space="preserve"> </w:t>
      </w:r>
      <w:r>
        <w:rPr>
          <w:sz w:val="24"/>
        </w:rPr>
        <w:t>всем</w:t>
      </w:r>
      <w:r>
        <w:rPr>
          <w:spacing w:val="39"/>
          <w:sz w:val="24"/>
        </w:rPr>
        <w:t xml:space="preserve"> </w:t>
      </w:r>
      <w:r>
        <w:rPr>
          <w:sz w:val="24"/>
        </w:rPr>
        <w:t>остальном,</w:t>
      </w:r>
      <w:r>
        <w:rPr>
          <w:spacing w:val="40"/>
          <w:sz w:val="24"/>
        </w:rPr>
        <w:t xml:space="preserve"> </w:t>
      </w:r>
      <w:r>
        <w:rPr>
          <w:sz w:val="24"/>
        </w:rPr>
        <w:t>что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договором,</w:t>
      </w:r>
      <w:r>
        <w:rPr>
          <w:spacing w:val="40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40"/>
          <w:sz w:val="24"/>
        </w:rPr>
        <w:t xml:space="preserve"> </w:t>
      </w:r>
      <w:r>
        <w:rPr>
          <w:sz w:val="24"/>
        </w:rPr>
        <w:t>руководствуются законодательством Российской Федерации.</w:t>
      </w:r>
    </w:p>
    <w:p w14:paraId="106170D0" w14:textId="77777777" w:rsidR="00C974B6" w:rsidRDefault="00EF62F9">
      <w:pPr>
        <w:pStyle w:val="a4"/>
        <w:numPr>
          <w:ilvl w:val="1"/>
          <w:numId w:val="5"/>
        </w:numPr>
        <w:tabs>
          <w:tab w:val="left" w:pos="1282"/>
        </w:tabs>
        <w:spacing w:before="4"/>
        <w:ind w:left="861" w:right="2291" w:firstLine="0"/>
        <w:rPr>
          <w:sz w:val="24"/>
        </w:rPr>
      </w:pPr>
      <w:r>
        <w:rPr>
          <w:sz w:val="24"/>
        </w:rPr>
        <w:t>Приложения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договору,</w:t>
      </w:r>
      <w:r>
        <w:rPr>
          <w:spacing w:val="-4"/>
          <w:sz w:val="24"/>
        </w:rPr>
        <w:t xml:space="preserve"> </w:t>
      </w:r>
      <w:r>
        <w:rPr>
          <w:sz w:val="24"/>
        </w:rPr>
        <w:t>являющиеся</w:t>
      </w:r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6"/>
          <w:sz w:val="24"/>
        </w:rPr>
        <w:t xml:space="preserve"> </w:t>
      </w:r>
      <w:r>
        <w:rPr>
          <w:sz w:val="24"/>
        </w:rPr>
        <w:t>неотъемлемой</w:t>
      </w:r>
      <w:r>
        <w:rPr>
          <w:spacing w:val="-5"/>
          <w:sz w:val="24"/>
        </w:rPr>
        <w:t xml:space="preserve"> </w:t>
      </w:r>
      <w:r>
        <w:rPr>
          <w:sz w:val="24"/>
        </w:rPr>
        <w:t>частью: Приложение № 1 – ведомость поставки;</w:t>
      </w:r>
    </w:p>
    <w:p w14:paraId="05318F44" w14:textId="77777777" w:rsidR="00C974B6" w:rsidRDefault="00EF62F9">
      <w:pPr>
        <w:pStyle w:val="1"/>
        <w:numPr>
          <w:ilvl w:val="0"/>
          <w:numId w:val="1"/>
        </w:numPr>
        <w:tabs>
          <w:tab w:val="left" w:pos="3962"/>
        </w:tabs>
        <w:spacing w:before="5"/>
        <w:ind w:left="3962" w:hanging="364"/>
        <w:jc w:val="left"/>
      </w:pPr>
      <w:r>
        <w:t>Срок</w:t>
      </w:r>
      <w:r>
        <w:rPr>
          <w:spacing w:val="-5"/>
        </w:rPr>
        <w:t xml:space="preserve"> </w:t>
      </w:r>
      <w:r>
        <w:t xml:space="preserve">действия </w:t>
      </w:r>
      <w:r>
        <w:rPr>
          <w:spacing w:val="-2"/>
        </w:rPr>
        <w:t>договора</w:t>
      </w:r>
    </w:p>
    <w:p w14:paraId="5951E3EA" w14:textId="40FF5F65" w:rsidR="00C974B6" w:rsidRDefault="00EF62F9">
      <w:pPr>
        <w:pStyle w:val="a4"/>
        <w:numPr>
          <w:ilvl w:val="1"/>
          <w:numId w:val="1"/>
        </w:numPr>
        <w:tabs>
          <w:tab w:val="left" w:pos="1397"/>
        </w:tabs>
        <w:spacing w:line="242" w:lineRule="auto"/>
        <w:ind w:right="135" w:firstLine="705"/>
        <w:rPr>
          <w:sz w:val="24"/>
        </w:rPr>
      </w:pPr>
      <w:r>
        <w:rPr>
          <w:sz w:val="24"/>
        </w:rPr>
        <w:t>Договор вступает в силу</w:t>
      </w:r>
      <w:r>
        <w:rPr>
          <w:spacing w:val="-2"/>
          <w:sz w:val="24"/>
        </w:rPr>
        <w:t xml:space="preserve"> </w:t>
      </w:r>
      <w:r>
        <w:rPr>
          <w:sz w:val="24"/>
        </w:rPr>
        <w:t>с момента его подписания Сторонами</w:t>
      </w:r>
      <w:r>
        <w:rPr>
          <w:spacing w:val="-1"/>
          <w:sz w:val="24"/>
        </w:rPr>
        <w:t xml:space="preserve"> </w:t>
      </w:r>
      <w:r>
        <w:rPr>
          <w:sz w:val="24"/>
        </w:rPr>
        <w:t>и действует до «3</w:t>
      </w:r>
      <w:r w:rsidR="00B836C4">
        <w:rPr>
          <w:sz w:val="24"/>
        </w:rPr>
        <w:t>1</w:t>
      </w:r>
      <w:r>
        <w:rPr>
          <w:sz w:val="24"/>
        </w:rPr>
        <w:t>» декабря 2026 г., а в части гарантийных обязательств – до их полного исполнения.</w:t>
      </w:r>
    </w:p>
    <w:p w14:paraId="35A17B66" w14:textId="77777777" w:rsidR="00C974B6" w:rsidRDefault="00EF62F9">
      <w:pPr>
        <w:pStyle w:val="1"/>
        <w:numPr>
          <w:ilvl w:val="0"/>
          <w:numId w:val="1"/>
        </w:numPr>
        <w:tabs>
          <w:tab w:val="left" w:pos="1748"/>
          <w:tab w:val="left" w:pos="3709"/>
        </w:tabs>
        <w:spacing w:line="242" w:lineRule="auto"/>
        <w:ind w:left="3709" w:right="1029" w:hanging="2325"/>
        <w:jc w:val="left"/>
      </w:pPr>
      <w:r>
        <w:t>Юридические</w:t>
      </w:r>
      <w:r>
        <w:rPr>
          <w:spacing w:val="-5"/>
        </w:rPr>
        <w:t xml:space="preserve"> </w:t>
      </w:r>
      <w:r>
        <w:t>адреса,</w:t>
      </w:r>
      <w:r>
        <w:rPr>
          <w:spacing w:val="-7"/>
        </w:rPr>
        <w:t xml:space="preserve"> </w:t>
      </w:r>
      <w:r>
        <w:t>банковские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отгрузочные</w:t>
      </w:r>
      <w:r>
        <w:rPr>
          <w:spacing w:val="-5"/>
        </w:rPr>
        <w:t xml:space="preserve"> </w:t>
      </w:r>
      <w:r>
        <w:t>реквизиты</w:t>
      </w:r>
      <w:r>
        <w:rPr>
          <w:spacing w:val="-9"/>
        </w:rPr>
        <w:t xml:space="preserve"> </w:t>
      </w:r>
      <w:r>
        <w:t>Сторон на момент подписания договора</w:t>
      </w:r>
    </w:p>
    <w:tbl>
      <w:tblPr>
        <w:tblStyle w:val="TableNormal"/>
        <w:tblW w:w="0" w:type="auto"/>
        <w:tblInd w:w="65" w:type="dxa"/>
        <w:tblLayout w:type="fixed"/>
        <w:tblLook w:val="01E0" w:firstRow="1" w:lastRow="1" w:firstColumn="1" w:lastColumn="1" w:noHBand="0" w:noVBand="0"/>
      </w:tblPr>
      <w:tblGrid>
        <w:gridCol w:w="4260"/>
        <w:gridCol w:w="3952"/>
      </w:tblGrid>
      <w:tr w:rsidR="00C974B6" w14:paraId="2D4781FC" w14:textId="77777777">
        <w:trPr>
          <w:trHeight w:val="269"/>
        </w:trPr>
        <w:tc>
          <w:tcPr>
            <w:tcW w:w="4260" w:type="dxa"/>
          </w:tcPr>
          <w:p w14:paraId="0F07C768" w14:textId="77777777" w:rsidR="00C974B6" w:rsidRDefault="00EF62F9">
            <w:pPr>
              <w:pStyle w:val="TableParagraph"/>
              <w:spacing w:line="250" w:lineRule="exact"/>
              <w:ind w:left="18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Заказчик:</w:t>
            </w:r>
          </w:p>
        </w:tc>
        <w:tc>
          <w:tcPr>
            <w:tcW w:w="3952" w:type="dxa"/>
          </w:tcPr>
          <w:p w14:paraId="3879A1F8" w14:textId="77777777" w:rsidR="00C974B6" w:rsidRDefault="00EF62F9">
            <w:pPr>
              <w:pStyle w:val="TableParagraph"/>
              <w:spacing w:line="250" w:lineRule="exact"/>
              <w:ind w:left="25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Перевозчик:</w:t>
            </w:r>
          </w:p>
        </w:tc>
      </w:tr>
      <w:tr w:rsidR="00C974B6" w14:paraId="1A70DDBA" w14:textId="77777777">
        <w:trPr>
          <w:trHeight w:val="3728"/>
        </w:trPr>
        <w:tc>
          <w:tcPr>
            <w:tcW w:w="8212" w:type="dxa"/>
            <w:gridSpan w:val="2"/>
          </w:tcPr>
          <w:p w14:paraId="11A50CE2" w14:textId="77777777" w:rsidR="00B836C4" w:rsidRDefault="00B836C4" w:rsidP="00B836C4">
            <w:pPr>
              <w:pStyle w:val="TableParagraph"/>
              <w:spacing w:line="237" w:lineRule="auto"/>
              <w:ind w:left="50" w:right="4812"/>
              <w:rPr>
                <w:sz w:val="24"/>
              </w:rPr>
            </w:pPr>
            <w:r>
              <w:rPr>
                <w:sz w:val="24"/>
              </w:rPr>
              <w:t>Ф</w:t>
            </w:r>
            <w:r w:rsidRPr="00B836C4">
              <w:rPr>
                <w:sz w:val="24"/>
              </w:rPr>
              <w:t xml:space="preserve">КУ ИК-2 ГУФСИН России по Свердловской области, </w:t>
            </w:r>
          </w:p>
          <w:p w14:paraId="2788EECA" w14:textId="77777777" w:rsidR="00B836C4" w:rsidRPr="00B836C4" w:rsidRDefault="00B836C4" w:rsidP="00B836C4">
            <w:pPr>
              <w:pStyle w:val="TableParagraph"/>
              <w:spacing w:line="237" w:lineRule="auto"/>
              <w:ind w:left="50" w:right="4812"/>
              <w:jc w:val="both"/>
              <w:rPr>
                <w:sz w:val="24"/>
              </w:rPr>
            </w:pPr>
            <w:r w:rsidRPr="00B836C4">
              <w:rPr>
                <w:sz w:val="24"/>
              </w:rPr>
              <w:t>Адрес почтовый: 620019, г. Екатеринбург, ул. Малышева, 2б</w:t>
            </w:r>
          </w:p>
          <w:p w14:paraId="4B3D8F27" w14:textId="77777777" w:rsidR="00B836C4" w:rsidRPr="00B836C4" w:rsidRDefault="00B836C4" w:rsidP="00B836C4">
            <w:pPr>
              <w:pStyle w:val="TableParagraph"/>
              <w:spacing w:line="237" w:lineRule="auto"/>
              <w:ind w:left="50" w:right="4812"/>
              <w:jc w:val="both"/>
              <w:rPr>
                <w:sz w:val="24"/>
              </w:rPr>
            </w:pPr>
            <w:r w:rsidRPr="00B836C4">
              <w:rPr>
                <w:sz w:val="24"/>
              </w:rPr>
              <w:t>Телефон/факс: 233-61-31</w:t>
            </w:r>
          </w:p>
          <w:p w14:paraId="13A9A7DB" w14:textId="77777777" w:rsidR="00B836C4" w:rsidRPr="00B836C4" w:rsidRDefault="00B836C4" w:rsidP="00B836C4">
            <w:pPr>
              <w:pStyle w:val="TableParagraph"/>
              <w:spacing w:line="237" w:lineRule="auto"/>
              <w:ind w:left="50" w:right="4812"/>
              <w:jc w:val="both"/>
              <w:rPr>
                <w:sz w:val="24"/>
              </w:rPr>
            </w:pPr>
            <w:r w:rsidRPr="00B836C4">
              <w:rPr>
                <w:sz w:val="24"/>
              </w:rPr>
              <w:t>Банковские реквизиты:</w:t>
            </w:r>
          </w:p>
          <w:p w14:paraId="6E994A7B" w14:textId="77777777" w:rsidR="00B836C4" w:rsidRPr="00B836C4" w:rsidRDefault="00B836C4" w:rsidP="00B836C4">
            <w:pPr>
              <w:pStyle w:val="TableParagraph"/>
              <w:spacing w:line="237" w:lineRule="auto"/>
              <w:ind w:left="50" w:right="4812"/>
              <w:jc w:val="both"/>
              <w:rPr>
                <w:sz w:val="24"/>
              </w:rPr>
            </w:pPr>
            <w:r w:rsidRPr="00B836C4">
              <w:rPr>
                <w:sz w:val="24"/>
              </w:rPr>
              <w:t xml:space="preserve">ИНН: 6658075694, </w:t>
            </w:r>
          </w:p>
          <w:p w14:paraId="09CB4D4B" w14:textId="77777777" w:rsidR="00B836C4" w:rsidRPr="00B836C4" w:rsidRDefault="00B836C4" w:rsidP="00B836C4">
            <w:pPr>
              <w:pStyle w:val="TableParagraph"/>
              <w:spacing w:line="237" w:lineRule="auto"/>
              <w:ind w:left="50" w:right="4812"/>
              <w:jc w:val="both"/>
              <w:rPr>
                <w:sz w:val="24"/>
              </w:rPr>
            </w:pPr>
            <w:r w:rsidRPr="00B836C4">
              <w:rPr>
                <w:sz w:val="24"/>
              </w:rPr>
              <w:t xml:space="preserve">КПП: 665801001 </w:t>
            </w:r>
          </w:p>
          <w:p w14:paraId="5760EC6B" w14:textId="77777777" w:rsidR="00B836C4" w:rsidRPr="00B836C4" w:rsidRDefault="00B836C4" w:rsidP="00B836C4">
            <w:pPr>
              <w:pStyle w:val="TableParagraph"/>
              <w:spacing w:line="237" w:lineRule="auto"/>
              <w:ind w:left="50" w:right="4812"/>
              <w:jc w:val="both"/>
              <w:rPr>
                <w:sz w:val="24"/>
              </w:rPr>
            </w:pPr>
            <w:proofErr w:type="spellStart"/>
            <w:r w:rsidRPr="00B836C4">
              <w:rPr>
                <w:sz w:val="24"/>
              </w:rPr>
              <w:t>каз</w:t>
            </w:r>
            <w:proofErr w:type="spellEnd"/>
            <w:r w:rsidRPr="00B836C4">
              <w:rPr>
                <w:sz w:val="24"/>
              </w:rPr>
              <w:t>/с: 03211643000000015113</w:t>
            </w:r>
          </w:p>
          <w:p w14:paraId="3C5AAB39" w14:textId="77777777" w:rsidR="00B836C4" w:rsidRPr="00B836C4" w:rsidRDefault="00B836C4" w:rsidP="00B836C4">
            <w:pPr>
              <w:pStyle w:val="TableParagraph"/>
              <w:spacing w:line="237" w:lineRule="auto"/>
              <w:ind w:left="50" w:right="4812"/>
              <w:jc w:val="both"/>
              <w:rPr>
                <w:sz w:val="24"/>
              </w:rPr>
            </w:pPr>
            <w:r w:rsidRPr="00B836C4">
              <w:rPr>
                <w:sz w:val="24"/>
              </w:rPr>
              <w:t>БИК ТОФК 015004950</w:t>
            </w:r>
          </w:p>
          <w:p w14:paraId="7D678830" w14:textId="2F19A259" w:rsidR="00B836C4" w:rsidRPr="00B836C4" w:rsidRDefault="00B836C4" w:rsidP="00B836C4">
            <w:pPr>
              <w:pStyle w:val="TableParagraph"/>
              <w:spacing w:line="237" w:lineRule="auto"/>
              <w:ind w:left="50" w:right="4812"/>
              <w:jc w:val="both"/>
              <w:rPr>
                <w:sz w:val="24"/>
              </w:rPr>
            </w:pPr>
            <w:proofErr w:type="spellStart"/>
            <w:r w:rsidRPr="00B836C4">
              <w:rPr>
                <w:sz w:val="24"/>
              </w:rPr>
              <w:t>Ед</w:t>
            </w:r>
            <w:proofErr w:type="spellEnd"/>
            <w:r w:rsidRPr="00B836C4">
              <w:rPr>
                <w:sz w:val="24"/>
              </w:rPr>
              <w:t xml:space="preserve"> </w:t>
            </w:r>
            <w:proofErr w:type="spellStart"/>
            <w:r w:rsidRPr="00B836C4">
              <w:rPr>
                <w:sz w:val="24"/>
              </w:rPr>
              <w:t>каз</w:t>
            </w:r>
            <w:proofErr w:type="spellEnd"/>
            <w:r w:rsidRPr="00B836C4">
              <w:rPr>
                <w:sz w:val="24"/>
              </w:rPr>
              <w:t xml:space="preserve"> счет</w:t>
            </w:r>
            <w:r>
              <w:rPr>
                <w:sz w:val="24"/>
              </w:rPr>
              <w:t xml:space="preserve"> </w:t>
            </w:r>
            <w:r w:rsidRPr="00B836C4">
              <w:rPr>
                <w:sz w:val="24"/>
              </w:rPr>
              <w:t xml:space="preserve">40102810445370000043, </w:t>
            </w:r>
          </w:p>
          <w:p w14:paraId="07E09B84" w14:textId="77777777" w:rsidR="00B836C4" w:rsidRPr="00B836C4" w:rsidRDefault="00B836C4" w:rsidP="00B836C4">
            <w:pPr>
              <w:pStyle w:val="TableParagraph"/>
              <w:spacing w:line="237" w:lineRule="auto"/>
              <w:ind w:left="50" w:right="4812"/>
              <w:jc w:val="both"/>
              <w:rPr>
                <w:sz w:val="24"/>
              </w:rPr>
            </w:pPr>
            <w:r w:rsidRPr="00B836C4">
              <w:rPr>
                <w:sz w:val="24"/>
              </w:rPr>
              <w:t xml:space="preserve">СИБИРСКОЕ ГУ БАНКА РОССИИ// УФК по Новосибирской области, </w:t>
            </w:r>
            <w:proofErr w:type="spellStart"/>
            <w:r w:rsidRPr="00B836C4">
              <w:rPr>
                <w:sz w:val="24"/>
              </w:rPr>
              <w:t>г.Новосибирск</w:t>
            </w:r>
            <w:proofErr w:type="spellEnd"/>
          </w:p>
          <w:p w14:paraId="4EBAD704" w14:textId="77777777" w:rsidR="00B836C4" w:rsidRPr="00B836C4" w:rsidRDefault="00B836C4" w:rsidP="00B836C4">
            <w:pPr>
              <w:pStyle w:val="TableParagraph"/>
              <w:spacing w:line="237" w:lineRule="auto"/>
              <w:ind w:left="50" w:right="4812"/>
              <w:jc w:val="both"/>
              <w:rPr>
                <w:sz w:val="24"/>
              </w:rPr>
            </w:pPr>
            <w:r w:rsidRPr="00B836C4">
              <w:rPr>
                <w:sz w:val="24"/>
              </w:rPr>
              <w:t>ФКУ ИК-2 ГУФСИН России по Свердловской области л/с 03621521260</w:t>
            </w:r>
          </w:p>
          <w:p w14:paraId="70D799E7" w14:textId="77777777" w:rsidR="00B836C4" w:rsidRPr="00B836C4" w:rsidRDefault="00B836C4" w:rsidP="00B836C4">
            <w:pPr>
              <w:pStyle w:val="TableParagraph"/>
              <w:spacing w:line="237" w:lineRule="auto"/>
              <w:ind w:left="50" w:right="4812"/>
              <w:jc w:val="both"/>
              <w:rPr>
                <w:sz w:val="24"/>
              </w:rPr>
            </w:pPr>
            <w:r w:rsidRPr="00B836C4">
              <w:rPr>
                <w:sz w:val="24"/>
              </w:rPr>
              <w:t>КБК 32003054240690048244</w:t>
            </w:r>
          </w:p>
          <w:p w14:paraId="1A3830E0" w14:textId="77777777" w:rsidR="00B836C4" w:rsidRPr="00B836C4" w:rsidRDefault="00B836C4" w:rsidP="00B836C4">
            <w:pPr>
              <w:pStyle w:val="TableParagraph"/>
              <w:spacing w:line="237" w:lineRule="auto"/>
              <w:ind w:left="50" w:right="4812"/>
              <w:jc w:val="both"/>
              <w:rPr>
                <w:sz w:val="24"/>
              </w:rPr>
            </w:pPr>
            <w:r w:rsidRPr="00B836C4">
              <w:rPr>
                <w:sz w:val="24"/>
              </w:rPr>
              <w:t>ОКПО: 08830712.Тел. (343) 359-56-33</w:t>
            </w:r>
          </w:p>
          <w:p w14:paraId="5B1A490A" w14:textId="2DF564B3" w:rsidR="00C974B6" w:rsidRDefault="00C974B6">
            <w:pPr>
              <w:pStyle w:val="TableParagraph"/>
              <w:spacing w:before="2"/>
              <w:ind w:left="50"/>
              <w:jc w:val="both"/>
              <w:rPr>
                <w:sz w:val="24"/>
              </w:rPr>
            </w:pPr>
          </w:p>
        </w:tc>
      </w:tr>
      <w:tr w:rsidR="00C974B6" w14:paraId="70EFFA02" w14:textId="77777777">
        <w:trPr>
          <w:trHeight w:val="504"/>
        </w:trPr>
        <w:tc>
          <w:tcPr>
            <w:tcW w:w="4260" w:type="dxa"/>
          </w:tcPr>
          <w:p w14:paraId="76F6DAEB" w14:textId="3FCBDB44" w:rsidR="00C974B6" w:rsidRDefault="00EF62F9">
            <w:pPr>
              <w:pStyle w:val="TableParagraph"/>
              <w:tabs>
                <w:tab w:val="left" w:pos="1904"/>
              </w:tabs>
              <w:spacing w:before="133"/>
              <w:ind w:left="50"/>
              <w:rPr>
                <w:b/>
                <w:sz w:val="24"/>
              </w:rPr>
            </w:pPr>
            <w:r>
              <w:rPr>
                <w:sz w:val="24"/>
                <w:u w:val="single"/>
              </w:rPr>
              <w:tab/>
            </w:r>
            <w:proofErr w:type="spellStart"/>
            <w:r w:rsidR="00B836C4">
              <w:rPr>
                <w:b/>
                <w:sz w:val="24"/>
              </w:rPr>
              <w:t>Д.А.Орлов</w:t>
            </w:r>
            <w:proofErr w:type="spellEnd"/>
          </w:p>
        </w:tc>
        <w:tc>
          <w:tcPr>
            <w:tcW w:w="3952" w:type="dxa"/>
          </w:tcPr>
          <w:p w14:paraId="77396BF8" w14:textId="77777777" w:rsidR="00C974B6" w:rsidRDefault="00EF62F9">
            <w:pPr>
              <w:pStyle w:val="TableParagraph"/>
              <w:tabs>
                <w:tab w:val="left" w:pos="2888"/>
              </w:tabs>
              <w:spacing w:before="133"/>
              <w:ind w:left="79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C974B6" w14:paraId="193E2A7C" w14:textId="77777777">
        <w:trPr>
          <w:trHeight w:val="639"/>
        </w:trPr>
        <w:tc>
          <w:tcPr>
            <w:tcW w:w="4260" w:type="dxa"/>
          </w:tcPr>
          <w:p w14:paraId="415714BD" w14:textId="1088DCDD" w:rsidR="00C974B6" w:rsidRDefault="00C974B6">
            <w:pPr>
              <w:pStyle w:val="TableParagraph"/>
              <w:tabs>
                <w:tab w:val="left" w:pos="649"/>
                <w:tab w:val="left" w:pos="2204"/>
              </w:tabs>
              <w:spacing w:before="59" w:line="280" w:lineRule="atLeast"/>
              <w:ind w:left="50" w:right="1346"/>
              <w:rPr>
                <w:sz w:val="24"/>
              </w:rPr>
            </w:pPr>
          </w:p>
        </w:tc>
        <w:tc>
          <w:tcPr>
            <w:tcW w:w="3952" w:type="dxa"/>
          </w:tcPr>
          <w:p w14:paraId="44C373CC" w14:textId="1FFB8E25" w:rsidR="00C974B6" w:rsidRDefault="00C974B6">
            <w:pPr>
              <w:pStyle w:val="TableParagraph"/>
              <w:tabs>
                <w:tab w:val="left" w:pos="1393"/>
                <w:tab w:val="left" w:pos="2948"/>
              </w:tabs>
              <w:spacing w:before="59" w:line="280" w:lineRule="atLeast"/>
              <w:ind w:left="793" w:right="294"/>
              <w:rPr>
                <w:sz w:val="24"/>
              </w:rPr>
            </w:pPr>
          </w:p>
        </w:tc>
      </w:tr>
    </w:tbl>
    <w:p w14:paraId="00F09491" w14:textId="77777777" w:rsidR="00C974B6" w:rsidRDefault="00C974B6">
      <w:pPr>
        <w:pStyle w:val="TableParagraph"/>
        <w:spacing w:line="280" w:lineRule="atLeast"/>
        <w:rPr>
          <w:sz w:val="24"/>
        </w:rPr>
        <w:sectPr w:rsidR="00C974B6">
          <w:pgSz w:w="11910" w:h="16840"/>
          <w:pgMar w:top="960" w:right="708" w:bottom="280" w:left="992" w:header="473" w:footer="0" w:gutter="0"/>
          <w:cols w:space="720"/>
        </w:sectPr>
      </w:pPr>
    </w:p>
    <w:p w14:paraId="28803706" w14:textId="77777777" w:rsidR="00C974B6" w:rsidRDefault="00EF62F9">
      <w:pPr>
        <w:pStyle w:val="a3"/>
        <w:spacing w:before="80" w:line="242" w:lineRule="auto"/>
        <w:ind w:left="11640" w:right="59" w:firstLine="1382"/>
        <w:jc w:val="right"/>
      </w:pPr>
      <w:r>
        <w:lastRenderedPageBreak/>
        <w:t>Приложение</w:t>
      </w:r>
      <w:r>
        <w:rPr>
          <w:spacing w:val="-15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1 к</w:t>
      </w:r>
      <w:r>
        <w:rPr>
          <w:spacing w:val="1"/>
        </w:rPr>
        <w:t xml:space="preserve"> </w:t>
      </w:r>
      <w:r>
        <w:t>договору</w:t>
      </w:r>
      <w:r>
        <w:rPr>
          <w:spacing w:val="5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перевозку</w:t>
      </w:r>
      <w:r>
        <w:rPr>
          <w:spacing w:val="-8"/>
        </w:rPr>
        <w:t xml:space="preserve"> </w:t>
      </w:r>
      <w:r>
        <w:rPr>
          <w:spacing w:val="-4"/>
        </w:rPr>
        <w:t>груза</w:t>
      </w:r>
    </w:p>
    <w:p w14:paraId="59CBAB6F" w14:textId="77777777" w:rsidR="00C974B6" w:rsidRDefault="00EF62F9">
      <w:pPr>
        <w:pStyle w:val="a3"/>
        <w:tabs>
          <w:tab w:val="left" w:pos="1668"/>
          <w:tab w:val="left" w:pos="2616"/>
          <w:tab w:val="left" w:pos="4230"/>
        </w:tabs>
        <w:spacing w:line="271" w:lineRule="exact"/>
        <w:ind w:left="0" w:right="62"/>
        <w:jc w:val="right"/>
      </w:pPr>
      <w:r>
        <w:t xml:space="preserve">№ </w:t>
      </w:r>
      <w:r>
        <w:rPr>
          <w:u w:val="single"/>
        </w:rPr>
        <w:tab/>
      </w:r>
      <w:r>
        <w:t xml:space="preserve">от </w:t>
      </w:r>
      <w:proofErr w:type="gramStart"/>
      <w:r>
        <w:t xml:space="preserve">« </w:t>
      </w:r>
      <w:r>
        <w:rPr>
          <w:u w:val="single"/>
        </w:rPr>
        <w:tab/>
      </w:r>
      <w:proofErr w:type="gramEnd"/>
      <w:r>
        <w:t>»</w:t>
      </w:r>
      <w:r>
        <w:rPr>
          <w:spacing w:val="59"/>
        </w:rPr>
        <w:t xml:space="preserve"> </w:t>
      </w:r>
      <w:r>
        <w:rPr>
          <w:u w:val="single"/>
        </w:rPr>
        <w:tab/>
      </w:r>
      <w:r>
        <w:t>2026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14:paraId="757CA6E3" w14:textId="77777777" w:rsidR="00C974B6" w:rsidRDefault="00C974B6">
      <w:pPr>
        <w:pStyle w:val="a3"/>
        <w:spacing w:before="4"/>
        <w:ind w:left="0"/>
        <w:jc w:val="left"/>
      </w:pPr>
    </w:p>
    <w:p w14:paraId="4A1B47A7" w14:textId="77777777" w:rsidR="00C974B6" w:rsidRDefault="00EF62F9">
      <w:pPr>
        <w:pStyle w:val="1"/>
        <w:spacing w:after="6" w:line="240" w:lineRule="auto"/>
        <w:ind w:left="1248" w:right="526" w:firstLine="0"/>
        <w:jc w:val="center"/>
      </w:pPr>
      <w:bookmarkStart w:id="0" w:name="ВЕДОМОСТЬ_ПОСТАВКИ"/>
      <w:bookmarkEnd w:id="0"/>
      <w:r>
        <w:t>ВЕДОМОСТЬ</w:t>
      </w:r>
      <w:r>
        <w:rPr>
          <w:spacing w:val="1"/>
        </w:rPr>
        <w:t xml:space="preserve"> </w:t>
      </w:r>
      <w:r>
        <w:rPr>
          <w:spacing w:val="-2"/>
        </w:rPr>
        <w:t>ПОСТАВКИ</w:t>
      </w:r>
    </w:p>
    <w:tbl>
      <w:tblPr>
        <w:tblStyle w:val="TableNormal"/>
        <w:tblW w:w="15310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268"/>
        <w:gridCol w:w="12476"/>
      </w:tblGrid>
      <w:tr w:rsidR="00882DF0" w14:paraId="2595B43E" w14:textId="77777777" w:rsidTr="00882DF0">
        <w:trPr>
          <w:trHeight w:val="551"/>
        </w:trPr>
        <w:tc>
          <w:tcPr>
            <w:tcW w:w="566" w:type="dxa"/>
          </w:tcPr>
          <w:p w14:paraId="1398AECF" w14:textId="77777777" w:rsidR="00882DF0" w:rsidRDefault="00882DF0">
            <w:pPr>
              <w:pStyle w:val="TableParagraph"/>
              <w:spacing w:line="274" w:lineRule="exact"/>
              <w:ind w:left="114" w:right="90" w:firstLine="4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268" w:type="dxa"/>
          </w:tcPr>
          <w:p w14:paraId="636A6322" w14:textId="77777777" w:rsidR="00882DF0" w:rsidRDefault="00882DF0">
            <w:pPr>
              <w:pStyle w:val="TableParagraph"/>
              <w:spacing w:before="135"/>
              <w:ind w:left="7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Маршрут</w:t>
            </w:r>
          </w:p>
        </w:tc>
        <w:tc>
          <w:tcPr>
            <w:tcW w:w="12476" w:type="dxa"/>
          </w:tcPr>
          <w:p w14:paraId="11DEA612" w14:textId="77777777" w:rsidR="00882DF0" w:rsidRDefault="00882DF0">
            <w:pPr>
              <w:pStyle w:val="TableParagraph"/>
              <w:spacing w:before="135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Особенности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перевозки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груза</w:t>
            </w:r>
          </w:p>
        </w:tc>
      </w:tr>
      <w:tr w:rsidR="00882DF0" w14:paraId="552BBA63" w14:textId="77777777" w:rsidTr="00882DF0">
        <w:trPr>
          <w:trHeight w:val="3310"/>
        </w:trPr>
        <w:tc>
          <w:tcPr>
            <w:tcW w:w="566" w:type="dxa"/>
          </w:tcPr>
          <w:p w14:paraId="5CC64F37" w14:textId="77777777" w:rsidR="00882DF0" w:rsidRDefault="00882DF0">
            <w:pPr>
              <w:pStyle w:val="TableParagraph"/>
              <w:rPr>
                <w:b/>
                <w:sz w:val="24"/>
              </w:rPr>
            </w:pPr>
          </w:p>
          <w:p w14:paraId="3ED9C952" w14:textId="77777777" w:rsidR="00882DF0" w:rsidRDefault="00882DF0">
            <w:pPr>
              <w:pStyle w:val="TableParagraph"/>
              <w:rPr>
                <w:b/>
                <w:sz w:val="24"/>
              </w:rPr>
            </w:pPr>
          </w:p>
          <w:p w14:paraId="440D2E8C" w14:textId="77777777" w:rsidR="00882DF0" w:rsidRDefault="00882DF0">
            <w:pPr>
              <w:pStyle w:val="TableParagraph"/>
              <w:rPr>
                <w:b/>
                <w:sz w:val="24"/>
              </w:rPr>
            </w:pPr>
          </w:p>
          <w:p w14:paraId="48BF8FF1" w14:textId="77777777" w:rsidR="00882DF0" w:rsidRDefault="00882DF0">
            <w:pPr>
              <w:pStyle w:val="TableParagraph"/>
              <w:rPr>
                <w:b/>
                <w:sz w:val="24"/>
              </w:rPr>
            </w:pPr>
          </w:p>
          <w:p w14:paraId="7801FDA5" w14:textId="77777777" w:rsidR="00882DF0" w:rsidRDefault="00882DF0">
            <w:pPr>
              <w:pStyle w:val="TableParagraph"/>
              <w:spacing w:before="130"/>
              <w:rPr>
                <w:b/>
                <w:sz w:val="24"/>
              </w:rPr>
            </w:pPr>
          </w:p>
          <w:p w14:paraId="7F6C8EC2" w14:textId="7C4A164D" w:rsidR="00882DF0" w:rsidRDefault="00882DF0">
            <w:pPr>
              <w:pStyle w:val="TableParagraph"/>
              <w:ind w:right="1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2268" w:type="dxa"/>
          </w:tcPr>
          <w:p w14:paraId="4B0970AB" w14:textId="7D0B1698" w:rsidR="00882DF0" w:rsidRDefault="006B0556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 w:rsidRPr="006B0556">
              <w:rPr>
                <w:sz w:val="24"/>
              </w:rPr>
              <w:t xml:space="preserve">ГБУЗ «Городская больница № 1 г. Новороссийска» МЗ </w:t>
            </w:r>
            <w:r w:rsidRPr="006B0556">
              <w:rPr>
                <w:sz w:val="24"/>
              </w:rPr>
              <w:t>КК Адрес</w:t>
            </w:r>
            <w:r w:rsidRPr="006B0556">
              <w:rPr>
                <w:sz w:val="24"/>
              </w:rPr>
              <w:t>: 353915, Краснодарский край, город Новороссийск, улица Революции 1905 года № 30</w:t>
            </w:r>
          </w:p>
        </w:tc>
        <w:tc>
          <w:tcPr>
            <w:tcW w:w="12476" w:type="dxa"/>
          </w:tcPr>
          <w:p w14:paraId="3F92E409" w14:textId="77777777" w:rsidR="00882DF0" w:rsidRDefault="00882DF0">
            <w:pPr>
              <w:pStyle w:val="TableParagraph"/>
              <w:spacing w:line="275" w:lineRule="exact"/>
              <w:ind w:left="53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груза 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вещевое</w:t>
            </w:r>
            <w:r>
              <w:rPr>
                <w:b/>
                <w:spacing w:val="-2"/>
                <w:sz w:val="24"/>
              </w:rPr>
              <w:t xml:space="preserve"> имущество.</w:t>
            </w:r>
          </w:p>
          <w:p w14:paraId="0142F548" w14:textId="77777777" w:rsidR="00882DF0" w:rsidRDefault="00882DF0">
            <w:pPr>
              <w:pStyle w:val="TableParagraph"/>
              <w:ind w:left="113" w:right="93"/>
              <w:jc w:val="both"/>
              <w:rPr>
                <w:sz w:val="24"/>
              </w:rPr>
            </w:pPr>
            <w:r>
              <w:rPr>
                <w:sz w:val="24"/>
              </w:rPr>
              <w:t>Перевозчик при перевозке груза должен регламентироваться Законом «О транспортно-экспедиционной деятельности», Уставом автомобильного транспорта и других законодательных и нормативных актов, действующих на территории России.</w:t>
            </w:r>
          </w:p>
          <w:p w14:paraId="00C86DA1" w14:textId="77777777" w:rsidR="00882DF0" w:rsidRDefault="00882DF0">
            <w:pPr>
              <w:pStyle w:val="TableParagraph"/>
              <w:spacing w:line="275" w:lineRule="exact"/>
              <w:ind w:left="113"/>
              <w:jc w:val="both"/>
              <w:rPr>
                <w:sz w:val="24"/>
              </w:rPr>
            </w:pPr>
            <w:r>
              <w:rPr>
                <w:sz w:val="24"/>
              </w:rPr>
              <w:t>Период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перевозке:</w:t>
            </w:r>
          </w:p>
          <w:p w14:paraId="24225BE2" w14:textId="02FF2FC1" w:rsidR="00882DF0" w:rsidRDefault="00882DF0">
            <w:pPr>
              <w:pStyle w:val="TableParagraph"/>
              <w:spacing w:line="278" w:lineRule="exact"/>
              <w:ind w:left="113" w:right="85"/>
              <w:jc w:val="both"/>
              <w:rPr>
                <w:sz w:val="24"/>
              </w:rPr>
            </w:pPr>
            <w:r>
              <w:rPr>
                <w:sz w:val="24"/>
              </w:rPr>
              <w:t>- 1 рейс по заявке Заказчика</w:t>
            </w:r>
          </w:p>
        </w:tc>
      </w:tr>
    </w:tbl>
    <w:p w14:paraId="099A4BE3" w14:textId="77777777" w:rsidR="00C974B6" w:rsidRDefault="00C974B6">
      <w:pPr>
        <w:pStyle w:val="TableParagraph"/>
        <w:spacing w:line="278" w:lineRule="exact"/>
        <w:jc w:val="both"/>
        <w:rPr>
          <w:sz w:val="24"/>
        </w:rPr>
        <w:sectPr w:rsidR="00C974B6">
          <w:headerReference w:type="default" r:id="rId8"/>
          <w:pgSz w:w="16840" w:h="11910" w:orient="landscape"/>
          <w:pgMar w:top="1040" w:right="992" w:bottom="280" w:left="992" w:header="473" w:footer="0" w:gutter="0"/>
          <w:cols w:space="720"/>
        </w:sectPr>
      </w:pPr>
    </w:p>
    <w:p w14:paraId="7F5DEC13" w14:textId="77777777" w:rsidR="00C974B6" w:rsidRDefault="00C974B6" w:rsidP="00882DF0">
      <w:pPr>
        <w:pStyle w:val="a3"/>
        <w:spacing w:before="7"/>
        <w:ind w:left="0"/>
        <w:jc w:val="left"/>
        <w:rPr>
          <w:b/>
          <w:sz w:val="7"/>
        </w:rPr>
      </w:pPr>
    </w:p>
    <w:sectPr w:rsidR="00C974B6">
      <w:pgSz w:w="16840" w:h="11910" w:orient="landscape"/>
      <w:pgMar w:top="1040" w:right="992" w:bottom="280" w:left="992" w:header="47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D96868" w14:textId="77777777" w:rsidR="00BC571F" w:rsidRDefault="00BC571F">
      <w:r>
        <w:separator/>
      </w:r>
    </w:p>
  </w:endnote>
  <w:endnote w:type="continuationSeparator" w:id="0">
    <w:p w14:paraId="1C13AAF8" w14:textId="77777777" w:rsidR="00BC571F" w:rsidRDefault="00BC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6A9222" w14:textId="77777777" w:rsidR="00BC571F" w:rsidRDefault="00BC571F">
      <w:r>
        <w:separator/>
      </w:r>
    </w:p>
  </w:footnote>
  <w:footnote w:type="continuationSeparator" w:id="0">
    <w:p w14:paraId="4EC28F14" w14:textId="77777777" w:rsidR="00BC571F" w:rsidRDefault="00BC5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8C659C" w14:textId="77777777" w:rsidR="00C974B6" w:rsidRDefault="00EF62F9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2464" behindDoc="1" locked="0" layoutInCell="1" allowOverlap="1" wp14:anchorId="145E8D0C" wp14:editId="0A55B82A">
              <wp:simplePos x="0" y="0"/>
              <wp:positionH relativeFrom="page">
                <wp:posOffset>3769359</wp:posOffset>
              </wp:positionH>
              <wp:positionV relativeFrom="page">
                <wp:posOffset>440012</wp:posOffset>
              </wp:positionV>
              <wp:extent cx="2667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F435F4" w14:textId="77777777" w:rsidR="00C974B6" w:rsidRDefault="00EF62F9">
                          <w:pPr>
                            <w:pStyle w:val="a3"/>
                            <w:spacing w:before="10"/>
                            <w:ind w:left="10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5E8D0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6.8pt;margin-top:34.65pt;width:21pt;height:15.3pt;z-index:-1589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" filled="f" stroked="f">
              <v:textbox inset="0,0,0,0">
                <w:txbxContent>
                  <w:p w14:paraId="44F435F4" w14:textId="77777777" w:rsidR="00C974B6" w:rsidRDefault="00EF62F9">
                    <w:pPr>
                      <w:pStyle w:val="a3"/>
                      <w:spacing w:before="10"/>
                      <w:ind w:left="10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A72C54" w14:textId="77777777" w:rsidR="00C974B6" w:rsidRDefault="00EF62F9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2976" behindDoc="1" locked="0" layoutInCell="1" allowOverlap="1" wp14:anchorId="1586DC95" wp14:editId="71C8F1E1">
              <wp:simplePos x="0" y="0"/>
              <wp:positionH relativeFrom="page">
                <wp:posOffset>5244591</wp:posOffset>
              </wp:positionH>
              <wp:positionV relativeFrom="page">
                <wp:posOffset>440012</wp:posOffset>
              </wp:positionV>
              <wp:extent cx="2667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53C0D5" w14:textId="77777777" w:rsidR="00C974B6" w:rsidRDefault="00EF62F9">
                          <w:pPr>
                            <w:pStyle w:val="a3"/>
                            <w:spacing w:before="10"/>
                            <w:ind w:left="10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86DC9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12.95pt;margin-top:34.65pt;width:21pt;height:15.3pt;z-index:-1589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" filled="f" stroked="f">
              <v:textbox inset="0,0,0,0">
                <w:txbxContent>
                  <w:p w14:paraId="4E53C0D5" w14:textId="77777777" w:rsidR="00C974B6" w:rsidRDefault="00EF62F9">
                    <w:pPr>
                      <w:pStyle w:val="a3"/>
                      <w:spacing w:before="10"/>
                      <w:ind w:left="10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229FA"/>
    <w:multiLevelType w:val="hybridMultilevel"/>
    <w:tmpl w:val="49D6148A"/>
    <w:lvl w:ilvl="0" w:tplc="55AAD480">
      <w:start w:val="2"/>
      <w:numFmt w:val="decimal"/>
      <w:lvlText w:val="%1"/>
      <w:lvlJc w:val="left"/>
      <w:pPr>
        <w:ind w:left="141" w:hanging="817"/>
        <w:jc w:val="left"/>
      </w:pPr>
      <w:rPr>
        <w:rFonts w:hint="default"/>
        <w:lang w:val="ru-RU" w:eastAsia="en-US" w:bidi="ar-SA"/>
      </w:rPr>
    </w:lvl>
    <w:lvl w:ilvl="1" w:tplc="F2F2CA4A">
      <w:start w:val="3"/>
      <w:numFmt w:val="decimal"/>
      <w:lvlText w:val="%1.%2"/>
      <w:lvlJc w:val="left"/>
      <w:pPr>
        <w:ind w:left="141" w:hanging="817"/>
        <w:jc w:val="left"/>
      </w:pPr>
      <w:rPr>
        <w:rFonts w:hint="default"/>
        <w:lang w:val="ru-RU" w:eastAsia="en-US" w:bidi="ar-SA"/>
      </w:rPr>
    </w:lvl>
    <w:lvl w:ilvl="2" w:tplc="22FC66BE">
      <w:start w:val="2"/>
      <w:numFmt w:val="decimal"/>
      <w:lvlText w:val="%1.%2.%3."/>
      <w:lvlJc w:val="left"/>
      <w:pPr>
        <w:ind w:left="141" w:hanging="8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 w:tplc="2510253E">
      <w:numFmt w:val="bullet"/>
      <w:lvlText w:val="•"/>
      <w:lvlJc w:val="left"/>
      <w:pPr>
        <w:ind w:left="3159" w:hanging="817"/>
      </w:pPr>
      <w:rPr>
        <w:rFonts w:hint="default"/>
        <w:lang w:val="ru-RU" w:eastAsia="en-US" w:bidi="ar-SA"/>
      </w:rPr>
    </w:lvl>
    <w:lvl w:ilvl="4" w:tplc="3880DAD4">
      <w:numFmt w:val="bullet"/>
      <w:lvlText w:val="•"/>
      <w:lvlJc w:val="left"/>
      <w:pPr>
        <w:ind w:left="4165" w:hanging="817"/>
      </w:pPr>
      <w:rPr>
        <w:rFonts w:hint="default"/>
        <w:lang w:val="ru-RU" w:eastAsia="en-US" w:bidi="ar-SA"/>
      </w:rPr>
    </w:lvl>
    <w:lvl w:ilvl="5" w:tplc="7640F582">
      <w:numFmt w:val="bullet"/>
      <w:lvlText w:val="•"/>
      <w:lvlJc w:val="left"/>
      <w:pPr>
        <w:ind w:left="5172" w:hanging="817"/>
      </w:pPr>
      <w:rPr>
        <w:rFonts w:hint="default"/>
        <w:lang w:val="ru-RU" w:eastAsia="en-US" w:bidi="ar-SA"/>
      </w:rPr>
    </w:lvl>
    <w:lvl w:ilvl="6" w:tplc="444C8200">
      <w:numFmt w:val="bullet"/>
      <w:lvlText w:val="•"/>
      <w:lvlJc w:val="left"/>
      <w:pPr>
        <w:ind w:left="6178" w:hanging="817"/>
      </w:pPr>
      <w:rPr>
        <w:rFonts w:hint="default"/>
        <w:lang w:val="ru-RU" w:eastAsia="en-US" w:bidi="ar-SA"/>
      </w:rPr>
    </w:lvl>
    <w:lvl w:ilvl="7" w:tplc="C1D83304">
      <w:numFmt w:val="bullet"/>
      <w:lvlText w:val="•"/>
      <w:lvlJc w:val="left"/>
      <w:pPr>
        <w:ind w:left="7184" w:hanging="817"/>
      </w:pPr>
      <w:rPr>
        <w:rFonts w:hint="default"/>
        <w:lang w:val="ru-RU" w:eastAsia="en-US" w:bidi="ar-SA"/>
      </w:rPr>
    </w:lvl>
    <w:lvl w:ilvl="8" w:tplc="68BA259A">
      <w:numFmt w:val="bullet"/>
      <w:lvlText w:val="•"/>
      <w:lvlJc w:val="left"/>
      <w:pPr>
        <w:ind w:left="8191" w:hanging="817"/>
      </w:pPr>
      <w:rPr>
        <w:rFonts w:hint="default"/>
        <w:lang w:val="ru-RU" w:eastAsia="en-US" w:bidi="ar-SA"/>
      </w:rPr>
    </w:lvl>
  </w:abstractNum>
  <w:abstractNum w:abstractNumId="1" w15:restartNumberingAfterBreak="0">
    <w:nsid w:val="429758E9"/>
    <w:multiLevelType w:val="hybridMultilevel"/>
    <w:tmpl w:val="75F487EC"/>
    <w:lvl w:ilvl="0" w:tplc="1242BE24">
      <w:start w:val="1"/>
      <w:numFmt w:val="decimal"/>
      <w:lvlText w:val="%1."/>
      <w:lvlJc w:val="left"/>
      <w:pPr>
        <w:ind w:left="4477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6CA9E0">
      <w:start w:val="1"/>
      <w:numFmt w:val="decimal"/>
      <w:lvlText w:val="%1.%2."/>
      <w:lvlJc w:val="left"/>
      <w:pPr>
        <w:ind w:left="141" w:hanging="572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7C4A92C4">
      <w:start w:val="1"/>
      <w:numFmt w:val="decimal"/>
      <w:lvlText w:val="%1.%2.%3."/>
      <w:lvlJc w:val="left"/>
      <w:pPr>
        <w:ind w:left="141" w:hanging="5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3" w:tplc="15D257DC">
      <w:numFmt w:val="bullet"/>
      <w:lvlText w:val="•"/>
      <w:lvlJc w:val="left"/>
      <w:pPr>
        <w:ind w:left="4480" w:hanging="572"/>
      </w:pPr>
      <w:rPr>
        <w:rFonts w:hint="default"/>
        <w:lang w:val="ru-RU" w:eastAsia="en-US" w:bidi="ar-SA"/>
      </w:rPr>
    </w:lvl>
    <w:lvl w:ilvl="4" w:tplc="08307CA4">
      <w:numFmt w:val="bullet"/>
      <w:lvlText w:val="•"/>
      <w:lvlJc w:val="left"/>
      <w:pPr>
        <w:ind w:left="5297" w:hanging="572"/>
      </w:pPr>
      <w:rPr>
        <w:rFonts w:hint="default"/>
        <w:lang w:val="ru-RU" w:eastAsia="en-US" w:bidi="ar-SA"/>
      </w:rPr>
    </w:lvl>
    <w:lvl w:ilvl="5" w:tplc="4314E132">
      <w:numFmt w:val="bullet"/>
      <w:lvlText w:val="•"/>
      <w:lvlJc w:val="left"/>
      <w:pPr>
        <w:ind w:left="6115" w:hanging="572"/>
      </w:pPr>
      <w:rPr>
        <w:rFonts w:hint="default"/>
        <w:lang w:val="ru-RU" w:eastAsia="en-US" w:bidi="ar-SA"/>
      </w:rPr>
    </w:lvl>
    <w:lvl w:ilvl="6" w:tplc="FE94193E">
      <w:numFmt w:val="bullet"/>
      <w:lvlText w:val="•"/>
      <w:lvlJc w:val="left"/>
      <w:pPr>
        <w:ind w:left="6933" w:hanging="572"/>
      </w:pPr>
      <w:rPr>
        <w:rFonts w:hint="default"/>
        <w:lang w:val="ru-RU" w:eastAsia="en-US" w:bidi="ar-SA"/>
      </w:rPr>
    </w:lvl>
    <w:lvl w:ilvl="7" w:tplc="ACFA662E">
      <w:numFmt w:val="bullet"/>
      <w:lvlText w:val="•"/>
      <w:lvlJc w:val="left"/>
      <w:pPr>
        <w:ind w:left="7750" w:hanging="572"/>
      </w:pPr>
      <w:rPr>
        <w:rFonts w:hint="default"/>
        <w:lang w:val="ru-RU" w:eastAsia="en-US" w:bidi="ar-SA"/>
      </w:rPr>
    </w:lvl>
    <w:lvl w:ilvl="8" w:tplc="878A1B8C">
      <w:numFmt w:val="bullet"/>
      <w:lvlText w:val="•"/>
      <w:lvlJc w:val="left"/>
      <w:pPr>
        <w:ind w:left="8568" w:hanging="572"/>
      </w:pPr>
      <w:rPr>
        <w:rFonts w:hint="default"/>
        <w:lang w:val="ru-RU" w:eastAsia="en-US" w:bidi="ar-SA"/>
      </w:rPr>
    </w:lvl>
  </w:abstractNum>
  <w:abstractNum w:abstractNumId="2" w15:restartNumberingAfterBreak="0">
    <w:nsid w:val="4BAD69F7"/>
    <w:multiLevelType w:val="hybridMultilevel"/>
    <w:tmpl w:val="0AE074E6"/>
    <w:lvl w:ilvl="0" w:tplc="2DD6D17A">
      <w:start w:val="1"/>
      <w:numFmt w:val="decimal"/>
      <w:lvlText w:val="%1)"/>
      <w:lvlJc w:val="left"/>
      <w:pPr>
        <w:ind w:left="141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1402AE">
      <w:numFmt w:val="bullet"/>
      <w:lvlText w:val="•"/>
      <w:lvlJc w:val="left"/>
      <w:pPr>
        <w:ind w:left="1146" w:hanging="283"/>
      </w:pPr>
      <w:rPr>
        <w:rFonts w:hint="default"/>
        <w:lang w:val="ru-RU" w:eastAsia="en-US" w:bidi="ar-SA"/>
      </w:rPr>
    </w:lvl>
    <w:lvl w:ilvl="2" w:tplc="2A427726">
      <w:numFmt w:val="bullet"/>
      <w:lvlText w:val="•"/>
      <w:lvlJc w:val="left"/>
      <w:pPr>
        <w:ind w:left="2152" w:hanging="283"/>
      </w:pPr>
      <w:rPr>
        <w:rFonts w:hint="default"/>
        <w:lang w:val="ru-RU" w:eastAsia="en-US" w:bidi="ar-SA"/>
      </w:rPr>
    </w:lvl>
    <w:lvl w:ilvl="3" w:tplc="8FA05DC8">
      <w:numFmt w:val="bullet"/>
      <w:lvlText w:val="•"/>
      <w:lvlJc w:val="left"/>
      <w:pPr>
        <w:ind w:left="3159" w:hanging="283"/>
      </w:pPr>
      <w:rPr>
        <w:rFonts w:hint="default"/>
        <w:lang w:val="ru-RU" w:eastAsia="en-US" w:bidi="ar-SA"/>
      </w:rPr>
    </w:lvl>
    <w:lvl w:ilvl="4" w:tplc="3D5EC8A2">
      <w:numFmt w:val="bullet"/>
      <w:lvlText w:val="•"/>
      <w:lvlJc w:val="left"/>
      <w:pPr>
        <w:ind w:left="4165" w:hanging="283"/>
      </w:pPr>
      <w:rPr>
        <w:rFonts w:hint="default"/>
        <w:lang w:val="ru-RU" w:eastAsia="en-US" w:bidi="ar-SA"/>
      </w:rPr>
    </w:lvl>
    <w:lvl w:ilvl="5" w:tplc="A1223692">
      <w:numFmt w:val="bullet"/>
      <w:lvlText w:val="•"/>
      <w:lvlJc w:val="left"/>
      <w:pPr>
        <w:ind w:left="5172" w:hanging="283"/>
      </w:pPr>
      <w:rPr>
        <w:rFonts w:hint="default"/>
        <w:lang w:val="ru-RU" w:eastAsia="en-US" w:bidi="ar-SA"/>
      </w:rPr>
    </w:lvl>
    <w:lvl w:ilvl="6" w:tplc="EF423E4A">
      <w:numFmt w:val="bullet"/>
      <w:lvlText w:val="•"/>
      <w:lvlJc w:val="left"/>
      <w:pPr>
        <w:ind w:left="6178" w:hanging="283"/>
      </w:pPr>
      <w:rPr>
        <w:rFonts w:hint="default"/>
        <w:lang w:val="ru-RU" w:eastAsia="en-US" w:bidi="ar-SA"/>
      </w:rPr>
    </w:lvl>
    <w:lvl w:ilvl="7" w:tplc="27E4BA80">
      <w:numFmt w:val="bullet"/>
      <w:lvlText w:val="•"/>
      <w:lvlJc w:val="left"/>
      <w:pPr>
        <w:ind w:left="7184" w:hanging="283"/>
      </w:pPr>
      <w:rPr>
        <w:rFonts w:hint="default"/>
        <w:lang w:val="ru-RU" w:eastAsia="en-US" w:bidi="ar-SA"/>
      </w:rPr>
    </w:lvl>
    <w:lvl w:ilvl="8" w:tplc="3F561E5E">
      <w:numFmt w:val="bullet"/>
      <w:lvlText w:val="•"/>
      <w:lvlJc w:val="left"/>
      <w:pPr>
        <w:ind w:left="8191" w:hanging="283"/>
      </w:pPr>
      <w:rPr>
        <w:rFonts w:hint="default"/>
        <w:lang w:val="ru-RU" w:eastAsia="en-US" w:bidi="ar-SA"/>
      </w:rPr>
    </w:lvl>
  </w:abstractNum>
  <w:abstractNum w:abstractNumId="3" w15:restartNumberingAfterBreak="0">
    <w:nsid w:val="51B95BD0"/>
    <w:multiLevelType w:val="hybridMultilevel"/>
    <w:tmpl w:val="0ACA3BF0"/>
    <w:lvl w:ilvl="0" w:tplc="BD20F32C">
      <w:start w:val="11"/>
      <w:numFmt w:val="decimal"/>
      <w:lvlText w:val="%1."/>
      <w:lvlJc w:val="left"/>
      <w:pPr>
        <w:ind w:left="3963" w:hanging="36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F68822">
      <w:start w:val="1"/>
      <w:numFmt w:val="decimal"/>
      <w:lvlText w:val="%1.%2."/>
      <w:lvlJc w:val="left"/>
      <w:pPr>
        <w:ind w:left="141" w:hanging="5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0A6D850">
      <w:numFmt w:val="bullet"/>
      <w:lvlText w:val="•"/>
      <w:lvlJc w:val="left"/>
      <w:pPr>
        <w:ind w:left="4653" w:hanging="553"/>
      </w:pPr>
      <w:rPr>
        <w:rFonts w:hint="default"/>
        <w:lang w:val="ru-RU" w:eastAsia="en-US" w:bidi="ar-SA"/>
      </w:rPr>
    </w:lvl>
    <w:lvl w:ilvl="3" w:tplc="1F80D25E">
      <w:numFmt w:val="bullet"/>
      <w:lvlText w:val="•"/>
      <w:lvlJc w:val="left"/>
      <w:pPr>
        <w:ind w:left="5347" w:hanging="553"/>
      </w:pPr>
      <w:rPr>
        <w:rFonts w:hint="default"/>
        <w:lang w:val="ru-RU" w:eastAsia="en-US" w:bidi="ar-SA"/>
      </w:rPr>
    </w:lvl>
    <w:lvl w:ilvl="4" w:tplc="115C78DC">
      <w:numFmt w:val="bullet"/>
      <w:lvlText w:val="•"/>
      <w:lvlJc w:val="left"/>
      <w:pPr>
        <w:ind w:left="6041" w:hanging="553"/>
      </w:pPr>
      <w:rPr>
        <w:rFonts w:hint="default"/>
        <w:lang w:val="ru-RU" w:eastAsia="en-US" w:bidi="ar-SA"/>
      </w:rPr>
    </w:lvl>
    <w:lvl w:ilvl="5" w:tplc="EF2CECCA">
      <w:numFmt w:val="bullet"/>
      <w:lvlText w:val="•"/>
      <w:lvlJc w:val="left"/>
      <w:pPr>
        <w:ind w:left="6735" w:hanging="553"/>
      </w:pPr>
      <w:rPr>
        <w:rFonts w:hint="default"/>
        <w:lang w:val="ru-RU" w:eastAsia="en-US" w:bidi="ar-SA"/>
      </w:rPr>
    </w:lvl>
    <w:lvl w:ilvl="6" w:tplc="BB3C9654">
      <w:numFmt w:val="bullet"/>
      <w:lvlText w:val="•"/>
      <w:lvlJc w:val="left"/>
      <w:pPr>
        <w:ind w:left="7428" w:hanging="553"/>
      </w:pPr>
      <w:rPr>
        <w:rFonts w:hint="default"/>
        <w:lang w:val="ru-RU" w:eastAsia="en-US" w:bidi="ar-SA"/>
      </w:rPr>
    </w:lvl>
    <w:lvl w:ilvl="7" w:tplc="9D94B31E">
      <w:numFmt w:val="bullet"/>
      <w:lvlText w:val="•"/>
      <w:lvlJc w:val="left"/>
      <w:pPr>
        <w:ind w:left="8122" w:hanging="553"/>
      </w:pPr>
      <w:rPr>
        <w:rFonts w:hint="default"/>
        <w:lang w:val="ru-RU" w:eastAsia="en-US" w:bidi="ar-SA"/>
      </w:rPr>
    </w:lvl>
    <w:lvl w:ilvl="8" w:tplc="0D92D9F4">
      <w:numFmt w:val="bullet"/>
      <w:lvlText w:val="•"/>
      <w:lvlJc w:val="left"/>
      <w:pPr>
        <w:ind w:left="8816" w:hanging="553"/>
      </w:pPr>
      <w:rPr>
        <w:rFonts w:hint="default"/>
        <w:lang w:val="ru-RU" w:eastAsia="en-US" w:bidi="ar-SA"/>
      </w:rPr>
    </w:lvl>
  </w:abstractNum>
  <w:abstractNum w:abstractNumId="4" w15:restartNumberingAfterBreak="0">
    <w:nsid w:val="788C6D82"/>
    <w:multiLevelType w:val="hybridMultilevel"/>
    <w:tmpl w:val="CD166A18"/>
    <w:lvl w:ilvl="0" w:tplc="75FA8132">
      <w:start w:val="2"/>
      <w:numFmt w:val="decimal"/>
      <w:lvlText w:val="%1"/>
      <w:lvlJc w:val="left"/>
      <w:pPr>
        <w:ind w:left="141" w:hanging="633"/>
        <w:jc w:val="left"/>
      </w:pPr>
      <w:rPr>
        <w:rFonts w:hint="default"/>
        <w:lang w:val="ru-RU" w:eastAsia="en-US" w:bidi="ar-SA"/>
      </w:rPr>
    </w:lvl>
    <w:lvl w:ilvl="1" w:tplc="CD2A3DF8">
      <w:start w:val="2"/>
      <w:numFmt w:val="decimal"/>
      <w:lvlText w:val="%1.%2"/>
      <w:lvlJc w:val="left"/>
      <w:pPr>
        <w:ind w:left="141" w:hanging="633"/>
        <w:jc w:val="left"/>
      </w:pPr>
      <w:rPr>
        <w:rFonts w:hint="default"/>
        <w:lang w:val="ru-RU" w:eastAsia="en-US" w:bidi="ar-SA"/>
      </w:rPr>
    </w:lvl>
    <w:lvl w:ilvl="2" w:tplc="B0620CC6">
      <w:start w:val="1"/>
      <w:numFmt w:val="decimal"/>
      <w:lvlText w:val="%1.%2.%3."/>
      <w:lvlJc w:val="left"/>
      <w:pPr>
        <w:ind w:left="141" w:hanging="6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 w:tplc="4A0AAEE0">
      <w:numFmt w:val="bullet"/>
      <w:lvlText w:val="•"/>
      <w:lvlJc w:val="left"/>
      <w:pPr>
        <w:ind w:left="3159" w:hanging="633"/>
      </w:pPr>
      <w:rPr>
        <w:rFonts w:hint="default"/>
        <w:lang w:val="ru-RU" w:eastAsia="en-US" w:bidi="ar-SA"/>
      </w:rPr>
    </w:lvl>
    <w:lvl w:ilvl="4" w:tplc="65FE4CCC">
      <w:numFmt w:val="bullet"/>
      <w:lvlText w:val="•"/>
      <w:lvlJc w:val="left"/>
      <w:pPr>
        <w:ind w:left="4165" w:hanging="633"/>
      </w:pPr>
      <w:rPr>
        <w:rFonts w:hint="default"/>
        <w:lang w:val="ru-RU" w:eastAsia="en-US" w:bidi="ar-SA"/>
      </w:rPr>
    </w:lvl>
    <w:lvl w:ilvl="5" w:tplc="C054004A">
      <w:numFmt w:val="bullet"/>
      <w:lvlText w:val="•"/>
      <w:lvlJc w:val="left"/>
      <w:pPr>
        <w:ind w:left="5172" w:hanging="633"/>
      </w:pPr>
      <w:rPr>
        <w:rFonts w:hint="default"/>
        <w:lang w:val="ru-RU" w:eastAsia="en-US" w:bidi="ar-SA"/>
      </w:rPr>
    </w:lvl>
    <w:lvl w:ilvl="6" w:tplc="6D96733C">
      <w:numFmt w:val="bullet"/>
      <w:lvlText w:val="•"/>
      <w:lvlJc w:val="left"/>
      <w:pPr>
        <w:ind w:left="6178" w:hanging="633"/>
      </w:pPr>
      <w:rPr>
        <w:rFonts w:hint="default"/>
        <w:lang w:val="ru-RU" w:eastAsia="en-US" w:bidi="ar-SA"/>
      </w:rPr>
    </w:lvl>
    <w:lvl w:ilvl="7" w:tplc="1F28B4E0">
      <w:numFmt w:val="bullet"/>
      <w:lvlText w:val="•"/>
      <w:lvlJc w:val="left"/>
      <w:pPr>
        <w:ind w:left="7184" w:hanging="633"/>
      </w:pPr>
      <w:rPr>
        <w:rFonts w:hint="default"/>
        <w:lang w:val="ru-RU" w:eastAsia="en-US" w:bidi="ar-SA"/>
      </w:rPr>
    </w:lvl>
    <w:lvl w:ilvl="8" w:tplc="79681016">
      <w:numFmt w:val="bullet"/>
      <w:lvlText w:val="•"/>
      <w:lvlJc w:val="left"/>
      <w:pPr>
        <w:ind w:left="8191" w:hanging="63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974B6"/>
    <w:rsid w:val="00210903"/>
    <w:rsid w:val="0059159A"/>
    <w:rsid w:val="006B0556"/>
    <w:rsid w:val="00882DF0"/>
    <w:rsid w:val="00B836C4"/>
    <w:rsid w:val="00BC571F"/>
    <w:rsid w:val="00C974B6"/>
    <w:rsid w:val="00EF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6B7CB"/>
  <w15:docId w15:val="{A18FE543-0671-49FB-8C5E-46C572417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2" w:lineRule="exact"/>
      <w:ind w:left="1268" w:hanging="244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70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1737</Words>
  <Characters>9903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Типовой Государственный контракт</vt:lpstr>
    </vt:vector>
  </TitlesOfParts>
  <Company/>
  <LinksUpToDate>false</LinksUpToDate>
  <CharactersWithSpaces>11617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Государственный контракт</dc:title>
  <dc:creator>Тыловой отдел</dc:creator>
  <cp:lastModifiedBy>Пользователь</cp:lastModifiedBy>
  <cp:revision>6</cp:revision>
  <dcterms:created xsi:type="dcterms:W3CDTF">2026-09-28T10:14:00Z</dcterms:created>
  <dcterms:modified xsi:type="dcterms:W3CDTF">2026-10-09T05:00:00Z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2026-09-28T00:00:00Z</vt:filetime>
  </property>
  <property fmtid="{D5CDD505-2E9C-101B-9397-08002B2CF9AE}" pid="6" name="Producer">
    <vt:lpwstr>www.ilovepdf.com</vt:lpwstr>
  </property>
</Properties>
</file>