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42D" w:rsidRPr="00FB642D" w:rsidRDefault="00FB642D" w:rsidP="00FB642D">
      <w:pPr>
        <w:pStyle w:val="afe"/>
        <w:widowControl/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FB642D">
        <w:rPr>
          <w:rFonts w:ascii="Times New Roman" w:hAnsi="Times New Roman" w:cs="Times New Roman"/>
          <w:sz w:val="22"/>
          <w:szCs w:val="22"/>
        </w:rPr>
        <w:t xml:space="preserve">Приложение № 1 </w:t>
      </w:r>
    </w:p>
    <w:p w:rsidR="00FB642D" w:rsidRPr="00FB642D" w:rsidRDefault="00FB642D" w:rsidP="00FB642D">
      <w:pPr>
        <w:pStyle w:val="afe"/>
        <w:widowControl/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Контракту </w:t>
      </w:r>
      <w:r w:rsidRPr="00FB642D">
        <w:rPr>
          <w:rFonts w:ascii="Times New Roman" w:hAnsi="Times New Roman" w:cs="Times New Roman"/>
          <w:sz w:val="22"/>
          <w:szCs w:val="22"/>
        </w:rPr>
        <w:t xml:space="preserve">№ </w:t>
      </w:r>
      <w:r>
        <w:rPr>
          <w:rFonts w:ascii="Times New Roman" w:hAnsi="Times New Roman" w:cs="Times New Roman"/>
          <w:sz w:val="22"/>
          <w:szCs w:val="22"/>
        </w:rPr>
        <w:t>____________</w:t>
      </w:r>
      <w:r w:rsidRPr="00FB642D">
        <w:rPr>
          <w:rFonts w:ascii="Times New Roman" w:hAnsi="Times New Roman" w:cs="Times New Roman"/>
          <w:sz w:val="22"/>
          <w:szCs w:val="22"/>
        </w:rPr>
        <w:t>_________</w:t>
      </w:r>
    </w:p>
    <w:p w:rsidR="00FB642D" w:rsidRPr="00FB642D" w:rsidRDefault="00FB642D" w:rsidP="00FB642D">
      <w:pPr>
        <w:pStyle w:val="afe"/>
        <w:widowControl/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FB642D">
        <w:rPr>
          <w:rFonts w:ascii="Times New Roman" w:hAnsi="Times New Roman" w:cs="Times New Roman"/>
          <w:sz w:val="22"/>
          <w:szCs w:val="22"/>
        </w:rPr>
        <w:t xml:space="preserve">от _______________2026г. </w:t>
      </w:r>
    </w:p>
    <w:p w:rsidR="00EF43F9" w:rsidRDefault="00B256C3">
      <w:pPr>
        <w:ind w:right="180"/>
        <w:jc w:val="center"/>
        <w:outlineLvl w:val="0"/>
        <w:rPr>
          <w:b/>
        </w:rPr>
      </w:pPr>
      <w:r>
        <w:rPr>
          <w:b/>
        </w:rPr>
        <w:t>ТЕХНИЧЕСКОЕ ЗАДАНИЕ</w:t>
      </w:r>
    </w:p>
    <w:p w:rsidR="00D76593" w:rsidRDefault="00B256C3" w:rsidP="00D76593">
      <w:pPr>
        <w:jc w:val="center"/>
        <w:rPr>
          <w:b/>
        </w:rPr>
      </w:pPr>
      <w:r>
        <w:rPr>
          <w:b/>
        </w:rPr>
        <w:t xml:space="preserve">на оказание </w:t>
      </w:r>
      <w:r w:rsidRPr="002D2CED">
        <w:rPr>
          <w:b/>
        </w:rPr>
        <w:t xml:space="preserve">образовательных услуг по повышению квалификации </w:t>
      </w:r>
      <w:r w:rsidRPr="002D2CED">
        <w:rPr>
          <w:b/>
        </w:rPr>
        <w:br/>
        <w:t xml:space="preserve">по программе </w:t>
      </w:r>
      <w:r w:rsidR="002D2CED" w:rsidRPr="002D2CED">
        <w:rPr>
          <w:b/>
        </w:rPr>
        <w:t>«Правила по охране труда при работе на высоте (2 группа)»</w:t>
      </w:r>
      <w:r w:rsidR="00D76593">
        <w:rPr>
          <w:b/>
        </w:rPr>
        <w:t xml:space="preserve"> </w:t>
      </w:r>
    </w:p>
    <w:p w:rsidR="002D2CED" w:rsidRDefault="00B256C3" w:rsidP="00D76593">
      <w:pPr>
        <w:jc w:val="center"/>
        <w:rPr>
          <w:b/>
        </w:rPr>
      </w:pPr>
      <w:r w:rsidRPr="002D2CED">
        <w:rPr>
          <w:b/>
        </w:rPr>
        <w:t xml:space="preserve">для </w:t>
      </w:r>
      <w:r w:rsidR="002D2CED" w:rsidRPr="002D2CED">
        <w:rPr>
          <w:b/>
        </w:rPr>
        <w:t>сотрудников</w:t>
      </w:r>
      <w:r w:rsidR="00D76593">
        <w:rPr>
          <w:b/>
        </w:rPr>
        <w:t xml:space="preserve"> </w:t>
      </w:r>
      <w:r w:rsidRPr="002D2CED">
        <w:rPr>
          <w:b/>
        </w:rPr>
        <w:t xml:space="preserve">Федерального </w:t>
      </w:r>
      <w:r w:rsidR="002D2CED" w:rsidRPr="002D2CED">
        <w:rPr>
          <w:b/>
        </w:rPr>
        <w:t>государственного бюджетного</w:t>
      </w:r>
      <w:r w:rsidR="002D2CED">
        <w:rPr>
          <w:b/>
        </w:rPr>
        <w:t xml:space="preserve"> учреждения науки Институт Африки Российской академии наук (</w:t>
      </w:r>
      <w:proofErr w:type="spellStart"/>
      <w:r w:rsidR="002D2CED">
        <w:rPr>
          <w:b/>
        </w:rPr>
        <w:t>ИАфр</w:t>
      </w:r>
      <w:proofErr w:type="spellEnd"/>
      <w:r w:rsidR="002D2CED">
        <w:rPr>
          <w:b/>
        </w:rPr>
        <w:t xml:space="preserve"> РАН)</w:t>
      </w:r>
    </w:p>
    <w:p w:rsidR="00EF43F9" w:rsidRDefault="002D2CED">
      <w:pPr>
        <w:jc w:val="center"/>
        <w:rPr>
          <w:b/>
        </w:rPr>
      </w:pPr>
      <w:r>
        <w:rPr>
          <w:b/>
        </w:rPr>
        <w:t xml:space="preserve"> </w:t>
      </w:r>
    </w:p>
    <w:tbl>
      <w:tblPr>
        <w:tblStyle w:val="af8"/>
        <w:tblpPr w:leftFromText="180" w:rightFromText="180" w:vertAnchor="text" w:horzAnchor="margin" w:tblpX="-885" w:tblpY="7"/>
        <w:tblW w:w="10768" w:type="dxa"/>
        <w:tblLook w:val="04A0"/>
      </w:tblPr>
      <w:tblGrid>
        <w:gridCol w:w="443"/>
        <w:gridCol w:w="2304"/>
        <w:gridCol w:w="8021"/>
      </w:tblGrid>
      <w:tr w:rsidR="00EF43F9" w:rsidTr="00003C92">
        <w:trPr>
          <w:trHeight w:val="699"/>
        </w:trPr>
        <w:tc>
          <w:tcPr>
            <w:tcW w:w="443" w:type="dxa"/>
            <w:vAlign w:val="center"/>
          </w:tcPr>
          <w:p w:rsidR="00EF43F9" w:rsidRDefault="00B256C3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304" w:type="dxa"/>
            <w:vAlign w:val="center"/>
          </w:tcPr>
          <w:p w:rsidR="00EF43F9" w:rsidRDefault="00B256C3">
            <w:pPr>
              <w:jc w:val="center"/>
              <w:rPr>
                <w:b/>
              </w:rPr>
            </w:pPr>
            <w:r>
              <w:rPr>
                <w:b/>
              </w:rPr>
              <w:t>Параметры требований к услугам</w:t>
            </w:r>
          </w:p>
        </w:tc>
        <w:tc>
          <w:tcPr>
            <w:tcW w:w="8021" w:type="dxa"/>
            <w:vAlign w:val="center"/>
          </w:tcPr>
          <w:p w:rsidR="00EF43F9" w:rsidRDefault="00B256C3">
            <w:pPr>
              <w:jc w:val="center"/>
              <w:rPr>
                <w:b/>
              </w:rPr>
            </w:pPr>
            <w:r>
              <w:rPr>
                <w:b/>
              </w:rPr>
              <w:t>Конкретные требования к услугам</w:t>
            </w:r>
          </w:p>
        </w:tc>
      </w:tr>
      <w:tr w:rsidR="00EF43F9" w:rsidTr="00003C92">
        <w:tc>
          <w:tcPr>
            <w:tcW w:w="443" w:type="dxa"/>
            <w:shd w:val="clear" w:color="auto" w:fill="auto"/>
          </w:tcPr>
          <w:p w:rsidR="00EF43F9" w:rsidRDefault="00EF43F9">
            <w:pPr>
              <w:pStyle w:val="af9"/>
              <w:numPr>
                <w:ilvl w:val="0"/>
                <w:numId w:val="3"/>
              </w:numPr>
              <w:jc w:val="both"/>
            </w:pPr>
          </w:p>
        </w:tc>
        <w:tc>
          <w:tcPr>
            <w:tcW w:w="2304" w:type="dxa"/>
            <w:shd w:val="clear" w:color="auto" w:fill="auto"/>
          </w:tcPr>
          <w:p w:rsidR="00EF43F9" w:rsidRDefault="00B256C3">
            <w:r>
              <w:rPr>
                <w:b/>
              </w:rPr>
              <w:t>Наименование и описание услуг:</w:t>
            </w:r>
          </w:p>
        </w:tc>
        <w:tc>
          <w:tcPr>
            <w:tcW w:w="8021" w:type="dxa"/>
            <w:shd w:val="clear" w:color="auto" w:fill="auto"/>
          </w:tcPr>
          <w:p w:rsidR="00EF43F9" w:rsidRPr="004C0DF2" w:rsidRDefault="00B256C3" w:rsidP="004C0DF2">
            <w:pPr>
              <w:jc w:val="both"/>
            </w:pPr>
            <w:r w:rsidRPr="002D2CED">
              <w:rPr>
                <w:color w:val="000000" w:themeColor="text1"/>
              </w:rPr>
              <w:t xml:space="preserve">Оказание образовательных услуг по повышению квалификации </w:t>
            </w:r>
            <w:r w:rsidRPr="002D2CED">
              <w:rPr>
                <w:color w:val="000000" w:themeColor="text1"/>
              </w:rPr>
              <w:br/>
              <w:t xml:space="preserve">по программе </w:t>
            </w:r>
            <w:r w:rsidR="002D2CED" w:rsidRPr="002D2CED">
              <w:t>«Правила по охране труда при работе на высоте (2 группа)» для сотрудников</w:t>
            </w:r>
            <w:r w:rsidR="002D2CED">
              <w:t xml:space="preserve"> </w:t>
            </w:r>
            <w:r w:rsidR="002D2CED" w:rsidRPr="002D2CED">
              <w:t>Федерального государственного бюджетного учреждения науки Институт Африки Российской академии наук (</w:t>
            </w:r>
            <w:proofErr w:type="spellStart"/>
            <w:r w:rsidR="002D2CED" w:rsidRPr="002D2CED">
              <w:t>ИАфр</w:t>
            </w:r>
            <w:proofErr w:type="spellEnd"/>
            <w:r w:rsidR="002D2CED" w:rsidRPr="002D2CED">
              <w:t xml:space="preserve"> РАН)</w:t>
            </w:r>
            <w:r w:rsidR="004C0DF2">
              <w:t xml:space="preserve"> </w:t>
            </w:r>
            <w:r w:rsidRPr="002D2CED">
              <w:rPr>
                <w:color w:val="000000" w:themeColor="text1"/>
              </w:rPr>
              <w:t>(далее – Программа).</w:t>
            </w:r>
          </w:p>
          <w:p w:rsidR="00EF43F9" w:rsidRDefault="00B256C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Образовательные услуги должны оказываться организациями, осуществляющими образовательную деятельность по дополнительным профессиональным программам, имеющими лицензию на осуществление образовательной деятельности по дополнительному профессиональному образованию, в соответствии со ст. 91 Федерального закона от 29 декабря 2012 г. № 273-ФЗ «Об образовании в Российской Федерации».</w:t>
            </w:r>
          </w:p>
        </w:tc>
      </w:tr>
      <w:tr w:rsidR="00EF43F9" w:rsidTr="00003C92">
        <w:tc>
          <w:tcPr>
            <w:tcW w:w="443" w:type="dxa"/>
          </w:tcPr>
          <w:p w:rsidR="00EF43F9" w:rsidRDefault="00EF43F9">
            <w:pPr>
              <w:pStyle w:val="af9"/>
              <w:numPr>
                <w:ilvl w:val="0"/>
                <w:numId w:val="3"/>
              </w:numPr>
            </w:pPr>
          </w:p>
        </w:tc>
        <w:tc>
          <w:tcPr>
            <w:tcW w:w="2304" w:type="dxa"/>
          </w:tcPr>
          <w:p w:rsidR="00EF43F9" w:rsidRDefault="00B256C3">
            <w:pPr>
              <w:pStyle w:val="ConsPlusNonformat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 и объем</w:t>
            </w:r>
            <w:r w:rsidR="00FB64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(содержание) оказываемых услуг:</w:t>
            </w:r>
          </w:p>
        </w:tc>
        <w:tc>
          <w:tcPr>
            <w:tcW w:w="8021" w:type="dxa"/>
          </w:tcPr>
          <w:p w:rsidR="00EF43F9" w:rsidRDefault="00B256C3">
            <w:pPr>
              <w:pStyle w:val="ConsPlusNonformat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Организовать повышение квалификации </w:t>
            </w:r>
            <w:r w:rsidR="00D76593" w:rsidRPr="00D765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D765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</w:t>
            </w:r>
            <w:r w:rsidR="00D76593" w:rsidRPr="00D765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двух</w:t>
            </w:r>
            <w:r w:rsidRPr="00D765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  <w:r w:rsidR="00D76593" w:rsidRPr="00D765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сотрудников</w:t>
            </w:r>
            <w:r w:rsidR="00D765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дополнительной профессиональной Программе (объем Программы – </w:t>
            </w:r>
            <w:r w:rsidR="00D765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часов)</w:t>
            </w:r>
            <w:r w:rsidR="00D765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EF43F9" w:rsidRDefault="00B256C3">
            <w:pPr>
              <w:pStyle w:val="ConsPlusNonformat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5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Форма обучения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заочная с применением дистанционных образовательных технологий.</w:t>
            </w:r>
          </w:p>
          <w:p w:rsidR="00EF43F9" w:rsidRDefault="00B256C3">
            <w:pPr>
              <w:pStyle w:val="ConsPlusNonformat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Слушатели должны быть обеспечены учебно-методическими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и учебными пособиями в электронном виде, актуальными действующему законодательству на момент оказания образовательной услуги.</w:t>
            </w:r>
          </w:p>
          <w:p w:rsidR="00EF43F9" w:rsidRDefault="00B256C3">
            <w:pPr>
              <w:pStyle w:val="ConsPlusNonformat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Образовательная услуга может включать видеоматериалы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(видео-лекции).</w:t>
            </w:r>
          </w:p>
          <w:p w:rsidR="00EF43F9" w:rsidRDefault="00B256C3">
            <w:pPr>
              <w:pStyle w:val="ConsPlusNonformat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Слушателям должна быть обеспечена возможность задать вопросы преподавателям по изучаемой теме Программы посредством онлайн-консультаций (чатов) с учетом временного интервала с 09:00 до 18:00 Московского времени.</w:t>
            </w:r>
          </w:p>
          <w:p w:rsidR="00EF43F9" w:rsidRDefault="00B256C3">
            <w:pPr>
              <w:pStyle w:val="ConsPlusNonformat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 оказании услуг должен быть обеспечен необходимый уровень учебного процесса в объеме, предусмотренном программой, с применением современных методических и технических средств.</w:t>
            </w:r>
          </w:p>
          <w:p w:rsidR="00EF43F9" w:rsidRDefault="00B256C3" w:rsidP="0018671F">
            <w:pPr>
              <w:pStyle w:val="ConsPlusNonformat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Освоение слушателями Программы завершается </w:t>
            </w:r>
            <w:r w:rsidR="0018671F" w:rsidRPr="001867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выдачей удостоверения установленного образца.</w:t>
            </w:r>
          </w:p>
        </w:tc>
      </w:tr>
      <w:tr w:rsidR="00EF43F9" w:rsidTr="00003C92">
        <w:trPr>
          <w:trHeight w:val="710"/>
        </w:trPr>
        <w:tc>
          <w:tcPr>
            <w:tcW w:w="443" w:type="dxa"/>
          </w:tcPr>
          <w:p w:rsidR="00EF43F9" w:rsidRDefault="00EF43F9">
            <w:pPr>
              <w:pStyle w:val="af9"/>
              <w:numPr>
                <w:ilvl w:val="0"/>
                <w:numId w:val="3"/>
              </w:numPr>
            </w:pPr>
          </w:p>
        </w:tc>
        <w:tc>
          <w:tcPr>
            <w:tcW w:w="2304" w:type="dxa"/>
          </w:tcPr>
          <w:p w:rsidR="00EF43F9" w:rsidRDefault="00B256C3">
            <w:pPr>
              <w:pStyle w:val="ConsPlusNonformat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оказания услуг:</w:t>
            </w:r>
          </w:p>
        </w:tc>
        <w:tc>
          <w:tcPr>
            <w:tcW w:w="8021" w:type="dxa"/>
          </w:tcPr>
          <w:p w:rsidR="00EF43F9" w:rsidRDefault="00B256C3" w:rsidP="0018671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Российская Федерация</w:t>
            </w:r>
            <w:r w:rsidR="0018671F">
              <w:rPr>
                <w:color w:val="000000" w:themeColor="text1"/>
              </w:rPr>
              <w:t xml:space="preserve">, г. Москва, </w:t>
            </w:r>
            <w:proofErr w:type="spellStart"/>
            <w:r w:rsidR="0018671F">
              <w:rPr>
                <w:color w:val="000000" w:themeColor="text1"/>
              </w:rPr>
              <w:t>ул</w:t>
            </w:r>
            <w:proofErr w:type="gramStart"/>
            <w:r w:rsidR="0018671F">
              <w:rPr>
                <w:color w:val="000000" w:themeColor="text1"/>
              </w:rPr>
              <w:t>.С</w:t>
            </w:r>
            <w:proofErr w:type="gramEnd"/>
            <w:r w:rsidR="0018671F">
              <w:rPr>
                <w:color w:val="000000" w:themeColor="text1"/>
              </w:rPr>
              <w:t>пиридоновка</w:t>
            </w:r>
            <w:proofErr w:type="spellEnd"/>
            <w:r w:rsidR="0018671F">
              <w:rPr>
                <w:color w:val="000000" w:themeColor="text1"/>
              </w:rPr>
              <w:t>, д. 30/1</w:t>
            </w:r>
          </w:p>
        </w:tc>
      </w:tr>
      <w:tr w:rsidR="00EF43F9" w:rsidTr="00003C92">
        <w:tc>
          <w:tcPr>
            <w:tcW w:w="443" w:type="dxa"/>
          </w:tcPr>
          <w:p w:rsidR="00EF43F9" w:rsidRDefault="00EF43F9">
            <w:pPr>
              <w:pStyle w:val="af9"/>
              <w:numPr>
                <w:ilvl w:val="0"/>
                <w:numId w:val="3"/>
              </w:numPr>
            </w:pPr>
          </w:p>
        </w:tc>
        <w:tc>
          <w:tcPr>
            <w:tcW w:w="2304" w:type="dxa"/>
          </w:tcPr>
          <w:p w:rsidR="00EF43F9" w:rsidRDefault="00B256C3">
            <w:r>
              <w:rPr>
                <w:b/>
              </w:rPr>
              <w:t>Цель и назначение услуг:</w:t>
            </w:r>
          </w:p>
        </w:tc>
        <w:tc>
          <w:tcPr>
            <w:tcW w:w="8021" w:type="dxa"/>
          </w:tcPr>
          <w:p w:rsidR="00EF43F9" w:rsidRDefault="00B256C3" w:rsidP="0018671F">
            <w:pPr>
              <w:pStyle w:val="ConsPlusNonformat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Процесс освоения программы повышения квалификации должен быть направлен на приобретение </w:t>
            </w:r>
            <w:r w:rsidR="001867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сотрудниками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знаний для их применения в практической деятельности. </w:t>
            </w:r>
          </w:p>
        </w:tc>
      </w:tr>
      <w:tr w:rsidR="00EF43F9" w:rsidTr="00003C92">
        <w:trPr>
          <w:trHeight w:val="618"/>
        </w:trPr>
        <w:tc>
          <w:tcPr>
            <w:tcW w:w="443" w:type="dxa"/>
          </w:tcPr>
          <w:p w:rsidR="00EF43F9" w:rsidRDefault="00EF43F9">
            <w:pPr>
              <w:pStyle w:val="af9"/>
              <w:numPr>
                <w:ilvl w:val="0"/>
                <w:numId w:val="3"/>
              </w:numPr>
            </w:pPr>
          </w:p>
        </w:tc>
        <w:tc>
          <w:tcPr>
            <w:tcW w:w="2304" w:type="dxa"/>
          </w:tcPr>
          <w:p w:rsidR="00EF43F9" w:rsidRDefault="00B256C3">
            <w:r>
              <w:rPr>
                <w:b/>
              </w:rPr>
              <w:t xml:space="preserve">Срок оказания услуг: </w:t>
            </w:r>
          </w:p>
        </w:tc>
        <w:tc>
          <w:tcPr>
            <w:tcW w:w="8021" w:type="dxa"/>
          </w:tcPr>
          <w:p w:rsidR="00EF43F9" w:rsidRDefault="0018671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 (пять) рабочих дней </w:t>
            </w:r>
            <w:proofErr w:type="gramStart"/>
            <w:r>
              <w:rPr>
                <w:color w:val="000000" w:themeColor="text1"/>
              </w:rPr>
              <w:t>с даты согласования</w:t>
            </w:r>
            <w:proofErr w:type="gramEnd"/>
            <w:r>
              <w:rPr>
                <w:color w:val="000000" w:themeColor="text1"/>
              </w:rPr>
              <w:t xml:space="preserve"> Исполнителем и Заказчиком Заявки на обучение.</w:t>
            </w:r>
          </w:p>
        </w:tc>
      </w:tr>
      <w:tr w:rsidR="00EF43F9" w:rsidTr="00003C92">
        <w:tc>
          <w:tcPr>
            <w:tcW w:w="443" w:type="dxa"/>
          </w:tcPr>
          <w:p w:rsidR="00EF43F9" w:rsidRDefault="00EF43F9">
            <w:pPr>
              <w:pStyle w:val="af9"/>
              <w:numPr>
                <w:ilvl w:val="0"/>
                <w:numId w:val="3"/>
              </w:numPr>
            </w:pPr>
          </w:p>
        </w:tc>
        <w:tc>
          <w:tcPr>
            <w:tcW w:w="2304" w:type="dxa"/>
          </w:tcPr>
          <w:p w:rsidR="00EF43F9" w:rsidRDefault="00B256C3" w:rsidP="00416EB0">
            <w:pPr>
              <w:rPr>
                <w:b/>
              </w:rPr>
            </w:pPr>
            <w:r>
              <w:rPr>
                <w:b/>
              </w:rPr>
              <w:t>Общие требования к программе:</w:t>
            </w:r>
          </w:p>
        </w:tc>
        <w:tc>
          <w:tcPr>
            <w:tcW w:w="8021" w:type="dxa"/>
          </w:tcPr>
          <w:p w:rsidR="00EF43F9" w:rsidRDefault="0018671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="00B256C3">
              <w:rPr>
                <w:color w:val="000000" w:themeColor="text1"/>
              </w:rPr>
              <w:t>рограмма должна соответствовать требованиям законо</w:t>
            </w:r>
            <w:r>
              <w:rPr>
                <w:color w:val="000000" w:themeColor="text1"/>
              </w:rPr>
              <w:t xml:space="preserve">дательства Российской Федерации </w:t>
            </w:r>
            <w:r w:rsidR="00B256C3">
              <w:rPr>
                <w:color w:val="000000" w:themeColor="text1"/>
              </w:rPr>
              <w:t>об образован</w:t>
            </w:r>
            <w:r>
              <w:rPr>
                <w:color w:val="000000" w:themeColor="text1"/>
              </w:rPr>
              <w:t xml:space="preserve">ии  </w:t>
            </w:r>
            <w:r w:rsidR="00B256C3">
              <w:rPr>
                <w:color w:val="000000" w:themeColor="text1"/>
              </w:rPr>
              <w:t xml:space="preserve">и обеспечивать получение </w:t>
            </w:r>
            <w:r w:rsidR="00416EB0">
              <w:rPr>
                <w:color w:val="000000" w:themeColor="text1"/>
              </w:rPr>
              <w:t xml:space="preserve">сотрудниками </w:t>
            </w:r>
            <w:r w:rsidR="00B256C3">
              <w:rPr>
                <w:color w:val="000000" w:themeColor="text1"/>
              </w:rPr>
              <w:t>необходимых знаний по предлагаемому курсу обучения.</w:t>
            </w:r>
          </w:p>
        </w:tc>
      </w:tr>
      <w:tr w:rsidR="00EF43F9" w:rsidTr="00003C92">
        <w:tc>
          <w:tcPr>
            <w:tcW w:w="443" w:type="dxa"/>
          </w:tcPr>
          <w:p w:rsidR="00EF43F9" w:rsidRDefault="00EF43F9">
            <w:pPr>
              <w:pStyle w:val="af9"/>
              <w:numPr>
                <w:ilvl w:val="0"/>
                <w:numId w:val="3"/>
              </w:numPr>
            </w:pPr>
          </w:p>
        </w:tc>
        <w:tc>
          <w:tcPr>
            <w:tcW w:w="2304" w:type="dxa"/>
          </w:tcPr>
          <w:p w:rsidR="00EF43F9" w:rsidRDefault="00B256C3">
            <w:pPr>
              <w:pStyle w:val="ConsPlusNonformat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получения образования:</w:t>
            </w:r>
          </w:p>
        </w:tc>
        <w:tc>
          <w:tcPr>
            <w:tcW w:w="8021" w:type="dxa"/>
            <w:shd w:val="clear" w:color="auto" w:fill="auto"/>
          </w:tcPr>
          <w:p w:rsidR="00EF43F9" w:rsidRDefault="00B256C3">
            <w:pPr>
              <w:pStyle w:val="ConsPlusNonformat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Форма обучения – заочная с применением дистанционных образовательных технологий.</w:t>
            </w:r>
          </w:p>
        </w:tc>
      </w:tr>
      <w:tr w:rsidR="00EF43F9" w:rsidTr="00003C92">
        <w:tc>
          <w:tcPr>
            <w:tcW w:w="443" w:type="dxa"/>
          </w:tcPr>
          <w:p w:rsidR="00EF43F9" w:rsidRDefault="00EF43F9">
            <w:pPr>
              <w:pStyle w:val="af9"/>
              <w:numPr>
                <w:ilvl w:val="0"/>
                <w:numId w:val="3"/>
              </w:numPr>
            </w:pPr>
          </w:p>
        </w:tc>
        <w:tc>
          <w:tcPr>
            <w:tcW w:w="2304" w:type="dxa"/>
          </w:tcPr>
          <w:p w:rsidR="00EF43F9" w:rsidRDefault="00B256C3">
            <w:pPr>
              <w:pStyle w:val="ConsPlusNonformat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оказания услуг:</w:t>
            </w:r>
          </w:p>
          <w:p w:rsidR="00EF43F9" w:rsidRDefault="00EF43F9">
            <w:pPr>
              <w:rPr>
                <w:b/>
              </w:rPr>
            </w:pPr>
          </w:p>
        </w:tc>
        <w:tc>
          <w:tcPr>
            <w:tcW w:w="8021" w:type="dxa"/>
          </w:tcPr>
          <w:p w:rsidR="00EF43F9" w:rsidRDefault="00B256C3">
            <w:pPr>
              <w:pStyle w:val="af9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1) Заказчик в течение двух рабочих дней </w:t>
            </w:r>
            <w:proofErr w:type="gramStart"/>
            <w:r>
              <w:rPr>
                <w:color w:val="000000" w:themeColor="text1"/>
              </w:rPr>
              <w:t>с даты заключения</w:t>
            </w:r>
            <w:proofErr w:type="gramEnd"/>
            <w:r>
              <w:rPr>
                <w:color w:val="000000" w:themeColor="text1"/>
              </w:rPr>
              <w:t xml:space="preserve"> контракта направляет Исполнителю списки </w:t>
            </w:r>
            <w:r w:rsidR="00003C92">
              <w:rPr>
                <w:color w:val="000000" w:themeColor="text1"/>
              </w:rPr>
              <w:t>сотрудников (слушателей)</w:t>
            </w:r>
            <w:r>
              <w:rPr>
                <w:color w:val="000000" w:themeColor="text1"/>
              </w:rPr>
              <w:t>, подлежащих обучению.</w:t>
            </w:r>
          </w:p>
          <w:p w:rsidR="00003C92" w:rsidRDefault="00B256C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2) Исполнитель должен обеспечить формирование состава учебных групп на основании списков </w:t>
            </w:r>
            <w:r w:rsidR="00003C92">
              <w:rPr>
                <w:color w:val="000000" w:themeColor="text1"/>
              </w:rPr>
              <w:t>сотрудников</w:t>
            </w:r>
            <w:r>
              <w:rPr>
                <w:color w:val="000000" w:themeColor="text1"/>
              </w:rPr>
              <w:t xml:space="preserve">, сформированных </w:t>
            </w:r>
            <w:r>
              <w:rPr>
                <w:color w:val="000000" w:themeColor="text1"/>
              </w:rPr>
              <w:br/>
              <w:t xml:space="preserve">и представленных Заказчиком. </w:t>
            </w:r>
          </w:p>
          <w:p w:rsidR="00EF43F9" w:rsidRDefault="00B256C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3) Заказчик должен обеспечить своевременное информирование </w:t>
            </w:r>
            <w:r w:rsidR="00003C92">
              <w:rPr>
                <w:color w:val="000000" w:themeColor="text1"/>
              </w:rPr>
              <w:t>сотрудников (слушателей)</w:t>
            </w:r>
            <w:r>
              <w:rPr>
                <w:color w:val="000000" w:themeColor="text1"/>
              </w:rPr>
              <w:t xml:space="preserve"> о сроках проведения обучения.</w:t>
            </w:r>
          </w:p>
          <w:p w:rsidR="00EF43F9" w:rsidRDefault="00B256C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4) Исполнитель должен обеспечить современный уровень ведения учебного процесса, применение современных образовательных технологий               и предоставить слушателю доступ к размещенным в системе дистанционного обучения Исполнителя в сети Интернет учебно-методическим и иным материалам, необходимым и рекомендуемым для освоения в процессе обучения по дополнительной профессиональной программе.</w:t>
            </w:r>
          </w:p>
          <w:p w:rsidR="00EF43F9" w:rsidRDefault="00B256C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5) Исполнитель должен осуществить по итогам обучения слушателя комплексную оценку приобретенных им знаний. Слушател</w:t>
            </w:r>
            <w:r w:rsidR="00003C92">
              <w:rPr>
                <w:color w:val="000000" w:themeColor="text1"/>
              </w:rPr>
              <w:t>ю, успешно освоившему Программу</w:t>
            </w:r>
            <w:r>
              <w:rPr>
                <w:color w:val="000000" w:themeColor="text1"/>
              </w:rPr>
              <w:t xml:space="preserve">, Исполнитель обязан выдать удостоверение </w:t>
            </w:r>
            <w:r w:rsidR="00003C92">
              <w:rPr>
                <w:color w:val="000000" w:themeColor="text1"/>
              </w:rPr>
              <w:t xml:space="preserve">установленного образца </w:t>
            </w:r>
            <w:r>
              <w:rPr>
                <w:color w:val="000000" w:themeColor="text1"/>
              </w:rPr>
              <w:t xml:space="preserve">о повышении квалификации. </w:t>
            </w:r>
          </w:p>
        </w:tc>
      </w:tr>
      <w:tr w:rsidR="00EF43F9" w:rsidTr="00003C92">
        <w:trPr>
          <w:trHeight w:val="1427"/>
        </w:trPr>
        <w:tc>
          <w:tcPr>
            <w:tcW w:w="443" w:type="dxa"/>
          </w:tcPr>
          <w:p w:rsidR="00EF43F9" w:rsidRDefault="00EF43F9">
            <w:pPr>
              <w:pStyle w:val="af9"/>
              <w:numPr>
                <w:ilvl w:val="0"/>
                <w:numId w:val="3"/>
              </w:numPr>
            </w:pPr>
          </w:p>
        </w:tc>
        <w:tc>
          <w:tcPr>
            <w:tcW w:w="2304" w:type="dxa"/>
          </w:tcPr>
          <w:p w:rsidR="00EF43F9" w:rsidRDefault="00B256C3">
            <w:pPr>
              <w:shd w:val="clear" w:color="auto" w:fill="FFFFFF"/>
              <w:tabs>
                <w:tab w:val="left" w:pos="993"/>
              </w:tabs>
              <w:rPr>
                <w:b/>
              </w:rPr>
            </w:pPr>
            <w:r>
              <w:rPr>
                <w:b/>
              </w:rPr>
              <w:t>Документы об образовании:</w:t>
            </w:r>
          </w:p>
          <w:p w:rsidR="00EF43F9" w:rsidRDefault="00EF43F9">
            <w:pPr>
              <w:rPr>
                <w:b/>
              </w:rPr>
            </w:pPr>
          </w:p>
        </w:tc>
        <w:tc>
          <w:tcPr>
            <w:tcW w:w="8021" w:type="dxa"/>
          </w:tcPr>
          <w:p w:rsidR="00EF43F9" w:rsidRDefault="00B256C3" w:rsidP="00003C92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</w:t>
            </w:r>
            <w:r w:rsidR="00003C92">
              <w:rPr>
                <w:color w:val="000000" w:themeColor="text1"/>
              </w:rPr>
              <w:t xml:space="preserve">результате освоения Слушателями </w:t>
            </w:r>
            <w:r>
              <w:rPr>
                <w:color w:val="000000" w:themeColor="text1"/>
              </w:rPr>
              <w:t xml:space="preserve">программы </w:t>
            </w:r>
            <w:r>
              <w:rPr>
                <w:color w:val="000000" w:themeColor="text1"/>
              </w:rPr>
              <w:br/>
            </w:r>
            <w:r w:rsidR="00003C92">
              <w:rPr>
                <w:color w:val="000000" w:themeColor="text1"/>
              </w:rPr>
              <w:t xml:space="preserve">им выдается документ </w:t>
            </w:r>
            <w:r>
              <w:rPr>
                <w:color w:val="000000" w:themeColor="text1"/>
              </w:rPr>
              <w:t>о квалификации – удостоверение о повышении квалификации</w:t>
            </w:r>
            <w:r w:rsidR="00003C92">
              <w:rPr>
                <w:color w:val="000000" w:themeColor="text1"/>
              </w:rPr>
              <w:t xml:space="preserve"> установленного образца </w:t>
            </w:r>
            <w:r>
              <w:rPr>
                <w:color w:val="000000" w:themeColor="text1"/>
              </w:rPr>
              <w:t>в соответствии с требованиями Федерального закона от 29 декабря 2012 г. № 273-ФЗ «Об образовании в Российской Федерации».</w:t>
            </w:r>
          </w:p>
        </w:tc>
      </w:tr>
      <w:tr w:rsidR="00EF43F9" w:rsidTr="00003C92">
        <w:tc>
          <w:tcPr>
            <w:tcW w:w="443" w:type="dxa"/>
          </w:tcPr>
          <w:p w:rsidR="00EF43F9" w:rsidRDefault="00EF43F9">
            <w:pPr>
              <w:pStyle w:val="af9"/>
              <w:numPr>
                <w:ilvl w:val="0"/>
                <w:numId w:val="3"/>
              </w:numPr>
            </w:pPr>
          </w:p>
        </w:tc>
        <w:tc>
          <w:tcPr>
            <w:tcW w:w="2304" w:type="dxa"/>
          </w:tcPr>
          <w:p w:rsidR="00EF43F9" w:rsidRDefault="00B256C3">
            <w:pPr>
              <w:shd w:val="clear" w:color="auto" w:fill="FFFFFF"/>
              <w:tabs>
                <w:tab w:val="left" w:pos="993"/>
              </w:tabs>
              <w:rPr>
                <w:b/>
              </w:rPr>
            </w:pPr>
            <w:r>
              <w:rPr>
                <w:b/>
              </w:rPr>
              <w:t>Требования к объемам выполняемых услуг:</w:t>
            </w:r>
          </w:p>
        </w:tc>
        <w:tc>
          <w:tcPr>
            <w:tcW w:w="8021" w:type="dxa"/>
          </w:tcPr>
          <w:p w:rsidR="00EF43F9" w:rsidRDefault="00B256C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Услуги должны быть оказаны своевременно и в полном объёме.</w:t>
            </w:r>
          </w:p>
        </w:tc>
      </w:tr>
      <w:tr w:rsidR="00EF43F9" w:rsidTr="00003C92">
        <w:tc>
          <w:tcPr>
            <w:tcW w:w="443" w:type="dxa"/>
          </w:tcPr>
          <w:p w:rsidR="00EF43F9" w:rsidRDefault="00EF43F9">
            <w:pPr>
              <w:pStyle w:val="af9"/>
              <w:numPr>
                <w:ilvl w:val="0"/>
                <w:numId w:val="3"/>
              </w:num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EF43F9" w:rsidRDefault="00B256C3">
            <w:pPr>
              <w:shd w:val="clear" w:color="auto" w:fill="FFFFFF"/>
              <w:tabs>
                <w:tab w:val="left" w:pos="993"/>
              </w:tabs>
              <w:rPr>
                <w:b/>
              </w:rPr>
            </w:pPr>
            <w:r>
              <w:rPr>
                <w:b/>
              </w:rPr>
              <w:t>Отчетная документация:</w:t>
            </w:r>
          </w:p>
        </w:tc>
        <w:tc>
          <w:tcPr>
            <w:tcW w:w="8021" w:type="dxa"/>
            <w:tcBorders>
              <w:bottom w:val="single" w:sz="4" w:space="0" w:color="auto"/>
            </w:tcBorders>
          </w:tcPr>
          <w:p w:rsidR="00EF43F9" w:rsidRDefault="00B256C3">
            <w:pPr>
              <w:pStyle w:val="ConsPlusNonformat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окончании оказания услуг Исполнителем должны быть представлены следующие документы: удостоверения о повышении квалификации слушателей</w:t>
            </w:r>
            <w:r w:rsidR="00003C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установленного образца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EF43F9" w:rsidRDefault="00B256C3" w:rsidP="00003C92">
            <w:pPr>
              <w:pStyle w:val="ConsPlusNonformat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сдачи Исполнителем удостоверений о повышении квалификации слушателей и представления документов на оплату оказ</w:t>
            </w:r>
            <w:r w:rsidR="00003C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анных Услуг –       не позднее 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003C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рабочих дней с момента окончания обучения.</w:t>
            </w:r>
          </w:p>
        </w:tc>
      </w:tr>
    </w:tbl>
    <w:p w:rsidR="00EF43F9" w:rsidRDefault="00EF43F9">
      <w:pPr>
        <w:tabs>
          <w:tab w:val="left" w:pos="1980"/>
        </w:tabs>
      </w:pPr>
    </w:p>
    <w:p w:rsidR="00FB642D" w:rsidRDefault="00FB642D">
      <w:pPr>
        <w:tabs>
          <w:tab w:val="left" w:pos="1980"/>
        </w:tabs>
      </w:pPr>
    </w:p>
    <w:p w:rsidR="00FB642D" w:rsidRDefault="00FB642D">
      <w:pPr>
        <w:tabs>
          <w:tab w:val="left" w:pos="1980"/>
        </w:tabs>
      </w:pPr>
    </w:p>
    <w:p w:rsidR="00FB642D" w:rsidRPr="0045517C" w:rsidRDefault="00FB642D" w:rsidP="00FB642D">
      <w:pPr>
        <w:pStyle w:val="afe"/>
        <w:widowControl/>
        <w:spacing w:line="240" w:lineRule="auto"/>
        <w:rPr>
          <w:rFonts w:ascii="Times New Roman" w:hAnsi="Times New Roman" w:cs="Times New Roman"/>
          <w:b/>
          <w:szCs w:val="24"/>
        </w:rPr>
      </w:pPr>
      <w:r w:rsidRPr="0045517C">
        <w:rPr>
          <w:rFonts w:ascii="Times New Roman" w:hAnsi="Times New Roman" w:cs="Times New Roman"/>
          <w:b/>
          <w:szCs w:val="24"/>
        </w:rPr>
        <w:t>От Заказчика</w:t>
      </w:r>
      <w:proofErr w:type="gramStart"/>
      <w:r w:rsidRPr="0045517C">
        <w:rPr>
          <w:rFonts w:ascii="Times New Roman" w:hAnsi="Times New Roman" w:cs="Times New Roman"/>
          <w:b/>
          <w:szCs w:val="24"/>
        </w:rPr>
        <w:t xml:space="preserve">                                          </w:t>
      </w:r>
      <w:r w:rsidR="008D7469">
        <w:rPr>
          <w:rFonts w:ascii="Times New Roman" w:hAnsi="Times New Roman" w:cs="Times New Roman"/>
          <w:b/>
          <w:szCs w:val="24"/>
        </w:rPr>
        <w:t xml:space="preserve">                           О</w:t>
      </w:r>
      <w:proofErr w:type="gramEnd"/>
      <w:r w:rsidR="008D7469">
        <w:rPr>
          <w:rFonts w:ascii="Times New Roman" w:hAnsi="Times New Roman" w:cs="Times New Roman"/>
          <w:b/>
          <w:szCs w:val="24"/>
        </w:rPr>
        <w:t xml:space="preserve">т </w:t>
      </w:r>
      <w:r w:rsidRPr="0045517C">
        <w:rPr>
          <w:rFonts w:ascii="Times New Roman" w:hAnsi="Times New Roman" w:cs="Times New Roman"/>
          <w:b/>
          <w:szCs w:val="24"/>
        </w:rPr>
        <w:t>Исполнителя</w:t>
      </w:r>
    </w:p>
    <w:p w:rsidR="00FB642D" w:rsidRPr="0045517C" w:rsidRDefault="00FB642D" w:rsidP="00FB642D">
      <w:pPr>
        <w:pStyle w:val="310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И.о. д</w:t>
      </w:r>
      <w:r w:rsidRPr="0045517C">
        <w:rPr>
          <w:rFonts w:ascii="Times New Roman" w:hAnsi="Times New Roman" w:cs="Times New Roman"/>
          <w:szCs w:val="24"/>
        </w:rPr>
        <w:t>иректор</w:t>
      </w:r>
      <w:r>
        <w:rPr>
          <w:rFonts w:ascii="Times New Roman" w:hAnsi="Times New Roman" w:cs="Times New Roman"/>
          <w:szCs w:val="24"/>
        </w:rPr>
        <w:t>а</w:t>
      </w:r>
      <w:r w:rsidRPr="0045517C">
        <w:rPr>
          <w:rFonts w:ascii="Times New Roman" w:hAnsi="Times New Roman" w:cs="Times New Roman"/>
          <w:szCs w:val="24"/>
        </w:rPr>
        <w:t xml:space="preserve">                                                                            </w:t>
      </w:r>
    </w:p>
    <w:p w:rsidR="00FB642D" w:rsidRPr="0045517C" w:rsidRDefault="00FB642D" w:rsidP="00FB642D">
      <w:pPr>
        <w:pStyle w:val="310"/>
        <w:ind w:left="0" w:firstLine="0"/>
        <w:rPr>
          <w:rFonts w:ascii="Times New Roman" w:hAnsi="Times New Roman" w:cs="Times New Roman"/>
          <w:szCs w:val="24"/>
        </w:rPr>
      </w:pPr>
    </w:p>
    <w:p w:rsidR="00FB642D" w:rsidRDefault="00FB642D" w:rsidP="00FB642D">
      <w:pPr>
        <w:pStyle w:val="310"/>
        <w:ind w:left="0" w:firstLine="0"/>
      </w:pPr>
      <w:r w:rsidRPr="0045517C">
        <w:rPr>
          <w:rFonts w:ascii="Times New Roman" w:hAnsi="Times New Roman" w:cs="Times New Roman"/>
          <w:szCs w:val="24"/>
        </w:rPr>
        <w:t xml:space="preserve">__________ / Абрамова И.О./                                           </w:t>
      </w:r>
      <w:r>
        <w:rPr>
          <w:rFonts w:ascii="Times New Roman" w:hAnsi="Times New Roman" w:cs="Times New Roman"/>
          <w:szCs w:val="24"/>
        </w:rPr>
        <w:t>_____________/____________/</w:t>
      </w:r>
    </w:p>
    <w:sectPr w:rsidR="00FB642D" w:rsidSect="004C61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ECB" w:rsidRDefault="00973ECB">
      <w:r>
        <w:separator/>
      </w:r>
    </w:p>
  </w:endnote>
  <w:endnote w:type="continuationSeparator" w:id="0">
    <w:p w:rsidR="00973ECB" w:rsidRDefault="00973E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  <w:sig w:usb0="00000000" w:usb1="00000000" w:usb2="00000000" w:usb3="00000000" w:csb0="0000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42D" w:rsidRDefault="00FB642D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42D" w:rsidRDefault="00FB642D">
    <w:pPr>
      <w:pStyle w:val="ac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0;margin-top:.05pt;width:13.45pt;height:13.7pt;z-index:251660288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" stroked="f">
          <v:fill opacity="0"/>
          <v:textbox inset="0,0,0,0">
            <w:txbxContent>
              <w:p w:rsidR="00FB642D" w:rsidRDefault="00FB642D">
                <w:pPr>
                  <w:pStyle w:val="ac"/>
                </w:pPr>
                <w:r>
                  <w:rPr>
                    <w:rStyle w:val="afd"/>
                  </w:rPr>
                  <w:fldChar w:fldCharType="begin"/>
                </w:r>
                <w:r>
                  <w:rPr>
                    <w:rStyle w:val="afd"/>
                  </w:rPr>
                  <w:instrText xml:space="preserve"> PAGE </w:instrText>
                </w:r>
                <w:r>
                  <w:rPr>
                    <w:rStyle w:val="afd"/>
                  </w:rPr>
                  <w:fldChar w:fldCharType="separate"/>
                </w:r>
                <w:r w:rsidR="008D7469">
                  <w:rPr>
                    <w:rStyle w:val="afd"/>
                    <w:noProof/>
                  </w:rPr>
                  <w:t>2</w:t>
                </w:r>
                <w:r>
                  <w:rPr>
                    <w:rStyle w:val="afd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42D" w:rsidRDefault="00FB642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ECB" w:rsidRDefault="00973ECB">
      <w:r>
        <w:separator/>
      </w:r>
    </w:p>
  </w:footnote>
  <w:footnote w:type="continuationSeparator" w:id="0">
    <w:p w:rsidR="00973ECB" w:rsidRDefault="00973E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42D" w:rsidRDefault="00FB642D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42D" w:rsidRDefault="00FB642D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42D" w:rsidRDefault="00FB642D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D0849"/>
    <w:multiLevelType w:val="hybridMultilevel"/>
    <w:tmpl w:val="116242A2"/>
    <w:lvl w:ilvl="0" w:tplc="B6767C04">
      <w:start w:val="1"/>
      <w:numFmt w:val="decimal"/>
      <w:lvlText w:val="%1."/>
      <w:lvlJc w:val="left"/>
      <w:pPr>
        <w:ind w:left="567" w:hanging="510"/>
      </w:pPr>
      <w:rPr>
        <w:rFonts w:hint="default"/>
      </w:rPr>
    </w:lvl>
    <w:lvl w:ilvl="1" w:tplc="16ECD192">
      <w:start w:val="1"/>
      <w:numFmt w:val="lowerLetter"/>
      <w:lvlText w:val="%2."/>
      <w:lvlJc w:val="left"/>
      <w:pPr>
        <w:ind w:left="1440" w:hanging="360"/>
      </w:pPr>
    </w:lvl>
    <w:lvl w:ilvl="2" w:tplc="7E2A99AC">
      <w:start w:val="1"/>
      <w:numFmt w:val="lowerRoman"/>
      <w:lvlText w:val="%3."/>
      <w:lvlJc w:val="right"/>
      <w:pPr>
        <w:ind w:left="2160" w:hanging="180"/>
      </w:pPr>
    </w:lvl>
    <w:lvl w:ilvl="3" w:tplc="0014686E">
      <w:start w:val="1"/>
      <w:numFmt w:val="decimal"/>
      <w:lvlText w:val="%4."/>
      <w:lvlJc w:val="left"/>
      <w:pPr>
        <w:ind w:left="2880" w:hanging="360"/>
      </w:pPr>
    </w:lvl>
    <w:lvl w:ilvl="4" w:tplc="9D88F3B4">
      <w:start w:val="1"/>
      <w:numFmt w:val="lowerLetter"/>
      <w:lvlText w:val="%5."/>
      <w:lvlJc w:val="left"/>
      <w:pPr>
        <w:ind w:left="3600" w:hanging="360"/>
      </w:pPr>
    </w:lvl>
    <w:lvl w:ilvl="5" w:tplc="D85CF706">
      <w:start w:val="1"/>
      <w:numFmt w:val="lowerRoman"/>
      <w:lvlText w:val="%6."/>
      <w:lvlJc w:val="right"/>
      <w:pPr>
        <w:ind w:left="4320" w:hanging="180"/>
      </w:pPr>
    </w:lvl>
    <w:lvl w:ilvl="6" w:tplc="59D2249C">
      <w:start w:val="1"/>
      <w:numFmt w:val="decimal"/>
      <w:lvlText w:val="%7."/>
      <w:lvlJc w:val="left"/>
      <w:pPr>
        <w:ind w:left="5040" w:hanging="360"/>
      </w:pPr>
    </w:lvl>
    <w:lvl w:ilvl="7" w:tplc="E13EAD46">
      <w:start w:val="1"/>
      <w:numFmt w:val="lowerLetter"/>
      <w:lvlText w:val="%8."/>
      <w:lvlJc w:val="left"/>
      <w:pPr>
        <w:ind w:left="5760" w:hanging="360"/>
      </w:pPr>
    </w:lvl>
    <w:lvl w:ilvl="8" w:tplc="DFE8603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D3120"/>
    <w:multiLevelType w:val="hybridMultilevel"/>
    <w:tmpl w:val="CDC69C66"/>
    <w:lvl w:ilvl="0" w:tplc="757815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FF4C6C8">
      <w:start w:val="1"/>
      <w:numFmt w:val="lowerLetter"/>
      <w:lvlText w:val="%2."/>
      <w:lvlJc w:val="left"/>
      <w:pPr>
        <w:ind w:left="1440" w:hanging="360"/>
      </w:pPr>
    </w:lvl>
    <w:lvl w:ilvl="2" w:tplc="79A8B7E6">
      <w:start w:val="1"/>
      <w:numFmt w:val="lowerRoman"/>
      <w:lvlText w:val="%3."/>
      <w:lvlJc w:val="right"/>
      <w:pPr>
        <w:ind w:left="2160" w:hanging="180"/>
      </w:pPr>
    </w:lvl>
    <w:lvl w:ilvl="3" w:tplc="9D82F29A">
      <w:start w:val="1"/>
      <w:numFmt w:val="decimal"/>
      <w:lvlText w:val="%4."/>
      <w:lvlJc w:val="left"/>
      <w:pPr>
        <w:ind w:left="2880" w:hanging="360"/>
      </w:pPr>
    </w:lvl>
    <w:lvl w:ilvl="4" w:tplc="94B43442">
      <w:start w:val="1"/>
      <w:numFmt w:val="lowerLetter"/>
      <w:lvlText w:val="%5."/>
      <w:lvlJc w:val="left"/>
      <w:pPr>
        <w:ind w:left="3600" w:hanging="360"/>
      </w:pPr>
    </w:lvl>
    <w:lvl w:ilvl="5" w:tplc="25BABDE2">
      <w:start w:val="1"/>
      <w:numFmt w:val="lowerRoman"/>
      <w:lvlText w:val="%6."/>
      <w:lvlJc w:val="right"/>
      <w:pPr>
        <w:ind w:left="4320" w:hanging="180"/>
      </w:pPr>
    </w:lvl>
    <w:lvl w:ilvl="6" w:tplc="0F42AC60">
      <w:start w:val="1"/>
      <w:numFmt w:val="decimal"/>
      <w:lvlText w:val="%7."/>
      <w:lvlJc w:val="left"/>
      <w:pPr>
        <w:ind w:left="5040" w:hanging="360"/>
      </w:pPr>
    </w:lvl>
    <w:lvl w:ilvl="7" w:tplc="93EEB478">
      <w:start w:val="1"/>
      <w:numFmt w:val="lowerLetter"/>
      <w:lvlText w:val="%8."/>
      <w:lvlJc w:val="left"/>
      <w:pPr>
        <w:ind w:left="5760" w:hanging="360"/>
      </w:pPr>
    </w:lvl>
    <w:lvl w:ilvl="8" w:tplc="FE548FF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C540AD"/>
    <w:multiLevelType w:val="hybridMultilevel"/>
    <w:tmpl w:val="EA70554C"/>
    <w:lvl w:ilvl="0" w:tplc="C4AA68CA">
      <w:start w:val="1"/>
      <w:numFmt w:val="decimal"/>
      <w:lvlText w:val="%1)"/>
      <w:lvlJc w:val="left"/>
      <w:pPr>
        <w:ind w:left="1287" w:hanging="360"/>
      </w:pPr>
    </w:lvl>
    <w:lvl w:ilvl="1" w:tplc="AB1CDB62">
      <w:start w:val="1"/>
      <w:numFmt w:val="lowerLetter"/>
      <w:lvlText w:val="%2."/>
      <w:lvlJc w:val="left"/>
      <w:pPr>
        <w:ind w:left="2007" w:hanging="360"/>
      </w:pPr>
    </w:lvl>
    <w:lvl w:ilvl="2" w:tplc="B75A9AF4">
      <w:start w:val="1"/>
      <w:numFmt w:val="lowerRoman"/>
      <w:lvlText w:val="%3."/>
      <w:lvlJc w:val="right"/>
      <w:pPr>
        <w:ind w:left="2727" w:hanging="180"/>
      </w:pPr>
    </w:lvl>
    <w:lvl w:ilvl="3" w:tplc="142674C8">
      <w:start w:val="1"/>
      <w:numFmt w:val="decimal"/>
      <w:lvlText w:val="%4."/>
      <w:lvlJc w:val="left"/>
      <w:pPr>
        <w:ind w:left="3447" w:hanging="360"/>
      </w:pPr>
    </w:lvl>
    <w:lvl w:ilvl="4" w:tplc="C23E35BE">
      <w:start w:val="1"/>
      <w:numFmt w:val="lowerLetter"/>
      <w:lvlText w:val="%5."/>
      <w:lvlJc w:val="left"/>
      <w:pPr>
        <w:ind w:left="4167" w:hanging="360"/>
      </w:pPr>
    </w:lvl>
    <w:lvl w:ilvl="5" w:tplc="26329882">
      <w:start w:val="1"/>
      <w:numFmt w:val="lowerRoman"/>
      <w:lvlText w:val="%6."/>
      <w:lvlJc w:val="right"/>
      <w:pPr>
        <w:ind w:left="4887" w:hanging="180"/>
      </w:pPr>
    </w:lvl>
    <w:lvl w:ilvl="6" w:tplc="1930BFDA">
      <w:start w:val="1"/>
      <w:numFmt w:val="decimal"/>
      <w:lvlText w:val="%7."/>
      <w:lvlJc w:val="left"/>
      <w:pPr>
        <w:ind w:left="5607" w:hanging="360"/>
      </w:pPr>
    </w:lvl>
    <w:lvl w:ilvl="7" w:tplc="B9625854">
      <w:start w:val="1"/>
      <w:numFmt w:val="lowerLetter"/>
      <w:lvlText w:val="%8."/>
      <w:lvlJc w:val="left"/>
      <w:pPr>
        <w:ind w:left="6327" w:hanging="360"/>
      </w:pPr>
    </w:lvl>
    <w:lvl w:ilvl="8" w:tplc="E036016A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F43F9"/>
    <w:rsid w:val="00003C92"/>
    <w:rsid w:val="0018671F"/>
    <w:rsid w:val="002D2CED"/>
    <w:rsid w:val="003C0795"/>
    <w:rsid w:val="00416EB0"/>
    <w:rsid w:val="004C0DF2"/>
    <w:rsid w:val="004C61A5"/>
    <w:rsid w:val="008D7469"/>
    <w:rsid w:val="00973ECB"/>
    <w:rsid w:val="00B256C3"/>
    <w:rsid w:val="00D76593"/>
    <w:rsid w:val="00EF43F9"/>
    <w:rsid w:val="00FB6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61A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C61A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C61A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C61A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C61A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4C61A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4C61A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4C61A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4C61A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61A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C61A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4C61A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4C61A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4C61A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4C61A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4C61A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4C61A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4C61A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4C61A5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4C61A5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4C61A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4C61A5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4C61A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C61A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C61A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4C61A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4C61A5"/>
    <w:rPr>
      <w:i/>
    </w:rPr>
  </w:style>
  <w:style w:type="paragraph" w:styleId="aa">
    <w:name w:val="header"/>
    <w:basedOn w:val="a"/>
    <w:link w:val="ab"/>
    <w:unhideWhenUsed/>
    <w:rsid w:val="004C61A5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61A5"/>
  </w:style>
  <w:style w:type="paragraph" w:styleId="ac">
    <w:name w:val="footer"/>
    <w:basedOn w:val="a"/>
    <w:link w:val="ad"/>
    <w:unhideWhenUsed/>
    <w:rsid w:val="004C61A5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4C61A5"/>
  </w:style>
  <w:style w:type="paragraph" w:styleId="ae">
    <w:name w:val="caption"/>
    <w:basedOn w:val="a"/>
    <w:next w:val="a"/>
    <w:uiPriority w:val="35"/>
    <w:semiHidden/>
    <w:unhideWhenUsed/>
    <w:qFormat/>
    <w:rsid w:val="004C61A5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4C61A5"/>
  </w:style>
  <w:style w:type="table" w:customStyle="1" w:styleId="TableGridLight">
    <w:name w:val="Table Grid Light"/>
    <w:basedOn w:val="a1"/>
    <w:uiPriority w:val="59"/>
    <w:rsid w:val="004C61A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C61A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C61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C61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C61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4C61A5"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4C61A5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4C61A5"/>
    <w:rPr>
      <w:sz w:val="18"/>
    </w:rPr>
  </w:style>
  <w:style w:type="character" w:styleId="af2">
    <w:name w:val="footnote reference"/>
    <w:basedOn w:val="a0"/>
    <w:uiPriority w:val="99"/>
    <w:unhideWhenUsed/>
    <w:rsid w:val="004C61A5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4C61A5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4C61A5"/>
    <w:rPr>
      <w:sz w:val="20"/>
    </w:rPr>
  </w:style>
  <w:style w:type="character" w:styleId="af5">
    <w:name w:val="endnote reference"/>
    <w:basedOn w:val="a0"/>
    <w:uiPriority w:val="99"/>
    <w:semiHidden/>
    <w:unhideWhenUsed/>
    <w:rsid w:val="004C61A5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4C61A5"/>
    <w:pPr>
      <w:spacing w:after="57"/>
    </w:pPr>
  </w:style>
  <w:style w:type="paragraph" w:styleId="23">
    <w:name w:val="toc 2"/>
    <w:basedOn w:val="a"/>
    <w:next w:val="a"/>
    <w:uiPriority w:val="39"/>
    <w:unhideWhenUsed/>
    <w:rsid w:val="004C61A5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4C61A5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4C61A5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4C61A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C61A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C61A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C61A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C61A5"/>
    <w:pPr>
      <w:spacing w:after="57"/>
      <w:ind w:left="2268"/>
    </w:pPr>
  </w:style>
  <w:style w:type="paragraph" w:styleId="af6">
    <w:name w:val="TOC Heading"/>
    <w:uiPriority w:val="39"/>
    <w:unhideWhenUsed/>
    <w:rsid w:val="004C61A5"/>
  </w:style>
  <w:style w:type="paragraph" w:styleId="af7">
    <w:name w:val="table of figures"/>
    <w:basedOn w:val="a"/>
    <w:next w:val="a"/>
    <w:uiPriority w:val="99"/>
    <w:unhideWhenUsed/>
    <w:rsid w:val="004C61A5"/>
  </w:style>
  <w:style w:type="paragraph" w:customStyle="1" w:styleId="ConsPlusNormal">
    <w:name w:val="ConsPlusNormal"/>
    <w:uiPriority w:val="99"/>
    <w:rsid w:val="004C61A5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nformat">
    <w:name w:val="ConsPlusNonformat Знак"/>
    <w:link w:val="ConsPlusNonformat0"/>
    <w:uiPriority w:val="99"/>
    <w:rsid w:val="004C61A5"/>
    <w:rPr>
      <w:rFonts w:ascii="Courier New" w:hAnsi="Courier New" w:cs="Courier New"/>
      <w:lang w:eastAsia="ru-RU"/>
    </w:rPr>
  </w:style>
  <w:style w:type="paragraph" w:customStyle="1" w:styleId="ConsPlusNonformat0">
    <w:name w:val="ConsPlusNonformat"/>
    <w:link w:val="ConsPlusNonformat"/>
    <w:uiPriority w:val="99"/>
    <w:rsid w:val="004C61A5"/>
    <w:pPr>
      <w:widowControl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32">
    <w:name w:val="Обычный3"/>
    <w:rsid w:val="004C61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semiHidden/>
    <w:rsid w:val="004C61A5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f8">
    <w:name w:val="Table Grid"/>
    <w:basedOn w:val="a1"/>
    <w:uiPriority w:val="59"/>
    <w:rsid w:val="004C61A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rsid w:val="004C61A5"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4C61A5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4C61A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2">
    <w:name w:val="Сетка таблицы1"/>
    <w:basedOn w:val="a1"/>
    <w:next w:val="af8"/>
    <w:uiPriority w:val="39"/>
    <w:rsid w:val="004C61A5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rmal (Web)"/>
    <w:basedOn w:val="a"/>
    <w:uiPriority w:val="99"/>
    <w:semiHidden/>
    <w:unhideWhenUsed/>
    <w:rsid w:val="004C61A5"/>
    <w:pPr>
      <w:spacing w:before="100" w:beforeAutospacing="1" w:after="100" w:afterAutospacing="1"/>
    </w:pPr>
  </w:style>
  <w:style w:type="character" w:styleId="afd">
    <w:name w:val="page number"/>
    <w:basedOn w:val="a0"/>
    <w:rsid w:val="00FB642D"/>
  </w:style>
  <w:style w:type="paragraph" w:customStyle="1" w:styleId="afe">
    <w:name w:val="йЈ–Ш¤–»"/>
    <w:basedOn w:val="a"/>
    <w:rsid w:val="00FB642D"/>
    <w:pPr>
      <w:widowControl w:val="0"/>
      <w:suppressAutoHyphens/>
      <w:spacing w:line="240" w:lineRule="atLeast"/>
    </w:pPr>
    <w:rPr>
      <w:rFonts w:ascii="Times" w:hAnsi="Times" w:cs="Times"/>
      <w:szCs w:val="20"/>
      <w:lang w:eastAsia="ar-SA"/>
    </w:rPr>
  </w:style>
  <w:style w:type="paragraph" w:customStyle="1" w:styleId="310">
    <w:name w:val="Маркированный список 31"/>
    <w:basedOn w:val="a"/>
    <w:uiPriority w:val="99"/>
    <w:semiHidden/>
    <w:rsid w:val="00FB642D"/>
    <w:pPr>
      <w:ind w:left="100" w:right="175" w:firstLine="42"/>
    </w:pPr>
    <w:rPr>
      <w:rFonts w:ascii="Arial" w:hAnsi="Arial" w:cs="Arial"/>
      <w:b/>
      <w:bCs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DAF8F161DDCD6468800E51670A7DD1D" ma:contentTypeVersion="13" ma:contentTypeDescription="Создание документа." ma:contentTypeScope="" ma:versionID="af775b42ac7f63332d826a83f02fbce4">
  <xsd:schema xmlns:xsd="http://www.w3.org/2001/XMLSchema" xmlns:xs="http://www.w3.org/2001/XMLSchema" xmlns:p="http://schemas.microsoft.com/office/2006/metadata/properties" xmlns:ns3="f7723a58-3a71-4fa8-be11-e0823f41211c" xmlns:ns4="daa7674a-ccc7-4978-a019-ea6ea25408cd" targetNamespace="http://schemas.microsoft.com/office/2006/metadata/properties" ma:root="true" ma:fieldsID="150d4b0f08770462dca7f35f0008f9af" ns3:_="" ns4:_="">
    <xsd:import namespace="f7723a58-3a71-4fa8-be11-e0823f41211c"/>
    <xsd:import namespace="daa7674a-ccc7-4978-a019-ea6ea25408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23a58-3a71-4fa8-be11-e0823f4121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7674a-ccc7-4978-a019-ea6ea25408c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2F3BF7-7036-44F9-96AE-D20B4C878B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C45AD6-F53C-490F-A376-CDBA7C928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723a58-3a71-4fa8-be11-e0823f41211c"/>
    <ds:schemaRef ds:uri="daa7674a-ccc7-4978-a019-ea6ea25408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FB70A6-A3B3-428C-9E0D-C1DE964DCA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Людмила Юрьевна</dc:creator>
  <cp:keywords/>
  <dc:description/>
  <cp:lastModifiedBy>dns-shop.ru</cp:lastModifiedBy>
  <cp:revision>7</cp:revision>
  <dcterms:created xsi:type="dcterms:W3CDTF">2026-10-12T06:44:00Z</dcterms:created>
  <dcterms:modified xsi:type="dcterms:W3CDTF">2026-10-15T09:00:00Z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0x010100ADAF8F161DDCD6468800E51670A7DD1D</vt:lpwstr>
  </property>
</Properties>
</file>