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031EDE" w14:textId="0069C029" w:rsidR="000C7958" w:rsidRPr="00E95C28" w:rsidRDefault="00FC0C5F" w:rsidP="006D04E8">
      <w:pPr>
        <w:spacing w:after="0" w:line="240" w:lineRule="auto"/>
        <w:jc w:val="center"/>
        <w:rPr>
          <w:rFonts w:ascii="Times New Roman" w:hAnsi="Times New Roman"/>
          <w:b/>
        </w:rPr>
      </w:pPr>
      <w:r>
        <w:rPr>
          <w:rFonts w:ascii="Times New Roman" w:hAnsi="Times New Roman"/>
          <w:b/>
        </w:rPr>
        <w:t xml:space="preserve">Проект </w:t>
      </w:r>
      <w:r w:rsidR="000C7958">
        <w:rPr>
          <w:rFonts w:ascii="Times New Roman" w:hAnsi="Times New Roman"/>
          <w:b/>
        </w:rPr>
        <w:t xml:space="preserve">Контракта </w:t>
      </w:r>
      <w:r w:rsidR="000C7958" w:rsidRPr="00B23BF9">
        <w:rPr>
          <w:rFonts w:ascii="Times New Roman" w:hAnsi="Times New Roman"/>
          <w:b/>
        </w:rPr>
        <w:t>№_____</w:t>
      </w:r>
    </w:p>
    <w:p w14:paraId="2C457BE2" w14:textId="484C2726" w:rsidR="005810BC" w:rsidRPr="00B23BF9" w:rsidRDefault="00E95C28" w:rsidP="006D04E8">
      <w:pPr>
        <w:spacing w:after="0" w:line="240" w:lineRule="auto"/>
        <w:jc w:val="center"/>
        <w:rPr>
          <w:rFonts w:ascii="Times New Roman" w:hAnsi="Times New Roman"/>
          <w:b/>
          <w:u w:val="single"/>
        </w:rPr>
      </w:pPr>
      <w:r>
        <w:rPr>
          <w:rFonts w:ascii="Times New Roman" w:hAnsi="Times New Roman"/>
          <w:b/>
        </w:rPr>
        <w:t>«Н</w:t>
      </w:r>
      <w:r w:rsidR="005810BC" w:rsidRPr="00B23BF9">
        <w:rPr>
          <w:rFonts w:ascii="Times New Roman" w:hAnsi="Times New Roman"/>
          <w:b/>
        </w:rPr>
        <w:t xml:space="preserve">а оказание </w:t>
      </w:r>
      <w:r w:rsidR="000C7958">
        <w:rPr>
          <w:rFonts w:ascii="Times New Roman" w:hAnsi="Times New Roman"/>
          <w:b/>
        </w:rPr>
        <w:t>услуги медицинского осмотра и лабораторного исследования анализов работников декретированной группы</w:t>
      </w:r>
      <w:r>
        <w:rPr>
          <w:rFonts w:ascii="Times New Roman" w:hAnsi="Times New Roman"/>
          <w:b/>
        </w:rPr>
        <w:t>»</w:t>
      </w:r>
      <w:r w:rsidR="005810BC" w:rsidRPr="00B23BF9">
        <w:rPr>
          <w:rFonts w:ascii="Times New Roman" w:hAnsi="Times New Roman"/>
          <w:b/>
        </w:rPr>
        <w:t xml:space="preserve"> </w:t>
      </w:r>
    </w:p>
    <w:p w14:paraId="7295014F" w14:textId="43351EBD" w:rsidR="000C7958" w:rsidRPr="00B23BF9" w:rsidRDefault="000C7958" w:rsidP="006D04E8">
      <w:pPr>
        <w:spacing w:after="0" w:line="240" w:lineRule="auto"/>
        <w:jc w:val="center"/>
        <w:rPr>
          <w:rFonts w:ascii="Times New Roman" w:hAnsi="Times New Roman"/>
          <w:b/>
        </w:rPr>
      </w:pPr>
      <w:r>
        <w:rPr>
          <w:rFonts w:ascii="Times New Roman" w:hAnsi="Times New Roman"/>
          <w:b/>
        </w:rPr>
        <w:t>ИКЗ:</w:t>
      </w:r>
      <w:r w:rsidR="00A4751A" w:rsidRPr="00A4751A">
        <w:rPr>
          <w:rFonts w:ascii="Times New Roman" w:hAnsi="Times New Roman"/>
          <w:b/>
          <w:sz w:val="24"/>
          <w:szCs w:val="24"/>
        </w:rPr>
        <w:t xml:space="preserve"> 261250202561225020100100150000000000</w:t>
      </w:r>
    </w:p>
    <w:p w14:paraId="3C5FAC5B" w14:textId="6A29FB62" w:rsidR="005810BC" w:rsidRPr="00B23BF9" w:rsidRDefault="005810BC" w:rsidP="006D04E8">
      <w:pPr>
        <w:spacing w:after="0" w:line="240" w:lineRule="auto"/>
        <w:rPr>
          <w:rFonts w:ascii="Times New Roman" w:hAnsi="Times New Roman"/>
        </w:rPr>
      </w:pPr>
      <w:r w:rsidRPr="00B23BF9">
        <w:rPr>
          <w:rFonts w:ascii="Times New Roman" w:hAnsi="Times New Roman"/>
        </w:rPr>
        <w:t xml:space="preserve">г. </w:t>
      </w:r>
      <w:r w:rsidR="00FC0C5F">
        <w:rPr>
          <w:rFonts w:ascii="Times New Roman" w:hAnsi="Times New Roman"/>
        </w:rPr>
        <w:t>Артем</w:t>
      </w:r>
      <w:r w:rsidRPr="00B23BF9">
        <w:rPr>
          <w:rFonts w:ascii="Times New Roman" w:hAnsi="Times New Roman"/>
        </w:rPr>
        <w:tab/>
      </w:r>
      <w:r w:rsidRPr="00B23BF9">
        <w:rPr>
          <w:rFonts w:ascii="Times New Roman" w:hAnsi="Times New Roman"/>
        </w:rPr>
        <w:tab/>
      </w:r>
      <w:r w:rsidRPr="00B23BF9">
        <w:rPr>
          <w:rFonts w:ascii="Times New Roman" w:hAnsi="Times New Roman"/>
        </w:rPr>
        <w:tab/>
      </w:r>
      <w:r w:rsidRPr="00B23BF9">
        <w:rPr>
          <w:rFonts w:ascii="Times New Roman" w:hAnsi="Times New Roman"/>
        </w:rPr>
        <w:tab/>
      </w:r>
      <w:r w:rsidR="008B3016" w:rsidRPr="00B23BF9">
        <w:rPr>
          <w:rFonts w:ascii="Times New Roman" w:hAnsi="Times New Roman"/>
        </w:rPr>
        <w:tab/>
        <w:t xml:space="preserve">           </w:t>
      </w:r>
      <w:r w:rsidR="00F060DF" w:rsidRPr="00B23BF9">
        <w:rPr>
          <w:rFonts w:ascii="Times New Roman" w:hAnsi="Times New Roman"/>
        </w:rPr>
        <w:t xml:space="preserve">                          </w:t>
      </w:r>
      <w:r w:rsidR="007059F7">
        <w:rPr>
          <w:rFonts w:ascii="Times New Roman" w:hAnsi="Times New Roman"/>
        </w:rPr>
        <w:t xml:space="preserve">                 </w:t>
      </w:r>
      <w:proofErr w:type="gramStart"/>
      <w:r w:rsidR="007059F7">
        <w:rPr>
          <w:rFonts w:ascii="Times New Roman" w:hAnsi="Times New Roman"/>
        </w:rPr>
        <w:t xml:space="preserve"> </w:t>
      </w:r>
      <w:r w:rsidR="00F6469A" w:rsidRPr="00B23BF9">
        <w:rPr>
          <w:rFonts w:ascii="Times New Roman" w:hAnsi="Times New Roman"/>
        </w:rPr>
        <w:t xml:space="preserve"> </w:t>
      </w:r>
      <w:r w:rsidR="00F060DF" w:rsidRPr="00B23BF9">
        <w:rPr>
          <w:rFonts w:ascii="Times New Roman" w:hAnsi="Times New Roman"/>
        </w:rPr>
        <w:t xml:space="preserve"> </w:t>
      </w:r>
      <w:r w:rsidRPr="00B23BF9">
        <w:rPr>
          <w:rFonts w:ascii="Times New Roman" w:hAnsi="Times New Roman"/>
        </w:rPr>
        <w:t>«</w:t>
      </w:r>
      <w:proofErr w:type="gramEnd"/>
      <w:r w:rsidRPr="00B23BF9">
        <w:rPr>
          <w:rFonts w:ascii="Times New Roman" w:hAnsi="Times New Roman"/>
        </w:rPr>
        <w:t xml:space="preserve">  </w:t>
      </w:r>
      <w:r w:rsidR="007D0659" w:rsidRPr="00B23BF9">
        <w:rPr>
          <w:rFonts w:ascii="Times New Roman" w:hAnsi="Times New Roman"/>
        </w:rPr>
        <w:t xml:space="preserve"> </w:t>
      </w:r>
      <w:r w:rsidR="00D12906" w:rsidRPr="00B23BF9">
        <w:rPr>
          <w:rFonts w:ascii="Times New Roman" w:hAnsi="Times New Roman"/>
        </w:rPr>
        <w:t>»________</w:t>
      </w:r>
      <w:r w:rsidRPr="00B23BF9">
        <w:rPr>
          <w:rFonts w:ascii="Times New Roman" w:hAnsi="Times New Roman"/>
        </w:rPr>
        <w:t>20</w:t>
      </w:r>
      <w:r w:rsidR="00393327">
        <w:rPr>
          <w:rFonts w:ascii="Times New Roman" w:hAnsi="Times New Roman"/>
        </w:rPr>
        <w:t>2</w:t>
      </w:r>
      <w:r w:rsidR="000C7958">
        <w:rPr>
          <w:rFonts w:ascii="Times New Roman" w:hAnsi="Times New Roman"/>
        </w:rPr>
        <w:t xml:space="preserve">6 </w:t>
      </w:r>
      <w:r w:rsidRPr="00B23BF9">
        <w:rPr>
          <w:rFonts w:ascii="Times New Roman" w:hAnsi="Times New Roman"/>
        </w:rPr>
        <w:t>г.</w:t>
      </w:r>
    </w:p>
    <w:p w14:paraId="3D63E7E4" w14:textId="77777777" w:rsidR="007D4473" w:rsidRPr="00B23BF9" w:rsidRDefault="007D4473" w:rsidP="006D04E8">
      <w:pPr>
        <w:spacing w:after="0" w:line="240" w:lineRule="auto"/>
        <w:jc w:val="both"/>
        <w:rPr>
          <w:rFonts w:ascii="Times New Roman" w:hAnsi="Times New Roman"/>
        </w:rPr>
      </w:pPr>
    </w:p>
    <w:p w14:paraId="27F7BDCF" w14:textId="77777777" w:rsidR="00E821EF" w:rsidRPr="00E821EF" w:rsidRDefault="00E821EF" w:rsidP="006D04E8">
      <w:pPr>
        <w:widowControl w:val="0"/>
        <w:suppressAutoHyphens/>
        <w:autoSpaceDN w:val="0"/>
        <w:spacing w:after="0" w:line="240" w:lineRule="auto"/>
        <w:jc w:val="both"/>
        <w:textAlignment w:val="baseline"/>
        <w:rPr>
          <w:rFonts w:ascii="Times New Roman" w:eastAsia="SimSun" w:hAnsi="Times New Roman" w:cs="Mangal"/>
          <w:kern w:val="3"/>
          <w:sz w:val="24"/>
          <w:szCs w:val="24"/>
          <w:lang w:eastAsia="zh-CN" w:bidi="hi-IN"/>
        </w:rPr>
      </w:pPr>
      <w:r w:rsidRPr="00E821EF">
        <w:rPr>
          <w:rFonts w:ascii="Times New Roman" w:eastAsia="SimSun" w:hAnsi="Times New Roman"/>
          <w:b/>
          <w:kern w:val="3"/>
          <w:sz w:val="24"/>
          <w:szCs w:val="24"/>
          <w:lang w:eastAsia="zh-CN" w:bidi="hi-IN"/>
        </w:rPr>
        <w:t>Федеральное казенное учреждение «Исправительная колония № 20 Главного управления Федеральной службы исполнения наказаний по Приморскому краю»</w:t>
      </w:r>
      <w:r w:rsidRPr="00E821EF">
        <w:rPr>
          <w:rFonts w:ascii="Times New Roman" w:eastAsia="SimSun" w:hAnsi="Times New Roman"/>
          <w:kern w:val="3"/>
          <w:sz w:val="24"/>
          <w:szCs w:val="24"/>
          <w:lang w:eastAsia="zh-CN" w:bidi="hi-IN"/>
        </w:rPr>
        <w:t xml:space="preserve"> (ФКУ ИК-20 ГУФСИН России по Приморскому краю), в лице </w:t>
      </w:r>
      <w:r w:rsidRPr="00E821EF">
        <w:rPr>
          <w:rFonts w:ascii="Times New Roman" w:eastAsia="SimSun" w:hAnsi="Times New Roman"/>
          <w:b/>
          <w:bCs/>
          <w:kern w:val="3"/>
          <w:sz w:val="24"/>
          <w:szCs w:val="24"/>
          <w:lang w:eastAsia="zh-CN" w:bidi="hi-IN"/>
        </w:rPr>
        <w:t xml:space="preserve">врио </w:t>
      </w:r>
      <w:r w:rsidRPr="00E821EF">
        <w:rPr>
          <w:rFonts w:ascii="Times New Roman" w:eastAsia="SimSun" w:hAnsi="Times New Roman"/>
          <w:b/>
          <w:kern w:val="3"/>
          <w:sz w:val="24"/>
          <w:szCs w:val="24"/>
          <w:lang w:eastAsia="zh-CN" w:bidi="hi-IN"/>
        </w:rPr>
        <w:t xml:space="preserve">начальника Лилль Артура Игоревича, </w:t>
      </w:r>
      <w:r w:rsidRPr="00E821EF">
        <w:rPr>
          <w:rFonts w:ascii="Times New Roman" w:eastAsia="SimSun" w:hAnsi="Times New Roman" w:cs="Mangal"/>
          <w:bCs/>
          <w:kern w:val="3"/>
          <w:sz w:val="24"/>
          <w:szCs w:val="24"/>
          <w:lang w:eastAsia="zh-CN" w:bidi="hi-IN"/>
        </w:rPr>
        <w:t>действующего на основании</w:t>
      </w:r>
      <w:r w:rsidRPr="00E821EF">
        <w:rPr>
          <w:rFonts w:ascii="Times New Roman" w:eastAsia="SimSun" w:hAnsi="Times New Roman" w:cs="Mangal"/>
          <w:b/>
          <w:kern w:val="3"/>
          <w:sz w:val="24"/>
          <w:szCs w:val="24"/>
          <w:lang w:eastAsia="zh-CN" w:bidi="hi-IN"/>
        </w:rPr>
        <w:t xml:space="preserve"> Устава, </w:t>
      </w:r>
      <w:r w:rsidRPr="007C12EF">
        <w:rPr>
          <w:rFonts w:ascii="Times New Roman" w:eastAsia="SimSun" w:hAnsi="Times New Roman" w:cs="Mangal"/>
          <w:b/>
          <w:kern w:val="3"/>
          <w:sz w:val="24"/>
          <w:szCs w:val="24"/>
          <w:lang w:eastAsia="zh-CN" w:bidi="hi-IN"/>
        </w:rPr>
        <w:t>назначен приказом ГУФСИН России по Приморскому краю от 11.03.2026 №71-к,</w:t>
      </w:r>
      <w:r w:rsidRPr="00E821EF">
        <w:rPr>
          <w:rFonts w:ascii="Times New Roman" w:eastAsia="SimSun" w:hAnsi="Times New Roman" w:cs="Mangal"/>
          <w:kern w:val="3"/>
          <w:sz w:val="24"/>
          <w:szCs w:val="24"/>
          <w:lang w:eastAsia="zh-CN" w:bidi="hi-IN"/>
        </w:rPr>
        <w:t xml:space="preserve"> именуемое в дальнейшем «Заказчик», с одной стороны, </w:t>
      </w:r>
      <w:r w:rsidRPr="00E821EF">
        <w:rPr>
          <w:rFonts w:ascii="Times New Roman" w:eastAsia="SimSun" w:hAnsi="Times New Roman" w:cs="Mangal"/>
          <w:b/>
          <w:bCs/>
          <w:kern w:val="3"/>
          <w:sz w:val="24"/>
          <w:szCs w:val="24"/>
          <w:lang w:eastAsia="zh-CN" w:bidi="hi-IN"/>
        </w:rPr>
        <w:t>_____________</w:t>
      </w:r>
      <w:r w:rsidRPr="00E821EF">
        <w:rPr>
          <w:rFonts w:ascii="Times New Roman" w:eastAsia="SimSun" w:hAnsi="Times New Roman" w:cs="Mangal"/>
          <w:kern w:val="3"/>
          <w:sz w:val="24"/>
          <w:szCs w:val="24"/>
          <w:lang w:eastAsia="zh-CN" w:bidi="hi-IN"/>
        </w:rPr>
        <w:t xml:space="preserve">, в лице </w:t>
      </w:r>
      <w:r w:rsidRPr="00E821EF">
        <w:rPr>
          <w:rFonts w:ascii="Times New Roman" w:eastAsia="SimSun" w:hAnsi="Times New Roman" w:cs="Mangal"/>
          <w:b/>
          <w:bCs/>
          <w:kern w:val="3"/>
          <w:sz w:val="24"/>
          <w:szCs w:val="24"/>
          <w:lang w:eastAsia="zh-CN" w:bidi="hi-IN"/>
        </w:rPr>
        <w:t>_____________</w:t>
      </w:r>
      <w:r w:rsidRPr="00E821EF">
        <w:rPr>
          <w:rFonts w:ascii="Times New Roman" w:eastAsia="SimSun" w:hAnsi="Times New Roman" w:cs="Mangal"/>
          <w:kern w:val="3"/>
          <w:sz w:val="24"/>
          <w:szCs w:val="24"/>
          <w:lang w:eastAsia="zh-CN" w:bidi="hi-IN"/>
        </w:rPr>
        <w:t xml:space="preserve">, действующий на основании </w:t>
      </w:r>
      <w:r w:rsidRPr="00E821EF">
        <w:rPr>
          <w:rFonts w:ascii="Times New Roman" w:eastAsia="SimSun" w:hAnsi="Times New Roman" w:cs="Mangal"/>
          <w:b/>
          <w:bCs/>
          <w:kern w:val="3"/>
          <w:sz w:val="24"/>
          <w:szCs w:val="24"/>
          <w:lang w:eastAsia="zh-CN" w:bidi="hi-IN"/>
        </w:rPr>
        <w:t>_______</w:t>
      </w:r>
      <w:r w:rsidRPr="00E821EF">
        <w:rPr>
          <w:rFonts w:ascii="Times New Roman" w:eastAsia="SimSun" w:hAnsi="Times New Roman" w:cs="Mangal"/>
          <w:kern w:val="3"/>
          <w:sz w:val="24"/>
          <w:szCs w:val="24"/>
          <w:lang w:eastAsia="zh-CN" w:bidi="hi-IN"/>
        </w:rPr>
        <w:t>, именуемого в дальнейшем «Исполнитель», с другой стороны вместе именуемые «Стороны», руководствуясь пунктом 4 части 1 ст. 93 Федерального закона № 44-ФЗ, заключили настоящий Контракт о нижеследующем:</w:t>
      </w:r>
    </w:p>
    <w:p w14:paraId="1E06D055" w14:textId="77777777" w:rsidR="006E7337" w:rsidRPr="00B23BF9" w:rsidRDefault="005810BC" w:rsidP="006D04E8">
      <w:pPr>
        <w:pStyle w:val="10"/>
        <w:numPr>
          <w:ilvl w:val="0"/>
          <w:numId w:val="1"/>
        </w:numPr>
        <w:spacing w:after="0" w:line="240" w:lineRule="auto"/>
        <w:ind w:left="0" w:firstLine="0"/>
        <w:jc w:val="center"/>
        <w:rPr>
          <w:rFonts w:ascii="Times New Roman" w:hAnsi="Times New Roman"/>
          <w:b/>
        </w:rPr>
      </w:pPr>
      <w:r w:rsidRPr="00B23BF9">
        <w:rPr>
          <w:rFonts w:ascii="Times New Roman" w:hAnsi="Times New Roman"/>
          <w:b/>
        </w:rPr>
        <w:t>Предмет Контракта</w:t>
      </w:r>
    </w:p>
    <w:p w14:paraId="07E3D213" w14:textId="4C2EB5FC" w:rsidR="005810BC" w:rsidRPr="00FB73CE" w:rsidRDefault="005810BC" w:rsidP="006D04E8">
      <w:pPr>
        <w:pStyle w:val="10"/>
        <w:numPr>
          <w:ilvl w:val="1"/>
          <w:numId w:val="2"/>
        </w:numPr>
        <w:spacing w:after="0" w:line="240" w:lineRule="auto"/>
        <w:ind w:left="0" w:firstLine="0"/>
        <w:jc w:val="both"/>
        <w:rPr>
          <w:rFonts w:ascii="Times New Roman" w:hAnsi="Times New Roman"/>
        </w:rPr>
      </w:pPr>
      <w:r w:rsidRPr="00B23BF9">
        <w:rPr>
          <w:rFonts w:ascii="Times New Roman" w:hAnsi="Times New Roman"/>
        </w:rPr>
        <w:t xml:space="preserve">Настоящий </w:t>
      </w:r>
      <w:r w:rsidR="00551C0F" w:rsidRPr="00B23BF9">
        <w:rPr>
          <w:rFonts w:ascii="Times New Roman" w:hAnsi="Times New Roman"/>
        </w:rPr>
        <w:t>к</w:t>
      </w:r>
      <w:r w:rsidRPr="00B23BF9">
        <w:rPr>
          <w:rFonts w:ascii="Times New Roman" w:hAnsi="Times New Roman"/>
        </w:rPr>
        <w:t xml:space="preserve">онтракт предусматривает </w:t>
      </w:r>
      <w:r w:rsidR="00393327" w:rsidRPr="00A35A4E">
        <w:rPr>
          <w:rFonts w:ascii="Times New Roman" w:hAnsi="Times New Roman"/>
        </w:rPr>
        <w:t xml:space="preserve">оказание </w:t>
      </w:r>
      <w:r w:rsidR="00E821EF" w:rsidRPr="00E821EF">
        <w:rPr>
          <w:rFonts w:ascii="Times New Roman" w:hAnsi="Times New Roman"/>
          <w:bCs/>
        </w:rPr>
        <w:t>медицинского осмотра и лабораторного исследования анализов работников декретированной группы</w:t>
      </w:r>
      <w:r w:rsidR="00393327" w:rsidRPr="00591DFD">
        <w:rPr>
          <w:rFonts w:ascii="Times New Roman" w:hAnsi="Times New Roman"/>
          <w:bCs/>
        </w:rPr>
        <w:t xml:space="preserve"> </w:t>
      </w:r>
      <w:r w:rsidR="009C76E6">
        <w:rPr>
          <w:rFonts w:ascii="Times New Roman" w:hAnsi="Times New Roman"/>
          <w:bCs/>
        </w:rPr>
        <w:t xml:space="preserve">в учреждении «Исполнителя» в соответствии с </w:t>
      </w:r>
      <w:r w:rsidR="003B7497" w:rsidRPr="003B7497">
        <w:rPr>
          <w:rFonts w:ascii="Times New Roman" w:hAnsi="Times New Roman"/>
        </w:rPr>
        <w:t>Приказ</w:t>
      </w:r>
      <w:r w:rsidR="00FB73CE">
        <w:rPr>
          <w:rFonts w:ascii="Times New Roman" w:hAnsi="Times New Roman"/>
        </w:rPr>
        <w:t>ом</w:t>
      </w:r>
      <w:r w:rsidR="003B7497" w:rsidRPr="003B7497">
        <w:rPr>
          <w:rFonts w:ascii="Times New Roman" w:hAnsi="Times New Roman"/>
        </w:rPr>
        <w:t xml:space="preserve"> Минздрава России от 28.01.2021 </w:t>
      </w:r>
      <w:r w:rsidR="00FB73CE">
        <w:rPr>
          <w:rFonts w:ascii="Times New Roman" w:hAnsi="Times New Roman"/>
        </w:rPr>
        <w:t>№</w:t>
      </w:r>
      <w:r w:rsidR="003B7497" w:rsidRPr="003B7497">
        <w:rPr>
          <w:rFonts w:ascii="Times New Roman" w:hAnsi="Times New Roman"/>
        </w:rPr>
        <w:t xml:space="preserve"> 29н «Об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w:t>
      </w:r>
      <w:r w:rsidR="003B7497" w:rsidRPr="00FB73CE">
        <w:rPr>
          <w:rFonts w:ascii="Times New Roman" w:hAnsi="Times New Roman"/>
        </w:rPr>
        <w:t>факторами, а также работам, при выполнении которых проводятся обязательные предварительные и периодические медицинские осмотры»</w:t>
      </w:r>
      <w:r w:rsidR="009C76E6" w:rsidRPr="00FB73CE">
        <w:rPr>
          <w:rFonts w:ascii="Times New Roman" w:hAnsi="Times New Roman"/>
          <w:bCs/>
        </w:rPr>
        <w:t xml:space="preserve"> и в соответствии </w:t>
      </w:r>
      <w:r w:rsidR="0050657D">
        <w:rPr>
          <w:rFonts w:ascii="Times New Roman" w:hAnsi="Times New Roman"/>
          <w:bCs/>
        </w:rPr>
        <w:br/>
      </w:r>
      <w:r w:rsidR="009C76E6" w:rsidRPr="00FB73CE">
        <w:rPr>
          <w:rFonts w:ascii="Times New Roman" w:hAnsi="Times New Roman"/>
          <w:sz w:val="24"/>
          <w:szCs w:val="24"/>
        </w:rPr>
        <w:t xml:space="preserve">с Федеральным законом от 21.11.2011 </w:t>
      </w:r>
      <w:r w:rsidR="006D6CA4" w:rsidRPr="00FB73CE">
        <w:rPr>
          <w:rFonts w:ascii="Times New Roman" w:hAnsi="Times New Roman"/>
          <w:sz w:val="24"/>
          <w:szCs w:val="24"/>
        </w:rPr>
        <w:t>№</w:t>
      </w:r>
      <w:r w:rsidR="003B7497" w:rsidRPr="00FB73CE">
        <w:rPr>
          <w:rFonts w:ascii="Times New Roman" w:hAnsi="Times New Roman"/>
          <w:sz w:val="24"/>
          <w:szCs w:val="24"/>
        </w:rPr>
        <w:t xml:space="preserve"> 323-ФЗ «</w:t>
      </w:r>
      <w:r w:rsidR="009C76E6" w:rsidRPr="00FB73CE">
        <w:rPr>
          <w:rFonts w:ascii="Times New Roman" w:hAnsi="Times New Roman"/>
          <w:sz w:val="24"/>
          <w:szCs w:val="24"/>
        </w:rPr>
        <w:t xml:space="preserve">Об основах охраны здоровья граждан </w:t>
      </w:r>
      <w:r w:rsidR="0050657D">
        <w:rPr>
          <w:rFonts w:ascii="Times New Roman" w:hAnsi="Times New Roman"/>
          <w:sz w:val="24"/>
          <w:szCs w:val="24"/>
        </w:rPr>
        <w:br/>
      </w:r>
      <w:r w:rsidR="009C76E6" w:rsidRPr="00FB73CE">
        <w:rPr>
          <w:rFonts w:ascii="Times New Roman" w:hAnsi="Times New Roman"/>
          <w:sz w:val="24"/>
          <w:szCs w:val="24"/>
        </w:rPr>
        <w:t>в Российской Федерации</w:t>
      </w:r>
      <w:r w:rsidR="003B7497" w:rsidRPr="00FB73CE">
        <w:rPr>
          <w:rFonts w:ascii="Times New Roman" w:hAnsi="Times New Roman"/>
          <w:sz w:val="24"/>
          <w:szCs w:val="24"/>
        </w:rPr>
        <w:t>»</w:t>
      </w:r>
      <w:r w:rsidR="00B16676" w:rsidRPr="00FB73CE">
        <w:rPr>
          <w:rFonts w:ascii="Times New Roman" w:hAnsi="Times New Roman"/>
          <w:sz w:val="24"/>
          <w:szCs w:val="24"/>
        </w:rPr>
        <w:t>.</w:t>
      </w:r>
    </w:p>
    <w:p w14:paraId="49FEDE05" w14:textId="1DDADAA6" w:rsidR="003B7497" w:rsidRPr="00FB73CE" w:rsidRDefault="003B7497" w:rsidP="006D04E8">
      <w:pPr>
        <w:pStyle w:val="af5"/>
        <w:numPr>
          <w:ilvl w:val="1"/>
          <w:numId w:val="2"/>
        </w:numPr>
        <w:spacing w:after="0" w:line="240" w:lineRule="auto"/>
        <w:ind w:left="0" w:firstLine="0"/>
        <w:jc w:val="both"/>
        <w:rPr>
          <w:rFonts w:ascii="Times New Roman" w:hAnsi="Times New Roman"/>
        </w:rPr>
      </w:pPr>
      <w:r w:rsidRPr="00FB73CE">
        <w:rPr>
          <w:rFonts w:ascii="Times New Roman" w:hAnsi="Times New Roman"/>
        </w:rPr>
        <w:t>Заказчик поручает, а Исполнитель проводит</w:t>
      </w:r>
      <w:r w:rsidRPr="00FB73CE">
        <w:rPr>
          <w:rFonts w:ascii="Times New Roman" w:hAnsi="Times New Roman"/>
          <w:iCs/>
        </w:rPr>
        <w:t xml:space="preserve"> предварительные и </w:t>
      </w:r>
      <w:r w:rsidRPr="00FB73CE">
        <w:rPr>
          <w:rFonts w:ascii="Times New Roman" w:hAnsi="Times New Roman"/>
        </w:rPr>
        <w:t>периодические медицинские осмотры (далее – медицинские осмотры) работников Заказчика</w:t>
      </w:r>
      <w:r w:rsidR="008378C4">
        <w:rPr>
          <w:rFonts w:ascii="Times New Roman" w:hAnsi="Times New Roman"/>
        </w:rPr>
        <w:t>, в том числе из числа осужденных</w:t>
      </w:r>
      <w:r w:rsidRPr="00FB73CE">
        <w:rPr>
          <w:rFonts w:ascii="Times New Roman" w:hAnsi="Times New Roman"/>
        </w:rPr>
        <w:t xml:space="preserve">, занятых на тяжелых работах и на работах с вредными и (или) опасными условиями труда, связанных с движением транспорта, а также на работах, при выполнении которых обязательно проведение периодических медицинских осмотров, а Заказчик принимает </w:t>
      </w:r>
      <w:r w:rsidR="0050657D">
        <w:rPr>
          <w:rFonts w:ascii="Times New Roman" w:hAnsi="Times New Roman"/>
        </w:rPr>
        <w:br/>
      </w:r>
      <w:r w:rsidRPr="00FB73CE">
        <w:rPr>
          <w:rFonts w:ascii="Times New Roman" w:hAnsi="Times New Roman"/>
        </w:rPr>
        <w:t xml:space="preserve">и оплачивает оказываемые медицинские услуги в порядке и на условиях настоящего </w:t>
      </w:r>
      <w:r w:rsidR="00E821EF">
        <w:rPr>
          <w:rFonts w:ascii="Times New Roman" w:hAnsi="Times New Roman"/>
        </w:rPr>
        <w:t>Контракта</w:t>
      </w:r>
      <w:r w:rsidRPr="00FB73CE">
        <w:rPr>
          <w:rFonts w:ascii="Times New Roman" w:hAnsi="Times New Roman"/>
        </w:rPr>
        <w:t>.</w:t>
      </w:r>
    </w:p>
    <w:p w14:paraId="51984BB8" w14:textId="77777777" w:rsidR="004874DB" w:rsidRPr="003B7497" w:rsidRDefault="004874DB" w:rsidP="006D04E8">
      <w:pPr>
        <w:pStyle w:val="af5"/>
        <w:numPr>
          <w:ilvl w:val="1"/>
          <w:numId w:val="2"/>
        </w:numPr>
        <w:spacing w:after="0" w:line="240" w:lineRule="auto"/>
        <w:ind w:left="0" w:firstLine="0"/>
        <w:jc w:val="both"/>
        <w:rPr>
          <w:rFonts w:ascii="Times New Roman" w:hAnsi="Times New Roman"/>
        </w:rPr>
      </w:pPr>
      <w:r w:rsidRPr="00FB73CE">
        <w:rPr>
          <w:rFonts w:ascii="Times New Roman" w:hAnsi="Times New Roman"/>
        </w:rPr>
        <w:t>Объем оказываемых услуг определяется на основании указанных в поименном списке, вредных производственных факторов или работ. Врачебная комиссия Исполнителя определяет необходимость участия в периодическом медицинском осмотре соответствующих</w:t>
      </w:r>
      <w:r w:rsidRPr="004874DB">
        <w:rPr>
          <w:rFonts w:ascii="Times New Roman" w:hAnsi="Times New Roman"/>
        </w:rPr>
        <w:t xml:space="preserve"> врачей-специалистов, а также виды и объемы необходимых лабораторных и функциональных исследований.</w:t>
      </w:r>
    </w:p>
    <w:p w14:paraId="5A9DACE1" w14:textId="6484F9CA" w:rsidR="006E7337" w:rsidRPr="003B7497" w:rsidRDefault="005810BC" w:rsidP="006D04E8">
      <w:pPr>
        <w:pStyle w:val="10"/>
        <w:numPr>
          <w:ilvl w:val="1"/>
          <w:numId w:val="2"/>
        </w:numPr>
        <w:spacing w:after="0" w:line="240" w:lineRule="auto"/>
        <w:ind w:left="0" w:firstLine="0"/>
        <w:jc w:val="both"/>
        <w:rPr>
          <w:rFonts w:ascii="Times New Roman" w:hAnsi="Times New Roman"/>
        </w:rPr>
      </w:pPr>
      <w:r w:rsidRPr="00B23BF9">
        <w:rPr>
          <w:rFonts w:ascii="Times New Roman" w:hAnsi="Times New Roman"/>
        </w:rPr>
        <w:t xml:space="preserve">Место оказания услуг: </w:t>
      </w:r>
      <w:r w:rsidR="006819E7" w:rsidRPr="00E821EF">
        <w:rPr>
          <w:rFonts w:ascii="Times New Roman" w:hAnsi="Times New Roman"/>
          <w:b/>
          <w:bCs/>
        </w:rPr>
        <w:t xml:space="preserve">на </w:t>
      </w:r>
      <w:r w:rsidR="003B7497" w:rsidRPr="00E821EF">
        <w:rPr>
          <w:rFonts w:ascii="Times New Roman" w:hAnsi="Times New Roman"/>
          <w:b/>
          <w:bCs/>
        </w:rPr>
        <w:t>территории</w:t>
      </w:r>
      <w:r w:rsidR="006819E7" w:rsidRPr="00E821EF">
        <w:rPr>
          <w:rFonts w:ascii="Times New Roman" w:hAnsi="Times New Roman"/>
          <w:b/>
          <w:bCs/>
        </w:rPr>
        <w:t xml:space="preserve"> </w:t>
      </w:r>
      <w:r w:rsidR="0039784B">
        <w:rPr>
          <w:rFonts w:ascii="Times New Roman" w:hAnsi="Times New Roman"/>
          <w:b/>
          <w:bCs/>
        </w:rPr>
        <w:t>Заказчика</w:t>
      </w:r>
      <w:r w:rsidR="00AB466B" w:rsidRPr="00E821EF">
        <w:rPr>
          <w:rFonts w:ascii="Times New Roman" w:hAnsi="Times New Roman"/>
          <w:b/>
          <w:bCs/>
        </w:rPr>
        <w:t xml:space="preserve">, по адресу Приморский край, </w:t>
      </w:r>
      <w:r w:rsidR="00E821EF">
        <w:rPr>
          <w:rFonts w:ascii="Times New Roman" w:hAnsi="Times New Roman"/>
          <w:b/>
          <w:bCs/>
        </w:rPr>
        <w:br/>
      </w:r>
      <w:r w:rsidR="00AB466B" w:rsidRPr="00E821EF">
        <w:rPr>
          <w:rFonts w:ascii="Times New Roman" w:hAnsi="Times New Roman"/>
          <w:b/>
          <w:bCs/>
        </w:rPr>
        <w:t xml:space="preserve">г. </w:t>
      </w:r>
      <w:r w:rsidR="006819E7" w:rsidRPr="00E821EF">
        <w:rPr>
          <w:rFonts w:ascii="Times New Roman" w:hAnsi="Times New Roman"/>
          <w:b/>
          <w:bCs/>
        </w:rPr>
        <w:t>Артем, ул. Стрельникова, д.48 (ФКУ ИК-20 ГУФСИН России по Приморскому краю).</w:t>
      </w:r>
    </w:p>
    <w:p w14:paraId="6DFE282D" w14:textId="4A95F2DC" w:rsidR="000F1984" w:rsidRPr="003B7497" w:rsidRDefault="000F1984" w:rsidP="006D04E8">
      <w:pPr>
        <w:pStyle w:val="10"/>
        <w:numPr>
          <w:ilvl w:val="1"/>
          <w:numId w:val="2"/>
        </w:numPr>
        <w:spacing w:after="0" w:line="240" w:lineRule="auto"/>
        <w:ind w:left="0" w:firstLine="0"/>
        <w:jc w:val="both"/>
        <w:rPr>
          <w:rFonts w:ascii="Times New Roman" w:hAnsi="Times New Roman"/>
        </w:rPr>
      </w:pPr>
      <w:r w:rsidRPr="003B7497">
        <w:rPr>
          <w:rFonts w:ascii="Times New Roman" w:hAnsi="Times New Roman"/>
        </w:rPr>
        <w:t>Сроки оказания услуг: с момента заключения контракта</w:t>
      </w:r>
      <w:r w:rsidR="003B7497">
        <w:rPr>
          <w:rFonts w:ascii="Times New Roman" w:hAnsi="Times New Roman"/>
        </w:rPr>
        <w:t xml:space="preserve"> по предварительной заявке </w:t>
      </w:r>
      <w:r w:rsidR="0050657D">
        <w:rPr>
          <w:rFonts w:ascii="Times New Roman" w:hAnsi="Times New Roman"/>
        </w:rPr>
        <w:br/>
      </w:r>
      <w:r w:rsidR="003B7497">
        <w:rPr>
          <w:rFonts w:ascii="Times New Roman" w:hAnsi="Times New Roman"/>
        </w:rPr>
        <w:t>в телефонном режиме по номеру телефона, указанному в разделе 11 настоящего контракта</w:t>
      </w:r>
      <w:r w:rsidR="006D04E8">
        <w:rPr>
          <w:rFonts w:ascii="Times New Roman" w:hAnsi="Times New Roman"/>
        </w:rPr>
        <w:t xml:space="preserve">, но не позднее </w:t>
      </w:r>
      <w:r w:rsidRPr="003B7497">
        <w:rPr>
          <w:rFonts w:ascii="Times New Roman" w:hAnsi="Times New Roman"/>
        </w:rPr>
        <w:t>15.</w:t>
      </w:r>
      <w:r w:rsidR="006819E7" w:rsidRPr="003B7497">
        <w:rPr>
          <w:rFonts w:ascii="Times New Roman" w:hAnsi="Times New Roman"/>
        </w:rPr>
        <w:t>12</w:t>
      </w:r>
      <w:r w:rsidRPr="003B7497">
        <w:rPr>
          <w:rFonts w:ascii="Times New Roman" w:hAnsi="Times New Roman"/>
        </w:rPr>
        <w:t>.202</w:t>
      </w:r>
      <w:r w:rsidR="00E821EF">
        <w:rPr>
          <w:rFonts w:ascii="Times New Roman" w:hAnsi="Times New Roman"/>
        </w:rPr>
        <w:t xml:space="preserve">6 </w:t>
      </w:r>
      <w:r w:rsidRPr="003B7497">
        <w:rPr>
          <w:rFonts w:ascii="Times New Roman" w:hAnsi="Times New Roman"/>
        </w:rPr>
        <w:t>г.</w:t>
      </w:r>
    </w:p>
    <w:p w14:paraId="4A582A87" w14:textId="77777777" w:rsidR="006E7337" w:rsidRPr="00B23BF9" w:rsidRDefault="005810BC" w:rsidP="006D04E8">
      <w:pPr>
        <w:pStyle w:val="10"/>
        <w:numPr>
          <w:ilvl w:val="0"/>
          <w:numId w:val="2"/>
        </w:numPr>
        <w:spacing w:after="0" w:line="240" w:lineRule="auto"/>
        <w:ind w:left="0" w:firstLine="0"/>
        <w:jc w:val="center"/>
        <w:rPr>
          <w:rFonts w:ascii="Times New Roman" w:hAnsi="Times New Roman"/>
          <w:b/>
        </w:rPr>
      </w:pPr>
      <w:r w:rsidRPr="00B23BF9">
        <w:rPr>
          <w:rFonts w:ascii="Times New Roman" w:hAnsi="Times New Roman"/>
          <w:b/>
        </w:rPr>
        <w:t>Обязанности сторон</w:t>
      </w:r>
      <w:r w:rsidR="00621842" w:rsidRPr="00621842">
        <w:rPr>
          <w:rFonts w:ascii="Times New Roman" w:hAnsi="Times New Roman"/>
          <w:noProof/>
          <w:sz w:val="24"/>
          <w:szCs w:val="24"/>
        </w:rPr>
        <w:t xml:space="preserve"> </w:t>
      </w:r>
      <w:r w:rsidR="00621842" w:rsidRPr="000C7958">
        <w:rPr>
          <w:rFonts w:ascii="Times New Roman" w:hAnsi="Times New Roman"/>
          <w:b/>
          <w:bCs/>
          <w:noProof/>
          <w:sz w:val="24"/>
          <w:szCs w:val="24"/>
        </w:rPr>
        <w:t>и порядок проведения медицинских осмотров работников Заказчика</w:t>
      </w:r>
    </w:p>
    <w:p w14:paraId="33645157" w14:textId="4712C524" w:rsidR="00621842" w:rsidRPr="00621842" w:rsidRDefault="00621842" w:rsidP="006D04E8">
      <w:pPr>
        <w:spacing w:after="0" w:line="240" w:lineRule="auto"/>
        <w:jc w:val="both"/>
        <w:rPr>
          <w:rFonts w:ascii="Times New Roman" w:hAnsi="Times New Roman"/>
          <w:noProof/>
          <w:sz w:val="24"/>
          <w:szCs w:val="24"/>
        </w:rPr>
      </w:pPr>
      <w:r w:rsidRPr="00621842">
        <w:rPr>
          <w:rFonts w:ascii="Times New Roman" w:hAnsi="Times New Roman"/>
          <w:noProof/>
          <w:sz w:val="24"/>
          <w:szCs w:val="24"/>
        </w:rPr>
        <w:t>2.1. Заказчик составляет поименный список лиц, подлежащих осмотру, с указанием функциональных подразделений, вредных работ и вредных производственных факторов, оказывающих воздействие на работников</w:t>
      </w:r>
      <w:r w:rsidR="008378C4">
        <w:rPr>
          <w:rFonts w:ascii="Times New Roman" w:hAnsi="Times New Roman"/>
          <w:noProof/>
          <w:sz w:val="24"/>
          <w:szCs w:val="24"/>
        </w:rPr>
        <w:t xml:space="preserve"> в соответствии с приложением №2</w:t>
      </w:r>
      <w:r w:rsidR="00D40AC5">
        <w:rPr>
          <w:rFonts w:ascii="Times New Roman" w:hAnsi="Times New Roman"/>
          <w:noProof/>
          <w:sz w:val="24"/>
          <w:szCs w:val="24"/>
        </w:rPr>
        <w:t xml:space="preserve"> (Форма)</w:t>
      </w:r>
      <w:r w:rsidR="008378C4">
        <w:rPr>
          <w:rFonts w:ascii="Times New Roman" w:hAnsi="Times New Roman"/>
          <w:noProof/>
          <w:sz w:val="24"/>
          <w:szCs w:val="24"/>
        </w:rPr>
        <w:t xml:space="preserve"> к настоящему контракту</w:t>
      </w:r>
      <w:r w:rsidRPr="00621842">
        <w:rPr>
          <w:rFonts w:ascii="Times New Roman" w:hAnsi="Times New Roman"/>
          <w:noProof/>
          <w:sz w:val="24"/>
          <w:szCs w:val="24"/>
        </w:rPr>
        <w:t xml:space="preserve">, и направляет его не позднее, чем за </w:t>
      </w:r>
      <w:r>
        <w:rPr>
          <w:rFonts w:ascii="Times New Roman" w:hAnsi="Times New Roman"/>
          <w:noProof/>
          <w:sz w:val="24"/>
          <w:szCs w:val="24"/>
        </w:rPr>
        <w:t>одну</w:t>
      </w:r>
      <w:r w:rsidRPr="00621842">
        <w:rPr>
          <w:rFonts w:ascii="Times New Roman" w:hAnsi="Times New Roman"/>
          <w:noProof/>
          <w:sz w:val="24"/>
          <w:szCs w:val="24"/>
        </w:rPr>
        <w:t xml:space="preserve"> недел</w:t>
      </w:r>
      <w:r>
        <w:rPr>
          <w:rFonts w:ascii="Times New Roman" w:hAnsi="Times New Roman"/>
          <w:noProof/>
          <w:sz w:val="24"/>
          <w:szCs w:val="24"/>
        </w:rPr>
        <w:t>ю</w:t>
      </w:r>
      <w:r w:rsidRPr="00621842">
        <w:rPr>
          <w:rFonts w:ascii="Times New Roman" w:hAnsi="Times New Roman"/>
          <w:noProof/>
          <w:sz w:val="24"/>
          <w:szCs w:val="24"/>
        </w:rPr>
        <w:t xml:space="preserve"> до начала осмотра</w:t>
      </w:r>
      <w:r>
        <w:rPr>
          <w:rFonts w:ascii="Times New Roman" w:hAnsi="Times New Roman"/>
          <w:noProof/>
          <w:sz w:val="24"/>
          <w:szCs w:val="24"/>
        </w:rPr>
        <w:t xml:space="preserve"> по электронной почте Исполнителя, указанного в разделе 11 настоящего контракта.</w:t>
      </w:r>
    </w:p>
    <w:p w14:paraId="2A913758" w14:textId="77777777" w:rsidR="00621842" w:rsidRPr="00621842" w:rsidRDefault="00621842" w:rsidP="006D04E8">
      <w:pPr>
        <w:spacing w:after="0" w:line="240" w:lineRule="auto"/>
        <w:jc w:val="both"/>
        <w:rPr>
          <w:rFonts w:ascii="Times New Roman" w:hAnsi="Times New Roman"/>
          <w:noProof/>
          <w:sz w:val="24"/>
          <w:szCs w:val="24"/>
        </w:rPr>
      </w:pPr>
      <w:r w:rsidRPr="00621842">
        <w:rPr>
          <w:rFonts w:ascii="Times New Roman" w:hAnsi="Times New Roman"/>
          <w:noProof/>
          <w:sz w:val="24"/>
          <w:szCs w:val="24"/>
        </w:rPr>
        <w:t xml:space="preserve">2.2. Исполнитель в </w:t>
      </w:r>
      <w:r>
        <w:rPr>
          <w:rFonts w:ascii="Times New Roman" w:hAnsi="Times New Roman"/>
          <w:noProof/>
          <w:sz w:val="24"/>
          <w:szCs w:val="24"/>
        </w:rPr>
        <w:t>3х</w:t>
      </w:r>
      <w:r w:rsidRPr="00621842">
        <w:rPr>
          <w:rFonts w:ascii="Times New Roman" w:hAnsi="Times New Roman"/>
          <w:noProof/>
          <w:sz w:val="24"/>
          <w:szCs w:val="24"/>
        </w:rPr>
        <w:t xml:space="preserve">-дневный срок с момента получения от Заказчика поименного списка (но не позднее чем за </w:t>
      </w:r>
      <w:r>
        <w:rPr>
          <w:rFonts w:ascii="Times New Roman" w:hAnsi="Times New Roman"/>
          <w:noProof/>
          <w:sz w:val="24"/>
          <w:szCs w:val="24"/>
        </w:rPr>
        <w:t>семи</w:t>
      </w:r>
      <w:r w:rsidRPr="00621842">
        <w:rPr>
          <w:rFonts w:ascii="Times New Roman" w:hAnsi="Times New Roman"/>
          <w:noProof/>
          <w:sz w:val="24"/>
          <w:szCs w:val="24"/>
        </w:rPr>
        <w:t xml:space="preserve"> дней до согласованной с Заказчиком даты начала проведения периодического осмотра) составляет календарный план проведения периодического осмотра (далее - календарный план), согласовывает его с Заказчиком. Утвержденный Исполнителем календарный план Исполнитель направляет Заказчику. </w:t>
      </w:r>
    </w:p>
    <w:p w14:paraId="2005026A" w14:textId="77777777" w:rsidR="00621842" w:rsidRPr="00621842" w:rsidRDefault="00621842" w:rsidP="006D04E8">
      <w:pPr>
        <w:spacing w:after="0" w:line="240" w:lineRule="auto"/>
        <w:jc w:val="both"/>
        <w:rPr>
          <w:rFonts w:ascii="Times New Roman" w:hAnsi="Times New Roman"/>
          <w:noProof/>
          <w:sz w:val="24"/>
          <w:szCs w:val="24"/>
        </w:rPr>
      </w:pPr>
      <w:r w:rsidRPr="00621842">
        <w:rPr>
          <w:rFonts w:ascii="Times New Roman" w:hAnsi="Times New Roman"/>
          <w:noProof/>
          <w:sz w:val="24"/>
          <w:szCs w:val="24"/>
        </w:rPr>
        <w:t>2.3. Исполнитель формирует врачебную комиссию для проведения медицинского осмотра, которая определяет виды и объемы лабораторных и функциональных исследований с учетом специфики действующих производственных факторов и медицинских противопоказаний к осуществлению или продолжению работы на основании действующих нормативно-правовых актов.</w:t>
      </w:r>
    </w:p>
    <w:p w14:paraId="7B3A4F02" w14:textId="77777777" w:rsidR="00621842" w:rsidRDefault="00621842" w:rsidP="006D04E8">
      <w:pPr>
        <w:spacing w:after="0" w:line="240" w:lineRule="auto"/>
        <w:jc w:val="both"/>
        <w:rPr>
          <w:rFonts w:ascii="Times New Roman" w:hAnsi="Times New Roman"/>
          <w:noProof/>
          <w:sz w:val="24"/>
          <w:szCs w:val="24"/>
        </w:rPr>
      </w:pPr>
      <w:r w:rsidRPr="00621842">
        <w:rPr>
          <w:rFonts w:ascii="Times New Roman" w:hAnsi="Times New Roman"/>
          <w:noProof/>
          <w:sz w:val="24"/>
          <w:szCs w:val="24"/>
        </w:rPr>
        <w:lastRenderedPageBreak/>
        <w:t>2.4 Исполнитель оказывает услуги по проведению медицинских осмотров работников Заказчика, согласно количеству, указанному в поименном списке лиц, подлежащих медицинскому осмотру.</w:t>
      </w:r>
    </w:p>
    <w:p w14:paraId="06F5E9E7" w14:textId="77777777" w:rsidR="004874DB" w:rsidRDefault="004874DB" w:rsidP="006D04E8">
      <w:pPr>
        <w:spacing w:after="0" w:line="240" w:lineRule="auto"/>
        <w:jc w:val="both"/>
        <w:rPr>
          <w:rFonts w:ascii="Times New Roman" w:hAnsi="Times New Roman"/>
        </w:rPr>
      </w:pPr>
      <w:r>
        <w:rPr>
          <w:rFonts w:ascii="Times New Roman" w:hAnsi="Times New Roman"/>
          <w:noProof/>
          <w:sz w:val="24"/>
          <w:szCs w:val="24"/>
        </w:rPr>
        <w:t xml:space="preserve">2.5. </w:t>
      </w:r>
      <w:r w:rsidRPr="004874DB">
        <w:rPr>
          <w:rFonts w:ascii="Times New Roman" w:hAnsi="Times New Roman"/>
        </w:rPr>
        <w:t>Оформлять на каждого работника, прошедшего предварительный, периодический медицинский осмотр документы, определенные приказом Минздрава России от 28.01.2021 № 29н и своевременно передавать Заказчику данные документы.</w:t>
      </w:r>
    </w:p>
    <w:p w14:paraId="231B053B" w14:textId="44736475" w:rsidR="004874DB" w:rsidRDefault="004874DB" w:rsidP="006D04E8">
      <w:pPr>
        <w:spacing w:after="0" w:line="240" w:lineRule="auto"/>
        <w:jc w:val="both"/>
        <w:rPr>
          <w:rFonts w:ascii="Times New Roman" w:hAnsi="Times New Roman"/>
        </w:rPr>
      </w:pPr>
      <w:r>
        <w:rPr>
          <w:rFonts w:ascii="Times New Roman" w:hAnsi="Times New Roman"/>
        </w:rPr>
        <w:t>2.6</w:t>
      </w:r>
      <w:r w:rsidRPr="004874DB">
        <w:rPr>
          <w:rFonts w:ascii="Times New Roman" w:hAnsi="Times New Roman"/>
        </w:rPr>
        <w:t>. Выдавать Заказчику на каждого работника документ, подтверждающий прохождение работником медицинского осмотра у всех врачей Исполнителя. Форма документа должна быть согласована с представителем Заказчика.</w:t>
      </w:r>
    </w:p>
    <w:p w14:paraId="5EA478C1" w14:textId="19E1A6AB" w:rsidR="004874DB" w:rsidRDefault="004874DB" w:rsidP="006D04E8">
      <w:pPr>
        <w:spacing w:after="0" w:line="240" w:lineRule="auto"/>
        <w:jc w:val="both"/>
        <w:rPr>
          <w:rFonts w:ascii="Times New Roman" w:hAnsi="Times New Roman"/>
        </w:rPr>
      </w:pPr>
      <w:r>
        <w:rPr>
          <w:rFonts w:ascii="Times New Roman" w:hAnsi="Times New Roman"/>
        </w:rPr>
        <w:t xml:space="preserve">2.7. Заказчик обязан </w:t>
      </w:r>
      <w:r w:rsidRPr="004874DB">
        <w:rPr>
          <w:rFonts w:ascii="Times New Roman" w:hAnsi="Times New Roman"/>
        </w:rPr>
        <w:t>обеспечить явку</w:t>
      </w:r>
      <w:r>
        <w:rPr>
          <w:rFonts w:ascii="Times New Roman" w:hAnsi="Times New Roman"/>
        </w:rPr>
        <w:t xml:space="preserve"> работников </w:t>
      </w:r>
      <w:r w:rsidRPr="004874DB">
        <w:rPr>
          <w:rFonts w:ascii="Times New Roman" w:hAnsi="Times New Roman"/>
        </w:rPr>
        <w:t>на медицинский осмотр</w:t>
      </w:r>
      <w:r>
        <w:rPr>
          <w:rFonts w:ascii="Times New Roman" w:hAnsi="Times New Roman"/>
        </w:rPr>
        <w:t>.</w:t>
      </w:r>
    </w:p>
    <w:p w14:paraId="66B97986" w14:textId="77777777" w:rsidR="004874DB" w:rsidRDefault="004874DB" w:rsidP="006D04E8">
      <w:pPr>
        <w:spacing w:after="0" w:line="240" w:lineRule="auto"/>
        <w:jc w:val="both"/>
        <w:rPr>
          <w:rFonts w:ascii="Times New Roman" w:hAnsi="Times New Roman"/>
        </w:rPr>
      </w:pPr>
      <w:r>
        <w:rPr>
          <w:rFonts w:ascii="Times New Roman" w:hAnsi="Times New Roman"/>
        </w:rPr>
        <w:t xml:space="preserve">2.8. </w:t>
      </w:r>
      <w:r w:rsidRPr="004874DB">
        <w:rPr>
          <w:rFonts w:ascii="Times New Roman" w:hAnsi="Times New Roman"/>
        </w:rPr>
        <w:t xml:space="preserve">Своевременно и в полном объеме производить расчеты с Исполнителем в соответствии с условиями настоящего </w:t>
      </w:r>
      <w:r>
        <w:rPr>
          <w:rFonts w:ascii="Times New Roman" w:hAnsi="Times New Roman"/>
        </w:rPr>
        <w:t>Контракта</w:t>
      </w:r>
      <w:r w:rsidRPr="004874DB">
        <w:rPr>
          <w:rFonts w:ascii="Times New Roman" w:hAnsi="Times New Roman"/>
        </w:rPr>
        <w:t>.</w:t>
      </w:r>
    </w:p>
    <w:p w14:paraId="7477FBB8" w14:textId="77777777" w:rsidR="004763D3" w:rsidRPr="000103B3" w:rsidRDefault="004763D3" w:rsidP="006D04E8">
      <w:pPr>
        <w:spacing w:after="0" w:line="240" w:lineRule="auto"/>
        <w:jc w:val="both"/>
      </w:pPr>
      <w:r>
        <w:rPr>
          <w:rFonts w:ascii="Times New Roman" w:hAnsi="Times New Roman"/>
        </w:rPr>
        <w:t xml:space="preserve">2.9. </w:t>
      </w:r>
      <w:r w:rsidRPr="004763D3">
        <w:rPr>
          <w:rFonts w:ascii="Times New Roman" w:hAnsi="Times New Roman"/>
        </w:rPr>
        <w:t>В случае необходимости Исполнитель имеет право привлекать специалистов и выполнять необходимые для исполнения контракта исследования по договору с другими медицинскими организациями.</w:t>
      </w:r>
    </w:p>
    <w:p w14:paraId="4701FC0F" w14:textId="77777777" w:rsidR="008A3269" w:rsidRPr="00B23BF9" w:rsidRDefault="004874DB" w:rsidP="006D04E8">
      <w:pPr>
        <w:spacing w:after="0" w:line="240" w:lineRule="auto"/>
        <w:jc w:val="center"/>
        <w:rPr>
          <w:rFonts w:ascii="Times New Roman" w:hAnsi="Times New Roman"/>
          <w:b/>
        </w:rPr>
      </w:pPr>
      <w:r>
        <w:rPr>
          <w:rFonts w:ascii="Times New Roman" w:hAnsi="Times New Roman"/>
          <w:noProof/>
          <w:sz w:val="24"/>
          <w:szCs w:val="24"/>
        </w:rPr>
        <w:t>3</w:t>
      </w:r>
      <w:r w:rsidR="00621842" w:rsidRPr="00621842">
        <w:rPr>
          <w:rFonts w:ascii="Times New Roman" w:hAnsi="Times New Roman"/>
          <w:noProof/>
          <w:sz w:val="24"/>
          <w:szCs w:val="24"/>
        </w:rPr>
        <w:t xml:space="preserve">. </w:t>
      </w:r>
      <w:r w:rsidR="005810BC" w:rsidRPr="00B23BF9">
        <w:rPr>
          <w:rFonts w:ascii="Times New Roman" w:hAnsi="Times New Roman"/>
          <w:b/>
        </w:rPr>
        <w:t>Цена и порядок расчетов</w:t>
      </w:r>
    </w:p>
    <w:p w14:paraId="322FA690" w14:textId="278A5CBB" w:rsidR="005810BC" w:rsidRPr="00B23BF9" w:rsidRDefault="007648DA" w:rsidP="006D04E8">
      <w:pPr>
        <w:numPr>
          <w:ilvl w:val="1"/>
          <w:numId w:val="3"/>
        </w:numPr>
        <w:spacing w:after="0" w:line="240" w:lineRule="auto"/>
        <w:ind w:left="0" w:firstLine="0"/>
        <w:jc w:val="both"/>
        <w:rPr>
          <w:rFonts w:ascii="Times New Roman" w:hAnsi="Times New Roman"/>
        </w:rPr>
      </w:pPr>
      <w:r>
        <w:rPr>
          <w:rFonts w:ascii="Times New Roman" w:hAnsi="Times New Roman"/>
        </w:rPr>
        <w:t>Максимальное значение цены</w:t>
      </w:r>
      <w:r w:rsidR="008768AB" w:rsidRPr="00B23BF9">
        <w:rPr>
          <w:rFonts w:ascii="Times New Roman" w:hAnsi="Times New Roman"/>
        </w:rPr>
        <w:t xml:space="preserve"> </w:t>
      </w:r>
      <w:r w:rsidR="00551C0F" w:rsidRPr="00B23BF9">
        <w:rPr>
          <w:rFonts w:ascii="Times New Roman" w:hAnsi="Times New Roman"/>
        </w:rPr>
        <w:t>к</w:t>
      </w:r>
      <w:r w:rsidR="008768AB" w:rsidRPr="00B23BF9">
        <w:rPr>
          <w:rFonts w:ascii="Times New Roman" w:hAnsi="Times New Roman"/>
        </w:rPr>
        <w:t>онтракта составляет</w:t>
      </w:r>
      <w:r w:rsidR="00B26270" w:rsidRPr="00B23BF9">
        <w:rPr>
          <w:rFonts w:ascii="Times New Roman" w:hAnsi="Times New Roman"/>
        </w:rPr>
        <w:t>:</w:t>
      </w:r>
      <w:r w:rsidR="00180A11" w:rsidRPr="00B23BF9">
        <w:rPr>
          <w:rFonts w:ascii="Times New Roman" w:hAnsi="Times New Roman"/>
        </w:rPr>
        <w:t xml:space="preserve"> </w:t>
      </w:r>
      <w:r w:rsidR="00FC0C5F" w:rsidRPr="00424DFB">
        <w:rPr>
          <w:rFonts w:ascii="Times New Roman" w:hAnsi="Times New Roman"/>
          <w:b/>
        </w:rPr>
        <w:t>_______</w:t>
      </w:r>
      <w:proofErr w:type="gramStart"/>
      <w:r w:rsidR="00FC0C5F" w:rsidRPr="00424DFB">
        <w:rPr>
          <w:rFonts w:ascii="Times New Roman" w:hAnsi="Times New Roman"/>
          <w:b/>
        </w:rPr>
        <w:t>_</w:t>
      </w:r>
      <w:r w:rsidR="00C30025" w:rsidRPr="00424DFB">
        <w:rPr>
          <w:rFonts w:ascii="Times New Roman" w:hAnsi="Times New Roman"/>
          <w:b/>
        </w:rPr>
        <w:t>(</w:t>
      </w:r>
      <w:proofErr w:type="gramEnd"/>
      <w:r w:rsidR="00FC0C5F" w:rsidRPr="00424DFB">
        <w:rPr>
          <w:rFonts w:ascii="Times New Roman" w:hAnsi="Times New Roman"/>
          <w:b/>
        </w:rPr>
        <w:t>___________</w:t>
      </w:r>
      <w:r w:rsidR="00C30025" w:rsidRPr="00424DFB">
        <w:rPr>
          <w:rFonts w:ascii="Times New Roman" w:hAnsi="Times New Roman"/>
          <w:b/>
        </w:rPr>
        <w:t xml:space="preserve">) </w:t>
      </w:r>
      <w:r w:rsidR="000F1984" w:rsidRPr="00424DFB">
        <w:rPr>
          <w:rFonts w:ascii="Times New Roman" w:hAnsi="Times New Roman"/>
          <w:b/>
        </w:rPr>
        <w:t>руб</w:t>
      </w:r>
      <w:r w:rsidR="00636C2B" w:rsidRPr="00424DFB">
        <w:rPr>
          <w:rFonts w:ascii="Times New Roman" w:hAnsi="Times New Roman"/>
          <w:b/>
        </w:rPr>
        <w:t>.</w:t>
      </w:r>
      <w:r w:rsidR="00783FBD" w:rsidRPr="00C30025">
        <w:rPr>
          <w:rFonts w:ascii="Times New Roman" w:hAnsi="Times New Roman"/>
          <w:b/>
        </w:rPr>
        <w:t xml:space="preserve"> </w:t>
      </w:r>
      <w:r w:rsidR="000F1984" w:rsidRPr="00C30025">
        <w:rPr>
          <w:rFonts w:ascii="Times New Roman" w:hAnsi="Times New Roman"/>
        </w:rPr>
        <w:t>00 копеек</w:t>
      </w:r>
      <w:r w:rsidR="008378C4">
        <w:rPr>
          <w:rFonts w:ascii="Times New Roman" w:hAnsi="Times New Roman"/>
        </w:rPr>
        <w:t>, в том числе</w:t>
      </w:r>
      <w:r w:rsidR="00990972" w:rsidRPr="00B23BF9">
        <w:rPr>
          <w:rFonts w:ascii="Times New Roman" w:hAnsi="Times New Roman"/>
        </w:rPr>
        <w:t xml:space="preserve"> </w:t>
      </w:r>
      <w:r w:rsidR="005810BC" w:rsidRPr="00FC0C5F">
        <w:rPr>
          <w:rFonts w:ascii="Times New Roman" w:hAnsi="Times New Roman"/>
          <w:b/>
          <w:bCs/>
        </w:rPr>
        <w:t xml:space="preserve">НДС </w:t>
      </w:r>
      <w:r w:rsidR="00FC0C5F">
        <w:rPr>
          <w:rFonts w:ascii="Times New Roman" w:hAnsi="Times New Roman"/>
          <w:b/>
          <w:bCs/>
        </w:rPr>
        <w:t>_______________</w:t>
      </w:r>
      <w:r w:rsidR="005810BC" w:rsidRPr="00FC0C5F">
        <w:rPr>
          <w:rFonts w:ascii="Times New Roman" w:hAnsi="Times New Roman"/>
          <w:b/>
          <w:bCs/>
        </w:rPr>
        <w:t>.</w:t>
      </w:r>
    </w:p>
    <w:p w14:paraId="6915B75B" w14:textId="5362A0C9" w:rsidR="005810BC" w:rsidRPr="00B23BF9" w:rsidRDefault="005810BC" w:rsidP="006D04E8">
      <w:pPr>
        <w:pStyle w:val="a3"/>
        <w:widowControl/>
        <w:numPr>
          <w:ilvl w:val="1"/>
          <w:numId w:val="3"/>
        </w:numPr>
        <w:tabs>
          <w:tab w:val="num" w:pos="709"/>
        </w:tabs>
        <w:overflowPunct/>
        <w:autoSpaceDE/>
        <w:adjustRightInd/>
        <w:spacing w:after="0"/>
        <w:ind w:left="0" w:firstLine="0"/>
        <w:jc w:val="both"/>
        <w:rPr>
          <w:sz w:val="22"/>
          <w:szCs w:val="22"/>
        </w:rPr>
      </w:pPr>
      <w:r w:rsidRPr="00B23BF9">
        <w:rPr>
          <w:sz w:val="22"/>
          <w:szCs w:val="22"/>
        </w:rPr>
        <w:t xml:space="preserve">Цена </w:t>
      </w:r>
      <w:r w:rsidR="00637B87" w:rsidRPr="00B23BF9">
        <w:rPr>
          <w:sz w:val="22"/>
          <w:szCs w:val="22"/>
        </w:rPr>
        <w:t>к</w:t>
      </w:r>
      <w:r w:rsidRPr="00B23BF9">
        <w:rPr>
          <w:sz w:val="22"/>
          <w:szCs w:val="22"/>
        </w:rPr>
        <w:t xml:space="preserve">онтракта является твердой (стоимость услуги, с учетом транспортных, погрузочно-разгрузочных расходов, расходы на страхование, уплаты налогов, пошлин, сборов, </w:t>
      </w:r>
      <w:proofErr w:type="gramStart"/>
      <w:r w:rsidRPr="00B23BF9">
        <w:rPr>
          <w:sz w:val="22"/>
          <w:szCs w:val="22"/>
        </w:rPr>
        <w:t>расходы  по</w:t>
      </w:r>
      <w:proofErr w:type="gramEnd"/>
      <w:r w:rsidRPr="00B23BF9">
        <w:rPr>
          <w:sz w:val="22"/>
          <w:szCs w:val="22"/>
        </w:rPr>
        <w:t xml:space="preserve"> обеспечению гарантийных обязательств и других об</w:t>
      </w:r>
      <w:r w:rsidR="008B3016" w:rsidRPr="00B23BF9">
        <w:rPr>
          <w:sz w:val="22"/>
          <w:szCs w:val="22"/>
        </w:rPr>
        <w:t xml:space="preserve">язательных платежей, взимаемые </w:t>
      </w:r>
      <w:r w:rsidRPr="00B23BF9">
        <w:rPr>
          <w:sz w:val="22"/>
          <w:szCs w:val="22"/>
        </w:rPr>
        <w:t xml:space="preserve"> с «Исполнителя» в связи с исполнением обязательств по </w:t>
      </w:r>
      <w:r w:rsidR="00637B87" w:rsidRPr="00B23BF9">
        <w:rPr>
          <w:sz w:val="22"/>
          <w:szCs w:val="22"/>
        </w:rPr>
        <w:t>к</w:t>
      </w:r>
      <w:r w:rsidRPr="00B23BF9">
        <w:rPr>
          <w:sz w:val="22"/>
          <w:szCs w:val="22"/>
        </w:rPr>
        <w:t xml:space="preserve">онтракту, установленных законодательством РФ). </w:t>
      </w:r>
    </w:p>
    <w:p w14:paraId="0127FE1F" w14:textId="09BF3124" w:rsidR="005810BC" w:rsidRPr="00B23BF9" w:rsidRDefault="00DD52D1" w:rsidP="006D04E8">
      <w:pPr>
        <w:pStyle w:val="10"/>
        <w:numPr>
          <w:ilvl w:val="1"/>
          <w:numId w:val="3"/>
        </w:numPr>
        <w:spacing w:after="0" w:line="240" w:lineRule="auto"/>
        <w:ind w:left="0" w:firstLine="0"/>
        <w:jc w:val="both"/>
        <w:rPr>
          <w:rFonts w:ascii="Times New Roman" w:hAnsi="Times New Roman"/>
        </w:rPr>
      </w:pPr>
      <w:r w:rsidRPr="00B23BF9">
        <w:rPr>
          <w:rFonts w:ascii="Times New Roman" w:hAnsi="Times New Roman"/>
        </w:rPr>
        <w:t xml:space="preserve"> </w:t>
      </w:r>
      <w:r w:rsidR="005810BC" w:rsidRPr="00B23BF9">
        <w:rPr>
          <w:rFonts w:ascii="Times New Roman" w:hAnsi="Times New Roman"/>
        </w:rPr>
        <w:t>«</w:t>
      </w:r>
      <w:r w:rsidR="00637B87" w:rsidRPr="00B23BF9">
        <w:rPr>
          <w:rFonts w:ascii="Times New Roman" w:hAnsi="Times New Roman"/>
        </w:rPr>
        <w:t>Государственный з</w:t>
      </w:r>
      <w:r w:rsidR="005810BC" w:rsidRPr="00B23BF9">
        <w:rPr>
          <w:rFonts w:ascii="Times New Roman" w:hAnsi="Times New Roman"/>
        </w:rPr>
        <w:t xml:space="preserve">аказчик» не несет никаких дополнительных расходов, связанных с исполнением «Исполнителем» обязательств по </w:t>
      </w:r>
      <w:r w:rsidR="00637B87" w:rsidRPr="00B23BF9">
        <w:rPr>
          <w:rFonts w:ascii="Times New Roman" w:hAnsi="Times New Roman"/>
        </w:rPr>
        <w:t>к</w:t>
      </w:r>
      <w:r w:rsidR="005810BC" w:rsidRPr="00B23BF9">
        <w:rPr>
          <w:rFonts w:ascii="Times New Roman" w:hAnsi="Times New Roman"/>
        </w:rPr>
        <w:t>онтракту, и не оплачивает дополнительные расходы «Исполнителю».</w:t>
      </w:r>
    </w:p>
    <w:p w14:paraId="764C997D" w14:textId="77777777" w:rsidR="0057458B" w:rsidRPr="00B963AC" w:rsidRDefault="0057458B" w:rsidP="006D04E8">
      <w:pPr>
        <w:pStyle w:val="a3"/>
        <w:widowControl/>
        <w:numPr>
          <w:ilvl w:val="1"/>
          <w:numId w:val="3"/>
        </w:numPr>
        <w:overflowPunct/>
        <w:autoSpaceDE/>
        <w:adjustRightInd/>
        <w:spacing w:after="0"/>
        <w:ind w:left="0" w:firstLine="0"/>
        <w:jc w:val="both"/>
        <w:rPr>
          <w:sz w:val="22"/>
          <w:szCs w:val="22"/>
        </w:rPr>
      </w:pPr>
      <w:r w:rsidRPr="00B23BF9">
        <w:rPr>
          <w:sz w:val="22"/>
          <w:szCs w:val="22"/>
        </w:rPr>
        <w:t xml:space="preserve">Оплата цены Государственного контракта производится Государственным заказчиком путем безналичного перечисления денежных средств на расчетный счет «Исполнителя», </w:t>
      </w:r>
      <w:r>
        <w:rPr>
          <w:sz w:val="22"/>
          <w:szCs w:val="22"/>
        </w:rPr>
        <w:t xml:space="preserve">в течении </w:t>
      </w:r>
      <w:r w:rsidRPr="00C30025">
        <w:rPr>
          <w:b/>
          <w:sz w:val="22"/>
          <w:szCs w:val="22"/>
        </w:rPr>
        <w:t>10 рабочих дней</w:t>
      </w:r>
      <w:r w:rsidRPr="00C53C63">
        <w:rPr>
          <w:sz w:val="22"/>
          <w:szCs w:val="22"/>
        </w:rPr>
        <w:t xml:space="preserve"> с даты подписания «Государственным заказчиком» акта оказанных услуг либо дает мо</w:t>
      </w:r>
      <w:r>
        <w:rPr>
          <w:sz w:val="22"/>
          <w:szCs w:val="22"/>
        </w:rPr>
        <w:t>тивированный отказ от их оплаты</w:t>
      </w:r>
      <w:r w:rsidRPr="00B23BF9">
        <w:rPr>
          <w:sz w:val="22"/>
          <w:szCs w:val="22"/>
        </w:rPr>
        <w:t xml:space="preserve">. </w:t>
      </w:r>
      <w:r w:rsidR="00803787" w:rsidRPr="00803787">
        <w:rPr>
          <w:sz w:val="22"/>
          <w:szCs w:val="22"/>
        </w:rPr>
        <w:t>Оплата осуществляется не позднее чем за один рабочий день до окончания текущего финансового года в пределах лимитов бюджетных обязательств, доведенных до получателя средств федерального бюджета на указанный финансовый год.</w:t>
      </w:r>
      <w:r w:rsidR="00803787">
        <w:rPr>
          <w:sz w:val="24"/>
          <w:szCs w:val="24"/>
        </w:rPr>
        <w:t xml:space="preserve"> </w:t>
      </w:r>
      <w:r w:rsidRPr="00B23BF9">
        <w:rPr>
          <w:sz w:val="22"/>
          <w:szCs w:val="22"/>
        </w:rPr>
        <w:t>Оплата осуществляется в российских рублях на основании выставленных счета и акта оказания услуг.</w:t>
      </w:r>
    </w:p>
    <w:p w14:paraId="73A95362" w14:textId="77777777" w:rsidR="00716434" w:rsidRDefault="00716434" w:rsidP="006D04E8">
      <w:pPr>
        <w:pStyle w:val="a3"/>
        <w:widowControl/>
        <w:numPr>
          <w:ilvl w:val="1"/>
          <w:numId w:val="3"/>
        </w:numPr>
        <w:overflowPunct/>
        <w:autoSpaceDE/>
        <w:adjustRightInd/>
        <w:spacing w:after="0"/>
        <w:ind w:left="0" w:firstLine="0"/>
        <w:jc w:val="both"/>
        <w:rPr>
          <w:sz w:val="22"/>
          <w:szCs w:val="22"/>
        </w:rPr>
      </w:pPr>
      <w:r w:rsidRPr="00B23BF9">
        <w:rPr>
          <w:sz w:val="22"/>
          <w:szCs w:val="22"/>
        </w:rPr>
        <w:t>Сумма, подлежащая уплате Государственным заказчиком Исполнителю –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Государственным заказчиком</w:t>
      </w:r>
      <w:r w:rsidR="004874DB">
        <w:rPr>
          <w:sz w:val="22"/>
          <w:szCs w:val="22"/>
        </w:rPr>
        <w:t>.</w:t>
      </w:r>
    </w:p>
    <w:p w14:paraId="7D43A133" w14:textId="77777777" w:rsidR="005810BC" w:rsidRPr="00B23BF9" w:rsidRDefault="005810BC" w:rsidP="006D04E8">
      <w:pPr>
        <w:pStyle w:val="10"/>
        <w:numPr>
          <w:ilvl w:val="0"/>
          <w:numId w:val="3"/>
        </w:numPr>
        <w:spacing w:after="0" w:line="240" w:lineRule="auto"/>
        <w:ind w:left="0" w:firstLine="0"/>
        <w:jc w:val="center"/>
        <w:rPr>
          <w:rFonts w:ascii="Times New Roman" w:hAnsi="Times New Roman"/>
          <w:b/>
        </w:rPr>
      </w:pPr>
      <w:r w:rsidRPr="00B23BF9">
        <w:rPr>
          <w:rFonts w:ascii="Times New Roman" w:hAnsi="Times New Roman"/>
          <w:b/>
        </w:rPr>
        <w:t>Срок действия Контракта</w:t>
      </w:r>
    </w:p>
    <w:p w14:paraId="66DA6CFE" w14:textId="3F0A3D06" w:rsidR="005810BC" w:rsidRPr="00B23BF9" w:rsidRDefault="005810BC" w:rsidP="006D04E8">
      <w:pPr>
        <w:spacing w:after="0" w:line="240" w:lineRule="auto"/>
        <w:jc w:val="both"/>
        <w:rPr>
          <w:rFonts w:ascii="Times New Roman" w:hAnsi="Times New Roman"/>
          <w:u w:val="single"/>
        </w:rPr>
      </w:pPr>
      <w:r w:rsidRPr="00B23BF9">
        <w:rPr>
          <w:rFonts w:ascii="Times New Roman" w:hAnsi="Times New Roman"/>
        </w:rPr>
        <w:t xml:space="preserve">4.1. Настоящий </w:t>
      </w:r>
      <w:r w:rsidR="00EF0049">
        <w:rPr>
          <w:rFonts w:ascii="Times New Roman" w:hAnsi="Times New Roman"/>
        </w:rPr>
        <w:t>К</w:t>
      </w:r>
      <w:r w:rsidRPr="00B23BF9">
        <w:rPr>
          <w:rFonts w:ascii="Times New Roman" w:hAnsi="Times New Roman"/>
        </w:rPr>
        <w:t xml:space="preserve">онтракт вступает в силу с момента подписания и </w:t>
      </w:r>
      <w:r w:rsidR="008768AB" w:rsidRPr="00B23BF9">
        <w:rPr>
          <w:rFonts w:ascii="Times New Roman" w:hAnsi="Times New Roman"/>
        </w:rPr>
        <w:t>дейс</w:t>
      </w:r>
      <w:r w:rsidR="00A8575B" w:rsidRPr="00B23BF9">
        <w:rPr>
          <w:rFonts w:ascii="Times New Roman" w:hAnsi="Times New Roman"/>
        </w:rPr>
        <w:t xml:space="preserve">твует до </w:t>
      </w:r>
      <w:r w:rsidR="00F56AB0">
        <w:rPr>
          <w:rFonts w:ascii="Times New Roman" w:hAnsi="Times New Roman"/>
        </w:rPr>
        <w:t>25</w:t>
      </w:r>
      <w:r w:rsidR="007D4473" w:rsidRPr="00B23BF9">
        <w:rPr>
          <w:rFonts w:ascii="Times New Roman" w:hAnsi="Times New Roman"/>
        </w:rPr>
        <w:t>.</w:t>
      </w:r>
      <w:r w:rsidR="00BE5235" w:rsidRPr="00B23BF9">
        <w:rPr>
          <w:rFonts w:ascii="Times New Roman" w:hAnsi="Times New Roman"/>
        </w:rPr>
        <w:t>12</w:t>
      </w:r>
      <w:r w:rsidR="005F44D1" w:rsidRPr="00B23BF9">
        <w:rPr>
          <w:rFonts w:ascii="Times New Roman" w:hAnsi="Times New Roman"/>
        </w:rPr>
        <w:t>.</w:t>
      </w:r>
      <w:r w:rsidRPr="00B23BF9">
        <w:rPr>
          <w:rFonts w:ascii="Times New Roman" w:hAnsi="Times New Roman"/>
        </w:rPr>
        <w:t>20</w:t>
      </w:r>
      <w:r w:rsidR="00393327">
        <w:rPr>
          <w:rFonts w:ascii="Times New Roman" w:hAnsi="Times New Roman"/>
        </w:rPr>
        <w:t>2</w:t>
      </w:r>
      <w:r w:rsidR="00EF0049">
        <w:rPr>
          <w:rFonts w:ascii="Times New Roman" w:hAnsi="Times New Roman"/>
        </w:rPr>
        <w:t>6</w:t>
      </w:r>
      <w:r w:rsidRPr="00B23BF9">
        <w:rPr>
          <w:rFonts w:ascii="Times New Roman" w:hAnsi="Times New Roman"/>
        </w:rPr>
        <w:t xml:space="preserve"> г.</w:t>
      </w:r>
    </w:p>
    <w:p w14:paraId="6494341F" w14:textId="77777777" w:rsidR="00002559" w:rsidRPr="00B23BF9" w:rsidRDefault="005810BC" w:rsidP="006D04E8">
      <w:pPr>
        <w:pStyle w:val="10"/>
        <w:numPr>
          <w:ilvl w:val="0"/>
          <w:numId w:val="3"/>
        </w:numPr>
        <w:spacing w:after="0" w:line="240" w:lineRule="auto"/>
        <w:ind w:left="0" w:firstLine="0"/>
        <w:jc w:val="center"/>
        <w:rPr>
          <w:rFonts w:ascii="Times New Roman" w:hAnsi="Times New Roman"/>
          <w:b/>
        </w:rPr>
      </w:pPr>
      <w:r w:rsidRPr="00B23BF9">
        <w:rPr>
          <w:rFonts w:ascii="Times New Roman" w:hAnsi="Times New Roman"/>
          <w:b/>
        </w:rPr>
        <w:t>Ответственность сторон</w:t>
      </w:r>
    </w:p>
    <w:p w14:paraId="3C5C3C33" w14:textId="77777777" w:rsidR="00C30025" w:rsidRPr="00D636DA" w:rsidRDefault="00C30025" w:rsidP="006D04E8">
      <w:pPr>
        <w:widowControl w:val="0"/>
        <w:tabs>
          <w:tab w:val="left" w:pos="0"/>
          <w:tab w:val="left" w:pos="1542"/>
        </w:tabs>
        <w:spacing w:after="0" w:line="240" w:lineRule="auto"/>
        <w:jc w:val="both"/>
        <w:rPr>
          <w:rFonts w:ascii="Times New Roman" w:eastAsia="Calibri" w:hAnsi="Times New Roman"/>
          <w:sz w:val="24"/>
          <w:szCs w:val="24"/>
        </w:rPr>
      </w:pPr>
      <w:r>
        <w:rPr>
          <w:rFonts w:ascii="Times New Roman" w:eastAsia="Calibri" w:hAnsi="Times New Roman"/>
        </w:rPr>
        <w:t>5</w:t>
      </w:r>
      <w:r w:rsidRPr="00490F61">
        <w:rPr>
          <w:rFonts w:ascii="Times New Roman" w:eastAsia="Calibri" w:hAnsi="Times New Roman"/>
          <w:sz w:val="24"/>
          <w:szCs w:val="24"/>
        </w:rPr>
        <w:t xml:space="preserve">.1. </w:t>
      </w:r>
      <w:r w:rsidRPr="00D636DA">
        <w:rPr>
          <w:rFonts w:ascii="Times New Roman" w:eastAsia="Calibri" w:hAnsi="Times New Roman"/>
          <w:sz w:val="24"/>
          <w:szCs w:val="24"/>
        </w:rPr>
        <w:t>В случае неисполнения или ненадлежащего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и Контрактом.</w:t>
      </w:r>
    </w:p>
    <w:p w14:paraId="397E3816" w14:textId="77777777" w:rsidR="00C30025" w:rsidRPr="00D636DA" w:rsidRDefault="00C30025" w:rsidP="006D04E8">
      <w:pPr>
        <w:widowControl w:val="0"/>
        <w:tabs>
          <w:tab w:val="left" w:pos="0"/>
          <w:tab w:val="left" w:pos="1542"/>
        </w:tabs>
        <w:spacing w:after="0" w:line="240" w:lineRule="auto"/>
        <w:jc w:val="both"/>
        <w:rPr>
          <w:rFonts w:ascii="Times New Roman" w:eastAsia="Calibri" w:hAnsi="Times New Roman"/>
          <w:sz w:val="24"/>
          <w:szCs w:val="24"/>
        </w:rPr>
      </w:pPr>
      <w:r>
        <w:rPr>
          <w:rFonts w:ascii="Times New Roman" w:eastAsia="Calibri" w:hAnsi="Times New Roman"/>
          <w:sz w:val="24"/>
          <w:szCs w:val="24"/>
        </w:rPr>
        <w:t>5</w:t>
      </w:r>
      <w:r w:rsidRPr="00D636DA">
        <w:rPr>
          <w:rFonts w:ascii="Times New Roman" w:eastAsia="Calibri" w:hAnsi="Times New Roman"/>
          <w:sz w:val="24"/>
          <w:szCs w:val="24"/>
        </w:rPr>
        <w:t xml:space="preserve">.2. В случае просрочки исполнения Государственным заказчиком обязательств, предусмотренных Контрактом, Поставщик вправе потребовать уплаты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составляет одну трехсотую действующей на дату уплаты пеней ключевой ставки Центрального банка Российской Федерации от не уплаченной в срок суммы. </w:t>
      </w:r>
    </w:p>
    <w:p w14:paraId="3A3A6960" w14:textId="77777777" w:rsidR="00C30025" w:rsidRPr="00D636DA" w:rsidRDefault="00C30025" w:rsidP="006D04E8">
      <w:pPr>
        <w:widowControl w:val="0"/>
        <w:tabs>
          <w:tab w:val="left" w:pos="0"/>
          <w:tab w:val="left" w:pos="1542"/>
        </w:tabs>
        <w:spacing w:after="0" w:line="240" w:lineRule="auto"/>
        <w:jc w:val="both"/>
        <w:rPr>
          <w:rFonts w:ascii="Times New Roman" w:eastAsia="Calibri" w:hAnsi="Times New Roman"/>
          <w:sz w:val="24"/>
          <w:szCs w:val="24"/>
        </w:rPr>
      </w:pPr>
      <w:r>
        <w:rPr>
          <w:rFonts w:ascii="Times New Roman" w:eastAsia="Calibri" w:hAnsi="Times New Roman"/>
          <w:sz w:val="24"/>
          <w:szCs w:val="24"/>
        </w:rPr>
        <w:t>5</w:t>
      </w:r>
      <w:r w:rsidRPr="00D636DA">
        <w:rPr>
          <w:rFonts w:ascii="Times New Roman" w:eastAsia="Calibri" w:hAnsi="Times New Roman"/>
          <w:sz w:val="24"/>
          <w:szCs w:val="24"/>
        </w:rPr>
        <w:t>.3. 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порядке, установленном постановлением Правительства Российской Федерации от 30.08.2017 № 1042.</w:t>
      </w:r>
    </w:p>
    <w:p w14:paraId="6DE9695B" w14:textId="77777777" w:rsidR="00C30025" w:rsidRPr="00D636DA" w:rsidRDefault="00C30025" w:rsidP="006D04E8">
      <w:pPr>
        <w:widowControl w:val="0"/>
        <w:tabs>
          <w:tab w:val="left" w:pos="0"/>
          <w:tab w:val="left" w:pos="1542"/>
        </w:tabs>
        <w:spacing w:after="0" w:line="240" w:lineRule="auto"/>
        <w:jc w:val="both"/>
        <w:rPr>
          <w:rFonts w:ascii="Times New Roman" w:eastAsia="Calibri" w:hAnsi="Times New Roman"/>
          <w:sz w:val="24"/>
          <w:szCs w:val="24"/>
        </w:rPr>
      </w:pPr>
      <w:r>
        <w:rPr>
          <w:rFonts w:ascii="Times New Roman" w:eastAsia="Calibri" w:hAnsi="Times New Roman"/>
          <w:sz w:val="24"/>
          <w:szCs w:val="24"/>
        </w:rPr>
        <w:t>5</w:t>
      </w:r>
      <w:r w:rsidRPr="00D636DA">
        <w:rPr>
          <w:rFonts w:ascii="Times New Roman" w:eastAsia="Calibri" w:hAnsi="Times New Roman"/>
          <w:sz w:val="24"/>
          <w:szCs w:val="24"/>
        </w:rPr>
        <w:t xml:space="preserve">.4. В случае просрочки исполнения Поставщиком обязательств (в том числе гарантийных обязательств), предусмотренных Контрактом, а также в иных случаях неисполнения или ненадлежащего исполнения Поставщиком обязательств, предусмотренных Контрактом, Государственный заказчик направляет Поставщику требование об уплате неустоек (штрафов, </w:t>
      </w:r>
      <w:r w:rsidRPr="00D636DA">
        <w:rPr>
          <w:rFonts w:ascii="Times New Roman" w:eastAsia="Calibri" w:hAnsi="Times New Roman"/>
          <w:sz w:val="24"/>
          <w:szCs w:val="24"/>
        </w:rPr>
        <w:lastRenderedPageBreak/>
        <w:t>пеней).</w:t>
      </w:r>
    </w:p>
    <w:p w14:paraId="2E7BADF6" w14:textId="77777777" w:rsidR="00C30025" w:rsidRPr="00D636DA" w:rsidRDefault="00C30025" w:rsidP="006D04E8">
      <w:pPr>
        <w:widowControl w:val="0"/>
        <w:tabs>
          <w:tab w:val="left" w:pos="0"/>
          <w:tab w:val="left" w:pos="1542"/>
        </w:tabs>
        <w:spacing w:after="0" w:line="240" w:lineRule="auto"/>
        <w:jc w:val="both"/>
        <w:rPr>
          <w:rFonts w:ascii="Times New Roman" w:eastAsia="Calibri" w:hAnsi="Times New Roman"/>
          <w:sz w:val="24"/>
          <w:szCs w:val="24"/>
        </w:rPr>
      </w:pPr>
      <w:r>
        <w:rPr>
          <w:rFonts w:ascii="Times New Roman" w:eastAsia="Calibri" w:hAnsi="Times New Roman"/>
          <w:sz w:val="24"/>
          <w:szCs w:val="24"/>
        </w:rPr>
        <w:t>5</w:t>
      </w:r>
      <w:r w:rsidRPr="00D636DA">
        <w:rPr>
          <w:rFonts w:ascii="Times New Roman" w:eastAsia="Calibri" w:hAnsi="Times New Roman"/>
          <w:sz w:val="24"/>
          <w:szCs w:val="24"/>
        </w:rPr>
        <w:t>.5.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14:paraId="59CD9167" w14:textId="77777777" w:rsidR="00C30025" w:rsidRPr="00D636DA" w:rsidRDefault="00C30025" w:rsidP="006D04E8">
      <w:pPr>
        <w:widowControl w:val="0"/>
        <w:tabs>
          <w:tab w:val="left" w:pos="0"/>
          <w:tab w:val="left" w:pos="1542"/>
        </w:tabs>
        <w:spacing w:after="0" w:line="240" w:lineRule="auto"/>
        <w:jc w:val="both"/>
        <w:rPr>
          <w:rFonts w:ascii="Times New Roman" w:eastAsia="Calibri" w:hAnsi="Times New Roman"/>
          <w:sz w:val="24"/>
          <w:szCs w:val="24"/>
        </w:rPr>
      </w:pPr>
      <w:r>
        <w:rPr>
          <w:rFonts w:ascii="Times New Roman" w:eastAsia="Calibri" w:hAnsi="Times New Roman"/>
          <w:sz w:val="24"/>
          <w:szCs w:val="24"/>
        </w:rPr>
        <w:t>5</w:t>
      </w:r>
      <w:r w:rsidRPr="00D636DA">
        <w:rPr>
          <w:rFonts w:ascii="Times New Roman" w:eastAsia="Calibri" w:hAnsi="Times New Roman"/>
          <w:sz w:val="24"/>
          <w:szCs w:val="24"/>
        </w:rPr>
        <w:t>.6.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соответствии с постановлением Правительства Российской Федерации от 30.08.2017 № 1042.</w:t>
      </w:r>
    </w:p>
    <w:p w14:paraId="3E5010DB" w14:textId="3621C01C" w:rsidR="00C30025" w:rsidRPr="00D636DA" w:rsidRDefault="00C30025" w:rsidP="006D04E8">
      <w:pPr>
        <w:widowControl w:val="0"/>
        <w:tabs>
          <w:tab w:val="left" w:pos="0"/>
          <w:tab w:val="left" w:pos="1542"/>
        </w:tabs>
        <w:spacing w:after="0" w:line="240" w:lineRule="auto"/>
        <w:jc w:val="both"/>
        <w:rPr>
          <w:rFonts w:ascii="Times New Roman" w:eastAsia="Calibri" w:hAnsi="Times New Roman"/>
          <w:sz w:val="24"/>
          <w:szCs w:val="24"/>
        </w:rPr>
      </w:pPr>
      <w:r>
        <w:rPr>
          <w:rFonts w:ascii="Times New Roman" w:eastAsia="Calibri" w:hAnsi="Times New Roman"/>
          <w:sz w:val="24"/>
          <w:szCs w:val="24"/>
        </w:rPr>
        <w:t>5</w:t>
      </w:r>
      <w:r w:rsidRPr="00D636DA">
        <w:rPr>
          <w:rFonts w:ascii="Times New Roman" w:eastAsia="Calibri" w:hAnsi="Times New Roman"/>
          <w:sz w:val="24"/>
          <w:szCs w:val="24"/>
        </w:rPr>
        <w:t>.7.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в порядке, установленном постановлением Правительства Российской Федерации от 30.08.2017 № 1042.</w:t>
      </w:r>
    </w:p>
    <w:p w14:paraId="20A385BD" w14:textId="77777777" w:rsidR="00C30025" w:rsidRPr="00D636DA" w:rsidRDefault="00C30025" w:rsidP="006D04E8">
      <w:pPr>
        <w:widowControl w:val="0"/>
        <w:tabs>
          <w:tab w:val="left" w:pos="0"/>
          <w:tab w:val="left" w:pos="1542"/>
        </w:tabs>
        <w:spacing w:after="0" w:line="240" w:lineRule="auto"/>
        <w:jc w:val="both"/>
        <w:rPr>
          <w:rFonts w:ascii="Times New Roman" w:eastAsia="Calibri" w:hAnsi="Times New Roman"/>
          <w:sz w:val="24"/>
          <w:szCs w:val="24"/>
        </w:rPr>
      </w:pPr>
      <w:r>
        <w:rPr>
          <w:rFonts w:ascii="Times New Roman" w:eastAsia="Calibri" w:hAnsi="Times New Roman"/>
          <w:sz w:val="24"/>
          <w:szCs w:val="24"/>
        </w:rPr>
        <w:t>5</w:t>
      </w:r>
      <w:r w:rsidRPr="00D636DA">
        <w:rPr>
          <w:rFonts w:ascii="Times New Roman" w:eastAsia="Calibri" w:hAnsi="Times New Roman"/>
          <w:sz w:val="24"/>
          <w:szCs w:val="24"/>
        </w:rPr>
        <w:t>.8. Сторона освобождается от уплаты неустойки (штрафа, пени), если докажет, что 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3C4E77E1" w14:textId="77777777" w:rsidR="00C30025" w:rsidRPr="00D636DA" w:rsidRDefault="00C30025" w:rsidP="006D04E8">
      <w:pPr>
        <w:widowControl w:val="0"/>
        <w:tabs>
          <w:tab w:val="left" w:pos="0"/>
          <w:tab w:val="left" w:pos="1542"/>
        </w:tabs>
        <w:spacing w:after="0" w:line="240" w:lineRule="auto"/>
        <w:jc w:val="both"/>
        <w:rPr>
          <w:rFonts w:ascii="Times New Roman" w:eastAsia="Calibri" w:hAnsi="Times New Roman"/>
          <w:sz w:val="24"/>
          <w:szCs w:val="24"/>
        </w:rPr>
      </w:pPr>
      <w:r>
        <w:rPr>
          <w:rFonts w:ascii="Times New Roman" w:eastAsia="Calibri" w:hAnsi="Times New Roman"/>
          <w:sz w:val="24"/>
          <w:szCs w:val="24"/>
        </w:rPr>
        <w:t>5</w:t>
      </w:r>
      <w:r w:rsidRPr="00D636DA">
        <w:rPr>
          <w:rFonts w:ascii="Times New Roman" w:eastAsia="Calibri" w:hAnsi="Times New Roman"/>
          <w:sz w:val="24"/>
          <w:szCs w:val="24"/>
        </w:rPr>
        <w:t>.9. Уплата неустойки (штрафа, пени) не освобождает Стороны от исполнения обязательств по Контракту.</w:t>
      </w:r>
    </w:p>
    <w:p w14:paraId="2959D2DF" w14:textId="77777777" w:rsidR="00C30025" w:rsidRPr="00D636DA" w:rsidRDefault="00C30025" w:rsidP="006D04E8">
      <w:pPr>
        <w:widowControl w:val="0"/>
        <w:tabs>
          <w:tab w:val="left" w:pos="0"/>
          <w:tab w:val="left" w:pos="1542"/>
        </w:tabs>
        <w:spacing w:after="0" w:line="240" w:lineRule="auto"/>
        <w:jc w:val="both"/>
        <w:rPr>
          <w:rFonts w:ascii="Times New Roman" w:eastAsia="Calibri" w:hAnsi="Times New Roman"/>
          <w:sz w:val="24"/>
          <w:szCs w:val="24"/>
        </w:rPr>
      </w:pPr>
      <w:r>
        <w:rPr>
          <w:rFonts w:ascii="Times New Roman" w:eastAsia="Calibri" w:hAnsi="Times New Roman"/>
          <w:sz w:val="24"/>
          <w:szCs w:val="24"/>
        </w:rPr>
        <w:t>5</w:t>
      </w:r>
      <w:r w:rsidRPr="00D636DA">
        <w:rPr>
          <w:rFonts w:ascii="Times New Roman" w:eastAsia="Calibri" w:hAnsi="Times New Roman"/>
          <w:sz w:val="24"/>
          <w:szCs w:val="24"/>
        </w:rPr>
        <w:t>.10. Вред, причиненный третьим лицам по вине Поставщика при исполнении обязательств по Контракту, возмещается за его счет.</w:t>
      </w:r>
    </w:p>
    <w:p w14:paraId="75FB9092" w14:textId="77777777" w:rsidR="00C30025" w:rsidRPr="00D636DA" w:rsidRDefault="00C30025" w:rsidP="006D04E8">
      <w:pPr>
        <w:widowControl w:val="0"/>
        <w:tabs>
          <w:tab w:val="left" w:pos="0"/>
          <w:tab w:val="left" w:pos="1542"/>
        </w:tabs>
        <w:spacing w:after="0" w:line="240" w:lineRule="auto"/>
        <w:jc w:val="both"/>
        <w:rPr>
          <w:rFonts w:ascii="Times New Roman" w:eastAsia="Calibri" w:hAnsi="Times New Roman"/>
          <w:sz w:val="24"/>
          <w:szCs w:val="24"/>
        </w:rPr>
      </w:pPr>
      <w:r>
        <w:rPr>
          <w:rFonts w:ascii="Times New Roman" w:eastAsia="Calibri" w:hAnsi="Times New Roman"/>
          <w:sz w:val="24"/>
          <w:szCs w:val="24"/>
        </w:rPr>
        <w:t>5</w:t>
      </w:r>
      <w:r w:rsidRPr="00D636DA">
        <w:rPr>
          <w:rFonts w:ascii="Times New Roman" w:eastAsia="Calibri" w:hAnsi="Times New Roman"/>
          <w:sz w:val="24"/>
          <w:szCs w:val="24"/>
        </w:rPr>
        <w:t xml:space="preserve">.11. В случае нарушения условий Контракта о сроках поставки и качестве товара Поставщик обязан возместить Государственному заказчику убытки, причиненные вследствие нарушения сроков поставки товара и поставки (передачи) товара ненадлежащего качества. Требование Государственного заказчика о возмещении убытков, причиненных вследствие нарушения сроков поставки товара или поставки (передачи) товара ненадлежащего качества, подлежат удовлетворению Поставщиком в течение </w:t>
      </w:r>
    </w:p>
    <w:p w14:paraId="4EE62FE4" w14:textId="77777777" w:rsidR="00C30025" w:rsidRPr="00D636DA" w:rsidRDefault="00C30025" w:rsidP="006D04E8">
      <w:pPr>
        <w:widowControl w:val="0"/>
        <w:tabs>
          <w:tab w:val="left" w:pos="0"/>
          <w:tab w:val="left" w:pos="1542"/>
        </w:tabs>
        <w:spacing w:after="0" w:line="240" w:lineRule="auto"/>
        <w:jc w:val="both"/>
        <w:rPr>
          <w:rFonts w:ascii="Times New Roman" w:eastAsia="Calibri" w:hAnsi="Times New Roman"/>
          <w:sz w:val="24"/>
          <w:szCs w:val="24"/>
        </w:rPr>
      </w:pPr>
      <w:r w:rsidRPr="00D636DA">
        <w:rPr>
          <w:rFonts w:ascii="Times New Roman" w:eastAsia="Calibri" w:hAnsi="Times New Roman"/>
          <w:sz w:val="24"/>
          <w:szCs w:val="24"/>
        </w:rPr>
        <w:t>10 (Десяти) календарных дней со дня получения соответствующего требования Государственного заказчика.</w:t>
      </w:r>
    </w:p>
    <w:p w14:paraId="6FC82B98" w14:textId="77777777" w:rsidR="00C30025" w:rsidRPr="00D636DA" w:rsidRDefault="00C30025" w:rsidP="006D04E8">
      <w:pPr>
        <w:widowControl w:val="0"/>
        <w:tabs>
          <w:tab w:val="left" w:pos="0"/>
          <w:tab w:val="left" w:pos="1542"/>
        </w:tabs>
        <w:spacing w:after="0" w:line="240" w:lineRule="auto"/>
        <w:jc w:val="both"/>
        <w:rPr>
          <w:rFonts w:ascii="Times New Roman" w:eastAsia="Calibri" w:hAnsi="Times New Roman"/>
          <w:sz w:val="24"/>
          <w:szCs w:val="24"/>
        </w:rPr>
      </w:pPr>
      <w:r>
        <w:rPr>
          <w:rFonts w:ascii="Times New Roman" w:eastAsia="Calibri" w:hAnsi="Times New Roman"/>
          <w:sz w:val="24"/>
          <w:szCs w:val="24"/>
        </w:rPr>
        <w:t>5</w:t>
      </w:r>
      <w:r w:rsidRPr="00D636DA">
        <w:rPr>
          <w:rFonts w:ascii="Times New Roman" w:eastAsia="Calibri" w:hAnsi="Times New Roman"/>
          <w:sz w:val="24"/>
          <w:szCs w:val="24"/>
        </w:rPr>
        <w:t>.1</w:t>
      </w:r>
      <w:r>
        <w:rPr>
          <w:rFonts w:ascii="Times New Roman" w:eastAsia="Calibri" w:hAnsi="Times New Roman"/>
          <w:sz w:val="24"/>
          <w:szCs w:val="24"/>
        </w:rPr>
        <w:t>2</w:t>
      </w:r>
      <w:r w:rsidRPr="00D636DA">
        <w:rPr>
          <w:rFonts w:ascii="Times New Roman" w:eastAsia="Calibri" w:hAnsi="Times New Roman"/>
          <w:sz w:val="24"/>
          <w:szCs w:val="24"/>
        </w:rPr>
        <w:t>.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14:paraId="6D3D6A64" w14:textId="77777777" w:rsidR="00C30025" w:rsidRDefault="00C30025" w:rsidP="006D04E8">
      <w:pPr>
        <w:widowControl w:val="0"/>
        <w:tabs>
          <w:tab w:val="left" w:pos="0"/>
          <w:tab w:val="left" w:pos="1542"/>
        </w:tabs>
        <w:spacing w:after="0" w:line="240" w:lineRule="auto"/>
        <w:jc w:val="both"/>
        <w:rPr>
          <w:rFonts w:ascii="Times New Roman" w:eastAsia="Calibri" w:hAnsi="Times New Roman"/>
          <w:sz w:val="24"/>
          <w:szCs w:val="24"/>
        </w:rPr>
      </w:pPr>
      <w:r>
        <w:rPr>
          <w:rFonts w:ascii="Times New Roman" w:eastAsia="Calibri" w:hAnsi="Times New Roman"/>
          <w:sz w:val="24"/>
          <w:szCs w:val="24"/>
        </w:rPr>
        <w:t>5</w:t>
      </w:r>
      <w:r w:rsidRPr="00D636DA">
        <w:rPr>
          <w:rFonts w:ascii="Times New Roman" w:eastAsia="Calibri" w:hAnsi="Times New Roman"/>
          <w:sz w:val="24"/>
          <w:szCs w:val="24"/>
        </w:rPr>
        <w:t>.1</w:t>
      </w:r>
      <w:r>
        <w:rPr>
          <w:rFonts w:ascii="Times New Roman" w:eastAsia="Calibri" w:hAnsi="Times New Roman"/>
          <w:sz w:val="24"/>
          <w:szCs w:val="24"/>
        </w:rPr>
        <w:t>3</w:t>
      </w:r>
      <w:r w:rsidRPr="00D636DA">
        <w:rPr>
          <w:rFonts w:ascii="Times New Roman" w:eastAsia="Calibri" w:hAnsi="Times New Roman"/>
          <w:sz w:val="24"/>
          <w:szCs w:val="24"/>
        </w:rPr>
        <w:t>. Общая сумма начисленных штрафов за ненадлежащее исполнение Государственным заказчиком обязательств, предусмотренных контрактом, не может превышать цену контракта.</w:t>
      </w:r>
    </w:p>
    <w:p w14:paraId="4ACF9FF3" w14:textId="77777777" w:rsidR="005810BC" w:rsidRPr="00B23BF9" w:rsidRDefault="004F5A2F" w:rsidP="006D04E8">
      <w:pPr>
        <w:pStyle w:val="10"/>
        <w:numPr>
          <w:ilvl w:val="0"/>
          <w:numId w:val="3"/>
        </w:numPr>
        <w:spacing w:after="0" w:line="240" w:lineRule="auto"/>
        <w:ind w:left="0" w:firstLine="0"/>
        <w:jc w:val="center"/>
        <w:rPr>
          <w:rFonts w:ascii="Times New Roman" w:hAnsi="Times New Roman"/>
          <w:b/>
        </w:rPr>
      </w:pPr>
      <w:r w:rsidRPr="00B23BF9">
        <w:rPr>
          <w:rFonts w:ascii="Times New Roman" w:hAnsi="Times New Roman"/>
          <w:b/>
        </w:rPr>
        <w:t>Форс-мажор</w:t>
      </w:r>
    </w:p>
    <w:p w14:paraId="1A381654" w14:textId="2CA97DC0" w:rsidR="005810BC" w:rsidRPr="00B23BF9" w:rsidRDefault="005810BC" w:rsidP="006D04E8">
      <w:pPr>
        <w:spacing w:after="0" w:line="240" w:lineRule="auto"/>
        <w:jc w:val="both"/>
        <w:rPr>
          <w:rFonts w:ascii="Times New Roman" w:hAnsi="Times New Roman"/>
        </w:rPr>
      </w:pPr>
      <w:r w:rsidRPr="00B23BF9">
        <w:rPr>
          <w:rFonts w:ascii="Times New Roman" w:hAnsi="Times New Roman"/>
        </w:rPr>
        <w:t xml:space="preserve">6.1. Стороны освобождаются от ответственности за частичное или полное неисполнение обязательств по настоящему </w:t>
      </w:r>
      <w:r w:rsidR="009E6683" w:rsidRPr="00B23BF9">
        <w:rPr>
          <w:rFonts w:ascii="Times New Roman" w:hAnsi="Times New Roman"/>
        </w:rPr>
        <w:t>к</w:t>
      </w:r>
      <w:r w:rsidRPr="00B23BF9">
        <w:rPr>
          <w:rFonts w:ascii="Times New Roman" w:hAnsi="Times New Roman"/>
        </w:rPr>
        <w:t xml:space="preserve">онтракту, если такое неисполнение явилось следствием форс-мажорных обстоятельств, т.е. </w:t>
      </w:r>
      <w:r w:rsidR="00B15332" w:rsidRPr="00B23BF9">
        <w:rPr>
          <w:rFonts w:ascii="Times New Roman" w:hAnsi="Times New Roman"/>
        </w:rPr>
        <w:t>обстоятельств,</w:t>
      </w:r>
      <w:r w:rsidRPr="00B23BF9">
        <w:rPr>
          <w:rFonts w:ascii="Times New Roman" w:hAnsi="Times New Roman"/>
        </w:rPr>
        <w:t xml:space="preserve"> возникших помимо воли и желания сторон и которых они не могли предвидеть и избежать. Форс-мажорными обстоятельствами являются: землетрясения, наводнения, ураганы, пожары и другие стихийные бедствия, технологические катастрофы, эпидемии, военные действия, чрезвычайные положения, решения, принимаемые органами государственной власти и местного самоуправления.</w:t>
      </w:r>
    </w:p>
    <w:p w14:paraId="74BD6150" w14:textId="77777777" w:rsidR="009E6683" w:rsidRPr="00B23BF9" w:rsidRDefault="009E6683" w:rsidP="006D04E8">
      <w:pPr>
        <w:pStyle w:val="a6"/>
        <w:suppressAutoHyphens w:val="0"/>
        <w:jc w:val="both"/>
        <w:rPr>
          <w:rFonts w:ascii="Times New Roman" w:hAnsi="Times New Roman"/>
          <w:noProof/>
        </w:rPr>
      </w:pPr>
      <w:r w:rsidRPr="00B23BF9">
        <w:rPr>
          <w:rFonts w:ascii="Times New Roman" w:hAnsi="Times New Roman"/>
        </w:rPr>
        <w:t xml:space="preserve">6.2. </w:t>
      </w:r>
      <w:r w:rsidRPr="00B23BF9">
        <w:rPr>
          <w:rFonts w:ascii="Times New Roman" w:hAnsi="Times New Roman"/>
          <w:noProof/>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14:paraId="204B413C" w14:textId="77777777" w:rsidR="00D05F57" w:rsidRPr="00B23BF9" w:rsidRDefault="00D05F57" w:rsidP="006D04E8">
      <w:pPr>
        <w:pStyle w:val="a6"/>
        <w:jc w:val="both"/>
        <w:rPr>
          <w:rFonts w:ascii="Times New Roman" w:hAnsi="Times New Roman"/>
          <w:noProof/>
        </w:rPr>
      </w:pPr>
      <w:r w:rsidRPr="00B23BF9">
        <w:rPr>
          <w:rFonts w:ascii="Times New Roman" w:hAnsi="Times New Roman"/>
        </w:rPr>
        <w:t xml:space="preserve">6.3. </w:t>
      </w:r>
      <w:r w:rsidRPr="00B23BF9">
        <w:rPr>
          <w:rFonts w:ascii="Times New Roman" w:hAnsi="Times New Roman"/>
          <w:noProof/>
        </w:rPr>
        <w:t>При наступлении обстоятельств непреодолимой силы сторона должна без промедления, но не позднее 3 дней, известить о них другую сторону в любой форме, предпочтительно –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14:paraId="0212685A" w14:textId="77777777" w:rsidR="00D05F57" w:rsidRPr="00B23BF9" w:rsidRDefault="00D05F57" w:rsidP="006D04E8">
      <w:pPr>
        <w:pStyle w:val="a6"/>
        <w:suppressAutoHyphens w:val="0"/>
        <w:jc w:val="both"/>
        <w:rPr>
          <w:rFonts w:ascii="Times New Roman" w:hAnsi="Times New Roman"/>
          <w:noProof/>
        </w:rPr>
      </w:pPr>
      <w:r w:rsidRPr="00B23BF9">
        <w:rPr>
          <w:rFonts w:ascii="Times New Roman" w:hAnsi="Times New Roman"/>
        </w:rPr>
        <w:t xml:space="preserve">6.4. </w:t>
      </w:r>
      <w:r w:rsidRPr="00B23BF9">
        <w:rPr>
          <w:rFonts w:ascii="Times New Roman" w:hAnsi="Times New Roman"/>
          <w:noProof/>
        </w:rPr>
        <w:t>По прекращении указанных обстоятельств сторона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лищается права ссылаться на такие обстоятельства, а тауже должна возместить другой стороне убытки, причиненные неизвещением или несвоевременным извещением.</w:t>
      </w:r>
    </w:p>
    <w:p w14:paraId="1739F819" w14:textId="77777777" w:rsidR="009E6683" w:rsidRPr="00B23BF9" w:rsidRDefault="00D05F57" w:rsidP="006D04E8">
      <w:pPr>
        <w:pStyle w:val="a6"/>
        <w:suppressAutoHyphens w:val="0"/>
        <w:jc w:val="both"/>
        <w:rPr>
          <w:rFonts w:ascii="Times New Roman" w:hAnsi="Times New Roman"/>
          <w:noProof/>
        </w:rPr>
      </w:pPr>
      <w:r w:rsidRPr="00B23BF9">
        <w:rPr>
          <w:rFonts w:ascii="Times New Roman" w:hAnsi="Times New Roman"/>
        </w:rPr>
        <w:lastRenderedPageBreak/>
        <w:t xml:space="preserve">6.5. </w:t>
      </w:r>
      <w:r w:rsidRPr="00B23BF9">
        <w:rPr>
          <w:rFonts w:ascii="Times New Roman" w:hAnsi="Times New Roman"/>
          <w:noProof/>
        </w:rPr>
        <w:t xml:space="preserve">Сторона должна в течение 10 дней с момента прекращения форс-мажорных обстоятельств передать другой стороне сертификат торгово-промышленной палаты </w:t>
      </w:r>
      <w:r w:rsidRPr="00B23BF9">
        <w:rPr>
          <w:rFonts w:ascii="Times New Roman" w:hAnsi="Times New Roman"/>
          <w:noProof/>
        </w:rPr>
        <w:br/>
        <w:t xml:space="preserve">или иного компетентного органа или организации о наличии и продолжительности </w:t>
      </w:r>
      <w:r w:rsidRPr="00B23BF9">
        <w:rPr>
          <w:rFonts w:ascii="Times New Roman" w:hAnsi="Times New Roman"/>
          <w:noProof/>
        </w:rPr>
        <w:br/>
        <w:t xml:space="preserve">форс-мажорных обстоятельств. </w:t>
      </w:r>
    </w:p>
    <w:p w14:paraId="25EFA1CA" w14:textId="77777777" w:rsidR="005810BC" w:rsidRPr="00B23BF9" w:rsidRDefault="00D05F57" w:rsidP="006D04E8">
      <w:pPr>
        <w:spacing w:after="0" w:line="240" w:lineRule="auto"/>
        <w:jc w:val="both"/>
        <w:rPr>
          <w:rFonts w:ascii="Times New Roman" w:hAnsi="Times New Roman"/>
        </w:rPr>
      </w:pPr>
      <w:r w:rsidRPr="00B23BF9">
        <w:rPr>
          <w:rFonts w:ascii="Times New Roman" w:hAnsi="Times New Roman"/>
        </w:rPr>
        <w:t>6.6</w:t>
      </w:r>
      <w:r w:rsidR="005810BC" w:rsidRPr="00B23BF9">
        <w:rPr>
          <w:rFonts w:ascii="Times New Roman" w:hAnsi="Times New Roman"/>
        </w:rPr>
        <w:t xml:space="preserve">. При этом срок исполнения обязательств увеличивается на то время, в течение которого форс-мажорные обстоятельства препятствовали исполнению этих обязательств. </w:t>
      </w:r>
    </w:p>
    <w:p w14:paraId="751E9088" w14:textId="06D3DD09" w:rsidR="005810BC" w:rsidRPr="00B23BF9" w:rsidRDefault="00D05F57" w:rsidP="006D04E8">
      <w:pPr>
        <w:spacing w:after="0" w:line="240" w:lineRule="auto"/>
        <w:jc w:val="both"/>
        <w:rPr>
          <w:rFonts w:ascii="Times New Roman" w:hAnsi="Times New Roman"/>
        </w:rPr>
      </w:pPr>
      <w:r w:rsidRPr="00B23BF9">
        <w:rPr>
          <w:rFonts w:ascii="Times New Roman" w:hAnsi="Times New Roman"/>
        </w:rPr>
        <w:t>6.7</w:t>
      </w:r>
      <w:r w:rsidR="005810BC" w:rsidRPr="00B23BF9">
        <w:rPr>
          <w:rFonts w:ascii="Times New Roman" w:hAnsi="Times New Roman"/>
        </w:rPr>
        <w:t>. Если форс-мажорные обстоятельства препятствуют исполнению обязательств в течение последовательных трех месяцев, то настоящий</w:t>
      </w:r>
      <w:r w:rsidRPr="00B23BF9">
        <w:rPr>
          <w:rFonts w:ascii="Times New Roman" w:hAnsi="Times New Roman"/>
        </w:rPr>
        <w:t xml:space="preserve"> к</w:t>
      </w:r>
      <w:r w:rsidR="005810BC" w:rsidRPr="00B23BF9">
        <w:rPr>
          <w:rFonts w:ascii="Times New Roman" w:hAnsi="Times New Roman"/>
        </w:rPr>
        <w:t>онтракт может быть расторгнут любой из сторон с обязательным уведомлением другой стороны в наиболее короткий срок.</w:t>
      </w:r>
    </w:p>
    <w:p w14:paraId="5CD1C3D5" w14:textId="156B443A" w:rsidR="005810BC" w:rsidRPr="00B23BF9" w:rsidRDefault="005810BC" w:rsidP="006D04E8">
      <w:pPr>
        <w:pStyle w:val="1"/>
        <w:numPr>
          <w:ilvl w:val="0"/>
          <w:numId w:val="4"/>
        </w:numPr>
        <w:ind w:left="0" w:firstLine="0"/>
        <w:jc w:val="center"/>
        <w:rPr>
          <w:rFonts w:ascii="Times New Roman" w:hAnsi="Times New Roman"/>
          <w:b/>
        </w:rPr>
      </w:pPr>
      <w:r w:rsidRPr="00B23BF9">
        <w:rPr>
          <w:rFonts w:ascii="Times New Roman" w:hAnsi="Times New Roman"/>
          <w:b/>
        </w:rPr>
        <w:t xml:space="preserve">Изменение, расторжение </w:t>
      </w:r>
      <w:r w:rsidR="00EF0049">
        <w:rPr>
          <w:rFonts w:ascii="Times New Roman" w:hAnsi="Times New Roman"/>
          <w:b/>
        </w:rPr>
        <w:t>К</w:t>
      </w:r>
      <w:r w:rsidRPr="00B23BF9">
        <w:rPr>
          <w:rFonts w:ascii="Times New Roman" w:hAnsi="Times New Roman"/>
          <w:b/>
        </w:rPr>
        <w:t>онтракта</w:t>
      </w:r>
    </w:p>
    <w:p w14:paraId="7652B0D2" w14:textId="77777777" w:rsidR="00C30025" w:rsidRPr="00D44CD1" w:rsidRDefault="005810BC" w:rsidP="006D04E8">
      <w:pPr>
        <w:widowControl w:val="0"/>
        <w:tabs>
          <w:tab w:val="left" w:pos="0"/>
          <w:tab w:val="left" w:pos="1134"/>
        </w:tabs>
        <w:spacing w:after="0" w:line="240" w:lineRule="auto"/>
        <w:jc w:val="both"/>
        <w:rPr>
          <w:rFonts w:ascii="Times New Roman" w:eastAsia="Calibri" w:hAnsi="Times New Roman"/>
          <w:sz w:val="24"/>
          <w:szCs w:val="24"/>
        </w:rPr>
      </w:pPr>
      <w:r w:rsidRPr="00B23BF9">
        <w:rPr>
          <w:rFonts w:ascii="Times New Roman" w:hAnsi="Times New Roman"/>
        </w:rPr>
        <w:t xml:space="preserve">7.1. </w:t>
      </w:r>
      <w:r w:rsidR="00C30025" w:rsidRPr="00D44CD1">
        <w:rPr>
          <w:rFonts w:ascii="Times New Roman" w:eastAsia="Calibri" w:hAnsi="Times New Roman"/>
          <w:sz w:val="24"/>
          <w:szCs w:val="24"/>
        </w:rPr>
        <w:t>Контракт может быть изменен по соглашению Сторон в случаях, предусмотренных Федеральным законом от 05.04.2013 № 44-ФЗ «О контрактной системе</w:t>
      </w:r>
    </w:p>
    <w:p w14:paraId="5D565E73" w14:textId="77777777" w:rsidR="00C30025" w:rsidRPr="00D44CD1" w:rsidRDefault="00C30025" w:rsidP="006D04E8">
      <w:pPr>
        <w:widowControl w:val="0"/>
        <w:tabs>
          <w:tab w:val="left" w:pos="0"/>
          <w:tab w:val="left" w:pos="1134"/>
        </w:tabs>
        <w:spacing w:after="0" w:line="240" w:lineRule="auto"/>
        <w:jc w:val="both"/>
        <w:rPr>
          <w:rFonts w:ascii="Times New Roman" w:eastAsia="Calibri" w:hAnsi="Times New Roman"/>
          <w:sz w:val="24"/>
          <w:szCs w:val="24"/>
        </w:rPr>
      </w:pPr>
      <w:r w:rsidRPr="00D44CD1">
        <w:rPr>
          <w:rFonts w:ascii="Times New Roman" w:eastAsia="Calibri" w:hAnsi="Times New Roman"/>
          <w:sz w:val="24"/>
          <w:szCs w:val="24"/>
        </w:rPr>
        <w:t>в сфере закупок товаров, работ, услуг для обеспечения государственных и муниципальных нужд» и Гражданским кодексом Российской Федерации.</w:t>
      </w:r>
    </w:p>
    <w:p w14:paraId="55724CD9" w14:textId="77777777" w:rsidR="00C30025" w:rsidRPr="00D44CD1" w:rsidRDefault="00C30025" w:rsidP="006D04E8">
      <w:pPr>
        <w:widowControl w:val="0"/>
        <w:tabs>
          <w:tab w:val="left" w:pos="0"/>
          <w:tab w:val="left" w:pos="1134"/>
        </w:tabs>
        <w:spacing w:after="0" w:line="240" w:lineRule="auto"/>
        <w:jc w:val="both"/>
        <w:rPr>
          <w:rFonts w:ascii="Times New Roman" w:eastAsia="Calibri" w:hAnsi="Times New Roman"/>
          <w:sz w:val="24"/>
          <w:szCs w:val="24"/>
        </w:rPr>
      </w:pPr>
      <w:r>
        <w:rPr>
          <w:rFonts w:ascii="Times New Roman" w:eastAsia="Calibri" w:hAnsi="Times New Roman"/>
          <w:sz w:val="24"/>
          <w:szCs w:val="24"/>
        </w:rPr>
        <w:t>7</w:t>
      </w:r>
      <w:r w:rsidRPr="00D44CD1">
        <w:rPr>
          <w:rFonts w:ascii="Times New Roman" w:eastAsia="Calibri" w:hAnsi="Times New Roman"/>
          <w:sz w:val="24"/>
          <w:szCs w:val="24"/>
        </w:rPr>
        <w:t>.2. 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14:paraId="1CFB1054" w14:textId="77777777" w:rsidR="00C30025" w:rsidRPr="00D44CD1" w:rsidRDefault="00C30025" w:rsidP="006D04E8">
      <w:pPr>
        <w:widowControl w:val="0"/>
        <w:tabs>
          <w:tab w:val="left" w:pos="0"/>
          <w:tab w:val="left" w:pos="1134"/>
        </w:tabs>
        <w:spacing w:after="0" w:line="240" w:lineRule="auto"/>
        <w:jc w:val="both"/>
        <w:rPr>
          <w:rFonts w:ascii="Times New Roman" w:eastAsia="Calibri" w:hAnsi="Times New Roman"/>
          <w:sz w:val="24"/>
          <w:szCs w:val="24"/>
        </w:rPr>
      </w:pPr>
      <w:r w:rsidRPr="00D44CD1">
        <w:rPr>
          <w:rFonts w:ascii="Times New Roman" w:eastAsia="Calibri" w:hAnsi="Times New Roman"/>
          <w:sz w:val="24"/>
          <w:szCs w:val="24"/>
        </w:rPr>
        <w:t>при снижении цены контракта без изменения предусмотренных контрактом количества товара, объема работы или услуги, качества поставляемого товара, выполняемой работы, оказываемой услуги и иных условий контракта;</w:t>
      </w:r>
    </w:p>
    <w:p w14:paraId="66AE24C7" w14:textId="4B8CBFD2" w:rsidR="00C30025" w:rsidRPr="00D44CD1" w:rsidRDefault="00C30025" w:rsidP="006D04E8">
      <w:pPr>
        <w:widowControl w:val="0"/>
        <w:tabs>
          <w:tab w:val="left" w:pos="0"/>
          <w:tab w:val="left" w:pos="1134"/>
        </w:tabs>
        <w:spacing w:after="0" w:line="240" w:lineRule="auto"/>
        <w:jc w:val="both"/>
        <w:rPr>
          <w:rFonts w:ascii="Times New Roman" w:eastAsia="Calibri" w:hAnsi="Times New Roman"/>
          <w:sz w:val="24"/>
          <w:szCs w:val="24"/>
        </w:rPr>
      </w:pPr>
      <w:r w:rsidRPr="00D44CD1">
        <w:rPr>
          <w:rFonts w:ascii="Times New Roman" w:eastAsia="Calibri" w:hAnsi="Times New Roman"/>
          <w:sz w:val="24"/>
          <w:szCs w:val="24"/>
        </w:rPr>
        <w:t xml:space="preserve">если по предложению заказчика увеличиваются предусмотренные контрактом количество товара, объем работы или услуги не более чем на десять процентов или уменьшаются предусмотренные контрактом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дополнительному объему работы или услуги исходя из установленной в контракте цены единицы товара, работы или услуги, но не более чем на десять процентов цены контракта. При уменьшении предусмотренных контрактом количества товара, объема работы или услуги стороны контракта обязаны уменьшить цену контракта исходя из цены единицы товара, работы или услуги. Цена единицы дополнительно поставляемого товара или цена единицы товара </w:t>
      </w:r>
      <w:r w:rsidR="009905E2" w:rsidRPr="00D44CD1">
        <w:rPr>
          <w:rFonts w:ascii="Times New Roman" w:eastAsia="Calibri" w:hAnsi="Times New Roman"/>
          <w:sz w:val="24"/>
          <w:szCs w:val="24"/>
        </w:rPr>
        <w:t>при уменьшении,</w:t>
      </w:r>
      <w:r w:rsidRPr="00D44CD1">
        <w:rPr>
          <w:rFonts w:ascii="Times New Roman" w:eastAsia="Calibri" w:hAnsi="Times New Roman"/>
          <w:sz w:val="24"/>
          <w:szCs w:val="24"/>
        </w:rPr>
        <w:t xml:space="preserve"> предусмотренного </w:t>
      </w:r>
      <w:r w:rsidR="009905E2" w:rsidRPr="00D44CD1">
        <w:rPr>
          <w:rFonts w:ascii="Times New Roman" w:eastAsia="Calibri" w:hAnsi="Times New Roman"/>
          <w:sz w:val="24"/>
          <w:szCs w:val="24"/>
        </w:rPr>
        <w:t>контрактом количества поставляемого товара,</w:t>
      </w:r>
      <w:r w:rsidRPr="00D44CD1">
        <w:rPr>
          <w:rFonts w:ascii="Times New Roman" w:eastAsia="Calibri" w:hAnsi="Times New Roman"/>
          <w:sz w:val="24"/>
          <w:szCs w:val="24"/>
        </w:rPr>
        <w:t xml:space="preserve"> должна определяться как частное от деления первоначальной цены контракта на предусмотренное в контракте количество такого товара;</w:t>
      </w:r>
    </w:p>
    <w:p w14:paraId="41C5E453" w14:textId="77777777" w:rsidR="00C30025" w:rsidRPr="00D44CD1" w:rsidRDefault="00C30025" w:rsidP="006D04E8">
      <w:pPr>
        <w:widowControl w:val="0"/>
        <w:tabs>
          <w:tab w:val="left" w:pos="0"/>
          <w:tab w:val="left" w:pos="1134"/>
        </w:tabs>
        <w:spacing w:after="0" w:line="240" w:lineRule="auto"/>
        <w:jc w:val="both"/>
        <w:rPr>
          <w:rFonts w:ascii="Times New Roman" w:eastAsia="Calibri" w:hAnsi="Times New Roman"/>
          <w:sz w:val="24"/>
          <w:szCs w:val="24"/>
        </w:rPr>
      </w:pPr>
      <w:r w:rsidRPr="00D44CD1">
        <w:rPr>
          <w:rFonts w:ascii="Times New Roman" w:eastAsia="Calibri" w:hAnsi="Times New Roman"/>
          <w:sz w:val="24"/>
          <w:szCs w:val="24"/>
        </w:rPr>
        <w:t>в случаях, предусмотренных пунктом 6 статьи 161 Бюджетного кодекса Российской Федерации, при уменьшении ранее доведенных до государственного или муниципального заказчика как получателя бюджетных средств лимитов бюджетных обязательств. При этом государственный или муниципальный заказчик в ходе исполнения контракта обеспечивает согласование новых условий контракта, в том числе цены и (или) сроков исполнения контракта и (или) количества товара, объема работы или услуги, предусмотренных контрактом;</w:t>
      </w:r>
    </w:p>
    <w:p w14:paraId="5FD50B8F" w14:textId="77777777" w:rsidR="00C30025" w:rsidRPr="00D44CD1" w:rsidRDefault="00C30025" w:rsidP="006D04E8">
      <w:pPr>
        <w:widowControl w:val="0"/>
        <w:tabs>
          <w:tab w:val="left" w:pos="0"/>
          <w:tab w:val="left" w:pos="1134"/>
        </w:tabs>
        <w:spacing w:after="0" w:line="240" w:lineRule="auto"/>
        <w:jc w:val="both"/>
        <w:rPr>
          <w:rFonts w:ascii="Times New Roman" w:eastAsia="Calibri" w:hAnsi="Times New Roman"/>
          <w:sz w:val="24"/>
          <w:szCs w:val="24"/>
        </w:rPr>
      </w:pPr>
      <w:r>
        <w:rPr>
          <w:rFonts w:ascii="Times New Roman" w:eastAsia="Calibri" w:hAnsi="Times New Roman"/>
          <w:sz w:val="24"/>
          <w:szCs w:val="24"/>
        </w:rPr>
        <w:t>7</w:t>
      </w:r>
      <w:r w:rsidRPr="00D44CD1">
        <w:rPr>
          <w:rFonts w:ascii="Times New Roman" w:eastAsia="Calibri" w:hAnsi="Times New Roman"/>
          <w:sz w:val="24"/>
          <w:szCs w:val="24"/>
        </w:rPr>
        <w:t>.3.  При исполнении Контракта (за исключением случаев, которые предусмотрены нормативными правовыми актами, принятыми в соответствии с частью 6 статьи 14 Федерального закона от 05.04.2013 № 44-ФЗ) по согласованию Государственного заказчика с Поставщиком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качеством и соответствующими техническими и функциональными характеристиками, указанными в Контракте.</w:t>
      </w:r>
    </w:p>
    <w:p w14:paraId="0B294AC3" w14:textId="77777777" w:rsidR="00C30025" w:rsidRPr="00D44CD1" w:rsidRDefault="00C30025" w:rsidP="006D04E8">
      <w:pPr>
        <w:widowControl w:val="0"/>
        <w:tabs>
          <w:tab w:val="left" w:pos="0"/>
          <w:tab w:val="left" w:pos="1134"/>
        </w:tabs>
        <w:spacing w:after="0" w:line="240" w:lineRule="auto"/>
        <w:jc w:val="both"/>
        <w:rPr>
          <w:rFonts w:ascii="Times New Roman" w:eastAsia="Calibri" w:hAnsi="Times New Roman"/>
          <w:sz w:val="24"/>
          <w:szCs w:val="24"/>
        </w:rPr>
      </w:pPr>
      <w:r>
        <w:rPr>
          <w:rFonts w:ascii="Times New Roman" w:eastAsia="Calibri" w:hAnsi="Times New Roman"/>
          <w:sz w:val="24"/>
          <w:szCs w:val="24"/>
        </w:rPr>
        <w:t>7</w:t>
      </w:r>
      <w:r w:rsidRPr="00D44CD1">
        <w:rPr>
          <w:rFonts w:ascii="Times New Roman" w:eastAsia="Calibri" w:hAnsi="Times New Roman"/>
          <w:sz w:val="24"/>
          <w:szCs w:val="24"/>
        </w:rPr>
        <w:t>.4. Вышеуказанные изменения к Контракту действительны, если они оформлены в виде дополнительного соглашения к Контракту и подписаны надлежаще уполномоченными на то представителями Сторон. Все соглашения являются неотъемлемой частью Контракта.</w:t>
      </w:r>
    </w:p>
    <w:p w14:paraId="4A25DE33" w14:textId="77777777" w:rsidR="00C30025" w:rsidRPr="00D44CD1" w:rsidRDefault="00C30025" w:rsidP="006D04E8">
      <w:pPr>
        <w:widowControl w:val="0"/>
        <w:tabs>
          <w:tab w:val="left" w:pos="0"/>
          <w:tab w:val="left" w:pos="1134"/>
        </w:tabs>
        <w:spacing w:after="0" w:line="240" w:lineRule="auto"/>
        <w:jc w:val="both"/>
        <w:rPr>
          <w:rFonts w:ascii="Times New Roman" w:eastAsia="Calibri" w:hAnsi="Times New Roman"/>
          <w:sz w:val="24"/>
          <w:szCs w:val="24"/>
        </w:rPr>
      </w:pPr>
      <w:r>
        <w:rPr>
          <w:rFonts w:ascii="Times New Roman" w:eastAsia="Calibri" w:hAnsi="Times New Roman"/>
          <w:sz w:val="24"/>
          <w:szCs w:val="24"/>
        </w:rPr>
        <w:t>7</w:t>
      </w:r>
      <w:r w:rsidRPr="00D44CD1">
        <w:rPr>
          <w:rFonts w:ascii="Times New Roman" w:eastAsia="Calibri" w:hAnsi="Times New Roman"/>
          <w:sz w:val="24"/>
          <w:szCs w:val="24"/>
        </w:rPr>
        <w:t>.5. Контракт может быть расторгнут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 Российской Федерации.</w:t>
      </w:r>
    </w:p>
    <w:p w14:paraId="29CA2FAF" w14:textId="77777777" w:rsidR="00C30025" w:rsidRPr="00D44CD1" w:rsidRDefault="00C30025" w:rsidP="006D04E8">
      <w:pPr>
        <w:widowControl w:val="0"/>
        <w:tabs>
          <w:tab w:val="left" w:pos="0"/>
          <w:tab w:val="left" w:pos="1134"/>
        </w:tabs>
        <w:spacing w:after="0" w:line="240" w:lineRule="auto"/>
        <w:jc w:val="both"/>
        <w:rPr>
          <w:rFonts w:ascii="Times New Roman" w:eastAsia="Calibri" w:hAnsi="Times New Roman"/>
          <w:sz w:val="24"/>
          <w:szCs w:val="24"/>
        </w:rPr>
      </w:pPr>
      <w:r>
        <w:rPr>
          <w:rFonts w:ascii="Times New Roman" w:eastAsia="Calibri" w:hAnsi="Times New Roman"/>
          <w:sz w:val="24"/>
          <w:szCs w:val="24"/>
        </w:rPr>
        <w:t>7</w:t>
      </w:r>
      <w:r w:rsidRPr="00D44CD1">
        <w:rPr>
          <w:rFonts w:ascii="Times New Roman" w:eastAsia="Calibri" w:hAnsi="Times New Roman"/>
          <w:sz w:val="24"/>
          <w:szCs w:val="24"/>
        </w:rPr>
        <w:t>.6. Государственный заказчик вправе принять решение об одностороннем отказе от исполнения Контракта в соответствии с гражданским законодательством в случае:</w:t>
      </w:r>
    </w:p>
    <w:p w14:paraId="4C94084B" w14:textId="77777777" w:rsidR="00C30025" w:rsidRPr="00D44CD1" w:rsidRDefault="00C30025" w:rsidP="006D04E8">
      <w:pPr>
        <w:widowControl w:val="0"/>
        <w:tabs>
          <w:tab w:val="left" w:pos="0"/>
          <w:tab w:val="left" w:pos="1134"/>
        </w:tabs>
        <w:spacing w:after="0" w:line="240" w:lineRule="auto"/>
        <w:jc w:val="both"/>
        <w:rPr>
          <w:rFonts w:ascii="Times New Roman" w:eastAsia="Calibri" w:hAnsi="Times New Roman"/>
          <w:sz w:val="24"/>
          <w:szCs w:val="24"/>
        </w:rPr>
      </w:pPr>
      <w:r w:rsidRPr="00D44CD1">
        <w:rPr>
          <w:rFonts w:ascii="Times New Roman" w:eastAsia="Calibri" w:hAnsi="Times New Roman"/>
          <w:sz w:val="24"/>
          <w:szCs w:val="24"/>
        </w:rPr>
        <w:t>поставки товара ненадлежащего качества с недостатками, которые не могут быть устранены в приемлемый для Государственного заказчика срок;</w:t>
      </w:r>
    </w:p>
    <w:p w14:paraId="660EF62B" w14:textId="77777777" w:rsidR="00C30025" w:rsidRPr="00D44CD1" w:rsidRDefault="00C30025" w:rsidP="006D04E8">
      <w:pPr>
        <w:widowControl w:val="0"/>
        <w:tabs>
          <w:tab w:val="left" w:pos="0"/>
          <w:tab w:val="left" w:pos="1134"/>
        </w:tabs>
        <w:spacing w:after="0" w:line="240" w:lineRule="auto"/>
        <w:jc w:val="both"/>
        <w:rPr>
          <w:rFonts w:ascii="Times New Roman" w:eastAsia="Calibri" w:hAnsi="Times New Roman"/>
          <w:sz w:val="24"/>
          <w:szCs w:val="24"/>
        </w:rPr>
      </w:pPr>
      <w:r w:rsidRPr="00D44CD1">
        <w:rPr>
          <w:rFonts w:ascii="Times New Roman" w:eastAsia="Calibri" w:hAnsi="Times New Roman"/>
          <w:sz w:val="24"/>
          <w:szCs w:val="24"/>
        </w:rPr>
        <w:t>неоднократного нарушения сроков поставки товара и в иных случаях, предусмотренных гражданским законодательством.</w:t>
      </w:r>
    </w:p>
    <w:p w14:paraId="6706B00D" w14:textId="77777777" w:rsidR="00C30025" w:rsidRPr="00D44CD1" w:rsidRDefault="00C30025" w:rsidP="006D04E8">
      <w:pPr>
        <w:widowControl w:val="0"/>
        <w:tabs>
          <w:tab w:val="left" w:pos="0"/>
          <w:tab w:val="left" w:pos="1134"/>
        </w:tabs>
        <w:spacing w:after="0" w:line="240" w:lineRule="auto"/>
        <w:jc w:val="both"/>
        <w:rPr>
          <w:rFonts w:ascii="Times New Roman" w:eastAsia="Calibri" w:hAnsi="Times New Roman"/>
          <w:sz w:val="24"/>
          <w:szCs w:val="24"/>
        </w:rPr>
      </w:pPr>
      <w:r>
        <w:rPr>
          <w:rFonts w:ascii="Times New Roman" w:eastAsia="Calibri" w:hAnsi="Times New Roman"/>
          <w:sz w:val="24"/>
          <w:szCs w:val="24"/>
        </w:rPr>
        <w:lastRenderedPageBreak/>
        <w:t>7</w:t>
      </w:r>
      <w:r w:rsidRPr="00D44CD1">
        <w:rPr>
          <w:rFonts w:ascii="Times New Roman" w:eastAsia="Calibri" w:hAnsi="Times New Roman"/>
          <w:sz w:val="24"/>
          <w:szCs w:val="24"/>
        </w:rPr>
        <w:t xml:space="preserve">.7. При заключении контракта Заказчик по согласованию с участником закупки, </w:t>
      </w:r>
    </w:p>
    <w:p w14:paraId="069CDA2A" w14:textId="77777777" w:rsidR="00C30025" w:rsidRPr="00D44CD1" w:rsidRDefault="00C30025" w:rsidP="006D04E8">
      <w:pPr>
        <w:widowControl w:val="0"/>
        <w:tabs>
          <w:tab w:val="left" w:pos="0"/>
          <w:tab w:val="left" w:pos="1134"/>
        </w:tabs>
        <w:spacing w:after="0" w:line="240" w:lineRule="auto"/>
        <w:jc w:val="both"/>
        <w:rPr>
          <w:rFonts w:ascii="Times New Roman" w:eastAsia="Calibri" w:hAnsi="Times New Roman"/>
          <w:sz w:val="24"/>
          <w:szCs w:val="24"/>
        </w:rPr>
      </w:pPr>
      <w:r w:rsidRPr="00D44CD1">
        <w:rPr>
          <w:rFonts w:ascii="Times New Roman" w:eastAsia="Calibri" w:hAnsi="Times New Roman"/>
          <w:sz w:val="24"/>
          <w:szCs w:val="24"/>
        </w:rPr>
        <w:t>с которым в соответствии с Федеральным законом от 05.04.2013 № 44-ФЗ заключается контракт, вправе увеличить количество поставляемого товара на сумму, не превышающую разницы между ценой контракта, предложенной таким участником, и начальной (максимальной) ценой контракта. При этом цена единицы товара не должна превышать цену единицы товара, определяемую как частное от деления цены контракта, предложенной участником аукциона, с которым заключается контракт, на количество товара, указанное в извещении о проведении аукциона.</w:t>
      </w:r>
    </w:p>
    <w:p w14:paraId="4A6A1EE6" w14:textId="77777777" w:rsidR="00C30025" w:rsidRPr="00D44CD1" w:rsidRDefault="00C30025" w:rsidP="006D04E8">
      <w:pPr>
        <w:widowControl w:val="0"/>
        <w:tabs>
          <w:tab w:val="left" w:pos="0"/>
          <w:tab w:val="left" w:pos="1134"/>
        </w:tabs>
        <w:spacing w:after="0" w:line="240" w:lineRule="auto"/>
        <w:jc w:val="both"/>
        <w:rPr>
          <w:rFonts w:ascii="Times New Roman" w:eastAsia="Calibri" w:hAnsi="Times New Roman"/>
          <w:sz w:val="24"/>
          <w:szCs w:val="24"/>
        </w:rPr>
      </w:pPr>
      <w:r>
        <w:rPr>
          <w:rFonts w:ascii="Times New Roman" w:eastAsia="Calibri" w:hAnsi="Times New Roman"/>
          <w:sz w:val="24"/>
          <w:szCs w:val="24"/>
        </w:rPr>
        <w:t>7</w:t>
      </w:r>
      <w:r w:rsidRPr="00D44CD1">
        <w:rPr>
          <w:rFonts w:ascii="Times New Roman" w:eastAsia="Calibri" w:hAnsi="Times New Roman"/>
          <w:sz w:val="24"/>
          <w:szCs w:val="24"/>
        </w:rPr>
        <w:t>.8. Поставщик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а именно в случаях неоднократного нарушения Государственным заказчиком сроков оплаты товара.</w:t>
      </w:r>
    </w:p>
    <w:p w14:paraId="64304CBF" w14:textId="77777777" w:rsidR="00C30025" w:rsidRPr="00D44CD1" w:rsidRDefault="00C30025" w:rsidP="006D04E8">
      <w:pPr>
        <w:widowControl w:val="0"/>
        <w:tabs>
          <w:tab w:val="left" w:pos="0"/>
          <w:tab w:val="left" w:pos="1134"/>
        </w:tabs>
        <w:spacing w:after="0" w:line="240" w:lineRule="auto"/>
        <w:jc w:val="both"/>
        <w:rPr>
          <w:rFonts w:ascii="Times New Roman" w:eastAsia="Calibri" w:hAnsi="Times New Roman"/>
          <w:sz w:val="24"/>
          <w:szCs w:val="24"/>
        </w:rPr>
      </w:pPr>
      <w:r>
        <w:rPr>
          <w:rFonts w:ascii="Times New Roman" w:eastAsia="Calibri" w:hAnsi="Times New Roman"/>
          <w:sz w:val="24"/>
          <w:szCs w:val="24"/>
        </w:rPr>
        <w:t>7</w:t>
      </w:r>
      <w:r w:rsidRPr="00D44CD1">
        <w:rPr>
          <w:rFonts w:ascii="Times New Roman" w:eastAsia="Calibri" w:hAnsi="Times New Roman"/>
          <w:sz w:val="24"/>
          <w:szCs w:val="24"/>
        </w:rPr>
        <w:t>.9. В случае расторжения Контракта по любым основаниям Государственный заказчик обязан оплатить Поставщику стоимость товара надлежащего качества и соответствующего требованиям Государственного заказчика, фактически поставленного и принятого Государственным заказчиком на момент расторжения Контракта.</w:t>
      </w:r>
    </w:p>
    <w:p w14:paraId="2BFD2A82" w14:textId="77777777" w:rsidR="00C30025" w:rsidRPr="00D44CD1" w:rsidRDefault="00C30025" w:rsidP="006D04E8">
      <w:pPr>
        <w:widowControl w:val="0"/>
        <w:tabs>
          <w:tab w:val="left" w:pos="0"/>
          <w:tab w:val="left" w:pos="1134"/>
        </w:tabs>
        <w:spacing w:after="0" w:line="240" w:lineRule="auto"/>
        <w:jc w:val="both"/>
        <w:rPr>
          <w:rFonts w:ascii="Times New Roman" w:eastAsia="Calibri" w:hAnsi="Times New Roman"/>
          <w:sz w:val="24"/>
          <w:szCs w:val="24"/>
        </w:rPr>
      </w:pPr>
      <w:r>
        <w:rPr>
          <w:rFonts w:ascii="Times New Roman" w:eastAsia="Calibri" w:hAnsi="Times New Roman"/>
          <w:sz w:val="24"/>
          <w:szCs w:val="24"/>
        </w:rPr>
        <w:t>7</w:t>
      </w:r>
      <w:r w:rsidRPr="00D44CD1">
        <w:rPr>
          <w:rFonts w:ascii="Times New Roman" w:eastAsia="Calibri" w:hAnsi="Times New Roman"/>
          <w:sz w:val="24"/>
          <w:szCs w:val="24"/>
        </w:rPr>
        <w:t>.10. Если в результате издания акта органа государственной власти Российской Федерации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p>
    <w:p w14:paraId="0699825D" w14:textId="06F60228" w:rsidR="005810BC" w:rsidRPr="00B23BF9" w:rsidRDefault="005810BC" w:rsidP="006D04E8">
      <w:pPr>
        <w:pStyle w:val="11"/>
        <w:numPr>
          <w:ilvl w:val="0"/>
          <w:numId w:val="4"/>
        </w:numPr>
        <w:spacing w:after="0" w:line="240" w:lineRule="auto"/>
        <w:ind w:left="0" w:firstLine="0"/>
        <w:jc w:val="center"/>
        <w:rPr>
          <w:rFonts w:ascii="Times New Roman" w:hAnsi="Times New Roman"/>
          <w:b/>
        </w:rPr>
      </w:pPr>
      <w:r w:rsidRPr="00B23BF9">
        <w:rPr>
          <w:rFonts w:ascii="Times New Roman" w:hAnsi="Times New Roman"/>
          <w:b/>
        </w:rPr>
        <w:t>Разрешение споров</w:t>
      </w:r>
    </w:p>
    <w:p w14:paraId="4A2AEF51" w14:textId="1F7C53C6" w:rsidR="00C30025" w:rsidRPr="00D636DA" w:rsidRDefault="00B15332" w:rsidP="006D04E8">
      <w:pPr>
        <w:widowControl w:val="0"/>
        <w:tabs>
          <w:tab w:val="left" w:pos="0"/>
          <w:tab w:val="left" w:pos="1134"/>
        </w:tabs>
        <w:spacing w:after="0" w:line="240" w:lineRule="auto"/>
        <w:jc w:val="both"/>
        <w:rPr>
          <w:rFonts w:ascii="Times New Roman" w:eastAsia="Calibri" w:hAnsi="Times New Roman"/>
          <w:sz w:val="24"/>
          <w:szCs w:val="24"/>
        </w:rPr>
      </w:pPr>
      <w:r>
        <w:rPr>
          <w:rFonts w:ascii="Times New Roman" w:eastAsia="Calibri" w:hAnsi="Times New Roman"/>
          <w:sz w:val="24"/>
          <w:szCs w:val="24"/>
        </w:rPr>
        <w:t>8</w:t>
      </w:r>
      <w:r w:rsidR="00C30025" w:rsidRPr="00D636DA">
        <w:rPr>
          <w:rFonts w:ascii="Times New Roman" w:eastAsia="Calibri" w:hAnsi="Times New Roman"/>
          <w:sz w:val="24"/>
          <w:szCs w:val="24"/>
        </w:rPr>
        <w:t>.1.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разногласия, возникающие при исполнении Контракта, подлежат разрешению в Арбитражном суде Приморского края (г. Владивосток) в порядке, предусмотренном действующим законодательством Российской Федерации.</w:t>
      </w:r>
    </w:p>
    <w:p w14:paraId="6C2BE5D7" w14:textId="370E20F3" w:rsidR="00C30025" w:rsidRPr="00D636DA" w:rsidRDefault="00B15332" w:rsidP="006D04E8">
      <w:pPr>
        <w:widowControl w:val="0"/>
        <w:tabs>
          <w:tab w:val="left" w:pos="0"/>
          <w:tab w:val="left" w:pos="1134"/>
        </w:tabs>
        <w:spacing w:after="0" w:line="240" w:lineRule="auto"/>
        <w:jc w:val="both"/>
        <w:rPr>
          <w:rFonts w:ascii="Times New Roman" w:eastAsia="Calibri" w:hAnsi="Times New Roman"/>
          <w:sz w:val="24"/>
          <w:szCs w:val="24"/>
        </w:rPr>
      </w:pPr>
      <w:r>
        <w:rPr>
          <w:rFonts w:ascii="Times New Roman" w:eastAsia="Calibri" w:hAnsi="Times New Roman"/>
          <w:sz w:val="24"/>
          <w:szCs w:val="24"/>
        </w:rPr>
        <w:t>8</w:t>
      </w:r>
      <w:r w:rsidR="00C30025" w:rsidRPr="00D636DA">
        <w:rPr>
          <w:rFonts w:ascii="Times New Roman" w:eastAsia="Calibri" w:hAnsi="Times New Roman"/>
          <w:sz w:val="24"/>
          <w:szCs w:val="24"/>
        </w:rPr>
        <w:t>.2. Досудебный порядок урегулирования споров, предусматривающий направление претензии контрагенту, является обязательным.</w:t>
      </w:r>
    </w:p>
    <w:p w14:paraId="6B1D6D20" w14:textId="502E4DF4" w:rsidR="00C30025" w:rsidRPr="00D636DA" w:rsidRDefault="00B15332" w:rsidP="006D04E8">
      <w:pPr>
        <w:widowControl w:val="0"/>
        <w:tabs>
          <w:tab w:val="left" w:pos="0"/>
          <w:tab w:val="left" w:pos="1134"/>
        </w:tabs>
        <w:spacing w:after="0" w:line="240" w:lineRule="auto"/>
        <w:jc w:val="both"/>
        <w:rPr>
          <w:rFonts w:ascii="Times New Roman" w:eastAsia="Calibri" w:hAnsi="Times New Roman"/>
          <w:sz w:val="24"/>
          <w:szCs w:val="24"/>
        </w:rPr>
      </w:pPr>
      <w:r>
        <w:rPr>
          <w:rFonts w:ascii="Times New Roman" w:eastAsia="Calibri" w:hAnsi="Times New Roman"/>
          <w:sz w:val="24"/>
          <w:szCs w:val="24"/>
        </w:rPr>
        <w:t>8</w:t>
      </w:r>
      <w:r w:rsidR="00C30025" w:rsidRPr="00D636DA">
        <w:rPr>
          <w:rFonts w:ascii="Times New Roman" w:eastAsia="Calibri" w:hAnsi="Times New Roman"/>
          <w:sz w:val="24"/>
          <w:szCs w:val="24"/>
        </w:rPr>
        <w:t>.3. Претензии (уведомления) по Контракту должны быть направлены (представлены нарочно) в адрес контрагента на бумажном носителе. Дополнительно претензия может быть направлена на электронный адрес, указанный в контракте.</w:t>
      </w:r>
    </w:p>
    <w:p w14:paraId="62F066EC" w14:textId="6A18DF4C" w:rsidR="00C30025" w:rsidRDefault="00B15332" w:rsidP="006D04E8">
      <w:pPr>
        <w:widowControl w:val="0"/>
        <w:tabs>
          <w:tab w:val="left" w:pos="0"/>
          <w:tab w:val="left" w:pos="1134"/>
        </w:tabs>
        <w:spacing w:after="0" w:line="240" w:lineRule="auto"/>
        <w:jc w:val="both"/>
        <w:rPr>
          <w:rFonts w:ascii="Times New Roman" w:eastAsia="Calibri" w:hAnsi="Times New Roman"/>
          <w:sz w:val="24"/>
          <w:szCs w:val="24"/>
        </w:rPr>
      </w:pPr>
      <w:r>
        <w:rPr>
          <w:rFonts w:ascii="Times New Roman" w:eastAsia="Calibri" w:hAnsi="Times New Roman"/>
          <w:sz w:val="24"/>
          <w:szCs w:val="24"/>
        </w:rPr>
        <w:t>8</w:t>
      </w:r>
      <w:r w:rsidR="00C30025">
        <w:rPr>
          <w:rFonts w:ascii="Times New Roman" w:eastAsia="Calibri" w:hAnsi="Times New Roman"/>
          <w:sz w:val="24"/>
          <w:szCs w:val="24"/>
        </w:rPr>
        <w:t xml:space="preserve">.4. </w:t>
      </w:r>
      <w:r w:rsidR="00C30025" w:rsidRPr="00D636DA">
        <w:rPr>
          <w:rFonts w:ascii="Times New Roman" w:eastAsia="Calibri" w:hAnsi="Times New Roman"/>
          <w:sz w:val="24"/>
          <w:szCs w:val="24"/>
        </w:rPr>
        <w:t xml:space="preserve">Сторона, которой предъявлена претензия, обязана в течение </w:t>
      </w:r>
      <w:r w:rsidR="00C30025">
        <w:rPr>
          <w:rFonts w:ascii="Times New Roman" w:eastAsia="Calibri" w:hAnsi="Times New Roman"/>
          <w:sz w:val="24"/>
          <w:szCs w:val="24"/>
        </w:rPr>
        <w:t>5</w:t>
      </w:r>
      <w:r w:rsidR="00C30025" w:rsidRPr="00D636DA">
        <w:rPr>
          <w:rFonts w:ascii="Times New Roman" w:eastAsia="Calibri" w:hAnsi="Times New Roman"/>
          <w:sz w:val="24"/>
          <w:szCs w:val="24"/>
        </w:rPr>
        <w:t xml:space="preserve"> (</w:t>
      </w:r>
      <w:r w:rsidR="00C30025">
        <w:rPr>
          <w:rFonts w:ascii="Times New Roman" w:eastAsia="Calibri" w:hAnsi="Times New Roman"/>
          <w:sz w:val="24"/>
          <w:szCs w:val="24"/>
        </w:rPr>
        <w:t>пяти</w:t>
      </w:r>
      <w:r w:rsidR="00C30025" w:rsidRPr="00D636DA">
        <w:rPr>
          <w:rFonts w:ascii="Times New Roman" w:eastAsia="Calibri" w:hAnsi="Times New Roman"/>
          <w:sz w:val="24"/>
          <w:szCs w:val="24"/>
        </w:rPr>
        <w:t>) календарных дней с момента ее получения рассмотреть такую претензию и сообщить о своем решении другой Стороне путем направления ответа в письменной форме.</w:t>
      </w:r>
    </w:p>
    <w:p w14:paraId="6CE6B022" w14:textId="77777777" w:rsidR="005810BC" w:rsidRDefault="005810BC" w:rsidP="006D04E8">
      <w:pPr>
        <w:pStyle w:val="10"/>
        <w:numPr>
          <w:ilvl w:val="0"/>
          <w:numId w:val="4"/>
        </w:numPr>
        <w:spacing w:after="0" w:line="240" w:lineRule="auto"/>
        <w:ind w:left="0" w:firstLine="0"/>
        <w:jc w:val="center"/>
        <w:rPr>
          <w:rFonts w:ascii="Times New Roman" w:hAnsi="Times New Roman"/>
          <w:b/>
        </w:rPr>
      </w:pPr>
      <w:r w:rsidRPr="00B23BF9">
        <w:rPr>
          <w:rFonts w:ascii="Times New Roman" w:hAnsi="Times New Roman"/>
          <w:b/>
        </w:rPr>
        <w:t>Прочие условия</w:t>
      </w:r>
    </w:p>
    <w:p w14:paraId="6900034F" w14:textId="41C99041" w:rsidR="005810BC" w:rsidRPr="00B23BF9" w:rsidRDefault="005810BC" w:rsidP="006D04E8">
      <w:pPr>
        <w:spacing w:after="0" w:line="240" w:lineRule="auto"/>
        <w:jc w:val="both"/>
        <w:rPr>
          <w:rFonts w:ascii="Times New Roman" w:hAnsi="Times New Roman"/>
        </w:rPr>
      </w:pPr>
      <w:r w:rsidRPr="00B23BF9">
        <w:rPr>
          <w:rFonts w:ascii="Times New Roman" w:hAnsi="Times New Roman"/>
        </w:rPr>
        <w:t xml:space="preserve">9.1. Настоящий </w:t>
      </w:r>
      <w:r w:rsidR="00EF0049">
        <w:rPr>
          <w:rFonts w:ascii="Times New Roman" w:hAnsi="Times New Roman"/>
        </w:rPr>
        <w:t>К</w:t>
      </w:r>
      <w:r w:rsidRPr="00B23BF9">
        <w:rPr>
          <w:rFonts w:ascii="Times New Roman" w:hAnsi="Times New Roman"/>
        </w:rPr>
        <w:t>онтракт составлен в двух экземплярах, имеющих равную юридическую силу   по одному для каждой стороны.</w:t>
      </w:r>
    </w:p>
    <w:p w14:paraId="408BCA63" w14:textId="77777777" w:rsidR="005810BC" w:rsidRPr="00B23BF9" w:rsidRDefault="005810BC" w:rsidP="006D04E8">
      <w:pPr>
        <w:spacing w:after="0" w:line="240" w:lineRule="auto"/>
        <w:jc w:val="both"/>
        <w:rPr>
          <w:rFonts w:ascii="Times New Roman" w:hAnsi="Times New Roman"/>
        </w:rPr>
      </w:pPr>
      <w:r w:rsidRPr="00B23BF9">
        <w:rPr>
          <w:rFonts w:ascii="Times New Roman" w:hAnsi="Times New Roman"/>
        </w:rPr>
        <w:t xml:space="preserve">9.2. Любые изменения и дополнения к настоящему </w:t>
      </w:r>
      <w:r w:rsidR="00003665" w:rsidRPr="00B23BF9">
        <w:rPr>
          <w:rFonts w:ascii="Times New Roman" w:hAnsi="Times New Roman"/>
        </w:rPr>
        <w:t>Государственному к</w:t>
      </w:r>
      <w:r w:rsidRPr="00B23BF9">
        <w:rPr>
          <w:rFonts w:ascii="Times New Roman" w:hAnsi="Times New Roman"/>
        </w:rPr>
        <w:t>онтракту имеют силу только в том случае, если они оформлены в письменном виде, подписаны обеими сторонами и скреплены печатью.</w:t>
      </w:r>
    </w:p>
    <w:p w14:paraId="264ED213" w14:textId="77777777" w:rsidR="005810BC" w:rsidRPr="00B23BF9" w:rsidRDefault="005810BC" w:rsidP="006D04E8">
      <w:pPr>
        <w:pStyle w:val="10"/>
        <w:numPr>
          <w:ilvl w:val="0"/>
          <w:numId w:val="4"/>
        </w:numPr>
        <w:spacing w:after="0" w:line="240" w:lineRule="auto"/>
        <w:ind w:left="0" w:firstLine="0"/>
        <w:jc w:val="center"/>
        <w:rPr>
          <w:rFonts w:ascii="Times New Roman" w:hAnsi="Times New Roman"/>
          <w:b/>
        </w:rPr>
      </w:pPr>
      <w:r w:rsidRPr="00B23BF9">
        <w:rPr>
          <w:rFonts w:ascii="Times New Roman" w:hAnsi="Times New Roman"/>
          <w:b/>
        </w:rPr>
        <w:t>Конфиденциальность</w:t>
      </w:r>
    </w:p>
    <w:p w14:paraId="38DDD900" w14:textId="77777777" w:rsidR="004874DB" w:rsidRDefault="004874DB" w:rsidP="006D04E8">
      <w:pPr>
        <w:widowControl w:val="0"/>
        <w:tabs>
          <w:tab w:val="left" w:pos="0"/>
          <w:tab w:val="left" w:pos="1134"/>
        </w:tabs>
        <w:spacing w:after="0" w:line="240" w:lineRule="auto"/>
        <w:jc w:val="both"/>
        <w:rPr>
          <w:rFonts w:ascii="Times New Roman" w:eastAsia="Calibri" w:hAnsi="Times New Roman"/>
          <w:noProof/>
          <w:sz w:val="24"/>
          <w:szCs w:val="24"/>
        </w:rPr>
      </w:pPr>
      <w:r>
        <w:rPr>
          <w:rFonts w:ascii="Times New Roman" w:hAnsi="Times New Roman"/>
        </w:rPr>
        <w:t>1</w:t>
      </w:r>
      <w:r w:rsidR="005810BC" w:rsidRPr="00B23BF9">
        <w:rPr>
          <w:rFonts w:ascii="Times New Roman" w:hAnsi="Times New Roman"/>
        </w:rPr>
        <w:t xml:space="preserve">0.1. </w:t>
      </w:r>
      <w:r w:rsidRPr="00490F61">
        <w:rPr>
          <w:rFonts w:ascii="Times New Roman" w:eastAsia="Calibri" w:hAnsi="Times New Roman"/>
          <w:noProof/>
          <w:sz w:val="24"/>
          <w:szCs w:val="24"/>
        </w:rPr>
        <w:t>Стороны обязуются соблюдать применимое на территории Российской Федерации законодательство по противодействию коррупции и противодействию легализации (отмыванию) доходов, полученных преступным путем, и принятые во исполнение таких законов подзаконные акты.</w:t>
      </w:r>
    </w:p>
    <w:p w14:paraId="31DAB463" w14:textId="77777777" w:rsidR="004874DB" w:rsidRPr="004874DB" w:rsidRDefault="004874DB" w:rsidP="006D04E8">
      <w:pPr>
        <w:widowControl w:val="0"/>
        <w:tabs>
          <w:tab w:val="left" w:pos="0"/>
          <w:tab w:val="left" w:pos="1134"/>
        </w:tabs>
        <w:spacing w:after="0" w:line="240" w:lineRule="auto"/>
        <w:jc w:val="both"/>
        <w:rPr>
          <w:rFonts w:ascii="Times New Roman" w:eastAsia="Calibri" w:hAnsi="Times New Roman"/>
          <w:noProof/>
          <w:sz w:val="24"/>
          <w:szCs w:val="24"/>
        </w:rPr>
      </w:pPr>
      <w:r>
        <w:rPr>
          <w:rFonts w:ascii="Times New Roman" w:eastAsia="Calibri" w:hAnsi="Times New Roman"/>
          <w:noProof/>
          <w:sz w:val="24"/>
          <w:szCs w:val="24"/>
        </w:rPr>
        <w:t xml:space="preserve">10.2. </w:t>
      </w:r>
      <w:r w:rsidRPr="00490F61">
        <w:rPr>
          <w:rFonts w:ascii="Times New Roman" w:hAnsi="Times New Roman"/>
          <w:sz w:val="24"/>
          <w:szCs w:val="24"/>
        </w:rPr>
        <w:t>При исполнении своих обязательств по настоящему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 либо неправомерные преимущества или достичь неправомерных целей.</w:t>
      </w:r>
    </w:p>
    <w:p w14:paraId="2E46F635" w14:textId="77777777" w:rsidR="004874DB" w:rsidRPr="004874DB" w:rsidRDefault="004874DB" w:rsidP="006D04E8">
      <w:pPr>
        <w:pStyle w:val="af5"/>
        <w:numPr>
          <w:ilvl w:val="1"/>
          <w:numId w:val="20"/>
        </w:numPr>
        <w:tabs>
          <w:tab w:val="left" w:pos="0"/>
        </w:tabs>
        <w:spacing w:after="0" w:line="240" w:lineRule="auto"/>
        <w:ind w:left="0" w:firstLine="0"/>
        <w:jc w:val="both"/>
        <w:rPr>
          <w:rFonts w:ascii="Times New Roman" w:hAnsi="Times New Roman"/>
          <w:sz w:val="24"/>
          <w:szCs w:val="24"/>
        </w:rPr>
      </w:pPr>
      <w:r w:rsidRPr="004874DB">
        <w:rPr>
          <w:rFonts w:ascii="Times New Roman" w:hAnsi="Times New Roman"/>
          <w:sz w:val="24"/>
          <w:szCs w:val="24"/>
        </w:rPr>
        <w:t>При исполнении своих обязательств по настоящему контракту Стороны, 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как дача/получение взятки, коммерческий подкуп, либо как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73602A97" w14:textId="77777777" w:rsidR="004874DB" w:rsidRPr="004874DB" w:rsidRDefault="004874DB" w:rsidP="006D04E8">
      <w:pPr>
        <w:pStyle w:val="af5"/>
        <w:numPr>
          <w:ilvl w:val="1"/>
          <w:numId w:val="20"/>
        </w:numPr>
        <w:tabs>
          <w:tab w:val="left" w:pos="0"/>
        </w:tabs>
        <w:spacing w:after="0" w:line="240" w:lineRule="auto"/>
        <w:ind w:left="0" w:firstLine="0"/>
        <w:jc w:val="both"/>
        <w:rPr>
          <w:rFonts w:ascii="Times New Roman" w:hAnsi="Times New Roman"/>
          <w:sz w:val="24"/>
          <w:szCs w:val="24"/>
        </w:rPr>
      </w:pPr>
      <w:r w:rsidRPr="004874DB">
        <w:rPr>
          <w:rFonts w:ascii="Times New Roman" w:hAnsi="Times New Roman"/>
          <w:sz w:val="24"/>
          <w:szCs w:val="24"/>
        </w:rPr>
        <w:t xml:space="preserve">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w:t>
      </w:r>
      <w:r w:rsidRPr="004874DB">
        <w:rPr>
          <w:rFonts w:ascii="Times New Roman" w:hAnsi="Times New Roman"/>
          <w:sz w:val="24"/>
          <w:szCs w:val="24"/>
        </w:rPr>
        <w:lastRenderedPageBreak/>
        <w:t>соответствующая Сторона имеет право приостановить исполнение обязательств по настоящему контракту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14:paraId="4B4ECCCE" w14:textId="77777777" w:rsidR="004874DB" w:rsidRPr="004874DB" w:rsidRDefault="004874DB" w:rsidP="006D04E8">
      <w:pPr>
        <w:pStyle w:val="af5"/>
        <w:numPr>
          <w:ilvl w:val="1"/>
          <w:numId w:val="20"/>
        </w:numPr>
        <w:tabs>
          <w:tab w:val="left" w:pos="0"/>
        </w:tabs>
        <w:spacing w:after="0" w:line="240" w:lineRule="auto"/>
        <w:ind w:left="0" w:firstLine="0"/>
        <w:jc w:val="both"/>
        <w:rPr>
          <w:rFonts w:ascii="Times New Roman" w:hAnsi="Times New Roman"/>
          <w:sz w:val="24"/>
          <w:szCs w:val="24"/>
        </w:rPr>
      </w:pPr>
      <w:r w:rsidRPr="004874DB">
        <w:rPr>
          <w:rFonts w:ascii="Times New Roman" w:hAnsi="Times New Roman"/>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либо в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2913CEAF" w14:textId="77777777" w:rsidR="004874DB" w:rsidRDefault="004874DB" w:rsidP="006D04E8">
      <w:pPr>
        <w:pStyle w:val="af5"/>
        <w:numPr>
          <w:ilvl w:val="1"/>
          <w:numId w:val="20"/>
        </w:numPr>
        <w:tabs>
          <w:tab w:val="left" w:pos="0"/>
        </w:tabs>
        <w:spacing w:after="0" w:line="240" w:lineRule="auto"/>
        <w:ind w:left="0" w:firstLine="0"/>
        <w:jc w:val="both"/>
        <w:rPr>
          <w:rFonts w:ascii="Times New Roman" w:hAnsi="Times New Roman"/>
          <w:sz w:val="24"/>
          <w:szCs w:val="24"/>
        </w:rPr>
      </w:pPr>
      <w:r w:rsidRPr="004874DB">
        <w:rPr>
          <w:rFonts w:ascii="Times New Roman" w:hAnsi="Times New Roman"/>
          <w:sz w:val="24"/>
          <w:szCs w:val="24"/>
        </w:rPr>
        <w:t>В случае подтверждения нарушения одной Стороной обязательств воздерживаться от запрещенных в настоящем разделе контракта действий и/или неполучения другой Стороной в установленный срок подтверждения, что нарушение не произошло или не произойдет, другая Сторона имеет право расторгнуть контракт в одностороннем порядке полностью или в части, направив письменное уведомление о расторжении. Сторона, по чьей инициативе был расторгнут настоящий контракт в соответствии с положениями настоящего раздела, вправе требовать возмещения реального ущерба, возникшего в результате такого расторжения.</w:t>
      </w:r>
    </w:p>
    <w:p w14:paraId="77ECCCDD" w14:textId="484AE8C5" w:rsidR="0050657D" w:rsidRDefault="0050657D" w:rsidP="006D04E8">
      <w:pPr>
        <w:pStyle w:val="af5"/>
        <w:numPr>
          <w:ilvl w:val="1"/>
          <w:numId w:val="20"/>
        </w:numPr>
        <w:tabs>
          <w:tab w:val="left" w:pos="0"/>
        </w:tabs>
        <w:spacing w:after="0" w:line="240" w:lineRule="auto"/>
        <w:ind w:left="0" w:firstLine="0"/>
        <w:jc w:val="both"/>
        <w:rPr>
          <w:rFonts w:ascii="Times New Roman" w:hAnsi="Times New Roman"/>
          <w:sz w:val="24"/>
          <w:szCs w:val="24"/>
        </w:rPr>
      </w:pPr>
      <w:r>
        <w:rPr>
          <w:rFonts w:ascii="Times New Roman" w:hAnsi="Times New Roman"/>
          <w:sz w:val="24"/>
          <w:szCs w:val="24"/>
        </w:rPr>
        <w:t>Приложение №1 – Спецификация</w:t>
      </w:r>
      <w:r w:rsidR="008378C4">
        <w:rPr>
          <w:rFonts w:ascii="Times New Roman" w:hAnsi="Times New Roman"/>
          <w:sz w:val="24"/>
          <w:szCs w:val="24"/>
        </w:rPr>
        <w:t>;</w:t>
      </w:r>
    </w:p>
    <w:p w14:paraId="7CD0AF0B" w14:textId="06CF85D6" w:rsidR="008378C4" w:rsidRDefault="008378C4" w:rsidP="006D04E8">
      <w:pPr>
        <w:pStyle w:val="af5"/>
        <w:tabs>
          <w:tab w:val="left" w:pos="0"/>
        </w:tabs>
        <w:spacing w:after="0" w:line="240" w:lineRule="auto"/>
        <w:ind w:left="0"/>
        <w:jc w:val="both"/>
        <w:rPr>
          <w:rFonts w:ascii="Times New Roman" w:hAnsi="Times New Roman"/>
          <w:sz w:val="24"/>
          <w:szCs w:val="24"/>
        </w:rPr>
      </w:pPr>
      <w:r>
        <w:rPr>
          <w:rFonts w:ascii="Times New Roman" w:hAnsi="Times New Roman"/>
          <w:sz w:val="24"/>
          <w:szCs w:val="24"/>
        </w:rPr>
        <w:t xml:space="preserve">            Приложение №2 – Список работников (ФОРМА).</w:t>
      </w:r>
    </w:p>
    <w:p w14:paraId="00757AD6" w14:textId="77777777" w:rsidR="005810BC" w:rsidRPr="00B23BF9" w:rsidRDefault="005810BC" w:rsidP="006D04E8">
      <w:pPr>
        <w:pStyle w:val="10"/>
        <w:numPr>
          <w:ilvl w:val="0"/>
          <w:numId w:val="20"/>
        </w:numPr>
        <w:spacing w:after="0" w:line="240" w:lineRule="auto"/>
        <w:ind w:left="0" w:firstLine="0"/>
        <w:jc w:val="center"/>
        <w:rPr>
          <w:rFonts w:ascii="Times New Roman" w:hAnsi="Times New Roman"/>
          <w:b/>
        </w:rPr>
      </w:pPr>
      <w:r w:rsidRPr="00B23BF9">
        <w:rPr>
          <w:rFonts w:ascii="Times New Roman" w:hAnsi="Times New Roman"/>
          <w:b/>
        </w:rPr>
        <w:t>Юридические адреса и банковские реквизиты сторон</w:t>
      </w:r>
    </w:p>
    <w:p w14:paraId="3C15D826" w14:textId="77777777" w:rsidR="0050657D" w:rsidRDefault="0050657D" w:rsidP="00AB466B">
      <w:pPr>
        <w:spacing w:after="0" w:line="240" w:lineRule="auto"/>
        <w:jc w:val="right"/>
        <w:rPr>
          <w:rFonts w:ascii="Times New Roman" w:hAnsi="Times New Roman"/>
        </w:rPr>
      </w:pPr>
    </w:p>
    <w:tbl>
      <w:tblPr>
        <w:tblW w:w="964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62"/>
        <w:gridCol w:w="4678"/>
      </w:tblGrid>
      <w:tr w:rsidR="00EF0049" w:rsidRPr="00EF0049" w14:paraId="57E7D5B0" w14:textId="77777777" w:rsidTr="00E95C28">
        <w:tc>
          <w:tcPr>
            <w:tcW w:w="4962" w:type="dxa"/>
            <w:shd w:val="clear" w:color="auto" w:fill="auto"/>
          </w:tcPr>
          <w:p w14:paraId="6C32CBE2" w14:textId="77777777" w:rsidR="00EF0049" w:rsidRPr="00EF0049" w:rsidRDefault="00EF0049" w:rsidP="00EF0049">
            <w:pPr>
              <w:spacing w:after="0" w:line="240" w:lineRule="auto"/>
              <w:jc w:val="center"/>
              <w:rPr>
                <w:rFonts w:ascii="Times New Roman" w:hAnsi="Times New Roman"/>
                <w:b/>
                <w:sz w:val="26"/>
                <w:szCs w:val="26"/>
              </w:rPr>
            </w:pPr>
            <w:r w:rsidRPr="00EF0049">
              <w:rPr>
                <w:rFonts w:ascii="Times New Roman" w:hAnsi="Times New Roman"/>
                <w:b/>
                <w:sz w:val="26"/>
                <w:szCs w:val="26"/>
              </w:rPr>
              <w:t>Исполнитель:</w:t>
            </w:r>
          </w:p>
        </w:tc>
        <w:tc>
          <w:tcPr>
            <w:tcW w:w="4678" w:type="dxa"/>
            <w:shd w:val="clear" w:color="auto" w:fill="auto"/>
          </w:tcPr>
          <w:p w14:paraId="73C49728" w14:textId="77777777" w:rsidR="00EF0049" w:rsidRPr="00EF0049" w:rsidRDefault="00EF0049" w:rsidP="00EF0049">
            <w:pPr>
              <w:spacing w:after="0" w:line="240" w:lineRule="auto"/>
              <w:jc w:val="center"/>
              <w:rPr>
                <w:rFonts w:ascii="Times New Roman" w:hAnsi="Times New Roman"/>
                <w:b/>
                <w:sz w:val="26"/>
                <w:szCs w:val="26"/>
              </w:rPr>
            </w:pPr>
            <w:r w:rsidRPr="00EF0049">
              <w:rPr>
                <w:rFonts w:ascii="Times New Roman" w:hAnsi="Times New Roman"/>
                <w:b/>
                <w:sz w:val="26"/>
                <w:szCs w:val="26"/>
              </w:rPr>
              <w:t>Заказчик:</w:t>
            </w:r>
          </w:p>
        </w:tc>
      </w:tr>
      <w:tr w:rsidR="00EF0049" w:rsidRPr="00EF0049" w14:paraId="7CD0E3AC" w14:textId="77777777" w:rsidTr="00E95C28">
        <w:trPr>
          <w:trHeight w:val="50"/>
        </w:trPr>
        <w:tc>
          <w:tcPr>
            <w:tcW w:w="4962" w:type="dxa"/>
            <w:shd w:val="clear" w:color="auto" w:fill="auto"/>
          </w:tcPr>
          <w:p w14:paraId="73FD9A06" w14:textId="77777777" w:rsidR="00EF0049" w:rsidRPr="00EF0049" w:rsidRDefault="00EF0049" w:rsidP="00EF0049">
            <w:pPr>
              <w:spacing w:after="0" w:line="240" w:lineRule="auto"/>
              <w:rPr>
                <w:rFonts w:ascii="Times New Roman" w:hAnsi="Times New Roman"/>
                <w:sz w:val="26"/>
                <w:szCs w:val="26"/>
              </w:rPr>
            </w:pPr>
          </w:p>
          <w:p w14:paraId="630AD742" w14:textId="77777777" w:rsidR="00EF0049" w:rsidRPr="00EF0049" w:rsidRDefault="00EF0049" w:rsidP="00EF0049">
            <w:pPr>
              <w:spacing w:after="0" w:line="240" w:lineRule="auto"/>
              <w:rPr>
                <w:rFonts w:ascii="Times New Roman" w:hAnsi="Times New Roman"/>
                <w:sz w:val="26"/>
                <w:szCs w:val="26"/>
              </w:rPr>
            </w:pPr>
          </w:p>
          <w:p w14:paraId="31F0DB37" w14:textId="77777777" w:rsidR="00EF0049" w:rsidRPr="00EF0049" w:rsidRDefault="00EF0049" w:rsidP="00EF0049">
            <w:pPr>
              <w:spacing w:after="0" w:line="240" w:lineRule="auto"/>
              <w:rPr>
                <w:rFonts w:ascii="Times New Roman" w:hAnsi="Times New Roman"/>
                <w:sz w:val="26"/>
                <w:szCs w:val="26"/>
              </w:rPr>
            </w:pPr>
          </w:p>
          <w:p w14:paraId="00169777" w14:textId="77777777" w:rsidR="00EF0049" w:rsidRPr="00EF0049" w:rsidRDefault="00EF0049" w:rsidP="00EF0049">
            <w:pPr>
              <w:spacing w:after="0" w:line="240" w:lineRule="auto"/>
              <w:rPr>
                <w:rFonts w:ascii="Times New Roman" w:hAnsi="Times New Roman"/>
                <w:sz w:val="26"/>
                <w:szCs w:val="26"/>
              </w:rPr>
            </w:pPr>
          </w:p>
          <w:p w14:paraId="7DBD5278" w14:textId="77777777" w:rsidR="00EF0049" w:rsidRPr="00EF0049" w:rsidRDefault="00EF0049" w:rsidP="00EF0049">
            <w:pPr>
              <w:spacing w:after="0" w:line="240" w:lineRule="auto"/>
              <w:rPr>
                <w:rFonts w:ascii="Times New Roman" w:hAnsi="Times New Roman"/>
                <w:sz w:val="26"/>
                <w:szCs w:val="26"/>
              </w:rPr>
            </w:pPr>
          </w:p>
          <w:p w14:paraId="6311C62C" w14:textId="77777777" w:rsidR="00EF0049" w:rsidRPr="00EF0049" w:rsidRDefault="00EF0049" w:rsidP="00EF0049">
            <w:pPr>
              <w:spacing w:after="0" w:line="240" w:lineRule="auto"/>
              <w:rPr>
                <w:rFonts w:ascii="Times New Roman" w:hAnsi="Times New Roman"/>
                <w:sz w:val="26"/>
                <w:szCs w:val="26"/>
              </w:rPr>
            </w:pPr>
          </w:p>
          <w:p w14:paraId="3BEC61EC" w14:textId="77777777" w:rsidR="00EF0049" w:rsidRPr="00EF0049" w:rsidRDefault="00EF0049" w:rsidP="00EF0049">
            <w:pPr>
              <w:spacing w:after="0" w:line="240" w:lineRule="auto"/>
              <w:rPr>
                <w:rFonts w:ascii="Times New Roman" w:hAnsi="Times New Roman"/>
                <w:sz w:val="26"/>
                <w:szCs w:val="26"/>
              </w:rPr>
            </w:pPr>
          </w:p>
          <w:p w14:paraId="76756FB3" w14:textId="77777777" w:rsidR="00EF0049" w:rsidRPr="00EF0049" w:rsidRDefault="00EF0049" w:rsidP="00EF0049">
            <w:pPr>
              <w:spacing w:after="0" w:line="240" w:lineRule="auto"/>
              <w:rPr>
                <w:rFonts w:ascii="Times New Roman" w:hAnsi="Times New Roman"/>
                <w:sz w:val="26"/>
                <w:szCs w:val="26"/>
              </w:rPr>
            </w:pPr>
          </w:p>
          <w:p w14:paraId="124B257C" w14:textId="77777777" w:rsidR="00EF0049" w:rsidRPr="00EF0049" w:rsidRDefault="00EF0049" w:rsidP="00EF0049">
            <w:pPr>
              <w:spacing w:after="0" w:line="240" w:lineRule="auto"/>
              <w:rPr>
                <w:rFonts w:ascii="Times New Roman" w:hAnsi="Times New Roman"/>
                <w:sz w:val="26"/>
                <w:szCs w:val="26"/>
              </w:rPr>
            </w:pPr>
          </w:p>
          <w:p w14:paraId="67E9B879" w14:textId="77777777" w:rsidR="00EF0049" w:rsidRPr="00EF0049" w:rsidRDefault="00EF0049" w:rsidP="00EF0049">
            <w:pPr>
              <w:spacing w:after="0" w:line="240" w:lineRule="auto"/>
              <w:rPr>
                <w:rFonts w:ascii="Times New Roman" w:hAnsi="Times New Roman"/>
                <w:sz w:val="26"/>
                <w:szCs w:val="26"/>
              </w:rPr>
            </w:pPr>
          </w:p>
          <w:p w14:paraId="0C56DD2A" w14:textId="77777777" w:rsidR="00EF0049" w:rsidRPr="00EF0049" w:rsidRDefault="00EF0049" w:rsidP="00EF0049">
            <w:pPr>
              <w:spacing w:after="0" w:line="240" w:lineRule="auto"/>
              <w:rPr>
                <w:rFonts w:ascii="Times New Roman" w:hAnsi="Times New Roman"/>
                <w:sz w:val="26"/>
                <w:szCs w:val="26"/>
              </w:rPr>
            </w:pPr>
          </w:p>
          <w:p w14:paraId="7B6F5A9D" w14:textId="77777777" w:rsidR="00EF0049" w:rsidRPr="00EF0049" w:rsidRDefault="00EF0049" w:rsidP="00EF0049">
            <w:pPr>
              <w:spacing w:after="0" w:line="240" w:lineRule="auto"/>
              <w:rPr>
                <w:rFonts w:ascii="Times New Roman" w:hAnsi="Times New Roman"/>
                <w:sz w:val="26"/>
                <w:szCs w:val="26"/>
              </w:rPr>
            </w:pPr>
          </w:p>
          <w:p w14:paraId="79F42860" w14:textId="77777777" w:rsidR="00EF0049" w:rsidRPr="00EF0049" w:rsidRDefault="00EF0049" w:rsidP="00EF0049">
            <w:pPr>
              <w:spacing w:after="0" w:line="240" w:lineRule="auto"/>
              <w:rPr>
                <w:rFonts w:ascii="Times New Roman" w:hAnsi="Times New Roman"/>
                <w:sz w:val="26"/>
                <w:szCs w:val="26"/>
              </w:rPr>
            </w:pPr>
          </w:p>
          <w:p w14:paraId="046E37D3" w14:textId="77777777" w:rsidR="00EF0049" w:rsidRPr="00EF0049" w:rsidRDefault="00EF0049" w:rsidP="00EF0049">
            <w:pPr>
              <w:spacing w:after="0" w:line="240" w:lineRule="auto"/>
              <w:rPr>
                <w:rFonts w:ascii="Times New Roman" w:hAnsi="Times New Roman"/>
                <w:sz w:val="26"/>
                <w:szCs w:val="26"/>
              </w:rPr>
            </w:pPr>
          </w:p>
          <w:p w14:paraId="71A0EF77" w14:textId="77777777" w:rsidR="00EF0049" w:rsidRPr="00EF0049" w:rsidRDefault="00EF0049" w:rsidP="00EF0049">
            <w:pPr>
              <w:spacing w:after="0" w:line="240" w:lineRule="auto"/>
              <w:rPr>
                <w:rFonts w:ascii="Times New Roman" w:hAnsi="Times New Roman"/>
                <w:sz w:val="26"/>
                <w:szCs w:val="26"/>
              </w:rPr>
            </w:pPr>
          </w:p>
          <w:p w14:paraId="460FA9A2" w14:textId="072441DC" w:rsidR="00EF0049" w:rsidRPr="00EF0049" w:rsidRDefault="00EF0049" w:rsidP="00EF0049">
            <w:pPr>
              <w:spacing w:after="0" w:line="240" w:lineRule="auto"/>
              <w:rPr>
                <w:rFonts w:ascii="Times New Roman" w:hAnsi="Times New Roman"/>
                <w:sz w:val="26"/>
                <w:szCs w:val="26"/>
              </w:rPr>
            </w:pPr>
            <w:r w:rsidRPr="00EF0049">
              <w:rPr>
                <w:rFonts w:ascii="Times New Roman" w:hAnsi="Times New Roman"/>
                <w:sz w:val="26"/>
                <w:szCs w:val="26"/>
              </w:rPr>
              <w:t>_____________________/ _____________</w:t>
            </w:r>
            <w:r w:rsidR="00E95C28">
              <w:rPr>
                <w:rFonts w:ascii="Times New Roman" w:hAnsi="Times New Roman"/>
                <w:sz w:val="26"/>
                <w:szCs w:val="26"/>
              </w:rPr>
              <w:t>/</w:t>
            </w:r>
          </w:p>
          <w:p w14:paraId="21B43D26" w14:textId="14FF3BAA" w:rsidR="00EF0049" w:rsidRPr="00E95C28" w:rsidRDefault="00EF0049" w:rsidP="00EF0049">
            <w:pPr>
              <w:spacing w:after="0" w:line="240" w:lineRule="auto"/>
              <w:rPr>
                <w:rFonts w:ascii="Times New Roman" w:eastAsia="MS Mincho" w:hAnsi="Times New Roman"/>
                <w:sz w:val="24"/>
                <w:szCs w:val="24"/>
                <w:lang w:eastAsia="ja-JP"/>
              </w:rPr>
            </w:pPr>
            <w:r w:rsidRPr="00EF0049">
              <w:rPr>
                <w:rFonts w:ascii="Times New Roman" w:hAnsi="Times New Roman"/>
                <w:sz w:val="26"/>
                <w:szCs w:val="26"/>
              </w:rPr>
              <w:t>М.П.</w:t>
            </w:r>
          </w:p>
        </w:tc>
        <w:tc>
          <w:tcPr>
            <w:tcW w:w="4678" w:type="dxa"/>
            <w:shd w:val="clear" w:color="auto" w:fill="auto"/>
          </w:tcPr>
          <w:p w14:paraId="1A9AAAE8" w14:textId="77777777" w:rsidR="00EF0049" w:rsidRPr="00EF0049" w:rsidRDefault="00EF0049" w:rsidP="00EF0049">
            <w:pPr>
              <w:suppressLineNumbers/>
              <w:suppressAutoHyphens/>
              <w:spacing w:after="0" w:line="240" w:lineRule="auto"/>
              <w:rPr>
                <w:rFonts w:ascii="Times New Roman" w:eastAsia="Calibri" w:hAnsi="Times New Roman"/>
                <w:iCs/>
                <w:sz w:val="24"/>
                <w:szCs w:val="24"/>
                <w:lang w:eastAsia="en-US"/>
              </w:rPr>
            </w:pPr>
            <w:r w:rsidRPr="00EF0049">
              <w:rPr>
                <w:rFonts w:ascii="Times New Roman" w:eastAsia="Calibri" w:hAnsi="Times New Roman"/>
                <w:iCs/>
                <w:sz w:val="24"/>
                <w:szCs w:val="24"/>
                <w:lang w:eastAsia="en-US"/>
              </w:rPr>
              <w:t>ФКУ ИК – 20 ГУФСИН России по Приморскому краю,</w:t>
            </w:r>
          </w:p>
          <w:p w14:paraId="3A9B406D" w14:textId="77777777" w:rsidR="00EF0049" w:rsidRPr="00EF0049" w:rsidRDefault="00EF0049" w:rsidP="00EF0049">
            <w:pPr>
              <w:suppressLineNumbers/>
              <w:suppressAutoHyphens/>
              <w:spacing w:after="0" w:line="240" w:lineRule="auto"/>
              <w:rPr>
                <w:rFonts w:ascii="Times New Roman" w:eastAsia="Calibri" w:hAnsi="Times New Roman"/>
                <w:iCs/>
                <w:sz w:val="24"/>
                <w:szCs w:val="24"/>
                <w:lang w:eastAsia="en-US"/>
              </w:rPr>
            </w:pPr>
            <w:r w:rsidRPr="00EF0049">
              <w:rPr>
                <w:rFonts w:ascii="Times New Roman" w:eastAsia="Calibri" w:hAnsi="Times New Roman"/>
                <w:iCs/>
                <w:sz w:val="24"/>
                <w:szCs w:val="24"/>
                <w:lang w:eastAsia="en-US"/>
              </w:rPr>
              <w:t>юр. адрес: 692778, Приморский край, г Артем, ул. Стрельникова,48.</w:t>
            </w:r>
          </w:p>
          <w:p w14:paraId="2B91F077" w14:textId="4CCD3FD2" w:rsidR="00EF0049" w:rsidRPr="00EF0049" w:rsidRDefault="00EF0049" w:rsidP="00EF0049">
            <w:pPr>
              <w:suppressLineNumbers/>
              <w:suppressAutoHyphens/>
              <w:spacing w:after="0" w:line="240" w:lineRule="auto"/>
              <w:rPr>
                <w:rFonts w:ascii="Times New Roman" w:eastAsia="Calibri" w:hAnsi="Times New Roman"/>
                <w:iCs/>
                <w:sz w:val="24"/>
                <w:szCs w:val="24"/>
                <w:lang w:eastAsia="en-US"/>
              </w:rPr>
            </w:pPr>
            <w:r w:rsidRPr="00EF0049">
              <w:rPr>
                <w:rFonts w:ascii="Times New Roman" w:eastAsia="Calibri" w:hAnsi="Times New Roman"/>
                <w:iCs/>
                <w:sz w:val="24"/>
                <w:szCs w:val="24"/>
                <w:lang w:eastAsia="en-US"/>
              </w:rPr>
              <w:t>ИНН 2502025612</w:t>
            </w:r>
            <w:r w:rsidR="00E95C28">
              <w:rPr>
                <w:rFonts w:ascii="Times New Roman" w:eastAsia="Calibri" w:hAnsi="Times New Roman"/>
                <w:iCs/>
                <w:sz w:val="24"/>
                <w:szCs w:val="24"/>
                <w:lang w:eastAsia="en-US"/>
              </w:rPr>
              <w:t xml:space="preserve">, </w:t>
            </w:r>
            <w:r w:rsidRPr="00EF0049">
              <w:rPr>
                <w:rFonts w:ascii="Times New Roman" w:eastAsia="Calibri" w:hAnsi="Times New Roman"/>
                <w:iCs/>
                <w:sz w:val="24"/>
                <w:szCs w:val="24"/>
                <w:lang w:eastAsia="en-US"/>
              </w:rPr>
              <w:t>КПП 250201001</w:t>
            </w:r>
          </w:p>
          <w:p w14:paraId="18C2CE97" w14:textId="77777777" w:rsidR="00EF0049" w:rsidRPr="00EF0049" w:rsidRDefault="00EF0049" w:rsidP="00EF0049">
            <w:pPr>
              <w:suppressLineNumbers/>
              <w:suppressAutoHyphens/>
              <w:spacing w:after="0" w:line="240" w:lineRule="auto"/>
              <w:rPr>
                <w:rFonts w:ascii="Times New Roman" w:eastAsia="Calibri" w:hAnsi="Times New Roman"/>
                <w:iCs/>
                <w:sz w:val="24"/>
                <w:szCs w:val="24"/>
                <w:lang w:eastAsia="en-US"/>
              </w:rPr>
            </w:pPr>
            <w:r w:rsidRPr="00EF0049">
              <w:rPr>
                <w:rFonts w:ascii="Times New Roman" w:eastAsia="Calibri" w:hAnsi="Times New Roman"/>
                <w:iCs/>
                <w:sz w:val="24"/>
                <w:szCs w:val="24"/>
                <w:lang w:eastAsia="en-US"/>
              </w:rPr>
              <w:t>Л/Ч 03201432490</w:t>
            </w:r>
          </w:p>
          <w:p w14:paraId="047C23AB" w14:textId="77777777" w:rsidR="00EF0049" w:rsidRPr="00EF0049" w:rsidRDefault="00EF0049" w:rsidP="00EF0049">
            <w:pPr>
              <w:suppressLineNumbers/>
              <w:suppressAutoHyphens/>
              <w:spacing w:after="0" w:line="240" w:lineRule="auto"/>
              <w:rPr>
                <w:rFonts w:ascii="Times New Roman" w:eastAsia="Calibri" w:hAnsi="Times New Roman"/>
                <w:iCs/>
                <w:sz w:val="24"/>
                <w:szCs w:val="24"/>
                <w:lang w:eastAsia="en-US"/>
              </w:rPr>
            </w:pPr>
            <w:r w:rsidRPr="00EF0049">
              <w:rPr>
                <w:rFonts w:ascii="Times New Roman" w:eastAsia="Calibri" w:hAnsi="Times New Roman"/>
                <w:iCs/>
                <w:sz w:val="24"/>
                <w:szCs w:val="24"/>
                <w:lang w:eastAsia="en-US"/>
              </w:rPr>
              <w:t>Р/СЧЕТ 03211643000000012000</w:t>
            </w:r>
          </w:p>
          <w:p w14:paraId="2970FC10" w14:textId="77777777" w:rsidR="00EF0049" w:rsidRPr="00EF0049" w:rsidRDefault="00EF0049" w:rsidP="00EF0049">
            <w:pPr>
              <w:suppressLineNumbers/>
              <w:suppressAutoHyphens/>
              <w:spacing w:after="0" w:line="240" w:lineRule="auto"/>
              <w:rPr>
                <w:rFonts w:ascii="Times New Roman" w:eastAsia="Calibri" w:hAnsi="Times New Roman"/>
                <w:iCs/>
                <w:sz w:val="24"/>
                <w:szCs w:val="24"/>
                <w:lang w:eastAsia="en-US"/>
              </w:rPr>
            </w:pPr>
            <w:r w:rsidRPr="00EF0049">
              <w:rPr>
                <w:rFonts w:ascii="Times New Roman" w:eastAsia="Calibri" w:hAnsi="Times New Roman"/>
                <w:iCs/>
                <w:sz w:val="24"/>
                <w:szCs w:val="24"/>
                <w:lang w:eastAsia="en-US"/>
              </w:rPr>
              <w:t>КОР/СЧ 40102810545370000012</w:t>
            </w:r>
          </w:p>
          <w:p w14:paraId="6E82BA57" w14:textId="77777777" w:rsidR="00EF0049" w:rsidRPr="00EF0049" w:rsidRDefault="00EF0049" w:rsidP="00EF0049">
            <w:pPr>
              <w:suppressLineNumbers/>
              <w:suppressAutoHyphens/>
              <w:spacing w:after="0" w:line="240" w:lineRule="auto"/>
              <w:rPr>
                <w:rFonts w:ascii="Times New Roman" w:eastAsia="Calibri" w:hAnsi="Times New Roman"/>
                <w:iCs/>
                <w:sz w:val="24"/>
                <w:szCs w:val="24"/>
                <w:lang w:eastAsia="en-US"/>
              </w:rPr>
            </w:pPr>
            <w:r w:rsidRPr="00EF0049">
              <w:rPr>
                <w:rFonts w:ascii="Times New Roman" w:eastAsia="Calibri" w:hAnsi="Times New Roman"/>
                <w:iCs/>
                <w:sz w:val="24"/>
                <w:szCs w:val="24"/>
                <w:lang w:eastAsia="en-US"/>
              </w:rPr>
              <w:t>ОКЦ № 1 ДГУ БАНКА РОССИИ//УФК по Приморскому краю, г. Владивосток</w:t>
            </w:r>
          </w:p>
          <w:p w14:paraId="5DF03153" w14:textId="731E131F" w:rsidR="00EF0049" w:rsidRPr="00EF0049" w:rsidRDefault="00EF0049" w:rsidP="00EF0049">
            <w:pPr>
              <w:suppressLineNumbers/>
              <w:suppressAutoHyphens/>
              <w:spacing w:after="0" w:line="240" w:lineRule="auto"/>
              <w:rPr>
                <w:rFonts w:ascii="Times New Roman" w:eastAsia="Calibri" w:hAnsi="Times New Roman"/>
                <w:iCs/>
                <w:sz w:val="24"/>
                <w:szCs w:val="24"/>
                <w:lang w:eastAsia="en-US"/>
              </w:rPr>
            </w:pPr>
            <w:r w:rsidRPr="00EF0049">
              <w:rPr>
                <w:rFonts w:ascii="Times New Roman" w:eastAsia="Calibri" w:hAnsi="Times New Roman"/>
                <w:iCs/>
                <w:sz w:val="24"/>
                <w:szCs w:val="24"/>
                <w:lang w:eastAsia="en-US"/>
              </w:rPr>
              <w:t>БИК 010507002</w:t>
            </w:r>
            <w:r w:rsidR="00E95C28">
              <w:rPr>
                <w:rFonts w:ascii="Times New Roman" w:eastAsia="Calibri" w:hAnsi="Times New Roman"/>
                <w:iCs/>
                <w:sz w:val="24"/>
                <w:szCs w:val="24"/>
                <w:lang w:eastAsia="en-US"/>
              </w:rPr>
              <w:t xml:space="preserve">, </w:t>
            </w:r>
            <w:r w:rsidRPr="00EF0049">
              <w:rPr>
                <w:rFonts w:ascii="Times New Roman" w:eastAsia="Calibri" w:hAnsi="Times New Roman"/>
                <w:iCs/>
                <w:sz w:val="24"/>
                <w:szCs w:val="24"/>
                <w:lang w:eastAsia="en-US"/>
              </w:rPr>
              <w:t>ОКТМО 05705000</w:t>
            </w:r>
          </w:p>
          <w:p w14:paraId="62A12EE4" w14:textId="77777777" w:rsidR="00EF0049" w:rsidRPr="00EF0049" w:rsidRDefault="00EF0049" w:rsidP="00EF0049">
            <w:pPr>
              <w:suppressLineNumbers/>
              <w:suppressAutoHyphens/>
              <w:spacing w:after="0" w:line="240" w:lineRule="auto"/>
              <w:rPr>
                <w:rFonts w:ascii="Times New Roman" w:eastAsia="Calibri" w:hAnsi="Times New Roman"/>
                <w:iCs/>
                <w:sz w:val="24"/>
                <w:szCs w:val="24"/>
                <w:lang w:eastAsia="en-US"/>
              </w:rPr>
            </w:pPr>
            <w:r w:rsidRPr="00EF0049">
              <w:rPr>
                <w:rFonts w:ascii="Times New Roman" w:eastAsia="Calibri" w:hAnsi="Times New Roman"/>
                <w:iCs/>
                <w:sz w:val="24"/>
                <w:szCs w:val="24"/>
                <w:lang w:eastAsia="en-US"/>
              </w:rPr>
              <w:t>эл. почта: uz-267-20@yandex.ru,</w:t>
            </w:r>
          </w:p>
          <w:p w14:paraId="5C90D6B0" w14:textId="77777777" w:rsidR="00EF0049" w:rsidRPr="00EF0049" w:rsidRDefault="00EF0049" w:rsidP="00EF0049">
            <w:pPr>
              <w:suppressLineNumbers/>
              <w:suppressAutoHyphens/>
              <w:spacing w:after="0" w:line="240" w:lineRule="auto"/>
              <w:rPr>
                <w:rFonts w:ascii="Times New Roman" w:eastAsia="Calibri" w:hAnsi="Times New Roman"/>
                <w:iCs/>
                <w:sz w:val="24"/>
                <w:szCs w:val="24"/>
                <w:lang w:eastAsia="en-US"/>
              </w:rPr>
            </w:pPr>
            <w:proofErr w:type="spellStart"/>
            <w:r w:rsidRPr="00EF0049">
              <w:rPr>
                <w:rFonts w:ascii="Times New Roman" w:eastAsia="Calibri" w:hAnsi="Times New Roman"/>
                <w:iCs/>
                <w:sz w:val="24"/>
                <w:szCs w:val="24"/>
                <w:lang w:eastAsia="en-US"/>
              </w:rPr>
              <w:t>конт</w:t>
            </w:r>
            <w:proofErr w:type="spellEnd"/>
            <w:r w:rsidRPr="00EF0049">
              <w:rPr>
                <w:rFonts w:ascii="Times New Roman" w:eastAsia="Calibri" w:hAnsi="Times New Roman"/>
                <w:iCs/>
                <w:sz w:val="24"/>
                <w:szCs w:val="24"/>
                <w:lang w:eastAsia="en-US"/>
              </w:rPr>
              <w:t>. тел.: 8 (42337)94-1-67</w:t>
            </w:r>
          </w:p>
          <w:p w14:paraId="3B89136D" w14:textId="2B39D02E" w:rsidR="00EF0049" w:rsidRPr="00EF0049" w:rsidRDefault="00EF0049" w:rsidP="00EF0049">
            <w:pPr>
              <w:suppressLineNumbers/>
              <w:suppressAutoHyphens/>
              <w:spacing w:after="0" w:line="240" w:lineRule="auto"/>
              <w:rPr>
                <w:rFonts w:ascii="Times New Roman" w:eastAsia="Calibri" w:hAnsi="Times New Roman"/>
                <w:iCs/>
                <w:sz w:val="24"/>
                <w:szCs w:val="24"/>
                <w:lang w:eastAsia="en-US"/>
              </w:rPr>
            </w:pPr>
            <w:r w:rsidRPr="00EF0049">
              <w:rPr>
                <w:rFonts w:ascii="Times New Roman" w:eastAsia="Calibri" w:hAnsi="Times New Roman"/>
                <w:iCs/>
                <w:sz w:val="24"/>
                <w:szCs w:val="24"/>
                <w:lang w:eastAsia="en-US"/>
              </w:rPr>
              <w:t>исп. контракта: 8</w:t>
            </w:r>
            <w:r w:rsidR="009905E2">
              <w:rPr>
                <w:rFonts w:ascii="Times New Roman" w:eastAsia="Calibri" w:hAnsi="Times New Roman"/>
                <w:iCs/>
                <w:sz w:val="24"/>
                <w:szCs w:val="24"/>
                <w:lang w:eastAsia="en-US"/>
              </w:rPr>
              <w:t> </w:t>
            </w:r>
            <w:r w:rsidRPr="00EF0049">
              <w:rPr>
                <w:rFonts w:ascii="Times New Roman" w:eastAsia="Calibri" w:hAnsi="Times New Roman"/>
                <w:iCs/>
                <w:sz w:val="24"/>
                <w:szCs w:val="24"/>
                <w:lang w:eastAsia="en-US"/>
              </w:rPr>
              <w:t>9</w:t>
            </w:r>
            <w:r w:rsidR="009905E2">
              <w:rPr>
                <w:rFonts w:ascii="Times New Roman" w:eastAsia="Calibri" w:hAnsi="Times New Roman"/>
                <w:iCs/>
                <w:sz w:val="24"/>
                <w:szCs w:val="24"/>
                <w:lang w:eastAsia="en-US"/>
              </w:rPr>
              <w:t>14 970 02 18</w:t>
            </w:r>
          </w:p>
          <w:p w14:paraId="14BB0F3F" w14:textId="77777777" w:rsidR="00EF0049" w:rsidRPr="00EF0049" w:rsidRDefault="00EF0049" w:rsidP="00EF0049">
            <w:pPr>
              <w:suppressLineNumbers/>
              <w:suppressAutoHyphens/>
              <w:spacing w:after="0" w:line="240" w:lineRule="auto"/>
              <w:rPr>
                <w:rFonts w:ascii="Times New Roman" w:eastAsia="Calibri" w:hAnsi="Times New Roman"/>
                <w:iCs/>
                <w:sz w:val="24"/>
                <w:szCs w:val="24"/>
                <w:lang w:eastAsia="en-US"/>
              </w:rPr>
            </w:pPr>
          </w:p>
          <w:p w14:paraId="6744A4C6" w14:textId="77777777" w:rsidR="00EF0049" w:rsidRPr="00EF0049" w:rsidRDefault="00EF0049" w:rsidP="00EF0049">
            <w:pPr>
              <w:suppressLineNumbers/>
              <w:suppressAutoHyphens/>
              <w:spacing w:after="0" w:line="240" w:lineRule="auto"/>
              <w:rPr>
                <w:rFonts w:ascii="Times New Roman" w:eastAsia="Calibri" w:hAnsi="Times New Roman"/>
                <w:iCs/>
                <w:sz w:val="24"/>
                <w:szCs w:val="24"/>
                <w:lang w:eastAsia="en-US"/>
              </w:rPr>
            </w:pPr>
            <w:r w:rsidRPr="00EF0049">
              <w:rPr>
                <w:rFonts w:ascii="Times New Roman" w:eastAsia="Calibri" w:hAnsi="Times New Roman"/>
                <w:iCs/>
                <w:sz w:val="24"/>
                <w:szCs w:val="24"/>
                <w:lang w:eastAsia="en-US"/>
              </w:rPr>
              <w:t>Врио начальника</w:t>
            </w:r>
          </w:p>
          <w:p w14:paraId="4F72254F" w14:textId="77777777" w:rsidR="00EF0049" w:rsidRPr="00EF0049" w:rsidRDefault="00EF0049" w:rsidP="00EF0049">
            <w:pPr>
              <w:suppressLineNumbers/>
              <w:suppressAutoHyphens/>
              <w:spacing w:after="0" w:line="240" w:lineRule="auto"/>
              <w:rPr>
                <w:rFonts w:ascii="Times New Roman" w:eastAsia="Calibri" w:hAnsi="Times New Roman"/>
                <w:iCs/>
                <w:sz w:val="24"/>
                <w:szCs w:val="24"/>
                <w:lang w:eastAsia="en-US"/>
              </w:rPr>
            </w:pPr>
          </w:p>
          <w:p w14:paraId="690E1852" w14:textId="77777777" w:rsidR="00EF0049" w:rsidRPr="00EF0049" w:rsidRDefault="00EF0049" w:rsidP="00EF0049">
            <w:pPr>
              <w:suppressLineNumbers/>
              <w:suppressAutoHyphens/>
              <w:spacing w:after="0" w:line="240" w:lineRule="auto"/>
              <w:rPr>
                <w:rFonts w:ascii="Times New Roman" w:eastAsia="Calibri" w:hAnsi="Times New Roman"/>
                <w:iCs/>
                <w:sz w:val="24"/>
                <w:szCs w:val="24"/>
                <w:lang w:eastAsia="en-US"/>
              </w:rPr>
            </w:pPr>
            <w:r w:rsidRPr="00EF0049">
              <w:rPr>
                <w:rFonts w:ascii="Times New Roman" w:eastAsia="Calibri" w:hAnsi="Times New Roman"/>
                <w:iCs/>
                <w:sz w:val="24"/>
                <w:szCs w:val="24"/>
                <w:lang w:eastAsia="en-US"/>
              </w:rPr>
              <w:t>______________________/ А.И. Лилль/</w:t>
            </w:r>
          </w:p>
          <w:p w14:paraId="5CC7ECB6" w14:textId="77777777" w:rsidR="00EF0049" w:rsidRPr="00EF0049" w:rsidRDefault="00EF0049" w:rsidP="00EF0049">
            <w:pPr>
              <w:spacing w:after="0" w:line="240" w:lineRule="auto"/>
              <w:rPr>
                <w:rFonts w:ascii="Times New Roman" w:hAnsi="Times New Roman"/>
                <w:sz w:val="26"/>
                <w:szCs w:val="26"/>
              </w:rPr>
            </w:pPr>
            <w:r w:rsidRPr="00EF0049">
              <w:rPr>
                <w:rFonts w:ascii="Times New Roman" w:eastAsia="Calibri" w:hAnsi="Times New Roman"/>
                <w:sz w:val="24"/>
                <w:szCs w:val="24"/>
                <w:lang w:eastAsia="en-US"/>
              </w:rPr>
              <w:t>М.П.</w:t>
            </w:r>
          </w:p>
        </w:tc>
      </w:tr>
    </w:tbl>
    <w:p w14:paraId="2D11F256" w14:textId="77777777" w:rsidR="0050657D" w:rsidRDefault="0050657D" w:rsidP="00EF0049">
      <w:pPr>
        <w:spacing w:after="0" w:line="240" w:lineRule="auto"/>
        <w:jc w:val="both"/>
        <w:rPr>
          <w:rFonts w:ascii="Times New Roman" w:hAnsi="Times New Roman"/>
        </w:rPr>
      </w:pPr>
    </w:p>
    <w:p w14:paraId="248AA07D" w14:textId="77777777" w:rsidR="0050657D" w:rsidRDefault="0050657D" w:rsidP="00AB466B">
      <w:pPr>
        <w:spacing w:after="0" w:line="240" w:lineRule="auto"/>
        <w:jc w:val="right"/>
        <w:rPr>
          <w:rFonts w:ascii="Times New Roman" w:hAnsi="Times New Roman"/>
        </w:rPr>
      </w:pPr>
    </w:p>
    <w:p w14:paraId="753BADAE" w14:textId="77777777" w:rsidR="0050657D" w:rsidRDefault="0050657D" w:rsidP="00AB466B">
      <w:pPr>
        <w:spacing w:after="0" w:line="240" w:lineRule="auto"/>
        <w:jc w:val="right"/>
        <w:rPr>
          <w:rFonts w:ascii="Times New Roman" w:hAnsi="Times New Roman"/>
        </w:rPr>
      </w:pPr>
    </w:p>
    <w:p w14:paraId="1EFAA9B8" w14:textId="25BC6551" w:rsidR="00FC0C5F" w:rsidRDefault="00FC0C5F" w:rsidP="000C7958">
      <w:pPr>
        <w:spacing w:after="0" w:line="240" w:lineRule="auto"/>
        <w:rPr>
          <w:rFonts w:ascii="Times New Roman" w:hAnsi="Times New Roman"/>
        </w:rPr>
      </w:pPr>
    </w:p>
    <w:p w14:paraId="4787A486" w14:textId="00C3A2BA" w:rsidR="000C7958" w:rsidRDefault="000C7958" w:rsidP="000C7958">
      <w:pPr>
        <w:spacing w:after="0" w:line="240" w:lineRule="auto"/>
        <w:rPr>
          <w:rFonts w:ascii="Times New Roman" w:hAnsi="Times New Roman"/>
        </w:rPr>
      </w:pPr>
    </w:p>
    <w:p w14:paraId="776CD852" w14:textId="01F4AA11" w:rsidR="00EF0049" w:rsidRDefault="00EF0049" w:rsidP="000C7958">
      <w:pPr>
        <w:spacing w:after="0" w:line="240" w:lineRule="auto"/>
        <w:rPr>
          <w:rFonts w:ascii="Times New Roman" w:hAnsi="Times New Roman"/>
        </w:rPr>
      </w:pPr>
    </w:p>
    <w:p w14:paraId="670F8334" w14:textId="47D3C2CB" w:rsidR="00EF0049" w:rsidRDefault="00EF0049" w:rsidP="000C7958">
      <w:pPr>
        <w:spacing w:after="0" w:line="240" w:lineRule="auto"/>
        <w:rPr>
          <w:rFonts w:ascii="Times New Roman" w:hAnsi="Times New Roman"/>
        </w:rPr>
      </w:pPr>
    </w:p>
    <w:p w14:paraId="21E4D0AC" w14:textId="622611AD" w:rsidR="00D40AC5" w:rsidRDefault="00D40AC5" w:rsidP="000C7958">
      <w:pPr>
        <w:spacing w:after="0" w:line="240" w:lineRule="auto"/>
        <w:rPr>
          <w:rFonts w:ascii="Times New Roman" w:hAnsi="Times New Roman"/>
        </w:rPr>
      </w:pPr>
    </w:p>
    <w:p w14:paraId="698106B7" w14:textId="15EB97C3" w:rsidR="00D40AC5" w:rsidRDefault="00D40AC5" w:rsidP="000C7958">
      <w:pPr>
        <w:spacing w:after="0" w:line="240" w:lineRule="auto"/>
        <w:rPr>
          <w:rFonts w:ascii="Times New Roman" w:hAnsi="Times New Roman"/>
        </w:rPr>
      </w:pPr>
    </w:p>
    <w:p w14:paraId="0A29E24B" w14:textId="03DB118B" w:rsidR="00D40AC5" w:rsidRDefault="00D40AC5" w:rsidP="000C7958">
      <w:pPr>
        <w:spacing w:after="0" w:line="240" w:lineRule="auto"/>
        <w:rPr>
          <w:rFonts w:ascii="Times New Roman" w:hAnsi="Times New Roman"/>
        </w:rPr>
      </w:pPr>
    </w:p>
    <w:p w14:paraId="063CC11D" w14:textId="63C9312D" w:rsidR="00D40AC5" w:rsidRDefault="00D40AC5" w:rsidP="000C7958">
      <w:pPr>
        <w:spacing w:after="0" w:line="240" w:lineRule="auto"/>
        <w:rPr>
          <w:rFonts w:ascii="Times New Roman" w:hAnsi="Times New Roman"/>
        </w:rPr>
      </w:pPr>
    </w:p>
    <w:p w14:paraId="38707BAA" w14:textId="4E450D50" w:rsidR="00D40AC5" w:rsidRDefault="00D40AC5" w:rsidP="000C7958">
      <w:pPr>
        <w:spacing w:after="0" w:line="240" w:lineRule="auto"/>
        <w:rPr>
          <w:rFonts w:ascii="Times New Roman" w:hAnsi="Times New Roman"/>
        </w:rPr>
      </w:pPr>
    </w:p>
    <w:p w14:paraId="4A1C86C3" w14:textId="436AB25E" w:rsidR="00D40AC5" w:rsidRDefault="00D40AC5" w:rsidP="000C7958">
      <w:pPr>
        <w:spacing w:after="0" w:line="240" w:lineRule="auto"/>
        <w:rPr>
          <w:rFonts w:ascii="Times New Roman" w:hAnsi="Times New Roman"/>
        </w:rPr>
      </w:pPr>
    </w:p>
    <w:p w14:paraId="6F499D95" w14:textId="762F4A5F" w:rsidR="00D40AC5" w:rsidRDefault="00D40AC5" w:rsidP="000C7958">
      <w:pPr>
        <w:spacing w:after="0" w:line="240" w:lineRule="auto"/>
        <w:rPr>
          <w:rFonts w:ascii="Times New Roman" w:hAnsi="Times New Roman"/>
        </w:rPr>
      </w:pPr>
    </w:p>
    <w:p w14:paraId="0F45186C" w14:textId="77777777" w:rsidR="00D40AC5" w:rsidRDefault="00D40AC5" w:rsidP="000C7958">
      <w:pPr>
        <w:spacing w:after="0" w:line="240" w:lineRule="auto"/>
        <w:rPr>
          <w:rFonts w:ascii="Times New Roman" w:hAnsi="Times New Roman"/>
        </w:rPr>
      </w:pPr>
    </w:p>
    <w:p w14:paraId="516A3FBA" w14:textId="77777777" w:rsidR="00F56AB0" w:rsidRDefault="00F56AB0" w:rsidP="00AB466B">
      <w:pPr>
        <w:spacing w:after="0" w:line="240" w:lineRule="auto"/>
        <w:jc w:val="right"/>
        <w:rPr>
          <w:rFonts w:ascii="Times New Roman" w:hAnsi="Times New Roman"/>
        </w:rPr>
      </w:pPr>
    </w:p>
    <w:p w14:paraId="5281D7BC" w14:textId="13F487B1" w:rsidR="00EF0049" w:rsidRDefault="00AB466B" w:rsidP="00D40AC5">
      <w:pPr>
        <w:spacing w:after="0" w:line="240" w:lineRule="auto"/>
        <w:jc w:val="right"/>
        <w:rPr>
          <w:rFonts w:ascii="Times New Roman" w:hAnsi="Times New Roman"/>
        </w:rPr>
      </w:pPr>
      <w:bookmarkStart w:id="0" w:name="_Hlk242864653"/>
      <w:r>
        <w:rPr>
          <w:rFonts w:ascii="Times New Roman" w:hAnsi="Times New Roman"/>
        </w:rPr>
        <w:lastRenderedPageBreak/>
        <w:t xml:space="preserve">Приложение №1 </w:t>
      </w:r>
    </w:p>
    <w:p w14:paraId="27064DEB" w14:textId="77777777" w:rsidR="00EF0049" w:rsidRDefault="00EF0049" w:rsidP="00D40AC5">
      <w:pPr>
        <w:spacing w:after="0" w:line="240" w:lineRule="auto"/>
        <w:jc w:val="right"/>
        <w:rPr>
          <w:rFonts w:ascii="Times New Roman" w:hAnsi="Times New Roman"/>
        </w:rPr>
      </w:pPr>
    </w:p>
    <w:p w14:paraId="6F7E553D" w14:textId="75352C61" w:rsidR="00B16676" w:rsidRDefault="00AB466B" w:rsidP="00D40AC5">
      <w:pPr>
        <w:spacing w:after="0" w:line="240" w:lineRule="auto"/>
        <w:jc w:val="right"/>
        <w:rPr>
          <w:rFonts w:ascii="Times New Roman" w:hAnsi="Times New Roman"/>
        </w:rPr>
      </w:pPr>
      <w:r>
        <w:rPr>
          <w:rFonts w:ascii="Times New Roman" w:hAnsi="Times New Roman"/>
        </w:rPr>
        <w:t xml:space="preserve">к </w:t>
      </w:r>
      <w:r w:rsidR="00EF0049">
        <w:rPr>
          <w:rFonts w:ascii="Times New Roman" w:hAnsi="Times New Roman"/>
        </w:rPr>
        <w:t>Контракту №_______________</w:t>
      </w:r>
    </w:p>
    <w:p w14:paraId="3B3C72DA" w14:textId="77777777" w:rsidR="00EF0049" w:rsidRDefault="00EF0049" w:rsidP="00D40AC5">
      <w:pPr>
        <w:spacing w:after="0" w:line="240" w:lineRule="auto"/>
        <w:jc w:val="right"/>
        <w:rPr>
          <w:rFonts w:ascii="Times New Roman" w:hAnsi="Times New Roman"/>
        </w:rPr>
      </w:pPr>
    </w:p>
    <w:p w14:paraId="5C99013D" w14:textId="23ED7294" w:rsidR="00AB466B" w:rsidRDefault="00AB466B" w:rsidP="00D40AC5">
      <w:pPr>
        <w:spacing w:after="0" w:line="240" w:lineRule="auto"/>
        <w:jc w:val="right"/>
        <w:rPr>
          <w:rFonts w:ascii="Times New Roman" w:hAnsi="Times New Roman"/>
        </w:rPr>
      </w:pPr>
      <w:r>
        <w:rPr>
          <w:rFonts w:ascii="Times New Roman" w:hAnsi="Times New Roman"/>
        </w:rPr>
        <w:t>от «___</w:t>
      </w:r>
      <w:proofErr w:type="gramStart"/>
      <w:r>
        <w:rPr>
          <w:rFonts w:ascii="Times New Roman" w:hAnsi="Times New Roman"/>
        </w:rPr>
        <w:t>_»_</w:t>
      </w:r>
      <w:proofErr w:type="gramEnd"/>
      <w:r>
        <w:rPr>
          <w:rFonts w:ascii="Times New Roman" w:hAnsi="Times New Roman"/>
        </w:rPr>
        <w:t>_________202</w:t>
      </w:r>
      <w:r w:rsidR="00EF0049">
        <w:rPr>
          <w:rFonts w:ascii="Times New Roman" w:hAnsi="Times New Roman"/>
        </w:rPr>
        <w:t>6</w:t>
      </w:r>
      <w:r>
        <w:rPr>
          <w:rFonts w:ascii="Times New Roman" w:hAnsi="Times New Roman"/>
        </w:rPr>
        <w:t xml:space="preserve"> г.</w:t>
      </w:r>
    </w:p>
    <w:bookmarkEnd w:id="0"/>
    <w:p w14:paraId="74D17991" w14:textId="77777777" w:rsidR="00AB466B" w:rsidRDefault="00AB466B" w:rsidP="00AB466B">
      <w:pPr>
        <w:spacing w:after="0" w:line="240" w:lineRule="auto"/>
        <w:jc w:val="right"/>
        <w:rPr>
          <w:rFonts w:ascii="Times New Roman" w:hAnsi="Times New Roman"/>
        </w:rPr>
      </w:pPr>
    </w:p>
    <w:p w14:paraId="439CC36A" w14:textId="77777777" w:rsidR="0050657D" w:rsidRDefault="0050657D" w:rsidP="00E95C28">
      <w:pPr>
        <w:spacing w:after="0" w:line="240" w:lineRule="auto"/>
        <w:rPr>
          <w:rFonts w:ascii="Times New Roman" w:hAnsi="Times New Roman"/>
        </w:rPr>
      </w:pPr>
    </w:p>
    <w:p w14:paraId="70019511" w14:textId="77777777" w:rsidR="00AB466B" w:rsidRDefault="00AB466B" w:rsidP="00AB466B">
      <w:pPr>
        <w:spacing w:after="0" w:line="240" w:lineRule="auto"/>
        <w:jc w:val="center"/>
        <w:rPr>
          <w:rFonts w:ascii="Times New Roman" w:hAnsi="Times New Roman"/>
        </w:rPr>
      </w:pPr>
      <w:r w:rsidRPr="00DA196E">
        <w:rPr>
          <w:rFonts w:ascii="Times New Roman" w:hAnsi="Times New Roman"/>
        </w:rPr>
        <w:t>СПЕЦИФИКАЦИЯ</w:t>
      </w:r>
    </w:p>
    <w:p w14:paraId="07C0AC08" w14:textId="72685EDE" w:rsidR="00AB466B" w:rsidRDefault="00AB466B" w:rsidP="00AB466B">
      <w:pPr>
        <w:spacing w:after="0" w:line="240" w:lineRule="auto"/>
        <w:jc w:val="center"/>
        <w:rPr>
          <w:rFonts w:ascii="Times New Roman" w:hAnsi="Times New Roman"/>
        </w:rPr>
      </w:pPr>
    </w:p>
    <w:tbl>
      <w:tblPr>
        <w:tblW w:w="9707" w:type="dxa"/>
        <w:tblInd w:w="93" w:type="dxa"/>
        <w:tblLook w:val="04A0" w:firstRow="1" w:lastRow="0" w:firstColumn="1" w:lastColumn="0" w:noHBand="0" w:noVBand="1"/>
      </w:tblPr>
      <w:tblGrid>
        <w:gridCol w:w="2066"/>
        <w:gridCol w:w="436"/>
        <w:gridCol w:w="3609"/>
        <w:gridCol w:w="1134"/>
        <w:gridCol w:w="1231"/>
        <w:gridCol w:w="1232"/>
      </w:tblGrid>
      <w:tr w:rsidR="002E66C5" w:rsidRPr="00FC0C5F" w14:paraId="60A1EA85" w14:textId="77777777" w:rsidTr="002E66C5">
        <w:trPr>
          <w:trHeight w:val="288"/>
        </w:trPr>
        <w:tc>
          <w:tcPr>
            <w:tcW w:w="2066" w:type="dxa"/>
            <w:tcBorders>
              <w:top w:val="single" w:sz="4" w:space="0" w:color="auto"/>
              <w:left w:val="single" w:sz="4" w:space="0" w:color="auto"/>
              <w:bottom w:val="single" w:sz="4" w:space="0" w:color="auto"/>
              <w:right w:val="single" w:sz="4" w:space="0" w:color="auto"/>
            </w:tcBorders>
            <w:vAlign w:val="center"/>
          </w:tcPr>
          <w:p w14:paraId="16319F08" w14:textId="2E742536" w:rsidR="002E66C5" w:rsidRPr="00FC0C5F" w:rsidRDefault="002E66C5" w:rsidP="002E66C5">
            <w:pPr>
              <w:spacing w:after="0" w:line="240" w:lineRule="auto"/>
              <w:jc w:val="center"/>
              <w:rPr>
                <w:rFonts w:ascii="Times New Roman" w:hAnsi="Times New Roman"/>
                <w:b/>
                <w:bCs/>
              </w:rPr>
            </w:pPr>
            <w:r w:rsidRPr="00FC0C5F">
              <w:rPr>
                <w:rFonts w:ascii="Times New Roman" w:hAnsi="Times New Roman"/>
                <w:b/>
                <w:bCs/>
              </w:rPr>
              <w:t>Наименование услуги</w:t>
            </w:r>
            <w:r>
              <w:rPr>
                <w:rFonts w:ascii="Times New Roman" w:hAnsi="Times New Roman"/>
                <w:b/>
                <w:bCs/>
              </w:rPr>
              <w:t xml:space="preserve"> предмет договора</w:t>
            </w:r>
          </w:p>
        </w:tc>
        <w:tc>
          <w:tcPr>
            <w:tcW w:w="4045" w:type="dxa"/>
            <w:gridSpan w:val="2"/>
            <w:tcBorders>
              <w:top w:val="single" w:sz="4" w:space="0" w:color="auto"/>
              <w:left w:val="single" w:sz="4" w:space="0" w:color="auto"/>
              <w:bottom w:val="single" w:sz="4" w:space="0" w:color="auto"/>
              <w:right w:val="single" w:sz="4" w:space="0" w:color="auto"/>
            </w:tcBorders>
            <w:vAlign w:val="center"/>
          </w:tcPr>
          <w:p w14:paraId="33427CA2" w14:textId="4A7A8061" w:rsidR="002E66C5" w:rsidRDefault="002E66C5" w:rsidP="002E66C5">
            <w:pPr>
              <w:spacing w:after="0" w:line="240" w:lineRule="auto"/>
              <w:jc w:val="center"/>
              <w:rPr>
                <w:rFonts w:ascii="Times New Roman" w:hAnsi="Times New Roman"/>
              </w:rPr>
            </w:pPr>
            <w:r>
              <w:rPr>
                <w:rFonts w:ascii="Times New Roman" w:hAnsi="Times New Roman"/>
              </w:rPr>
              <w:t>Перечень процедур и анализов в рамках оказываемой услуги</w:t>
            </w:r>
          </w:p>
        </w:tc>
        <w:tc>
          <w:tcPr>
            <w:tcW w:w="1134" w:type="dxa"/>
            <w:tcBorders>
              <w:top w:val="single" w:sz="4" w:space="0" w:color="auto"/>
              <w:left w:val="single" w:sz="4" w:space="0" w:color="auto"/>
              <w:bottom w:val="single" w:sz="4" w:space="0" w:color="auto"/>
              <w:right w:val="single" w:sz="4" w:space="0" w:color="auto"/>
            </w:tcBorders>
            <w:vAlign w:val="center"/>
          </w:tcPr>
          <w:p w14:paraId="18B4159E" w14:textId="7B17F295" w:rsidR="002E66C5" w:rsidRPr="00FC0C5F" w:rsidRDefault="002E66C5" w:rsidP="002E66C5">
            <w:pPr>
              <w:spacing w:after="0" w:line="240" w:lineRule="auto"/>
              <w:jc w:val="center"/>
              <w:rPr>
                <w:rFonts w:ascii="Times New Roman" w:hAnsi="Times New Roman"/>
                <w:b/>
                <w:bCs/>
              </w:rPr>
            </w:pPr>
            <w:r w:rsidRPr="00FC0C5F">
              <w:rPr>
                <w:rFonts w:ascii="Times New Roman" w:hAnsi="Times New Roman"/>
              </w:rPr>
              <w:t>Кол-во человек</w:t>
            </w:r>
          </w:p>
        </w:tc>
        <w:tc>
          <w:tcPr>
            <w:tcW w:w="1230" w:type="dxa"/>
            <w:tcBorders>
              <w:top w:val="single" w:sz="4" w:space="0" w:color="auto"/>
              <w:left w:val="nil"/>
              <w:bottom w:val="single" w:sz="4" w:space="0" w:color="auto"/>
              <w:right w:val="single" w:sz="4" w:space="0" w:color="auto"/>
            </w:tcBorders>
            <w:shd w:val="clear" w:color="auto" w:fill="auto"/>
            <w:noWrap/>
            <w:vAlign w:val="center"/>
          </w:tcPr>
          <w:p w14:paraId="7DAE6CE1" w14:textId="36913137" w:rsidR="002E66C5" w:rsidRPr="00FC0C5F" w:rsidRDefault="002E66C5" w:rsidP="002E66C5">
            <w:pPr>
              <w:spacing w:after="0" w:line="240" w:lineRule="auto"/>
              <w:jc w:val="center"/>
              <w:rPr>
                <w:rFonts w:ascii="Times New Roman" w:hAnsi="Times New Roman"/>
                <w:b/>
                <w:bCs/>
              </w:rPr>
            </w:pPr>
            <w:r w:rsidRPr="00FC0C5F">
              <w:rPr>
                <w:rFonts w:ascii="Times New Roman" w:hAnsi="Times New Roman"/>
              </w:rPr>
              <w:t>Стоимость      1 человека</w:t>
            </w:r>
          </w:p>
        </w:tc>
        <w:tc>
          <w:tcPr>
            <w:tcW w:w="1232" w:type="dxa"/>
            <w:tcBorders>
              <w:top w:val="single" w:sz="4" w:space="0" w:color="auto"/>
              <w:left w:val="nil"/>
              <w:bottom w:val="single" w:sz="4" w:space="0" w:color="auto"/>
              <w:right w:val="single" w:sz="4" w:space="0" w:color="auto"/>
            </w:tcBorders>
            <w:shd w:val="clear" w:color="auto" w:fill="auto"/>
            <w:vAlign w:val="center"/>
          </w:tcPr>
          <w:p w14:paraId="4FADFBCE" w14:textId="0C59C8F5" w:rsidR="002E66C5" w:rsidRPr="00FC0C5F" w:rsidRDefault="002E66C5" w:rsidP="002E66C5">
            <w:pPr>
              <w:spacing w:after="0" w:line="240" w:lineRule="auto"/>
              <w:jc w:val="center"/>
              <w:rPr>
                <w:rFonts w:ascii="Times New Roman" w:hAnsi="Times New Roman"/>
                <w:b/>
                <w:bCs/>
              </w:rPr>
            </w:pPr>
            <w:r w:rsidRPr="00FC0C5F">
              <w:rPr>
                <w:rFonts w:ascii="Times New Roman" w:hAnsi="Times New Roman"/>
              </w:rPr>
              <w:t>Стоимость на всех</w:t>
            </w:r>
          </w:p>
        </w:tc>
      </w:tr>
      <w:tr w:rsidR="002E66C5" w:rsidRPr="00FC0C5F" w14:paraId="142B2938" w14:textId="39970FEE" w:rsidTr="008B4386">
        <w:trPr>
          <w:trHeight w:val="288"/>
        </w:trPr>
        <w:tc>
          <w:tcPr>
            <w:tcW w:w="2066" w:type="dxa"/>
            <w:vMerge w:val="restart"/>
            <w:tcBorders>
              <w:top w:val="single" w:sz="4" w:space="0" w:color="auto"/>
              <w:left w:val="single" w:sz="4" w:space="0" w:color="auto"/>
              <w:right w:val="single" w:sz="4" w:space="0" w:color="auto"/>
            </w:tcBorders>
            <w:vAlign w:val="center"/>
          </w:tcPr>
          <w:p w14:paraId="4749EF69" w14:textId="3D5E3CED" w:rsidR="002E66C5" w:rsidRPr="002E66C5" w:rsidRDefault="002E66C5" w:rsidP="002E66C5">
            <w:pPr>
              <w:spacing w:after="0" w:line="240" w:lineRule="auto"/>
              <w:jc w:val="center"/>
              <w:rPr>
                <w:rFonts w:ascii="Times New Roman" w:hAnsi="Times New Roman"/>
              </w:rPr>
            </w:pPr>
            <w:r w:rsidRPr="00FC0C5F">
              <w:rPr>
                <w:rFonts w:ascii="Times New Roman" w:hAnsi="Times New Roman"/>
              </w:rPr>
              <w:t>Оказание услуг по проведению периодического профилактического медицинского осмотра работников</w:t>
            </w:r>
            <w:r>
              <w:rPr>
                <w:rFonts w:ascii="Times New Roman" w:hAnsi="Times New Roman"/>
              </w:rPr>
              <w:t xml:space="preserve"> декретированной группы</w:t>
            </w:r>
          </w:p>
        </w:tc>
        <w:tc>
          <w:tcPr>
            <w:tcW w:w="436" w:type="dxa"/>
            <w:tcBorders>
              <w:top w:val="nil"/>
              <w:left w:val="single" w:sz="4" w:space="0" w:color="auto"/>
              <w:bottom w:val="single" w:sz="4" w:space="0" w:color="auto"/>
              <w:right w:val="single" w:sz="4" w:space="0" w:color="auto"/>
            </w:tcBorders>
          </w:tcPr>
          <w:p w14:paraId="10A12BE0" w14:textId="1BDBEF38" w:rsidR="002E66C5" w:rsidRPr="00FC0C5F" w:rsidRDefault="002E66C5" w:rsidP="002E66C5">
            <w:pPr>
              <w:spacing w:after="0" w:line="240" w:lineRule="auto"/>
              <w:jc w:val="center"/>
              <w:rPr>
                <w:rFonts w:ascii="Times New Roman" w:hAnsi="Times New Roman"/>
                <w:b/>
                <w:bCs/>
              </w:rPr>
            </w:pPr>
            <w:r>
              <w:rPr>
                <w:rFonts w:ascii="Times New Roman" w:hAnsi="Times New Roman"/>
              </w:rPr>
              <w:t>1</w:t>
            </w:r>
          </w:p>
        </w:tc>
        <w:tc>
          <w:tcPr>
            <w:tcW w:w="3609" w:type="dxa"/>
            <w:tcBorders>
              <w:top w:val="nil"/>
              <w:left w:val="single" w:sz="4" w:space="0" w:color="auto"/>
              <w:bottom w:val="single" w:sz="4" w:space="0" w:color="auto"/>
              <w:right w:val="single" w:sz="4" w:space="0" w:color="auto"/>
            </w:tcBorders>
            <w:shd w:val="clear" w:color="auto" w:fill="auto"/>
          </w:tcPr>
          <w:p w14:paraId="0AF77791" w14:textId="5F74FA1A" w:rsidR="002E66C5" w:rsidRPr="00FC0C5F" w:rsidRDefault="002E66C5" w:rsidP="002E66C5">
            <w:pPr>
              <w:spacing w:after="0" w:line="240" w:lineRule="auto"/>
              <w:jc w:val="center"/>
              <w:rPr>
                <w:rFonts w:ascii="Times New Roman" w:hAnsi="Times New Roman"/>
                <w:b/>
                <w:bCs/>
              </w:rPr>
            </w:pPr>
            <w:r>
              <w:rPr>
                <w:rFonts w:ascii="Times New Roman" w:hAnsi="Times New Roman"/>
              </w:rPr>
              <w:t>Заключение врача-профпатолога</w:t>
            </w:r>
          </w:p>
        </w:tc>
        <w:tc>
          <w:tcPr>
            <w:tcW w:w="1134" w:type="dxa"/>
            <w:tcBorders>
              <w:top w:val="nil"/>
              <w:left w:val="nil"/>
              <w:bottom w:val="single" w:sz="4" w:space="0" w:color="auto"/>
              <w:right w:val="single" w:sz="4" w:space="0" w:color="auto"/>
            </w:tcBorders>
            <w:shd w:val="clear" w:color="auto" w:fill="auto"/>
          </w:tcPr>
          <w:p w14:paraId="162C5FE8" w14:textId="25ABB195" w:rsidR="002E66C5" w:rsidRPr="00FC0C5F" w:rsidRDefault="002E66C5" w:rsidP="002E66C5">
            <w:pPr>
              <w:spacing w:after="0" w:line="240" w:lineRule="auto"/>
              <w:jc w:val="center"/>
              <w:rPr>
                <w:rFonts w:ascii="Times New Roman" w:hAnsi="Times New Roman"/>
                <w:b/>
                <w:bCs/>
              </w:rPr>
            </w:pPr>
            <w:r>
              <w:rPr>
                <w:rFonts w:ascii="Times New Roman" w:hAnsi="Times New Roman"/>
              </w:rPr>
              <w:t>60</w:t>
            </w:r>
          </w:p>
        </w:tc>
        <w:tc>
          <w:tcPr>
            <w:tcW w:w="1231" w:type="dxa"/>
            <w:tcBorders>
              <w:top w:val="nil"/>
              <w:left w:val="nil"/>
              <w:bottom w:val="single" w:sz="4" w:space="0" w:color="auto"/>
              <w:right w:val="single" w:sz="4" w:space="0" w:color="auto"/>
            </w:tcBorders>
            <w:shd w:val="clear" w:color="auto" w:fill="auto"/>
            <w:noWrap/>
            <w:hideMark/>
          </w:tcPr>
          <w:p w14:paraId="34F64CDD" w14:textId="77777777" w:rsidR="002E66C5" w:rsidRPr="00FC0C5F" w:rsidRDefault="002E66C5" w:rsidP="002E66C5">
            <w:pPr>
              <w:spacing w:after="0" w:line="240" w:lineRule="auto"/>
              <w:jc w:val="center"/>
              <w:rPr>
                <w:rFonts w:ascii="Times New Roman" w:hAnsi="Times New Roman"/>
                <w:b/>
                <w:bCs/>
              </w:rPr>
            </w:pPr>
          </w:p>
        </w:tc>
        <w:tc>
          <w:tcPr>
            <w:tcW w:w="1231" w:type="dxa"/>
            <w:tcBorders>
              <w:top w:val="nil"/>
              <w:left w:val="nil"/>
              <w:bottom w:val="single" w:sz="4" w:space="0" w:color="auto"/>
              <w:right w:val="single" w:sz="4" w:space="0" w:color="auto"/>
            </w:tcBorders>
            <w:shd w:val="clear" w:color="auto" w:fill="auto"/>
          </w:tcPr>
          <w:p w14:paraId="3F680240" w14:textId="2C8CE9E9" w:rsidR="002E66C5" w:rsidRPr="00FC0C5F" w:rsidRDefault="002E66C5" w:rsidP="002E66C5">
            <w:pPr>
              <w:spacing w:after="0" w:line="240" w:lineRule="auto"/>
              <w:jc w:val="center"/>
              <w:rPr>
                <w:rFonts w:ascii="Times New Roman" w:hAnsi="Times New Roman"/>
                <w:b/>
                <w:bCs/>
              </w:rPr>
            </w:pPr>
          </w:p>
        </w:tc>
      </w:tr>
      <w:tr w:rsidR="002E66C5" w:rsidRPr="00FC0C5F" w14:paraId="4B9D34A3" w14:textId="77777777" w:rsidTr="002E66C5">
        <w:trPr>
          <w:trHeight w:val="528"/>
        </w:trPr>
        <w:tc>
          <w:tcPr>
            <w:tcW w:w="2066" w:type="dxa"/>
            <w:vMerge/>
            <w:tcBorders>
              <w:left w:val="single" w:sz="4" w:space="0" w:color="auto"/>
              <w:right w:val="single" w:sz="4" w:space="0" w:color="auto"/>
            </w:tcBorders>
          </w:tcPr>
          <w:p w14:paraId="2A0B8B62" w14:textId="63B12231" w:rsidR="002E66C5" w:rsidRPr="00E95C28" w:rsidRDefault="002E66C5" w:rsidP="002E66C5">
            <w:pPr>
              <w:spacing w:after="0" w:line="240" w:lineRule="auto"/>
              <w:jc w:val="center"/>
              <w:rPr>
                <w:rFonts w:ascii="Times New Roman" w:hAnsi="Times New Roman"/>
              </w:rPr>
            </w:pPr>
          </w:p>
        </w:tc>
        <w:tc>
          <w:tcPr>
            <w:tcW w:w="436" w:type="dxa"/>
            <w:tcBorders>
              <w:top w:val="nil"/>
              <w:left w:val="single" w:sz="4" w:space="0" w:color="auto"/>
              <w:bottom w:val="single" w:sz="4" w:space="0" w:color="auto"/>
              <w:right w:val="single" w:sz="4" w:space="0" w:color="auto"/>
            </w:tcBorders>
          </w:tcPr>
          <w:p w14:paraId="7A43E985" w14:textId="46C85774" w:rsidR="002E66C5" w:rsidRPr="00FC0C5F" w:rsidRDefault="002E66C5" w:rsidP="002E66C5">
            <w:pPr>
              <w:spacing w:after="0" w:line="240" w:lineRule="auto"/>
              <w:jc w:val="center"/>
              <w:rPr>
                <w:rFonts w:ascii="Times New Roman" w:hAnsi="Times New Roman"/>
              </w:rPr>
            </w:pPr>
            <w:r>
              <w:rPr>
                <w:rFonts w:ascii="Times New Roman" w:hAnsi="Times New Roman"/>
              </w:rPr>
              <w:t>2</w:t>
            </w:r>
          </w:p>
        </w:tc>
        <w:tc>
          <w:tcPr>
            <w:tcW w:w="3609" w:type="dxa"/>
            <w:tcBorders>
              <w:top w:val="nil"/>
              <w:left w:val="single" w:sz="4" w:space="0" w:color="auto"/>
              <w:bottom w:val="single" w:sz="4" w:space="0" w:color="auto"/>
              <w:right w:val="single" w:sz="4" w:space="0" w:color="auto"/>
            </w:tcBorders>
            <w:shd w:val="clear" w:color="auto" w:fill="auto"/>
            <w:hideMark/>
          </w:tcPr>
          <w:p w14:paraId="56D90642" w14:textId="0ECFCB12" w:rsidR="002E66C5" w:rsidRPr="00FC0C5F" w:rsidRDefault="002E66C5" w:rsidP="002E66C5">
            <w:pPr>
              <w:spacing w:after="0" w:line="240" w:lineRule="auto"/>
              <w:jc w:val="center"/>
              <w:rPr>
                <w:rFonts w:ascii="Times New Roman" w:hAnsi="Times New Roman"/>
              </w:rPr>
            </w:pPr>
            <w:r>
              <w:rPr>
                <w:rFonts w:ascii="Times New Roman" w:hAnsi="Times New Roman"/>
              </w:rPr>
              <w:t>Исследование уровня глюкозы</w:t>
            </w:r>
          </w:p>
        </w:tc>
        <w:tc>
          <w:tcPr>
            <w:tcW w:w="1134" w:type="dxa"/>
            <w:tcBorders>
              <w:top w:val="nil"/>
              <w:left w:val="nil"/>
              <w:bottom w:val="single" w:sz="4" w:space="0" w:color="auto"/>
              <w:right w:val="single" w:sz="4" w:space="0" w:color="auto"/>
            </w:tcBorders>
            <w:shd w:val="clear" w:color="auto" w:fill="auto"/>
            <w:hideMark/>
          </w:tcPr>
          <w:p w14:paraId="5ED205AA" w14:textId="54AE216B" w:rsidR="002E66C5" w:rsidRPr="00FC0C5F" w:rsidRDefault="002E66C5" w:rsidP="002E66C5">
            <w:pPr>
              <w:spacing w:after="0" w:line="240" w:lineRule="auto"/>
              <w:jc w:val="center"/>
              <w:rPr>
                <w:rFonts w:ascii="Times New Roman" w:hAnsi="Times New Roman"/>
              </w:rPr>
            </w:pPr>
            <w:r>
              <w:rPr>
                <w:rFonts w:ascii="Times New Roman" w:hAnsi="Times New Roman"/>
              </w:rPr>
              <w:t>60</w:t>
            </w:r>
          </w:p>
        </w:tc>
        <w:tc>
          <w:tcPr>
            <w:tcW w:w="1230" w:type="dxa"/>
            <w:tcBorders>
              <w:top w:val="nil"/>
              <w:left w:val="nil"/>
              <w:bottom w:val="single" w:sz="4" w:space="0" w:color="auto"/>
              <w:right w:val="single" w:sz="4" w:space="0" w:color="auto"/>
            </w:tcBorders>
            <w:shd w:val="clear" w:color="auto" w:fill="auto"/>
          </w:tcPr>
          <w:p w14:paraId="3A3035FB" w14:textId="2A8936B2" w:rsidR="002E66C5" w:rsidRPr="00FC0C5F" w:rsidRDefault="002E66C5" w:rsidP="002E66C5">
            <w:pPr>
              <w:spacing w:after="0" w:line="240" w:lineRule="auto"/>
              <w:jc w:val="center"/>
              <w:rPr>
                <w:rFonts w:ascii="Times New Roman" w:hAnsi="Times New Roman"/>
              </w:rPr>
            </w:pPr>
          </w:p>
        </w:tc>
        <w:tc>
          <w:tcPr>
            <w:tcW w:w="1232" w:type="dxa"/>
            <w:tcBorders>
              <w:top w:val="nil"/>
              <w:left w:val="nil"/>
              <w:bottom w:val="single" w:sz="4" w:space="0" w:color="auto"/>
              <w:right w:val="single" w:sz="4" w:space="0" w:color="auto"/>
            </w:tcBorders>
            <w:shd w:val="clear" w:color="auto" w:fill="auto"/>
            <w:vAlign w:val="bottom"/>
            <w:hideMark/>
          </w:tcPr>
          <w:p w14:paraId="6693B540" w14:textId="66BA18E4" w:rsidR="002E66C5" w:rsidRPr="00FC0C5F" w:rsidRDefault="002E66C5" w:rsidP="002E66C5">
            <w:pPr>
              <w:spacing w:after="0" w:line="240" w:lineRule="auto"/>
              <w:jc w:val="center"/>
              <w:rPr>
                <w:rFonts w:ascii="Times New Roman" w:hAnsi="Times New Roman"/>
              </w:rPr>
            </w:pPr>
          </w:p>
        </w:tc>
      </w:tr>
      <w:tr w:rsidR="002E66C5" w:rsidRPr="00FC0C5F" w14:paraId="1DFE1DA5" w14:textId="77777777" w:rsidTr="002E66C5">
        <w:trPr>
          <w:trHeight w:val="528"/>
        </w:trPr>
        <w:tc>
          <w:tcPr>
            <w:tcW w:w="2066" w:type="dxa"/>
            <w:vMerge/>
            <w:tcBorders>
              <w:left w:val="single" w:sz="4" w:space="0" w:color="auto"/>
              <w:right w:val="single" w:sz="4" w:space="0" w:color="auto"/>
            </w:tcBorders>
          </w:tcPr>
          <w:p w14:paraId="1B7CFD7D" w14:textId="73AC9901" w:rsidR="002E66C5" w:rsidRPr="00E95C28" w:rsidRDefault="002E66C5" w:rsidP="002E66C5">
            <w:pPr>
              <w:spacing w:after="0" w:line="240" w:lineRule="auto"/>
              <w:jc w:val="center"/>
              <w:rPr>
                <w:rFonts w:ascii="Times New Roman" w:hAnsi="Times New Roman"/>
              </w:rPr>
            </w:pPr>
          </w:p>
        </w:tc>
        <w:tc>
          <w:tcPr>
            <w:tcW w:w="436" w:type="dxa"/>
            <w:tcBorders>
              <w:top w:val="nil"/>
              <w:left w:val="single" w:sz="4" w:space="0" w:color="auto"/>
              <w:bottom w:val="single" w:sz="4" w:space="0" w:color="auto"/>
              <w:right w:val="single" w:sz="4" w:space="0" w:color="auto"/>
            </w:tcBorders>
          </w:tcPr>
          <w:p w14:paraId="251551E5" w14:textId="3744E255" w:rsidR="002E66C5" w:rsidRPr="00FC0C5F" w:rsidRDefault="002E66C5" w:rsidP="002E66C5">
            <w:pPr>
              <w:spacing w:after="0" w:line="240" w:lineRule="auto"/>
              <w:jc w:val="center"/>
              <w:rPr>
                <w:rFonts w:ascii="Times New Roman" w:hAnsi="Times New Roman"/>
              </w:rPr>
            </w:pPr>
            <w:r>
              <w:rPr>
                <w:rFonts w:ascii="Times New Roman" w:hAnsi="Times New Roman"/>
              </w:rPr>
              <w:t>3</w:t>
            </w:r>
          </w:p>
        </w:tc>
        <w:tc>
          <w:tcPr>
            <w:tcW w:w="3609" w:type="dxa"/>
            <w:tcBorders>
              <w:top w:val="nil"/>
              <w:left w:val="single" w:sz="4" w:space="0" w:color="auto"/>
              <w:bottom w:val="single" w:sz="4" w:space="0" w:color="auto"/>
              <w:right w:val="single" w:sz="4" w:space="0" w:color="auto"/>
            </w:tcBorders>
            <w:shd w:val="clear" w:color="auto" w:fill="auto"/>
          </w:tcPr>
          <w:p w14:paraId="3DF37B7C" w14:textId="68ABB643" w:rsidR="002E66C5" w:rsidRPr="00FC0C5F" w:rsidRDefault="002E66C5" w:rsidP="002E66C5">
            <w:pPr>
              <w:spacing w:after="0" w:line="240" w:lineRule="auto"/>
              <w:jc w:val="center"/>
              <w:rPr>
                <w:rFonts w:ascii="Times New Roman" w:hAnsi="Times New Roman"/>
              </w:rPr>
            </w:pPr>
            <w:r>
              <w:rPr>
                <w:rFonts w:ascii="Times New Roman" w:hAnsi="Times New Roman"/>
              </w:rPr>
              <w:t>Клинический анализ крови</w:t>
            </w:r>
          </w:p>
        </w:tc>
        <w:tc>
          <w:tcPr>
            <w:tcW w:w="1134" w:type="dxa"/>
            <w:tcBorders>
              <w:top w:val="nil"/>
              <w:left w:val="nil"/>
              <w:bottom w:val="single" w:sz="4" w:space="0" w:color="auto"/>
              <w:right w:val="single" w:sz="4" w:space="0" w:color="auto"/>
            </w:tcBorders>
            <w:shd w:val="clear" w:color="auto" w:fill="auto"/>
          </w:tcPr>
          <w:p w14:paraId="40D50DDA" w14:textId="17BCC141" w:rsidR="002E66C5" w:rsidRPr="00FC0C5F" w:rsidRDefault="002E66C5" w:rsidP="002E66C5">
            <w:pPr>
              <w:spacing w:after="0" w:line="240" w:lineRule="auto"/>
              <w:jc w:val="center"/>
              <w:rPr>
                <w:rFonts w:ascii="Times New Roman" w:hAnsi="Times New Roman"/>
              </w:rPr>
            </w:pPr>
            <w:r>
              <w:rPr>
                <w:rFonts w:ascii="Times New Roman" w:hAnsi="Times New Roman"/>
              </w:rPr>
              <w:t>60</w:t>
            </w:r>
          </w:p>
        </w:tc>
        <w:tc>
          <w:tcPr>
            <w:tcW w:w="1230" w:type="dxa"/>
            <w:tcBorders>
              <w:top w:val="nil"/>
              <w:left w:val="nil"/>
              <w:bottom w:val="single" w:sz="4" w:space="0" w:color="auto"/>
              <w:right w:val="single" w:sz="4" w:space="0" w:color="auto"/>
            </w:tcBorders>
            <w:shd w:val="clear" w:color="auto" w:fill="auto"/>
          </w:tcPr>
          <w:p w14:paraId="48813AD0" w14:textId="77777777" w:rsidR="002E66C5" w:rsidRPr="00FC0C5F" w:rsidRDefault="002E66C5" w:rsidP="002E66C5">
            <w:pPr>
              <w:spacing w:after="0" w:line="240" w:lineRule="auto"/>
              <w:jc w:val="center"/>
              <w:rPr>
                <w:rFonts w:ascii="Times New Roman" w:hAnsi="Times New Roman"/>
              </w:rPr>
            </w:pPr>
          </w:p>
        </w:tc>
        <w:tc>
          <w:tcPr>
            <w:tcW w:w="1232" w:type="dxa"/>
            <w:tcBorders>
              <w:top w:val="nil"/>
              <w:left w:val="nil"/>
              <w:bottom w:val="single" w:sz="4" w:space="0" w:color="auto"/>
              <w:right w:val="single" w:sz="4" w:space="0" w:color="auto"/>
            </w:tcBorders>
            <w:shd w:val="clear" w:color="auto" w:fill="auto"/>
            <w:vAlign w:val="bottom"/>
          </w:tcPr>
          <w:p w14:paraId="20BA1681" w14:textId="77777777" w:rsidR="002E66C5" w:rsidRPr="00FC0C5F" w:rsidRDefault="002E66C5" w:rsidP="002E66C5">
            <w:pPr>
              <w:spacing w:after="0" w:line="240" w:lineRule="auto"/>
              <w:jc w:val="center"/>
              <w:rPr>
                <w:rFonts w:ascii="Times New Roman" w:hAnsi="Times New Roman"/>
              </w:rPr>
            </w:pPr>
          </w:p>
        </w:tc>
      </w:tr>
      <w:tr w:rsidR="002E66C5" w:rsidRPr="00FC0C5F" w14:paraId="2875BC41" w14:textId="77777777" w:rsidTr="002E66C5">
        <w:trPr>
          <w:trHeight w:val="528"/>
        </w:trPr>
        <w:tc>
          <w:tcPr>
            <w:tcW w:w="2066" w:type="dxa"/>
            <w:vMerge/>
            <w:tcBorders>
              <w:left w:val="single" w:sz="4" w:space="0" w:color="auto"/>
              <w:right w:val="single" w:sz="4" w:space="0" w:color="auto"/>
            </w:tcBorders>
          </w:tcPr>
          <w:p w14:paraId="3C5B8C16" w14:textId="77777777" w:rsidR="002E66C5" w:rsidRPr="00E95C28" w:rsidRDefault="002E66C5" w:rsidP="002E66C5">
            <w:pPr>
              <w:spacing w:after="0" w:line="240" w:lineRule="auto"/>
              <w:jc w:val="center"/>
              <w:rPr>
                <w:rFonts w:ascii="Times New Roman" w:hAnsi="Times New Roman"/>
              </w:rPr>
            </w:pPr>
          </w:p>
        </w:tc>
        <w:tc>
          <w:tcPr>
            <w:tcW w:w="436" w:type="dxa"/>
            <w:tcBorders>
              <w:top w:val="nil"/>
              <w:left w:val="single" w:sz="4" w:space="0" w:color="auto"/>
              <w:bottom w:val="single" w:sz="4" w:space="0" w:color="auto"/>
              <w:right w:val="single" w:sz="4" w:space="0" w:color="auto"/>
            </w:tcBorders>
          </w:tcPr>
          <w:p w14:paraId="1F19F4DF" w14:textId="3F4E9E33" w:rsidR="002E66C5" w:rsidRPr="00FC0C5F" w:rsidRDefault="002E66C5" w:rsidP="002E66C5">
            <w:pPr>
              <w:spacing w:after="0" w:line="240" w:lineRule="auto"/>
              <w:jc w:val="center"/>
              <w:rPr>
                <w:rFonts w:ascii="Times New Roman" w:hAnsi="Times New Roman"/>
              </w:rPr>
            </w:pPr>
            <w:r>
              <w:rPr>
                <w:rFonts w:ascii="Times New Roman" w:hAnsi="Times New Roman"/>
              </w:rPr>
              <w:t>4</w:t>
            </w:r>
          </w:p>
        </w:tc>
        <w:tc>
          <w:tcPr>
            <w:tcW w:w="3609" w:type="dxa"/>
            <w:tcBorders>
              <w:top w:val="nil"/>
              <w:left w:val="single" w:sz="4" w:space="0" w:color="auto"/>
              <w:bottom w:val="single" w:sz="4" w:space="0" w:color="auto"/>
              <w:right w:val="single" w:sz="4" w:space="0" w:color="auto"/>
            </w:tcBorders>
            <w:shd w:val="clear" w:color="auto" w:fill="auto"/>
          </w:tcPr>
          <w:p w14:paraId="41D3D06D" w14:textId="4617DE39" w:rsidR="002E66C5" w:rsidRPr="00FC0C5F" w:rsidRDefault="002E66C5" w:rsidP="002E66C5">
            <w:pPr>
              <w:spacing w:after="0" w:line="240" w:lineRule="auto"/>
              <w:jc w:val="center"/>
              <w:rPr>
                <w:rFonts w:ascii="Times New Roman" w:hAnsi="Times New Roman"/>
              </w:rPr>
            </w:pPr>
            <w:r>
              <w:rPr>
                <w:rFonts w:ascii="Times New Roman" w:hAnsi="Times New Roman"/>
              </w:rPr>
              <w:t>Общий анализ мочи</w:t>
            </w:r>
          </w:p>
        </w:tc>
        <w:tc>
          <w:tcPr>
            <w:tcW w:w="1134" w:type="dxa"/>
            <w:tcBorders>
              <w:top w:val="nil"/>
              <w:left w:val="nil"/>
              <w:bottom w:val="single" w:sz="4" w:space="0" w:color="auto"/>
              <w:right w:val="single" w:sz="4" w:space="0" w:color="auto"/>
            </w:tcBorders>
            <w:shd w:val="clear" w:color="auto" w:fill="auto"/>
          </w:tcPr>
          <w:p w14:paraId="75EFAF06" w14:textId="1CB5066D" w:rsidR="002E66C5" w:rsidRDefault="002E66C5" w:rsidP="002E66C5">
            <w:pPr>
              <w:spacing w:after="0" w:line="240" w:lineRule="auto"/>
              <w:jc w:val="center"/>
              <w:rPr>
                <w:rFonts w:ascii="Times New Roman" w:hAnsi="Times New Roman"/>
              </w:rPr>
            </w:pPr>
            <w:r>
              <w:rPr>
                <w:rFonts w:ascii="Times New Roman" w:hAnsi="Times New Roman"/>
              </w:rPr>
              <w:t>60</w:t>
            </w:r>
          </w:p>
        </w:tc>
        <w:tc>
          <w:tcPr>
            <w:tcW w:w="1230" w:type="dxa"/>
            <w:tcBorders>
              <w:top w:val="nil"/>
              <w:left w:val="nil"/>
              <w:bottom w:val="single" w:sz="4" w:space="0" w:color="auto"/>
              <w:right w:val="single" w:sz="4" w:space="0" w:color="auto"/>
            </w:tcBorders>
            <w:shd w:val="clear" w:color="auto" w:fill="auto"/>
          </w:tcPr>
          <w:p w14:paraId="071A79AF" w14:textId="77777777" w:rsidR="002E66C5" w:rsidRPr="00FC0C5F" w:rsidRDefault="002E66C5" w:rsidP="002E66C5">
            <w:pPr>
              <w:spacing w:after="0" w:line="240" w:lineRule="auto"/>
              <w:jc w:val="center"/>
              <w:rPr>
                <w:rFonts w:ascii="Times New Roman" w:hAnsi="Times New Roman"/>
              </w:rPr>
            </w:pPr>
          </w:p>
        </w:tc>
        <w:tc>
          <w:tcPr>
            <w:tcW w:w="1232" w:type="dxa"/>
            <w:tcBorders>
              <w:top w:val="nil"/>
              <w:left w:val="nil"/>
              <w:bottom w:val="single" w:sz="4" w:space="0" w:color="auto"/>
              <w:right w:val="single" w:sz="4" w:space="0" w:color="auto"/>
            </w:tcBorders>
            <w:shd w:val="clear" w:color="auto" w:fill="auto"/>
            <w:vAlign w:val="bottom"/>
          </w:tcPr>
          <w:p w14:paraId="1DBAF5D5" w14:textId="77777777" w:rsidR="002E66C5" w:rsidRPr="00FC0C5F" w:rsidRDefault="002E66C5" w:rsidP="002E66C5">
            <w:pPr>
              <w:spacing w:after="0" w:line="240" w:lineRule="auto"/>
              <w:jc w:val="center"/>
              <w:rPr>
                <w:rFonts w:ascii="Times New Roman" w:hAnsi="Times New Roman"/>
              </w:rPr>
            </w:pPr>
          </w:p>
        </w:tc>
      </w:tr>
      <w:tr w:rsidR="002E66C5" w:rsidRPr="00FC0C5F" w14:paraId="3128A371" w14:textId="77777777" w:rsidTr="002E66C5">
        <w:trPr>
          <w:trHeight w:val="240"/>
        </w:trPr>
        <w:tc>
          <w:tcPr>
            <w:tcW w:w="2066" w:type="dxa"/>
            <w:vMerge/>
            <w:tcBorders>
              <w:left w:val="single" w:sz="4" w:space="0" w:color="auto"/>
              <w:right w:val="single" w:sz="4" w:space="0" w:color="auto"/>
            </w:tcBorders>
          </w:tcPr>
          <w:p w14:paraId="0D25DD65" w14:textId="7EF3B1CC" w:rsidR="002E66C5" w:rsidRDefault="002E66C5" w:rsidP="002E66C5">
            <w:pPr>
              <w:spacing w:after="0" w:line="240" w:lineRule="auto"/>
              <w:jc w:val="both"/>
              <w:rPr>
                <w:rFonts w:ascii="Times New Roman" w:hAnsi="Times New Roman"/>
              </w:rPr>
            </w:pPr>
          </w:p>
        </w:tc>
        <w:tc>
          <w:tcPr>
            <w:tcW w:w="436" w:type="dxa"/>
            <w:tcBorders>
              <w:top w:val="nil"/>
              <w:left w:val="single" w:sz="4" w:space="0" w:color="auto"/>
              <w:bottom w:val="single" w:sz="4" w:space="0" w:color="auto"/>
              <w:right w:val="single" w:sz="4" w:space="0" w:color="auto"/>
            </w:tcBorders>
          </w:tcPr>
          <w:p w14:paraId="4F470F27" w14:textId="721670CE" w:rsidR="002E66C5" w:rsidRDefault="002E66C5" w:rsidP="002E66C5">
            <w:pPr>
              <w:spacing w:after="0" w:line="240" w:lineRule="auto"/>
              <w:jc w:val="both"/>
              <w:rPr>
                <w:rFonts w:ascii="Times New Roman" w:hAnsi="Times New Roman"/>
              </w:rPr>
            </w:pPr>
            <w:r>
              <w:rPr>
                <w:rFonts w:ascii="Times New Roman" w:hAnsi="Times New Roman"/>
              </w:rPr>
              <w:t>5</w:t>
            </w:r>
          </w:p>
        </w:tc>
        <w:tc>
          <w:tcPr>
            <w:tcW w:w="3609" w:type="dxa"/>
            <w:tcBorders>
              <w:top w:val="nil"/>
              <w:left w:val="single" w:sz="4" w:space="0" w:color="auto"/>
              <w:bottom w:val="single" w:sz="4" w:space="0" w:color="auto"/>
              <w:right w:val="single" w:sz="4" w:space="0" w:color="auto"/>
            </w:tcBorders>
            <w:shd w:val="clear" w:color="auto" w:fill="auto"/>
            <w:noWrap/>
            <w:hideMark/>
          </w:tcPr>
          <w:p w14:paraId="6C78D4F1" w14:textId="3251F9C7" w:rsidR="002E66C5" w:rsidRPr="00FC0C5F" w:rsidRDefault="002E66C5" w:rsidP="002E66C5">
            <w:pPr>
              <w:spacing w:after="0" w:line="240" w:lineRule="auto"/>
              <w:jc w:val="both"/>
              <w:rPr>
                <w:rFonts w:ascii="Times New Roman" w:hAnsi="Times New Roman"/>
              </w:rPr>
            </w:pPr>
            <w:r>
              <w:rPr>
                <w:rFonts w:ascii="Times New Roman" w:hAnsi="Times New Roman"/>
              </w:rPr>
              <w:t>Определение уровня общего холестерина в крови</w:t>
            </w:r>
          </w:p>
        </w:tc>
        <w:tc>
          <w:tcPr>
            <w:tcW w:w="1134" w:type="dxa"/>
            <w:tcBorders>
              <w:top w:val="nil"/>
              <w:left w:val="nil"/>
              <w:bottom w:val="single" w:sz="4" w:space="0" w:color="auto"/>
              <w:right w:val="single" w:sz="4" w:space="0" w:color="auto"/>
            </w:tcBorders>
            <w:shd w:val="clear" w:color="auto" w:fill="auto"/>
            <w:noWrap/>
          </w:tcPr>
          <w:p w14:paraId="728E0F05" w14:textId="199FF151" w:rsidR="002E66C5" w:rsidRPr="00FC0C5F" w:rsidRDefault="002E66C5" w:rsidP="002E66C5">
            <w:pPr>
              <w:spacing w:after="0" w:line="240" w:lineRule="auto"/>
              <w:jc w:val="center"/>
              <w:rPr>
                <w:rFonts w:ascii="Times New Roman" w:hAnsi="Times New Roman"/>
              </w:rPr>
            </w:pPr>
            <w:r>
              <w:rPr>
                <w:rFonts w:ascii="Times New Roman" w:hAnsi="Times New Roman"/>
              </w:rPr>
              <w:t>60</w:t>
            </w:r>
          </w:p>
        </w:tc>
        <w:tc>
          <w:tcPr>
            <w:tcW w:w="1230" w:type="dxa"/>
            <w:tcBorders>
              <w:top w:val="nil"/>
              <w:left w:val="nil"/>
              <w:bottom w:val="single" w:sz="4" w:space="0" w:color="auto"/>
              <w:right w:val="single" w:sz="4" w:space="0" w:color="auto"/>
            </w:tcBorders>
            <w:shd w:val="clear" w:color="auto" w:fill="auto"/>
            <w:noWrap/>
          </w:tcPr>
          <w:p w14:paraId="4EE31B31" w14:textId="18664921" w:rsidR="002E66C5" w:rsidRPr="00FC0C5F" w:rsidRDefault="002E66C5" w:rsidP="002E66C5">
            <w:pPr>
              <w:spacing w:after="0" w:line="240" w:lineRule="auto"/>
              <w:jc w:val="center"/>
              <w:rPr>
                <w:rFonts w:ascii="Times New Roman" w:hAnsi="Times New Roman"/>
              </w:rPr>
            </w:pPr>
          </w:p>
        </w:tc>
        <w:tc>
          <w:tcPr>
            <w:tcW w:w="1232" w:type="dxa"/>
            <w:tcBorders>
              <w:top w:val="nil"/>
              <w:left w:val="nil"/>
              <w:bottom w:val="single" w:sz="4" w:space="0" w:color="auto"/>
              <w:right w:val="single" w:sz="4" w:space="0" w:color="auto"/>
            </w:tcBorders>
            <w:shd w:val="clear" w:color="auto" w:fill="auto"/>
            <w:noWrap/>
            <w:vAlign w:val="bottom"/>
          </w:tcPr>
          <w:p w14:paraId="799701B0" w14:textId="61B6DB14" w:rsidR="002E66C5" w:rsidRPr="00FC0C5F" w:rsidRDefault="002E66C5" w:rsidP="002E66C5">
            <w:pPr>
              <w:spacing w:after="0" w:line="240" w:lineRule="auto"/>
              <w:jc w:val="center"/>
              <w:rPr>
                <w:rFonts w:ascii="Times New Roman" w:hAnsi="Times New Roman"/>
              </w:rPr>
            </w:pPr>
          </w:p>
        </w:tc>
      </w:tr>
      <w:tr w:rsidR="002E66C5" w:rsidRPr="00FC0C5F" w14:paraId="58FAAE34" w14:textId="77777777" w:rsidTr="002E66C5">
        <w:trPr>
          <w:trHeight w:val="240"/>
        </w:trPr>
        <w:tc>
          <w:tcPr>
            <w:tcW w:w="2066" w:type="dxa"/>
            <w:vMerge/>
            <w:tcBorders>
              <w:left w:val="single" w:sz="4" w:space="0" w:color="auto"/>
              <w:right w:val="single" w:sz="4" w:space="0" w:color="auto"/>
            </w:tcBorders>
          </w:tcPr>
          <w:p w14:paraId="36F18516" w14:textId="65F8EDD9" w:rsidR="002E66C5" w:rsidRDefault="002E66C5" w:rsidP="002E66C5">
            <w:pPr>
              <w:spacing w:after="0" w:line="240" w:lineRule="auto"/>
              <w:jc w:val="both"/>
              <w:rPr>
                <w:rFonts w:ascii="Times New Roman" w:hAnsi="Times New Roman"/>
              </w:rPr>
            </w:pPr>
          </w:p>
        </w:tc>
        <w:tc>
          <w:tcPr>
            <w:tcW w:w="436" w:type="dxa"/>
            <w:tcBorders>
              <w:top w:val="nil"/>
              <w:left w:val="single" w:sz="4" w:space="0" w:color="auto"/>
              <w:bottom w:val="single" w:sz="4" w:space="0" w:color="auto"/>
              <w:right w:val="single" w:sz="4" w:space="0" w:color="auto"/>
            </w:tcBorders>
          </w:tcPr>
          <w:p w14:paraId="1FD6503C" w14:textId="2623FEF6" w:rsidR="002E66C5" w:rsidRDefault="002E66C5" w:rsidP="002E66C5">
            <w:pPr>
              <w:spacing w:after="0" w:line="240" w:lineRule="auto"/>
              <w:jc w:val="both"/>
              <w:rPr>
                <w:rFonts w:ascii="Times New Roman" w:hAnsi="Times New Roman"/>
              </w:rPr>
            </w:pPr>
            <w:r>
              <w:rPr>
                <w:rFonts w:ascii="Times New Roman" w:hAnsi="Times New Roman"/>
              </w:rPr>
              <w:t>6</w:t>
            </w:r>
          </w:p>
        </w:tc>
        <w:tc>
          <w:tcPr>
            <w:tcW w:w="3609" w:type="dxa"/>
            <w:tcBorders>
              <w:top w:val="nil"/>
              <w:left w:val="single" w:sz="4" w:space="0" w:color="auto"/>
              <w:bottom w:val="single" w:sz="4" w:space="0" w:color="auto"/>
              <w:right w:val="single" w:sz="4" w:space="0" w:color="auto"/>
            </w:tcBorders>
            <w:shd w:val="clear" w:color="auto" w:fill="auto"/>
            <w:noWrap/>
          </w:tcPr>
          <w:p w14:paraId="7F12EC1B" w14:textId="62142313" w:rsidR="002E66C5" w:rsidRPr="00FC0C5F" w:rsidRDefault="002E66C5" w:rsidP="002E66C5">
            <w:pPr>
              <w:spacing w:after="0" w:line="240" w:lineRule="auto"/>
              <w:jc w:val="both"/>
              <w:rPr>
                <w:rFonts w:ascii="Times New Roman" w:hAnsi="Times New Roman"/>
              </w:rPr>
            </w:pPr>
            <w:r>
              <w:rPr>
                <w:rFonts w:ascii="Times New Roman" w:hAnsi="Times New Roman"/>
              </w:rPr>
              <w:t>Осмотр врачом-терапевтом</w:t>
            </w:r>
          </w:p>
        </w:tc>
        <w:tc>
          <w:tcPr>
            <w:tcW w:w="1134" w:type="dxa"/>
            <w:tcBorders>
              <w:top w:val="nil"/>
              <w:left w:val="nil"/>
              <w:bottom w:val="single" w:sz="4" w:space="0" w:color="auto"/>
              <w:right w:val="single" w:sz="4" w:space="0" w:color="auto"/>
            </w:tcBorders>
            <w:shd w:val="clear" w:color="auto" w:fill="auto"/>
            <w:noWrap/>
          </w:tcPr>
          <w:p w14:paraId="13F8C1A5" w14:textId="422E8157" w:rsidR="002E66C5" w:rsidRPr="00FC0C5F" w:rsidRDefault="002E66C5" w:rsidP="002E66C5">
            <w:pPr>
              <w:spacing w:after="0" w:line="240" w:lineRule="auto"/>
              <w:jc w:val="center"/>
              <w:rPr>
                <w:rFonts w:ascii="Times New Roman" w:hAnsi="Times New Roman"/>
              </w:rPr>
            </w:pPr>
            <w:r>
              <w:rPr>
                <w:rFonts w:ascii="Times New Roman" w:hAnsi="Times New Roman"/>
              </w:rPr>
              <w:t>60</w:t>
            </w:r>
          </w:p>
        </w:tc>
        <w:tc>
          <w:tcPr>
            <w:tcW w:w="1230" w:type="dxa"/>
            <w:tcBorders>
              <w:top w:val="nil"/>
              <w:left w:val="nil"/>
              <w:bottom w:val="single" w:sz="4" w:space="0" w:color="auto"/>
              <w:right w:val="single" w:sz="4" w:space="0" w:color="auto"/>
            </w:tcBorders>
            <w:shd w:val="clear" w:color="auto" w:fill="auto"/>
            <w:noWrap/>
          </w:tcPr>
          <w:p w14:paraId="492997E7" w14:textId="27102CA4" w:rsidR="002E66C5" w:rsidRPr="00FC0C5F" w:rsidRDefault="002E66C5" w:rsidP="002E66C5">
            <w:pPr>
              <w:spacing w:after="0" w:line="240" w:lineRule="auto"/>
              <w:jc w:val="center"/>
              <w:rPr>
                <w:rFonts w:ascii="Times New Roman" w:hAnsi="Times New Roman"/>
              </w:rPr>
            </w:pPr>
          </w:p>
        </w:tc>
        <w:tc>
          <w:tcPr>
            <w:tcW w:w="1232" w:type="dxa"/>
            <w:tcBorders>
              <w:top w:val="nil"/>
              <w:left w:val="nil"/>
              <w:bottom w:val="single" w:sz="4" w:space="0" w:color="auto"/>
              <w:right w:val="single" w:sz="4" w:space="0" w:color="auto"/>
            </w:tcBorders>
            <w:shd w:val="clear" w:color="auto" w:fill="auto"/>
            <w:noWrap/>
            <w:vAlign w:val="bottom"/>
          </w:tcPr>
          <w:p w14:paraId="5BB56543" w14:textId="3EFF894C" w:rsidR="002E66C5" w:rsidRPr="00FC0C5F" w:rsidRDefault="002E66C5" w:rsidP="002E66C5">
            <w:pPr>
              <w:spacing w:after="0" w:line="240" w:lineRule="auto"/>
              <w:jc w:val="center"/>
              <w:rPr>
                <w:rFonts w:ascii="Times New Roman" w:hAnsi="Times New Roman"/>
              </w:rPr>
            </w:pPr>
          </w:p>
        </w:tc>
      </w:tr>
      <w:tr w:rsidR="002E66C5" w:rsidRPr="00FC0C5F" w14:paraId="4B952357" w14:textId="77777777" w:rsidTr="002E66C5">
        <w:trPr>
          <w:trHeight w:val="240"/>
        </w:trPr>
        <w:tc>
          <w:tcPr>
            <w:tcW w:w="2066" w:type="dxa"/>
            <w:vMerge/>
            <w:tcBorders>
              <w:left w:val="single" w:sz="4" w:space="0" w:color="auto"/>
              <w:right w:val="single" w:sz="4" w:space="0" w:color="auto"/>
            </w:tcBorders>
          </w:tcPr>
          <w:p w14:paraId="02334726" w14:textId="19C978B9" w:rsidR="002E66C5" w:rsidRDefault="002E66C5" w:rsidP="002E66C5">
            <w:pPr>
              <w:spacing w:after="0" w:line="240" w:lineRule="auto"/>
              <w:jc w:val="both"/>
              <w:rPr>
                <w:rFonts w:ascii="Times New Roman" w:hAnsi="Times New Roman"/>
              </w:rPr>
            </w:pPr>
          </w:p>
        </w:tc>
        <w:tc>
          <w:tcPr>
            <w:tcW w:w="436" w:type="dxa"/>
            <w:tcBorders>
              <w:top w:val="nil"/>
              <w:left w:val="single" w:sz="4" w:space="0" w:color="auto"/>
              <w:bottom w:val="single" w:sz="4" w:space="0" w:color="auto"/>
              <w:right w:val="single" w:sz="4" w:space="0" w:color="auto"/>
            </w:tcBorders>
          </w:tcPr>
          <w:p w14:paraId="1328E561" w14:textId="565682D1" w:rsidR="002E66C5" w:rsidRDefault="002E66C5" w:rsidP="002E66C5">
            <w:pPr>
              <w:spacing w:after="0" w:line="240" w:lineRule="auto"/>
              <w:jc w:val="both"/>
              <w:rPr>
                <w:rFonts w:ascii="Times New Roman" w:hAnsi="Times New Roman"/>
              </w:rPr>
            </w:pPr>
            <w:r>
              <w:rPr>
                <w:rFonts w:ascii="Times New Roman" w:hAnsi="Times New Roman"/>
              </w:rPr>
              <w:t>7</w:t>
            </w:r>
          </w:p>
        </w:tc>
        <w:tc>
          <w:tcPr>
            <w:tcW w:w="3609" w:type="dxa"/>
            <w:tcBorders>
              <w:top w:val="nil"/>
              <w:left w:val="single" w:sz="4" w:space="0" w:color="auto"/>
              <w:bottom w:val="single" w:sz="4" w:space="0" w:color="auto"/>
              <w:right w:val="single" w:sz="4" w:space="0" w:color="auto"/>
            </w:tcBorders>
            <w:shd w:val="clear" w:color="auto" w:fill="auto"/>
            <w:noWrap/>
          </w:tcPr>
          <w:p w14:paraId="23F9EC31" w14:textId="310A6485" w:rsidR="002E66C5" w:rsidRPr="00FC0C5F" w:rsidRDefault="002E66C5" w:rsidP="002E66C5">
            <w:pPr>
              <w:spacing w:after="0" w:line="240" w:lineRule="auto"/>
              <w:jc w:val="both"/>
              <w:rPr>
                <w:rFonts w:ascii="Times New Roman" w:hAnsi="Times New Roman"/>
              </w:rPr>
            </w:pPr>
            <w:r>
              <w:rPr>
                <w:rFonts w:ascii="Times New Roman" w:hAnsi="Times New Roman"/>
              </w:rPr>
              <w:t>ЭКГ (электрокардиография) в покое</w:t>
            </w:r>
          </w:p>
        </w:tc>
        <w:tc>
          <w:tcPr>
            <w:tcW w:w="1134" w:type="dxa"/>
            <w:tcBorders>
              <w:top w:val="nil"/>
              <w:left w:val="nil"/>
              <w:bottom w:val="single" w:sz="4" w:space="0" w:color="auto"/>
              <w:right w:val="single" w:sz="4" w:space="0" w:color="auto"/>
            </w:tcBorders>
            <w:shd w:val="clear" w:color="auto" w:fill="auto"/>
            <w:noWrap/>
          </w:tcPr>
          <w:p w14:paraId="45E6CB79" w14:textId="1A607675" w:rsidR="002E66C5" w:rsidRPr="00FC0C5F" w:rsidRDefault="002E66C5" w:rsidP="002E66C5">
            <w:pPr>
              <w:spacing w:after="0" w:line="240" w:lineRule="auto"/>
              <w:jc w:val="center"/>
              <w:rPr>
                <w:rFonts w:ascii="Times New Roman" w:hAnsi="Times New Roman"/>
              </w:rPr>
            </w:pPr>
            <w:r>
              <w:rPr>
                <w:rFonts w:ascii="Times New Roman" w:hAnsi="Times New Roman"/>
              </w:rPr>
              <w:t>60</w:t>
            </w:r>
          </w:p>
        </w:tc>
        <w:tc>
          <w:tcPr>
            <w:tcW w:w="1230" w:type="dxa"/>
            <w:tcBorders>
              <w:top w:val="nil"/>
              <w:left w:val="nil"/>
              <w:bottom w:val="single" w:sz="4" w:space="0" w:color="auto"/>
              <w:right w:val="single" w:sz="4" w:space="0" w:color="auto"/>
            </w:tcBorders>
            <w:shd w:val="clear" w:color="auto" w:fill="auto"/>
            <w:noWrap/>
          </w:tcPr>
          <w:p w14:paraId="4218B939" w14:textId="328D4527" w:rsidR="002E66C5" w:rsidRPr="00FC0C5F" w:rsidRDefault="002E66C5" w:rsidP="002E66C5">
            <w:pPr>
              <w:spacing w:after="0" w:line="240" w:lineRule="auto"/>
              <w:jc w:val="center"/>
              <w:rPr>
                <w:rFonts w:ascii="Times New Roman" w:hAnsi="Times New Roman"/>
              </w:rPr>
            </w:pPr>
          </w:p>
        </w:tc>
        <w:tc>
          <w:tcPr>
            <w:tcW w:w="1232" w:type="dxa"/>
            <w:tcBorders>
              <w:top w:val="nil"/>
              <w:left w:val="nil"/>
              <w:bottom w:val="single" w:sz="4" w:space="0" w:color="auto"/>
              <w:right w:val="single" w:sz="4" w:space="0" w:color="auto"/>
            </w:tcBorders>
            <w:shd w:val="clear" w:color="auto" w:fill="auto"/>
            <w:noWrap/>
            <w:vAlign w:val="bottom"/>
          </w:tcPr>
          <w:p w14:paraId="4986987F" w14:textId="6C430C30" w:rsidR="002E66C5" w:rsidRPr="00FC0C5F" w:rsidRDefault="002E66C5" w:rsidP="002E66C5">
            <w:pPr>
              <w:spacing w:after="0" w:line="240" w:lineRule="auto"/>
              <w:jc w:val="center"/>
              <w:rPr>
                <w:rFonts w:ascii="Times New Roman" w:hAnsi="Times New Roman"/>
              </w:rPr>
            </w:pPr>
          </w:p>
        </w:tc>
      </w:tr>
      <w:tr w:rsidR="002E66C5" w:rsidRPr="00FC0C5F" w14:paraId="515344C1" w14:textId="77777777" w:rsidTr="002E66C5">
        <w:trPr>
          <w:trHeight w:val="240"/>
        </w:trPr>
        <w:tc>
          <w:tcPr>
            <w:tcW w:w="2066" w:type="dxa"/>
            <w:vMerge/>
            <w:tcBorders>
              <w:left w:val="single" w:sz="4" w:space="0" w:color="auto"/>
              <w:right w:val="single" w:sz="4" w:space="0" w:color="auto"/>
            </w:tcBorders>
          </w:tcPr>
          <w:p w14:paraId="0BF45B0F" w14:textId="61291158" w:rsidR="002E66C5" w:rsidRDefault="002E66C5" w:rsidP="002E66C5">
            <w:pPr>
              <w:spacing w:after="0" w:line="240" w:lineRule="auto"/>
              <w:jc w:val="both"/>
              <w:rPr>
                <w:rFonts w:ascii="Times New Roman" w:hAnsi="Times New Roman"/>
              </w:rPr>
            </w:pPr>
          </w:p>
        </w:tc>
        <w:tc>
          <w:tcPr>
            <w:tcW w:w="436" w:type="dxa"/>
            <w:tcBorders>
              <w:top w:val="nil"/>
              <w:left w:val="single" w:sz="4" w:space="0" w:color="auto"/>
              <w:bottom w:val="single" w:sz="4" w:space="0" w:color="auto"/>
              <w:right w:val="single" w:sz="4" w:space="0" w:color="auto"/>
            </w:tcBorders>
          </w:tcPr>
          <w:p w14:paraId="1877BC41" w14:textId="6D5F4F17" w:rsidR="002E66C5" w:rsidRDefault="002E66C5" w:rsidP="002E66C5">
            <w:pPr>
              <w:spacing w:after="0" w:line="240" w:lineRule="auto"/>
              <w:jc w:val="both"/>
              <w:rPr>
                <w:rFonts w:ascii="Times New Roman" w:hAnsi="Times New Roman"/>
              </w:rPr>
            </w:pPr>
            <w:r>
              <w:rPr>
                <w:rFonts w:ascii="Times New Roman" w:hAnsi="Times New Roman"/>
              </w:rPr>
              <w:t>8</w:t>
            </w:r>
          </w:p>
        </w:tc>
        <w:tc>
          <w:tcPr>
            <w:tcW w:w="3609" w:type="dxa"/>
            <w:tcBorders>
              <w:top w:val="nil"/>
              <w:left w:val="single" w:sz="4" w:space="0" w:color="auto"/>
              <w:bottom w:val="single" w:sz="4" w:space="0" w:color="auto"/>
              <w:right w:val="single" w:sz="4" w:space="0" w:color="auto"/>
            </w:tcBorders>
            <w:shd w:val="clear" w:color="auto" w:fill="auto"/>
            <w:noWrap/>
          </w:tcPr>
          <w:p w14:paraId="3379AD54" w14:textId="0A5BBF3D" w:rsidR="002E66C5" w:rsidRPr="00FC0C5F" w:rsidRDefault="002E66C5" w:rsidP="002E66C5">
            <w:pPr>
              <w:spacing w:after="0" w:line="240" w:lineRule="auto"/>
              <w:jc w:val="both"/>
              <w:rPr>
                <w:rFonts w:ascii="Times New Roman" w:hAnsi="Times New Roman"/>
              </w:rPr>
            </w:pPr>
            <w:proofErr w:type="spellStart"/>
            <w:r>
              <w:rPr>
                <w:rFonts w:ascii="Times New Roman" w:hAnsi="Times New Roman"/>
              </w:rPr>
              <w:t>Биомикроскопия</w:t>
            </w:r>
            <w:proofErr w:type="spellEnd"/>
            <w:r>
              <w:rPr>
                <w:rFonts w:ascii="Times New Roman" w:hAnsi="Times New Roman"/>
              </w:rPr>
              <w:t xml:space="preserve"> сред глаз </w:t>
            </w:r>
          </w:p>
        </w:tc>
        <w:tc>
          <w:tcPr>
            <w:tcW w:w="1134" w:type="dxa"/>
            <w:tcBorders>
              <w:top w:val="nil"/>
              <w:left w:val="nil"/>
              <w:bottom w:val="single" w:sz="4" w:space="0" w:color="auto"/>
              <w:right w:val="single" w:sz="4" w:space="0" w:color="auto"/>
            </w:tcBorders>
            <w:shd w:val="clear" w:color="auto" w:fill="auto"/>
            <w:noWrap/>
          </w:tcPr>
          <w:p w14:paraId="5DFB387F" w14:textId="0EB9D483" w:rsidR="002E66C5" w:rsidRPr="00FC0C5F" w:rsidRDefault="002E66C5" w:rsidP="002E66C5">
            <w:pPr>
              <w:spacing w:after="0" w:line="240" w:lineRule="auto"/>
              <w:jc w:val="center"/>
              <w:rPr>
                <w:rFonts w:ascii="Times New Roman" w:hAnsi="Times New Roman"/>
              </w:rPr>
            </w:pPr>
            <w:r>
              <w:rPr>
                <w:rFonts w:ascii="Times New Roman" w:hAnsi="Times New Roman"/>
              </w:rPr>
              <w:t>57</w:t>
            </w:r>
          </w:p>
        </w:tc>
        <w:tc>
          <w:tcPr>
            <w:tcW w:w="1230" w:type="dxa"/>
            <w:tcBorders>
              <w:top w:val="nil"/>
              <w:left w:val="nil"/>
              <w:bottom w:val="single" w:sz="4" w:space="0" w:color="auto"/>
              <w:right w:val="single" w:sz="4" w:space="0" w:color="auto"/>
            </w:tcBorders>
            <w:shd w:val="clear" w:color="auto" w:fill="auto"/>
            <w:noWrap/>
          </w:tcPr>
          <w:p w14:paraId="09B336D5" w14:textId="70A2BE22" w:rsidR="002E66C5" w:rsidRPr="00FC0C5F" w:rsidRDefault="002E66C5" w:rsidP="002E66C5">
            <w:pPr>
              <w:spacing w:after="0" w:line="240" w:lineRule="auto"/>
              <w:jc w:val="center"/>
              <w:rPr>
                <w:rFonts w:ascii="Times New Roman" w:hAnsi="Times New Roman"/>
              </w:rPr>
            </w:pPr>
          </w:p>
        </w:tc>
        <w:tc>
          <w:tcPr>
            <w:tcW w:w="1232" w:type="dxa"/>
            <w:tcBorders>
              <w:top w:val="nil"/>
              <w:left w:val="nil"/>
              <w:bottom w:val="single" w:sz="4" w:space="0" w:color="auto"/>
              <w:right w:val="single" w:sz="4" w:space="0" w:color="auto"/>
            </w:tcBorders>
            <w:shd w:val="clear" w:color="auto" w:fill="auto"/>
            <w:noWrap/>
            <w:vAlign w:val="bottom"/>
          </w:tcPr>
          <w:p w14:paraId="3B4B42ED" w14:textId="633776A3" w:rsidR="002E66C5" w:rsidRPr="00FC0C5F" w:rsidRDefault="002E66C5" w:rsidP="002E66C5">
            <w:pPr>
              <w:spacing w:after="0" w:line="240" w:lineRule="auto"/>
              <w:jc w:val="center"/>
              <w:rPr>
                <w:rFonts w:ascii="Times New Roman" w:hAnsi="Times New Roman"/>
              </w:rPr>
            </w:pPr>
          </w:p>
        </w:tc>
      </w:tr>
      <w:tr w:rsidR="002E66C5" w:rsidRPr="00FC0C5F" w14:paraId="2E682E97" w14:textId="77777777" w:rsidTr="002E66C5">
        <w:trPr>
          <w:trHeight w:val="240"/>
        </w:trPr>
        <w:tc>
          <w:tcPr>
            <w:tcW w:w="2066" w:type="dxa"/>
            <w:vMerge/>
            <w:tcBorders>
              <w:left w:val="single" w:sz="4" w:space="0" w:color="auto"/>
              <w:right w:val="single" w:sz="4" w:space="0" w:color="auto"/>
            </w:tcBorders>
          </w:tcPr>
          <w:p w14:paraId="6E0EA703" w14:textId="7F8B4963" w:rsidR="002E66C5" w:rsidRDefault="002E66C5" w:rsidP="002E66C5">
            <w:pPr>
              <w:spacing w:after="0" w:line="240" w:lineRule="auto"/>
              <w:jc w:val="both"/>
              <w:rPr>
                <w:rFonts w:ascii="Times New Roman" w:hAnsi="Times New Roman"/>
              </w:rPr>
            </w:pPr>
          </w:p>
        </w:tc>
        <w:tc>
          <w:tcPr>
            <w:tcW w:w="436" w:type="dxa"/>
            <w:tcBorders>
              <w:top w:val="nil"/>
              <w:left w:val="single" w:sz="4" w:space="0" w:color="auto"/>
              <w:bottom w:val="single" w:sz="4" w:space="0" w:color="auto"/>
              <w:right w:val="single" w:sz="4" w:space="0" w:color="auto"/>
            </w:tcBorders>
          </w:tcPr>
          <w:p w14:paraId="2A80825A" w14:textId="2FD7B2D9" w:rsidR="002E66C5" w:rsidRDefault="002E66C5" w:rsidP="002E66C5">
            <w:pPr>
              <w:spacing w:after="0" w:line="240" w:lineRule="auto"/>
              <w:jc w:val="both"/>
              <w:rPr>
                <w:rFonts w:ascii="Times New Roman" w:hAnsi="Times New Roman"/>
              </w:rPr>
            </w:pPr>
            <w:r>
              <w:rPr>
                <w:rFonts w:ascii="Times New Roman" w:hAnsi="Times New Roman"/>
              </w:rPr>
              <w:t>9</w:t>
            </w:r>
          </w:p>
        </w:tc>
        <w:tc>
          <w:tcPr>
            <w:tcW w:w="3609" w:type="dxa"/>
            <w:tcBorders>
              <w:top w:val="nil"/>
              <w:left w:val="single" w:sz="4" w:space="0" w:color="auto"/>
              <w:bottom w:val="single" w:sz="4" w:space="0" w:color="auto"/>
              <w:right w:val="single" w:sz="4" w:space="0" w:color="auto"/>
            </w:tcBorders>
            <w:shd w:val="clear" w:color="auto" w:fill="auto"/>
            <w:noWrap/>
          </w:tcPr>
          <w:p w14:paraId="028184F9" w14:textId="534940EE" w:rsidR="002E66C5" w:rsidRPr="00FC0C5F" w:rsidRDefault="002E66C5" w:rsidP="002E66C5">
            <w:pPr>
              <w:spacing w:after="0" w:line="240" w:lineRule="auto"/>
              <w:jc w:val="both"/>
              <w:rPr>
                <w:rFonts w:ascii="Times New Roman" w:hAnsi="Times New Roman"/>
              </w:rPr>
            </w:pPr>
            <w:r>
              <w:rPr>
                <w:rFonts w:ascii="Times New Roman" w:hAnsi="Times New Roman"/>
              </w:rPr>
              <w:t>Острота зрения (</w:t>
            </w:r>
            <w:proofErr w:type="spellStart"/>
            <w:r>
              <w:rPr>
                <w:rFonts w:ascii="Times New Roman" w:hAnsi="Times New Roman"/>
              </w:rPr>
              <w:t>визометрия</w:t>
            </w:r>
            <w:proofErr w:type="spellEnd"/>
            <w:r>
              <w:rPr>
                <w:rFonts w:ascii="Times New Roman" w:hAnsi="Times New Roman"/>
              </w:rPr>
              <w:t>)</w:t>
            </w:r>
          </w:p>
        </w:tc>
        <w:tc>
          <w:tcPr>
            <w:tcW w:w="1134" w:type="dxa"/>
            <w:tcBorders>
              <w:top w:val="nil"/>
              <w:left w:val="nil"/>
              <w:bottom w:val="single" w:sz="4" w:space="0" w:color="auto"/>
              <w:right w:val="single" w:sz="4" w:space="0" w:color="auto"/>
            </w:tcBorders>
            <w:shd w:val="clear" w:color="auto" w:fill="auto"/>
            <w:noWrap/>
          </w:tcPr>
          <w:p w14:paraId="3DD6E44D" w14:textId="6BB6F134" w:rsidR="002E66C5" w:rsidRPr="00FC0C5F" w:rsidRDefault="002E66C5" w:rsidP="002E66C5">
            <w:pPr>
              <w:spacing w:after="0" w:line="240" w:lineRule="auto"/>
              <w:jc w:val="center"/>
              <w:rPr>
                <w:rFonts w:ascii="Times New Roman" w:hAnsi="Times New Roman"/>
              </w:rPr>
            </w:pPr>
            <w:r>
              <w:rPr>
                <w:rFonts w:ascii="Times New Roman" w:hAnsi="Times New Roman"/>
              </w:rPr>
              <w:t>55</w:t>
            </w:r>
          </w:p>
        </w:tc>
        <w:tc>
          <w:tcPr>
            <w:tcW w:w="1230" w:type="dxa"/>
            <w:tcBorders>
              <w:top w:val="nil"/>
              <w:left w:val="nil"/>
              <w:bottom w:val="single" w:sz="4" w:space="0" w:color="auto"/>
              <w:right w:val="single" w:sz="4" w:space="0" w:color="auto"/>
            </w:tcBorders>
            <w:shd w:val="clear" w:color="auto" w:fill="auto"/>
            <w:noWrap/>
          </w:tcPr>
          <w:p w14:paraId="78013F61" w14:textId="2E651DCE" w:rsidR="002E66C5" w:rsidRPr="00FC0C5F" w:rsidRDefault="002E66C5" w:rsidP="002E66C5">
            <w:pPr>
              <w:spacing w:after="0" w:line="240" w:lineRule="auto"/>
              <w:jc w:val="center"/>
              <w:rPr>
                <w:rFonts w:ascii="Times New Roman" w:hAnsi="Times New Roman"/>
              </w:rPr>
            </w:pPr>
          </w:p>
        </w:tc>
        <w:tc>
          <w:tcPr>
            <w:tcW w:w="1232" w:type="dxa"/>
            <w:tcBorders>
              <w:top w:val="nil"/>
              <w:left w:val="nil"/>
              <w:bottom w:val="single" w:sz="4" w:space="0" w:color="auto"/>
              <w:right w:val="single" w:sz="4" w:space="0" w:color="auto"/>
            </w:tcBorders>
            <w:shd w:val="clear" w:color="auto" w:fill="auto"/>
            <w:noWrap/>
            <w:vAlign w:val="bottom"/>
          </w:tcPr>
          <w:p w14:paraId="62E9622C" w14:textId="61CF25F4" w:rsidR="002E66C5" w:rsidRPr="00FC0C5F" w:rsidRDefault="002E66C5" w:rsidP="002E66C5">
            <w:pPr>
              <w:spacing w:after="0" w:line="240" w:lineRule="auto"/>
              <w:jc w:val="center"/>
              <w:rPr>
                <w:rFonts w:ascii="Times New Roman" w:hAnsi="Times New Roman"/>
              </w:rPr>
            </w:pPr>
          </w:p>
        </w:tc>
      </w:tr>
      <w:tr w:rsidR="002E66C5" w:rsidRPr="00FC0C5F" w14:paraId="006789D4" w14:textId="77777777" w:rsidTr="002E66C5">
        <w:trPr>
          <w:trHeight w:val="240"/>
        </w:trPr>
        <w:tc>
          <w:tcPr>
            <w:tcW w:w="2066" w:type="dxa"/>
            <w:vMerge/>
            <w:tcBorders>
              <w:left w:val="single" w:sz="4" w:space="0" w:color="auto"/>
              <w:right w:val="single" w:sz="4" w:space="0" w:color="auto"/>
            </w:tcBorders>
          </w:tcPr>
          <w:p w14:paraId="5789682C" w14:textId="1D8B54CD" w:rsidR="002E66C5" w:rsidRDefault="002E66C5" w:rsidP="002E66C5">
            <w:pPr>
              <w:spacing w:after="0" w:line="240" w:lineRule="auto"/>
              <w:jc w:val="both"/>
              <w:rPr>
                <w:rFonts w:ascii="Times New Roman" w:hAnsi="Times New Roman"/>
              </w:rPr>
            </w:pPr>
          </w:p>
        </w:tc>
        <w:tc>
          <w:tcPr>
            <w:tcW w:w="436" w:type="dxa"/>
            <w:tcBorders>
              <w:top w:val="nil"/>
              <w:left w:val="single" w:sz="4" w:space="0" w:color="auto"/>
              <w:bottom w:val="single" w:sz="4" w:space="0" w:color="auto"/>
              <w:right w:val="single" w:sz="4" w:space="0" w:color="auto"/>
            </w:tcBorders>
          </w:tcPr>
          <w:p w14:paraId="16B047F7" w14:textId="792B0438" w:rsidR="002E66C5" w:rsidRDefault="002E66C5" w:rsidP="002E66C5">
            <w:pPr>
              <w:spacing w:after="0" w:line="240" w:lineRule="auto"/>
              <w:jc w:val="both"/>
              <w:rPr>
                <w:rFonts w:ascii="Times New Roman" w:hAnsi="Times New Roman"/>
              </w:rPr>
            </w:pPr>
            <w:r>
              <w:rPr>
                <w:rFonts w:ascii="Times New Roman" w:hAnsi="Times New Roman"/>
              </w:rPr>
              <w:t>10</w:t>
            </w:r>
          </w:p>
        </w:tc>
        <w:tc>
          <w:tcPr>
            <w:tcW w:w="3609" w:type="dxa"/>
            <w:tcBorders>
              <w:top w:val="nil"/>
              <w:left w:val="single" w:sz="4" w:space="0" w:color="auto"/>
              <w:bottom w:val="single" w:sz="4" w:space="0" w:color="auto"/>
              <w:right w:val="single" w:sz="4" w:space="0" w:color="auto"/>
            </w:tcBorders>
            <w:shd w:val="clear" w:color="auto" w:fill="auto"/>
            <w:noWrap/>
          </w:tcPr>
          <w:p w14:paraId="6DD03351" w14:textId="7E06755C" w:rsidR="002E66C5" w:rsidRPr="00FC0C5F" w:rsidRDefault="002E66C5" w:rsidP="002E66C5">
            <w:pPr>
              <w:spacing w:after="0" w:line="240" w:lineRule="auto"/>
              <w:jc w:val="both"/>
              <w:rPr>
                <w:rFonts w:ascii="Times New Roman" w:hAnsi="Times New Roman"/>
              </w:rPr>
            </w:pPr>
            <w:r>
              <w:rPr>
                <w:rFonts w:ascii="Times New Roman" w:hAnsi="Times New Roman"/>
              </w:rPr>
              <w:t>Рефрактометрия (или скиаскопия)</w:t>
            </w:r>
          </w:p>
        </w:tc>
        <w:tc>
          <w:tcPr>
            <w:tcW w:w="1134" w:type="dxa"/>
            <w:tcBorders>
              <w:top w:val="nil"/>
              <w:left w:val="nil"/>
              <w:bottom w:val="single" w:sz="4" w:space="0" w:color="auto"/>
              <w:right w:val="single" w:sz="4" w:space="0" w:color="auto"/>
            </w:tcBorders>
            <w:shd w:val="clear" w:color="auto" w:fill="auto"/>
            <w:noWrap/>
          </w:tcPr>
          <w:p w14:paraId="674D89CF" w14:textId="715C5709" w:rsidR="002E66C5" w:rsidRPr="00FC0C5F" w:rsidRDefault="002E66C5" w:rsidP="002E66C5">
            <w:pPr>
              <w:spacing w:after="0" w:line="240" w:lineRule="auto"/>
              <w:jc w:val="center"/>
              <w:rPr>
                <w:rFonts w:ascii="Times New Roman" w:hAnsi="Times New Roman"/>
              </w:rPr>
            </w:pPr>
            <w:r>
              <w:rPr>
                <w:rFonts w:ascii="Times New Roman" w:hAnsi="Times New Roman"/>
              </w:rPr>
              <w:t>50</w:t>
            </w:r>
          </w:p>
        </w:tc>
        <w:tc>
          <w:tcPr>
            <w:tcW w:w="1230" w:type="dxa"/>
            <w:tcBorders>
              <w:top w:val="nil"/>
              <w:left w:val="nil"/>
              <w:bottom w:val="single" w:sz="4" w:space="0" w:color="auto"/>
              <w:right w:val="single" w:sz="4" w:space="0" w:color="auto"/>
            </w:tcBorders>
            <w:shd w:val="clear" w:color="auto" w:fill="auto"/>
            <w:noWrap/>
          </w:tcPr>
          <w:p w14:paraId="24ACACE2" w14:textId="7835409F" w:rsidR="002E66C5" w:rsidRPr="00FC0C5F" w:rsidRDefault="002E66C5" w:rsidP="002E66C5">
            <w:pPr>
              <w:spacing w:after="0" w:line="240" w:lineRule="auto"/>
              <w:jc w:val="center"/>
              <w:rPr>
                <w:rFonts w:ascii="Times New Roman" w:hAnsi="Times New Roman"/>
              </w:rPr>
            </w:pPr>
          </w:p>
        </w:tc>
        <w:tc>
          <w:tcPr>
            <w:tcW w:w="1232" w:type="dxa"/>
            <w:tcBorders>
              <w:top w:val="nil"/>
              <w:left w:val="nil"/>
              <w:bottom w:val="single" w:sz="4" w:space="0" w:color="auto"/>
              <w:right w:val="single" w:sz="4" w:space="0" w:color="auto"/>
            </w:tcBorders>
            <w:shd w:val="clear" w:color="auto" w:fill="auto"/>
            <w:noWrap/>
            <w:vAlign w:val="bottom"/>
          </w:tcPr>
          <w:p w14:paraId="0F71160C" w14:textId="62EFDA34" w:rsidR="002E66C5" w:rsidRPr="00FC0C5F" w:rsidRDefault="002E66C5" w:rsidP="002E66C5">
            <w:pPr>
              <w:spacing w:after="0" w:line="240" w:lineRule="auto"/>
              <w:jc w:val="center"/>
              <w:rPr>
                <w:rFonts w:ascii="Times New Roman" w:hAnsi="Times New Roman"/>
              </w:rPr>
            </w:pPr>
          </w:p>
        </w:tc>
      </w:tr>
      <w:tr w:rsidR="002E66C5" w:rsidRPr="00FC0C5F" w14:paraId="0FC1D82A" w14:textId="77777777" w:rsidTr="002E66C5">
        <w:trPr>
          <w:trHeight w:val="240"/>
        </w:trPr>
        <w:tc>
          <w:tcPr>
            <w:tcW w:w="2066" w:type="dxa"/>
            <w:vMerge/>
            <w:tcBorders>
              <w:left w:val="single" w:sz="4" w:space="0" w:color="auto"/>
              <w:right w:val="single" w:sz="4" w:space="0" w:color="auto"/>
            </w:tcBorders>
          </w:tcPr>
          <w:p w14:paraId="350CB778" w14:textId="0540FD70" w:rsidR="002E66C5" w:rsidRDefault="002E66C5" w:rsidP="002E66C5">
            <w:pPr>
              <w:spacing w:after="0" w:line="240" w:lineRule="auto"/>
              <w:jc w:val="both"/>
              <w:rPr>
                <w:rFonts w:ascii="Times New Roman" w:hAnsi="Times New Roman"/>
              </w:rPr>
            </w:pPr>
          </w:p>
        </w:tc>
        <w:tc>
          <w:tcPr>
            <w:tcW w:w="436" w:type="dxa"/>
            <w:tcBorders>
              <w:top w:val="nil"/>
              <w:left w:val="single" w:sz="4" w:space="0" w:color="auto"/>
              <w:bottom w:val="single" w:sz="4" w:space="0" w:color="auto"/>
              <w:right w:val="single" w:sz="4" w:space="0" w:color="auto"/>
            </w:tcBorders>
          </w:tcPr>
          <w:p w14:paraId="4D15266C" w14:textId="240D9CBF" w:rsidR="002E66C5" w:rsidRDefault="002E66C5" w:rsidP="002E66C5">
            <w:pPr>
              <w:spacing w:after="0" w:line="240" w:lineRule="auto"/>
              <w:jc w:val="both"/>
              <w:rPr>
                <w:rFonts w:ascii="Times New Roman" w:hAnsi="Times New Roman"/>
              </w:rPr>
            </w:pPr>
            <w:r>
              <w:rPr>
                <w:rFonts w:ascii="Times New Roman" w:hAnsi="Times New Roman"/>
              </w:rPr>
              <w:t>11</w:t>
            </w:r>
          </w:p>
        </w:tc>
        <w:tc>
          <w:tcPr>
            <w:tcW w:w="3609" w:type="dxa"/>
            <w:tcBorders>
              <w:top w:val="nil"/>
              <w:left w:val="single" w:sz="4" w:space="0" w:color="auto"/>
              <w:bottom w:val="single" w:sz="4" w:space="0" w:color="auto"/>
              <w:right w:val="single" w:sz="4" w:space="0" w:color="auto"/>
            </w:tcBorders>
            <w:shd w:val="clear" w:color="auto" w:fill="auto"/>
            <w:noWrap/>
          </w:tcPr>
          <w:p w14:paraId="1F1F37B9" w14:textId="5EEF7FA3" w:rsidR="002E66C5" w:rsidRPr="00FC0C5F" w:rsidRDefault="002E66C5" w:rsidP="002E66C5">
            <w:pPr>
              <w:spacing w:after="0" w:line="240" w:lineRule="auto"/>
              <w:jc w:val="both"/>
              <w:rPr>
                <w:rFonts w:ascii="Times New Roman" w:hAnsi="Times New Roman"/>
              </w:rPr>
            </w:pPr>
            <w:proofErr w:type="spellStart"/>
            <w:r>
              <w:rPr>
                <w:rFonts w:ascii="Times New Roman" w:hAnsi="Times New Roman"/>
              </w:rPr>
              <w:t>Сер.диагностика</w:t>
            </w:r>
            <w:proofErr w:type="spellEnd"/>
            <w:r>
              <w:rPr>
                <w:rFonts w:ascii="Times New Roman" w:hAnsi="Times New Roman"/>
              </w:rPr>
              <w:t xml:space="preserve"> сифилиса, реакция </w:t>
            </w:r>
            <w:proofErr w:type="spellStart"/>
            <w:r>
              <w:rPr>
                <w:rFonts w:ascii="Times New Roman" w:hAnsi="Times New Roman"/>
              </w:rPr>
              <w:t>мик</w:t>
            </w:r>
            <w:proofErr w:type="spellEnd"/>
            <w:r>
              <w:rPr>
                <w:rFonts w:ascii="Times New Roman" w:hAnsi="Times New Roman"/>
              </w:rPr>
              <w:t>., РМП (</w:t>
            </w:r>
            <w:r>
              <w:rPr>
                <w:rFonts w:ascii="Times New Roman" w:hAnsi="Times New Roman"/>
                <w:lang w:val="en-US"/>
              </w:rPr>
              <w:t>RW</w:t>
            </w:r>
            <w:r w:rsidRPr="00B15332">
              <w:rPr>
                <w:rFonts w:ascii="Times New Roman" w:hAnsi="Times New Roman"/>
              </w:rPr>
              <w:t>)</w:t>
            </w:r>
          </w:p>
        </w:tc>
        <w:tc>
          <w:tcPr>
            <w:tcW w:w="1134" w:type="dxa"/>
            <w:tcBorders>
              <w:top w:val="nil"/>
              <w:left w:val="nil"/>
              <w:bottom w:val="single" w:sz="4" w:space="0" w:color="auto"/>
              <w:right w:val="single" w:sz="4" w:space="0" w:color="auto"/>
            </w:tcBorders>
            <w:shd w:val="clear" w:color="auto" w:fill="auto"/>
            <w:noWrap/>
          </w:tcPr>
          <w:p w14:paraId="0BA98669" w14:textId="20F37315" w:rsidR="002E66C5" w:rsidRPr="00FC0C5F" w:rsidRDefault="002E66C5" w:rsidP="002E66C5">
            <w:pPr>
              <w:spacing w:after="0" w:line="240" w:lineRule="auto"/>
              <w:jc w:val="center"/>
              <w:rPr>
                <w:rFonts w:ascii="Times New Roman" w:hAnsi="Times New Roman"/>
              </w:rPr>
            </w:pPr>
            <w:r>
              <w:rPr>
                <w:rFonts w:ascii="Times New Roman" w:hAnsi="Times New Roman"/>
              </w:rPr>
              <w:t>29</w:t>
            </w:r>
          </w:p>
        </w:tc>
        <w:tc>
          <w:tcPr>
            <w:tcW w:w="1230" w:type="dxa"/>
            <w:tcBorders>
              <w:top w:val="nil"/>
              <w:left w:val="nil"/>
              <w:bottom w:val="single" w:sz="4" w:space="0" w:color="auto"/>
              <w:right w:val="single" w:sz="4" w:space="0" w:color="auto"/>
            </w:tcBorders>
            <w:shd w:val="clear" w:color="auto" w:fill="auto"/>
            <w:noWrap/>
          </w:tcPr>
          <w:p w14:paraId="01960F9D" w14:textId="2DFD1D55" w:rsidR="002E66C5" w:rsidRPr="00FC0C5F" w:rsidRDefault="002E66C5" w:rsidP="002E66C5">
            <w:pPr>
              <w:spacing w:after="0" w:line="240" w:lineRule="auto"/>
              <w:jc w:val="center"/>
              <w:rPr>
                <w:rFonts w:ascii="Times New Roman" w:hAnsi="Times New Roman"/>
              </w:rPr>
            </w:pPr>
          </w:p>
        </w:tc>
        <w:tc>
          <w:tcPr>
            <w:tcW w:w="1232" w:type="dxa"/>
            <w:tcBorders>
              <w:top w:val="nil"/>
              <w:left w:val="nil"/>
              <w:bottom w:val="single" w:sz="4" w:space="0" w:color="auto"/>
              <w:right w:val="single" w:sz="4" w:space="0" w:color="auto"/>
            </w:tcBorders>
            <w:shd w:val="clear" w:color="auto" w:fill="auto"/>
            <w:noWrap/>
            <w:vAlign w:val="bottom"/>
          </w:tcPr>
          <w:p w14:paraId="74E1A69D" w14:textId="2692F18E" w:rsidR="002E66C5" w:rsidRPr="00FC0C5F" w:rsidRDefault="002E66C5" w:rsidP="002E66C5">
            <w:pPr>
              <w:spacing w:after="0" w:line="240" w:lineRule="auto"/>
              <w:jc w:val="center"/>
              <w:rPr>
                <w:rFonts w:ascii="Times New Roman" w:hAnsi="Times New Roman"/>
              </w:rPr>
            </w:pPr>
          </w:p>
        </w:tc>
      </w:tr>
      <w:tr w:rsidR="002E66C5" w:rsidRPr="00FC0C5F" w14:paraId="3D32EAA8" w14:textId="77777777" w:rsidTr="002E66C5">
        <w:trPr>
          <w:trHeight w:val="240"/>
        </w:trPr>
        <w:tc>
          <w:tcPr>
            <w:tcW w:w="2066" w:type="dxa"/>
            <w:vMerge/>
            <w:tcBorders>
              <w:left w:val="single" w:sz="4" w:space="0" w:color="auto"/>
              <w:right w:val="single" w:sz="4" w:space="0" w:color="auto"/>
            </w:tcBorders>
          </w:tcPr>
          <w:p w14:paraId="45A4068A" w14:textId="294777AC" w:rsidR="002E66C5" w:rsidRDefault="002E66C5" w:rsidP="002E66C5">
            <w:pPr>
              <w:spacing w:after="0" w:line="240" w:lineRule="auto"/>
              <w:jc w:val="both"/>
              <w:rPr>
                <w:rFonts w:ascii="Times New Roman" w:hAnsi="Times New Roman"/>
              </w:rPr>
            </w:pPr>
          </w:p>
        </w:tc>
        <w:tc>
          <w:tcPr>
            <w:tcW w:w="436" w:type="dxa"/>
            <w:tcBorders>
              <w:top w:val="nil"/>
              <w:left w:val="single" w:sz="4" w:space="0" w:color="auto"/>
              <w:bottom w:val="single" w:sz="4" w:space="0" w:color="auto"/>
              <w:right w:val="single" w:sz="4" w:space="0" w:color="auto"/>
            </w:tcBorders>
          </w:tcPr>
          <w:p w14:paraId="424FB1EB" w14:textId="3287F84F" w:rsidR="002E66C5" w:rsidRDefault="002E66C5" w:rsidP="002E66C5">
            <w:pPr>
              <w:spacing w:after="0" w:line="240" w:lineRule="auto"/>
              <w:jc w:val="both"/>
              <w:rPr>
                <w:rFonts w:ascii="Times New Roman" w:hAnsi="Times New Roman"/>
              </w:rPr>
            </w:pPr>
            <w:r>
              <w:rPr>
                <w:rFonts w:ascii="Times New Roman" w:hAnsi="Times New Roman"/>
              </w:rPr>
              <w:t>12</w:t>
            </w:r>
          </w:p>
        </w:tc>
        <w:tc>
          <w:tcPr>
            <w:tcW w:w="3609" w:type="dxa"/>
            <w:tcBorders>
              <w:top w:val="nil"/>
              <w:left w:val="single" w:sz="4" w:space="0" w:color="auto"/>
              <w:bottom w:val="single" w:sz="4" w:space="0" w:color="auto"/>
              <w:right w:val="single" w:sz="4" w:space="0" w:color="auto"/>
            </w:tcBorders>
            <w:shd w:val="clear" w:color="auto" w:fill="auto"/>
            <w:noWrap/>
          </w:tcPr>
          <w:p w14:paraId="1A8E7D54" w14:textId="324CFC3D" w:rsidR="002E66C5" w:rsidRPr="00FC0C5F" w:rsidRDefault="002E66C5" w:rsidP="002E66C5">
            <w:pPr>
              <w:spacing w:after="0" w:line="240" w:lineRule="auto"/>
              <w:jc w:val="both"/>
              <w:rPr>
                <w:rFonts w:ascii="Times New Roman" w:hAnsi="Times New Roman"/>
              </w:rPr>
            </w:pPr>
            <w:r>
              <w:rPr>
                <w:rFonts w:ascii="Times New Roman" w:hAnsi="Times New Roman"/>
              </w:rPr>
              <w:t xml:space="preserve">Исследования на гельминтозы </w:t>
            </w:r>
          </w:p>
        </w:tc>
        <w:tc>
          <w:tcPr>
            <w:tcW w:w="1134" w:type="dxa"/>
            <w:tcBorders>
              <w:top w:val="nil"/>
              <w:left w:val="nil"/>
              <w:bottom w:val="single" w:sz="4" w:space="0" w:color="auto"/>
              <w:right w:val="single" w:sz="4" w:space="0" w:color="auto"/>
            </w:tcBorders>
            <w:shd w:val="clear" w:color="auto" w:fill="auto"/>
            <w:noWrap/>
          </w:tcPr>
          <w:p w14:paraId="676AD096" w14:textId="0E027643" w:rsidR="002E66C5" w:rsidRPr="00FC0C5F" w:rsidRDefault="002E66C5" w:rsidP="002E66C5">
            <w:pPr>
              <w:spacing w:after="0" w:line="240" w:lineRule="auto"/>
              <w:jc w:val="center"/>
              <w:rPr>
                <w:rFonts w:ascii="Times New Roman" w:hAnsi="Times New Roman"/>
              </w:rPr>
            </w:pPr>
            <w:r>
              <w:rPr>
                <w:rFonts w:ascii="Times New Roman" w:hAnsi="Times New Roman"/>
              </w:rPr>
              <w:t>27</w:t>
            </w:r>
          </w:p>
        </w:tc>
        <w:tc>
          <w:tcPr>
            <w:tcW w:w="1230" w:type="dxa"/>
            <w:tcBorders>
              <w:top w:val="nil"/>
              <w:left w:val="nil"/>
              <w:bottom w:val="single" w:sz="4" w:space="0" w:color="auto"/>
              <w:right w:val="single" w:sz="4" w:space="0" w:color="auto"/>
            </w:tcBorders>
            <w:shd w:val="clear" w:color="auto" w:fill="auto"/>
            <w:noWrap/>
          </w:tcPr>
          <w:p w14:paraId="07D0F8DE" w14:textId="625B0C3C" w:rsidR="002E66C5" w:rsidRPr="00FC0C5F" w:rsidRDefault="002E66C5" w:rsidP="002E66C5">
            <w:pPr>
              <w:spacing w:after="0" w:line="240" w:lineRule="auto"/>
              <w:jc w:val="center"/>
              <w:rPr>
                <w:rFonts w:ascii="Times New Roman" w:hAnsi="Times New Roman"/>
              </w:rPr>
            </w:pPr>
          </w:p>
        </w:tc>
        <w:tc>
          <w:tcPr>
            <w:tcW w:w="1232" w:type="dxa"/>
            <w:tcBorders>
              <w:top w:val="nil"/>
              <w:left w:val="nil"/>
              <w:bottom w:val="single" w:sz="4" w:space="0" w:color="auto"/>
              <w:right w:val="single" w:sz="4" w:space="0" w:color="auto"/>
            </w:tcBorders>
            <w:shd w:val="clear" w:color="auto" w:fill="auto"/>
            <w:noWrap/>
            <w:vAlign w:val="bottom"/>
          </w:tcPr>
          <w:p w14:paraId="76E7FF1D" w14:textId="6E49A74E" w:rsidR="002E66C5" w:rsidRPr="00FC0C5F" w:rsidRDefault="002E66C5" w:rsidP="002E66C5">
            <w:pPr>
              <w:spacing w:after="0" w:line="240" w:lineRule="auto"/>
              <w:jc w:val="center"/>
              <w:rPr>
                <w:rFonts w:ascii="Times New Roman" w:hAnsi="Times New Roman"/>
              </w:rPr>
            </w:pPr>
          </w:p>
        </w:tc>
      </w:tr>
      <w:tr w:rsidR="002E66C5" w:rsidRPr="00FC0C5F" w14:paraId="19710FAE" w14:textId="77777777" w:rsidTr="002E66C5">
        <w:trPr>
          <w:trHeight w:val="240"/>
        </w:trPr>
        <w:tc>
          <w:tcPr>
            <w:tcW w:w="2066" w:type="dxa"/>
            <w:vMerge/>
            <w:tcBorders>
              <w:left w:val="single" w:sz="4" w:space="0" w:color="auto"/>
              <w:right w:val="single" w:sz="4" w:space="0" w:color="auto"/>
            </w:tcBorders>
          </w:tcPr>
          <w:p w14:paraId="4A31C11B" w14:textId="35C6CDFD" w:rsidR="002E66C5" w:rsidRDefault="002E66C5" w:rsidP="002E66C5">
            <w:pPr>
              <w:spacing w:after="0" w:line="240" w:lineRule="auto"/>
              <w:jc w:val="both"/>
              <w:rPr>
                <w:rFonts w:ascii="Times New Roman" w:hAnsi="Times New Roman"/>
              </w:rPr>
            </w:pPr>
          </w:p>
        </w:tc>
        <w:tc>
          <w:tcPr>
            <w:tcW w:w="436" w:type="dxa"/>
            <w:tcBorders>
              <w:top w:val="nil"/>
              <w:left w:val="single" w:sz="4" w:space="0" w:color="auto"/>
              <w:bottom w:val="single" w:sz="4" w:space="0" w:color="auto"/>
              <w:right w:val="single" w:sz="4" w:space="0" w:color="auto"/>
            </w:tcBorders>
          </w:tcPr>
          <w:p w14:paraId="115BE5CB" w14:textId="2E52A98C" w:rsidR="002E66C5" w:rsidRDefault="002E66C5" w:rsidP="002E66C5">
            <w:pPr>
              <w:spacing w:after="0" w:line="240" w:lineRule="auto"/>
              <w:jc w:val="both"/>
              <w:rPr>
                <w:rFonts w:ascii="Times New Roman" w:hAnsi="Times New Roman"/>
              </w:rPr>
            </w:pPr>
            <w:r>
              <w:rPr>
                <w:rFonts w:ascii="Times New Roman" w:hAnsi="Times New Roman"/>
              </w:rPr>
              <w:t>13</w:t>
            </w:r>
          </w:p>
        </w:tc>
        <w:tc>
          <w:tcPr>
            <w:tcW w:w="3609" w:type="dxa"/>
            <w:tcBorders>
              <w:top w:val="nil"/>
              <w:left w:val="single" w:sz="4" w:space="0" w:color="auto"/>
              <w:bottom w:val="single" w:sz="4" w:space="0" w:color="auto"/>
              <w:right w:val="single" w:sz="4" w:space="0" w:color="auto"/>
            </w:tcBorders>
            <w:shd w:val="clear" w:color="auto" w:fill="auto"/>
            <w:noWrap/>
          </w:tcPr>
          <w:p w14:paraId="6560F0E4" w14:textId="75877CDF" w:rsidR="002E66C5" w:rsidRPr="00FC0C5F" w:rsidRDefault="002E66C5" w:rsidP="002E66C5">
            <w:pPr>
              <w:spacing w:after="0" w:line="240" w:lineRule="auto"/>
              <w:jc w:val="both"/>
              <w:rPr>
                <w:rFonts w:ascii="Times New Roman" w:hAnsi="Times New Roman"/>
              </w:rPr>
            </w:pPr>
            <w:r>
              <w:rPr>
                <w:rFonts w:ascii="Times New Roman" w:hAnsi="Times New Roman"/>
              </w:rPr>
              <w:t xml:space="preserve">Аудиометрия тональная пороговая </w:t>
            </w:r>
          </w:p>
        </w:tc>
        <w:tc>
          <w:tcPr>
            <w:tcW w:w="1134" w:type="dxa"/>
            <w:tcBorders>
              <w:top w:val="nil"/>
              <w:left w:val="nil"/>
              <w:bottom w:val="single" w:sz="4" w:space="0" w:color="auto"/>
              <w:right w:val="single" w:sz="4" w:space="0" w:color="auto"/>
            </w:tcBorders>
            <w:shd w:val="clear" w:color="auto" w:fill="auto"/>
            <w:noWrap/>
          </w:tcPr>
          <w:p w14:paraId="53064E11" w14:textId="31F0FD05" w:rsidR="002E66C5" w:rsidRPr="00FC0C5F" w:rsidRDefault="002E66C5" w:rsidP="002E66C5">
            <w:pPr>
              <w:spacing w:after="0" w:line="240" w:lineRule="auto"/>
              <w:jc w:val="center"/>
              <w:rPr>
                <w:rFonts w:ascii="Times New Roman" w:hAnsi="Times New Roman"/>
              </w:rPr>
            </w:pPr>
            <w:r>
              <w:rPr>
                <w:rFonts w:ascii="Times New Roman" w:hAnsi="Times New Roman"/>
              </w:rPr>
              <w:t>16</w:t>
            </w:r>
          </w:p>
        </w:tc>
        <w:tc>
          <w:tcPr>
            <w:tcW w:w="1230" w:type="dxa"/>
            <w:tcBorders>
              <w:top w:val="nil"/>
              <w:left w:val="nil"/>
              <w:bottom w:val="single" w:sz="4" w:space="0" w:color="auto"/>
              <w:right w:val="single" w:sz="4" w:space="0" w:color="auto"/>
            </w:tcBorders>
            <w:shd w:val="clear" w:color="auto" w:fill="auto"/>
            <w:noWrap/>
          </w:tcPr>
          <w:p w14:paraId="33EDC9F4" w14:textId="59F14924" w:rsidR="002E66C5" w:rsidRPr="00FC0C5F" w:rsidRDefault="002E66C5" w:rsidP="002E66C5">
            <w:pPr>
              <w:spacing w:after="0" w:line="240" w:lineRule="auto"/>
              <w:jc w:val="center"/>
              <w:rPr>
                <w:rFonts w:ascii="Times New Roman" w:hAnsi="Times New Roman"/>
              </w:rPr>
            </w:pPr>
          </w:p>
        </w:tc>
        <w:tc>
          <w:tcPr>
            <w:tcW w:w="1232" w:type="dxa"/>
            <w:tcBorders>
              <w:top w:val="nil"/>
              <w:left w:val="nil"/>
              <w:bottom w:val="single" w:sz="4" w:space="0" w:color="auto"/>
              <w:right w:val="single" w:sz="4" w:space="0" w:color="auto"/>
            </w:tcBorders>
            <w:shd w:val="clear" w:color="auto" w:fill="auto"/>
            <w:noWrap/>
            <w:vAlign w:val="bottom"/>
          </w:tcPr>
          <w:p w14:paraId="44695F12" w14:textId="1AA4498F" w:rsidR="002E66C5" w:rsidRPr="00FC0C5F" w:rsidRDefault="002E66C5" w:rsidP="002E66C5">
            <w:pPr>
              <w:spacing w:after="0" w:line="240" w:lineRule="auto"/>
              <w:jc w:val="center"/>
              <w:rPr>
                <w:rFonts w:ascii="Times New Roman" w:hAnsi="Times New Roman"/>
              </w:rPr>
            </w:pPr>
          </w:p>
        </w:tc>
      </w:tr>
      <w:tr w:rsidR="002E66C5" w:rsidRPr="00FC0C5F" w14:paraId="28D97982" w14:textId="77777777" w:rsidTr="002E66C5">
        <w:trPr>
          <w:trHeight w:val="240"/>
        </w:trPr>
        <w:tc>
          <w:tcPr>
            <w:tcW w:w="2066" w:type="dxa"/>
            <w:vMerge/>
            <w:tcBorders>
              <w:left w:val="single" w:sz="4" w:space="0" w:color="auto"/>
              <w:right w:val="single" w:sz="4" w:space="0" w:color="auto"/>
            </w:tcBorders>
          </w:tcPr>
          <w:p w14:paraId="5120D5F6" w14:textId="26D927D9" w:rsidR="002E66C5" w:rsidRDefault="002E66C5" w:rsidP="002E66C5">
            <w:pPr>
              <w:spacing w:after="0" w:line="240" w:lineRule="auto"/>
              <w:jc w:val="both"/>
              <w:rPr>
                <w:rFonts w:ascii="Times New Roman" w:hAnsi="Times New Roman"/>
              </w:rPr>
            </w:pPr>
          </w:p>
        </w:tc>
        <w:tc>
          <w:tcPr>
            <w:tcW w:w="436" w:type="dxa"/>
            <w:tcBorders>
              <w:top w:val="nil"/>
              <w:left w:val="single" w:sz="4" w:space="0" w:color="auto"/>
              <w:bottom w:val="single" w:sz="4" w:space="0" w:color="auto"/>
              <w:right w:val="single" w:sz="4" w:space="0" w:color="auto"/>
            </w:tcBorders>
          </w:tcPr>
          <w:p w14:paraId="3879BF60" w14:textId="568D270F" w:rsidR="002E66C5" w:rsidRDefault="002E66C5" w:rsidP="002E66C5">
            <w:pPr>
              <w:spacing w:after="0" w:line="240" w:lineRule="auto"/>
              <w:jc w:val="both"/>
              <w:rPr>
                <w:rFonts w:ascii="Times New Roman" w:hAnsi="Times New Roman"/>
              </w:rPr>
            </w:pPr>
            <w:r>
              <w:rPr>
                <w:rFonts w:ascii="Times New Roman" w:hAnsi="Times New Roman"/>
              </w:rPr>
              <w:t>14</w:t>
            </w:r>
          </w:p>
        </w:tc>
        <w:tc>
          <w:tcPr>
            <w:tcW w:w="3609" w:type="dxa"/>
            <w:tcBorders>
              <w:top w:val="nil"/>
              <w:left w:val="single" w:sz="4" w:space="0" w:color="auto"/>
              <w:bottom w:val="single" w:sz="4" w:space="0" w:color="auto"/>
              <w:right w:val="single" w:sz="4" w:space="0" w:color="auto"/>
            </w:tcBorders>
            <w:shd w:val="clear" w:color="auto" w:fill="auto"/>
            <w:noWrap/>
          </w:tcPr>
          <w:p w14:paraId="21734D65" w14:textId="7067425F" w:rsidR="002E66C5" w:rsidRPr="00FC0C5F" w:rsidRDefault="002E66C5" w:rsidP="002E66C5">
            <w:pPr>
              <w:spacing w:after="0" w:line="240" w:lineRule="auto"/>
              <w:jc w:val="both"/>
              <w:rPr>
                <w:rFonts w:ascii="Times New Roman" w:hAnsi="Times New Roman"/>
              </w:rPr>
            </w:pPr>
            <w:r>
              <w:rPr>
                <w:rFonts w:ascii="Times New Roman" w:hAnsi="Times New Roman"/>
              </w:rPr>
              <w:t xml:space="preserve">Исследование вестибулярного анализатора </w:t>
            </w:r>
          </w:p>
        </w:tc>
        <w:tc>
          <w:tcPr>
            <w:tcW w:w="1134" w:type="dxa"/>
            <w:tcBorders>
              <w:top w:val="nil"/>
              <w:left w:val="nil"/>
              <w:bottom w:val="single" w:sz="4" w:space="0" w:color="auto"/>
              <w:right w:val="single" w:sz="4" w:space="0" w:color="auto"/>
            </w:tcBorders>
            <w:shd w:val="clear" w:color="auto" w:fill="auto"/>
            <w:noWrap/>
          </w:tcPr>
          <w:p w14:paraId="5F6CE498" w14:textId="38BC564F" w:rsidR="002E66C5" w:rsidRPr="00FC0C5F" w:rsidRDefault="002E66C5" w:rsidP="002E66C5">
            <w:pPr>
              <w:spacing w:after="0" w:line="240" w:lineRule="auto"/>
              <w:jc w:val="center"/>
              <w:rPr>
                <w:rFonts w:ascii="Times New Roman" w:hAnsi="Times New Roman"/>
              </w:rPr>
            </w:pPr>
            <w:r>
              <w:rPr>
                <w:rFonts w:ascii="Times New Roman" w:hAnsi="Times New Roman"/>
              </w:rPr>
              <w:t>6</w:t>
            </w:r>
          </w:p>
        </w:tc>
        <w:tc>
          <w:tcPr>
            <w:tcW w:w="1230" w:type="dxa"/>
            <w:tcBorders>
              <w:top w:val="nil"/>
              <w:left w:val="nil"/>
              <w:bottom w:val="single" w:sz="4" w:space="0" w:color="auto"/>
              <w:right w:val="single" w:sz="4" w:space="0" w:color="auto"/>
            </w:tcBorders>
            <w:shd w:val="clear" w:color="auto" w:fill="auto"/>
            <w:noWrap/>
          </w:tcPr>
          <w:p w14:paraId="6F8A914E" w14:textId="188FC0C6" w:rsidR="002E66C5" w:rsidRPr="00FC0C5F" w:rsidRDefault="002E66C5" w:rsidP="002E66C5">
            <w:pPr>
              <w:spacing w:after="0" w:line="240" w:lineRule="auto"/>
              <w:jc w:val="center"/>
              <w:rPr>
                <w:rFonts w:ascii="Times New Roman" w:hAnsi="Times New Roman"/>
              </w:rPr>
            </w:pPr>
          </w:p>
        </w:tc>
        <w:tc>
          <w:tcPr>
            <w:tcW w:w="1232" w:type="dxa"/>
            <w:tcBorders>
              <w:top w:val="nil"/>
              <w:left w:val="nil"/>
              <w:bottom w:val="single" w:sz="4" w:space="0" w:color="auto"/>
              <w:right w:val="single" w:sz="4" w:space="0" w:color="auto"/>
            </w:tcBorders>
            <w:shd w:val="clear" w:color="auto" w:fill="auto"/>
            <w:noWrap/>
            <w:vAlign w:val="bottom"/>
          </w:tcPr>
          <w:p w14:paraId="31F5415E" w14:textId="2BA6ADEB" w:rsidR="002E66C5" w:rsidRPr="00FC0C5F" w:rsidRDefault="002E66C5" w:rsidP="002E66C5">
            <w:pPr>
              <w:spacing w:after="0" w:line="240" w:lineRule="auto"/>
              <w:jc w:val="center"/>
              <w:rPr>
                <w:rFonts w:ascii="Times New Roman" w:hAnsi="Times New Roman"/>
              </w:rPr>
            </w:pPr>
          </w:p>
        </w:tc>
      </w:tr>
      <w:tr w:rsidR="002E66C5" w:rsidRPr="00FC0C5F" w14:paraId="7B67538D" w14:textId="77777777" w:rsidTr="002E66C5">
        <w:trPr>
          <w:trHeight w:val="240"/>
        </w:trPr>
        <w:tc>
          <w:tcPr>
            <w:tcW w:w="2066" w:type="dxa"/>
            <w:vMerge/>
            <w:tcBorders>
              <w:left w:val="single" w:sz="4" w:space="0" w:color="auto"/>
              <w:right w:val="single" w:sz="4" w:space="0" w:color="auto"/>
            </w:tcBorders>
          </w:tcPr>
          <w:p w14:paraId="7BD4622A" w14:textId="73DA6780" w:rsidR="002E66C5" w:rsidRDefault="002E66C5" w:rsidP="002E66C5">
            <w:pPr>
              <w:spacing w:after="0" w:line="240" w:lineRule="auto"/>
              <w:jc w:val="both"/>
              <w:rPr>
                <w:rFonts w:ascii="Times New Roman" w:hAnsi="Times New Roman"/>
              </w:rPr>
            </w:pPr>
          </w:p>
        </w:tc>
        <w:tc>
          <w:tcPr>
            <w:tcW w:w="436" w:type="dxa"/>
            <w:tcBorders>
              <w:top w:val="nil"/>
              <w:left w:val="single" w:sz="4" w:space="0" w:color="auto"/>
              <w:bottom w:val="nil"/>
              <w:right w:val="single" w:sz="4" w:space="0" w:color="auto"/>
            </w:tcBorders>
          </w:tcPr>
          <w:p w14:paraId="374A5B47" w14:textId="5C832DBB" w:rsidR="002E66C5" w:rsidRDefault="002E66C5" w:rsidP="002E66C5">
            <w:pPr>
              <w:spacing w:after="0" w:line="240" w:lineRule="auto"/>
              <w:jc w:val="both"/>
              <w:rPr>
                <w:rFonts w:ascii="Times New Roman" w:hAnsi="Times New Roman"/>
              </w:rPr>
            </w:pPr>
            <w:r>
              <w:rPr>
                <w:rFonts w:ascii="Times New Roman" w:hAnsi="Times New Roman"/>
              </w:rPr>
              <w:t>15</w:t>
            </w:r>
          </w:p>
        </w:tc>
        <w:tc>
          <w:tcPr>
            <w:tcW w:w="3609" w:type="dxa"/>
            <w:tcBorders>
              <w:top w:val="nil"/>
              <w:left w:val="single" w:sz="4" w:space="0" w:color="auto"/>
              <w:bottom w:val="nil"/>
              <w:right w:val="single" w:sz="4" w:space="0" w:color="auto"/>
            </w:tcBorders>
            <w:shd w:val="clear" w:color="auto" w:fill="auto"/>
            <w:noWrap/>
          </w:tcPr>
          <w:p w14:paraId="3A173935" w14:textId="1788BEC9" w:rsidR="002E66C5" w:rsidRPr="00B15332" w:rsidRDefault="002E66C5" w:rsidP="002E66C5">
            <w:pPr>
              <w:spacing w:after="0" w:line="240" w:lineRule="auto"/>
              <w:jc w:val="both"/>
              <w:rPr>
                <w:rFonts w:ascii="Times New Roman" w:hAnsi="Times New Roman"/>
              </w:rPr>
            </w:pPr>
            <w:r>
              <w:rPr>
                <w:rFonts w:ascii="Times New Roman" w:hAnsi="Times New Roman"/>
              </w:rPr>
              <w:t xml:space="preserve">Определение полей зрения (периметрия) </w:t>
            </w:r>
          </w:p>
        </w:tc>
        <w:tc>
          <w:tcPr>
            <w:tcW w:w="1134" w:type="dxa"/>
            <w:tcBorders>
              <w:top w:val="nil"/>
              <w:left w:val="nil"/>
              <w:bottom w:val="single" w:sz="4" w:space="0" w:color="auto"/>
              <w:right w:val="single" w:sz="4" w:space="0" w:color="auto"/>
            </w:tcBorders>
            <w:shd w:val="clear" w:color="auto" w:fill="auto"/>
            <w:noWrap/>
          </w:tcPr>
          <w:p w14:paraId="27FA7CF3" w14:textId="0906C913" w:rsidR="002E66C5" w:rsidRPr="00FC0C5F" w:rsidRDefault="002E66C5" w:rsidP="002E66C5">
            <w:pPr>
              <w:spacing w:after="0" w:line="240" w:lineRule="auto"/>
              <w:jc w:val="center"/>
              <w:rPr>
                <w:rFonts w:ascii="Times New Roman" w:hAnsi="Times New Roman"/>
              </w:rPr>
            </w:pPr>
            <w:r>
              <w:rPr>
                <w:rFonts w:ascii="Times New Roman" w:hAnsi="Times New Roman"/>
              </w:rPr>
              <w:t>5</w:t>
            </w:r>
          </w:p>
        </w:tc>
        <w:tc>
          <w:tcPr>
            <w:tcW w:w="1230" w:type="dxa"/>
            <w:tcBorders>
              <w:top w:val="nil"/>
              <w:left w:val="nil"/>
              <w:bottom w:val="single" w:sz="4" w:space="0" w:color="auto"/>
              <w:right w:val="single" w:sz="4" w:space="0" w:color="auto"/>
            </w:tcBorders>
            <w:shd w:val="clear" w:color="auto" w:fill="auto"/>
            <w:noWrap/>
          </w:tcPr>
          <w:p w14:paraId="4F982FD2" w14:textId="5DE32579" w:rsidR="002E66C5" w:rsidRPr="00FC0C5F" w:rsidRDefault="002E66C5" w:rsidP="002E66C5">
            <w:pPr>
              <w:spacing w:after="0" w:line="240" w:lineRule="auto"/>
              <w:jc w:val="center"/>
              <w:rPr>
                <w:rFonts w:ascii="Times New Roman" w:hAnsi="Times New Roman"/>
              </w:rPr>
            </w:pPr>
          </w:p>
        </w:tc>
        <w:tc>
          <w:tcPr>
            <w:tcW w:w="1232" w:type="dxa"/>
            <w:tcBorders>
              <w:top w:val="nil"/>
              <w:left w:val="nil"/>
              <w:bottom w:val="single" w:sz="4" w:space="0" w:color="auto"/>
              <w:right w:val="single" w:sz="4" w:space="0" w:color="auto"/>
            </w:tcBorders>
            <w:shd w:val="clear" w:color="auto" w:fill="auto"/>
            <w:noWrap/>
            <w:vAlign w:val="bottom"/>
          </w:tcPr>
          <w:p w14:paraId="1C6F7850" w14:textId="346AE857" w:rsidR="002E66C5" w:rsidRPr="00FC0C5F" w:rsidRDefault="002E66C5" w:rsidP="002E66C5">
            <w:pPr>
              <w:spacing w:after="0" w:line="240" w:lineRule="auto"/>
              <w:jc w:val="center"/>
              <w:rPr>
                <w:rFonts w:ascii="Times New Roman" w:hAnsi="Times New Roman"/>
              </w:rPr>
            </w:pPr>
          </w:p>
        </w:tc>
      </w:tr>
      <w:tr w:rsidR="002E66C5" w:rsidRPr="00FC0C5F" w14:paraId="63103036" w14:textId="77777777" w:rsidTr="002E66C5">
        <w:trPr>
          <w:trHeight w:val="240"/>
        </w:trPr>
        <w:tc>
          <w:tcPr>
            <w:tcW w:w="2066" w:type="dxa"/>
            <w:vMerge/>
            <w:tcBorders>
              <w:left w:val="single" w:sz="4" w:space="0" w:color="auto"/>
              <w:right w:val="single" w:sz="4" w:space="0" w:color="auto"/>
            </w:tcBorders>
          </w:tcPr>
          <w:p w14:paraId="5106834D" w14:textId="1CC19822" w:rsidR="002E66C5" w:rsidRDefault="002E66C5" w:rsidP="002E66C5">
            <w:pPr>
              <w:spacing w:after="0" w:line="240" w:lineRule="auto"/>
              <w:jc w:val="both"/>
              <w:rPr>
                <w:rFonts w:ascii="Times New Roman" w:hAnsi="Times New Roman"/>
              </w:rPr>
            </w:pPr>
          </w:p>
        </w:tc>
        <w:tc>
          <w:tcPr>
            <w:tcW w:w="436" w:type="dxa"/>
            <w:tcBorders>
              <w:top w:val="single" w:sz="4" w:space="0" w:color="auto"/>
              <w:left w:val="single" w:sz="4" w:space="0" w:color="auto"/>
              <w:bottom w:val="single" w:sz="4" w:space="0" w:color="auto"/>
              <w:right w:val="single" w:sz="4" w:space="0" w:color="auto"/>
            </w:tcBorders>
          </w:tcPr>
          <w:p w14:paraId="21000938" w14:textId="4F223DD2" w:rsidR="002E66C5" w:rsidRDefault="002E66C5" w:rsidP="002E66C5">
            <w:pPr>
              <w:spacing w:after="0" w:line="240" w:lineRule="auto"/>
              <w:jc w:val="both"/>
              <w:rPr>
                <w:rFonts w:ascii="Times New Roman" w:hAnsi="Times New Roman"/>
              </w:rPr>
            </w:pPr>
            <w:r>
              <w:rPr>
                <w:rFonts w:ascii="Times New Roman" w:hAnsi="Times New Roman"/>
              </w:rPr>
              <w:t>16</w:t>
            </w:r>
          </w:p>
        </w:tc>
        <w:tc>
          <w:tcPr>
            <w:tcW w:w="3609" w:type="dxa"/>
            <w:tcBorders>
              <w:top w:val="single" w:sz="4" w:space="0" w:color="auto"/>
              <w:left w:val="single" w:sz="4" w:space="0" w:color="auto"/>
              <w:bottom w:val="single" w:sz="4" w:space="0" w:color="auto"/>
              <w:right w:val="single" w:sz="4" w:space="0" w:color="auto"/>
            </w:tcBorders>
            <w:shd w:val="clear" w:color="auto" w:fill="auto"/>
            <w:noWrap/>
          </w:tcPr>
          <w:p w14:paraId="45FD34CB" w14:textId="7DC34A4F" w:rsidR="002E66C5" w:rsidRPr="00FC0C5F" w:rsidRDefault="002E66C5" w:rsidP="002E66C5">
            <w:pPr>
              <w:spacing w:after="0" w:line="240" w:lineRule="auto"/>
              <w:jc w:val="both"/>
              <w:rPr>
                <w:rFonts w:ascii="Times New Roman" w:hAnsi="Times New Roman"/>
              </w:rPr>
            </w:pPr>
            <w:r>
              <w:rPr>
                <w:rFonts w:ascii="Times New Roman" w:hAnsi="Times New Roman"/>
              </w:rPr>
              <w:t>Цветоощущение</w:t>
            </w:r>
          </w:p>
        </w:tc>
        <w:tc>
          <w:tcPr>
            <w:tcW w:w="1134" w:type="dxa"/>
            <w:tcBorders>
              <w:top w:val="nil"/>
              <w:left w:val="nil"/>
              <w:bottom w:val="single" w:sz="4" w:space="0" w:color="auto"/>
              <w:right w:val="single" w:sz="4" w:space="0" w:color="auto"/>
            </w:tcBorders>
            <w:shd w:val="clear" w:color="auto" w:fill="auto"/>
            <w:noWrap/>
          </w:tcPr>
          <w:p w14:paraId="1DDF313B" w14:textId="41EDEA53" w:rsidR="002E66C5" w:rsidRPr="00FC0C5F" w:rsidRDefault="002E66C5" w:rsidP="002E66C5">
            <w:pPr>
              <w:spacing w:after="0" w:line="240" w:lineRule="auto"/>
              <w:jc w:val="center"/>
              <w:rPr>
                <w:rFonts w:ascii="Times New Roman" w:hAnsi="Times New Roman"/>
              </w:rPr>
            </w:pPr>
            <w:r>
              <w:rPr>
                <w:rFonts w:ascii="Times New Roman" w:hAnsi="Times New Roman"/>
              </w:rPr>
              <w:t>5</w:t>
            </w:r>
          </w:p>
        </w:tc>
        <w:tc>
          <w:tcPr>
            <w:tcW w:w="1230" w:type="dxa"/>
            <w:tcBorders>
              <w:top w:val="nil"/>
              <w:left w:val="nil"/>
              <w:bottom w:val="single" w:sz="4" w:space="0" w:color="auto"/>
              <w:right w:val="single" w:sz="4" w:space="0" w:color="auto"/>
            </w:tcBorders>
            <w:shd w:val="clear" w:color="auto" w:fill="auto"/>
            <w:noWrap/>
          </w:tcPr>
          <w:p w14:paraId="167063FA" w14:textId="6E217FFA" w:rsidR="002E66C5" w:rsidRPr="00FC0C5F" w:rsidRDefault="002E66C5" w:rsidP="002E66C5">
            <w:pPr>
              <w:spacing w:after="0" w:line="240" w:lineRule="auto"/>
              <w:jc w:val="center"/>
              <w:rPr>
                <w:rFonts w:ascii="Times New Roman" w:hAnsi="Times New Roman"/>
              </w:rPr>
            </w:pPr>
          </w:p>
        </w:tc>
        <w:tc>
          <w:tcPr>
            <w:tcW w:w="1232" w:type="dxa"/>
            <w:tcBorders>
              <w:top w:val="nil"/>
              <w:left w:val="nil"/>
              <w:bottom w:val="single" w:sz="4" w:space="0" w:color="auto"/>
              <w:right w:val="single" w:sz="4" w:space="0" w:color="auto"/>
            </w:tcBorders>
            <w:shd w:val="clear" w:color="auto" w:fill="auto"/>
            <w:noWrap/>
            <w:vAlign w:val="bottom"/>
          </w:tcPr>
          <w:p w14:paraId="70B8227E" w14:textId="04600E87" w:rsidR="002E66C5" w:rsidRPr="00FC0C5F" w:rsidRDefault="002E66C5" w:rsidP="002E66C5">
            <w:pPr>
              <w:spacing w:after="0" w:line="240" w:lineRule="auto"/>
              <w:jc w:val="center"/>
              <w:rPr>
                <w:rFonts w:ascii="Times New Roman" w:hAnsi="Times New Roman"/>
              </w:rPr>
            </w:pPr>
          </w:p>
        </w:tc>
      </w:tr>
      <w:tr w:rsidR="002E66C5" w:rsidRPr="00FC0C5F" w14:paraId="40728DCF" w14:textId="77777777" w:rsidTr="002E66C5">
        <w:trPr>
          <w:trHeight w:val="240"/>
        </w:trPr>
        <w:tc>
          <w:tcPr>
            <w:tcW w:w="2066" w:type="dxa"/>
            <w:vMerge/>
            <w:tcBorders>
              <w:left w:val="single" w:sz="4" w:space="0" w:color="auto"/>
              <w:right w:val="single" w:sz="4" w:space="0" w:color="auto"/>
            </w:tcBorders>
          </w:tcPr>
          <w:p w14:paraId="0CCD6FE7" w14:textId="49F602EE" w:rsidR="002E66C5" w:rsidRDefault="002E66C5" w:rsidP="002E66C5">
            <w:pPr>
              <w:spacing w:after="0" w:line="240" w:lineRule="auto"/>
              <w:jc w:val="both"/>
              <w:rPr>
                <w:rFonts w:ascii="Times New Roman" w:hAnsi="Times New Roman"/>
              </w:rPr>
            </w:pPr>
          </w:p>
        </w:tc>
        <w:tc>
          <w:tcPr>
            <w:tcW w:w="436" w:type="dxa"/>
            <w:tcBorders>
              <w:top w:val="nil"/>
              <w:left w:val="single" w:sz="4" w:space="0" w:color="auto"/>
              <w:bottom w:val="single" w:sz="4" w:space="0" w:color="auto"/>
              <w:right w:val="single" w:sz="4" w:space="0" w:color="auto"/>
            </w:tcBorders>
          </w:tcPr>
          <w:p w14:paraId="3AEE6A52" w14:textId="338AC3AA" w:rsidR="002E66C5" w:rsidRDefault="002E66C5" w:rsidP="002E66C5">
            <w:pPr>
              <w:spacing w:after="0" w:line="240" w:lineRule="auto"/>
              <w:jc w:val="both"/>
              <w:rPr>
                <w:rFonts w:ascii="Times New Roman" w:hAnsi="Times New Roman"/>
              </w:rPr>
            </w:pPr>
            <w:r>
              <w:rPr>
                <w:rFonts w:ascii="Times New Roman" w:hAnsi="Times New Roman"/>
              </w:rPr>
              <w:t>17</w:t>
            </w:r>
          </w:p>
        </w:tc>
        <w:tc>
          <w:tcPr>
            <w:tcW w:w="3609" w:type="dxa"/>
            <w:tcBorders>
              <w:top w:val="nil"/>
              <w:left w:val="single" w:sz="4" w:space="0" w:color="auto"/>
              <w:bottom w:val="single" w:sz="4" w:space="0" w:color="auto"/>
              <w:right w:val="single" w:sz="4" w:space="0" w:color="auto"/>
            </w:tcBorders>
            <w:shd w:val="clear" w:color="auto" w:fill="auto"/>
            <w:noWrap/>
          </w:tcPr>
          <w:p w14:paraId="7F166BF1" w14:textId="0AF3934E" w:rsidR="002E66C5" w:rsidRPr="00FC0C5F" w:rsidRDefault="002E66C5" w:rsidP="002E66C5">
            <w:pPr>
              <w:spacing w:after="0" w:line="240" w:lineRule="auto"/>
              <w:jc w:val="both"/>
              <w:rPr>
                <w:rFonts w:ascii="Times New Roman" w:hAnsi="Times New Roman"/>
              </w:rPr>
            </w:pPr>
            <w:proofErr w:type="spellStart"/>
            <w:r>
              <w:rPr>
                <w:rFonts w:ascii="Times New Roman" w:hAnsi="Times New Roman"/>
              </w:rPr>
              <w:t>Вибротест</w:t>
            </w:r>
            <w:proofErr w:type="spellEnd"/>
            <w:r>
              <w:rPr>
                <w:rFonts w:ascii="Times New Roman" w:hAnsi="Times New Roman"/>
              </w:rPr>
              <w:t xml:space="preserve"> (</w:t>
            </w:r>
            <w:proofErr w:type="spellStart"/>
            <w:r>
              <w:rPr>
                <w:rFonts w:ascii="Times New Roman" w:hAnsi="Times New Roman"/>
              </w:rPr>
              <w:t>паллестезиометрия</w:t>
            </w:r>
            <w:proofErr w:type="spellEnd"/>
            <w:r>
              <w:rPr>
                <w:rFonts w:ascii="Times New Roman" w:hAnsi="Times New Roman"/>
              </w:rPr>
              <w:t xml:space="preserve">) </w:t>
            </w:r>
          </w:p>
        </w:tc>
        <w:tc>
          <w:tcPr>
            <w:tcW w:w="1134" w:type="dxa"/>
            <w:tcBorders>
              <w:top w:val="nil"/>
              <w:left w:val="nil"/>
              <w:bottom w:val="single" w:sz="4" w:space="0" w:color="auto"/>
              <w:right w:val="single" w:sz="4" w:space="0" w:color="auto"/>
            </w:tcBorders>
            <w:shd w:val="clear" w:color="auto" w:fill="auto"/>
            <w:noWrap/>
          </w:tcPr>
          <w:p w14:paraId="1A380513" w14:textId="2EBB39FD" w:rsidR="002E66C5" w:rsidRPr="00FC0C5F" w:rsidRDefault="002E66C5" w:rsidP="002E66C5">
            <w:pPr>
              <w:spacing w:after="0" w:line="240" w:lineRule="auto"/>
              <w:jc w:val="center"/>
              <w:rPr>
                <w:rFonts w:ascii="Times New Roman" w:hAnsi="Times New Roman"/>
              </w:rPr>
            </w:pPr>
            <w:r>
              <w:rPr>
                <w:rFonts w:ascii="Times New Roman" w:hAnsi="Times New Roman"/>
              </w:rPr>
              <w:t>4</w:t>
            </w:r>
          </w:p>
        </w:tc>
        <w:tc>
          <w:tcPr>
            <w:tcW w:w="1230" w:type="dxa"/>
            <w:tcBorders>
              <w:top w:val="nil"/>
              <w:left w:val="nil"/>
              <w:bottom w:val="single" w:sz="4" w:space="0" w:color="auto"/>
              <w:right w:val="single" w:sz="4" w:space="0" w:color="auto"/>
            </w:tcBorders>
            <w:shd w:val="clear" w:color="auto" w:fill="auto"/>
            <w:noWrap/>
          </w:tcPr>
          <w:p w14:paraId="72275B94" w14:textId="16377EAD" w:rsidR="002E66C5" w:rsidRPr="00FC0C5F" w:rsidRDefault="002E66C5" w:rsidP="002E66C5">
            <w:pPr>
              <w:spacing w:after="0" w:line="240" w:lineRule="auto"/>
              <w:jc w:val="center"/>
              <w:rPr>
                <w:rFonts w:ascii="Times New Roman" w:hAnsi="Times New Roman"/>
              </w:rPr>
            </w:pPr>
          </w:p>
        </w:tc>
        <w:tc>
          <w:tcPr>
            <w:tcW w:w="1232" w:type="dxa"/>
            <w:tcBorders>
              <w:top w:val="nil"/>
              <w:left w:val="nil"/>
              <w:bottom w:val="single" w:sz="4" w:space="0" w:color="auto"/>
              <w:right w:val="single" w:sz="4" w:space="0" w:color="auto"/>
            </w:tcBorders>
            <w:shd w:val="clear" w:color="auto" w:fill="auto"/>
            <w:noWrap/>
            <w:vAlign w:val="bottom"/>
          </w:tcPr>
          <w:p w14:paraId="6AF12703" w14:textId="7419F801" w:rsidR="002E66C5" w:rsidRPr="00FC0C5F" w:rsidRDefault="002E66C5" w:rsidP="002E66C5">
            <w:pPr>
              <w:spacing w:after="0" w:line="240" w:lineRule="auto"/>
              <w:jc w:val="center"/>
              <w:rPr>
                <w:rFonts w:ascii="Times New Roman" w:hAnsi="Times New Roman"/>
              </w:rPr>
            </w:pPr>
          </w:p>
        </w:tc>
      </w:tr>
      <w:tr w:rsidR="002E66C5" w:rsidRPr="00FC0C5F" w14:paraId="2470EC64" w14:textId="77777777" w:rsidTr="002E66C5">
        <w:trPr>
          <w:trHeight w:val="240"/>
        </w:trPr>
        <w:tc>
          <w:tcPr>
            <w:tcW w:w="2066" w:type="dxa"/>
            <w:vMerge/>
            <w:tcBorders>
              <w:left w:val="single" w:sz="4" w:space="0" w:color="auto"/>
              <w:right w:val="single" w:sz="4" w:space="0" w:color="auto"/>
            </w:tcBorders>
          </w:tcPr>
          <w:p w14:paraId="39C5BAB9" w14:textId="7DDB2F3C" w:rsidR="002E66C5" w:rsidRDefault="002E66C5" w:rsidP="002E66C5">
            <w:pPr>
              <w:spacing w:after="0" w:line="240" w:lineRule="auto"/>
              <w:jc w:val="both"/>
              <w:rPr>
                <w:rFonts w:ascii="Times New Roman" w:hAnsi="Times New Roman"/>
              </w:rPr>
            </w:pPr>
          </w:p>
        </w:tc>
        <w:tc>
          <w:tcPr>
            <w:tcW w:w="436" w:type="dxa"/>
            <w:tcBorders>
              <w:top w:val="nil"/>
              <w:left w:val="single" w:sz="4" w:space="0" w:color="auto"/>
              <w:bottom w:val="single" w:sz="4" w:space="0" w:color="auto"/>
              <w:right w:val="single" w:sz="4" w:space="0" w:color="auto"/>
            </w:tcBorders>
          </w:tcPr>
          <w:p w14:paraId="0FC34DF4" w14:textId="76EBEC0E" w:rsidR="002E66C5" w:rsidRDefault="002E66C5" w:rsidP="002E66C5">
            <w:pPr>
              <w:spacing w:after="0" w:line="240" w:lineRule="auto"/>
              <w:jc w:val="both"/>
              <w:rPr>
                <w:rFonts w:ascii="Times New Roman" w:hAnsi="Times New Roman"/>
              </w:rPr>
            </w:pPr>
            <w:r>
              <w:rPr>
                <w:rFonts w:ascii="Times New Roman" w:hAnsi="Times New Roman"/>
              </w:rPr>
              <w:t>18</w:t>
            </w:r>
          </w:p>
        </w:tc>
        <w:tc>
          <w:tcPr>
            <w:tcW w:w="3609" w:type="dxa"/>
            <w:tcBorders>
              <w:top w:val="nil"/>
              <w:left w:val="single" w:sz="4" w:space="0" w:color="auto"/>
              <w:bottom w:val="single" w:sz="4" w:space="0" w:color="auto"/>
              <w:right w:val="single" w:sz="4" w:space="0" w:color="auto"/>
            </w:tcBorders>
            <w:shd w:val="clear" w:color="auto" w:fill="auto"/>
            <w:noWrap/>
          </w:tcPr>
          <w:p w14:paraId="05B71173" w14:textId="4EE1BCB2" w:rsidR="002E66C5" w:rsidRPr="00FC0C5F" w:rsidRDefault="002E66C5" w:rsidP="002E66C5">
            <w:pPr>
              <w:spacing w:after="0" w:line="240" w:lineRule="auto"/>
              <w:jc w:val="both"/>
              <w:rPr>
                <w:rFonts w:ascii="Times New Roman" w:hAnsi="Times New Roman"/>
              </w:rPr>
            </w:pPr>
            <w:r>
              <w:rPr>
                <w:rFonts w:ascii="Times New Roman" w:hAnsi="Times New Roman"/>
              </w:rPr>
              <w:t>ЭЭГ (электроэнцефалография г/мозга)</w:t>
            </w:r>
          </w:p>
        </w:tc>
        <w:tc>
          <w:tcPr>
            <w:tcW w:w="1134" w:type="dxa"/>
            <w:tcBorders>
              <w:top w:val="nil"/>
              <w:left w:val="nil"/>
              <w:bottom w:val="single" w:sz="4" w:space="0" w:color="auto"/>
              <w:right w:val="single" w:sz="4" w:space="0" w:color="auto"/>
            </w:tcBorders>
            <w:shd w:val="clear" w:color="auto" w:fill="auto"/>
            <w:noWrap/>
          </w:tcPr>
          <w:p w14:paraId="5B2514AF" w14:textId="33DDF437" w:rsidR="002E66C5" w:rsidRPr="00FC0C5F" w:rsidRDefault="002E66C5" w:rsidP="002E66C5">
            <w:pPr>
              <w:spacing w:after="0" w:line="240" w:lineRule="auto"/>
              <w:jc w:val="center"/>
              <w:rPr>
                <w:rFonts w:ascii="Times New Roman" w:hAnsi="Times New Roman"/>
              </w:rPr>
            </w:pPr>
            <w:r>
              <w:rPr>
                <w:rFonts w:ascii="Times New Roman" w:hAnsi="Times New Roman"/>
              </w:rPr>
              <w:t>4</w:t>
            </w:r>
          </w:p>
        </w:tc>
        <w:tc>
          <w:tcPr>
            <w:tcW w:w="1230" w:type="dxa"/>
            <w:tcBorders>
              <w:top w:val="nil"/>
              <w:left w:val="nil"/>
              <w:bottom w:val="single" w:sz="4" w:space="0" w:color="auto"/>
              <w:right w:val="single" w:sz="4" w:space="0" w:color="auto"/>
            </w:tcBorders>
            <w:shd w:val="clear" w:color="auto" w:fill="auto"/>
            <w:noWrap/>
          </w:tcPr>
          <w:p w14:paraId="38976859" w14:textId="6A037934" w:rsidR="002E66C5" w:rsidRPr="00FC0C5F" w:rsidRDefault="002E66C5" w:rsidP="002E66C5">
            <w:pPr>
              <w:spacing w:after="0" w:line="240" w:lineRule="auto"/>
              <w:jc w:val="center"/>
              <w:rPr>
                <w:rFonts w:ascii="Times New Roman" w:hAnsi="Times New Roman"/>
              </w:rPr>
            </w:pPr>
          </w:p>
        </w:tc>
        <w:tc>
          <w:tcPr>
            <w:tcW w:w="1232" w:type="dxa"/>
            <w:tcBorders>
              <w:top w:val="nil"/>
              <w:left w:val="nil"/>
              <w:bottom w:val="single" w:sz="4" w:space="0" w:color="auto"/>
              <w:right w:val="single" w:sz="4" w:space="0" w:color="auto"/>
            </w:tcBorders>
            <w:shd w:val="clear" w:color="auto" w:fill="auto"/>
            <w:noWrap/>
            <w:vAlign w:val="bottom"/>
          </w:tcPr>
          <w:p w14:paraId="238AF1F4" w14:textId="234C2996" w:rsidR="002E66C5" w:rsidRPr="00FC0C5F" w:rsidRDefault="002E66C5" w:rsidP="002E66C5">
            <w:pPr>
              <w:spacing w:after="0" w:line="240" w:lineRule="auto"/>
              <w:jc w:val="center"/>
              <w:rPr>
                <w:rFonts w:ascii="Times New Roman" w:hAnsi="Times New Roman"/>
              </w:rPr>
            </w:pPr>
          </w:p>
        </w:tc>
      </w:tr>
      <w:tr w:rsidR="002E66C5" w:rsidRPr="00FC0C5F" w14:paraId="252AB7B9" w14:textId="77777777" w:rsidTr="002E66C5">
        <w:trPr>
          <w:trHeight w:val="240"/>
        </w:trPr>
        <w:tc>
          <w:tcPr>
            <w:tcW w:w="2066" w:type="dxa"/>
            <w:vMerge/>
            <w:tcBorders>
              <w:left w:val="single" w:sz="4" w:space="0" w:color="auto"/>
              <w:right w:val="single" w:sz="4" w:space="0" w:color="auto"/>
            </w:tcBorders>
          </w:tcPr>
          <w:p w14:paraId="415B7E1D" w14:textId="5CB01BA3" w:rsidR="002E66C5" w:rsidRDefault="002E66C5" w:rsidP="002E66C5">
            <w:pPr>
              <w:spacing w:after="0" w:line="240" w:lineRule="auto"/>
              <w:jc w:val="both"/>
              <w:rPr>
                <w:rFonts w:ascii="Times New Roman" w:hAnsi="Times New Roman"/>
              </w:rPr>
            </w:pPr>
          </w:p>
        </w:tc>
        <w:tc>
          <w:tcPr>
            <w:tcW w:w="436" w:type="dxa"/>
            <w:tcBorders>
              <w:top w:val="nil"/>
              <w:left w:val="single" w:sz="4" w:space="0" w:color="auto"/>
              <w:bottom w:val="single" w:sz="4" w:space="0" w:color="auto"/>
              <w:right w:val="single" w:sz="4" w:space="0" w:color="auto"/>
            </w:tcBorders>
          </w:tcPr>
          <w:p w14:paraId="5161A0FF" w14:textId="3291BC87" w:rsidR="002E66C5" w:rsidRDefault="002E66C5" w:rsidP="002E66C5">
            <w:pPr>
              <w:spacing w:after="0" w:line="240" w:lineRule="auto"/>
              <w:jc w:val="both"/>
              <w:rPr>
                <w:rFonts w:ascii="Times New Roman" w:hAnsi="Times New Roman"/>
              </w:rPr>
            </w:pPr>
            <w:r>
              <w:rPr>
                <w:rFonts w:ascii="Times New Roman" w:hAnsi="Times New Roman"/>
              </w:rPr>
              <w:t>19</w:t>
            </w:r>
          </w:p>
        </w:tc>
        <w:tc>
          <w:tcPr>
            <w:tcW w:w="3609" w:type="dxa"/>
            <w:tcBorders>
              <w:top w:val="nil"/>
              <w:left w:val="single" w:sz="4" w:space="0" w:color="auto"/>
              <w:bottom w:val="single" w:sz="4" w:space="0" w:color="auto"/>
              <w:right w:val="single" w:sz="4" w:space="0" w:color="auto"/>
            </w:tcBorders>
            <w:shd w:val="clear" w:color="auto" w:fill="auto"/>
            <w:noWrap/>
            <w:vAlign w:val="bottom"/>
          </w:tcPr>
          <w:p w14:paraId="1B298E80" w14:textId="6CAECEF0" w:rsidR="002E66C5" w:rsidRPr="00FC0C5F" w:rsidRDefault="002E66C5" w:rsidP="002E66C5">
            <w:pPr>
              <w:spacing w:after="0" w:line="240" w:lineRule="auto"/>
              <w:jc w:val="both"/>
              <w:rPr>
                <w:rFonts w:ascii="Times New Roman" w:hAnsi="Times New Roman"/>
              </w:rPr>
            </w:pPr>
            <w:proofErr w:type="spellStart"/>
            <w:r>
              <w:rPr>
                <w:rFonts w:ascii="Times New Roman" w:hAnsi="Times New Roman"/>
              </w:rPr>
              <w:t>Пульсоксиметрия</w:t>
            </w:r>
            <w:proofErr w:type="spellEnd"/>
          </w:p>
        </w:tc>
        <w:tc>
          <w:tcPr>
            <w:tcW w:w="1134" w:type="dxa"/>
            <w:tcBorders>
              <w:top w:val="nil"/>
              <w:left w:val="nil"/>
              <w:bottom w:val="single" w:sz="4" w:space="0" w:color="auto"/>
              <w:right w:val="single" w:sz="4" w:space="0" w:color="auto"/>
            </w:tcBorders>
            <w:shd w:val="clear" w:color="auto" w:fill="auto"/>
            <w:noWrap/>
          </w:tcPr>
          <w:p w14:paraId="244C73A2" w14:textId="55302F26" w:rsidR="002E66C5" w:rsidRPr="00FC0C5F" w:rsidRDefault="002E66C5" w:rsidP="002E66C5">
            <w:pPr>
              <w:spacing w:after="0" w:line="240" w:lineRule="auto"/>
              <w:jc w:val="center"/>
              <w:rPr>
                <w:rFonts w:ascii="Times New Roman" w:hAnsi="Times New Roman"/>
              </w:rPr>
            </w:pPr>
            <w:r>
              <w:rPr>
                <w:rFonts w:ascii="Times New Roman" w:hAnsi="Times New Roman"/>
              </w:rPr>
              <w:t>3</w:t>
            </w:r>
          </w:p>
        </w:tc>
        <w:tc>
          <w:tcPr>
            <w:tcW w:w="1230" w:type="dxa"/>
            <w:tcBorders>
              <w:top w:val="nil"/>
              <w:left w:val="nil"/>
              <w:bottom w:val="single" w:sz="4" w:space="0" w:color="auto"/>
              <w:right w:val="single" w:sz="4" w:space="0" w:color="auto"/>
            </w:tcBorders>
            <w:shd w:val="clear" w:color="auto" w:fill="auto"/>
            <w:noWrap/>
          </w:tcPr>
          <w:p w14:paraId="23FCCAFF" w14:textId="224DAF3C" w:rsidR="002E66C5" w:rsidRPr="00FC0C5F" w:rsidRDefault="002E66C5" w:rsidP="002E66C5">
            <w:pPr>
              <w:spacing w:after="0" w:line="240" w:lineRule="auto"/>
              <w:jc w:val="center"/>
              <w:rPr>
                <w:rFonts w:ascii="Times New Roman" w:hAnsi="Times New Roman"/>
              </w:rPr>
            </w:pPr>
          </w:p>
        </w:tc>
        <w:tc>
          <w:tcPr>
            <w:tcW w:w="1232" w:type="dxa"/>
            <w:tcBorders>
              <w:top w:val="nil"/>
              <w:left w:val="nil"/>
              <w:bottom w:val="single" w:sz="4" w:space="0" w:color="auto"/>
              <w:right w:val="single" w:sz="4" w:space="0" w:color="auto"/>
            </w:tcBorders>
            <w:shd w:val="clear" w:color="auto" w:fill="auto"/>
            <w:noWrap/>
            <w:vAlign w:val="bottom"/>
          </w:tcPr>
          <w:p w14:paraId="34045481" w14:textId="3BE436A2" w:rsidR="002E66C5" w:rsidRPr="00FC0C5F" w:rsidRDefault="002E66C5" w:rsidP="002E66C5">
            <w:pPr>
              <w:spacing w:after="0" w:line="240" w:lineRule="auto"/>
              <w:jc w:val="center"/>
              <w:rPr>
                <w:rFonts w:ascii="Times New Roman" w:hAnsi="Times New Roman"/>
              </w:rPr>
            </w:pPr>
          </w:p>
        </w:tc>
      </w:tr>
      <w:tr w:rsidR="002E66C5" w:rsidRPr="00FC0C5F" w14:paraId="3E3B1861" w14:textId="77777777" w:rsidTr="002E66C5">
        <w:trPr>
          <w:trHeight w:val="240"/>
        </w:trPr>
        <w:tc>
          <w:tcPr>
            <w:tcW w:w="2066" w:type="dxa"/>
            <w:vMerge/>
            <w:tcBorders>
              <w:left w:val="single" w:sz="4" w:space="0" w:color="auto"/>
              <w:right w:val="single" w:sz="4" w:space="0" w:color="auto"/>
            </w:tcBorders>
          </w:tcPr>
          <w:p w14:paraId="78260E44" w14:textId="6B212C61" w:rsidR="002E66C5" w:rsidRDefault="002E66C5" w:rsidP="002E66C5">
            <w:pPr>
              <w:spacing w:after="0" w:line="240" w:lineRule="auto"/>
              <w:jc w:val="both"/>
              <w:rPr>
                <w:rFonts w:ascii="Times New Roman" w:hAnsi="Times New Roman"/>
              </w:rPr>
            </w:pPr>
          </w:p>
        </w:tc>
        <w:tc>
          <w:tcPr>
            <w:tcW w:w="436" w:type="dxa"/>
            <w:tcBorders>
              <w:top w:val="nil"/>
              <w:left w:val="single" w:sz="4" w:space="0" w:color="auto"/>
              <w:bottom w:val="single" w:sz="4" w:space="0" w:color="auto"/>
              <w:right w:val="single" w:sz="4" w:space="0" w:color="auto"/>
            </w:tcBorders>
          </w:tcPr>
          <w:p w14:paraId="6D2563B6" w14:textId="36A4A1C8" w:rsidR="002E66C5" w:rsidRDefault="002E66C5" w:rsidP="002E66C5">
            <w:pPr>
              <w:spacing w:after="0" w:line="240" w:lineRule="auto"/>
              <w:jc w:val="both"/>
              <w:rPr>
                <w:rFonts w:ascii="Times New Roman" w:hAnsi="Times New Roman"/>
              </w:rPr>
            </w:pPr>
            <w:r>
              <w:rPr>
                <w:rFonts w:ascii="Times New Roman" w:hAnsi="Times New Roman"/>
              </w:rPr>
              <w:t>20</w:t>
            </w:r>
          </w:p>
        </w:tc>
        <w:tc>
          <w:tcPr>
            <w:tcW w:w="3609" w:type="dxa"/>
            <w:tcBorders>
              <w:top w:val="nil"/>
              <w:left w:val="single" w:sz="4" w:space="0" w:color="auto"/>
              <w:bottom w:val="single" w:sz="4" w:space="0" w:color="auto"/>
              <w:right w:val="single" w:sz="4" w:space="0" w:color="auto"/>
            </w:tcBorders>
            <w:shd w:val="clear" w:color="auto" w:fill="auto"/>
            <w:noWrap/>
            <w:vAlign w:val="bottom"/>
          </w:tcPr>
          <w:p w14:paraId="72D70C65" w14:textId="629E137A" w:rsidR="002E66C5" w:rsidRPr="00FC0C5F" w:rsidRDefault="002E66C5" w:rsidP="002E66C5">
            <w:pPr>
              <w:spacing w:after="0" w:line="240" w:lineRule="auto"/>
              <w:jc w:val="both"/>
              <w:rPr>
                <w:rFonts w:ascii="Times New Roman" w:hAnsi="Times New Roman"/>
              </w:rPr>
            </w:pPr>
            <w:r>
              <w:rPr>
                <w:rFonts w:ascii="Times New Roman" w:hAnsi="Times New Roman"/>
              </w:rPr>
              <w:t xml:space="preserve">Спирометрия </w:t>
            </w:r>
          </w:p>
        </w:tc>
        <w:tc>
          <w:tcPr>
            <w:tcW w:w="1134" w:type="dxa"/>
            <w:tcBorders>
              <w:top w:val="nil"/>
              <w:left w:val="nil"/>
              <w:bottom w:val="single" w:sz="4" w:space="0" w:color="auto"/>
              <w:right w:val="single" w:sz="4" w:space="0" w:color="auto"/>
            </w:tcBorders>
            <w:shd w:val="clear" w:color="auto" w:fill="auto"/>
            <w:noWrap/>
          </w:tcPr>
          <w:p w14:paraId="3F0376E0" w14:textId="64305474" w:rsidR="002E66C5" w:rsidRPr="00FC0C5F" w:rsidRDefault="002E66C5" w:rsidP="002E66C5">
            <w:pPr>
              <w:spacing w:after="0" w:line="240" w:lineRule="auto"/>
              <w:jc w:val="center"/>
              <w:rPr>
                <w:rFonts w:ascii="Times New Roman" w:hAnsi="Times New Roman"/>
              </w:rPr>
            </w:pPr>
            <w:r>
              <w:rPr>
                <w:rFonts w:ascii="Times New Roman" w:hAnsi="Times New Roman"/>
              </w:rPr>
              <w:t>3</w:t>
            </w:r>
          </w:p>
        </w:tc>
        <w:tc>
          <w:tcPr>
            <w:tcW w:w="1230" w:type="dxa"/>
            <w:tcBorders>
              <w:top w:val="nil"/>
              <w:left w:val="nil"/>
              <w:bottom w:val="single" w:sz="4" w:space="0" w:color="auto"/>
              <w:right w:val="single" w:sz="4" w:space="0" w:color="auto"/>
            </w:tcBorders>
            <w:shd w:val="clear" w:color="auto" w:fill="auto"/>
            <w:noWrap/>
          </w:tcPr>
          <w:p w14:paraId="02F456B5" w14:textId="1948677E" w:rsidR="002E66C5" w:rsidRPr="00FC0C5F" w:rsidRDefault="002E66C5" w:rsidP="002E66C5">
            <w:pPr>
              <w:spacing w:after="0" w:line="240" w:lineRule="auto"/>
              <w:jc w:val="center"/>
              <w:rPr>
                <w:rFonts w:ascii="Times New Roman" w:hAnsi="Times New Roman"/>
              </w:rPr>
            </w:pPr>
          </w:p>
        </w:tc>
        <w:tc>
          <w:tcPr>
            <w:tcW w:w="1232" w:type="dxa"/>
            <w:tcBorders>
              <w:top w:val="nil"/>
              <w:left w:val="nil"/>
              <w:bottom w:val="single" w:sz="4" w:space="0" w:color="auto"/>
              <w:right w:val="single" w:sz="4" w:space="0" w:color="auto"/>
            </w:tcBorders>
            <w:shd w:val="clear" w:color="auto" w:fill="auto"/>
            <w:noWrap/>
            <w:vAlign w:val="bottom"/>
          </w:tcPr>
          <w:p w14:paraId="72AEFD5F" w14:textId="3D10C835" w:rsidR="002E66C5" w:rsidRPr="00FC0C5F" w:rsidRDefault="002E66C5" w:rsidP="002E66C5">
            <w:pPr>
              <w:spacing w:after="0" w:line="240" w:lineRule="auto"/>
              <w:jc w:val="center"/>
              <w:rPr>
                <w:rFonts w:ascii="Times New Roman" w:hAnsi="Times New Roman"/>
              </w:rPr>
            </w:pPr>
          </w:p>
        </w:tc>
      </w:tr>
      <w:tr w:rsidR="002E66C5" w:rsidRPr="00FC0C5F" w14:paraId="7B86D823" w14:textId="77777777" w:rsidTr="002E66C5">
        <w:trPr>
          <w:trHeight w:val="240"/>
        </w:trPr>
        <w:tc>
          <w:tcPr>
            <w:tcW w:w="2066" w:type="dxa"/>
            <w:vMerge/>
            <w:tcBorders>
              <w:left w:val="single" w:sz="4" w:space="0" w:color="auto"/>
              <w:right w:val="single" w:sz="4" w:space="0" w:color="auto"/>
            </w:tcBorders>
          </w:tcPr>
          <w:p w14:paraId="6250A728" w14:textId="72B08237" w:rsidR="002E66C5" w:rsidRDefault="002E66C5" w:rsidP="002E66C5">
            <w:pPr>
              <w:spacing w:after="0" w:line="240" w:lineRule="auto"/>
              <w:jc w:val="both"/>
              <w:rPr>
                <w:rFonts w:ascii="Times New Roman" w:hAnsi="Times New Roman"/>
              </w:rPr>
            </w:pPr>
          </w:p>
        </w:tc>
        <w:tc>
          <w:tcPr>
            <w:tcW w:w="436" w:type="dxa"/>
            <w:tcBorders>
              <w:top w:val="nil"/>
              <w:left w:val="single" w:sz="4" w:space="0" w:color="auto"/>
              <w:bottom w:val="single" w:sz="4" w:space="0" w:color="auto"/>
              <w:right w:val="single" w:sz="4" w:space="0" w:color="auto"/>
            </w:tcBorders>
          </w:tcPr>
          <w:p w14:paraId="17EA3A14" w14:textId="765BAC8D" w:rsidR="002E66C5" w:rsidRDefault="002E66C5" w:rsidP="002E66C5">
            <w:pPr>
              <w:spacing w:after="0" w:line="240" w:lineRule="auto"/>
              <w:jc w:val="both"/>
              <w:rPr>
                <w:rFonts w:ascii="Times New Roman" w:hAnsi="Times New Roman"/>
              </w:rPr>
            </w:pPr>
            <w:r>
              <w:rPr>
                <w:rFonts w:ascii="Times New Roman" w:hAnsi="Times New Roman"/>
              </w:rPr>
              <w:t>21</w:t>
            </w:r>
          </w:p>
        </w:tc>
        <w:tc>
          <w:tcPr>
            <w:tcW w:w="3609" w:type="dxa"/>
            <w:tcBorders>
              <w:top w:val="nil"/>
              <w:left w:val="single" w:sz="4" w:space="0" w:color="auto"/>
              <w:bottom w:val="single" w:sz="4" w:space="0" w:color="auto"/>
              <w:right w:val="single" w:sz="4" w:space="0" w:color="auto"/>
            </w:tcBorders>
            <w:shd w:val="clear" w:color="auto" w:fill="auto"/>
            <w:vAlign w:val="bottom"/>
          </w:tcPr>
          <w:p w14:paraId="7C231D2C" w14:textId="74FAEBF6" w:rsidR="002E66C5" w:rsidRPr="00FC0C5F" w:rsidRDefault="002E66C5" w:rsidP="002E66C5">
            <w:pPr>
              <w:spacing w:after="0" w:line="240" w:lineRule="auto"/>
              <w:jc w:val="both"/>
              <w:rPr>
                <w:rFonts w:ascii="Times New Roman" w:hAnsi="Times New Roman"/>
              </w:rPr>
            </w:pPr>
            <w:r>
              <w:rPr>
                <w:rFonts w:ascii="Times New Roman" w:hAnsi="Times New Roman"/>
              </w:rPr>
              <w:t>Офтальмоскопия глазного дна</w:t>
            </w:r>
          </w:p>
        </w:tc>
        <w:tc>
          <w:tcPr>
            <w:tcW w:w="1134" w:type="dxa"/>
            <w:tcBorders>
              <w:top w:val="nil"/>
              <w:left w:val="nil"/>
              <w:bottom w:val="single" w:sz="4" w:space="0" w:color="auto"/>
              <w:right w:val="single" w:sz="4" w:space="0" w:color="auto"/>
            </w:tcBorders>
            <w:shd w:val="clear" w:color="auto" w:fill="auto"/>
            <w:noWrap/>
          </w:tcPr>
          <w:p w14:paraId="6A231C50" w14:textId="51E58F78" w:rsidR="002E66C5" w:rsidRPr="00FC0C5F" w:rsidRDefault="002E66C5" w:rsidP="002E66C5">
            <w:pPr>
              <w:spacing w:after="0" w:line="240" w:lineRule="auto"/>
              <w:jc w:val="center"/>
              <w:rPr>
                <w:rFonts w:ascii="Times New Roman" w:hAnsi="Times New Roman"/>
              </w:rPr>
            </w:pPr>
            <w:r>
              <w:rPr>
                <w:rFonts w:ascii="Times New Roman" w:hAnsi="Times New Roman"/>
              </w:rPr>
              <w:t>1</w:t>
            </w:r>
          </w:p>
        </w:tc>
        <w:tc>
          <w:tcPr>
            <w:tcW w:w="1230" w:type="dxa"/>
            <w:tcBorders>
              <w:top w:val="nil"/>
              <w:left w:val="nil"/>
              <w:bottom w:val="single" w:sz="4" w:space="0" w:color="auto"/>
              <w:right w:val="single" w:sz="4" w:space="0" w:color="auto"/>
            </w:tcBorders>
            <w:shd w:val="clear" w:color="auto" w:fill="auto"/>
            <w:noWrap/>
          </w:tcPr>
          <w:p w14:paraId="600228AA" w14:textId="09B70652" w:rsidR="002E66C5" w:rsidRPr="00FC0C5F" w:rsidRDefault="002E66C5" w:rsidP="002E66C5">
            <w:pPr>
              <w:spacing w:after="0" w:line="240" w:lineRule="auto"/>
              <w:jc w:val="center"/>
              <w:rPr>
                <w:rFonts w:ascii="Times New Roman" w:hAnsi="Times New Roman"/>
              </w:rPr>
            </w:pPr>
          </w:p>
        </w:tc>
        <w:tc>
          <w:tcPr>
            <w:tcW w:w="1232" w:type="dxa"/>
            <w:tcBorders>
              <w:top w:val="nil"/>
              <w:left w:val="nil"/>
              <w:bottom w:val="single" w:sz="4" w:space="0" w:color="auto"/>
              <w:right w:val="single" w:sz="4" w:space="0" w:color="auto"/>
            </w:tcBorders>
            <w:shd w:val="clear" w:color="auto" w:fill="auto"/>
            <w:noWrap/>
            <w:vAlign w:val="bottom"/>
          </w:tcPr>
          <w:p w14:paraId="4DDEE869" w14:textId="47DD6D8C" w:rsidR="002E66C5" w:rsidRPr="00FC0C5F" w:rsidRDefault="002E66C5" w:rsidP="002E66C5">
            <w:pPr>
              <w:spacing w:after="0" w:line="240" w:lineRule="auto"/>
              <w:jc w:val="center"/>
              <w:rPr>
                <w:rFonts w:ascii="Times New Roman" w:hAnsi="Times New Roman"/>
              </w:rPr>
            </w:pPr>
          </w:p>
        </w:tc>
      </w:tr>
      <w:tr w:rsidR="002E66C5" w:rsidRPr="00FC0C5F" w14:paraId="00A28E7E" w14:textId="77777777" w:rsidTr="002E66C5">
        <w:trPr>
          <w:trHeight w:val="240"/>
        </w:trPr>
        <w:tc>
          <w:tcPr>
            <w:tcW w:w="2066" w:type="dxa"/>
            <w:vMerge/>
            <w:tcBorders>
              <w:left w:val="single" w:sz="4" w:space="0" w:color="auto"/>
              <w:bottom w:val="single" w:sz="4" w:space="0" w:color="auto"/>
              <w:right w:val="single" w:sz="4" w:space="0" w:color="auto"/>
            </w:tcBorders>
          </w:tcPr>
          <w:p w14:paraId="50BA5357" w14:textId="78807748" w:rsidR="002E66C5" w:rsidRDefault="002E66C5" w:rsidP="002E66C5">
            <w:pPr>
              <w:spacing w:after="0" w:line="240" w:lineRule="auto"/>
              <w:jc w:val="both"/>
              <w:rPr>
                <w:rFonts w:ascii="Times New Roman" w:hAnsi="Times New Roman"/>
              </w:rPr>
            </w:pPr>
          </w:p>
        </w:tc>
        <w:tc>
          <w:tcPr>
            <w:tcW w:w="436" w:type="dxa"/>
            <w:tcBorders>
              <w:top w:val="nil"/>
              <w:left w:val="single" w:sz="4" w:space="0" w:color="auto"/>
              <w:bottom w:val="single" w:sz="4" w:space="0" w:color="auto"/>
              <w:right w:val="single" w:sz="4" w:space="0" w:color="auto"/>
            </w:tcBorders>
          </w:tcPr>
          <w:p w14:paraId="41B43426" w14:textId="0503965E" w:rsidR="002E66C5" w:rsidRDefault="002E66C5" w:rsidP="002E66C5">
            <w:pPr>
              <w:spacing w:after="0" w:line="240" w:lineRule="auto"/>
              <w:jc w:val="both"/>
              <w:rPr>
                <w:rFonts w:ascii="Times New Roman" w:hAnsi="Times New Roman"/>
              </w:rPr>
            </w:pPr>
            <w:r>
              <w:rPr>
                <w:rFonts w:ascii="Times New Roman" w:hAnsi="Times New Roman"/>
              </w:rPr>
              <w:t>22</w:t>
            </w:r>
          </w:p>
        </w:tc>
        <w:tc>
          <w:tcPr>
            <w:tcW w:w="3609" w:type="dxa"/>
            <w:tcBorders>
              <w:top w:val="nil"/>
              <w:left w:val="single" w:sz="4" w:space="0" w:color="auto"/>
              <w:bottom w:val="single" w:sz="4" w:space="0" w:color="auto"/>
              <w:right w:val="single" w:sz="4" w:space="0" w:color="auto"/>
            </w:tcBorders>
            <w:shd w:val="clear" w:color="auto" w:fill="auto"/>
            <w:vAlign w:val="bottom"/>
          </w:tcPr>
          <w:p w14:paraId="7F1EA84D" w14:textId="6BB7E8A4" w:rsidR="002E66C5" w:rsidRPr="00FC0C5F" w:rsidRDefault="002E66C5" w:rsidP="002E66C5">
            <w:pPr>
              <w:spacing w:after="0" w:line="240" w:lineRule="auto"/>
              <w:jc w:val="both"/>
              <w:rPr>
                <w:rFonts w:ascii="Times New Roman" w:hAnsi="Times New Roman"/>
              </w:rPr>
            </w:pPr>
            <w:r>
              <w:rPr>
                <w:rFonts w:ascii="Times New Roman" w:hAnsi="Times New Roman"/>
              </w:rPr>
              <w:t xml:space="preserve">Ретикулоциты </w:t>
            </w:r>
          </w:p>
        </w:tc>
        <w:tc>
          <w:tcPr>
            <w:tcW w:w="1134" w:type="dxa"/>
            <w:tcBorders>
              <w:top w:val="nil"/>
              <w:left w:val="nil"/>
              <w:bottom w:val="single" w:sz="4" w:space="0" w:color="auto"/>
              <w:right w:val="single" w:sz="4" w:space="0" w:color="auto"/>
            </w:tcBorders>
            <w:shd w:val="clear" w:color="auto" w:fill="auto"/>
            <w:noWrap/>
          </w:tcPr>
          <w:p w14:paraId="562BA043" w14:textId="7C3C65D1" w:rsidR="002E66C5" w:rsidRPr="00FC0C5F" w:rsidRDefault="002E66C5" w:rsidP="002E66C5">
            <w:pPr>
              <w:spacing w:after="0" w:line="240" w:lineRule="auto"/>
              <w:jc w:val="center"/>
              <w:rPr>
                <w:rFonts w:ascii="Times New Roman" w:hAnsi="Times New Roman"/>
              </w:rPr>
            </w:pPr>
            <w:r>
              <w:rPr>
                <w:rFonts w:ascii="Times New Roman" w:hAnsi="Times New Roman"/>
              </w:rPr>
              <w:t>1</w:t>
            </w:r>
          </w:p>
        </w:tc>
        <w:tc>
          <w:tcPr>
            <w:tcW w:w="1230" w:type="dxa"/>
            <w:tcBorders>
              <w:top w:val="nil"/>
              <w:left w:val="nil"/>
              <w:bottom w:val="single" w:sz="4" w:space="0" w:color="auto"/>
              <w:right w:val="single" w:sz="4" w:space="0" w:color="auto"/>
            </w:tcBorders>
            <w:shd w:val="clear" w:color="auto" w:fill="auto"/>
            <w:noWrap/>
          </w:tcPr>
          <w:p w14:paraId="62B001C8" w14:textId="4D7A3E72" w:rsidR="002E66C5" w:rsidRPr="00FC0C5F" w:rsidRDefault="002E66C5" w:rsidP="002E66C5">
            <w:pPr>
              <w:spacing w:after="0" w:line="240" w:lineRule="auto"/>
              <w:jc w:val="center"/>
              <w:rPr>
                <w:rFonts w:ascii="Times New Roman" w:hAnsi="Times New Roman"/>
              </w:rPr>
            </w:pPr>
          </w:p>
        </w:tc>
        <w:tc>
          <w:tcPr>
            <w:tcW w:w="1232" w:type="dxa"/>
            <w:tcBorders>
              <w:top w:val="nil"/>
              <w:left w:val="nil"/>
              <w:bottom w:val="single" w:sz="4" w:space="0" w:color="auto"/>
              <w:right w:val="single" w:sz="4" w:space="0" w:color="auto"/>
            </w:tcBorders>
            <w:shd w:val="clear" w:color="auto" w:fill="auto"/>
            <w:noWrap/>
            <w:vAlign w:val="bottom"/>
          </w:tcPr>
          <w:p w14:paraId="15412E86" w14:textId="14C07AF7" w:rsidR="002E66C5" w:rsidRPr="00FC0C5F" w:rsidRDefault="002E66C5" w:rsidP="002E66C5">
            <w:pPr>
              <w:spacing w:after="0" w:line="240" w:lineRule="auto"/>
              <w:jc w:val="center"/>
              <w:rPr>
                <w:rFonts w:ascii="Times New Roman" w:hAnsi="Times New Roman"/>
              </w:rPr>
            </w:pPr>
          </w:p>
        </w:tc>
      </w:tr>
      <w:tr w:rsidR="002E66C5" w:rsidRPr="00FC0C5F" w14:paraId="1B5736B2" w14:textId="77777777" w:rsidTr="002E66C5">
        <w:trPr>
          <w:trHeight w:val="240"/>
        </w:trPr>
        <w:tc>
          <w:tcPr>
            <w:tcW w:w="6111" w:type="dxa"/>
            <w:gridSpan w:val="3"/>
            <w:tcBorders>
              <w:top w:val="single" w:sz="4" w:space="0" w:color="auto"/>
              <w:left w:val="single" w:sz="4" w:space="0" w:color="auto"/>
              <w:bottom w:val="single" w:sz="4" w:space="0" w:color="auto"/>
              <w:right w:val="single" w:sz="4" w:space="0" w:color="auto"/>
            </w:tcBorders>
          </w:tcPr>
          <w:p w14:paraId="77413A02" w14:textId="221CB5DA" w:rsidR="002E66C5" w:rsidRPr="00FC0C5F" w:rsidRDefault="002E66C5" w:rsidP="002E66C5">
            <w:pPr>
              <w:spacing w:after="0" w:line="240" w:lineRule="auto"/>
              <w:jc w:val="both"/>
              <w:rPr>
                <w:rFonts w:ascii="Times New Roman" w:hAnsi="Times New Roman"/>
              </w:rPr>
            </w:pPr>
            <w:r>
              <w:rPr>
                <w:rFonts w:ascii="Times New Roman" w:hAnsi="Times New Roman"/>
                <w:b/>
                <w:bCs/>
              </w:rPr>
              <w:t xml:space="preserve">ИТОГО </w:t>
            </w:r>
            <w:proofErr w:type="gramStart"/>
            <w:r>
              <w:rPr>
                <w:rFonts w:ascii="Times New Roman" w:hAnsi="Times New Roman"/>
                <w:b/>
                <w:bCs/>
              </w:rPr>
              <w:t xml:space="preserve">количество </w:t>
            </w:r>
            <w:r w:rsidRPr="00FC0C5F">
              <w:rPr>
                <w:rFonts w:ascii="Times New Roman" w:hAnsi="Times New Roman"/>
                <w:b/>
                <w:bCs/>
              </w:rPr>
              <w:t xml:space="preserve"> </w:t>
            </w:r>
            <w:r>
              <w:rPr>
                <w:rFonts w:ascii="Times New Roman" w:hAnsi="Times New Roman"/>
                <w:b/>
                <w:bCs/>
              </w:rPr>
              <w:t>человек</w:t>
            </w:r>
            <w:proofErr w:type="gramEnd"/>
            <w:r>
              <w:rPr>
                <w:rFonts w:ascii="Times New Roman" w:hAnsi="Times New Roman"/>
                <w:b/>
                <w:bCs/>
              </w:rPr>
              <w:t xml:space="preserve"> </w:t>
            </w:r>
          </w:p>
        </w:tc>
        <w:tc>
          <w:tcPr>
            <w:tcW w:w="3596" w:type="dxa"/>
            <w:gridSpan w:val="3"/>
            <w:tcBorders>
              <w:top w:val="single" w:sz="4" w:space="0" w:color="auto"/>
              <w:left w:val="nil"/>
              <w:bottom w:val="single" w:sz="4" w:space="0" w:color="auto"/>
              <w:right w:val="single" w:sz="4" w:space="0" w:color="auto"/>
            </w:tcBorders>
            <w:shd w:val="clear" w:color="auto" w:fill="auto"/>
            <w:noWrap/>
          </w:tcPr>
          <w:p w14:paraId="457457C0" w14:textId="170EB792" w:rsidR="002E66C5" w:rsidRPr="00FC0C5F" w:rsidRDefault="002E66C5" w:rsidP="002E66C5">
            <w:pPr>
              <w:spacing w:after="0" w:line="240" w:lineRule="auto"/>
              <w:jc w:val="center"/>
              <w:rPr>
                <w:rFonts w:ascii="Times New Roman" w:hAnsi="Times New Roman"/>
              </w:rPr>
            </w:pPr>
            <w:r>
              <w:rPr>
                <w:rFonts w:ascii="Times New Roman" w:hAnsi="Times New Roman"/>
                <w:b/>
                <w:bCs/>
              </w:rPr>
              <w:t>60</w:t>
            </w:r>
          </w:p>
        </w:tc>
      </w:tr>
      <w:tr w:rsidR="002E66C5" w:rsidRPr="00FC0C5F" w14:paraId="4FBA355F" w14:textId="77777777" w:rsidTr="002E66C5">
        <w:trPr>
          <w:trHeight w:val="240"/>
        </w:trPr>
        <w:tc>
          <w:tcPr>
            <w:tcW w:w="6111" w:type="dxa"/>
            <w:gridSpan w:val="3"/>
            <w:tcBorders>
              <w:top w:val="single" w:sz="4" w:space="0" w:color="auto"/>
              <w:left w:val="single" w:sz="4" w:space="0" w:color="auto"/>
              <w:bottom w:val="single" w:sz="4" w:space="0" w:color="auto"/>
              <w:right w:val="single" w:sz="4" w:space="0" w:color="auto"/>
            </w:tcBorders>
          </w:tcPr>
          <w:p w14:paraId="394C2A5A" w14:textId="1D4D1076" w:rsidR="002E66C5" w:rsidRDefault="002E66C5" w:rsidP="002E66C5">
            <w:pPr>
              <w:spacing w:after="0" w:line="240" w:lineRule="auto"/>
              <w:jc w:val="both"/>
              <w:rPr>
                <w:rFonts w:ascii="Times New Roman" w:hAnsi="Times New Roman"/>
                <w:b/>
                <w:bCs/>
              </w:rPr>
            </w:pPr>
            <w:r>
              <w:rPr>
                <w:rFonts w:ascii="Times New Roman" w:hAnsi="Times New Roman"/>
                <w:b/>
                <w:bCs/>
              </w:rPr>
              <w:t xml:space="preserve">Итого цена </w:t>
            </w:r>
          </w:p>
        </w:tc>
        <w:tc>
          <w:tcPr>
            <w:tcW w:w="3596" w:type="dxa"/>
            <w:gridSpan w:val="3"/>
            <w:tcBorders>
              <w:top w:val="single" w:sz="4" w:space="0" w:color="auto"/>
              <w:left w:val="nil"/>
              <w:bottom w:val="single" w:sz="4" w:space="0" w:color="auto"/>
              <w:right w:val="single" w:sz="4" w:space="0" w:color="auto"/>
            </w:tcBorders>
            <w:shd w:val="clear" w:color="auto" w:fill="auto"/>
            <w:noWrap/>
          </w:tcPr>
          <w:p w14:paraId="1D89EF9E" w14:textId="056EF76E" w:rsidR="002E66C5" w:rsidRDefault="002E66C5" w:rsidP="002E66C5">
            <w:pPr>
              <w:spacing w:after="0" w:line="240" w:lineRule="auto"/>
              <w:jc w:val="center"/>
              <w:rPr>
                <w:rFonts w:ascii="Times New Roman" w:hAnsi="Times New Roman"/>
                <w:b/>
                <w:bCs/>
              </w:rPr>
            </w:pPr>
          </w:p>
        </w:tc>
      </w:tr>
      <w:tr w:rsidR="002E66C5" w:rsidRPr="00FC0C5F" w14:paraId="4D5E5282" w14:textId="77777777" w:rsidTr="002E66C5">
        <w:trPr>
          <w:trHeight w:val="288"/>
        </w:trPr>
        <w:tc>
          <w:tcPr>
            <w:tcW w:w="2066" w:type="dxa"/>
            <w:tcBorders>
              <w:top w:val="single" w:sz="4" w:space="0" w:color="auto"/>
              <w:left w:val="nil"/>
              <w:bottom w:val="nil"/>
              <w:right w:val="nil"/>
            </w:tcBorders>
          </w:tcPr>
          <w:p w14:paraId="6EED5D2C" w14:textId="77777777" w:rsidR="002E66C5" w:rsidRPr="00FC0C5F" w:rsidRDefault="002E66C5" w:rsidP="002E66C5">
            <w:pPr>
              <w:spacing w:after="0" w:line="240" w:lineRule="auto"/>
              <w:jc w:val="center"/>
              <w:rPr>
                <w:rFonts w:ascii="Times New Roman" w:hAnsi="Times New Roman"/>
              </w:rPr>
            </w:pPr>
          </w:p>
        </w:tc>
        <w:tc>
          <w:tcPr>
            <w:tcW w:w="436" w:type="dxa"/>
            <w:tcBorders>
              <w:top w:val="single" w:sz="4" w:space="0" w:color="auto"/>
              <w:left w:val="nil"/>
              <w:bottom w:val="nil"/>
              <w:right w:val="nil"/>
            </w:tcBorders>
          </w:tcPr>
          <w:p w14:paraId="367AA73C" w14:textId="77777777" w:rsidR="002E66C5" w:rsidRPr="00FC0C5F" w:rsidRDefault="002E66C5" w:rsidP="002E66C5">
            <w:pPr>
              <w:spacing w:after="0" w:line="240" w:lineRule="auto"/>
              <w:jc w:val="center"/>
              <w:rPr>
                <w:rFonts w:ascii="Times New Roman" w:hAnsi="Times New Roman"/>
              </w:rPr>
            </w:pPr>
          </w:p>
        </w:tc>
        <w:tc>
          <w:tcPr>
            <w:tcW w:w="3609" w:type="dxa"/>
            <w:tcBorders>
              <w:top w:val="single" w:sz="4" w:space="0" w:color="auto"/>
              <w:left w:val="nil"/>
              <w:bottom w:val="nil"/>
              <w:right w:val="nil"/>
            </w:tcBorders>
            <w:shd w:val="clear" w:color="auto" w:fill="auto"/>
            <w:noWrap/>
            <w:vAlign w:val="bottom"/>
          </w:tcPr>
          <w:p w14:paraId="09C71DA4" w14:textId="0BEA4C38" w:rsidR="002E66C5" w:rsidRPr="00FC0C5F" w:rsidRDefault="002E66C5" w:rsidP="002E66C5">
            <w:pPr>
              <w:spacing w:after="0" w:line="240" w:lineRule="auto"/>
              <w:jc w:val="center"/>
              <w:rPr>
                <w:rFonts w:ascii="Times New Roman" w:hAnsi="Times New Roman"/>
              </w:rPr>
            </w:pPr>
          </w:p>
        </w:tc>
        <w:tc>
          <w:tcPr>
            <w:tcW w:w="1134" w:type="dxa"/>
            <w:tcBorders>
              <w:top w:val="single" w:sz="4" w:space="0" w:color="auto"/>
              <w:left w:val="nil"/>
              <w:bottom w:val="nil"/>
              <w:right w:val="nil"/>
            </w:tcBorders>
            <w:shd w:val="clear" w:color="auto" w:fill="auto"/>
            <w:noWrap/>
            <w:vAlign w:val="bottom"/>
          </w:tcPr>
          <w:p w14:paraId="36C8C0C5" w14:textId="628D2C0E" w:rsidR="002E66C5" w:rsidRPr="00FC0C5F" w:rsidRDefault="002E66C5" w:rsidP="002E66C5">
            <w:pPr>
              <w:spacing w:after="0" w:line="240" w:lineRule="auto"/>
              <w:jc w:val="center"/>
              <w:rPr>
                <w:rFonts w:ascii="Times New Roman" w:hAnsi="Times New Roman"/>
                <w:b/>
                <w:bCs/>
              </w:rPr>
            </w:pPr>
          </w:p>
        </w:tc>
        <w:tc>
          <w:tcPr>
            <w:tcW w:w="1230" w:type="dxa"/>
            <w:tcBorders>
              <w:top w:val="single" w:sz="4" w:space="0" w:color="auto"/>
              <w:left w:val="nil"/>
              <w:bottom w:val="nil"/>
              <w:right w:val="nil"/>
            </w:tcBorders>
            <w:shd w:val="clear" w:color="auto" w:fill="auto"/>
            <w:noWrap/>
            <w:vAlign w:val="bottom"/>
          </w:tcPr>
          <w:p w14:paraId="4E981524" w14:textId="77777777" w:rsidR="002E66C5" w:rsidRPr="00FC0C5F" w:rsidRDefault="002E66C5" w:rsidP="002E66C5">
            <w:pPr>
              <w:spacing w:after="0" w:line="240" w:lineRule="auto"/>
              <w:jc w:val="center"/>
              <w:rPr>
                <w:rFonts w:ascii="Times New Roman" w:hAnsi="Times New Roman"/>
              </w:rPr>
            </w:pPr>
          </w:p>
        </w:tc>
        <w:tc>
          <w:tcPr>
            <w:tcW w:w="1232" w:type="dxa"/>
            <w:tcBorders>
              <w:top w:val="single" w:sz="4" w:space="0" w:color="auto"/>
              <w:left w:val="nil"/>
              <w:bottom w:val="nil"/>
              <w:right w:val="nil"/>
            </w:tcBorders>
            <w:shd w:val="clear" w:color="auto" w:fill="auto"/>
            <w:noWrap/>
            <w:vAlign w:val="bottom"/>
          </w:tcPr>
          <w:p w14:paraId="3B6FDC2C" w14:textId="6D61F8A8" w:rsidR="002E66C5" w:rsidRPr="00FC0C5F" w:rsidRDefault="002E66C5" w:rsidP="002E66C5">
            <w:pPr>
              <w:spacing w:after="0" w:line="240" w:lineRule="auto"/>
              <w:jc w:val="center"/>
              <w:rPr>
                <w:rFonts w:ascii="Times New Roman" w:hAnsi="Times New Roman"/>
                <w:b/>
                <w:bCs/>
              </w:rPr>
            </w:pPr>
          </w:p>
        </w:tc>
      </w:tr>
    </w:tbl>
    <w:p w14:paraId="290C5F3D" w14:textId="5AAE72E9" w:rsidR="00FC0C5F" w:rsidRDefault="00FC0C5F" w:rsidP="00AB466B">
      <w:pPr>
        <w:spacing w:after="0" w:line="240" w:lineRule="auto"/>
        <w:jc w:val="center"/>
        <w:rPr>
          <w:rFonts w:ascii="Times New Roman" w:hAnsi="Times New Roman"/>
        </w:rPr>
      </w:pPr>
    </w:p>
    <w:p w14:paraId="717B46FB" w14:textId="215F126E" w:rsidR="00FC0C5F" w:rsidRDefault="00FC0C5F" w:rsidP="00AB466B">
      <w:pPr>
        <w:spacing w:after="0" w:line="240" w:lineRule="auto"/>
        <w:jc w:val="center"/>
        <w:rPr>
          <w:rFonts w:ascii="Times New Roman" w:hAnsi="Times New Roman"/>
        </w:rPr>
      </w:pPr>
    </w:p>
    <w:p w14:paraId="5752DA8E" w14:textId="77777777" w:rsidR="00FC0C5F" w:rsidRDefault="00FC0C5F" w:rsidP="00AB466B">
      <w:pPr>
        <w:spacing w:after="0" w:line="240" w:lineRule="auto"/>
        <w:jc w:val="center"/>
        <w:rPr>
          <w:rFonts w:ascii="Times New Roman" w:hAnsi="Times New Roman"/>
        </w:rPr>
      </w:pPr>
    </w:p>
    <w:p w14:paraId="05947651" w14:textId="77777777" w:rsidR="00AB466B" w:rsidRDefault="00AB466B" w:rsidP="00AB466B">
      <w:pPr>
        <w:spacing w:after="0" w:line="240" w:lineRule="auto"/>
        <w:jc w:val="center"/>
        <w:rPr>
          <w:rFonts w:ascii="Times New Roman" w:hAnsi="Times New Roman"/>
        </w:rPr>
      </w:pPr>
    </w:p>
    <w:p w14:paraId="2B8BB8E0" w14:textId="77777777" w:rsidR="00AB466B" w:rsidRDefault="00AB466B" w:rsidP="00AB466B">
      <w:pPr>
        <w:spacing w:after="0" w:line="240" w:lineRule="auto"/>
        <w:jc w:val="right"/>
        <w:rPr>
          <w:rFonts w:ascii="Times New Roman" w:hAnsi="Times New Roman"/>
        </w:rPr>
      </w:pPr>
    </w:p>
    <w:tbl>
      <w:tblPr>
        <w:tblStyle w:val="13"/>
        <w:tblW w:w="0" w:type="auto"/>
        <w:tblLook w:val="04A0" w:firstRow="1" w:lastRow="0" w:firstColumn="1" w:lastColumn="0" w:noHBand="0" w:noVBand="1"/>
      </w:tblPr>
      <w:tblGrid>
        <w:gridCol w:w="4785"/>
        <w:gridCol w:w="4786"/>
      </w:tblGrid>
      <w:tr w:rsidR="00EF0049" w:rsidRPr="00EF0049" w14:paraId="36B6D887" w14:textId="77777777" w:rsidTr="00424DFB">
        <w:tc>
          <w:tcPr>
            <w:tcW w:w="4785" w:type="dxa"/>
          </w:tcPr>
          <w:p w14:paraId="3CC69CCF" w14:textId="77777777" w:rsidR="00EF0049" w:rsidRPr="00EF0049" w:rsidRDefault="00EF0049" w:rsidP="00EF0049">
            <w:pPr>
              <w:spacing w:after="0" w:line="240" w:lineRule="auto"/>
              <w:jc w:val="center"/>
              <w:rPr>
                <w:rFonts w:ascii="Times New Roman" w:hAnsi="Times New Roman"/>
                <w:b/>
                <w:sz w:val="26"/>
                <w:szCs w:val="26"/>
              </w:rPr>
            </w:pPr>
            <w:bookmarkStart w:id="1" w:name="_Hlk242865543"/>
            <w:r w:rsidRPr="00EF0049">
              <w:rPr>
                <w:rFonts w:ascii="Times New Roman" w:hAnsi="Times New Roman"/>
                <w:b/>
                <w:sz w:val="26"/>
                <w:szCs w:val="26"/>
              </w:rPr>
              <w:t>Исполнитель:</w:t>
            </w:r>
          </w:p>
        </w:tc>
        <w:tc>
          <w:tcPr>
            <w:tcW w:w="4786" w:type="dxa"/>
          </w:tcPr>
          <w:p w14:paraId="2A7A73BD" w14:textId="77777777" w:rsidR="00EF0049" w:rsidRPr="00EF0049" w:rsidRDefault="00EF0049" w:rsidP="00EF0049">
            <w:pPr>
              <w:spacing w:after="0" w:line="240" w:lineRule="auto"/>
              <w:jc w:val="center"/>
              <w:rPr>
                <w:rFonts w:ascii="Times New Roman" w:hAnsi="Times New Roman"/>
                <w:b/>
                <w:sz w:val="26"/>
                <w:szCs w:val="26"/>
              </w:rPr>
            </w:pPr>
            <w:r w:rsidRPr="00EF0049">
              <w:rPr>
                <w:rFonts w:ascii="Times New Roman" w:hAnsi="Times New Roman"/>
                <w:b/>
                <w:sz w:val="26"/>
                <w:szCs w:val="26"/>
              </w:rPr>
              <w:t>Заказчик:</w:t>
            </w:r>
          </w:p>
        </w:tc>
      </w:tr>
      <w:tr w:rsidR="00EF0049" w:rsidRPr="00EF0049" w14:paraId="56E6BF2E" w14:textId="77777777" w:rsidTr="00424DFB">
        <w:tc>
          <w:tcPr>
            <w:tcW w:w="4785" w:type="dxa"/>
            <w:shd w:val="clear" w:color="auto" w:fill="auto"/>
          </w:tcPr>
          <w:p w14:paraId="1F9D75BB" w14:textId="77777777" w:rsidR="00EF0049" w:rsidRPr="00EF0049" w:rsidRDefault="00EF0049" w:rsidP="00EF0049">
            <w:pPr>
              <w:spacing w:after="0" w:line="240" w:lineRule="auto"/>
              <w:rPr>
                <w:rFonts w:ascii="Times New Roman" w:hAnsi="Times New Roman"/>
                <w:sz w:val="24"/>
                <w:szCs w:val="24"/>
                <w:lang w:eastAsia="ja-JP"/>
              </w:rPr>
            </w:pPr>
          </w:p>
          <w:p w14:paraId="76BA53BB" w14:textId="77777777" w:rsidR="00EF0049" w:rsidRPr="00EF0049" w:rsidRDefault="00EF0049" w:rsidP="00EF0049">
            <w:pPr>
              <w:spacing w:after="0" w:line="240" w:lineRule="auto"/>
              <w:rPr>
                <w:rFonts w:ascii="Times New Roman" w:hAnsi="Times New Roman"/>
                <w:sz w:val="24"/>
                <w:szCs w:val="24"/>
                <w:lang w:eastAsia="ja-JP"/>
              </w:rPr>
            </w:pPr>
          </w:p>
          <w:p w14:paraId="652B341A" w14:textId="77777777" w:rsidR="00EF0049" w:rsidRPr="00EF0049" w:rsidRDefault="00EF0049" w:rsidP="00EF0049">
            <w:pPr>
              <w:spacing w:after="0" w:line="240" w:lineRule="auto"/>
              <w:rPr>
                <w:rFonts w:ascii="Times New Roman" w:hAnsi="Times New Roman"/>
                <w:sz w:val="24"/>
                <w:szCs w:val="24"/>
                <w:lang w:eastAsia="ja-JP"/>
              </w:rPr>
            </w:pPr>
          </w:p>
          <w:p w14:paraId="457ABD5C" w14:textId="77777777" w:rsidR="00EF0049" w:rsidRPr="00EF0049" w:rsidRDefault="00EF0049" w:rsidP="00EF0049">
            <w:pPr>
              <w:spacing w:after="0" w:line="240" w:lineRule="auto"/>
              <w:rPr>
                <w:rFonts w:ascii="Times New Roman" w:hAnsi="Times New Roman"/>
                <w:sz w:val="24"/>
                <w:szCs w:val="24"/>
                <w:u w:val="single"/>
                <w:lang w:eastAsia="ja-JP"/>
              </w:rPr>
            </w:pPr>
            <w:r w:rsidRPr="00EF0049">
              <w:rPr>
                <w:rFonts w:ascii="Times New Roman" w:hAnsi="Times New Roman"/>
                <w:sz w:val="24"/>
                <w:szCs w:val="24"/>
                <w:lang w:eastAsia="ja-JP"/>
              </w:rPr>
              <w:t>______________________</w:t>
            </w:r>
            <w:r w:rsidRPr="00EF0049">
              <w:rPr>
                <w:rFonts w:ascii="Times New Roman" w:hAnsi="Times New Roman"/>
                <w:sz w:val="24"/>
                <w:szCs w:val="24"/>
                <w:u w:val="single"/>
                <w:lang w:eastAsia="ja-JP"/>
              </w:rPr>
              <w:t>/</w:t>
            </w:r>
            <w:r w:rsidRPr="00EF0049">
              <w:rPr>
                <w:rFonts w:ascii="Times New Roman" w:hAnsi="Times New Roman"/>
                <w:sz w:val="26"/>
                <w:szCs w:val="26"/>
              </w:rPr>
              <w:t xml:space="preserve"> ____________/</w:t>
            </w:r>
            <w:r w:rsidRPr="00EF0049">
              <w:rPr>
                <w:rFonts w:ascii="Times New Roman" w:hAnsi="Times New Roman"/>
                <w:sz w:val="24"/>
                <w:szCs w:val="24"/>
                <w:u w:val="single"/>
                <w:lang w:eastAsia="ja-JP"/>
              </w:rPr>
              <w:t xml:space="preserve"> </w:t>
            </w:r>
          </w:p>
          <w:p w14:paraId="10BF4C30" w14:textId="77777777" w:rsidR="00EF0049" w:rsidRPr="00EF0049" w:rsidRDefault="00EF0049" w:rsidP="00EF0049">
            <w:pPr>
              <w:spacing w:after="0" w:line="240" w:lineRule="auto"/>
              <w:rPr>
                <w:rFonts w:ascii="Times New Roman" w:hAnsi="Times New Roman"/>
                <w:sz w:val="20"/>
                <w:szCs w:val="20"/>
              </w:rPr>
            </w:pPr>
            <w:r w:rsidRPr="00EF0049">
              <w:rPr>
                <w:rFonts w:ascii="Times New Roman" w:hAnsi="Times New Roman"/>
                <w:snapToGrid w:val="0"/>
                <w:color w:val="000000"/>
                <w:sz w:val="24"/>
                <w:szCs w:val="24"/>
              </w:rPr>
              <w:t>М.П</w:t>
            </w:r>
          </w:p>
        </w:tc>
        <w:tc>
          <w:tcPr>
            <w:tcW w:w="4786" w:type="dxa"/>
          </w:tcPr>
          <w:p w14:paraId="15DA9825" w14:textId="77777777" w:rsidR="00EF0049" w:rsidRPr="00EF0049" w:rsidRDefault="00EF0049" w:rsidP="00EF0049">
            <w:pPr>
              <w:spacing w:after="0" w:line="240" w:lineRule="auto"/>
              <w:rPr>
                <w:rFonts w:ascii="Times New Roman" w:hAnsi="Times New Roman"/>
                <w:sz w:val="24"/>
                <w:szCs w:val="24"/>
              </w:rPr>
            </w:pPr>
          </w:p>
          <w:p w14:paraId="7E0B7A96" w14:textId="77777777" w:rsidR="00EF0049" w:rsidRPr="00EF0049" w:rsidRDefault="00EF0049" w:rsidP="00EF0049">
            <w:pPr>
              <w:spacing w:after="0" w:line="240" w:lineRule="auto"/>
              <w:rPr>
                <w:rFonts w:ascii="Times New Roman" w:hAnsi="Times New Roman"/>
                <w:sz w:val="24"/>
                <w:szCs w:val="24"/>
              </w:rPr>
            </w:pPr>
            <w:r w:rsidRPr="00EF0049">
              <w:rPr>
                <w:rFonts w:ascii="Times New Roman" w:hAnsi="Times New Roman"/>
                <w:sz w:val="24"/>
                <w:szCs w:val="24"/>
              </w:rPr>
              <w:t>Врио начальника</w:t>
            </w:r>
          </w:p>
          <w:p w14:paraId="196AC0B5" w14:textId="77777777" w:rsidR="00EF0049" w:rsidRPr="00EF0049" w:rsidRDefault="00EF0049" w:rsidP="00EF0049">
            <w:pPr>
              <w:spacing w:after="0" w:line="240" w:lineRule="auto"/>
              <w:rPr>
                <w:rFonts w:ascii="Times New Roman" w:hAnsi="Times New Roman"/>
                <w:sz w:val="24"/>
                <w:szCs w:val="24"/>
              </w:rPr>
            </w:pPr>
          </w:p>
          <w:p w14:paraId="2F6FAF1B" w14:textId="77777777" w:rsidR="00EF0049" w:rsidRPr="00EF0049" w:rsidRDefault="00EF0049" w:rsidP="00EF0049">
            <w:pPr>
              <w:spacing w:after="0" w:line="240" w:lineRule="auto"/>
              <w:rPr>
                <w:rFonts w:ascii="Times New Roman" w:hAnsi="Times New Roman"/>
                <w:sz w:val="24"/>
                <w:szCs w:val="24"/>
              </w:rPr>
            </w:pPr>
            <w:r w:rsidRPr="00EF0049">
              <w:rPr>
                <w:rFonts w:ascii="Times New Roman" w:hAnsi="Times New Roman"/>
                <w:sz w:val="24"/>
                <w:szCs w:val="24"/>
              </w:rPr>
              <w:t>_________________________</w:t>
            </w:r>
            <w:r w:rsidRPr="00EF0049">
              <w:rPr>
                <w:rFonts w:ascii="Times New Roman" w:hAnsi="Times New Roman"/>
                <w:sz w:val="24"/>
                <w:szCs w:val="24"/>
                <w:u w:val="single"/>
              </w:rPr>
              <w:t>/ А.И. Лилль</w:t>
            </w:r>
            <w:r w:rsidRPr="00EF0049">
              <w:rPr>
                <w:rFonts w:ascii="Times New Roman" w:hAnsi="Times New Roman"/>
                <w:sz w:val="24"/>
                <w:szCs w:val="24"/>
              </w:rPr>
              <w:t>/</w:t>
            </w:r>
          </w:p>
          <w:p w14:paraId="6A9D5FFE" w14:textId="77777777" w:rsidR="00EF0049" w:rsidRPr="00EF0049" w:rsidRDefault="00EF0049" w:rsidP="00EF0049">
            <w:pPr>
              <w:spacing w:after="0" w:line="240" w:lineRule="auto"/>
              <w:rPr>
                <w:rFonts w:ascii="Times New Roman" w:hAnsi="Times New Roman"/>
                <w:sz w:val="24"/>
                <w:szCs w:val="24"/>
              </w:rPr>
            </w:pPr>
            <w:r w:rsidRPr="00EF0049">
              <w:rPr>
                <w:rFonts w:ascii="Times New Roman" w:hAnsi="Times New Roman"/>
                <w:sz w:val="24"/>
                <w:szCs w:val="24"/>
              </w:rPr>
              <w:t>М.П.</w:t>
            </w:r>
          </w:p>
          <w:p w14:paraId="32789487" w14:textId="77777777" w:rsidR="00EF0049" w:rsidRPr="00EF0049" w:rsidRDefault="00EF0049" w:rsidP="00EF0049">
            <w:pPr>
              <w:spacing w:after="0" w:line="240" w:lineRule="auto"/>
              <w:rPr>
                <w:rFonts w:ascii="Times New Roman" w:hAnsi="Times New Roman"/>
                <w:sz w:val="20"/>
                <w:szCs w:val="20"/>
              </w:rPr>
            </w:pPr>
          </w:p>
        </w:tc>
      </w:tr>
      <w:bookmarkEnd w:id="1"/>
    </w:tbl>
    <w:p w14:paraId="77DC3B5E" w14:textId="68C6AF17" w:rsidR="00AB466B" w:rsidRDefault="00AB466B" w:rsidP="0050657D">
      <w:pPr>
        <w:spacing w:after="0" w:line="240" w:lineRule="auto"/>
        <w:rPr>
          <w:rFonts w:ascii="Times New Roman" w:hAnsi="Times New Roman"/>
        </w:rPr>
      </w:pPr>
    </w:p>
    <w:p w14:paraId="2937E69D" w14:textId="6096E608" w:rsidR="00D40AC5" w:rsidRDefault="00D40AC5" w:rsidP="0050657D">
      <w:pPr>
        <w:spacing w:after="0" w:line="240" w:lineRule="auto"/>
        <w:rPr>
          <w:rFonts w:ascii="Times New Roman" w:hAnsi="Times New Roman"/>
        </w:rPr>
      </w:pPr>
    </w:p>
    <w:p w14:paraId="1803A84F" w14:textId="5F5CABA6" w:rsidR="00D40AC5" w:rsidRDefault="00D40AC5" w:rsidP="0050657D">
      <w:pPr>
        <w:spacing w:after="0" w:line="240" w:lineRule="auto"/>
        <w:rPr>
          <w:rFonts w:ascii="Times New Roman" w:hAnsi="Times New Roman"/>
        </w:rPr>
      </w:pPr>
    </w:p>
    <w:p w14:paraId="0131EE0E" w14:textId="73862E07" w:rsidR="00D40AC5" w:rsidRDefault="00D40AC5" w:rsidP="0050657D">
      <w:pPr>
        <w:spacing w:after="0" w:line="240" w:lineRule="auto"/>
        <w:rPr>
          <w:rFonts w:ascii="Times New Roman" w:hAnsi="Times New Roman"/>
        </w:rPr>
      </w:pPr>
    </w:p>
    <w:p w14:paraId="59736805" w14:textId="53562012" w:rsidR="00D40AC5" w:rsidRDefault="00D40AC5" w:rsidP="00D40AC5">
      <w:pPr>
        <w:spacing w:after="0" w:line="240" w:lineRule="auto"/>
        <w:jc w:val="right"/>
        <w:rPr>
          <w:rFonts w:ascii="Times New Roman" w:hAnsi="Times New Roman"/>
        </w:rPr>
      </w:pPr>
      <w:r>
        <w:rPr>
          <w:rFonts w:ascii="Times New Roman" w:hAnsi="Times New Roman"/>
        </w:rPr>
        <w:t xml:space="preserve">Форма </w:t>
      </w:r>
    </w:p>
    <w:p w14:paraId="67A44109" w14:textId="3D28989C" w:rsidR="00D40AC5" w:rsidRDefault="00D40AC5" w:rsidP="00D40AC5">
      <w:pPr>
        <w:spacing w:after="0" w:line="240" w:lineRule="auto"/>
        <w:jc w:val="right"/>
        <w:rPr>
          <w:rFonts w:ascii="Times New Roman" w:hAnsi="Times New Roman"/>
        </w:rPr>
      </w:pPr>
      <w:r>
        <w:rPr>
          <w:rFonts w:ascii="Times New Roman" w:hAnsi="Times New Roman"/>
        </w:rPr>
        <w:t xml:space="preserve">Приложение №2 </w:t>
      </w:r>
    </w:p>
    <w:p w14:paraId="235FEE02" w14:textId="77777777" w:rsidR="00D40AC5" w:rsidRDefault="00D40AC5" w:rsidP="00D40AC5">
      <w:pPr>
        <w:spacing w:after="0" w:line="240" w:lineRule="auto"/>
        <w:jc w:val="right"/>
        <w:rPr>
          <w:rFonts w:ascii="Times New Roman" w:hAnsi="Times New Roman"/>
        </w:rPr>
      </w:pPr>
    </w:p>
    <w:p w14:paraId="323A803E" w14:textId="77777777" w:rsidR="00D40AC5" w:rsidRDefault="00D40AC5" w:rsidP="00D40AC5">
      <w:pPr>
        <w:spacing w:after="0" w:line="240" w:lineRule="auto"/>
        <w:jc w:val="right"/>
        <w:rPr>
          <w:rFonts w:ascii="Times New Roman" w:hAnsi="Times New Roman"/>
        </w:rPr>
      </w:pPr>
      <w:r>
        <w:rPr>
          <w:rFonts w:ascii="Times New Roman" w:hAnsi="Times New Roman"/>
        </w:rPr>
        <w:t>к Контракту №_______________</w:t>
      </w:r>
    </w:p>
    <w:p w14:paraId="0956A93D" w14:textId="77777777" w:rsidR="00D40AC5" w:rsidRDefault="00D40AC5" w:rsidP="00D40AC5">
      <w:pPr>
        <w:spacing w:after="0" w:line="240" w:lineRule="auto"/>
        <w:jc w:val="right"/>
        <w:rPr>
          <w:rFonts w:ascii="Times New Roman" w:hAnsi="Times New Roman"/>
        </w:rPr>
      </w:pPr>
    </w:p>
    <w:p w14:paraId="5CA72D0D" w14:textId="77777777" w:rsidR="00D40AC5" w:rsidRDefault="00D40AC5" w:rsidP="00D40AC5">
      <w:pPr>
        <w:spacing w:after="0" w:line="240" w:lineRule="auto"/>
        <w:jc w:val="right"/>
        <w:rPr>
          <w:rFonts w:ascii="Times New Roman" w:hAnsi="Times New Roman"/>
        </w:rPr>
      </w:pPr>
      <w:r>
        <w:rPr>
          <w:rFonts w:ascii="Times New Roman" w:hAnsi="Times New Roman"/>
        </w:rPr>
        <w:t>от «___</w:t>
      </w:r>
      <w:proofErr w:type="gramStart"/>
      <w:r>
        <w:rPr>
          <w:rFonts w:ascii="Times New Roman" w:hAnsi="Times New Roman"/>
        </w:rPr>
        <w:t>_»_</w:t>
      </w:r>
      <w:proofErr w:type="gramEnd"/>
      <w:r>
        <w:rPr>
          <w:rFonts w:ascii="Times New Roman" w:hAnsi="Times New Roman"/>
        </w:rPr>
        <w:t>_________2026 г.</w:t>
      </w:r>
    </w:p>
    <w:p w14:paraId="7DA0C36B" w14:textId="26F49E08" w:rsidR="00D40AC5" w:rsidRDefault="00D40AC5" w:rsidP="00D40AC5">
      <w:pPr>
        <w:spacing w:after="0" w:line="240" w:lineRule="auto"/>
        <w:jc w:val="right"/>
        <w:rPr>
          <w:rFonts w:ascii="Times New Roman" w:hAnsi="Times New Roman"/>
        </w:rPr>
      </w:pPr>
    </w:p>
    <w:p w14:paraId="2679A681" w14:textId="77777777" w:rsidR="00BE08A2" w:rsidRDefault="00BE08A2" w:rsidP="00BE08A2">
      <w:pPr>
        <w:spacing w:after="0" w:line="240" w:lineRule="auto"/>
        <w:jc w:val="center"/>
        <w:rPr>
          <w:rFonts w:ascii="Times New Roman" w:hAnsi="Times New Roman"/>
        </w:rPr>
      </w:pPr>
    </w:p>
    <w:p w14:paraId="115F6137" w14:textId="23F568EC" w:rsidR="00D40AC5" w:rsidRDefault="00BE08A2" w:rsidP="00BE08A2">
      <w:pPr>
        <w:spacing w:after="0" w:line="240" w:lineRule="auto"/>
        <w:jc w:val="center"/>
        <w:rPr>
          <w:rFonts w:ascii="Times New Roman" w:hAnsi="Times New Roman"/>
        </w:rPr>
      </w:pPr>
      <w:r>
        <w:rPr>
          <w:rFonts w:ascii="Times New Roman" w:hAnsi="Times New Roman"/>
        </w:rPr>
        <w:t>С</w:t>
      </w:r>
      <w:r w:rsidR="00D40AC5">
        <w:rPr>
          <w:rFonts w:ascii="Times New Roman" w:hAnsi="Times New Roman"/>
        </w:rPr>
        <w:t xml:space="preserve">писок </w:t>
      </w:r>
      <w:r>
        <w:rPr>
          <w:rFonts w:ascii="Times New Roman" w:hAnsi="Times New Roman"/>
        </w:rPr>
        <w:t>работников ФКУ ИК-20 ГУФСИН России по Приморскому краю</w:t>
      </w:r>
    </w:p>
    <w:p w14:paraId="18C6F935" w14:textId="24532712" w:rsidR="00BE08A2" w:rsidRDefault="00BE08A2" w:rsidP="00BE08A2">
      <w:pPr>
        <w:spacing w:after="0" w:line="240" w:lineRule="auto"/>
        <w:jc w:val="center"/>
        <w:rPr>
          <w:rFonts w:ascii="Times New Roman" w:hAnsi="Times New Roman"/>
        </w:rPr>
      </w:pPr>
    </w:p>
    <w:tbl>
      <w:tblPr>
        <w:tblStyle w:val="a5"/>
        <w:tblW w:w="0" w:type="auto"/>
        <w:tblLook w:val="04A0" w:firstRow="1" w:lastRow="0" w:firstColumn="1" w:lastColumn="0" w:noHBand="0" w:noVBand="1"/>
      </w:tblPr>
      <w:tblGrid>
        <w:gridCol w:w="675"/>
        <w:gridCol w:w="2515"/>
        <w:gridCol w:w="604"/>
        <w:gridCol w:w="1417"/>
        <w:gridCol w:w="2764"/>
        <w:gridCol w:w="1596"/>
      </w:tblGrid>
      <w:tr w:rsidR="00BE08A2" w14:paraId="6B200044" w14:textId="77777777" w:rsidTr="00BE08A2">
        <w:tc>
          <w:tcPr>
            <w:tcW w:w="675" w:type="dxa"/>
          </w:tcPr>
          <w:p w14:paraId="7E289FE4" w14:textId="35A8048B" w:rsidR="00BE08A2" w:rsidRDefault="00BE08A2" w:rsidP="00BE08A2">
            <w:pPr>
              <w:spacing w:after="0" w:line="240" w:lineRule="auto"/>
              <w:jc w:val="center"/>
              <w:rPr>
                <w:rFonts w:ascii="Times New Roman" w:hAnsi="Times New Roman"/>
              </w:rPr>
            </w:pPr>
            <w:r>
              <w:rPr>
                <w:rFonts w:ascii="Times New Roman" w:hAnsi="Times New Roman"/>
              </w:rPr>
              <w:t>№ п/п</w:t>
            </w:r>
          </w:p>
        </w:tc>
        <w:tc>
          <w:tcPr>
            <w:tcW w:w="2515" w:type="dxa"/>
          </w:tcPr>
          <w:p w14:paraId="778ADC45" w14:textId="2E822EC4" w:rsidR="00BE08A2" w:rsidRDefault="00BE08A2" w:rsidP="00BE08A2">
            <w:pPr>
              <w:spacing w:after="0" w:line="240" w:lineRule="auto"/>
              <w:jc w:val="center"/>
              <w:rPr>
                <w:rFonts w:ascii="Times New Roman" w:hAnsi="Times New Roman"/>
              </w:rPr>
            </w:pPr>
            <w:r>
              <w:rPr>
                <w:rFonts w:ascii="Times New Roman" w:hAnsi="Times New Roman"/>
              </w:rPr>
              <w:t>Ф.И.О.</w:t>
            </w:r>
          </w:p>
        </w:tc>
        <w:tc>
          <w:tcPr>
            <w:tcW w:w="604" w:type="dxa"/>
          </w:tcPr>
          <w:p w14:paraId="25313961" w14:textId="4E7FC645" w:rsidR="00BE08A2" w:rsidRDefault="00BE08A2" w:rsidP="00BE08A2">
            <w:pPr>
              <w:spacing w:after="0" w:line="240" w:lineRule="auto"/>
              <w:jc w:val="center"/>
              <w:rPr>
                <w:rFonts w:ascii="Times New Roman" w:hAnsi="Times New Roman"/>
              </w:rPr>
            </w:pPr>
            <w:r>
              <w:rPr>
                <w:rFonts w:ascii="Times New Roman" w:hAnsi="Times New Roman"/>
              </w:rPr>
              <w:t>пол</w:t>
            </w:r>
          </w:p>
        </w:tc>
        <w:tc>
          <w:tcPr>
            <w:tcW w:w="1417" w:type="dxa"/>
          </w:tcPr>
          <w:p w14:paraId="6C7310E2" w14:textId="0F28E19F" w:rsidR="00BE08A2" w:rsidRDefault="00BE08A2" w:rsidP="00BE08A2">
            <w:pPr>
              <w:spacing w:after="0" w:line="240" w:lineRule="auto"/>
              <w:jc w:val="center"/>
              <w:rPr>
                <w:rFonts w:ascii="Times New Roman" w:hAnsi="Times New Roman"/>
              </w:rPr>
            </w:pPr>
            <w:r>
              <w:rPr>
                <w:rFonts w:ascii="Times New Roman" w:hAnsi="Times New Roman"/>
              </w:rPr>
              <w:t>Год рождения</w:t>
            </w:r>
          </w:p>
        </w:tc>
        <w:tc>
          <w:tcPr>
            <w:tcW w:w="2764" w:type="dxa"/>
          </w:tcPr>
          <w:p w14:paraId="155B955B" w14:textId="510B89DA" w:rsidR="00BE08A2" w:rsidRDefault="00BE08A2" w:rsidP="00BE08A2">
            <w:pPr>
              <w:spacing w:after="0" w:line="240" w:lineRule="auto"/>
              <w:jc w:val="center"/>
              <w:rPr>
                <w:rFonts w:ascii="Times New Roman" w:hAnsi="Times New Roman"/>
              </w:rPr>
            </w:pPr>
            <w:r>
              <w:rPr>
                <w:rFonts w:ascii="Times New Roman" w:hAnsi="Times New Roman"/>
              </w:rPr>
              <w:t xml:space="preserve">Должность </w:t>
            </w:r>
          </w:p>
        </w:tc>
        <w:tc>
          <w:tcPr>
            <w:tcW w:w="1596" w:type="dxa"/>
          </w:tcPr>
          <w:p w14:paraId="757D8338" w14:textId="355D8797" w:rsidR="00BE08A2" w:rsidRDefault="00BE08A2" w:rsidP="00BE08A2">
            <w:pPr>
              <w:spacing w:after="0" w:line="240" w:lineRule="auto"/>
              <w:jc w:val="center"/>
              <w:rPr>
                <w:rFonts w:ascii="Times New Roman" w:hAnsi="Times New Roman"/>
              </w:rPr>
            </w:pPr>
            <w:r>
              <w:rPr>
                <w:rFonts w:ascii="Times New Roman" w:hAnsi="Times New Roman"/>
              </w:rPr>
              <w:t>Пункт</w:t>
            </w:r>
          </w:p>
        </w:tc>
      </w:tr>
      <w:tr w:rsidR="00BE08A2" w14:paraId="0E78277C" w14:textId="77777777" w:rsidTr="00BE08A2">
        <w:tc>
          <w:tcPr>
            <w:tcW w:w="675" w:type="dxa"/>
          </w:tcPr>
          <w:p w14:paraId="663BA938" w14:textId="04DDE507" w:rsidR="00BE08A2" w:rsidRPr="00BE08A2" w:rsidRDefault="00BE08A2" w:rsidP="00BE08A2">
            <w:pPr>
              <w:pStyle w:val="af5"/>
              <w:numPr>
                <w:ilvl w:val="0"/>
                <w:numId w:val="21"/>
              </w:numPr>
              <w:spacing w:after="0" w:line="240" w:lineRule="auto"/>
              <w:ind w:left="0" w:firstLine="0"/>
              <w:jc w:val="center"/>
              <w:rPr>
                <w:rFonts w:ascii="Times New Roman" w:hAnsi="Times New Roman"/>
              </w:rPr>
            </w:pPr>
          </w:p>
        </w:tc>
        <w:tc>
          <w:tcPr>
            <w:tcW w:w="2515" w:type="dxa"/>
          </w:tcPr>
          <w:p w14:paraId="19D7A74E" w14:textId="77777777" w:rsidR="00BE08A2" w:rsidRDefault="00BE08A2" w:rsidP="00BE08A2">
            <w:pPr>
              <w:spacing w:after="0" w:line="240" w:lineRule="auto"/>
              <w:jc w:val="center"/>
              <w:rPr>
                <w:rFonts w:ascii="Times New Roman" w:hAnsi="Times New Roman"/>
              </w:rPr>
            </w:pPr>
          </w:p>
        </w:tc>
        <w:tc>
          <w:tcPr>
            <w:tcW w:w="604" w:type="dxa"/>
          </w:tcPr>
          <w:p w14:paraId="013A2CA3" w14:textId="77777777" w:rsidR="00BE08A2" w:rsidRDefault="00BE08A2" w:rsidP="00BE08A2">
            <w:pPr>
              <w:spacing w:after="0" w:line="240" w:lineRule="auto"/>
              <w:jc w:val="center"/>
              <w:rPr>
                <w:rFonts w:ascii="Times New Roman" w:hAnsi="Times New Roman"/>
              </w:rPr>
            </w:pPr>
          </w:p>
        </w:tc>
        <w:tc>
          <w:tcPr>
            <w:tcW w:w="1417" w:type="dxa"/>
          </w:tcPr>
          <w:p w14:paraId="2FCF1FC4" w14:textId="77777777" w:rsidR="00BE08A2" w:rsidRDefault="00BE08A2" w:rsidP="00BE08A2">
            <w:pPr>
              <w:spacing w:after="0" w:line="240" w:lineRule="auto"/>
              <w:jc w:val="center"/>
              <w:rPr>
                <w:rFonts w:ascii="Times New Roman" w:hAnsi="Times New Roman"/>
              </w:rPr>
            </w:pPr>
          </w:p>
        </w:tc>
        <w:tc>
          <w:tcPr>
            <w:tcW w:w="2764" w:type="dxa"/>
          </w:tcPr>
          <w:p w14:paraId="38025EAC" w14:textId="77777777" w:rsidR="00BE08A2" w:rsidRDefault="00BE08A2" w:rsidP="00BE08A2">
            <w:pPr>
              <w:spacing w:after="0" w:line="240" w:lineRule="auto"/>
              <w:jc w:val="center"/>
              <w:rPr>
                <w:rFonts w:ascii="Times New Roman" w:hAnsi="Times New Roman"/>
              </w:rPr>
            </w:pPr>
          </w:p>
        </w:tc>
        <w:tc>
          <w:tcPr>
            <w:tcW w:w="1596" w:type="dxa"/>
          </w:tcPr>
          <w:p w14:paraId="4DF6C1DD" w14:textId="77777777" w:rsidR="00BE08A2" w:rsidRDefault="00BE08A2" w:rsidP="00BE08A2">
            <w:pPr>
              <w:spacing w:after="0" w:line="240" w:lineRule="auto"/>
              <w:jc w:val="center"/>
              <w:rPr>
                <w:rFonts w:ascii="Times New Roman" w:hAnsi="Times New Roman"/>
              </w:rPr>
            </w:pPr>
          </w:p>
        </w:tc>
      </w:tr>
      <w:tr w:rsidR="00BE08A2" w14:paraId="650FED19" w14:textId="77777777" w:rsidTr="00BE08A2">
        <w:tc>
          <w:tcPr>
            <w:tcW w:w="675" w:type="dxa"/>
          </w:tcPr>
          <w:p w14:paraId="730EDAC8" w14:textId="77777777" w:rsidR="00BE08A2" w:rsidRPr="00BE08A2" w:rsidRDefault="00BE08A2" w:rsidP="00BE08A2">
            <w:pPr>
              <w:pStyle w:val="af5"/>
              <w:numPr>
                <w:ilvl w:val="0"/>
                <w:numId w:val="21"/>
              </w:numPr>
              <w:spacing w:after="0" w:line="240" w:lineRule="auto"/>
              <w:ind w:left="0" w:firstLine="0"/>
              <w:jc w:val="center"/>
              <w:rPr>
                <w:rFonts w:ascii="Times New Roman" w:hAnsi="Times New Roman"/>
              </w:rPr>
            </w:pPr>
          </w:p>
        </w:tc>
        <w:tc>
          <w:tcPr>
            <w:tcW w:w="2515" w:type="dxa"/>
          </w:tcPr>
          <w:p w14:paraId="1BEC26D1" w14:textId="77777777" w:rsidR="00BE08A2" w:rsidRDefault="00BE08A2" w:rsidP="00BE08A2">
            <w:pPr>
              <w:spacing w:after="0" w:line="240" w:lineRule="auto"/>
              <w:jc w:val="center"/>
              <w:rPr>
                <w:rFonts w:ascii="Times New Roman" w:hAnsi="Times New Roman"/>
              </w:rPr>
            </w:pPr>
          </w:p>
        </w:tc>
        <w:tc>
          <w:tcPr>
            <w:tcW w:w="604" w:type="dxa"/>
          </w:tcPr>
          <w:p w14:paraId="4D99D2A7" w14:textId="77777777" w:rsidR="00BE08A2" w:rsidRDefault="00BE08A2" w:rsidP="00BE08A2">
            <w:pPr>
              <w:spacing w:after="0" w:line="240" w:lineRule="auto"/>
              <w:jc w:val="center"/>
              <w:rPr>
                <w:rFonts w:ascii="Times New Roman" w:hAnsi="Times New Roman"/>
              </w:rPr>
            </w:pPr>
          </w:p>
        </w:tc>
        <w:tc>
          <w:tcPr>
            <w:tcW w:w="1417" w:type="dxa"/>
          </w:tcPr>
          <w:p w14:paraId="21332963" w14:textId="77777777" w:rsidR="00BE08A2" w:rsidRDefault="00BE08A2" w:rsidP="00BE08A2">
            <w:pPr>
              <w:spacing w:after="0" w:line="240" w:lineRule="auto"/>
              <w:jc w:val="center"/>
              <w:rPr>
                <w:rFonts w:ascii="Times New Roman" w:hAnsi="Times New Roman"/>
              </w:rPr>
            </w:pPr>
          </w:p>
        </w:tc>
        <w:tc>
          <w:tcPr>
            <w:tcW w:w="2764" w:type="dxa"/>
          </w:tcPr>
          <w:p w14:paraId="42C770D7" w14:textId="77777777" w:rsidR="00BE08A2" w:rsidRDefault="00BE08A2" w:rsidP="00BE08A2">
            <w:pPr>
              <w:spacing w:after="0" w:line="240" w:lineRule="auto"/>
              <w:jc w:val="center"/>
              <w:rPr>
                <w:rFonts w:ascii="Times New Roman" w:hAnsi="Times New Roman"/>
              </w:rPr>
            </w:pPr>
          </w:p>
        </w:tc>
        <w:tc>
          <w:tcPr>
            <w:tcW w:w="1596" w:type="dxa"/>
          </w:tcPr>
          <w:p w14:paraId="7840B295" w14:textId="77777777" w:rsidR="00BE08A2" w:rsidRDefault="00BE08A2" w:rsidP="00BE08A2">
            <w:pPr>
              <w:spacing w:after="0" w:line="240" w:lineRule="auto"/>
              <w:jc w:val="center"/>
              <w:rPr>
                <w:rFonts w:ascii="Times New Roman" w:hAnsi="Times New Roman"/>
              </w:rPr>
            </w:pPr>
          </w:p>
        </w:tc>
      </w:tr>
      <w:tr w:rsidR="00BE08A2" w14:paraId="004BD778" w14:textId="77777777" w:rsidTr="00BE08A2">
        <w:tc>
          <w:tcPr>
            <w:tcW w:w="675" w:type="dxa"/>
          </w:tcPr>
          <w:p w14:paraId="1566ADE1" w14:textId="77777777" w:rsidR="00BE08A2" w:rsidRPr="00BE08A2" w:rsidRDefault="00BE08A2" w:rsidP="00BE08A2">
            <w:pPr>
              <w:pStyle w:val="af5"/>
              <w:numPr>
                <w:ilvl w:val="0"/>
                <w:numId w:val="21"/>
              </w:numPr>
              <w:spacing w:after="0" w:line="240" w:lineRule="auto"/>
              <w:ind w:left="0" w:firstLine="0"/>
              <w:jc w:val="center"/>
              <w:rPr>
                <w:rFonts w:ascii="Times New Roman" w:hAnsi="Times New Roman"/>
              </w:rPr>
            </w:pPr>
          </w:p>
        </w:tc>
        <w:tc>
          <w:tcPr>
            <w:tcW w:w="2515" w:type="dxa"/>
          </w:tcPr>
          <w:p w14:paraId="1F293C93" w14:textId="77777777" w:rsidR="00BE08A2" w:rsidRDefault="00BE08A2" w:rsidP="00BE08A2">
            <w:pPr>
              <w:spacing w:after="0" w:line="240" w:lineRule="auto"/>
              <w:jc w:val="center"/>
              <w:rPr>
                <w:rFonts w:ascii="Times New Roman" w:hAnsi="Times New Roman"/>
              </w:rPr>
            </w:pPr>
          </w:p>
        </w:tc>
        <w:tc>
          <w:tcPr>
            <w:tcW w:w="604" w:type="dxa"/>
          </w:tcPr>
          <w:p w14:paraId="0C0590D9" w14:textId="77777777" w:rsidR="00BE08A2" w:rsidRDefault="00BE08A2" w:rsidP="00BE08A2">
            <w:pPr>
              <w:spacing w:after="0" w:line="240" w:lineRule="auto"/>
              <w:jc w:val="center"/>
              <w:rPr>
                <w:rFonts w:ascii="Times New Roman" w:hAnsi="Times New Roman"/>
              </w:rPr>
            </w:pPr>
          </w:p>
        </w:tc>
        <w:tc>
          <w:tcPr>
            <w:tcW w:w="1417" w:type="dxa"/>
          </w:tcPr>
          <w:p w14:paraId="4C928636" w14:textId="77777777" w:rsidR="00BE08A2" w:rsidRDefault="00BE08A2" w:rsidP="00BE08A2">
            <w:pPr>
              <w:spacing w:after="0" w:line="240" w:lineRule="auto"/>
              <w:jc w:val="center"/>
              <w:rPr>
                <w:rFonts w:ascii="Times New Roman" w:hAnsi="Times New Roman"/>
              </w:rPr>
            </w:pPr>
          </w:p>
        </w:tc>
        <w:tc>
          <w:tcPr>
            <w:tcW w:w="2764" w:type="dxa"/>
          </w:tcPr>
          <w:p w14:paraId="2C3393FE" w14:textId="77777777" w:rsidR="00BE08A2" w:rsidRDefault="00BE08A2" w:rsidP="00BE08A2">
            <w:pPr>
              <w:spacing w:after="0" w:line="240" w:lineRule="auto"/>
              <w:jc w:val="center"/>
              <w:rPr>
                <w:rFonts w:ascii="Times New Roman" w:hAnsi="Times New Roman"/>
              </w:rPr>
            </w:pPr>
          </w:p>
        </w:tc>
        <w:tc>
          <w:tcPr>
            <w:tcW w:w="1596" w:type="dxa"/>
          </w:tcPr>
          <w:p w14:paraId="51C150F6" w14:textId="77777777" w:rsidR="00BE08A2" w:rsidRDefault="00BE08A2" w:rsidP="00BE08A2">
            <w:pPr>
              <w:spacing w:after="0" w:line="240" w:lineRule="auto"/>
              <w:jc w:val="center"/>
              <w:rPr>
                <w:rFonts w:ascii="Times New Roman" w:hAnsi="Times New Roman"/>
              </w:rPr>
            </w:pPr>
          </w:p>
        </w:tc>
      </w:tr>
      <w:tr w:rsidR="00BE08A2" w14:paraId="5EB8954E" w14:textId="77777777" w:rsidTr="00BE08A2">
        <w:tc>
          <w:tcPr>
            <w:tcW w:w="675" w:type="dxa"/>
          </w:tcPr>
          <w:p w14:paraId="4C1809D6" w14:textId="77777777" w:rsidR="00BE08A2" w:rsidRPr="00BE08A2" w:rsidRDefault="00BE08A2" w:rsidP="00BE08A2">
            <w:pPr>
              <w:pStyle w:val="af5"/>
              <w:numPr>
                <w:ilvl w:val="0"/>
                <w:numId w:val="21"/>
              </w:numPr>
              <w:spacing w:after="0" w:line="240" w:lineRule="auto"/>
              <w:ind w:left="0" w:firstLine="0"/>
              <w:jc w:val="center"/>
              <w:rPr>
                <w:rFonts w:ascii="Times New Roman" w:hAnsi="Times New Roman"/>
              </w:rPr>
            </w:pPr>
          </w:p>
        </w:tc>
        <w:tc>
          <w:tcPr>
            <w:tcW w:w="2515" w:type="dxa"/>
          </w:tcPr>
          <w:p w14:paraId="513E2B7C" w14:textId="77777777" w:rsidR="00BE08A2" w:rsidRDefault="00BE08A2" w:rsidP="00BE08A2">
            <w:pPr>
              <w:spacing w:after="0" w:line="240" w:lineRule="auto"/>
              <w:jc w:val="center"/>
              <w:rPr>
                <w:rFonts w:ascii="Times New Roman" w:hAnsi="Times New Roman"/>
              </w:rPr>
            </w:pPr>
          </w:p>
        </w:tc>
        <w:tc>
          <w:tcPr>
            <w:tcW w:w="604" w:type="dxa"/>
          </w:tcPr>
          <w:p w14:paraId="59171E98" w14:textId="77777777" w:rsidR="00BE08A2" w:rsidRDefault="00BE08A2" w:rsidP="00BE08A2">
            <w:pPr>
              <w:spacing w:after="0" w:line="240" w:lineRule="auto"/>
              <w:jc w:val="center"/>
              <w:rPr>
                <w:rFonts w:ascii="Times New Roman" w:hAnsi="Times New Roman"/>
              </w:rPr>
            </w:pPr>
          </w:p>
        </w:tc>
        <w:tc>
          <w:tcPr>
            <w:tcW w:w="1417" w:type="dxa"/>
          </w:tcPr>
          <w:p w14:paraId="66FD924C" w14:textId="77777777" w:rsidR="00BE08A2" w:rsidRDefault="00BE08A2" w:rsidP="00BE08A2">
            <w:pPr>
              <w:spacing w:after="0" w:line="240" w:lineRule="auto"/>
              <w:jc w:val="center"/>
              <w:rPr>
                <w:rFonts w:ascii="Times New Roman" w:hAnsi="Times New Roman"/>
              </w:rPr>
            </w:pPr>
          </w:p>
        </w:tc>
        <w:tc>
          <w:tcPr>
            <w:tcW w:w="2764" w:type="dxa"/>
          </w:tcPr>
          <w:p w14:paraId="28E248B9" w14:textId="77777777" w:rsidR="00BE08A2" w:rsidRDefault="00BE08A2" w:rsidP="00BE08A2">
            <w:pPr>
              <w:spacing w:after="0" w:line="240" w:lineRule="auto"/>
              <w:jc w:val="center"/>
              <w:rPr>
                <w:rFonts w:ascii="Times New Roman" w:hAnsi="Times New Roman"/>
              </w:rPr>
            </w:pPr>
          </w:p>
        </w:tc>
        <w:tc>
          <w:tcPr>
            <w:tcW w:w="1596" w:type="dxa"/>
          </w:tcPr>
          <w:p w14:paraId="0C0CB641" w14:textId="77777777" w:rsidR="00BE08A2" w:rsidRDefault="00BE08A2" w:rsidP="00BE08A2">
            <w:pPr>
              <w:spacing w:after="0" w:line="240" w:lineRule="auto"/>
              <w:jc w:val="center"/>
              <w:rPr>
                <w:rFonts w:ascii="Times New Roman" w:hAnsi="Times New Roman"/>
              </w:rPr>
            </w:pPr>
          </w:p>
        </w:tc>
      </w:tr>
      <w:tr w:rsidR="00BE08A2" w14:paraId="22944623" w14:textId="77777777" w:rsidTr="00BE08A2">
        <w:tc>
          <w:tcPr>
            <w:tcW w:w="675" w:type="dxa"/>
          </w:tcPr>
          <w:p w14:paraId="0B582CC6" w14:textId="77777777" w:rsidR="00BE08A2" w:rsidRPr="00BE08A2" w:rsidRDefault="00BE08A2" w:rsidP="00BE08A2">
            <w:pPr>
              <w:pStyle w:val="af5"/>
              <w:numPr>
                <w:ilvl w:val="0"/>
                <w:numId w:val="21"/>
              </w:numPr>
              <w:spacing w:after="0" w:line="240" w:lineRule="auto"/>
              <w:ind w:left="0" w:firstLine="0"/>
              <w:jc w:val="center"/>
              <w:rPr>
                <w:rFonts w:ascii="Times New Roman" w:hAnsi="Times New Roman"/>
              </w:rPr>
            </w:pPr>
          </w:p>
        </w:tc>
        <w:tc>
          <w:tcPr>
            <w:tcW w:w="2515" w:type="dxa"/>
          </w:tcPr>
          <w:p w14:paraId="50BA5051" w14:textId="77777777" w:rsidR="00BE08A2" w:rsidRDefault="00BE08A2" w:rsidP="00BE08A2">
            <w:pPr>
              <w:spacing w:after="0" w:line="240" w:lineRule="auto"/>
              <w:jc w:val="center"/>
              <w:rPr>
                <w:rFonts w:ascii="Times New Roman" w:hAnsi="Times New Roman"/>
              </w:rPr>
            </w:pPr>
          </w:p>
        </w:tc>
        <w:tc>
          <w:tcPr>
            <w:tcW w:w="604" w:type="dxa"/>
          </w:tcPr>
          <w:p w14:paraId="16A80999" w14:textId="77777777" w:rsidR="00BE08A2" w:rsidRDefault="00BE08A2" w:rsidP="00BE08A2">
            <w:pPr>
              <w:spacing w:after="0" w:line="240" w:lineRule="auto"/>
              <w:jc w:val="center"/>
              <w:rPr>
                <w:rFonts w:ascii="Times New Roman" w:hAnsi="Times New Roman"/>
              </w:rPr>
            </w:pPr>
          </w:p>
        </w:tc>
        <w:tc>
          <w:tcPr>
            <w:tcW w:w="1417" w:type="dxa"/>
          </w:tcPr>
          <w:p w14:paraId="4784E1B6" w14:textId="77777777" w:rsidR="00BE08A2" w:rsidRDefault="00BE08A2" w:rsidP="00BE08A2">
            <w:pPr>
              <w:spacing w:after="0" w:line="240" w:lineRule="auto"/>
              <w:jc w:val="center"/>
              <w:rPr>
                <w:rFonts w:ascii="Times New Roman" w:hAnsi="Times New Roman"/>
              </w:rPr>
            </w:pPr>
          </w:p>
        </w:tc>
        <w:tc>
          <w:tcPr>
            <w:tcW w:w="2764" w:type="dxa"/>
          </w:tcPr>
          <w:p w14:paraId="4FD3E69F" w14:textId="77777777" w:rsidR="00BE08A2" w:rsidRDefault="00BE08A2" w:rsidP="00BE08A2">
            <w:pPr>
              <w:spacing w:after="0" w:line="240" w:lineRule="auto"/>
              <w:jc w:val="center"/>
              <w:rPr>
                <w:rFonts w:ascii="Times New Roman" w:hAnsi="Times New Roman"/>
              </w:rPr>
            </w:pPr>
          </w:p>
        </w:tc>
        <w:tc>
          <w:tcPr>
            <w:tcW w:w="1596" w:type="dxa"/>
          </w:tcPr>
          <w:p w14:paraId="0F4343FF" w14:textId="77777777" w:rsidR="00BE08A2" w:rsidRDefault="00BE08A2" w:rsidP="00BE08A2">
            <w:pPr>
              <w:spacing w:after="0" w:line="240" w:lineRule="auto"/>
              <w:jc w:val="center"/>
              <w:rPr>
                <w:rFonts w:ascii="Times New Roman" w:hAnsi="Times New Roman"/>
              </w:rPr>
            </w:pPr>
          </w:p>
        </w:tc>
      </w:tr>
      <w:tr w:rsidR="00BE08A2" w14:paraId="3D190AE9" w14:textId="77777777" w:rsidTr="00BE08A2">
        <w:tc>
          <w:tcPr>
            <w:tcW w:w="675" w:type="dxa"/>
          </w:tcPr>
          <w:p w14:paraId="6D8FF349" w14:textId="77777777" w:rsidR="00BE08A2" w:rsidRPr="00BE08A2" w:rsidRDefault="00BE08A2" w:rsidP="00BE08A2">
            <w:pPr>
              <w:pStyle w:val="af5"/>
              <w:numPr>
                <w:ilvl w:val="0"/>
                <w:numId w:val="21"/>
              </w:numPr>
              <w:spacing w:after="0" w:line="240" w:lineRule="auto"/>
              <w:ind w:left="0" w:firstLine="0"/>
              <w:jc w:val="center"/>
              <w:rPr>
                <w:rFonts w:ascii="Times New Roman" w:hAnsi="Times New Roman"/>
              </w:rPr>
            </w:pPr>
          </w:p>
        </w:tc>
        <w:tc>
          <w:tcPr>
            <w:tcW w:w="2515" w:type="dxa"/>
          </w:tcPr>
          <w:p w14:paraId="467525E4" w14:textId="77777777" w:rsidR="00BE08A2" w:rsidRDefault="00BE08A2" w:rsidP="00BE08A2">
            <w:pPr>
              <w:spacing w:after="0" w:line="240" w:lineRule="auto"/>
              <w:jc w:val="center"/>
              <w:rPr>
                <w:rFonts w:ascii="Times New Roman" w:hAnsi="Times New Roman"/>
              </w:rPr>
            </w:pPr>
          </w:p>
        </w:tc>
        <w:tc>
          <w:tcPr>
            <w:tcW w:w="604" w:type="dxa"/>
          </w:tcPr>
          <w:p w14:paraId="173B64BC" w14:textId="77777777" w:rsidR="00BE08A2" w:rsidRDefault="00BE08A2" w:rsidP="00BE08A2">
            <w:pPr>
              <w:spacing w:after="0" w:line="240" w:lineRule="auto"/>
              <w:jc w:val="center"/>
              <w:rPr>
                <w:rFonts w:ascii="Times New Roman" w:hAnsi="Times New Roman"/>
              </w:rPr>
            </w:pPr>
          </w:p>
        </w:tc>
        <w:tc>
          <w:tcPr>
            <w:tcW w:w="1417" w:type="dxa"/>
          </w:tcPr>
          <w:p w14:paraId="5C945005" w14:textId="77777777" w:rsidR="00BE08A2" w:rsidRDefault="00BE08A2" w:rsidP="00BE08A2">
            <w:pPr>
              <w:spacing w:after="0" w:line="240" w:lineRule="auto"/>
              <w:jc w:val="center"/>
              <w:rPr>
                <w:rFonts w:ascii="Times New Roman" w:hAnsi="Times New Roman"/>
              </w:rPr>
            </w:pPr>
          </w:p>
        </w:tc>
        <w:tc>
          <w:tcPr>
            <w:tcW w:w="2764" w:type="dxa"/>
          </w:tcPr>
          <w:p w14:paraId="40CEB3D9" w14:textId="77777777" w:rsidR="00BE08A2" w:rsidRDefault="00BE08A2" w:rsidP="00BE08A2">
            <w:pPr>
              <w:spacing w:after="0" w:line="240" w:lineRule="auto"/>
              <w:jc w:val="center"/>
              <w:rPr>
                <w:rFonts w:ascii="Times New Roman" w:hAnsi="Times New Roman"/>
              </w:rPr>
            </w:pPr>
          </w:p>
        </w:tc>
        <w:tc>
          <w:tcPr>
            <w:tcW w:w="1596" w:type="dxa"/>
          </w:tcPr>
          <w:p w14:paraId="54D6521D" w14:textId="77777777" w:rsidR="00BE08A2" w:rsidRDefault="00BE08A2" w:rsidP="00BE08A2">
            <w:pPr>
              <w:spacing w:after="0" w:line="240" w:lineRule="auto"/>
              <w:jc w:val="center"/>
              <w:rPr>
                <w:rFonts w:ascii="Times New Roman" w:hAnsi="Times New Roman"/>
              </w:rPr>
            </w:pPr>
          </w:p>
        </w:tc>
      </w:tr>
      <w:tr w:rsidR="00BE08A2" w14:paraId="621365EB" w14:textId="77777777" w:rsidTr="00BE08A2">
        <w:tc>
          <w:tcPr>
            <w:tcW w:w="675" w:type="dxa"/>
          </w:tcPr>
          <w:p w14:paraId="4EBC7F23" w14:textId="77777777" w:rsidR="00BE08A2" w:rsidRPr="00BE08A2" w:rsidRDefault="00BE08A2" w:rsidP="00BE08A2">
            <w:pPr>
              <w:pStyle w:val="af5"/>
              <w:numPr>
                <w:ilvl w:val="0"/>
                <w:numId w:val="21"/>
              </w:numPr>
              <w:spacing w:after="0" w:line="240" w:lineRule="auto"/>
              <w:ind w:left="0" w:firstLine="0"/>
              <w:jc w:val="center"/>
              <w:rPr>
                <w:rFonts w:ascii="Times New Roman" w:hAnsi="Times New Roman"/>
              </w:rPr>
            </w:pPr>
          </w:p>
        </w:tc>
        <w:tc>
          <w:tcPr>
            <w:tcW w:w="2515" w:type="dxa"/>
          </w:tcPr>
          <w:p w14:paraId="30662EBE" w14:textId="77777777" w:rsidR="00BE08A2" w:rsidRDefault="00BE08A2" w:rsidP="00BE08A2">
            <w:pPr>
              <w:spacing w:after="0" w:line="240" w:lineRule="auto"/>
              <w:jc w:val="center"/>
              <w:rPr>
                <w:rFonts w:ascii="Times New Roman" w:hAnsi="Times New Roman"/>
              </w:rPr>
            </w:pPr>
          </w:p>
        </w:tc>
        <w:tc>
          <w:tcPr>
            <w:tcW w:w="604" w:type="dxa"/>
          </w:tcPr>
          <w:p w14:paraId="5B1C09D6" w14:textId="77777777" w:rsidR="00BE08A2" w:rsidRDefault="00BE08A2" w:rsidP="00BE08A2">
            <w:pPr>
              <w:spacing w:after="0" w:line="240" w:lineRule="auto"/>
              <w:jc w:val="center"/>
              <w:rPr>
                <w:rFonts w:ascii="Times New Roman" w:hAnsi="Times New Roman"/>
              </w:rPr>
            </w:pPr>
          </w:p>
        </w:tc>
        <w:tc>
          <w:tcPr>
            <w:tcW w:w="1417" w:type="dxa"/>
          </w:tcPr>
          <w:p w14:paraId="5DB23646" w14:textId="77777777" w:rsidR="00BE08A2" w:rsidRDefault="00BE08A2" w:rsidP="00BE08A2">
            <w:pPr>
              <w:spacing w:after="0" w:line="240" w:lineRule="auto"/>
              <w:jc w:val="center"/>
              <w:rPr>
                <w:rFonts w:ascii="Times New Roman" w:hAnsi="Times New Roman"/>
              </w:rPr>
            </w:pPr>
          </w:p>
        </w:tc>
        <w:tc>
          <w:tcPr>
            <w:tcW w:w="2764" w:type="dxa"/>
          </w:tcPr>
          <w:p w14:paraId="18D90BFA" w14:textId="77777777" w:rsidR="00BE08A2" w:rsidRDefault="00BE08A2" w:rsidP="00BE08A2">
            <w:pPr>
              <w:spacing w:after="0" w:line="240" w:lineRule="auto"/>
              <w:jc w:val="center"/>
              <w:rPr>
                <w:rFonts w:ascii="Times New Roman" w:hAnsi="Times New Roman"/>
              </w:rPr>
            </w:pPr>
          </w:p>
        </w:tc>
        <w:tc>
          <w:tcPr>
            <w:tcW w:w="1596" w:type="dxa"/>
          </w:tcPr>
          <w:p w14:paraId="59AD228D" w14:textId="77777777" w:rsidR="00BE08A2" w:rsidRDefault="00BE08A2" w:rsidP="00BE08A2">
            <w:pPr>
              <w:spacing w:after="0" w:line="240" w:lineRule="auto"/>
              <w:jc w:val="center"/>
              <w:rPr>
                <w:rFonts w:ascii="Times New Roman" w:hAnsi="Times New Roman"/>
              </w:rPr>
            </w:pPr>
          </w:p>
        </w:tc>
      </w:tr>
      <w:tr w:rsidR="00BE08A2" w14:paraId="78E81D78" w14:textId="77777777" w:rsidTr="00BE08A2">
        <w:tc>
          <w:tcPr>
            <w:tcW w:w="675" w:type="dxa"/>
          </w:tcPr>
          <w:p w14:paraId="70200264" w14:textId="77777777" w:rsidR="00BE08A2" w:rsidRPr="00BE08A2" w:rsidRDefault="00BE08A2" w:rsidP="00BE08A2">
            <w:pPr>
              <w:pStyle w:val="af5"/>
              <w:numPr>
                <w:ilvl w:val="0"/>
                <w:numId w:val="21"/>
              </w:numPr>
              <w:spacing w:after="0" w:line="240" w:lineRule="auto"/>
              <w:ind w:left="0" w:firstLine="0"/>
              <w:jc w:val="center"/>
              <w:rPr>
                <w:rFonts w:ascii="Times New Roman" w:hAnsi="Times New Roman"/>
              </w:rPr>
            </w:pPr>
          </w:p>
        </w:tc>
        <w:tc>
          <w:tcPr>
            <w:tcW w:w="2515" w:type="dxa"/>
          </w:tcPr>
          <w:p w14:paraId="17089F28" w14:textId="77777777" w:rsidR="00BE08A2" w:rsidRDefault="00BE08A2" w:rsidP="00BE08A2">
            <w:pPr>
              <w:spacing w:after="0" w:line="240" w:lineRule="auto"/>
              <w:jc w:val="center"/>
              <w:rPr>
                <w:rFonts w:ascii="Times New Roman" w:hAnsi="Times New Roman"/>
              </w:rPr>
            </w:pPr>
          </w:p>
        </w:tc>
        <w:tc>
          <w:tcPr>
            <w:tcW w:w="604" w:type="dxa"/>
          </w:tcPr>
          <w:p w14:paraId="40CE7981" w14:textId="77777777" w:rsidR="00BE08A2" w:rsidRDefault="00BE08A2" w:rsidP="00BE08A2">
            <w:pPr>
              <w:spacing w:after="0" w:line="240" w:lineRule="auto"/>
              <w:jc w:val="center"/>
              <w:rPr>
                <w:rFonts w:ascii="Times New Roman" w:hAnsi="Times New Roman"/>
              </w:rPr>
            </w:pPr>
          </w:p>
        </w:tc>
        <w:tc>
          <w:tcPr>
            <w:tcW w:w="1417" w:type="dxa"/>
          </w:tcPr>
          <w:p w14:paraId="4C1817A3" w14:textId="77777777" w:rsidR="00BE08A2" w:rsidRDefault="00BE08A2" w:rsidP="00BE08A2">
            <w:pPr>
              <w:spacing w:after="0" w:line="240" w:lineRule="auto"/>
              <w:jc w:val="center"/>
              <w:rPr>
                <w:rFonts w:ascii="Times New Roman" w:hAnsi="Times New Roman"/>
              </w:rPr>
            </w:pPr>
          </w:p>
        </w:tc>
        <w:tc>
          <w:tcPr>
            <w:tcW w:w="2764" w:type="dxa"/>
          </w:tcPr>
          <w:p w14:paraId="534FB6E2" w14:textId="77777777" w:rsidR="00BE08A2" w:rsidRDefault="00BE08A2" w:rsidP="00BE08A2">
            <w:pPr>
              <w:spacing w:after="0" w:line="240" w:lineRule="auto"/>
              <w:jc w:val="center"/>
              <w:rPr>
                <w:rFonts w:ascii="Times New Roman" w:hAnsi="Times New Roman"/>
              </w:rPr>
            </w:pPr>
          </w:p>
        </w:tc>
        <w:tc>
          <w:tcPr>
            <w:tcW w:w="1596" w:type="dxa"/>
          </w:tcPr>
          <w:p w14:paraId="3427E0CE" w14:textId="77777777" w:rsidR="00BE08A2" w:rsidRDefault="00BE08A2" w:rsidP="00BE08A2">
            <w:pPr>
              <w:spacing w:after="0" w:line="240" w:lineRule="auto"/>
              <w:jc w:val="center"/>
              <w:rPr>
                <w:rFonts w:ascii="Times New Roman" w:hAnsi="Times New Roman"/>
              </w:rPr>
            </w:pPr>
          </w:p>
        </w:tc>
      </w:tr>
      <w:tr w:rsidR="00BE08A2" w14:paraId="154ECB14" w14:textId="77777777" w:rsidTr="00BE08A2">
        <w:tc>
          <w:tcPr>
            <w:tcW w:w="675" w:type="dxa"/>
          </w:tcPr>
          <w:p w14:paraId="7374E06F" w14:textId="77777777" w:rsidR="00BE08A2" w:rsidRPr="00BE08A2" w:rsidRDefault="00BE08A2" w:rsidP="00BE08A2">
            <w:pPr>
              <w:pStyle w:val="af5"/>
              <w:numPr>
                <w:ilvl w:val="0"/>
                <w:numId w:val="21"/>
              </w:numPr>
              <w:spacing w:after="0" w:line="240" w:lineRule="auto"/>
              <w:ind w:left="0" w:firstLine="0"/>
              <w:jc w:val="center"/>
              <w:rPr>
                <w:rFonts w:ascii="Times New Roman" w:hAnsi="Times New Roman"/>
              </w:rPr>
            </w:pPr>
          </w:p>
        </w:tc>
        <w:tc>
          <w:tcPr>
            <w:tcW w:w="2515" w:type="dxa"/>
          </w:tcPr>
          <w:p w14:paraId="65D2E8D3" w14:textId="77777777" w:rsidR="00BE08A2" w:rsidRDefault="00BE08A2" w:rsidP="00BE08A2">
            <w:pPr>
              <w:spacing w:after="0" w:line="240" w:lineRule="auto"/>
              <w:jc w:val="center"/>
              <w:rPr>
                <w:rFonts w:ascii="Times New Roman" w:hAnsi="Times New Roman"/>
              </w:rPr>
            </w:pPr>
          </w:p>
        </w:tc>
        <w:tc>
          <w:tcPr>
            <w:tcW w:w="604" w:type="dxa"/>
          </w:tcPr>
          <w:p w14:paraId="673AD312" w14:textId="77777777" w:rsidR="00BE08A2" w:rsidRDefault="00BE08A2" w:rsidP="00BE08A2">
            <w:pPr>
              <w:spacing w:after="0" w:line="240" w:lineRule="auto"/>
              <w:jc w:val="center"/>
              <w:rPr>
                <w:rFonts w:ascii="Times New Roman" w:hAnsi="Times New Roman"/>
              </w:rPr>
            </w:pPr>
          </w:p>
        </w:tc>
        <w:tc>
          <w:tcPr>
            <w:tcW w:w="1417" w:type="dxa"/>
          </w:tcPr>
          <w:p w14:paraId="56C0535F" w14:textId="77777777" w:rsidR="00BE08A2" w:rsidRDefault="00BE08A2" w:rsidP="00BE08A2">
            <w:pPr>
              <w:spacing w:after="0" w:line="240" w:lineRule="auto"/>
              <w:jc w:val="center"/>
              <w:rPr>
                <w:rFonts w:ascii="Times New Roman" w:hAnsi="Times New Roman"/>
              </w:rPr>
            </w:pPr>
          </w:p>
        </w:tc>
        <w:tc>
          <w:tcPr>
            <w:tcW w:w="2764" w:type="dxa"/>
          </w:tcPr>
          <w:p w14:paraId="2B4B4AB1" w14:textId="77777777" w:rsidR="00BE08A2" w:rsidRDefault="00BE08A2" w:rsidP="00BE08A2">
            <w:pPr>
              <w:spacing w:after="0" w:line="240" w:lineRule="auto"/>
              <w:jc w:val="center"/>
              <w:rPr>
                <w:rFonts w:ascii="Times New Roman" w:hAnsi="Times New Roman"/>
              </w:rPr>
            </w:pPr>
          </w:p>
        </w:tc>
        <w:tc>
          <w:tcPr>
            <w:tcW w:w="1596" w:type="dxa"/>
          </w:tcPr>
          <w:p w14:paraId="027D205A" w14:textId="77777777" w:rsidR="00BE08A2" w:rsidRDefault="00BE08A2" w:rsidP="00BE08A2">
            <w:pPr>
              <w:spacing w:after="0" w:line="240" w:lineRule="auto"/>
              <w:jc w:val="center"/>
              <w:rPr>
                <w:rFonts w:ascii="Times New Roman" w:hAnsi="Times New Roman"/>
              </w:rPr>
            </w:pPr>
          </w:p>
        </w:tc>
      </w:tr>
      <w:tr w:rsidR="00BE08A2" w14:paraId="4F6452D8" w14:textId="77777777" w:rsidTr="00BE08A2">
        <w:tc>
          <w:tcPr>
            <w:tcW w:w="675" w:type="dxa"/>
          </w:tcPr>
          <w:p w14:paraId="5089E1A4" w14:textId="77777777" w:rsidR="00BE08A2" w:rsidRPr="00BE08A2" w:rsidRDefault="00BE08A2" w:rsidP="00BE08A2">
            <w:pPr>
              <w:pStyle w:val="af5"/>
              <w:numPr>
                <w:ilvl w:val="0"/>
                <w:numId w:val="21"/>
              </w:numPr>
              <w:spacing w:after="0" w:line="240" w:lineRule="auto"/>
              <w:ind w:left="0" w:firstLine="0"/>
              <w:jc w:val="center"/>
              <w:rPr>
                <w:rFonts w:ascii="Times New Roman" w:hAnsi="Times New Roman"/>
              </w:rPr>
            </w:pPr>
          </w:p>
        </w:tc>
        <w:tc>
          <w:tcPr>
            <w:tcW w:w="2515" w:type="dxa"/>
          </w:tcPr>
          <w:p w14:paraId="54A2441E" w14:textId="77777777" w:rsidR="00BE08A2" w:rsidRDefault="00BE08A2" w:rsidP="00BE08A2">
            <w:pPr>
              <w:spacing w:after="0" w:line="240" w:lineRule="auto"/>
              <w:jc w:val="center"/>
              <w:rPr>
                <w:rFonts w:ascii="Times New Roman" w:hAnsi="Times New Roman"/>
              </w:rPr>
            </w:pPr>
          </w:p>
        </w:tc>
        <w:tc>
          <w:tcPr>
            <w:tcW w:w="604" w:type="dxa"/>
          </w:tcPr>
          <w:p w14:paraId="701C102E" w14:textId="77777777" w:rsidR="00BE08A2" w:rsidRDefault="00BE08A2" w:rsidP="00BE08A2">
            <w:pPr>
              <w:spacing w:after="0" w:line="240" w:lineRule="auto"/>
              <w:jc w:val="center"/>
              <w:rPr>
                <w:rFonts w:ascii="Times New Roman" w:hAnsi="Times New Roman"/>
              </w:rPr>
            </w:pPr>
          </w:p>
        </w:tc>
        <w:tc>
          <w:tcPr>
            <w:tcW w:w="1417" w:type="dxa"/>
          </w:tcPr>
          <w:p w14:paraId="7FA5BA61" w14:textId="77777777" w:rsidR="00BE08A2" w:rsidRDefault="00BE08A2" w:rsidP="00BE08A2">
            <w:pPr>
              <w:spacing w:after="0" w:line="240" w:lineRule="auto"/>
              <w:jc w:val="center"/>
              <w:rPr>
                <w:rFonts w:ascii="Times New Roman" w:hAnsi="Times New Roman"/>
              </w:rPr>
            </w:pPr>
          </w:p>
        </w:tc>
        <w:tc>
          <w:tcPr>
            <w:tcW w:w="2764" w:type="dxa"/>
          </w:tcPr>
          <w:p w14:paraId="13EC1D3E" w14:textId="77777777" w:rsidR="00BE08A2" w:rsidRDefault="00BE08A2" w:rsidP="00BE08A2">
            <w:pPr>
              <w:spacing w:after="0" w:line="240" w:lineRule="auto"/>
              <w:jc w:val="center"/>
              <w:rPr>
                <w:rFonts w:ascii="Times New Roman" w:hAnsi="Times New Roman"/>
              </w:rPr>
            </w:pPr>
          </w:p>
        </w:tc>
        <w:tc>
          <w:tcPr>
            <w:tcW w:w="1596" w:type="dxa"/>
          </w:tcPr>
          <w:p w14:paraId="642A8CB1" w14:textId="77777777" w:rsidR="00BE08A2" w:rsidRDefault="00BE08A2" w:rsidP="00BE08A2">
            <w:pPr>
              <w:spacing w:after="0" w:line="240" w:lineRule="auto"/>
              <w:jc w:val="center"/>
              <w:rPr>
                <w:rFonts w:ascii="Times New Roman" w:hAnsi="Times New Roman"/>
              </w:rPr>
            </w:pPr>
          </w:p>
        </w:tc>
      </w:tr>
      <w:tr w:rsidR="00BE08A2" w14:paraId="45D9A9CF" w14:textId="77777777" w:rsidTr="00BE08A2">
        <w:tc>
          <w:tcPr>
            <w:tcW w:w="675" w:type="dxa"/>
          </w:tcPr>
          <w:p w14:paraId="007FB9C9" w14:textId="77777777" w:rsidR="00BE08A2" w:rsidRPr="00BE08A2" w:rsidRDefault="00BE08A2" w:rsidP="00BE08A2">
            <w:pPr>
              <w:pStyle w:val="af5"/>
              <w:numPr>
                <w:ilvl w:val="0"/>
                <w:numId w:val="21"/>
              </w:numPr>
              <w:spacing w:after="0" w:line="240" w:lineRule="auto"/>
              <w:ind w:left="0" w:firstLine="0"/>
              <w:jc w:val="center"/>
              <w:rPr>
                <w:rFonts w:ascii="Times New Roman" w:hAnsi="Times New Roman"/>
              </w:rPr>
            </w:pPr>
          </w:p>
        </w:tc>
        <w:tc>
          <w:tcPr>
            <w:tcW w:w="2515" w:type="dxa"/>
          </w:tcPr>
          <w:p w14:paraId="3F070E8A" w14:textId="77777777" w:rsidR="00BE08A2" w:rsidRDefault="00BE08A2" w:rsidP="00BE08A2">
            <w:pPr>
              <w:spacing w:after="0" w:line="240" w:lineRule="auto"/>
              <w:jc w:val="center"/>
              <w:rPr>
                <w:rFonts w:ascii="Times New Roman" w:hAnsi="Times New Roman"/>
              </w:rPr>
            </w:pPr>
          </w:p>
        </w:tc>
        <w:tc>
          <w:tcPr>
            <w:tcW w:w="604" w:type="dxa"/>
          </w:tcPr>
          <w:p w14:paraId="0CC598A8" w14:textId="77777777" w:rsidR="00BE08A2" w:rsidRDefault="00BE08A2" w:rsidP="00BE08A2">
            <w:pPr>
              <w:spacing w:after="0" w:line="240" w:lineRule="auto"/>
              <w:jc w:val="center"/>
              <w:rPr>
                <w:rFonts w:ascii="Times New Roman" w:hAnsi="Times New Roman"/>
              </w:rPr>
            </w:pPr>
          </w:p>
        </w:tc>
        <w:tc>
          <w:tcPr>
            <w:tcW w:w="1417" w:type="dxa"/>
          </w:tcPr>
          <w:p w14:paraId="137E1FC7" w14:textId="77777777" w:rsidR="00BE08A2" w:rsidRDefault="00BE08A2" w:rsidP="00BE08A2">
            <w:pPr>
              <w:spacing w:after="0" w:line="240" w:lineRule="auto"/>
              <w:jc w:val="center"/>
              <w:rPr>
                <w:rFonts w:ascii="Times New Roman" w:hAnsi="Times New Roman"/>
              </w:rPr>
            </w:pPr>
          </w:p>
        </w:tc>
        <w:tc>
          <w:tcPr>
            <w:tcW w:w="2764" w:type="dxa"/>
          </w:tcPr>
          <w:p w14:paraId="6895D85A" w14:textId="77777777" w:rsidR="00BE08A2" w:rsidRDefault="00BE08A2" w:rsidP="00BE08A2">
            <w:pPr>
              <w:spacing w:after="0" w:line="240" w:lineRule="auto"/>
              <w:jc w:val="center"/>
              <w:rPr>
                <w:rFonts w:ascii="Times New Roman" w:hAnsi="Times New Roman"/>
              </w:rPr>
            </w:pPr>
          </w:p>
        </w:tc>
        <w:tc>
          <w:tcPr>
            <w:tcW w:w="1596" w:type="dxa"/>
          </w:tcPr>
          <w:p w14:paraId="5799E456" w14:textId="77777777" w:rsidR="00BE08A2" w:rsidRDefault="00BE08A2" w:rsidP="00BE08A2">
            <w:pPr>
              <w:spacing w:after="0" w:line="240" w:lineRule="auto"/>
              <w:jc w:val="center"/>
              <w:rPr>
                <w:rFonts w:ascii="Times New Roman" w:hAnsi="Times New Roman"/>
              </w:rPr>
            </w:pPr>
          </w:p>
        </w:tc>
      </w:tr>
      <w:tr w:rsidR="00BE08A2" w14:paraId="502BF0C9" w14:textId="77777777" w:rsidTr="00BE08A2">
        <w:tc>
          <w:tcPr>
            <w:tcW w:w="675" w:type="dxa"/>
          </w:tcPr>
          <w:p w14:paraId="702AE4DB" w14:textId="77777777" w:rsidR="00BE08A2" w:rsidRPr="00BE08A2" w:rsidRDefault="00BE08A2" w:rsidP="00BE08A2">
            <w:pPr>
              <w:pStyle w:val="af5"/>
              <w:numPr>
                <w:ilvl w:val="0"/>
                <w:numId w:val="21"/>
              </w:numPr>
              <w:spacing w:after="0" w:line="240" w:lineRule="auto"/>
              <w:ind w:left="0" w:firstLine="0"/>
              <w:jc w:val="center"/>
              <w:rPr>
                <w:rFonts w:ascii="Times New Roman" w:hAnsi="Times New Roman"/>
              </w:rPr>
            </w:pPr>
          </w:p>
        </w:tc>
        <w:tc>
          <w:tcPr>
            <w:tcW w:w="2515" w:type="dxa"/>
          </w:tcPr>
          <w:p w14:paraId="389A91D5" w14:textId="77777777" w:rsidR="00BE08A2" w:rsidRDefault="00BE08A2" w:rsidP="00BE08A2">
            <w:pPr>
              <w:spacing w:after="0" w:line="240" w:lineRule="auto"/>
              <w:jc w:val="center"/>
              <w:rPr>
                <w:rFonts w:ascii="Times New Roman" w:hAnsi="Times New Roman"/>
              </w:rPr>
            </w:pPr>
          </w:p>
        </w:tc>
        <w:tc>
          <w:tcPr>
            <w:tcW w:w="604" w:type="dxa"/>
          </w:tcPr>
          <w:p w14:paraId="1CD95DFD" w14:textId="77777777" w:rsidR="00BE08A2" w:rsidRDefault="00BE08A2" w:rsidP="00BE08A2">
            <w:pPr>
              <w:spacing w:after="0" w:line="240" w:lineRule="auto"/>
              <w:jc w:val="center"/>
              <w:rPr>
                <w:rFonts w:ascii="Times New Roman" w:hAnsi="Times New Roman"/>
              </w:rPr>
            </w:pPr>
          </w:p>
        </w:tc>
        <w:tc>
          <w:tcPr>
            <w:tcW w:w="1417" w:type="dxa"/>
          </w:tcPr>
          <w:p w14:paraId="59F782EF" w14:textId="77777777" w:rsidR="00BE08A2" w:rsidRDefault="00BE08A2" w:rsidP="00BE08A2">
            <w:pPr>
              <w:spacing w:after="0" w:line="240" w:lineRule="auto"/>
              <w:jc w:val="center"/>
              <w:rPr>
                <w:rFonts w:ascii="Times New Roman" w:hAnsi="Times New Roman"/>
              </w:rPr>
            </w:pPr>
          </w:p>
        </w:tc>
        <w:tc>
          <w:tcPr>
            <w:tcW w:w="2764" w:type="dxa"/>
          </w:tcPr>
          <w:p w14:paraId="0766E45E" w14:textId="77777777" w:rsidR="00BE08A2" w:rsidRDefault="00BE08A2" w:rsidP="00BE08A2">
            <w:pPr>
              <w:spacing w:after="0" w:line="240" w:lineRule="auto"/>
              <w:jc w:val="center"/>
              <w:rPr>
                <w:rFonts w:ascii="Times New Roman" w:hAnsi="Times New Roman"/>
              </w:rPr>
            </w:pPr>
          </w:p>
        </w:tc>
        <w:tc>
          <w:tcPr>
            <w:tcW w:w="1596" w:type="dxa"/>
          </w:tcPr>
          <w:p w14:paraId="11539FF3" w14:textId="77777777" w:rsidR="00BE08A2" w:rsidRDefault="00BE08A2" w:rsidP="00BE08A2">
            <w:pPr>
              <w:spacing w:after="0" w:line="240" w:lineRule="auto"/>
              <w:jc w:val="center"/>
              <w:rPr>
                <w:rFonts w:ascii="Times New Roman" w:hAnsi="Times New Roman"/>
              </w:rPr>
            </w:pPr>
          </w:p>
        </w:tc>
      </w:tr>
      <w:tr w:rsidR="00BE08A2" w14:paraId="7D4B1BD3" w14:textId="77777777" w:rsidTr="00BE08A2">
        <w:tc>
          <w:tcPr>
            <w:tcW w:w="675" w:type="dxa"/>
          </w:tcPr>
          <w:p w14:paraId="781C4D45" w14:textId="77777777" w:rsidR="00BE08A2" w:rsidRPr="00BE08A2" w:rsidRDefault="00BE08A2" w:rsidP="00BE08A2">
            <w:pPr>
              <w:pStyle w:val="af5"/>
              <w:numPr>
                <w:ilvl w:val="0"/>
                <w:numId w:val="21"/>
              </w:numPr>
              <w:spacing w:after="0" w:line="240" w:lineRule="auto"/>
              <w:ind w:left="0" w:firstLine="0"/>
              <w:jc w:val="center"/>
              <w:rPr>
                <w:rFonts w:ascii="Times New Roman" w:hAnsi="Times New Roman"/>
              </w:rPr>
            </w:pPr>
          </w:p>
        </w:tc>
        <w:tc>
          <w:tcPr>
            <w:tcW w:w="2515" w:type="dxa"/>
          </w:tcPr>
          <w:p w14:paraId="70CD4075" w14:textId="77777777" w:rsidR="00BE08A2" w:rsidRDefault="00BE08A2" w:rsidP="00BE08A2">
            <w:pPr>
              <w:spacing w:after="0" w:line="240" w:lineRule="auto"/>
              <w:jc w:val="center"/>
              <w:rPr>
                <w:rFonts w:ascii="Times New Roman" w:hAnsi="Times New Roman"/>
              </w:rPr>
            </w:pPr>
          </w:p>
        </w:tc>
        <w:tc>
          <w:tcPr>
            <w:tcW w:w="604" w:type="dxa"/>
          </w:tcPr>
          <w:p w14:paraId="0D2EB408" w14:textId="77777777" w:rsidR="00BE08A2" w:rsidRDefault="00BE08A2" w:rsidP="00BE08A2">
            <w:pPr>
              <w:spacing w:after="0" w:line="240" w:lineRule="auto"/>
              <w:jc w:val="center"/>
              <w:rPr>
                <w:rFonts w:ascii="Times New Roman" w:hAnsi="Times New Roman"/>
              </w:rPr>
            </w:pPr>
          </w:p>
        </w:tc>
        <w:tc>
          <w:tcPr>
            <w:tcW w:w="1417" w:type="dxa"/>
          </w:tcPr>
          <w:p w14:paraId="53BD3D32" w14:textId="77777777" w:rsidR="00BE08A2" w:rsidRDefault="00BE08A2" w:rsidP="00BE08A2">
            <w:pPr>
              <w:spacing w:after="0" w:line="240" w:lineRule="auto"/>
              <w:jc w:val="center"/>
              <w:rPr>
                <w:rFonts w:ascii="Times New Roman" w:hAnsi="Times New Roman"/>
              </w:rPr>
            </w:pPr>
          </w:p>
        </w:tc>
        <w:tc>
          <w:tcPr>
            <w:tcW w:w="2764" w:type="dxa"/>
          </w:tcPr>
          <w:p w14:paraId="1DE17A0A" w14:textId="77777777" w:rsidR="00BE08A2" w:rsidRDefault="00BE08A2" w:rsidP="00BE08A2">
            <w:pPr>
              <w:spacing w:after="0" w:line="240" w:lineRule="auto"/>
              <w:jc w:val="center"/>
              <w:rPr>
                <w:rFonts w:ascii="Times New Roman" w:hAnsi="Times New Roman"/>
              </w:rPr>
            </w:pPr>
          </w:p>
        </w:tc>
        <w:tc>
          <w:tcPr>
            <w:tcW w:w="1596" w:type="dxa"/>
          </w:tcPr>
          <w:p w14:paraId="6E13810F" w14:textId="77777777" w:rsidR="00BE08A2" w:rsidRDefault="00BE08A2" w:rsidP="00BE08A2">
            <w:pPr>
              <w:spacing w:after="0" w:line="240" w:lineRule="auto"/>
              <w:jc w:val="center"/>
              <w:rPr>
                <w:rFonts w:ascii="Times New Roman" w:hAnsi="Times New Roman"/>
              </w:rPr>
            </w:pPr>
          </w:p>
        </w:tc>
      </w:tr>
      <w:tr w:rsidR="00BE08A2" w14:paraId="01F63EDE" w14:textId="77777777" w:rsidTr="00BE08A2">
        <w:tc>
          <w:tcPr>
            <w:tcW w:w="675" w:type="dxa"/>
          </w:tcPr>
          <w:p w14:paraId="2848BA2A" w14:textId="77777777" w:rsidR="00BE08A2" w:rsidRPr="00BE08A2" w:rsidRDefault="00BE08A2" w:rsidP="00BE08A2">
            <w:pPr>
              <w:pStyle w:val="af5"/>
              <w:numPr>
                <w:ilvl w:val="0"/>
                <w:numId w:val="21"/>
              </w:numPr>
              <w:spacing w:after="0" w:line="240" w:lineRule="auto"/>
              <w:ind w:left="0" w:firstLine="0"/>
              <w:jc w:val="center"/>
              <w:rPr>
                <w:rFonts w:ascii="Times New Roman" w:hAnsi="Times New Roman"/>
              </w:rPr>
            </w:pPr>
          </w:p>
        </w:tc>
        <w:tc>
          <w:tcPr>
            <w:tcW w:w="2515" w:type="dxa"/>
          </w:tcPr>
          <w:p w14:paraId="091AB4ED" w14:textId="77777777" w:rsidR="00BE08A2" w:rsidRDefault="00BE08A2" w:rsidP="00BE08A2">
            <w:pPr>
              <w:spacing w:after="0" w:line="240" w:lineRule="auto"/>
              <w:jc w:val="center"/>
              <w:rPr>
                <w:rFonts w:ascii="Times New Roman" w:hAnsi="Times New Roman"/>
              </w:rPr>
            </w:pPr>
          </w:p>
        </w:tc>
        <w:tc>
          <w:tcPr>
            <w:tcW w:w="604" w:type="dxa"/>
          </w:tcPr>
          <w:p w14:paraId="609BAF81" w14:textId="77777777" w:rsidR="00BE08A2" w:rsidRDefault="00BE08A2" w:rsidP="00BE08A2">
            <w:pPr>
              <w:spacing w:after="0" w:line="240" w:lineRule="auto"/>
              <w:jc w:val="center"/>
              <w:rPr>
                <w:rFonts w:ascii="Times New Roman" w:hAnsi="Times New Roman"/>
              </w:rPr>
            </w:pPr>
          </w:p>
        </w:tc>
        <w:tc>
          <w:tcPr>
            <w:tcW w:w="1417" w:type="dxa"/>
          </w:tcPr>
          <w:p w14:paraId="4FA8C5AC" w14:textId="77777777" w:rsidR="00BE08A2" w:rsidRDefault="00BE08A2" w:rsidP="00BE08A2">
            <w:pPr>
              <w:spacing w:after="0" w:line="240" w:lineRule="auto"/>
              <w:jc w:val="center"/>
              <w:rPr>
                <w:rFonts w:ascii="Times New Roman" w:hAnsi="Times New Roman"/>
              </w:rPr>
            </w:pPr>
          </w:p>
        </w:tc>
        <w:tc>
          <w:tcPr>
            <w:tcW w:w="2764" w:type="dxa"/>
          </w:tcPr>
          <w:p w14:paraId="18B44136" w14:textId="77777777" w:rsidR="00BE08A2" w:rsidRDefault="00BE08A2" w:rsidP="00BE08A2">
            <w:pPr>
              <w:spacing w:after="0" w:line="240" w:lineRule="auto"/>
              <w:jc w:val="center"/>
              <w:rPr>
                <w:rFonts w:ascii="Times New Roman" w:hAnsi="Times New Roman"/>
              </w:rPr>
            </w:pPr>
          </w:p>
        </w:tc>
        <w:tc>
          <w:tcPr>
            <w:tcW w:w="1596" w:type="dxa"/>
          </w:tcPr>
          <w:p w14:paraId="56367368" w14:textId="77777777" w:rsidR="00BE08A2" w:rsidRDefault="00BE08A2" w:rsidP="00BE08A2">
            <w:pPr>
              <w:spacing w:after="0" w:line="240" w:lineRule="auto"/>
              <w:jc w:val="center"/>
              <w:rPr>
                <w:rFonts w:ascii="Times New Roman" w:hAnsi="Times New Roman"/>
              </w:rPr>
            </w:pPr>
          </w:p>
        </w:tc>
      </w:tr>
      <w:tr w:rsidR="00BE08A2" w14:paraId="0E8937DE" w14:textId="77777777" w:rsidTr="00BE08A2">
        <w:tc>
          <w:tcPr>
            <w:tcW w:w="675" w:type="dxa"/>
          </w:tcPr>
          <w:p w14:paraId="5ABBA8EA" w14:textId="77777777" w:rsidR="00BE08A2" w:rsidRPr="00BE08A2" w:rsidRDefault="00BE08A2" w:rsidP="00BE08A2">
            <w:pPr>
              <w:pStyle w:val="af5"/>
              <w:numPr>
                <w:ilvl w:val="0"/>
                <w:numId w:val="21"/>
              </w:numPr>
              <w:spacing w:after="0" w:line="240" w:lineRule="auto"/>
              <w:ind w:left="0" w:firstLine="0"/>
              <w:jc w:val="center"/>
              <w:rPr>
                <w:rFonts w:ascii="Times New Roman" w:hAnsi="Times New Roman"/>
              </w:rPr>
            </w:pPr>
          </w:p>
        </w:tc>
        <w:tc>
          <w:tcPr>
            <w:tcW w:w="2515" w:type="dxa"/>
          </w:tcPr>
          <w:p w14:paraId="6C4C099F" w14:textId="77777777" w:rsidR="00BE08A2" w:rsidRDefault="00BE08A2" w:rsidP="00BE08A2">
            <w:pPr>
              <w:spacing w:after="0" w:line="240" w:lineRule="auto"/>
              <w:jc w:val="center"/>
              <w:rPr>
                <w:rFonts w:ascii="Times New Roman" w:hAnsi="Times New Roman"/>
              </w:rPr>
            </w:pPr>
          </w:p>
        </w:tc>
        <w:tc>
          <w:tcPr>
            <w:tcW w:w="604" w:type="dxa"/>
          </w:tcPr>
          <w:p w14:paraId="3C1A1930" w14:textId="77777777" w:rsidR="00BE08A2" w:rsidRDefault="00BE08A2" w:rsidP="00BE08A2">
            <w:pPr>
              <w:spacing w:after="0" w:line="240" w:lineRule="auto"/>
              <w:jc w:val="center"/>
              <w:rPr>
                <w:rFonts w:ascii="Times New Roman" w:hAnsi="Times New Roman"/>
              </w:rPr>
            </w:pPr>
          </w:p>
        </w:tc>
        <w:tc>
          <w:tcPr>
            <w:tcW w:w="1417" w:type="dxa"/>
          </w:tcPr>
          <w:p w14:paraId="50452D2A" w14:textId="77777777" w:rsidR="00BE08A2" w:rsidRDefault="00BE08A2" w:rsidP="00BE08A2">
            <w:pPr>
              <w:spacing w:after="0" w:line="240" w:lineRule="auto"/>
              <w:jc w:val="center"/>
              <w:rPr>
                <w:rFonts w:ascii="Times New Roman" w:hAnsi="Times New Roman"/>
              </w:rPr>
            </w:pPr>
          </w:p>
        </w:tc>
        <w:tc>
          <w:tcPr>
            <w:tcW w:w="2764" w:type="dxa"/>
          </w:tcPr>
          <w:p w14:paraId="08E27F39" w14:textId="77777777" w:rsidR="00BE08A2" w:rsidRDefault="00BE08A2" w:rsidP="00BE08A2">
            <w:pPr>
              <w:spacing w:after="0" w:line="240" w:lineRule="auto"/>
              <w:jc w:val="center"/>
              <w:rPr>
                <w:rFonts w:ascii="Times New Roman" w:hAnsi="Times New Roman"/>
              </w:rPr>
            </w:pPr>
          </w:p>
        </w:tc>
        <w:tc>
          <w:tcPr>
            <w:tcW w:w="1596" w:type="dxa"/>
          </w:tcPr>
          <w:p w14:paraId="743774D0" w14:textId="77777777" w:rsidR="00BE08A2" w:rsidRDefault="00BE08A2" w:rsidP="00BE08A2">
            <w:pPr>
              <w:spacing w:after="0" w:line="240" w:lineRule="auto"/>
              <w:jc w:val="center"/>
              <w:rPr>
                <w:rFonts w:ascii="Times New Roman" w:hAnsi="Times New Roman"/>
              </w:rPr>
            </w:pPr>
          </w:p>
        </w:tc>
      </w:tr>
      <w:tr w:rsidR="00BE08A2" w14:paraId="75FE54D5" w14:textId="77777777" w:rsidTr="00BE08A2">
        <w:tc>
          <w:tcPr>
            <w:tcW w:w="675" w:type="dxa"/>
          </w:tcPr>
          <w:p w14:paraId="20275931" w14:textId="77777777" w:rsidR="00BE08A2" w:rsidRPr="00BE08A2" w:rsidRDefault="00BE08A2" w:rsidP="00BE08A2">
            <w:pPr>
              <w:pStyle w:val="af5"/>
              <w:numPr>
                <w:ilvl w:val="0"/>
                <w:numId w:val="21"/>
              </w:numPr>
              <w:spacing w:after="0" w:line="240" w:lineRule="auto"/>
              <w:ind w:left="0" w:firstLine="0"/>
              <w:jc w:val="center"/>
              <w:rPr>
                <w:rFonts w:ascii="Times New Roman" w:hAnsi="Times New Roman"/>
              </w:rPr>
            </w:pPr>
          </w:p>
        </w:tc>
        <w:tc>
          <w:tcPr>
            <w:tcW w:w="2515" w:type="dxa"/>
          </w:tcPr>
          <w:p w14:paraId="2095629A" w14:textId="77777777" w:rsidR="00BE08A2" w:rsidRDefault="00BE08A2" w:rsidP="00BE08A2">
            <w:pPr>
              <w:spacing w:after="0" w:line="240" w:lineRule="auto"/>
              <w:jc w:val="center"/>
              <w:rPr>
                <w:rFonts w:ascii="Times New Roman" w:hAnsi="Times New Roman"/>
              </w:rPr>
            </w:pPr>
          </w:p>
        </w:tc>
        <w:tc>
          <w:tcPr>
            <w:tcW w:w="604" w:type="dxa"/>
          </w:tcPr>
          <w:p w14:paraId="1DF47175" w14:textId="77777777" w:rsidR="00BE08A2" w:rsidRDefault="00BE08A2" w:rsidP="00BE08A2">
            <w:pPr>
              <w:spacing w:after="0" w:line="240" w:lineRule="auto"/>
              <w:jc w:val="center"/>
              <w:rPr>
                <w:rFonts w:ascii="Times New Roman" w:hAnsi="Times New Roman"/>
              </w:rPr>
            </w:pPr>
          </w:p>
        </w:tc>
        <w:tc>
          <w:tcPr>
            <w:tcW w:w="1417" w:type="dxa"/>
          </w:tcPr>
          <w:p w14:paraId="45B1623B" w14:textId="77777777" w:rsidR="00BE08A2" w:rsidRDefault="00BE08A2" w:rsidP="00BE08A2">
            <w:pPr>
              <w:spacing w:after="0" w:line="240" w:lineRule="auto"/>
              <w:jc w:val="center"/>
              <w:rPr>
                <w:rFonts w:ascii="Times New Roman" w:hAnsi="Times New Roman"/>
              </w:rPr>
            </w:pPr>
          </w:p>
        </w:tc>
        <w:tc>
          <w:tcPr>
            <w:tcW w:w="2764" w:type="dxa"/>
          </w:tcPr>
          <w:p w14:paraId="41124B46" w14:textId="77777777" w:rsidR="00BE08A2" w:rsidRDefault="00BE08A2" w:rsidP="00BE08A2">
            <w:pPr>
              <w:spacing w:after="0" w:line="240" w:lineRule="auto"/>
              <w:jc w:val="center"/>
              <w:rPr>
                <w:rFonts w:ascii="Times New Roman" w:hAnsi="Times New Roman"/>
              </w:rPr>
            </w:pPr>
          </w:p>
        </w:tc>
        <w:tc>
          <w:tcPr>
            <w:tcW w:w="1596" w:type="dxa"/>
          </w:tcPr>
          <w:p w14:paraId="75DE8E19" w14:textId="77777777" w:rsidR="00BE08A2" w:rsidRDefault="00BE08A2" w:rsidP="00BE08A2">
            <w:pPr>
              <w:spacing w:after="0" w:line="240" w:lineRule="auto"/>
              <w:jc w:val="center"/>
              <w:rPr>
                <w:rFonts w:ascii="Times New Roman" w:hAnsi="Times New Roman"/>
              </w:rPr>
            </w:pPr>
          </w:p>
        </w:tc>
      </w:tr>
      <w:tr w:rsidR="00BE08A2" w14:paraId="30BD7CCE" w14:textId="77777777" w:rsidTr="00BE08A2">
        <w:tc>
          <w:tcPr>
            <w:tcW w:w="675" w:type="dxa"/>
          </w:tcPr>
          <w:p w14:paraId="0AA9A1B2" w14:textId="77777777" w:rsidR="00BE08A2" w:rsidRPr="00BE08A2" w:rsidRDefault="00BE08A2" w:rsidP="00BE08A2">
            <w:pPr>
              <w:pStyle w:val="af5"/>
              <w:numPr>
                <w:ilvl w:val="0"/>
                <w:numId w:val="21"/>
              </w:numPr>
              <w:spacing w:after="0" w:line="240" w:lineRule="auto"/>
              <w:ind w:left="0" w:firstLine="0"/>
              <w:jc w:val="center"/>
              <w:rPr>
                <w:rFonts w:ascii="Times New Roman" w:hAnsi="Times New Roman"/>
              </w:rPr>
            </w:pPr>
          </w:p>
        </w:tc>
        <w:tc>
          <w:tcPr>
            <w:tcW w:w="2515" w:type="dxa"/>
          </w:tcPr>
          <w:p w14:paraId="28ACD25A" w14:textId="77777777" w:rsidR="00BE08A2" w:rsidRDefault="00BE08A2" w:rsidP="00BE08A2">
            <w:pPr>
              <w:spacing w:after="0" w:line="240" w:lineRule="auto"/>
              <w:jc w:val="center"/>
              <w:rPr>
                <w:rFonts w:ascii="Times New Roman" w:hAnsi="Times New Roman"/>
              </w:rPr>
            </w:pPr>
          </w:p>
        </w:tc>
        <w:tc>
          <w:tcPr>
            <w:tcW w:w="604" w:type="dxa"/>
          </w:tcPr>
          <w:p w14:paraId="090E9260" w14:textId="77777777" w:rsidR="00BE08A2" w:rsidRDefault="00BE08A2" w:rsidP="00BE08A2">
            <w:pPr>
              <w:spacing w:after="0" w:line="240" w:lineRule="auto"/>
              <w:jc w:val="center"/>
              <w:rPr>
                <w:rFonts w:ascii="Times New Roman" w:hAnsi="Times New Roman"/>
              </w:rPr>
            </w:pPr>
          </w:p>
        </w:tc>
        <w:tc>
          <w:tcPr>
            <w:tcW w:w="1417" w:type="dxa"/>
          </w:tcPr>
          <w:p w14:paraId="0F1231E3" w14:textId="77777777" w:rsidR="00BE08A2" w:rsidRDefault="00BE08A2" w:rsidP="00BE08A2">
            <w:pPr>
              <w:spacing w:after="0" w:line="240" w:lineRule="auto"/>
              <w:jc w:val="center"/>
              <w:rPr>
                <w:rFonts w:ascii="Times New Roman" w:hAnsi="Times New Roman"/>
              </w:rPr>
            </w:pPr>
          </w:p>
        </w:tc>
        <w:tc>
          <w:tcPr>
            <w:tcW w:w="2764" w:type="dxa"/>
          </w:tcPr>
          <w:p w14:paraId="4810901B" w14:textId="77777777" w:rsidR="00BE08A2" w:rsidRDefault="00BE08A2" w:rsidP="00BE08A2">
            <w:pPr>
              <w:spacing w:after="0" w:line="240" w:lineRule="auto"/>
              <w:jc w:val="center"/>
              <w:rPr>
                <w:rFonts w:ascii="Times New Roman" w:hAnsi="Times New Roman"/>
              </w:rPr>
            </w:pPr>
          </w:p>
        </w:tc>
        <w:tc>
          <w:tcPr>
            <w:tcW w:w="1596" w:type="dxa"/>
          </w:tcPr>
          <w:p w14:paraId="3E752FF4" w14:textId="77777777" w:rsidR="00BE08A2" w:rsidRDefault="00BE08A2" w:rsidP="00BE08A2">
            <w:pPr>
              <w:spacing w:after="0" w:line="240" w:lineRule="auto"/>
              <w:jc w:val="center"/>
              <w:rPr>
                <w:rFonts w:ascii="Times New Roman" w:hAnsi="Times New Roman"/>
              </w:rPr>
            </w:pPr>
          </w:p>
        </w:tc>
      </w:tr>
      <w:tr w:rsidR="00BE08A2" w14:paraId="4FEFE37A" w14:textId="77777777" w:rsidTr="00BE08A2">
        <w:tc>
          <w:tcPr>
            <w:tcW w:w="675" w:type="dxa"/>
          </w:tcPr>
          <w:p w14:paraId="09BF4650" w14:textId="77777777" w:rsidR="00BE08A2" w:rsidRPr="00BE08A2" w:rsidRDefault="00BE08A2" w:rsidP="00BE08A2">
            <w:pPr>
              <w:pStyle w:val="af5"/>
              <w:numPr>
                <w:ilvl w:val="0"/>
                <w:numId w:val="21"/>
              </w:numPr>
              <w:spacing w:after="0" w:line="240" w:lineRule="auto"/>
              <w:ind w:left="0" w:firstLine="0"/>
              <w:jc w:val="center"/>
              <w:rPr>
                <w:rFonts w:ascii="Times New Roman" w:hAnsi="Times New Roman"/>
              </w:rPr>
            </w:pPr>
          </w:p>
        </w:tc>
        <w:tc>
          <w:tcPr>
            <w:tcW w:w="2515" w:type="dxa"/>
          </w:tcPr>
          <w:p w14:paraId="09F92C2E" w14:textId="77777777" w:rsidR="00BE08A2" w:rsidRDefault="00BE08A2" w:rsidP="00BE08A2">
            <w:pPr>
              <w:spacing w:after="0" w:line="240" w:lineRule="auto"/>
              <w:jc w:val="center"/>
              <w:rPr>
                <w:rFonts w:ascii="Times New Roman" w:hAnsi="Times New Roman"/>
              </w:rPr>
            </w:pPr>
          </w:p>
        </w:tc>
        <w:tc>
          <w:tcPr>
            <w:tcW w:w="604" w:type="dxa"/>
          </w:tcPr>
          <w:p w14:paraId="37208E45" w14:textId="77777777" w:rsidR="00BE08A2" w:rsidRDefault="00BE08A2" w:rsidP="00BE08A2">
            <w:pPr>
              <w:spacing w:after="0" w:line="240" w:lineRule="auto"/>
              <w:jc w:val="center"/>
              <w:rPr>
                <w:rFonts w:ascii="Times New Roman" w:hAnsi="Times New Roman"/>
              </w:rPr>
            </w:pPr>
          </w:p>
        </w:tc>
        <w:tc>
          <w:tcPr>
            <w:tcW w:w="1417" w:type="dxa"/>
          </w:tcPr>
          <w:p w14:paraId="76FEB153" w14:textId="77777777" w:rsidR="00BE08A2" w:rsidRDefault="00BE08A2" w:rsidP="00BE08A2">
            <w:pPr>
              <w:spacing w:after="0" w:line="240" w:lineRule="auto"/>
              <w:jc w:val="center"/>
              <w:rPr>
                <w:rFonts w:ascii="Times New Roman" w:hAnsi="Times New Roman"/>
              </w:rPr>
            </w:pPr>
          </w:p>
        </w:tc>
        <w:tc>
          <w:tcPr>
            <w:tcW w:w="2764" w:type="dxa"/>
          </w:tcPr>
          <w:p w14:paraId="23E5A933" w14:textId="77777777" w:rsidR="00BE08A2" w:rsidRDefault="00BE08A2" w:rsidP="00BE08A2">
            <w:pPr>
              <w:spacing w:after="0" w:line="240" w:lineRule="auto"/>
              <w:jc w:val="center"/>
              <w:rPr>
                <w:rFonts w:ascii="Times New Roman" w:hAnsi="Times New Roman"/>
              </w:rPr>
            </w:pPr>
          </w:p>
        </w:tc>
        <w:tc>
          <w:tcPr>
            <w:tcW w:w="1596" w:type="dxa"/>
          </w:tcPr>
          <w:p w14:paraId="3C98E0AB" w14:textId="77777777" w:rsidR="00BE08A2" w:rsidRDefault="00BE08A2" w:rsidP="00BE08A2">
            <w:pPr>
              <w:spacing w:after="0" w:line="240" w:lineRule="auto"/>
              <w:jc w:val="center"/>
              <w:rPr>
                <w:rFonts w:ascii="Times New Roman" w:hAnsi="Times New Roman"/>
              </w:rPr>
            </w:pPr>
          </w:p>
        </w:tc>
      </w:tr>
      <w:tr w:rsidR="00BE08A2" w14:paraId="26159460" w14:textId="77777777" w:rsidTr="00BE08A2">
        <w:tc>
          <w:tcPr>
            <w:tcW w:w="675" w:type="dxa"/>
          </w:tcPr>
          <w:p w14:paraId="2C9E388C" w14:textId="77777777" w:rsidR="00BE08A2" w:rsidRPr="00BE08A2" w:rsidRDefault="00BE08A2" w:rsidP="00BE08A2">
            <w:pPr>
              <w:pStyle w:val="af5"/>
              <w:numPr>
                <w:ilvl w:val="0"/>
                <w:numId w:val="21"/>
              </w:numPr>
              <w:spacing w:after="0" w:line="240" w:lineRule="auto"/>
              <w:ind w:left="0" w:firstLine="0"/>
              <w:jc w:val="center"/>
              <w:rPr>
                <w:rFonts w:ascii="Times New Roman" w:hAnsi="Times New Roman"/>
              </w:rPr>
            </w:pPr>
          </w:p>
        </w:tc>
        <w:tc>
          <w:tcPr>
            <w:tcW w:w="2515" w:type="dxa"/>
          </w:tcPr>
          <w:p w14:paraId="4CEC128C" w14:textId="77777777" w:rsidR="00BE08A2" w:rsidRDefault="00BE08A2" w:rsidP="00BE08A2">
            <w:pPr>
              <w:spacing w:after="0" w:line="240" w:lineRule="auto"/>
              <w:jc w:val="center"/>
              <w:rPr>
                <w:rFonts w:ascii="Times New Roman" w:hAnsi="Times New Roman"/>
              </w:rPr>
            </w:pPr>
          </w:p>
        </w:tc>
        <w:tc>
          <w:tcPr>
            <w:tcW w:w="604" w:type="dxa"/>
          </w:tcPr>
          <w:p w14:paraId="17906DD6" w14:textId="77777777" w:rsidR="00BE08A2" w:rsidRDefault="00BE08A2" w:rsidP="00BE08A2">
            <w:pPr>
              <w:spacing w:after="0" w:line="240" w:lineRule="auto"/>
              <w:jc w:val="center"/>
              <w:rPr>
                <w:rFonts w:ascii="Times New Roman" w:hAnsi="Times New Roman"/>
              </w:rPr>
            </w:pPr>
          </w:p>
        </w:tc>
        <w:tc>
          <w:tcPr>
            <w:tcW w:w="1417" w:type="dxa"/>
          </w:tcPr>
          <w:p w14:paraId="1AD27094" w14:textId="77777777" w:rsidR="00BE08A2" w:rsidRDefault="00BE08A2" w:rsidP="00BE08A2">
            <w:pPr>
              <w:spacing w:after="0" w:line="240" w:lineRule="auto"/>
              <w:jc w:val="center"/>
              <w:rPr>
                <w:rFonts w:ascii="Times New Roman" w:hAnsi="Times New Roman"/>
              </w:rPr>
            </w:pPr>
          </w:p>
        </w:tc>
        <w:tc>
          <w:tcPr>
            <w:tcW w:w="2764" w:type="dxa"/>
          </w:tcPr>
          <w:p w14:paraId="16359C55" w14:textId="77777777" w:rsidR="00BE08A2" w:rsidRDefault="00BE08A2" w:rsidP="00BE08A2">
            <w:pPr>
              <w:spacing w:after="0" w:line="240" w:lineRule="auto"/>
              <w:jc w:val="center"/>
              <w:rPr>
                <w:rFonts w:ascii="Times New Roman" w:hAnsi="Times New Roman"/>
              </w:rPr>
            </w:pPr>
          </w:p>
        </w:tc>
        <w:tc>
          <w:tcPr>
            <w:tcW w:w="1596" w:type="dxa"/>
          </w:tcPr>
          <w:p w14:paraId="21BB360F" w14:textId="77777777" w:rsidR="00BE08A2" w:rsidRDefault="00BE08A2" w:rsidP="00BE08A2">
            <w:pPr>
              <w:spacing w:after="0" w:line="240" w:lineRule="auto"/>
              <w:jc w:val="center"/>
              <w:rPr>
                <w:rFonts w:ascii="Times New Roman" w:hAnsi="Times New Roman"/>
              </w:rPr>
            </w:pPr>
          </w:p>
        </w:tc>
      </w:tr>
      <w:tr w:rsidR="00BE08A2" w14:paraId="20E43999" w14:textId="77777777" w:rsidTr="00BE08A2">
        <w:tc>
          <w:tcPr>
            <w:tcW w:w="675" w:type="dxa"/>
          </w:tcPr>
          <w:p w14:paraId="66CA0A20" w14:textId="77777777" w:rsidR="00BE08A2" w:rsidRPr="00BE08A2" w:rsidRDefault="00BE08A2" w:rsidP="00BE08A2">
            <w:pPr>
              <w:pStyle w:val="af5"/>
              <w:numPr>
                <w:ilvl w:val="0"/>
                <w:numId w:val="21"/>
              </w:numPr>
              <w:spacing w:after="0" w:line="240" w:lineRule="auto"/>
              <w:ind w:left="0" w:firstLine="0"/>
              <w:jc w:val="center"/>
              <w:rPr>
                <w:rFonts w:ascii="Times New Roman" w:hAnsi="Times New Roman"/>
              </w:rPr>
            </w:pPr>
          </w:p>
        </w:tc>
        <w:tc>
          <w:tcPr>
            <w:tcW w:w="2515" w:type="dxa"/>
          </w:tcPr>
          <w:p w14:paraId="6FF34EA8" w14:textId="77777777" w:rsidR="00BE08A2" w:rsidRDefault="00BE08A2" w:rsidP="00BE08A2">
            <w:pPr>
              <w:spacing w:after="0" w:line="240" w:lineRule="auto"/>
              <w:jc w:val="center"/>
              <w:rPr>
                <w:rFonts w:ascii="Times New Roman" w:hAnsi="Times New Roman"/>
              </w:rPr>
            </w:pPr>
          </w:p>
        </w:tc>
        <w:tc>
          <w:tcPr>
            <w:tcW w:w="604" w:type="dxa"/>
          </w:tcPr>
          <w:p w14:paraId="641D657C" w14:textId="77777777" w:rsidR="00BE08A2" w:rsidRDefault="00BE08A2" w:rsidP="00BE08A2">
            <w:pPr>
              <w:spacing w:after="0" w:line="240" w:lineRule="auto"/>
              <w:jc w:val="center"/>
              <w:rPr>
                <w:rFonts w:ascii="Times New Roman" w:hAnsi="Times New Roman"/>
              </w:rPr>
            </w:pPr>
          </w:p>
        </w:tc>
        <w:tc>
          <w:tcPr>
            <w:tcW w:w="1417" w:type="dxa"/>
          </w:tcPr>
          <w:p w14:paraId="56CB39F6" w14:textId="77777777" w:rsidR="00BE08A2" w:rsidRDefault="00BE08A2" w:rsidP="00BE08A2">
            <w:pPr>
              <w:spacing w:after="0" w:line="240" w:lineRule="auto"/>
              <w:jc w:val="center"/>
              <w:rPr>
                <w:rFonts w:ascii="Times New Roman" w:hAnsi="Times New Roman"/>
              </w:rPr>
            </w:pPr>
          </w:p>
        </w:tc>
        <w:tc>
          <w:tcPr>
            <w:tcW w:w="2764" w:type="dxa"/>
          </w:tcPr>
          <w:p w14:paraId="4D7B6C21" w14:textId="77777777" w:rsidR="00BE08A2" w:rsidRDefault="00BE08A2" w:rsidP="00BE08A2">
            <w:pPr>
              <w:spacing w:after="0" w:line="240" w:lineRule="auto"/>
              <w:jc w:val="center"/>
              <w:rPr>
                <w:rFonts w:ascii="Times New Roman" w:hAnsi="Times New Roman"/>
              </w:rPr>
            </w:pPr>
          </w:p>
        </w:tc>
        <w:tc>
          <w:tcPr>
            <w:tcW w:w="1596" w:type="dxa"/>
          </w:tcPr>
          <w:p w14:paraId="12F01F0F" w14:textId="77777777" w:rsidR="00BE08A2" w:rsidRDefault="00BE08A2" w:rsidP="00BE08A2">
            <w:pPr>
              <w:spacing w:after="0" w:line="240" w:lineRule="auto"/>
              <w:jc w:val="center"/>
              <w:rPr>
                <w:rFonts w:ascii="Times New Roman" w:hAnsi="Times New Roman"/>
              </w:rPr>
            </w:pPr>
          </w:p>
        </w:tc>
      </w:tr>
      <w:tr w:rsidR="00BE08A2" w14:paraId="594F9A3F" w14:textId="77777777" w:rsidTr="00BE08A2">
        <w:tc>
          <w:tcPr>
            <w:tcW w:w="675" w:type="dxa"/>
          </w:tcPr>
          <w:p w14:paraId="52412351" w14:textId="77777777" w:rsidR="00BE08A2" w:rsidRPr="00BE08A2" w:rsidRDefault="00BE08A2" w:rsidP="00BE08A2">
            <w:pPr>
              <w:pStyle w:val="af5"/>
              <w:numPr>
                <w:ilvl w:val="0"/>
                <w:numId w:val="21"/>
              </w:numPr>
              <w:spacing w:after="0" w:line="240" w:lineRule="auto"/>
              <w:ind w:left="0" w:firstLine="0"/>
              <w:jc w:val="center"/>
              <w:rPr>
                <w:rFonts w:ascii="Times New Roman" w:hAnsi="Times New Roman"/>
              </w:rPr>
            </w:pPr>
          </w:p>
        </w:tc>
        <w:tc>
          <w:tcPr>
            <w:tcW w:w="2515" w:type="dxa"/>
          </w:tcPr>
          <w:p w14:paraId="27F4BD8F" w14:textId="77777777" w:rsidR="00BE08A2" w:rsidRDefault="00BE08A2" w:rsidP="00BE08A2">
            <w:pPr>
              <w:spacing w:after="0" w:line="240" w:lineRule="auto"/>
              <w:jc w:val="center"/>
              <w:rPr>
                <w:rFonts w:ascii="Times New Roman" w:hAnsi="Times New Roman"/>
              </w:rPr>
            </w:pPr>
          </w:p>
        </w:tc>
        <w:tc>
          <w:tcPr>
            <w:tcW w:w="604" w:type="dxa"/>
          </w:tcPr>
          <w:p w14:paraId="7318D656" w14:textId="77777777" w:rsidR="00BE08A2" w:rsidRDefault="00BE08A2" w:rsidP="00BE08A2">
            <w:pPr>
              <w:spacing w:after="0" w:line="240" w:lineRule="auto"/>
              <w:jc w:val="center"/>
              <w:rPr>
                <w:rFonts w:ascii="Times New Roman" w:hAnsi="Times New Roman"/>
              </w:rPr>
            </w:pPr>
          </w:p>
        </w:tc>
        <w:tc>
          <w:tcPr>
            <w:tcW w:w="1417" w:type="dxa"/>
          </w:tcPr>
          <w:p w14:paraId="1AE394B6" w14:textId="77777777" w:rsidR="00BE08A2" w:rsidRDefault="00BE08A2" w:rsidP="00BE08A2">
            <w:pPr>
              <w:spacing w:after="0" w:line="240" w:lineRule="auto"/>
              <w:jc w:val="center"/>
              <w:rPr>
                <w:rFonts w:ascii="Times New Roman" w:hAnsi="Times New Roman"/>
              </w:rPr>
            </w:pPr>
          </w:p>
        </w:tc>
        <w:tc>
          <w:tcPr>
            <w:tcW w:w="2764" w:type="dxa"/>
          </w:tcPr>
          <w:p w14:paraId="27CCBA26" w14:textId="77777777" w:rsidR="00BE08A2" w:rsidRDefault="00BE08A2" w:rsidP="00BE08A2">
            <w:pPr>
              <w:spacing w:after="0" w:line="240" w:lineRule="auto"/>
              <w:jc w:val="center"/>
              <w:rPr>
                <w:rFonts w:ascii="Times New Roman" w:hAnsi="Times New Roman"/>
              </w:rPr>
            </w:pPr>
          </w:p>
        </w:tc>
        <w:tc>
          <w:tcPr>
            <w:tcW w:w="1596" w:type="dxa"/>
          </w:tcPr>
          <w:p w14:paraId="740E07D6" w14:textId="77777777" w:rsidR="00BE08A2" w:rsidRDefault="00BE08A2" w:rsidP="00BE08A2">
            <w:pPr>
              <w:spacing w:after="0" w:line="240" w:lineRule="auto"/>
              <w:jc w:val="center"/>
              <w:rPr>
                <w:rFonts w:ascii="Times New Roman" w:hAnsi="Times New Roman"/>
              </w:rPr>
            </w:pPr>
          </w:p>
        </w:tc>
      </w:tr>
      <w:tr w:rsidR="00BE08A2" w14:paraId="09D7A389" w14:textId="77777777" w:rsidTr="00BE08A2">
        <w:tc>
          <w:tcPr>
            <w:tcW w:w="675" w:type="dxa"/>
          </w:tcPr>
          <w:p w14:paraId="46215896" w14:textId="77777777" w:rsidR="00BE08A2" w:rsidRPr="00BE08A2" w:rsidRDefault="00BE08A2" w:rsidP="00BE08A2">
            <w:pPr>
              <w:pStyle w:val="af5"/>
              <w:numPr>
                <w:ilvl w:val="0"/>
                <w:numId w:val="21"/>
              </w:numPr>
              <w:spacing w:after="0" w:line="240" w:lineRule="auto"/>
              <w:ind w:left="0" w:firstLine="0"/>
              <w:jc w:val="center"/>
              <w:rPr>
                <w:rFonts w:ascii="Times New Roman" w:hAnsi="Times New Roman"/>
              </w:rPr>
            </w:pPr>
          </w:p>
        </w:tc>
        <w:tc>
          <w:tcPr>
            <w:tcW w:w="2515" w:type="dxa"/>
          </w:tcPr>
          <w:p w14:paraId="08503C73" w14:textId="77777777" w:rsidR="00BE08A2" w:rsidRDefault="00BE08A2" w:rsidP="00BE08A2">
            <w:pPr>
              <w:spacing w:after="0" w:line="240" w:lineRule="auto"/>
              <w:jc w:val="center"/>
              <w:rPr>
                <w:rFonts w:ascii="Times New Roman" w:hAnsi="Times New Roman"/>
              </w:rPr>
            </w:pPr>
          </w:p>
        </w:tc>
        <w:tc>
          <w:tcPr>
            <w:tcW w:w="604" w:type="dxa"/>
          </w:tcPr>
          <w:p w14:paraId="092BC5F9" w14:textId="77777777" w:rsidR="00BE08A2" w:rsidRDefault="00BE08A2" w:rsidP="00BE08A2">
            <w:pPr>
              <w:spacing w:after="0" w:line="240" w:lineRule="auto"/>
              <w:jc w:val="center"/>
              <w:rPr>
                <w:rFonts w:ascii="Times New Roman" w:hAnsi="Times New Roman"/>
              </w:rPr>
            </w:pPr>
          </w:p>
        </w:tc>
        <w:tc>
          <w:tcPr>
            <w:tcW w:w="1417" w:type="dxa"/>
          </w:tcPr>
          <w:p w14:paraId="6F568BCA" w14:textId="77777777" w:rsidR="00BE08A2" w:rsidRDefault="00BE08A2" w:rsidP="00BE08A2">
            <w:pPr>
              <w:spacing w:after="0" w:line="240" w:lineRule="auto"/>
              <w:jc w:val="center"/>
              <w:rPr>
                <w:rFonts w:ascii="Times New Roman" w:hAnsi="Times New Roman"/>
              </w:rPr>
            </w:pPr>
          </w:p>
        </w:tc>
        <w:tc>
          <w:tcPr>
            <w:tcW w:w="2764" w:type="dxa"/>
          </w:tcPr>
          <w:p w14:paraId="663DB646" w14:textId="77777777" w:rsidR="00BE08A2" w:rsidRDefault="00BE08A2" w:rsidP="00BE08A2">
            <w:pPr>
              <w:spacing w:after="0" w:line="240" w:lineRule="auto"/>
              <w:jc w:val="center"/>
              <w:rPr>
                <w:rFonts w:ascii="Times New Roman" w:hAnsi="Times New Roman"/>
              </w:rPr>
            </w:pPr>
          </w:p>
        </w:tc>
        <w:tc>
          <w:tcPr>
            <w:tcW w:w="1596" w:type="dxa"/>
          </w:tcPr>
          <w:p w14:paraId="688678DD" w14:textId="77777777" w:rsidR="00BE08A2" w:rsidRDefault="00BE08A2" w:rsidP="00BE08A2">
            <w:pPr>
              <w:spacing w:after="0" w:line="240" w:lineRule="auto"/>
              <w:jc w:val="center"/>
              <w:rPr>
                <w:rFonts w:ascii="Times New Roman" w:hAnsi="Times New Roman"/>
              </w:rPr>
            </w:pPr>
          </w:p>
        </w:tc>
      </w:tr>
      <w:tr w:rsidR="00BE08A2" w14:paraId="48B75391" w14:textId="77777777" w:rsidTr="00BE08A2">
        <w:tc>
          <w:tcPr>
            <w:tcW w:w="675" w:type="dxa"/>
          </w:tcPr>
          <w:p w14:paraId="3B41CFFD" w14:textId="77777777" w:rsidR="00BE08A2" w:rsidRPr="00BE08A2" w:rsidRDefault="00BE08A2" w:rsidP="00BE08A2">
            <w:pPr>
              <w:pStyle w:val="af5"/>
              <w:numPr>
                <w:ilvl w:val="0"/>
                <w:numId w:val="21"/>
              </w:numPr>
              <w:spacing w:after="0" w:line="240" w:lineRule="auto"/>
              <w:ind w:left="0" w:firstLine="0"/>
              <w:jc w:val="center"/>
              <w:rPr>
                <w:rFonts w:ascii="Times New Roman" w:hAnsi="Times New Roman"/>
              </w:rPr>
            </w:pPr>
          </w:p>
        </w:tc>
        <w:tc>
          <w:tcPr>
            <w:tcW w:w="2515" w:type="dxa"/>
          </w:tcPr>
          <w:p w14:paraId="66D4EB95" w14:textId="77777777" w:rsidR="00BE08A2" w:rsidRDefault="00BE08A2" w:rsidP="00BE08A2">
            <w:pPr>
              <w:spacing w:after="0" w:line="240" w:lineRule="auto"/>
              <w:jc w:val="center"/>
              <w:rPr>
                <w:rFonts w:ascii="Times New Roman" w:hAnsi="Times New Roman"/>
              </w:rPr>
            </w:pPr>
          </w:p>
        </w:tc>
        <w:tc>
          <w:tcPr>
            <w:tcW w:w="604" w:type="dxa"/>
          </w:tcPr>
          <w:p w14:paraId="115EA8B2" w14:textId="77777777" w:rsidR="00BE08A2" w:rsidRDefault="00BE08A2" w:rsidP="00BE08A2">
            <w:pPr>
              <w:spacing w:after="0" w:line="240" w:lineRule="auto"/>
              <w:jc w:val="center"/>
              <w:rPr>
                <w:rFonts w:ascii="Times New Roman" w:hAnsi="Times New Roman"/>
              </w:rPr>
            </w:pPr>
          </w:p>
        </w:tc>
        <w:tc>
          <w:tcPr>
            <w:tcW w:w="1417" w:type="dxa"/>
          </w:tcPr>
          <w:p w14:paraId="777A67E9" w14:textId="77777777" w:rsidR="00BE08A2" w:rsidRDefault="00BE08A2" w:rsidP="00BE08A2">
            <w:pPr>
              <w:spacing w:after="0" w:line="240" w:lineRule="auto"/>
              <w:jc w:val="center"/>
              <w:rPr>
                <w:rFonts w:ascii="Times New Roman" w:hAnsi="Times New Roman"/>
              </w:rPr>
            </w:pPr>
          </w:p>
        </w:tc>
        <w:tc>
          <w:tcPr>
            <w:tcW w:w="2764" w:type="dxa"/>
          </w:tcPr>
          <w:p w14:paraId="2DF15F24" w14:textId="77777777" w:rsidR="00BE08A2" w:rsidRDefault="00BE08A2" w:rsidP="00BE08A2">
            <w:pPr>
              <w:spacing w:after="0" w:line="240" w:lineRule="auto"/>
              <w:jc w:val="center"/>
              <w:rPr>
                <w:rFonts w:ascii="Times New Roman" w:hAnsi="Times New Roman"/>
              </w:rPr>
            </w:pPr>
          </w:p>
        </w:tc>
        <w:tc>
          <w:tcPr>
            <w:tcW w:w="1596" w:type="dxa"/>
          </w:tcPr>
          <w:p w14:paraId="1FDBA78B" w14:textId="77777777" w:rsidR="00BE08A2" w:rsidRDefault="00BE08A2" w:rsidP="00BE08A2">
            <w:pPr>
              <w:spacing w:after="0" w:line="240" w:lineRule="auto"/>
              <w:jc w:val="center"/>
              <w:rPr>
                <w:rFonts w:ascii="Times New Roman" w:hAnsi="Times New Roman"/>
              </w:rPr>
            </w:pPr>
          </w:p>
        </w:tc>
      </w:tr>
      <w:tr w:rsidR="00BE08A2" w14:paraId="602C50EE" w14:textId="77777777" w:rsidTr="00BE08A2">
        <w:tc>
          <w:tcPr>
            <w:tcW w:w="675" w:type="dxa"/>
          </w:tcPr>
          <w:p w14:paraId="4A824323" w14:textId="77777777" w:rsidR="00BE08A2" w:rsidRPr="00BE08A2" w:rsidRDefault="00BE08A2" w:rsidP="00BE08A2">
            <w:pPr>
              <w:pStyle w:val="af5"/>
              <w:numPr>
                <w:ilvl w:val="0"/>
                <w:numId w:val="21"/>
              </w:numPr>
              <w:spacing w:after="0" w:line="240" w:lineRule="auto"/>
              <w:ind w:left="0" w:firstLine="0"/>
              <w:jc w:val="center"/>
              <w:rPr>
                <w:rFonts w:ascii="Times New Roman" w:hAnsi="Times New Roman"/>
              </w:rPr>
            </w:pPr>
          </w:p>
        </w:tc>
        <w:tc>
          <w:tcPr>
            <w:tcW w:w="2515" w:type="dxa"/>
          </w:tcPr>
          <w:p w14:paraId="02567B8C" w14:textId="77777777" w:rsidR="00BE08A2" w:rsidRDefault="00BE08A2" w:rsidP="00BE08A2">
            <w:pPr>
              <w:spacing w:after="0" w:line="240" w:lineRule="auto"/>
              <w:jc w:val="center"/>
              <w:rPr>
                <w:rFonts w:ascii="Times New Roman" w:hAnsi="Times New Roman"/>
              </w:rPr>
            </w:pPr>
          </w:p>
        </w:tc>
        <w:tc>
          <w:tcPr>
            <w:tcW w:w="604" w:type="dxa"/>
          </w:tcPr>
          <w:p w14:paraId="4ACE5791" w14:textId="77777777" w:rsidR="00BE08A2" w:rsidRDefault="00BE08A2" w:rsidP="00BE08A2">
            <w:pPr>
              <w:spacing w:after="0" w:line="240" w:lineRule="auto"/>
              <w:jc w:val="center"/>
              <w:rPr>
                <w:rFonts w:ascii="Times New Roman" w:hAnsi="Times New Roman"/>
              </w:rPr>
            </w:pPr>
          </w:p>
        </w:tc>
        <w:tc>
          <w:tcPr>
            <w:tcW w:w="1417" w:type="dxa"/>
          </w:tcPr>
          <w:p w14:paraId="690227DF" w14:textId="77777777" w:rsidR="00BE08A2" w:rsidRDefault="00BE08A2" w:rsidP="00BE08A2">
            <w:pPr>
              <w:spacing w:after="0" w:line="240" w:lineRule="auto"/>
              <w:jc w:val="center"/>
              <w:rPr>
                <w:rFonts w:ascii="Times New Roman" w:hAnsi="Times New Roman"/>
              </w:rPr>
            </w:pPr>
          </w:p>
        </w:tc>
        <w:tc>
          <w:tcPr>
            <w:tcW w:w="2764" w:type="dxa"/>
          </w:tcPr>
          <w:p w14:paraId="12C090D3" w14:textId="77777777" w:rsidR="00BE08A2" w:rsidRDefault="00BE08A2" w:rsidP="00BE08A2">
            <w:pPr>
              <w:spacing w:after="0" w:line="240" w:lineRule="auto"/>
              <w:jc w:val="center"/>
              <w:rPr>
                <w:rFonts w:ascii="Times New Roman" w:hAnsi="Times New Roman"/>
              </w:rPr>
            </w:pPr>
          </w:p>
        </w:tc>
        <w:tc>
          <w:tcPr>
            <w:tcW w:w="1596" w:type="dxa"/>
          </w:tcPr>
          <w:p w14:paraId="008096F8" w14:textId="77777777" w:rsidR="00BE08A2" w:rsidRDefault="00BE08A2" w:rsidP="00BE08A2">
            <w:pPr>
              <w:spacing w:after="0" w:line="240" w:lineRule="auto"/>
              <w:jc w:val="center"/>
              <w:rPr>
                <w:rFonts w:ascii="Times New Roman" w:hAnsi="Times New Roman"/>
              </w:rPr>
            </w:pPr>
          </w:p>
        </w:tc>
      </w:tr>
      <w:tr w:rsidR="00BE08A2" w14:paraId="1CC2DF12" w14:textId="77777777" w:rsidTr="00BE08A2">
        <w:tc>
          <w:tcPr>
            <w:tcW w:w="675" w:type="dxa"/>
          </w:tcPr>
          <w:p w14:paraId="22264FA0" w14:textId="77777777" w:rsidR="00BE08A2" w:rsidRPr="00BE08A2" w:rsidRDefault="00BE08A2" w:rsidP="00BE08A2">
            <w:pPr>
              <w:pStyle w:val="af5"/>
              <w:numPr>
                <w:ilvl w:val="0"/>
                <w:numId w:val="21"/>
              </w:numPr>
              <w:spacing w:after="0" w:line="240" w:lineRule="auto"/>
              <w:ind w:left="0" w:firstLine="0"/>
              <w:jc w:val="center"/>
              <w:rPr>
                <w:rFonts w:ascii="Times New Roman" w:hAnsi="Times New Roman"/>
              </w:rPr>
            </w:pPr>
          </w:p>
        </w:tc>
        <w:tc>
          <w:tcPr>
            <w:tcW w:w="2515" w:type="dxa"/>
          </w:tcPr>
          <w:p w14:paraId="32C970F0" w14:textId="77777777" w:rsidR="00BE08A2" w:rsidRDefault="00BE08A2" w:rsidP="00BE08A2">
            <w:pPr>
              <w:spacing w:after="0" w:line="240" w:lineRule="auto"/>
              <w:jc w:val="center"/>
              <w:rPr>
                <w:rFonts w:ascii="Times New Roman" w:hAnsi="Times New Roman"/>
              </w:rPr>
            </w:pPr>
          </w:p>
        </w:tc>
        <w:tc>
          <w:tcPr>
            <w:tcW w:w="604" w:type="dxa"/>
          </w:tcPr>
          <w:p w14:paraId="74FE696C" w14:textId="77777777" w:rsidR="00BE08A2" w:rsidRDefault="00BE08A2" w:rsidP="00BE08A2">
            <w:pPr>
              <w:spacing w:after="0" w:line="240" w:lineRule="auto"/>
              <w:jc w:val="center"/>
              <w:rPr>
                <w:rFonts w:ascii="Times New Roman" w:hAnsi="Times New Roman"/>
              </w:rPr>
            </w:pPr>
          </w:p>
        </w:tc>
        <w:tc>
          <w:tcPr>
            <w:tcW w:w="1417" w:type="dxa"/>
          </w:tcPr>
          <w:p w14:paraId="5F1F43F3" w14:textId="77777777" w:rsidR="00BE08A2" w:rsidRDefault="00BE08A2" w:rsidP="00BE08A2">
            <w:pPr>
              <w:spacing w:after="0" w:line="240" w:lineRule="auto"/>
              <w:jc w:val="center"/>
              <w:rPr>
                <w:rFonts w:ascii="Times New Roman" w:hAnsi="Times New Roman"/>
              </w:rPr>
            </w:pPr>
          </w:p>
        </w:tc>
        <w:tc>
          <w:tcPr>
            <w:tcW w:w="2764" w:type="dxa"/>
          </w:tcPr>
          <w:p w14:paraId="4D7EBAE3" w14:textId="77777777" w:rsidR="00BE08A2" w:rsidRDefault="00BE08A2" w:rsidP="00BE08A2">
            <w:pPr>
              <w:spacing w:after="0" w:line="240" w:lineRule="auto"/>
              <w:jc w:val="center"/>
              <w:rPr>
                <w:rFonts w:ascii="Times New Roman" w:hAnsi="Times New Roman"/>
              </w:rPr>
            </w:pPr>
          </w:p>
        </w:tc>
        <w:tc>
          <w:tcPr>
            <w:tcW w:w="1596" w:type="dxa"/>
          </w:tcPr>
          <w:p w14:paraId="11D468BD" w14:textId="77777777" w:rsidR="00BE08A2" w:rsidRDefault="00BE08A2" w:rsidP="00BE08A2">
            <w:pPr>
              <w:spacing w:after="0" w:line="240" w:lineRule="auto"/>
              <w:jc w:val="center"/>
              <w:rPr>
                <w:rFonts w:ascii="Times New Roman" w:hAnsi="Times New Roman"/>
              </w:rPr>
            </w:pPr>
          </w:p>
        </w:tc>
      </w:tr>
    </w:tbl>
    <w:p w14:paraId="35A7CD20" w14:textId="77777777" w:rsidR="00BE08A2" w:rsidRDefault="00BE08A2" w:rsidP="00BE08A2">
      <w:pPr>
        <w:spacing w:after="0" w:line="240" w:lineRule="auto"/>
        <w:rPr>
          <w:rFonts w:ascii="Times New Roman" w:hAnsi="Times New Roman"/>
        </w:rPr>
      </w:pPr>
    </w:p>
    <w:p w14:paraId="250E9596" w14:textId="0A0324CF" w:rsidR="00BE08A2" w:rsidRDefault="00BE08A2" w:rsidP="00BE08A2">
      <w:pPr>
        <w:spacing w:after="0" w:line="240" w:lineRule="auto"/>
        <w:rPr>
          <w:rFonts w:ascii="Times New Roman" w:hAnsi="Times New Roman"/>
        </w:rPr>
      </w:pPr>
      <w:r>
        <w:rPr>
          <w:rFonts w:ascii="Times New Roman" w:hAnsi="Times New Roman"/>
        </w:rPr>
        <w:t xml:space="preserve">*Предоставляется совместно с заявкой </w:t>
      </w:r>
    </w:p>
    <w:p w14:paraId="514DBA9C" w14:textId="2DFCD801" w:rsidR="00BE08A2" w:rsidRDefault="00BE08A2" w:rsidP="00BE08A2">
      <w:pPr>
        <w:spacing w:after="0" w:line="240" w:lineRule="auto"/>
        <w:jc w:val="center"/>
        <w:rPr>
          <w:rFonts w:ascii="Times New Roman" w:hAnsi="Times New Roman"/>
        </w:rPr>
      </w:pPr>
    </w:p>
    <w:p w14:paraId="57F76F6F" w14:textId="4A7AE3B1" w:rsidR="00BE08A2" w:rsidRDefault="00BE08A2" w:rsidP="00BE08A2">
      <w:pPr>
        <w:spacing w:after="0" w:line="240" w:lineRule="auto"/>
        <w:jc w:val="center"/>
        <w:rPr>
          <w:rFonts w:ascii="Times New Roman" w:hAnsi="Times New Roman"/>
        </w:rPr>
      </w:pPr>
    </w:p>
    <w:p w14:paraId="677DEC7E" w14:textId="64E68CE4" w:rsidR="00BE08A2" w:rsidRDefault="00BE08A2" w:rsidP="00BE08A2">
      <w:pPr>
        <w:spacing w:after="0" w:line="240" w:lineRule="auto"/>
        <w:jc w:val="center"/>
        <w:rPr>
          <w:rFonts w:ascii="Times New Roman" w:hAnsi="Times New Roman"/>
        </w:rPr>
      </w:pPr>
    </w:p>
    <w:tbl>
      <w:tblPr>
        <w:tblStyle w:val="13"/>
        <w:tblW w:w="0" w:type="auto"/>
        <w:tblLook w:val="04A0" w:firstRow="1" w:lastRow="0" w:firstColumn="1" w:lastColumn="0" w:noHBand="0" w:noVBand="1"/>
      </w:tblPr>
      <w:tblGrid>
        <w:gridCol w:w="4785"/>
        <w:gridCol w:w="4786"/>
      </w:tblGrid>
      <w:tr w:rsidR="00BE08A2" w:rsidRPr="00EF0049" w14:paraId="1666C2A6" w14:textId="77777777" w:rsidTr="00240D6A">
        <w:tc>
          <w:tcPr>
            <w:tcW w:w="4785" w:type="dxa"/>
          </w:tcPr>
          <w:p w14:paraId="0F2DED8B" w14:textId="77777777" w:rsidR="00BE08A2" w:rsidRPr="00EF0049" w:rsidRDefault="00BE08A2" w:rsidP="00240D6A">
            <w:pPr>
              <w:spacing w:after="0" w:line="240" w:lineRule="auto"/>
              <w:jc w:val="center"/>
              <w:rPr>
                <w:rFonts w:ascii="Times New Roman" w:hAnsi="Times New Roman"/>
                <w:b/>
                <w:sz w:val="26"/>
                <w:szCs w:val="26"/>
              </w:rPr>
            </w:pPr>
            <w:r w:rsidRPr="00EF0049">
              <w:rPr>
                <w:rFonts w:ascii="Times New Roman" w:hAnsi="Times New Roman"/>
                <w:b/>
                <w:sz w:val="26"/>
                <w:szCs w:val="26"/>
              </w:rPr>
              <w:t>Исполнитель:</w:t>
            </w:r>
          </w:p>
        </w:tc>
        <w:tc>
          <w:tcPr>
            <w:tcW w:w="4786" w:type="dxa"/>
          </w:tcPr>
          <w:p w14:paraId="6FFEA0AB" w14:textId="77777777" w:rsidR="00BE08A2" w:rsidRPr="00EF0049" w:rsidRDefault="00BE08A2" w:rsidP="00240D6A">
            <w:pPr>
              <w:spacing w:after="0" w:line="240" w:lineRule="auto"/>
              <w:jc w:val="center"/>
              <w:rPr>
                <w:rFonts w:ascii="Times New Roman" w:hAnsi="Times New Roman"/>
                <w:b/>
                <w:sz w:val="26"/>
                <w:szCs w:val="26"/>
              </w:rPr>
            </w:pPr>
            <w:r w:rsidRPr="00EF0049">
              <w:rPr>
                <w:rFonts w:ascii="Times New Roman" w:hAnsi="Times New Roman"/>
                <w:b/>
                <w:sz w:val="26"/>
                <w:szCs w:val="26"/>
              </w:rPr>
              <w:t>Заказчик:</w:t>
            </w:r>
          </w:p>
        </w:tc>
      </w:tr>
      <w:tr w:rsidR="00BE08A2" w:rsidRPr="00EF0049" w14:paraId="2516FF25" w14:textId="77777777" w:rsidTr="00240D6A">
        <w:tc>
          <w:tcPr>
            <w:tcW w:w="4785" w:type="dxa"/>
            <w:shd w:val="clear" w:color="auto" w:fill="auto"/>
          </w:tcPr>
          <w:p w14:paraId="7F461DF6" w14:textId="77777777" w:rsidR="00BE08A2" w:rsidRPr="00EF0049" w:rsidRDefault="00BE08A2" w:rsidP="00240D6A">
            <w:pPr>
              <w:spacing w:after="0" w:line="240" w:lineRule="auto"/>
              <w:rPr>
                <w:rFonts w:ascii="Times New Roman" w:hAnsi="Times New Roman"/>
                <w:sz w:val="24"/>
                <w:szCs w:val="24"/>
                <w:lang w:eastAsia="ja-JP"/>
              </w:rPr>
            </w:pPr>
          </w:p>
          <w:p w14:paraId="3FF86765" w14:textId="77777777" w:rsidR="00BE08A2" w:rsidRPr="00EF0049" w:rsidRDefault="00BE08A2" w:rsidP="00240D6A">
            <w:pPr>
              <w:spacing w:after="0" w:line="240" w:lineRule="auto"/>
              <w:rPr>
                <w:rFonts w:ascii="Times New Roman" w:hAnsi="Times New Roman"/>
                <w:sz w:val="24"/>
                <w:szCs w:val="24"/>
                <w:lang w:eastAsia="ja-JP"/>
              </w:rPr>
            </w:pPr>
          </w:p>
          <w:p w14:paraId="37A35F70" w14:textId="77777777" w:rsidR="00BE08A2" w:rsidRPr="00EF0049" w:rsidRDefault="00BE08A2" w:rsidP="00240D6A">
            <w:pPr>
              <w:spacing w:after="0" w:line="240" w:lineRule="auto"/>
              <w:rPr>
                <w:rFonts w:ascii="Times New Roman" w:hAnsi="Times New Roman"/>
                <w:sz w:val="24"/>
                <w:szCs w:val="24"/>
                <w:lang w:eastAsia="ja-JP"/>
              </w:rPr>
            </w:pPr>
          </w:p>
          <w:p w14:paraId="11912C0C" w14:textId="77777777" w:rsidR="00BE08A2" w:rsidRPr="00EF0049" w:rsidRDefault="00BE08A2" w:rsidP="00240D6A">
            <w:pPr>
              <w:spacing w:after="0" w:line="240" w:lineRule="auto"/>
              <w:rPr>
                <w:rFonts w:ascii="Times New Roman" w:hAnsi="Times New Roman"/>
                <w:sz w:val="24"/>
                <w:szCs w:val="24"/>
                <w:u w:val="single"/>
                <w:lang w:eastAsia="ja-JP"/>
              </w:rPr>
            </w:pPr>
            <w:r w:rsidRPr="00EF0049">
              <w:rPr>
                <w:rFonts w:ascii="Times New Roman" w:hAnsi="Times New Roman"/>
                <w:sz w:val="24"/>
                <w:szCs w:val="24"/>
                <w:lang w:eastAsia="ja-JP"/>
              </w:rPr>
              <w:t>______________________</w:t>
            </w:r>
            <w:r w:rsidRPr="00EF0049">
              <w:rPr>
                <w:rFonts w:ascii="Times New Roman" w:hAnsi="Times New Roman"/>
                <w:sz w:val="24"/>
                <w:szCs w:val="24"/>
                <w:u w:val="single"/>
                <w:lang w:eastAsia="ja-JP"/>
              </w:rPr>
              <w:t>/</w:t>
            </w:r>
            <w:r w:rsidRPr="00EF0049">
              <w:rPr>
                <w:rFonts w:ascii="Times New Roman" w:hAnsi="Times New Roman"/>
                <w:sz w:val="26"/>
                <w:szCs w:val="26"/>
              </w:rPr>
              <w:t xml:space="preserve"> ____________/</w:t>
            </w:r>
            <w:r w:rsidRPr="00EF0049">
              <w:rPr>
                <w:rFonts w:ascii="Times New Roman" w:hAnsi="Times New Roman"/>
                <w:sz w:val="24"/>
                <w:szCs w:val="24"/>
                <w:u w:val="single"/>
                <w:lang w:eastAsia="ja-JP"/>
              </w:rPr>
              <w:t xml:space="preserve"> </w:t>
            </w:r>
          </w:p>
          <w:p w14:paraId="09539278" w14:textId="77777777" w:rsidR="00BE08A2" w:rsidRPr="00EF0049" w:rsidRDefault="00BE08A2" w:rsidP="00240D6A">
            <w:pPr>
              <w:spacing w:after="0" w:line="240" w:lineRule="auto"/>
              <w:rPr>
                <w:rFonts w:ascii="Times New Roman" w:hAnsi="Times New Roman"/>
                <w:sz w:val="20"/>
                <w:szCs w:val="20"/>
              </w:rPr>
            </w:pPr>
            <w:r w:rsidRPr="00EF0049">
              <w:rPr>
                <w:rFonts w:ascii="Times New Roman" w:hAnsi="Times New Roman"/>
                <w:snapToGrid w:val="0"/>
                <w:color w:val="000000"/>
                <w:sz w:val="24"/>
                <w:szCs w:val="24"/>
              </w:rPr>
              <w:t>М.П</w:t>
            </w:r>
          </w:p>
        </w:tc>
        <w:tc>
          <w:tcPr>
            <w:tcW w:w="4786" w:type="dxa"/>
          </w:tcPr>
          <w:p w14:paraId="6626AB5B" w14:textId="77777777" w:rsidR="00BE08A2" w:rsidRPr="00EF0049" w:rsidRDefault="00BE08A2" w:rsidP="00240D6A">
            <w:pPr>
              <w:spacing w:after="0" w:line="240" w:lineRule="auto"/>
              <w:rPr>
                <w:rFonts w:ascii="Times New Roman" w:hAnsi="Times New Roman"/>
                <w:sz w:val="24"/>
                <w:szCs w:val="24"/>
              </w:rPr>
            </w:pPr>
          </w:p>
          <w:p w14:paraId="7488B0E0" w14:textId="77777777" w:rsidR="00BE08A2" w:rsidRPr="00EF0049" w:rsidRDefault="00BE08A2" w:rsidP="00240D6A">
            <w:pPr>
              <w:spacing w:after="0" w:line="240" w:lineRule="auto"/>
              <w:rPr>
                <w:rFonts w:ascii="Times New Roman" w:hAnsi="Times New Roman"/>
                <w:sz w:val="24"/>
                <w:szCs w:val="24"/>
              </w:rPr>
            </w:pPr>
            <w:r w:rsidRPr="00EF0049">
              <w:rPr>
                <w:rFonts w:ascii="Times New Roman" w:hAnsi="Times New Roman"/>
                <w:sz w:val="24"/>
                <w:szCs w:val="24"/>
              </w:rPr>
              <w:t>Врио начальника</w:t>
            </w:r>
          </w:p>
          <w:p w14:paraId="3AF67404" w14:textId="77777777" w:rsidR="00BE08A2" w:rsidRPr="00EF0049" w:rsidRDefault="00BE08A2" w:rsidP="00240D6A">
            <w:pPr>
              <w:spacing w:after="0" w:line="240" w:lineRule="auto"/>
              <w:rPr>
                <w:rFonts w:ascii="Times New Roman" w:hAnsi="Times New Roman"/>
                <w:sz w:val="24"/>
                <w:szCs w:val="24"/>
              </w:rPr>
            </w:pPr>
          </w:p>
          <w:p w14:paraId="1BCD93FF" w14:textId="77777777" w:rsidR="00BE08A2" w:rsidRPr="00EF0049" w:rsidRDefault="00BE08A2" w:rsidP="00240D6A">
            <w:pPr>
              <w:spacing w:after="0" w:line="240" w:lineRule="auto"/>
              <w:rPr>
                <w:rFonts w:ascii="Times New Roman" w:hAnsi="Times New Roman"/>
                <w:sz w:val="24"/>
                <w:szCs w:val="24"/>
              </w:rPr>
            </w:pPr>
            <w:r w:rsidRPr="00EF0049">
              <w:rPr>
                <w:rFonts w:ascii="Times New Roman" w:hAnsi="Times New Roman"/>
                <w:sz w:val="24"/>
                <w:szCs w:val="24"/>
              </w:rPr>
              <w:t>_________________________</w:t>
            </w:r>
            <w:r w:rsidRPr="00EF0049">
              <w:rPr>
                <w:rFonts w:ascii="Times New Roman" w:hAnsi="Times New Roman"/>
                <w:sz w:val="24"/>
                <w:szCs w:val="24"/>
                <w:u w:val="single"/>
              </w:rPr>
              <w:t>/ А.И. Лилль</w:t>
            </w:r>
            <w:r w:rsidRPr="00EF0049">
              <w:rPr>
                <w:rFonts w:ascii="Times New Roman" w:hAnsi="Times New Roman"/>
                <w:sz w:val="24"/>
                <w:szCs w:val="24"/>
              </w:rPr>
              <w:t>/</w:t>
            </w:r>
          </w:p>
          <w:p w14:paraId="38B36F9C" w14:textId="77777777" w:rsidR="00BE08A2" w:rsidRPr="00EF0049" w:rsidRDefault="00BE08A2" w:rsidP="00240D6A">
            <w:pPr>
              <w:spacing w:after="0" w:line="240" w:lineRule="auto"/>
              <w:rPr>
                <w:rFonts w:ascii="Times New Roman" w:hAnsi="Times New Roman"/>
                <w:sz w:val="24"/>
                <w:szCs w:val="24"/>
              </w:rPr>
            </w:pPr>
            <w:r w:rsidRPr="00EF0049">
              <w:rPr>
                <w:rFonts w:ascii="Times New Roman" w:hAnsi="Times New Roman"/>
                <w:sz w:val="24"/>
                <w:szCs w:val="24"/>
              </w:rPr>
              <w:t>М.П.</w:t>
            </w:r>
          </w:p>
          <w:p w14:paraId="56CD8292" w14:textId="77777777" w:rsidR="00BE08A2" w:rsidRPr="00EF0049" w:rsidRDefault="00BE08A2" w:rsidP="00240D6A">
            <w:pPr>
              <w:spacing w:after="0" w:line="240" w:lineRule="auto"/>
              <w:rPr>
                <w:rFonts w:ascii="Times New Roman" w:hAnsi="Times New Roman"/>
                <w:sz w:val="20"/>
                <w:szCs w:val="20"/>
              </w:rPr>
            </w:pPr>
          </w:p>
        </w:tc>
      </w:tr>
    </w:tbl>
    <w:p w14:paraId="7BB7EEFA" w14:textId="77777777" w:rsidR="00BE08A2" w:rsidRPr="009914D9" w:rsidRDefault="00BE08A2" w:rsidP="00BE08A2">
      <w:pPr>
        <w:spacing w:after="0" w:line="240" w:lineRule="auto"/>
        <w:jc w:val="both"/>
        <w:rPr>
          <w:rFonts w:ascii="Times New Roman" w:hAnsi="Times New Roman"/>
        </w:rPr>
      </w:pPr>
    </w:p>
    <w:sectPr w:rsidR="00BE08A2" w:rsidRPr="009914D9" w:rsidSect="00E95C28">
      <w:pgSz w:w="11906" w:h="16838"/>
      <w:pgMar w:top="426" w:right="566" w:bottom="28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C16F1C" w14:textId="77777777" w:rsidR="00556CD3" w:rsidRDefault="00556CD3" w:rsidP="00901085">
      <w:pPr>
        <w:spacing w:after="0" w:line="240" w:lineRule="auto"/>
      </w:pPr>
      <w:r>
        <w:separator/>
      </w:r>
    </w:p>
  </w:endnote>
  <w:endnote w:type="continuationSeparator" w:id="0">
    <w:p w14:paraId="3B6A2F56" w14:textId="77777777" w:rsidR="00556CD3" w:rsidRDefault="00556CD3" w:rsidP="009010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DB097D" w14:textId="77777777" w:rsidR="00556CD3" w:rsidRDefault="00556CD3" w:rsidP="00901085">
      <w:pPr>
        <w:spacing w:after="0" w:line="240" w:lineRule="auto"/>
      </w:pPr>
      <w:r>
        <w:separator/>
      </w:r>
    </w:p>
  </w:footnote>
  <w:footnote w:type="continuationSeparator" w:id="0">
    <w:p w14:paraId="44E5CD9E" w14:textId="77777777" w:rsidR="00556CD3" w:rsidRDefault="00556CD3" w:rsidP="0090108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D353F"/>
    <w:multiLevelType w:val="multilevel"/>
    <w:tmpl w:val="C1B6DF36"/>
    <w:lvl w:ilvl="0">
      <w:start w:val="7"/>
      <w:numFmt w:val="decimal"/>
      <w:lvlText w:val="%1."/>
      <w:lvlJc w:val="left"/>
      <w:pPr>
        <w:ind w:left="360" w:hanging="360"/>
      </w:pPr>
    </w:lvl>
    <w:lvl w:ilvl="1">
      <w:start w:val="5"/>
      <w:numFmt w:val="decimal"/>
      <w:lvlText w:val="%1.%2."/>
      <w:lvlJc w:val="left"/>
      <w:pPr>
        <w:ind w:left="644" w:hanging="360"/>
      </w:pPr>
    </w:lvl>
    <w:lvl w:ilvl="2">
      <w:start w:val="1"/>
      <w:numFmt w:val="decimal"/>
      <w:lvlText w:val="%1.%2.%3."/>
      <w:lvlJc w:val="left"/>
      <w:pPr>
        <w:ind w:left="1288" w:hanging="720"/>
      </w:pPr>
    </w:lvl>
    <w:lvl w:ilvl="3">
      <w:start w:val="1"/>
      <w:numFmt w:val="decimal"/>
      <w:lvlText w:val="%1.%2.%3.%4."/>
      <w:lvlJc w:val="left"/>
      <w:pPr>
        <w:ind w:left="1572" w:hanging="720"/>
      </w:pPr>
    </w:lvl>
    <w:lvl w:ilvl="4">
      <w:start w:val="1"/>
      <w:numFmt w:val="decimal"/>
      <w:lvlText w:val="%1.%2.%3.%4.%5."/>
      <w:lvlJc w:val="left"/>
      <w:pPr>
        <w:ind w:left="2216" w:hanging="1080"/>
      </w:pPr>
    </w:lvl>
    <w:lvl w:ilvl="5">
      <w:start w:val="1"/>
      <w:numFmt w:val="decimal"/>
      <w:lvlText w:val="%1.%2.%3.%4.%5.%6."/>
      <w:lvlJc w:val="left"/>
      <w:pPr>
        <w:ind w:left="2500" w:hanging="1080"/>
      </w:pPr>
    </w:lvl>
    <w:lvl w:ilvl="6">
      <w:start w:val="1"/>
      <w:numFmt w:val="decimal"/>
      <w:lvlText w:val="%1.%2.%3.%4.%5.%6.%7."/>
      <w:lvlJc w:val="left"/>
      <w:pPr>
        <w:ind w:left="3144" w:hanging="1440"/>
      </w:pPr>
    </w:lvl>
    <w:lvl w:ilvl="7">
      <w:start w:val="1"/>
      <w:numFmt w:val="decimal"/>
      <w:lvlText w:val="%1.%2.%3.%4.%5.%6.%7.%8."/>
      <w:lvlJc w:val="left"/>
      <w:pPr>
        <w:ind w:left="3428" w:hanging="1440"/>
      </w:pPr>
    </w:lvl>
    <w:lvl w:ilvl="8">
      <w:start w:val="1"/>
      <w:numFmt w:val="decimal"/>
      <w:lvlText w:val="%1.%2.%3.%4.%5.%6.%7.%8.%9."/>
      <w:lvlJc w:val="left"/>
      <w:pPr>
        <w:ind w:left="4072" w:hanging="1800"/>
      </w:pPr>
    </w:lvl>
  </w:abstractNum>
  <w:abstractNum w:abstractNumId="1" w15:restartNumberingAfterBreak="0">
    <w:nsid w:val="070A2958"/>
    <w:multiLevelType w:val="multilevel"/>
    <w:tmpl w:val="A38A6E9A"/>
    <w:lvl w:ilvl="0">
      <w:start w:val="7"/>
      <w:numFmt w:val="decimal"/>
      <w:lvlText w:val="%1."/>
      <w:lvlJc w:val="left"/>
      <w:pPr>
        <w:ind w:left="360" w:hanging="360"/>
      </w:pPr>
      <w:rPr>
        <w:rFonts w:cs="Times New Roman"/>
      </w:rPr>
    </w:lvl>
    <w:lvl w:ilvl="1">
      <w:start w:val="2"/>
      <w:numFmt w:val="decimal"/>
      <w:lvlText w:val="%1.%2."/>
      <w:lvlJc w:val="left"/>
      <w:pPr>
        <w:ind w:left="644" w:hanging="360"/>
      </w:pPr>
      <w:rPr>
        <w:rFonts w:cs="Times New Roman"/>
      </w:rPr>
    </w:lvl>
    <w:lvl w:ilvl="2">
      <w:start w:val="1"/>
      <w:numFmt w:val="decimal"/>
      <w:lvlText w:val="%1.%2.%3."/>
      <w:lvlJc w:val="left"/>
      <w:pPr>
        <w:ind w:left="1440" w:hanging="720"/>
      </w:pPr>
      <w:rPr>
        <w:rFonts w:cs="Times New Roman"/>
      </w:rPr>
    </w:lvl>
    <w:lvl w:ilvl="3">
      <w:start w:val="1"/>
      <w:numFmt w:val="decimal"/>
      <w:lvlText w:val="%1.%2.%3.%4."/>
      <w:lvlJc w:val="left"/>
      <w:pPr>
        <w:ind w:left="1800" w:hanging="720"/>
      </w:pPr>
      <w:rPr>
        <w:rFonts w:cs="Times New Roman"/>
      </w:rPr>
    </w:lvl>
    <w:lvl w:ilvl="4">
      <w:start w:val="1"/>
      <w:numFmt w:val="decimal"/>
      <w:lvlText w:val="%1.%2.%3.%4.%5."/>
      <w:lvlJc w:val="left"/>
      <w:pPr>
        <w:ind w:left="2520" w:hanging="1080"/>
      </w:pPr>
      <w:rPr>
        <w:rFonts w:cs="Times New Roman"/>
      </w:rPr>
    </w:lvl>
    <w:lvl w:ilvl="5">
      <w:start w:val="1"/>
      <w:numFmt w:val="decimal"/>
      <w:lvlText w:val="%1.%2.%3.%4.%5.%6."/>
      <w:lvlJc w:val="left"/>
      <w:pPr>
        <w:ind w:left="2880" w:hanging="1080"/>
      </w:pPr>
      <w:rPr>
        <w:rFonts w:cs="Times New Roman"/>
      </w:rPr>
    </w:lvl>
    <w:lvl w:ilvl="6">
      <w:start w:val="1"/>
      <w:numFmt w:val="decimal"/>
      <w:lvlText w:val="%1.%2.%3.%4.%5.%6.%7."/>
      <w:lvlJc w:val="left"/>
      <w:pPr>
        <w:ind w:left="3600" w:hanging="1440"/>
      </w:pPr>
      <w:rPr>
        <w:rFonts w:cs="Times New Roman"/>
      </w:rPr>
    </w:lvl>
    <w:lvl w:ilvl="7">
      <w:start w:val="1"/>
      <w:numFmt w:val="decimal"/>
      <w:lvlText w:val="%1.%2.%3.%4.%5.%6.%7.%8."/>
      <w:lvlJc w:val="left"/>
      <w:pPr>
        <w:ind w:left="3960" w:hanging="1440"/>
      </w:pPr>
      <w:rPr>
        <w:rFonts w:cs="Times New Roman"/>
      </w:rPr>
    </w:lvl>
    <w:lvl w:ilvl="8">
      <w:start w:val="1"/>
      <w:numFmt w:val="decimal"/>
      <w:lvlText w:val="%1.%2.%3.%4.%5.%6.%7.%8.%9."/>
      <w:lvlJc w:val="left"/>
      <w:pPr>
        <w:ind w:left="4680" w:hanging="1800"/>
      </w:pPr>
      <w:rPr>
        <w:rFonts w:cs="Times New Roman"/>
      </w:rPr>
    </w:lvl>
  </w:abstractNum>
  <w:abstractNum w:abstractNumId="2" w15:restartNumberingAfterBreak="0">
    <w:nsid w:val="0DB6204D"/>
    <w:multiLevelType w:val="hybridMultilevel"/>
    <w:tmpl w:val="A7029C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7861C6D"/>
    <w:multiLevelType w:val="multilevel"/>
    <w:tmpl w:val="50A07FD6"/>
    <w:lvl w:ilvl="0">
      <w:start w:val="10"/>
      <w:numFmt w:val="decimal"/>
      <w:lvlText w:val="%1"/>
      <w:lvlJc w:val="left"/>
      <w:pPr>
        <w:ind w:left="420" w:hanging="420"/>
      </w:pPr>
      <w:rPr>
        <w:rFonts w:cs="Times New Roman"/>
      </w:rPr>
    </w:lvl>
    <w:lvl w:ilvl="1">
      <w:start w:val="1"/>
      <w:numFmt w:val="decimal"/>
      <w:lvlText w:val="%1.%2"/>
      <w:lvlJc w:val="left"/>
      <w:pPr>
        <w:ind w:left="420" w:hanging="42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720" w:hanging="72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440" w:hanging="1440"/>
      </w:pPr>
      <w:rPr>
        <w:rFonts w:cs="Times New Roman"/>
      </w:rPr>
    </w:lvl>
  </w:abstractNum>
  <w:abstractNum w:abstractNumId="4" w15:restartNumberingAfterBreak="0">
    <w:nsid w:val="1A1123B9"/>
    <w:multiLevelType w:val="hybridMultilevel"/>
    <w:tmpl w:val="48DEC76A"/>
    <w:lvl w:ilvl="0" w:tplc="4B9E401E">
      <w:start w:val="10"/>
      <w:numFmt w:val="decimal"/>
      <w:lvlText w:val="%1."/>
      <w:lvlJc w:val="left"/>
      <w:pPr>
        <w:ind w:left="3763" w:hanging="360"/>
      </w:pPr>
      <w:rPr>
        <w:rFonts w:hint="default"/>
      </w:rPr>
    </w:lvl>
    <w:lvl w:ilvl="1" w:tplc="04190019" w:tentative="1">
      <w:start w:val="1"/>
      <w:numFmt w:val="lowerLetter"/>
      <w:lvlText w:val="%2."/>
      <w:lvlJc w:val="left"/>
      <w:pPr>
        <w:ind w:left="4483" w:hanging="360"/>
      </w:pPr>
    </w:lvl>
    <w:lvl w:ilvl="2" w:tplc="0419001B" w:tentative="1">
      <w:start w:val="1"/>
      <w:numFmt w:val="lowerRoman"/>
      <w:lvlText w:val="%3."/>
      <w:lvlJc w:val="right"/>
      <w:pPr>
        <w:ind w:left="5203" w:hanging="180"/>
      </w:pPr>
    </w:lvl>
    <w:lvl w:ilvl="3" w:tplc="0419000F" w:tentative="1">
      <w:start w:val="1"/>
      <w:numFmt w:val="decimal"/>
      <w:lvlText w:val="%4."/>
      <w:lvlJc w:val="left"/>
      <w:pPr>
        <w:ind w:left="5923" w:hanging="360"/>
      </w:pPr>
    </w:lvl>
    <w:lvl w:ilvl="4" w:tplc="04190019" w:tentative="1">
      <w:start w:val="1"/>
      <w:numFmt w:val="lowerLetter"/>
      <w:lvlText w:val="%5."/>
      <w:lvlJc w:val="left"/>
      <w:pPr>
        <w:ind w:left="6643" w:hanging="360"/>
      </w:pPr>
    </w:lvl>
    <w:lvl w:ilvl="5" w:tplc="0419001B" w:tentative="1">
      <w:start w:val="1"/>
      <w:numFmt w:val="lowerRoman"/>
      <w:lvlText w:val="%6."/>
      <w:lvlJc w:val="right"/>
      <w:pPr>
        <w:ind w:left="7363" w:hanging="180"/>
      </w:pPr>
    </w:lvl>
    <w:lvl w:ilvl="6" w:tplc="0419000F" w:tentative="1">
      <w:start w:val="1"/>
      <w:numFmt w:val="decimal"/>
      <w:lvlText w:val="%7."/>
      <w:lvlJc w:val="left"/>
      <w:pPr>
        <w:ind w:left="8083" w:hanging="360"/>
      </w:pPr>
    </w:lvl>
    <w:lvl w:ilvl="7" w:tplc="04190019" w:tentative="1">
      <w:start w:val="1"/>
      <w:numFmt w:val="lowerLetter"/>
      <w:lvlText w:val="%8."/>
      <w:lvlJc w:val="left"/>
      <w:pPr>
        <w:ind w:left="8803" w:hanging="360"/>
      </w:pPr>
    </w:lvl>
    <w:lvl w:ilvl="8" w:tplc="0419001B" w:tentative="1">
      <w:start w:val="1"/>
      <w:numFmt w:val="lowerRoman"/>
      <w:lvlText w:val="%9."/>
      <w:lvlJc w:val="right"/>
      <w:pPr>
        <w:ind w:left="9523" w:hanging="180"/>
      </w:pPr>
    </w:lvl>
  </w:abstractNum>
  <w:abstractNum w:abstractNumId="5" w15:restartNumberingAfterBreak="0">
    <w:nsid w:val="1C9001BD"/>
    <w:multiLevelType w:val="multilevel"/>
    <w:tmpl w:val="C1A0BBBA"/>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0035B69"/>
    <w:multiLevelType w:val="hybridMultilevel"/>
    <w:tmpl w:val="386293E8"/>
    <w:lvl w:ilvl="0" w:tplc="0419000F">
      <w:start w:val="1"/>
      <w:numFmt w:val="decimal"/>
      <w:lvlText w:val="%1."/>
      <w:lvlJc w:val="left"/>
      <w:pPr>
        <w:ind w:left="36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7" w15:restartNumberingAfterBreak="0">
    <w:nsid w:val="2E4A0AAB"/>
    <w:multiLevelType w:val="multilevel"/>
    <w:tmpl w:val="28629540"/>
    <w:lvl w:ilvl="0">
      <w:start w:val="1"/>
      <w:numFmt w:val="decimal"/>
      <w:lvlText w:val="%1."/>
      <w:lvlJc w:val="left"/>
      <w:pPr>
        <w:ind w:left="360" w:hanging="360"/>
      </w:pPr>
      <w:rPr>
        <w:rFonts w:cs="Times New Roman"/>
      </w:rPr>
    </w:lvl>
    <w:lvl w:ilvl="1">
      <w:start w:val="1"/>
      <w:numFmt w:val="decimal"/>
      <w:lvlText w:val="%1.%2."/>
      <w:lvlJc w:val="left"/>
      <w:pPr>
        <w:ind w:left="360" w:hanging="360"/>
      </w:pPr>
      <w:rPr>
        <w:rFonts w:cs="Times New Roman"/>
        <w:color w:val="auto"/>
        <w:sz w:val="24"/>
        <w:szCs w:val="24"/>
      </w:rPr>
    </w:lvl>
    <w:lvl w:ilvl="2">
      <w:start w:val="1"/>
      <w:numFmt w:val="decimal"/>
      <w:lvlText w:val="%1.%2.%3."/>
      <w:lvlJc w:val="left"/>
      <w:pPr>
        <w:ind w:left="720" w:hanging="720"/>
      </w:pPr>
      <w:rPr>
        <w:rFonts w:cs="Times New Roman"/>
      </w:rPr>
    </w:lvl>
    <w:lvl w:ilvl="3">
      <w:start w:val="1"/>
      <w:numFmt w:val="decimal"/>
      <w:lvlText w:val="%1.%2.%3.%4."/>
      <w:lvlJc w:val="left"/>
      <w:pPr>
        <w:ind w:left="720" w:hanging="72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080" w:hanging="108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440" w:hanging="1440"/>
      </w:pPr>
      <w:rPr>
        <w:rFonts w:cs="Times New Roman"/>
      </w:rPr>
    </w:lvl>
  </w:abstractNum>
  <w:abstractNum w:abstractNumId="8" w15:restartNumberingAfterBreak="0">
    <w:nsid w:val="2ED67D6A"/>
    <w:multiLevelType w:val="multilevel"/>
    <w:tmpl w:val="615A58E8"/>
    <w:lvl w:ilvl="0">
      <w:start w:val="9"/>
      <w:numFmt w:val="decimal"/>
      <w:lvlText w:val="%1."/>
      <w:lvlJc w:val="left"/>
      <w:pPr>
        <w:ind w:left="360" w:hanging="360"/>
      </w:pPr>
      <w:rPr>
        <w:rFonts w:cs="Times New Roman"/>
      </w:rPr>
    </w:lvl>
    <w:lvl w:ilvl="1">
      <w:start w:val="2"/>
      <w:numFmt w:val="decimal"/>
      <w:lvlText w:val="%1.%2."/>
      <w:lvlJc w:val="left"/>
      <w:pPr>
        <w:ind w:left="360" w:hanging="36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720" w:hanging="72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800" w:hanging="1800"/>
      </w:pPr>
      <w:rPr>
        <w:rFonts w:cs="Times New Roman"/>
      </w:rPr>
    </w:lvl>
  </w:abstractNum>
  <w:abstractNum w:abstractNumId="9" w15:restartNumberingAfterBreak="0">
    <w:nsid w:val="36A62BDA"/>
    <w:multiLevelType w:val="multilevel"/>
    <w:tmpl w:val="55CAAED0"/>
    <w:lvl w:ilvl="0">
      <w:start w:val="3"/>
      <w:numFmt w:val="decimal"/>
      <w:lvlText w:val="%1."/>
      <w:lvlJc w:val="left"/>
      <w:pPr>
        <w:ind w:left="1068" w:hanging="360"/>
      </w:pPr>
      <w:rPr>
        <w:rFonts w:cs="Times New Roman"/>
      </w:rPr>
    </w:lvl>
    <w:lvl w:ilvl="1">
      <w:start w:val="2"/>
      <w:numFmt w:val="decimal"/>
      <w:isLgl/>
      <w:lvlText w:val="%1.%2."/>
      <w:lvlJc w:val="left"/>
      <w:pPr>
        <w:ind w:left="1098" w:hanging="390"/>
      </w:pPr>
      <w:rPr>
        <w:rFonts w:cs="Times New Roman"/>
      </w:rPr>
    </w:lvl>
    <w:lvl w:ilvl="2">
      <w:start w:val="1"/>
      <w:numFmt w:val="decimal"/>
      <w:isLgl/>
      <w:lvlText w:val="%1.%2.%3."/>
      <w:lvlJc w:val="left"/>
      <w:pPr>
        <w:ind w:left="1428" w:hanging="720"/>
      </w:pPr>
      <w:rPr>
        <w:rFonts w:cs="Times New Roman"/>
      </w:rPr>
    </w:lvl>
    <w:lvl w:ilvl="3">
      <w:start w:val="1"/>
      <w:numFmt w:val="decimal"/>
      <w:isLgl/>
      <w:lvlText w:val="%1.%2.%3.%4."/>
      <w:lvlJc w:val="left"/>
      <w:pPr>
        <w:ind w:left="1428" w:hanging="720"/>
      </w:pPr>
      <w:rPr>
        <w:rFonts w:cs="Times New Roman"/>
      </w:rPr>
    </w:lvl>
    <w:lvl w:ilvl="4">
      <w:start w:val="1"/>
      <w:numFmt w:val="decimal"/>
      <w:isLgl/>
      <w:lvlText w:val="%1.%2.%3.%4.%5."/>
      <w:lvlJc w:val="left"/>
      <w:pPr>
        <w:ind w:left="1788" w:hanging="1080"/>
      </w:pPr>
      <w:rPr>
        <w:rFonts w:cs="Times New Roman"/>
      </w:rPr>
    </w:lvl>
    <w:lvl w:ilvl="5">
      <w:start w:val="1"/>
      <w:numFmt w:val="decimal"/>
      <w:isLgl/>
      <w:lvlText w:val="%1.%2.%3.%4.%5.%6."/>
      <w:lvlJc w:val="left"/>
      <w:pPr>
        <w:ind w:left="1788" w:hanging="1080"/>
      </w:pPr>
      <w:rPr>
        <w:rFonts w:cs="Times New Roman"/>
      </w:rPr>
    </w:lvl>
    <w:lvl w:ilvl="6">
      <w:start w:val="1"/>
      <w:numFmt w:val="decimal"/>
      <w:isLgl/>
      <w:lvlText w:val="%1.%2.%3.%4.%5.%6.%7."/>
      <w:lvlJc w:val="left"/>
      <w:pPr>
        <w:ind w:left="1788" w:hanging="1080"/>
      </w:pPr>
      <w:rPr>
        <w:rFonts w:cs="Times New Roman"/>
      </w:rPr>
    </w:lvl>
    <w:lvl w:ilvl="7">
      <w:start w:val="1"/>
      <w:numFmt w:val="decimal"/>
      <w:isLgl/>
      <w:lvlText w:val="%1.%2.%3.%4.%5.%6.%7.%8."/>
      <w:lvlJc w:val="left"/>
      <w:pPr>
        <w:ind w:left="2148" w:hanging="1440"/>
      </w:pPr>
      <w:rPr>
        <w:rFonts w:cs="Times New Roman"/>
      </w:rPr>
    </w:lvl>
    <w:lvl w:ilvl="8">
      <w:start w:val="1"/>
      <w:numFmt w:val="decimal"/>
      <w:isLgl/>
      <w:lvlText w:val="%1.%2.%3.%4.%5.%6.%7.%8.%9."/>
      <w:lvlJc w:val="left"/>
      <w:pPr>
        <w:ind w:left="2148" w:hanging="1440"/>
      </w:pPr>
      <w:rPr>
        <w:rFonts w:cs="Times New Roman"/>
      </w:rPr>
    </w:lvl>
  </w:abstractNum>
  <w:abstractNum w:abstractNumId="10" w15:restartNumberingAfterBreak="0">
    <w:nsid w:val="38C343DA"/>
    <w:multiLevelType w:val="multilevel"/>
    <w:tmpl w:val="9D4040AC"/>
    <w:lvl w:ilvl="0">
      <w:start w:val="5"/>
      <w:numFmt w:val="decimal"/>
      <w:lvlText w:val="%1"/>
      <w:lvlJc w:val="left"/>
      <w:pPr>
        <w:ind w:left="360" w:hanging="360"/>
      </w:pPr>
    </w:lvl>
    <w:lvl w:ilvl="1">
      <w:start w:val="1"/>
      <w:numFmt w:val="decimal"/>
      <w:lvlText w:val="%1.%2"/>
      <w:lvlJc w:val="left"/>
      <w:pPr>
        <w:ind w:left="1353"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1" w15:restartNumberingAfterBreak="0">
    <w:nsid w:val="398A208A"/>
    <w:multiLevelType w:val="multilevel"/>
    <w:tmpl w:val="0276A10C"/>
    <w:lvl w:ilvl="0">
      <w:start w:val="7"/>
      <w:numFmt w:val="decimal"/>
      <w:lvlText w:val="%1."/>
      <w:lvlJc w:val="left"/>
      <w:pPr>
        <w:ind w:left="3763" w:hanging="360"/>
      </w:pPr>
      <w:rPr>
        <w:rFonts w:cs="Times New Roman"/>
      </w:rPr>
    </w:lvl>
    <w:lvl w:ilvl="1">
      <w:start w:val="6"/>
      <w:numFmt w:val="decimal"/>
      <w:lvlText w:val="%1.%2."/>
      <w:lvlJc w:val="left"/>
      <w:pPr>
        <w:ind w:left="3905" w:hanging="360"/>
      </w:pPr>
      <w:rPr>
        <w:rFonts w:cs="Times New Roman"/>
      </w:rPr>
    </w:lvl>
    <w:lvl w:ilvl="2">
      <w:start w:val="1"/>
      <w:numFmt w:val="decimal"/>
      <w:lvlText w:val="%1.%2.%3."/>
      <w:lvlJc w:val="left"/>
      <w:pPr>
        <w:ind w:left="4843" w:hanging="720"/>
      </w:pPr>
      <w:rPr>
        <w:rFonts w:cs="Times New Roman"/>
      </w:rPr>
    </w:lvl>
    <w:lvl w:ilvl="3">
      <w:start w:val="1"/>
      <w:numFmt w:val="decimal"/>
      <w:lvlText w:val="%1.%2.%3.%4."/>
      <w:lvlJc w:val="left"/>
      <w:pPr>
        <w:ind w:left="5203" w:hanging="720"/>
      </w:pPr>
      <w:rPr>
        <w:rFonts w:cs="Times New Roman"/>
      </w:rPr>
    </w:lvl>
    <w:lvl w:ilvl="4">
      <w:start w:val="1"/>
      <w:numFmt w:val="decimal"/>
      <w:lvlText w:val="%1.%2.%3.%4.%5."/>
      <w:lvlJc w:val="left"/>
      <w:pPr>
        <w:ind w:left="5923" w:hanging="1080"/>
      </w:pPr>
      <w:rPr>
        <w:rFonts w:cs="Times New Roman"/>
      </w:rPr>
    </w:lvl>
    <w:lvl w:ilvl="5">
      <w:start w:val="1"/>
      <w:numFmt w:val="decimal"/>
      <w:lvlText w:val="%1.%2.%3.%4.%5.%6."/>
      <w:lvlJc w:val="left"/>
      <w:pPr>
        <w:ind w:left="6283" w:hanging="1080"/>
      </w:pPr>
      <w:rPr>
        <w:rFonts w:cs="Times New Roman"/>
      </w:rPr>
    </w:lvl>
    <w:lvl w:ilvl="6">
      <w:start w:val="1"/>
      <w:numFmt w:val="decimal"/>
      <w:lvlText w:val="%1.%2.%3.%4.%5.%6.%7."/>
      <w:lvlJc w:val="left"/>
      <w:pPr>
        <w:ind w:left="7003" w:hanging="1440"/>
      </w:pPr>
      <w:rPr>
        <w:rFonts w:cs="Times New Roman"/>
      </w:rPr>
    </w:lvl>
    <w:lvl w:ilvl="7">
      <w:start w:val="1"/>
      <w:numFmt w:val="decimal"/>
      <w:lvlText w:val="%1.%2.%3.%4.%5.%6.%7.%8."/>
      <w:lvlJc w:val="left"/>
      <w:pPr>
        <w:ind w:left="7363" w:hanging="1440"/>
      </w:pPr>
      <w:rPr>
        <w:rFonts w:cs="Times New Roman"/>
      </w:rPr>
    </w:lvl>
    <w:lvl w:ilvl="8">
      <w:start w:val="1"/>
      <w:numFmt w:val="decimal"/>
      <w:lvlText w:val="%1.%2.%3.%4.%5.%6.%7.%8.%9."/>
      <w:lvlJc w:val="left"/>
      <w:pPr>
        <w:ind w:left="8083" w:hanging="1800"/>
      </w:pPr>
      <w:rPr>
        <w:rFonts w:cs="Times New Roman"/>
      </w:rPr>
    </w:lvl>
  </w:abstractNum>
  <w:abstractNum w:abstractNumId="12" w15:restartNumberingAfterBreak="0">
    <w:nsid w:val="39EA02A0"/>
    <w:multiLevelType w:val="hybridMultilevel"/>
    <w:tmpl w:val="CE60C97A"/>
    <w:lvl w:ilvl="0" w:tplc="689A514E">
      <w:start w:val="1"/>
      <w:numFmt w:val="decimal"/>
      <w:lvlText w:val="12.%1."/>
      <w:lvlJc w:val="left"/>
      <w:pPr>
        <w:ind w:left="1495" w:hanging="360"/>
      </w:pPr>
    </w:lvl>
    <w:lvl w:ilvl="1" w:tplc="04190019">
      <w:start w:val="1"/>
      <w:numFmt w:val="decimal"/>
      <w:lvlText w:val="%2."/>
      <w:lvlJc w:val="left"/>
      <w:pPr>
        <w:tabs>
          <w:tab w:val="num" w:pos="2215"/>
        </w:tabs>
        <w:ind w:left="2215" w:hanging="360"/>
      </w:pPr>
    </w:lvl>
    <w:lvl w:ilvl="2" w:tplc="0419001B">
      <w:start w:val="1"/>
      <w:numFmt w:val="decimal"/>
      <w:lvlText w:val="%3."/>
      <w:lvlJc w:val="left"/>
      <w:pPr>
        <w:tabs>
          <w:tab w:val="num" w:pos="2935"/>
        </w:tabs>
        <w:ind w:left="2935" w:hanging="360"/>
      </w:pPr>
    </w:lvl>
    <w:lvl w:ilvl="3" w:tplc="0419000F">
      <w:start w:val="1"/>
      <w:numFmt w:val="decimal"/>
      <w:lvlText w:val="%4."/>
      <w:lvlJc w:val="left"/>
      <w:pPr>
        <w:tabs>
          <w:tab w:val="num" w:pos="3655"/>
        </w:tabs>
        <w:ind w:left="3655" w:hanging="360"/>
      </w:pPr>
    </w:lvl>
    <w:lvl w:ilvl="4" w:tplc="04190019">
      <w:start w:val="1"/>
      <w:numFmt w:val="decimal"/>
      <w:lvlText w:val="%5."/>
      <w:lvlJc w:val="left"/>
      <w:pPr>
        <w:tabs>
          <w:tab w:val="num" w:pos="4375"/>
        </w:tabs>
        <w:ind w:left="4375" w:hanging="360"/>
      </w:pPr>
    </w:lvl>
    <w:lvl w:ilvl="5" w:tplc="0419001B">
      <w:start w:val="1"/>
      <w:numFmt w:val="decimal"/>
      <w:lvlText w:val="%6."/>
      <w:lvlJc w:val="left"/>
      <w:pPr>
        <w:tabs>
          <w:tab w:val="num" w:pos="5095"/>
        </w:tabs>
        <w:ind w:left="5095" w:hanging="360"/>
      </w:pPr>
    </w:lvl>
    <w:lvl w:ilvl="6" w:tplc="0419000F">
      <w:start w:val="1"/>
      <w:numFmt w:val="decimal"/>
      <w:lvlText w:val="%7."/>
      <w:lvlJc w:val="left"/>
      <w:pPr>
        <w:tabs>
          <w:tab w:val="num" w:pos="5815"/>
        </w:tabs>
        <w:ind w:left="5815" w:hanging="360"/>
      </w:pPr>
    </w:lvl>
    <w:lvl w:ilvl="7" w:tplc="04190019">
      <w:start w:val="1"/>
      <w:numFmt w:val="decimal"/>
      <w:lvlText w:val="%8."/>
      <w:lvlJc w:val="left"/>
      <w:pPr>
        <w:tabs>
          <w:tab w:val="num" w:pos="6535"/>
        </w:tabs>
        <w:ind w:left="6535" w:hanging="360"/>
      </w:pPr>
    </w:lvl>
    <w:lvl w:ilvl="8" w:tplc="0419001B">
      <w:start w:val="1"/>
      <w:numFmt w:val="decimal"/>
      <w:lvlText w:val="%9."/>
      <w:lvlJc w:val="left"/>
      <w:pPr>
        <w:tabs>
          <w:tab w:val="num" w:pos="7255"/>
        </w:tabs>
        <w:ind w:left="7255" w:hanging="360"/>
      </w:pPr>
    </w:lvl>
  </w:abstractNum>
  <w:abstractNum w:abstractNumId="13" w15:restartNumberingAfterBreak="0">
    <w:nsid w:val="3BD217DB"/>
    <w:multiLevelType w:val="hybridMultilevel"/>
    <w:tmpl w:val="B022A718"/>
    <w:lvl w:ilvl="0" w:tplc="7E36752C">
      <w:start w:val="7"/>
      <w:numFmt w:val="decimal"/>
      <w:lvlText w:val="%1."/>
      <w:lvlJc w:val="left"/>
      <w:pPr>
        <w:ind w:left="1428"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4" w15:restartNumberingAfterBreak="0">
    <w:nsid w:val="3C6F3659"/>
    <w:multiLevelType w:val="multilevel"/>
    <w:tmpl w:val="655621E4"/>
    <w:lvl w:ilvl="0">
      <w:start w:val="10"/>
      <w:numFmt w:val="decimal"/>
      <w:lvlText w:val="%1."/>
      <w:lvlJc w:val="left"/>
      <w:pPr>
        <w:ind w:left="480" w:hanging="480"/>
      </w:pPr>
      <w:rPr>
        <w:rFonts w:hint="default"/>
      </w:rPr>
    </w:lvl>
    <w:lvl w:ilvl="1">
      <w:start w:val="3"/>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3D0A71BD"/>
    <w:multiLevelType w:val="multilevel"/>
    <w:tmpl w:val="81B2F730"/>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54587262"/>
    <w:multiLevelType w:val="multilevel"/>
    <w:tmpl w:val="29BA166C"/>
    <w:lvl w:ilvl="0">
      <w:start w:val="1"/>
      <w:numFmt w:val="decimal"/>
      <w:lvlText w:val="%1."/>
      <w:lvlJc w:val="left"/>
      <w:pPr>
        <w:ind w:left="1068" w:hanging="360"/>
      </w:pPr>
      <w:rPr>
        <w:rFonts w:cs="Times New Roman"/>
      </w:rPr>
    </w:lvl>
    <w:lvl w:ilvl="1">
      <w:start w:val="1"/>
      <w:numFmt w:val="decimal"/>
      <w:isLgl/>
      <w:lvlText w:val="%1.%2"/>
      <w:lvlJc w:val="left"/>
      <w:pPr>
        <w:ind w:left="1068" w:hanging="360"/>
      </w:pPr>
      <w:rPr>
        <w:rFonts w:cs="Times New Roman"/>
      </w:rPr>
    </w:lvl>
    <w:lvl w:ilvl="2">
      <w:start w:val="1"/>
      <w:numFmt w:val="decimal"/>
      <w:isLgl/>
      <w:lvlText w:val="%1.%2.%3"/>
      <w:lvlJc w:val="left"/>
      <w:pPr>
        <w:ind w:left="1428" w:hanging="720"/>
      </w:pPr>
      <w:rPr>
        <w:rFonts w:cs="Times New Roman"/>
      </w:rPr>
    </w:lvl>
    <w:lvl w:ilvl="3">
      <w:start w:val="1"/>
      <w:numFmt w:val="decimal"/>
      <w:isLgl/>
      <w:lvlText w:val="%1.%2.%3.%4"/>
      <w:lvlJc w:val="left"/>
      <w:pPr>
        <w:ind w:left="1428" w:hanging="720"/>
      </w:pPr>
      <w:rPr>
        <w:rFonts w:cs="Times New Roman"/>
      </w:rPr>
    </w:lvl>
    <w:lvl w:ilvl="4">
      <w:start w:val="1"/>
      <w:numFmt w:val="decimal"/>
      <w:isLgl/>
      <w:lvlText w:val="%1.%2.%3.%4.%5"/>
      <w:lvlJc w:val="left"/>
      <w:pPr>
        <w:ind w:left="1428" w:hanging="720"/>
      </w:pPr>
      <w:rPr>
        <w:rFonts w:cs="Times New Roman"/>
      </w:rPr>
    </w:lvl>
    <w:lvl w:ilvl="5">
      <w:start w:val="1"/>
      <w:numFmt w:val="decimal"/>
      <w:isLgl/>
      <w:lvlText w:val="%1.%2.%3.%4.%5.%6"/>
      <w:lvlJc w:val="left"/>
      <w:pPr>
        <w:ind w:left="1788" w:hanging="1080"/>
      </w:pPr>
      <w:rPr>
        <w:rFonts w:cs="Times New Roman"/>
      </w:rPr>
    </w:lvl>
    <w:lvl w:ilvl="6">
      <w:start w:val="1"/>
      <w:numFmt w:val="decimal"/>
      <w:isLgl/>
      <w:lvlText w:val="%1.%2.%3.%4.%5.%6.%7"/>
      <w:lvlJc w:val="left"/>
      <w:pPr>
        <w:ind w:left="1788" w:hanging="1080"/>
      </w:pPr>
      <w:rPr>
        <w:rFonts w:cs="Times New Roman"/>
      </w:rPr>
    </w:lvl>
    <w:lvl w:ilvl="7">
      <w:start w:val="1"/>
      <w:numFmt w:val="decimal"/>
      <w:isLgl/>
      <w:lvlText w:val="%1.%2.%3.%4.%5.%6.%7.%8"/>
      <w:lvlJc w:val="left"/>
      <w:pPr>
        <w:ind w:left="2148" w:hanging="1440"/>
      </w:pPr>
      <w:rPr>
        <w:rFonts w:cs="Times New Roman"/>
      </w:rPr>
    </w:lvl>
    <w:lvl w:ilvl="8">
      <w:start w:val="1"/>
      <w:numFmt w:val="decimal"/>
      <w:isLgl/>
      <w:lvlText w:val="%1.%2.%3.%4.%5.%6.%7.%8.%9"/>
      <w:lvlJc w:val="left"/>
      <w:pPr>
        <w:ind w:left="2148" w:hanging="1440"/>
      </w:pPr>
      <w:rPr>
        <w:rFonts w:cs="Times New Roman"/>
      </w:rPr>
    </w:lvl>
  </w:abstractNum>
  <w:abstractNum w:abstractNumId="17" w15:restartNumberingAfterBreak="0">
    <w:nsid w:val="5A553D7A"/>
    <w:multiLevelType w:val="multilevel"/>
    <w:tmpl w:val="48BCE474"/>
    <w:lvl w:ilvl="0">
      <w:start w:val="4"/>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4320" w:hanging="720"/>
      </w:pPr>
      <w:rPr>
        <w:rFonts w:hint="default"/>
      </w:rPr>
    </w:lvl>
    <w:lvl w:ilvl="3">
      <w:start w:val="1"/>
      <w:numFmt w:val="decimal"/>
      <w:lvlText w:val="%1.%2.%3.%4."/>
      <w:lvlJc w:val="left"/>
      <w:pPr>
        <w:ind w:left="6120" w:hanging="720"/>
      </w:pPr>
      <w:rPr>
        <w:rFonts w:hint="default"/>
      </w:rPr>
    </w:lvl>
    <w:lvl w:ilvl="4">
      <w:start w:val="1"/>
      <w:numFmt w:val="decimal"/>
      <w:lvlText w:val="%1.%2.%3.%4.%5."/>
      <w:lvlJc w:val="left"/>
      <w:pPr>
        <w:ind w:left="8280" w:hanging="1080"/>
      </w:pPr>
      <w:rPr>
        <w:rFonts w:hint="default"/>
      </w:rPr>
    </w:lvl>
    <w:lvl w:ilvl="5">
      <w:start w:val="1"/>
      <w:numFmt w:val="decimal"/>
      <w:lvlText w:val="%1.%2.%3.%4.%5.%6."/>
      <w:lvlJc w:val="left"/>
      <w:pPr>
        <w:ind w:left="10080" w:hanging="1080"/>
      </w:pPr>
      <w:rPr>
        <w:rFonts w:hint="default"/>
      </w:rPr>
    </w:lvl>
    <w:lvl w:ilvl="6">
      <w:start w:val="1"/>
      <w:numFmt w:val="decimal"/>
      <w:lvlText w:val="%1.%2.%3.%4.%5.%6.%7."/>
      <w:lvlJc w:val="left"/>
      <w:pPr>
        <w:ind w:left="12240" w:hanging="1440"/>
      </w:pPr>
      <w:rPr>
        <w:rFonts w:hint="default"/>
      </w:rPr>
    </w:lvl>
    <w:lvl w:ilvl="7">
      <w:start w:val="1"/>
      <w:numFmt w:val="decimal"/>
      <w:lvlText w:val="%1.%2.%3.%4.%5.%6.%7.%8."/>
      <w:lvlJc w:val="left"/>
      <w:pPr>
        <w:ind w:left="14040" w:hanging="1440"/>
      </w:pPr>
      <w:rPr>
        <w:rFonts w:hint="default"/>
      </w:rPr>
    </w:lvl>
    <w:lvl w:ilvl="8">
      <w:start w:val="1"/>
      <w:numFmt w:val="decimal"/>
      <w:lvlText w:val="%1.%2.%3.%4.%5.%6.%7.%8.%9."/>
      <w:lvlJc w:val="left"/>
      <w:pPr>
        <w:ind w:left="16200" w:hanging="1800"/>
      </w:pPr>
      <w:rPr>
        <w:rFonts w:hint="default"/>
      </w:rPr>
    </w:lvl>
  </w:abstractNum>
  <w:abstractNum w:abstractNumId="18" w15:restartNumberingAfterBreak="0">
    <w:nsid w:val="5D4316C3"/>
    <w:multiLevelType w:val="multilevel"/>
    <w:tmpl w:val="CAAC9DFA"/>
    <w:lvl w:ilvl="0">
      <w:start w:val="5"/>
      <w:numFmt w:val="decimal"/>
      <w:lvlText w:val="%1"/>
      <w:lvlJc w:val="left"/>
      <w:pPr>
        <w:ind w:left="360" w:hanging="360"/>
      </w:pPr>
    </w:lvl>
    <w:lvl w:ilvl="1">
      <w:start w:val="4"/>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9" w15:restartNumberingAfterBreak="0">
    <w:nsid w:val="71756D6C"/>
    <w:multiLevelType w:val="multilevel"/>
    <w:tmpl w:val="0C4C1906"/>
    <w:lvl w:ilvl="0">
      <w:start w:val="10"/>
      <w:numFmt w:val="decimal"/>
      <w:lvlText w:val="%1"/>
      <w:lvlJc w:val="left"/>
      <w:pPr>
        <w:ind w:left="420" w:hanging="420"/>
      </w:pPr>
      <w:rPr>
        <w:rFonts w:cs="Times New Roman" w:hint="default"/>
      </w:rPr>
    </w:lvl>
    <w:lvl w:ilvl="1">
      <w:start w:val="1"/>
      <w:numFmt w:val="decimal"/>
      <w:lvlText w:val="%1.%2"/>
      <w:lvlJc w:val="left"/>
      <w:pPr>
        <w:ind w:left="420" w:hanging="4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num w:numId="1" w16cid:durableId="184563002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1742078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82960714">
    <w:abstractNumId w:val="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5213540">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99505211">
    <w:abstractNumId w:val="1"/>
    <w:lvlOverride w:ilvl="0">
      <w:startOverride w:val="7"/>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61931021">
    <w:abstractNumId w:val="11"/>
    <w:lvlOverride w:ilvl="0">
      <w:startOverride w:val="7"/>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15702973">
    <w:abstractNumId w:val="8"/>
    <w:lvlOverride w:ilvl="0">
      <w:startOverride w:val="9"/>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24526817">
    <w:abstractNumId w:val="3"/>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6608463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48220570">
    <w:abstractNumId w:val="6"/>
  </w:num>
  <w:num w:numId="11" w16cid:durableId="540823823">
    <w:abstractNumId w:val="19"/>
  </w:num>
  <w:num w:numId="12" w16cid:durableId="1213426065">
    <w:abstractNumId w:val="4"/>
  </w:num>
  <w:num w:numId="13" w16cid:durableId="218172991">
    <w:abstractNumId w:val="0"/>
    <w:lvlOverride w:ilvl="0">
      <w:startOverride w:val="7"/>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69361805">
    <w:abstractNumId w:val="1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30359730">
    <w:abstractNumId w:val="18"/>
    <w:lvlOverride w:ilvl="0">
      <w:startOverride w:val="5"/>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60840390">
    <w:abstractNumId w:val="17"/>
  </w:num>
  <w:num w:numId="17" w16cid:durableId="742948807">
    <w:abstractNumId w:val="5"/>
  </w:num>
  <w:num w:numId="18" w16cid:durableId="1922717240">
    <w:abstractNumId w:val="15"/>
  </w:num>
  <w:num w:numId="19" w16cid:durableId="143146316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659969439">
    <w:abstractNumId w:val="14"/>
  </w:num>
  <w:num w:numId="21" w16cid:durableId="51618997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611EF"/>
    <w:rsid w:val="00001609"/>
    <w:rsid w:val="00002559"/>
    <w:rsid w:val="00003665"/>
    <w:rsid w:val="0001047D"/>
    <w:rsid w:val="00025396"/>
    <w:rsid w:val="00042E37"/>
    <w:rsid w:val="00043BE2"/>
    <w:rsid w:val="000473CF"/>
    <w:rsid w:val="000611EF"/>
    <w:rsid w:val="00073E65"/>
    <w:rsid w:val="00075EDE"/>
    <w:rsid w:val="00077FC7"/>
    <w:rsid w:val="0008052E"/>
    <w:rsid w:val="00081683"/>
    <w:rsid w:val="00085693"/>
    <w:rsid w:val="000A1B35"/>
    <w:rsid w:val="000B3881"/>
    <w:rsid w:val="000C0476"/>
    <w:rsid w:val="000C260E"/>
    <w:rsid w:val="000C7958"/>
    <w:rsid w:val="000D2128"/>
    <w:rsid w:val="000E2E8F"/>
    <w:rsid w:val="000E2EEB"/>
    <w:rsid w:val="000F0455"/>
    <w:rsid w:val="000F1984"/>
    <w:rsid w:val="00112517"/>
    <w:rsid w:val="00115509"/>
    <w:rsid w:val="00117DE7"/>
    <w:rsid w:val="00131382"/>
    <w:rsid w:val="00141B09"/>
    <w:rsid w:val="00146CD4"/>
    <w:rsid w:val="00150446"/>
    <w:rsid w:val="00155F1B"/>
    <w:rsid w:val="00162EA3"/>
    <w:rsid w:val="00167645"/>
    <w:rsid w:val="001719D3"/>
    <w:rsid w:val="001753A6"/>
    <w:rsid w:val="00180A11"/>
    <w:rsid w:val="0019464F"/>
    <w:rsid w:val="00196742"/>
    <w:rsid w:val="001970A8"/>
    <w:rsid w:val="001B64B9"/>
    <w:rsid w:val="001B73B4"/>
    <w:rsid w:val="001C3AE8"/>
    <w:rsid w:val="001C5575"/>
    <w:rsid w:val="001C79A1"/>
    <w:rsid w:val="001E0F8B"/>
    <w:rsid w:val="001E6BBB"/>
    <w:rsid w:val="001F7FF9"/>
    <w:rsid w:val="00204911"/>
    <w:rsid w:val="002332A4"/>
    <w:rsid w:val="0024784B"/>
    <w:rsid w:val="00264899"/>
    <w:rsid w:val="00271A3E"/>
    <w:rsid w:val="00273A7B"/>
    <w:rsid w:val="002765FE"/>
    <w:rsid w:val="00281BEF"/>
    <w:rsid w:val="002866C1"/>
    <w:rsid w:val="00294CE9"/>
    <w:rsid w:val="002953A8"/>
    <w:rsid w:val="00295984"/>
    <w:rsid w:val="00295BC9"/>
    <w:rsid w:val="0029724F"/>
    <w:rsid w:val="002A3E0C"/>
    <w:rsid w:val="002A488F"/>
    <w:rsid w:val="002B403A"/>
    <w:rsid w:val="002D16A8"/>
    <w:rsid w:val="002D3933"/>
    <w:rsid w:val="002E0827"/>
    <w:rsid w:val="002E66C5"/>
    <w:rsid w:val="00305810"/>
    <w:rsid w:val="00305E3F"/>
    <w:rsid w:val="00315D62"/>
    <w:rsid w:val="00353203"/>
    <w:rsid w:val="003542D6"/>
    <w:rsid w:val="00363396"/>
    <w:rsid w:val="00371196"/>
    <w:rsid w:val="00371F29"/>
    <w:rsid w:val="00377200"/>
    <w:rsid w:val="003925DB"/>
    <w:rsid w:val="00393327"/>
    <w:rsid w:val="0039784B"/>
    <w:rsid w:val="003A2190"/>
    <w:rsid w:val="003B3FC8"/>
    <w:rsid w:val="003B6784"/>
    <w:rsid w:val="003B7497"/>
    <w:rsid w:val="003C7792"/>
    <w:rsid w:val="003D00A0"/>
    <w:rsid w:val="004017F2"/>
    <w:rsid w:val="004046B5"/>
    <w:rsid w:val="00405536"/>
    <w:rsid w:val="00424DFB"/>
    <w:rsid w:val="00436DC3"/>
    <w:rsid w:val="0044352C"/>
    <w:rsid w:val="00445D06"/>
    <w:rsid w:val="00451B00"/>
    <w:rsid w:val="00456AB0"/>
    <w:rsid w:val="0046530F"/>
    <w:rsid w:val="00471F71"/>
    <w:rsid w:val="004763D3"/>
    <w:rsid w:val="00481278"/>
    <w:rsid w:val="004874DB"/>
    <w:rsid w:val="004A1FC3"/>
    <w:rsid w:val="004A4C06"/>
    <w:rsid w:val="004B3E67"/>
    <w:rsid w:val="004C2D2F"/>
    <w:rsid w:val="004C3EFE"/>
    <w:rsid w:val="004D3CA7"/>
    <w:rsid w:val="004D5240"/>
    <w:rsid w:val="004E68E1"/>
    <w:rsid w:val="004F5A2F"/>
    <w:rsid w:val="00503200"/>
    <w:rsid w:val="00504218"/>
    <w:rsid w:val="005056D4"/>
    <w:rsid w:val="0050657D"/>
    <w:rsid w:val="00522FF4"/>
    <w:rsid w:val="00525129"/>
    <w:rsid w:val="00527D3E"/>
    <w:rsid w:val="0054205C"/>
    <w:rsid w:val="00551C0F"/>
    <w:rsid w:val="00555E5C"/>
    <w:rsid w:val="00556CD3"/>
    <w:rsid w:val="005621DA"/>
    <w:rsid w:val="0057458B"/>
    <w:rsid w:val="005810BC"/>
    <w:rsid w:val="00586C74"/>
    <w:rsid w:val="0058719A"/>
    <w:rsid w:val="005B4060"/>
    <w:rsid w:val="005B7973"/>
    <w:rsid w:val="005C27FA"/>
    <w:rsid w:val="005D60D2"/>
    <w:rsid w:val="005D61A5"/>
    <w:rsid w:val="005D7313"/>
    <w:rsid w:val="005F43E3"/>
    <w:rsid w:val="005F44D1"/>
    <w:rsid w:val="00601583"/>
    <w:rsid w:val="006160D6"/>
    <w:rsid w:val="00621842"/>
    <w:rsid w:val="00632673"/>
    <w:rsid w:val="00636C2B"/>
    <w:rsid w:val="00637B87"/>
    <w:rsid w:val="00641275"/>
    <w:rsid w:val="00644AE9"/>
    <w:rsid w:val="00660410"/>
    <w:rsid w:val="00665147"/>
    <w:rsid w:val="006653D2"/>
    <w:rsid w:val="00667482"/>
    <w:rsid w:val="00670AC1"/>
    <w:rsid w:val="006819E7"/>
    <w:rsid w:val="00681C7B"/>
    <w:rsid w:val="0069224F"/>
    <w:rsid w:val="00693709"/>
    <w:rsid w:val="006A5226"/>
    <w:rsid w:val="006B0C1E"/>
    <w:rsid w:val="006B6529"/>
    <w:rsid w:val="006C1491"/>
    <w:rsid w:val="006D04E8"/>
    <w:rsid w:val="006D23EA"/>
    <w:rsid w:val="006D6CA4"/>
    <w:rsid w:val="006E5F66"/>
    <w:rsid w:val="006E7337"/>
    <w:rsid w:val="006F5C09"/>
    <w:rsid w:val="007001B0"/>
    <w:rsid w:val="007009BB"/>
    <w:rsid w:val="0070280D"/>
    <w:rsid w:val="007048FE"/>
    <w:rsid w:val="007059F7"/>
    <w:rsid w:val="00716434"/>
    <w:rsid w:val="00730BCE"/>
    <w:rsid w:val="00733656"/>
    <w:rsid w:val="00740592"/>
    <w:rsid w:val="007407D9"/>
    <w:rsid w:val="00743196"/>
    <w:rsid w:val="00745F2A"/>
    <w:rsid w:val="0075407E"/>
    <w:rsid w:val="0075542F"/>
    <w:rsid w:val="007648DA"/>
    <w:rsid w:val="00772F93"/>
    <w:rsid w:val="00781D94"/>
    <w:rsid w:val="00783FBD"/>
    <w:rsid w:val="007855F8"/>
    <w:rsid w:val="007961C6"/>
    <w:rsid w:val="007A036C"/>
    <w:rsid w:val="007A0436"/>
    <w:rsid w:val="007A0B70"/>
    <w:rsid w:val="007B105F"/>
    <w:rsid w:val="007B3B9A"/>
    <w:rsid w:val="007C0D35"/>
    <w:rsid w:val="007C12EF"/>
    <w:rsid w:val="007C2B99"/>
    <w:rsid w:val="007D0659"/>
    <w:rsid w:val="007D4473"/>
    <w:rsid w:val="007D5D6A"/>
    <w:rsid w:val="00803787"/>
    <w:rsid w:val="00821BDC"/>
    <w:rsid w:val="00823239"/>
    <w:rsid w:val="00827572"/>
    <w:rsid w:val="008322C2"/>
    <w:rsid w:val="008378C4"/>
    <w:rsid w:val="00860575"/>
    <w:rsid w:val="008768AB"/>
    <w:rsid w:val="00876A35"/>
    <w:rsid w:val="00880563"/>
    <w:rsid w:val="008869D2"/>
    <w:rsid w:val="008910EE"/>
    <w:rsid w:val="008A3269"/>
    <w:rsid w:val="008B16A4"/>
    <w:rsid w:val="008B3016"/>
    <w:rsid w:val="008C1A87"/>
    <w:rsid w:val="008C5FC9"/>
    <w:rsid w:val="008E2805"/>
    <w:rsid w:val="008E2D72"/>
    <w:rsid w:val="008E4040"/>
    <w:rsid w:val="008E42A8"/>
    <w:rsid w:val="008E5BC7"/>
    <w:rsid w:val="008E6582"/>
    <w:rsid w:val="008F059E"/>
    <w:rsid w:val="008F0CCC"/>
    <w:rsid w:val="008F5569"/>
    <w:rsid w:val="008F745A"/>
    <w:rsid w:val="00901085"/>
    <w:rsid w:val="00904AD1"/>
    <w:rsid w:val="00925FAC"/>
    <w:rsid w:val="0092689F"/>
    <w:rsid w:val="00931E6D"/>
    <w:rsid w:val="00937696"/>
    <w:rsid w:val="00951A0F"/>
    <w:rsid w:val="00954D46"/>
    <w:rsid w:val="0096189A"/>
    <w:rsid w:val="0096772B"/>
    <w:rsid w:val="0097125C"/>
    <w:rsid w:val="00984E12"/>
    <w:rsid w:val="009905E2"/>
    <w:rsid w:val="00990972"/>
    <w:rsid w:val="009914D9"/>
    <w:rsid w:val="009A2C66"/>
    <w:rsid w:val="009C22D6"/>
    <w:rsid w:val="009C76E6"/>
    <w:rsid w:val="009E28C9"/>
    <w:rsid w:val="009E2DBA"/>
    <w:rsid w:val="009E6683"/>
    <w:rsid w:val="009F22E7"/>
    <w:rsid w:val="00A05586"/>
    <w:rsid w:val="00A23A87"/>
    <w:rsid w:val="00A27CE8"/>
    <w:rsid w:val="00A375A2"/>
    <w:rsid w:val="00A40016"/>
    <w:rsid w:val="00A4751A"/>
    <w:rsid w:val="00A56D26"/>
    <w:rsid w:val="00A63EB2"/>
    <w:rsid w:val="00A73614"/>
    <w:rsid w:val="00A8575B"/>
    <w:rsid w:val="00A87F19"/>
    <w:rsid w:val="00A94C23"/>
    <w:rsid w:val="00AA6932"/>
    <w:rsid w:val="00AA79A4"/>
    <w:rsid w:val="00AB466B"/>
    <w:rsid w:val="00AC42D3"/>
    <w:rsid w:val="00AC4E4F"/>
    <w:rsid w:val="00AC5182"/>
    <w:rsid w:val="00AC5C40"/>
    <w:rsid w:val="00AD0858"/>
    <w:rsid w:val="00AF573C"/>
    <w:rsid w:val="00B05B1C"/>
    <w:rsid w:val="00B15332"/>
    <w:rsid w:val="00B16676"/>
    <w:rsid w:val="00B16940"/>
    <w:rsid w:val="00B20C33"/>
    <w:rsid w:val="00B21FC0"/>
    <w:rsid w:val="00B23BF9"/>
    <w:rsid w:val="00B24AA5"/>
    <w:rsid w:val="00B26270"/>
    <w:rsid w:val="00B32AD4"/>
    <w:rsid w:val="00B4070C"/>
    <w:rsid w:val="00B5154C"/>
    <w:rsid w:val="00B57C50"/>
    <w:rsid w:val="00B77594"/>
    <w:rsid w:val="00B84937"/>
    <w:rsid w:val="00B93485"/>
    <w:rsid w:val="00B963AC"/>
    <w:rsid w:val="00BA6611"/>
    <w:rsid w:val="00BA706A"/>
    <w:rsid w:val="00BB16EC"/>
    <w:rsid w:val="00BD2E40"/>
    <w:rsid w:val="00BD45FE"/>
    <w:rsid w:val="00BD745E"/>
    <w:rsid w:val="00BE08A2"/>
    <w:rsid w:val="00BE47A4"/>
    <w:rsid w:val="00BE5235"/>
    <w:rsid w:val="00BF11A1"/>
    <w:rsid w:val="00C00441"/>
    <w:rsid w:val="00C12D30"/>
    <w:rsid w:val="00C174A6"/>
    <w:rsid w:val="00C22BD7"/>
    <w:rsid w:val="00C30025"/>
    <w:rsid w:val="00C32F35"/>
    <w:rsid w:val="00C66BD2"/>
    <w:rsid w:val="00C72D0B"/>
    <w:rsid w:val="00C750BB"/>
    <w:rsid w:val="00C770BE"/>
    <w:rsid w:val="00C91360"/>
    <w:rsid w:val="00C9560E"/>
    <w:rsid w:val="00C97CA7"/>
    <w:rsid w:val="00CD6566"/>
    <w:rsid w:val="00CD7C7B"/>
    <w:rsid w:val="00CE2715"/>
    <w:rsid w:val="00CE70D9"/>
    <w:rsid w:val="00CF0EA8"/>
    <w:rsid w:val="00D05F57"/>
    <w:rsid w:val="00D12906"/>
    <w:rsid w:val="00D1569A"/>
    <w:rsid w:val="00D206B5"/>
    <w:rsid w:val="00D251D3"/>
    <w:rsid w:val="00D40AC5"/>
    <w:rsid w:val="00D41951"/>
    <w:rsid w:val="00D508E6"/>
    <w:rsid w:val="00D51C05"/>
    <w:rsid w:val="00D555F7"/>
    <w:rsid w:val="00D565CE"/>
    <w:rsid w:val="00D70C83"/>
    <w:rsid w:val="00D7524F"/>
    <w:rsid w:val="00D85136"/>
    <w:rsid w:val="00D863FE"/>
    <w:rsid w:val="00D87E52"/>
    <w:rsid w:val="00D9624F"/>
    <w:rsid w:val="00D9782F"/>
    <w:rsid w:val="00DA08AC"/>
    <w:rsid w:val="00DA196E"/>
    <w:rsid w:val="00DA37AF"/>
    <w:rsid w:val="00DA777A"/>
    <w:rsid w:val="00DD52D1"/>
    <w:rsid w:val="00DD6B49"/>
    <w:rsid w:val="00DE3D97"/>
    <w:rsid w:val="00DF05BB"/>
    <w:rsid w:val="00DF4E79"/>
    <w:rsid w:val="00DF63B7"/>
    <w:rsid w:val="00DF7D93"/>
    <w:rsid w:val="00E03541"/>
    <w:rsid w:val="00E051A8"/>
    <w:rsid w:val="00E071F3"/>
    <w:rsid w:val="00E16767"/>
    <w:rsid w:val="00E37FB7"/>
    <w:rsid w:val="00E44364"/>
    <w:rsid w:val="00E45D59"/>
    <w:rsid w:val="00E735FC"/>
    <w:rsid w:val="00E8020E"/>
    <w:rsid w:val="00E821EF"/>
    <w:rsid w:val="00E95C28"/>
    <w:rsid w:val="00E95F79"/>
    <w:rsid w:val="00E96098"/>
    <w:rsid w:val="00EB62E8"/>
    <w:rsid w:val="00ED18D5"/>
    <w:rsid w:val="00ED36D6"/>
    <w:rsid w:val="00ED7397"/>
    <w:rsid w:val="00EF0049"/>
    <w:rsid w:val="00EF2F6F"/>
    <w:rsid w:val="00EF746A"/>
    <w:rsid w:val="00F027F6"/>
    <w:rsid w:val="00F060DF"/>
    <w:rsid w:val="00F10C43"/>
    <w:rsid w:val="00F11B56"/>
    <w:rsid w:val="00F2236D"/>
    <w:rsid w:val="00F244BB"/>
    <w:rsid w:val="00F27A2D"/>
    <w:rsid w:val="00F36F63"/>
    <w:rsid w:val="00F444B8"/>
    <w:rsid w:val="00F54A44"/>
    <w:rsid w:val="00F56AB0"/>
    <w:rsid w:val="00F612C3"/>
    <w:rsid w:val="00F6469A"/>
    <w:rsid w:val="00F658EA"/>
    <w:rsid w:val="00FA3985"/>
    <w:rsid w:val="00FB73CE"/>
    <w:rsid w:val="00FC0C5F"/>
    <w:rsid w:val="00FC130E"/>
    <w:rsid w:val="00FC43DF"/>
    <w:rsid w:val="00FD508E"/>
    <w:rsid w:val="00FE6E4E"/>
    <w:rsid w:val="00FF0149"/>
    <w:rsid w:val="00FF032C"/>
    <w:rsid w:val="00FF5C51"/>
    <w:rsid w:val="00FF61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BC546A"/>
  <w15:docId w15:val="{4DFB4215-F5E6-4541-BC2D-B8F6E374D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24AA5"/>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semiHidden/>
    <w:rsid w:val="000611EF"/>
    <w:pPr>
      <w:widowControl w:val="0"/>
      <w:overflowPunct w:val="0"/>
      <w:autoSpaceDE w:val="0"/>
      <w:autoSpaceDN w:val="0"/>
      <w:adjustRightInd w:val="0"/>
      <w:spacing w:after="120" w:line="240" w:lineRule="auto"/>
    </w:pPr>
    <w:rPr>
      <w:rFonts w:ascii="Times New Roman" w:hAnsi="Times New Roman"/>
      <w:sz w:val="20"/>
      <w:szCs w:val="20"/>
    </w:rPr>
  </w:style>
  <w:style w:type="character" w:customStyle="1" w:styleId="a4">
    <w:name w:val="Основной текст Знак"/>
    <w:link w:val="a3"/>
    <w:semiHidden/>
    <w:locked/>
    <w:rsid w:val="000611EF"/>
    <w:rPr>
      <w:rFonts w:ascii="Times New Roman" w:hAnsi="Times New Roman" w:cs="Times New Roman"/>
      <w:sz w:val="20"/>
      <w:szCs w:val="20"/>
    </w:rPr>
  </w:style>
  <w:style w:type="character" w:customStyle="1" w:styleId="NoSpacingChar">
    <w:name w:val="No Spacing Char"/>
    <w:link w:val="1"/>
    <w:locked/>
    <w:rsid w:val="000611EF"/>
    <w:rPr>
      <w:sz w:val="22"/>
      <w:szCs w:val="22"/>
      <w:lang w:val="ru-RU" w:eastAsia="ru-RU" w:bidi="ar-SA"/>
    </w:rPr>
  </w:style>
  <w:style w:type="paragraph" w:customStyle="1" w:styleId="1">
    <w:name w:val="Без интервала1"/>
    <w:link w:val="NoSpacingChar"/>
    <w:rsid w:val="000611EF"/>
    <w:rPr>
      <w:sz w:val="22"/>
      <w:szCs w:val="22"/>
    </w:rPr>
  </w:style>
  <w:style w:type="paragraph" w:customStyle="1" w:styleId="10">
    <w:name w:val="Абзац списка1"/>
    <w:basedOn w:val="a"/>
    <w:rsid w:val="000611EF"/>
    <w:pPr>
      <w:ind w:left="720"/>
      <w:contextualSpacing/>
    </w:pPr>
  </w:style>
  <w:style w:type="paragraph" w:customStyle="1" w:styleId="formattext">
    <w:name w:val="formattext"/>
    <w:basedOn w:val="a"/>
    <w:rsid w:val="000611EF"/>
    <w:pPr>
      <w:spacing w:before="100" w:beforeAutospacing="1" w:after="100" w:afterAutospacing="1" w:line="240" w:lineRule="auto"/>
    </w:pPr>
    <w:rPr>
      <w:rFonts w:ascii="Times New Roman" w:hAnsi="Times New Roman"/>
      <w:sz w:val="24"/>
      <w:szCs w:val="24"/>
    </w:rPr>
  </w:style>
  <w:style w:type="character" w:customStyle="1" w:styleId="ConsPlusNormal">
    <w:name w:val="ConsPlusNormal Знак"/>
    <w:link w:val="ConsPlusNormal0"/>
    <w:locked/>
    <w:rsid w:val="000611EF"/>
    <w:rPr>
      <w:rFonts w:ascii="Arial" w:hAnsi="Arial" w:cs="Arial"/>
      <w:sz w:val="28"/>
      <w:szCs w:val="28"/>
      <w:lang w:val="ru-RU" w:eastAsia="ru-RU" w:bidi="ar-SA"/>
    </w:rPr>
  </w:style>
  <w:style w:type="paragraph" w:customStyle="1" w:styleId="ConsPlusNormal0">
    <w:name w:val="ConsPlusNormal"/>
    <w:link w:val="ConsPlusNormal"/>
    <w:rsid w:val="000611EF"/>
    <w:pPr>
      <w:autoSpaceDE w:val="0"/>
      <w:autoSpaceDN w:val="0"/>
      <w:adjustRightInd w:val="0"/>
      <w:ind w:firstLine="720"/>
    </w:pPr>
    <w:rPr>
      <w:rFonts w:ascii="Arial" w:hAnsi="Arial" w:cs="Arial"/>
      <w:sz w:val="28"/>
      <w:szCs w:val="28"/>
    </w:rPr>
  </w:style>
  <w:style w:type="paragraph" w:customStyle="1" w:styleId="11">
    <w:name w:val="Абзац списка1"/>
    <w:basedOn w:val="a"/>
    <w:rsid w:val="000611EF"/>
    <w:pPr>
      <w:ind w:left="720"/>
      <w:contextualSpacing/>
    </w:pPr>
  </w:style>
  <w:style w:type="character" w:customStyle="1" w:styleId="match">
    <w:name w:val="match"/>
    <w:rsid w:val="000611EF"/>
    <w:rPr>
      <w:rFonts w:cs="Times New Roman"/>
    </w:rPr>
  </w:style>
  <w:style w:type="character" w:customStyle="1" w:styleId="u">
    <w:name w:val="u"/>
    <w:rsid w:val="000611EF"/>
    <w:rPr>
      <w:rFonts w:cs="Times New Roman"/>
    </w:rPr>
  </w:style>
  <w:style w:type="table" w:styleId="a5">
    <w:name w:val="Table Grid"/>
    <w:basedOn w:val="a1"/>
    <w:rsid w:val="000611E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6">
    <w:name w:val="No Spacing"/>
    <w:link w:val="a7"/>
    <w:uiPriority w:val="1"/>
    <w:qFormat/>
    <w:rsid w:val="009E6683"/>
    <w:pPr>
      <w:suppressAutoHyphens/>
    </w:pPr>
    <w:rPr>
      <w:rFonts w:eastAsia="Calibri"/>
      <w:sz w:val="22"/>
      <w:szCs w:val="22"/>
      <w:lang w:eastAsia="ar-SA"/>
    </w:rPr>
  </w:style>
  <w:style w:type="character" w:customStyle="1" w:styleId="a7">
    <w:name w:val="Без интервала Знак"/>
    <w:link w:val="a6"/>
    <w:uiPriority w:val="1"/>
    <w:locked/>
    <w:rsid w:val="009E6683"/>
    <w:rPr>
      <w:rFonts w:eastAsia="Calibri"/>
      <w:sz w:val="22"/>
      <w:szCs w:val="22"/>
      <w:lang w:eastAsia="ar-SA" w:bidi="ar-SA"/>
    </w:rPr>
  </w:style>
  <w:style w:type="paragraph" w:styleId="a8">
    <w:name w:val="Balloon Text"/>
    <w:basedOn w:val="a"/>
    <w:link w:val="a9"/>
    <w:rsid w:val="005D61A5"/>
    <w:pPr>
      <w:spacing w:after="0" w:line="240" w:lineRule="auto"/>
    </w:pPr>
    <w:rPr>
      <w:rFonts w:ascii="Segoe UI" w:hAnsi="Segoe UI"/>
      <w:sz w:val="18"/>
      <w:szCs w:val="18"/>
    </w:rPr>
  </w:style>
  <w:style w:type="character" w:customStyle="1" w:styleId="a9">
    <w:name w:val="Текст выноски Знак"/>
    <w:link w:val="a8"/>
    <w:rsid w:val="005D61A5"/>
    <w:rPr>
      <w:rFonts w:ascii="Segoe UI" w:hAnsi="Segoe UI" w:cs="Segoe UI"/>
      <w:sz w:val="18"/>
      <w:szCs w:val="18"/>
    </w:rPr>
  </w:style>
  <w:style w:type="character" w:styleId="aa">
    <w:name w:val="annotation reference"/>
    <w:rsid w:val="00155F1B"/>
    <w:rPr>
      <w:sz w:val="16"/>
      <w:szCs w:val="16"/>
    </w:rPr>
  </w:style>
  <w:style w:type="paragraph" w:styleId="ab">
    <w:name w:val="annotation text"/>
    <w:basedOn w:val="a"/>
    <w:link w:val="ac"/>
    <w:rsid w:val="00155F1B"/>
    <w:rPr>
      <w:sz w:val="20"/>
      <w:szCs w:val="20"/>
    </w:rPr>
  </w:style>
  <w:style w:type="character" w:customStyle="1" w:styleId="ac">
    <w:name w:val="Текст примечания Знак"/>
    <w:basedOn w:val="a0"/>
    <w:link w:val="ab"/>
    <w:rsid w:val="00155F1B"/>
  </w:style>
  <w:style w:type="paragraph" w:styleId="ad">
    <w:name w:val="annotation subject"/>
    <w:basedOn w:val="ab"/>
    <w:next w:val="ab"/>
    <w:link w:val="ae"/>
    <w:rsid w:val="00155F1B"/>
    <w:rPr>
      <w:b/>
      <w:bCs/>
    </w:rPr>
  </w:style>
  <w:style w:type="character" w:customStyle="1" w:styleId="ae">
    <w:name w:val="Тема примечания Знак"/>
    <w:link w:val="ad"/>
    <w:rsid w:val="00155F1B"/>
    <w:rPr>
      <w:b/>
      <w:bCs/>
    </w:rPr>
  </w:style>
  <w:style w:type="character" w:customStyle="1" w:styleId="apple-converted-space">
    <w:name w:val="apple-converted-space"/>
    <w:rsid w:val="008E42A8"/>
  </w:style>
  <w:style w:type="character" w:styleId="af">
    <w:name w:val="Hyperlink"/>
    <w:uiPriority w:val="99"/>
    <w:unhideWhenUsed/>
    <w:rsid w:val="008E42A8"/>
    <w:rPr>
      <w:color w:val="0000FF"/>
      <w:u w:val="single"/>
    </w:rPr>
  </w:style>
  <w:style w:type="paragraph" w:styleId="af0">
    <w:name w:val="header"/>
    <w:basedOn w:val="a"/>
    <w:link w:val="af1"/>
    <w:rsid w:val="00901085"/>
    <w:pPr>
      <w:tabs>
        <w:tab w:val="center" w:pos="4677"/>
        <w:tab w:val="right" w:pos="9355"/>
      </w:tabs>
    </w:pPr>
  </w:style>
  <w:style w:type="character" w:customStyle="1" w:styleId="af1">
    <w:name w:val="Верхний колонтитул Знак"/>
    <w:link w:val="af0"/>
    <w:rsid w:val="00901085"/>
    <w:rPr>
      <w:sz w:val="22"/>
      <w:szCs w:val="22"/>
    </w:rPr>
  </w:style>
  <w:style w:type="paragraph" w:styleId="af2">
    <w:name w:val="footer"/>
    <w:basedOn w:val="a"/>
    <w:link w:val="af3"/>
    <w:rsid w:val="00901085"/>
    <w:pPr>
      <w:tabs>
        <w:tab w:val="center" w:pos="4677"/>
        <w:tab w:val="right" w:pos="9355"/>
      </w:tabs>
    </w:pPr>
  </w:style>
  <w:style w:type="character" w:customStyle="1" w:styleId="af3">
    <w:name w:val="Нижний колонтитул Знак"/>
    <w:link w:val="af2"/>
    <w:rsid w:val="00901085"/>
    <w:rPr>
      <w:sz w:val="22"/>
      <w:szCs w:val="22"/>
    </w:rPr>
  </w:style>
  <w:style w:type="character" w:customStyle="1" w:styleId="af4">
    <w:name w:val="Основной текст_"/>
    <w:link w:val="4"/>
    <w:rsid w:val="00002559"/>
    <w:rPr>
      <w:shd w:val="clear" w:color="auto" w:fill="FFFFFF"/>
    </w:rPr>
  </w:style>
  <w:style w:type="paragraph" w:customStyle="1" w:styleId="4">
    <w:name w:val="Основной текст4"/>
    <w:basedOn w:val="a"/>
    <w:link w:val="af4"/>
    <w:rsid w:val="00002559"/>
    <w:pPr>
      <w:widowControl w:val="0"/>
      <w:shd w:val="clear" w:color="auto" w:fill="FFFFFF"/>
      <w:spacing w:after="0" w:line="0" w:lineRule="atLeast"/>
    </w:pPr>
    <w:rPr>
      <w:sz w:val="20"/>
      <w:szCs w:val="20"/>
    </w:rPr>
  </w:style>
  <w:style w:type="paragraph" w:styleId="af5">
    <w:name w:val="List Paragraph"/>
    <w:basedOn w:val="a"/>
    <w:link w:val="af6"/>
    <w:uiPriority w:val="34"/>
    <w:qFormat/>
    <w:rsid w:val="00393327"/>
    <w:pPr>
      <w:ind w:left="720"/>
      <w:contextualSpacing/>
    </w:pPr>
  </w:style>
  <w:style w:type="character" w:customStyle="1" w:styleId="af6">
    <w:name w:val="Абзац списка Знак"/>
    <w:link w:val="af5"/>
    <w:uiPriority w:val="34"/>
    <w:rsid w:val="00393327"/>
    <w:rPr>
      <w:rFonts w:ascii="Calibri" w:eastAsia="Times New Roman" w:hAnsi="Calibri" w:cs="Times New Roman"/>
      <w:sz w:val="22"/>
      <w:szCs w:val="22"/>
    </w:rPr>
  </w:style>
  <w:style w:type="paragraph" w:styleId="af7">
    <w:name w:val="Normal (Web)"/>
    <w:basedOn w:val="a"/>
    <w:uiPriority w:val="99"/>
    <w:unhideWhenUsed/>
    <w:rsid w:val="00B963AC"/>
    <w:pPr>
      <w:spacing w:before="100" w:beforeAutospacing="1" w:after="100" w:afterAutospacing="1" w:line="240" w:lineRule="auto"/>
    </w:pPr>
    <w:rPr>
      <w:rFonts w:ascii="Times New Roman" w:hAnsi="Times New Roman"/>
      <w:sz w:val="24"/>
      <w:szCs w:val="24"/>
    </w:rPr>
  </w:style>
  <w:style w:type="paragraph" w:customStyle="1" w:styleId="12">
    <w:name w:val="Обычный1"/>
    <w:uiPriority w:val="99"/>
    <w:rsid w:val="000F1984"/>
    <w:pPr>
      <w:widowControl w:val="0"/>
      <w:spacing w:line="300" w:lineRule="auto"/>
      <w:ind w:firstLine="720"/>
      <w:jc w:val="both"/>
    </w:pPr>
    <w:rPr>
      <w:rFonts w:ascii="Times New Roman" w:hAnsi="Times New Roman"/>
      <w:sz w:val="24"/>
    </w:rPr>
  </w:style>
  <w:style w:type="table" w:customStyle="1" w:styleId="13">
    <w:name w:val="Сетка таблицы1"/>
    <w:basedOn w:val="a1"/>
    <w:next w:val="a5"/>
    <w:uiPriority w:val="59"/>
    <w:rsid w:val="00EF0049"/>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0201643">
      <w:bodyDiv w:val="1"/>
      <w:marLeft w:val="0"/>
      <w:marRight w:val="0"/>
      <w:marTop w:val="0"/>
      <w:marBottom w:val="0"/>
      <w:divBdr>
        <w:top w:val="none" w:sz="0" w:space="0" w:color="auto"/>
        <w:left w:val="none" w:sz="0" w:space="0" w:color="auto"/>
        <w:bottom w:val="none" w:sz="0" w:space="0" w:color="auto"/>
        <w:right w:val="none" w:sz="0" w:space="0" w:color="auto"/>
      </w:divBdr>
    </w:div>
    <w:div w:id="1605765218">
      <w:bodyDiv w:val="1"/>
      <w:marLeft w:val="0"/>
      <w:marRight w:val="0"/>
      <w:marTop w:val="0"/>
      <w:marBottom w:val="0"/>
      <w:divBdr>
        <w:top w:val="none" w:sz="0" w:space="0" w:color="auto"/>
        <w:left w:val="none" w:sz="0" w:space="0" w:color="auto"/>
        <w:bottom w:val="none" w:sz="0" w:space="0" w:color="auto"/>
        <w:right w:val="none" w:sz="0" w:space="0" w:color="auto"/>
      </w:divBdr>
    </w:div>
    <w:div w:id="2074042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90CAF5-106F-4363-AD90-202CB020D9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298</TotalTime>
  <Pages>1</Pages>
  <Words>3782</Words>
  <Characters>21563</Characters>
  <Application>Microsoft Office Word</Application>
  <DocSecurity>0</DocSecurity>
  <Lines>179</Lines>
  <Paragraphs>50</Paragraphs>
  <ScaleCrop>false</ScaleCrop>
  <HeadingPairs>
    <vt:vector size="2" baseType="variant">
      <vt:variant>
        <vt:lpstr>Название</vt:lpstr>
      </vt:variant>
      <vt:variant>
        <vt:i4>1</vt:i4>
      </vt:variant>
    </vt:vector>
  </HeadingPairs>
  <TitlesOfParts>
    <vt:vector size="1" baseType="lpstr">
      <vt:lpstr>КОНТРАКТ</vt:lpstr>
    </vt:vector>
  </TitlesOfParts>
  <Company>Microsoft</Company>
  <LinksUpToDate>false</LinksUpToDate>
  <CharactersWithSpaces>25295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КОНТРАКТ</dc:title>
  <dc:creator>Zver</dc:creator>
  <cp:lastModifiedBy>User</cp:lastModifiedBy>
  <cp:revision>15</cp:revision>
  <cp:lastPrinted>2023-05-25T07:41:00Z</cp:lastPrinted>
  <dcterms:created xsi:type="dcterms:W3CDTF">2024-01-22T05:23:00Z</dcterms:created>
  <dcterms:modified xsi:type="dcterms:W3CDTF">2026-10-15T05:51:00Z</dcterms:modified>
</cp:coreProperties>
</file>