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55E" w:rsidRPr="00BC41C0" w:rsidRDefault="00E2655E" w:rsidP="00E2655E">
      <w:pPr>
        <w:tabs>
          <w:tab w:val="left" w:pos="8340"/>
          <w:tab w:val="right" w:pos="10064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BC41C0">
        <w:rPr>
          <w:rFonts w:ascii="Times New Roman" w:hAnsi="Times New Roman"/>
          <w:sz w:val="20"/>
          <w:szCs w:val="20"/>
        </w:rPr>
        <w:t xml:space="preserve">Приложение № 1 </w:t>
      </w:r>
    </w:p>
    <w:p w:rsidR="00E2655E" w:rsidRPr="00BC41C0" w:rsidRDefault="00E2655E" w:rsidP="00E2655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BC41C0">
        <w:rPr>
          <w:rFonts w:ascii="Times New Roman" w:hAnsi="Times New Roman"/>
          <w:sz w:val="20"/>
          <w:szCs w:val="20"/>
        </w:rPr>
        <w:t xml:space="preserve">к </w:t>
      </w:r>
      <w:r>
        <w:rPr>
          <w:rFonts w:ascii="Times New Roman" w:hAnsi="Times New Roman"/>
          <w:sz w:val="20"/>
          <w:szCs w:val="20"/>
        </w:rPr>
        <w:t>Контракту №___________</w:t>
      </w:r>
      <w:r w:rsidRPr="00BC41C0">
        <w:rPr>
          <w:rFonts w:ascii="Times New Roman" w:hAnsi="Times New Roman"/>
          <w:sz w:val="20"/>
          <w:szCs w:val="20"/>
        </w:rPr>
        <w:t xml:space="preserve"> от «</w:t>
      </w:r>
      <w:r>
        <w:rPr>
          <w:rFonts w:ascii="Times New Roman" w:hAnsi="Times New Roman"/>
          <w:sz w:val="20"/>
          <w:szCs w:val="20"/>
        </w:rPr>
        <w:t>__</w:t>
      </w:r>
      <w:r w:rsidRPr="00BC41C0">
        <w:rPr>
          <w:rFonts w:ascii="Times New Roman" w:hAnsi="Times New Roman"/>
          <w:sz w:val="20"/>
          <w:szCs w:val="20"/>
        </w:rPr>
        <w:t xml:space="preserve">» </w:t>
      </w:r>
      <w:r>
        <w:rPr>
          <w:rFonts w:ascii="Times New Roman" w:hAnsi="Times New Roman"/>
          <w:sz w:val="20"/>
          <w:szCs w:val="20"/>
        </w:rPr>
        <w:t>___________</w:t>
      </w:r>
      <w:r w:rsidRPr="00BC41C0">
        <w:rPr>
          <w:rFonts w:ascii="Times New Roman" w:hAnsi="Times New Roman"/>
          <w:sz w:val="20"/>
          <w:szCs w:val="20"/>
        </w:rPr>
        <w:t xml:space="preserve"> 2026 г.</w:t>
      </w:r>
    </w:p>
    <w:p w:rsidR="00E2655E" w:rsidRDefault="00E2655E" w:rsidP="00E2655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2655E" w:rsidRPr="00BC41C0" w:rsidRDefault="00E2655E" w:rsidP="00E2655E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C41C0">
        <w:rPr>
          <w:rFonts w:ascii="Times New Roman" w:eastAsia="Times New Roman" w:hAnsi="Times New Roman"/>
          <w:b/>
          <w:lang w:eastAsia="ru-RU"/>
        </w:rPr>
        <w:t>ТЕХНИЧЕСКОЕ ЗАДАНИЕ</w:t>
      </w:r>
    </w:p>
    <w:p w:rsidR="00E2655E" w:rsidRPr="00BC41C0" w:rsidRDefault="00E2655E" w:rsidP="00E2655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lang w:eastAsia="ru-RU"/>
        </w:rPr>
        <w:t xml:space="preserve">Закупка </w:t>
      </w:r>
      <w:r w:rsidRPr="00300B4E">
        <w:rPr>
          <w:rFonts w:ascii="Times New Roman" w:eastAsia="Times New Roman" w:hAnsi="Times New Roman"/>
          <w:lang w:eastAsia="ru-RU"/>
        </w:rPr>
        <w:t>электротехнических изделий</w:t>
      </w:r>
    </w:p>
    <w:p w:rsidR="00E2655E" w:rsidRPr="00BC41C0" w:rsidRDefault="00E2655E" w:rsidP="00E2655E">
      <w:pPr>
        <w:spacing w:after="0" w:line="240" w:lineRule="auto"/>
        <w:jc w:val="center"/>
        <w:rPr>
          <w:rFonts w:ascii="Times New Roman" w:eastAsia="Times New Roman" w:hAnsi="Times New Roman"/>
          <w:vertAlign w:val="superscript"/>
          <w:lang w:eastAsia="ru-RU"/>
        </w:rPr>
      </w:pPr>
      <w:r w:rsidRPr="00BC41C0">
        <w:rPr>
          <w:rFonts w:ascii="Times New Roman" w:eastAsia="Times New Roman" w:hAnsi="Times New Roman"/>
          <w:vertAlign w:val="superscript"/>
          <w:lang w:eastAsia="ru-RU"/>
        </w:rPr>
        <w:t>(наименование предмета контракта)</w:t>
      </w:r>
    </w:p>
    <w:p w:rsidR="00E2655E" w:rsidRPr="00BC41C0" w:rsidRDefault="00E2655E" w:rsidP="00E2655E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b/>
          <w:bCs/>
          <w:bdr w:val="none" w:sz="0" w:space="0" w:color="000000"/>
          <w:lang w:eastAsia="ru-RU"/>
        </w:rPr>
        <w:t>Общие сведения.</w:t>
      </w:r>
    </w:p>
    <w:p w:rsidR="00E2655E" w:rsidRPr="00BC41C0" w:rsidRDefault="00E2655E" w:rsidP="00E2655E">
      <w:pPr>
        <w:numPr>
          <w:ilvl w:val="1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hAnsi="Times New Roman"/>
        </w:rPr>
      </w:pPr>
      <w:r w:rsidRPr="00BC41C0">
        <w:rPr>
          <w:rFonts w:ascii="Times New Roman" w:hAnsi="Times New Roman"/>
        </w:rPr>
        <w:t xml:space="preserve">Поставщик самостоятельно доставляет Товар Заказчику по адресу: 664033, город Иркутск, улица Лермонтова, дом № 126А (далее - место доставки), </w:t>
      </w:r>
      <w:r w:rsidRPr="00BC41C0">
        <w:rPr>
          <w:rFonts w:ascii="Times New Roman" w:hAnsi="Times New Roman"/>
          <w:b/>
        </w:rPr>
        <w:t>в течение 2</w:t>
      </w:r>
      <w:r>
        <w:rPr>
          <w:rFonts w:ascii="Times New Roman" w:hAnsi="Times New Roman"/>
          <w:b/>
        </w:rPr>
        <w:t>1</w:t>
      </w:r>
      <w:r w:rsidRPr="00BC41C0">
        <w:rPr>
          <w:rFonts w:ascii="Times New Roman" w:hAnsi="Times New Roman"/>
          <w:b/>
        </w:rPr>
        <w:t xml:space="preserve"> (дв</w:t>
      </w:r>
      <w:r>
        <w:rPr>
          <w:rFonts w:ascii="Times New Roman" w:hAnsi="Times New Roman"/>
          <w:b/>
        </w:rPr>
        <w:t>адцати одного</w:t>
      </w:r>
      <w:r w:rsidRPr="00BC41C0">
        <w:rPr>
          <w:rFonts w:ascii="Times New Roman" w:hAnsi="Times New Roman"/>
          <w:b/>
        </w:rPr>
        <w:t>) рабоч</w:t>
      </w:r>
      <w:r>
        <w:rPr>
          <w:rFonts w:ascii="Times New Roman" w:hAnsi="Times New Roman"/>
          <w:b/>
        </w:rPr>
        <w:t>его</w:t>
      </w:r>
      <w:r w:rsidRPr="00BC41C0">
        <w:rPr>
          <w:rFonts w:ascii="Times New Roman" w:hAnsi="Times New Roman"/>
          <w:b/>
        </w:rPr>
        <w:t xml:space="preserve"> дн</w:t>
      </w:r>
      <w:r>
        <w:rPr>
          <w:rFonts w:ascii="Times New Roman" w:hAnsi="Times New Roman"/>
          <w:b/>
        </w:rPr>
        <w:t>я</w:t>
      </w:r>
      <w:r w:rsidRPr="00BC41C0">
        <w:rPr>
          <w:rFonts w:ascii="Times New Roman" w:hAnsi="Times New Roman"/>
        </w:rPr>
        <w:t xml:space="preserve"> со дня заключения Контракта. </w:t>
      </w:r>
    </w:p>
    <w:p w:rsidR="00E2655E" w:rsidRPr="00BC41C0" w:rsidRDefault="00E2655E" w:rsidP="00E2655E">
      <w:pPr>
        <w:numPr>
          <w:ilvl w:val="1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hAnsi="Times New Roman"/>
        </w:rPr>
      </w:pPr>
      <w:r w:rsidRPr="00BC41C0">
        <w:rPr>
          <w:rFonts w:ascii="Times New Roman" w:hAnsi="Times New Roman"/>
        </w:rPr>
        <w:t>Поставщик за 1 (один) день до осуществления поставки Товара направляет в адрес Заказчика уведомление о времени и дате доставки Товара в место доставки.</w:t>
      </w:r>
    </w:p>
    <w:p w:rsidR="00E2655E" w:rsidRPr="00BC41C0" w:rsidRDefault="00E2655E" w:rsidP="00E2655E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b/>
          <w:bCs/>
          <w:bdr w:val="none" w:sz="0" w:space="0" w:color="000000"/>
          <w:lang w:eastAsia="ru-RU"/>
        </w:rPr>
        <w:t>Технические, функциональные характеристики и необходимые условия.</w:t>
      </w:r>
    </w:p>
    <w:p w:rsidR="00E2655E" w:rsidRPr="00BC41C0" w:rsidRDefault="00E2655E" w:rsidP="00E2655E">
      <w:pPr>
        <w:numPr>
          <w:ilvl w:val="1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hAnsi="Times New Roman"/>
        </w:rPr>
      </w:pPr>
      <w:r w:rsidRPr="00BC41C0">
        <w:rPr>
          <w:rFonts w:ascii="Times New Roman" w:hAnsi="Times New Roman"/>
        </w:rPr>
        <w:t>Основные требования к поставляемой продукции: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/>
          <w:lang w:eastAsia="ru-RU"/>
        </w:rPr>
      </w:pPr>
      <w:proofErr w:type="gramStart"/>
      <w:r w:rsidRPr="00BC41C0">
        <w:rPr>
          <w:rFonts w:ascii="Times New Roman" w:eastAsia="Times New Roman" w:hAnsi="Times New Roman"/>
          <w:lang w:eastAsia="ru-RU"/>
        </w:rPr>
        <w:t>поставляемый товар должен быть новым, не бывшим в употреблении, не быть восстановленным, заводской сборки, серийным, не с истекшим сроком хранения, не являться выставочными образцами, свободным от прав третьих лиц.</w:t>
      </w:r>
      <w:proofErr w:type="gramEnd"/>
      <w:r w:rsidRPr="00BC41C0">
        <w:rPr>
          <w:rFonts w:ascii="Times New Roman" w:eastAsia="Times New Roman" w:hAnsi="Times New Roman"/>
          <w:lang w:eastAsia="ru-RU"/>
        </w:rPr>
        <w:t xml:space="preserve"> Остаточный срок годности товара на момент поставки не должен быть менее 2/3 всего срока годности производителя;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lang w:eastAsia="ru-RU"/>
        </w:rPr>
        <w:t>Если срок гарантии производителя превышает срок гарантии поставщика, то используется срок гарантии производителя;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lang w:eastAsia="ru-RU"/>
        </w:rPr>
        <w:t>Не допускается поставка товара, имеющего механические повреждения, а также товара условия хранения, которого был нарушены.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lang w:eastAsia="ru-RU"/>
        </w:rPr>
        <w:t>Поставщик обязан передать Заказчику товар надлежащего качества, в количестве и ассортименте согласно настоящему техническому заданию. По требованию Заказчика своими средствами и за свой счет в срок, согласованный с Заказчиком, произвести замену товара ненадлежащего качества, количества, ассортимента;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shd w:val="clear" w:color="auto" w:fill="FFFFFF"/>
          <w:lang w:eastAsia="ru-RU"/>
        </w:rPr>
        <w:t>Поставщик гарантирует, что поставляемый Товар соответствует требованиям, установленным настоящим Техническим заданием</w:t>
      </w:r>
      <w:r w:rsidRPr="00BC41C0">
        <w:rPr>
          <w:rFonts w:ascii="Times New Roman" w:eastAsia="Times New Roman" w:hAnsi="Times New Roman"/>
          <w:lang w:eastAsia="ru-RU"/>
        </w:rPr>
        <w:t>;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shd w:val="clear" w:color="auto" w:fill="FFFFFF"/>
          <w:lang w:eastAsia="ru-RU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Федерации;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41C0">
        <w:rPr>
          <w:rFonts w:ascii="Times New Roman" w:eastAsia="Times New Roman" w:hAnsi="Times New Roman"/>
          <w:shd w:val="clear" w:color="auto" w:fill="FFFFFF"/>
          <w:lang w:eastAsia="ru-RU"/>
        </w:rPr>
        <w:t>Товар</w:t>
      </w:r>
      <w:r w:rsidRPr="00BC41C0">
        <w:rPr>
          <w:rFonts w:ascii="Times New Roman" w:eastAsia="Times New Roman" w:hAnsi="Times New Roman"/>
          <w:lang w:eastAsia="ru-RU"/>
        </w:rPr>
        <w:t xml:space="preserve"> по качеству, потребительским свойствам, безопасности должен соответствовать установленным требованиям технических регламентов, стандартов, требованиям законодательства РФ или актам законодательства по качеству и безопасности товара.</w:t>
      </w:r>
    </w:p>
    <w:p w:rsidR="00E2655E" w:rsidRPr="00BC41C0" w:rsidRDefault="00E2655E" w:rsidP="00E2655E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101"/>
        <w:gridCol w:w="122"/>
        <w:gridCol w:w="2797"/>
        <w:gridCol w:w="1380"/>
        <w:gridCol w:w="241"/>
        <w:gridCol w:w="627"/>
        <w:gridCol w:w="3507"/>
      </w:tblGrid>
      <w:tr w:rsidR="00E2655E" w:rsidRPr="00BC41C0" w:rsidTr="00FB47E1">
        <w:trPr>
          <w:trHeight w:val="90"/>
        </w:trPr>
        <w:tc>
          <w:tcPr>
            <w:tcW w:w="37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40E16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Трансформатор тока ТОЛ НТЗ 10 02А-0.5Fs10/10Р10-10/15-30/5 3.2кА УХЛ</w:t>
            </w:r>
            <w:proofErr w:type="gramStart"/>
            <w:r w:rsidRPr="00440E16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55E" w:rsidRPr="00BC41C0" w:rsidRDefault="00E2655E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vAlign w:val="bottom"/>
          </w:tcPr>
          <w:p w:rsidR="00E2655E" w:rsidRPr="00BC41C0" w:rsidRDefault="00E2655E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55E" w:rsidRPr="00BC41C0" w:rsidRDefault="00E2655E" w:rsidP="00FB47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шт.</w:t>
            </w:r>
          </w:p>
        </w:tc>
      </w:tr>
      <w:tr w:rsidR="00E2655E" w:rsidRPr="00BC41C0" w:rsidTr="00FB47E1">
        <w:tblPrEx>
          <w:tblCellMar>
            <w:left w:w="0" w:type="dxa"/>
            <w:right w:w="0" w:type="dxa"/>
          </w:tblCellMar>
        </w:tblPrEx>
        <w:trPr>
          <w:trHeight w:val="90"/>
        </w:trPr>
        <w:tc>
          <w:tcPr>
            <w:tcW w:w="374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(№</w:t>
            </w:r>
            <w:proofErr w:type="gramStart"/>
            <w:r w:rsidRPr="00BC41C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п</w:t>
            </w:r>
            <w:proofErr w:type="gramEnd"/>
            <w:r w:rsidRPr="00BC41C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/п)</w:t>
            </w: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221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(наименование товара (работ, услуг))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количество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6"/>
        </w:trPr>
        <w:tc>
          <w:tcPr>
            <w:tcW w:w="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43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Параметры</w:t>
            </w:r>
          </w:p>
        </w:tc>
        <w:tc>
          <w:tcPr>
            <w:tcW w:w="3033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Требования, установленные Заказчиком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7"/>
        </w:trPr>
        <w:tc>
          <w:tcPr>
            <w:tcW w:w="19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3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:rsidR="00E2655E" w:rsidRPr="00BC41C0" w:rsidRDefault="00E2655E" w:rsidP="00FB47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48698C" w:rsidRDefault="00E2655E" w:rsidP="00FB47E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B37D7">
              <w:rPr>
                <w:rFonts w:ascii="Times New Roman" w:hAnsi="Times New Roman"/>
                <w:sz w:val="20"/>
                <w:szCs w:val="20"/>
                <w:lang w:val="en-US" w:eastAsia="ru-RU"/>
              </w:rPr>
              <w:t>Номинальный</w:t>
            </w:r>
            <w:proofErr w:type="spellEnd"/>
            <w:r w:rsidRPr="00CB37D7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B37D7">
              <w:rPr>
                <w:rFonts w:ascii="Times New Roman" w:hAnsi="Times New Roman"/>
                <w:sz w:val="20"/>
                <w:szCs w:val="20"/>
                <w:lang w:val="en-US" w:eastAsia="ru-RU"/>
              </w:rPr>
              <w:t>ток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А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698C">
              <w:rPr>
                <w:rFonts w:ascii="Times New Roman" w:hAnsi="Times New Roman"/>
                <w:sz w:val="20"/>
                <w:szCs w:val="20"/>
              </w:rPr>
              <w:t>30/5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val="en-US" w:eastAsia="ru-RU"/>
              </w:rPr>
              <w:t>2.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48698C" w:rsidRDefault="00E2655E" w:rsidP="00FB47E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Напряжение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val="en-US" w:eastAsia="ru-RU"/>
              </w:rPr>
              <w:t>3.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48698C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Номинальная</w:t>
            </w:r>
            <w:proofErr w:type="spellEnd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частота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Гц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val="en-US" w:eastAsia="ru-RU"/>
              </w:rPr>
              <w:t>4.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791A7F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Номинальный</w:t>
            </w:r>
            <w:proofErr w:type="spellEnd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первичный</w:t>
            </w:r>
            <w:proofErr w:type="spellEnd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ток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А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51500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val="en-US" w:eastAsia="ru-RU"/>
              </w:rPr>
              <w:t>5.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791A7F" w:rsidRDefault="00E2655E" w:rsidP="00FB47E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Номинальный</w:t>
            </w:r>
            <w:proofErr w:type="spellEnd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вторичный</w:t>
            </w:r>
            <w:proofErr w:type="spellEnd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ток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А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1-5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val="en-US" w:eastAsia="ru-RU"/>
              </w:rPr>
              <w:t>6.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BD3">
              <w:rPr>
                <w:rFonts w:ascii="Times New Roman" w:hAnsi="Times New Roman"/>
                <w:sz w:val="20"/>
                <w:szCs w:val="20"/>
              </w:rPr>
              <w:t xml:space="preserve">Номинальные вторичные </w:t>
            </w:r>
            <w:proofErr w:type="spellStart"/>
            <w:r w:rsidRPr="00611BD3">
              <w:rPr>
                <w:rFonts w:ascii="Times New Roman" w:hAnsi="Times New Roman"/>
                <w:sz w:val="20"/>
                <w:szCs w:val="20"/>
              </w:rPr>
              <w:t>нагрузки</w:t>
            </w:r>
            <w:proofErr w:type="gramStart"/>
            <w:r w:rsidRPr="00611BD3">
              <w:rPr>
                <w:rFonts w:ascii="Times New Roman" w:hAnsi="Times New Roman"/>
                <w:sz w:val="20"/>
                <w:szCs w:val="20"/>
              </w:rPr>
              <w:t>,В</w:t>
            </w:r>
            <w:proofErr w:type="spellEnd"/>
            <w:proofErr w:type="gramEnd"/>
            <w:r w:rsidRPr="00611BD3">
              <w:rPr>
                <w:rFonts w:ascii="Times New Roman" w:hAnsi="Times New Roman"/>
                <w:sz w:val="20"/>
                <w:szCs w:val="20"/>
              </w:rPr>
              <w:t>-А, вторичных обмоток для измерений и учета при cosφ2 =1</w:t>
            </w:r>
            <w:r>
              <w:rPr>
                <w:rFonts w:ascii="Times New Roman" w:hAnsi="Times New Roman"/>
                <w:sz w:val="20"/>
                <w:szCs w:val="20"/>
              </w:rPr>
              <w:t>, ВА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5..10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  <w:r w:rsidRPr="00BC41C0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611BD3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1B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Номинальные вторичные нагрузки, </w:t>
            </w:r>
            <w:proofErr w:type="gramStart"/>
            <w:r w:rsidRPr="00611BD3"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611B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•А, </w:t>
            </w:r>
            <w:proofErr w:type="gramStart"/>
            <w:r w:rsidRPr="00611BD3">
              <w:rPr>
                <w:rFonts w:ascii="Times New Roman" w:hAnsi="Times New Roman"/>
                <w:sz w:val="20"/>
                <w:szCs w:val="20"/>
                <w:lang w:eastAsia="ru-RU"/>
              </w:rPr>
              <w:t>вторичных</w:t>
            </w:r>
            <w:proofErr w:type="gramEnd"/>
            <w:r w:rsidRPr="00611B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обмоток для измерений, учета и защиты при </w:t>
            </w:r>
            <w:proofErr w:type="spellStart"/>
            <w:r w:rsidRPr="00611BD3">
              <w:rPr>
                <w:rFonts w:ascii="Times New Roman" w:hAnsi="Times New Roman"/>
                <w:sz w:val="20"/>
                <w:szCs w:val="20"/>
                <w:lang w:val="en-US" w:eastAsia="ru-RU"/>
              </w:rPr>
              <w:t>cosφ</w:t>
            </w:r>
            <w:proofErr w:type="spellEnd"/>
            <w:r w:rsidRPr="00611BD3">
              <w:rPr>
                <w:rFonts w:ascii="Times New Roman" w:hAnsi="Times New Roman"/>
                <w:sz w:val="20"/>
                <w:szCs w:val="20"/>
                <w:lang w:eastAsia="ru-RU"/>
              </w:rPr>
              <w:t>2 =0,8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ВА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10..15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41C0">
              <w:rPr>
                <w:rFonts w:ascii="Times New Roman" w:hAnsi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BD3">
              <w:rPr>
                <w:rFonts w:ascii="Times New Roman" w:hAnsi="Times New Roman"/>
                <w:sz w:val="20"/>
                <w:szCs w:val="20"/>
              </w:rPr>
              <w:t xml:space="preserve">Класс точности обмоток для </w:t>
            </w:r>
            <w:r w:rsidRPr="00611BD3">
              <w:rPr>
                <w:rFonts w:ascii="Times New Roman" w:hAnsi="Times New Roman"/>
                <w:sz w:val="20"/>
                <w:szCs w:val="20"/>
              </w:rPr>
              <w:lastRenderedPageBreak/>
              <w:t>измерения 0,2S; 0,2; 0,5S обмоток для измерения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611BD3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0,5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BD3">
              <w:rPr>
                <w:rFonts w:ascii="Times New Roman" w:hAnsi="Times New Roman"/>
                <w:sz w:val="20"/>
                <w:szCs w:val="20"/>
              </w:rPr>
              <w:t>Класс точности обмоток для измерения 0,2S; 0,2; 0,5S обмоток для защиты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10Р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4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BD3">
              <w:rPr>
                <w:rFonts w:ascii="Times New Roman" w:hAnsi="Times New Roman"/>
                <w:sz w:val="20"/>
                <w:szCs w:val="20"/>
              </w:rPr>
              <w:t>Сопротивление изоляции вспомогательных цепей (не менее)</w:t>
            </w:r>
            <w:r>
              <w:rPr>
                <w:rFonts w:ascii="Times New Roman" w:hAnsi="Times New Roman"/>
                <w:sz w:val="20"/>
                <w:szCs w:val="20"/>
              </w:rPr>
              <w:t>, мОм</w:t>
            </w:r>
          </w:p>
          <w:p w:rsidR="00E2655E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2655E" w:rsidRPr="00611BD3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BC41C0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2655E" w:rsidRPr="00BC41C0" w:rsidTr="00FB47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44"/>
        </w:trPr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55E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Pr="00611BD3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Гарантийный срок</w:t>
            </w:r>
          </w:p>
        </w:tc>
        <w:tc>
          <w:tcPr>
            <w:tcW w:w="30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55E" w:rsidRDefault="00E2655E" w:rsidP="00FB47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менее 12 месяцев</w:t>
            </w:r>
          </w:p>
        </w:tc>
      </w:tr>
    </w:tbl>
    <w:p w:rsidR="00E2655E" w:rsidRPr="00BC41C0" w:rsidRDefault="00E2655E" w:rsidP="00E2655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2655E" w:rsidRPr="00BC41C0" w:rsidRDefault="00E2655E" w:rsidP="00E2655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 w:rsidRPr="00BC41C0">
        <w:rPr>
          <w:rFonts w:ascii="Times New Roman" w:hAnsi="Times New Roman"/>
        </w:rPr>
        <w:t>2.2.</w:t>
      </w:r>
      <w:r w:rsidRPr="00BC41C0">
        <w:rPr>
          <w:rFonts w:ascii="Times New Roman" w:hAnsi="Times New Roman"/>
        </w:rPr>
        <w:tab/>
        <w:t>Требования к маркировке:</w:t>
      </w:r>
    </w:p>
    <w:p w:rsidR="00E2655E" w:rsidRPr="00BC41C0" w:rsidRDefault="00E2655E" w:rsidP="00E2655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BC41C0">
        <w:rPr>
          <w:rFonts w:ascii="Times New Roman" w:hAnsi="Times New Roman"/>
        </w:rPr>
        <w:t>-</w:t>
      </w:r>
      <w:r w:rsidRPr="00BC41C0">
        <w:rPr>
          <w:rFonts w:ascii="Times New Roman" w:hAnsi="Times New Roman"/>
        </w:rPr>
        <w:tab/>
        <w:t>товар должен идентифицироваться для целей договора путем маркировки в соответствии с нормативными актами и правилами;</w:t>
      </w:r>
    </w:p>
    <w:p w:rsidR="00E2655E" w:rsidRPr="00BC41C0" w:rsidRDefault="00E2655E" w:rsidP="00E2655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BC41C0">
        <w:rPr>
          <w:rFonts w:ascii="Times New Roman" w:hAnsi="Times New Roman"/>
        </w:rPr>
        <w:t>-</w:t>
      </w:r>
      <w:r w:rsidRPr="00BC41C0">
        <w:rPr>
          <w:rFonts w:ascii="Times New Roman" w:hAnsi="Times New Roman"/>
        </w:rPr>
        <w:tab/>
        <w:t>маркировка должна быть нанесена способом, обеспечивающим сохранность ее в течение всего срока хранения товара.</w:t>
      </w:r>
    </w:p>
    <w:p w:rsidR="00E2655E" w:rsidRPr="00BC41C0" w:rsidRDefault="00E2655E" w:rsidP="00E2655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 w:rsidRPr="00BC41C0">
        <w:rPr>
          <w:rFonts w:ascii="Times New Roman" w:hAnsi="Times New Roman"/>
        </w:rPr>
        <w:t>2.3.</w:t>
      </w:r>
      <w:r w:rsidRPr="00BC41C0">
        <w:rPr>
          <w:rFonts w:ascii="Times New Roman" w:hAnsi="Times New Roman"/>
        </w:rPr>
        <w:tab/>
        <w:t>Требования к упаковке:</w:t>
      </w:r>
    </w:p>
    <w:p w:rsidR="00E2655E" w:rsidRPr="00BC41C0" w:rsidRDefault="00E2655E" w:rsidP="00E2655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BC41C0">
        <w:rPr>
          <w:rFonts w:ascii="Times New Roman" w:hAnsi="Times New Roman"/>
        </w:rPr>
        <w:t>-</w:t>
      </w:r>
      <w:r w:rsidRPr="00BC41C0">
        <w:rPr>
          <w:rFonts w:ascii="Times New Roman" w:hAnsi="Times New Roman"/>
        </w:rPr>
        <w:tab/>
        <w:t>товар должен быть упакован в соответствии с обязательными правилами и требованиями для тары и упаковки;</w:t>
      </w:r>
    </w:p>
    <w:p w:rsidR="00E2655E" w:rsidRPr="00BC41C0" w:rsidRDefault="00E2655E" w:rsidP="00E2655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BC41C0">
        <w:rPr>
          <w:rFonts w:ascii="Times New Roman" w:hAnsi="Times New Roman"/>
        </w:rPr>
        <w:t>-</w:t>
      </w:r>
      <w:r w:rsidRPr="00BC41C0">
        <w:rPr>
          <w:rFonts w:ascii="Times New Roman" w:hAnsi="Times New Roman"/>
        </w:rPr>
        <w:tab/>
        <w:t>упаковка должна быть заводской, должна обеспечивать сохранность товара при транспортировке и погрузо-разгрузочных работах. Весь товар должен иметь индивидуальную упаковку, исключающую механические повреждения, а также выдерживать без каких-либо ограничений интенсивную подъемно- транспортную обработку во время перевозки и порчу от атмосферных воздействий;</w:t>
      </w:r>
    </w:p>
    <w:p w:rsidR="00E2655E" w:rsidRPr="00BC41C0" w:rsidRDefault="00E2655E" w:rsidP="00E2655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BC41C0">
        <w:rPr>
          <w:rFonts w:ascii="Times New Roman" w:hAnsi="Times New Roman"/>
        </w:rPr>
        <w:t>-</w:t>
      </w:r>
      <w:r w:rsidRPr="00BC41C0">
        <w:rPr>
          <w:rFonts w:ascii="Times New Roman" w:hAnsi="Times New Roman"/>
        </w:rPr>
        <w:tab/>
        <w:t>на товаре не должно быть следов механических повреждений, изменений вида, комплектующих, а также иных несоответствий официальному техническому описанию изменений.</w:t>
      </w:r>
    </w:p>
    <w:p w:rsidR="002505D7" w:rsidRDefault="00E2655E">
      <w:r w:rsidRPr="00BC41C0">
        <w:rPr>
          <w:rFonts w:ascii="Times New Roman" w:eastAsia="Times New Roman" w:hAnsi="Times New Roman"/>
          <w:b/>
          <w:sz w:val="20"/>
          <w:szCs w:val="20"/>
          <w:lang w:eastAsia="ru-RU"/>
        </w:rPr>
        <w:t>Контактное лицо</w:t>
      </w:r>
      <w:bookmarkStart w:id="0" w:name="_GoBack"/>
      <w:bookmarkEnd w:id="0"/>
      <w:r w:rsidRPr="00BC41C0">
        <w:rPr>
          <w:rFonts w:ascii="Times New Roman" w:eastAsia="Times New Roman" w:hAnsi="Times New Roman"/>
          <w:b/>
          <w:sz w:val="20"/>
          <w:szCs w:val="20"/>
          <w:lang w:eastAsia="ru-RU"/>
        </w:rPr>
        <w:t>:</w:t>
      </w:r>
      <w:r w:rsidRPr="00BC41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C41C0">
        <w:rPr>
          <w:rFonts w:ascii="Times New Roman" w:eastAsia="Times New Roman" w:hAnsi="Times New Roman"/>
          <w:sz w:val="20"/>
          <w:szCs w:val="20"/>
          <w:lang w:eastAsia="ru-RU"/>
        </w:rPr>
        <w:t xml:space="preserve">Татарников Андрей Владимирович, 8 (3952) 56-45-90, эл. почта: </w:t>
      </w:r>
      <w:hyperlink r:id="rId6" w:history="1">
        <w:r w:rsidRPr="00BC41C0">
          <w:rPr>
            <w:rStyle w:val="a3"/>
            <w:rFonts w:ascii="Times New Roman" w:eastAsia="Times New Roman" w:hAnsi="Times New Roman"/>
            <w:sz w:val="20"/>
            <w:szCs w:val="20"/>
            <w:lang w:eastAsia="ru-RU"/>
          </w:rPr>
          <w:t>andrey@iszf.irk.ru</w:t>
        </w:r>
      </w:hyperlink>
    </w:p>
    <w:sectPr w:rsidR="00250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77389"/>
    <w:multiLevelType w:val="multilevel"/>
    <w:tmpl w:val="A21A49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1">
    <w:nsid w:val="2AF22FDC"/>
    <w:multiLevelType w:val="hybridMultilevel"/>
    <w:tmpl w:val="9664210C"/>
    <w:lvl w:ilvl="0" w:tplc="9EA6D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F27D95"/>
    <w:multiLevelType w:val="multilevel"/>
    <w:tmpl w:val="B110232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D3A"/>
    <w:rsid w:val="001973F6"/>
    <w:rsid w:val="00265D3A"/>
    <w:rsid w:val="00AE1AA0"/>
    <w:rsid w:val="00E2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E265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E265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ey@iszf.ir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Викторович Шикодько</dc:creator>
  <cp:keywords/>
  <dc:description/>
  <cp:lastModifiedBy>Павел Викторович Шикодько</cp:lastModifiedBy>
  <cp:revision>2</cp:revision>
  <dcterms:created xsi:type="dcterms:W3CDTF">2026-10-15T03:39:00Z</dcterms:created>
  <dcterms:modified xsi:type="dcterms:W3CDTF">2026-10-15T03:40:00Z</dcterms:modified>
</cp:coreProperties>
</file>