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53B" w:rsidRPr="0078156B" w:rsidRDefault="000C453B" w:rsidP="000C453B">
      <w:pPr>
        <w:pStyle w:val="ConsPlusNormal"/>
        <w:ind w:left="7200"/>
        <w:jc w:val="right"/>
        <w:rPr>
          <w:rFonts w:ascii="XO Thames" w:hAnsi="XO Thames" w:cs="Times New Roman"/>
          <w:sz w:val="26"/>
          <w:szCs w:val="26"/>
        </w:rPr>
      </w:pPr>
      <w:r w:rsidRPr="0078156B">
        <w:rPr>
          <w:rFonts w:ascii="XO Thames" w:hAnsi="XO Thames" w:cs="Times New Roman"/>
          <w:sz w:val="26"/>
          <w:szCs w:val="26"/>
        </w:rPr>
        <w:t>Приложение № 1</w:t>
      </w:r>
    </w:p>
    <w:p w:rsidR="000C453B" w:rsidRPr="0078156B" w:rsidRDefault="000C453B" w:rsidP="000C453B">
      <w:pPr>
        <w:pStyle w:val="ConsPlusNormal"/>
        <w:jc w:val="right"/>
        <w:rPr>
          <w:rFonts w:ascii="XO Thames" w:hAnsi="XO Thames" w:cs="Times New Roman"/>
          <w:sz w:val="26"/>
          <w:szCs w:val="26"/>
        </w:rPr>
      </w:pPr>
      <w:r w:rsidRPr="0078156B">
        <w:rPr>
          <w:rFonts w:ascii="XO Thames" w:hAnsi="XO Thames" w:cs="Times New Roman"/>
          <w:sz w:val="26"/>
          <w:szCs w:val="26"/>
        </w:rPr>
        <w:t>к государственному контракту</w:t>
      </w:r>
    </w:p>
    <w:p w:rsidR="000C453B" w:rsidRPr="0078156B" w:rsidRDefault="000C453B" w:rsidP="000C453B">
      <w:pPr>
        <w:pStyle w:val="ConsPlusNormal"/>
        <w:jc w:val="right"/>
        <w:rPr>
          <w:rFonts w:ascii="XO Thames" w:hAnsi="XO Thames" w:cs="Times New Roman"/>
          <w:b/>
          <w:sz w:val="26"/>
          <w:szCs w:val="26"/>
        </w:rPr>
      </w:pPr>
      <w:r w:rsidRPr="0078156B">
        <w:rPr>
          <w:rFonts w:ascii="XO Thames" w:hAnsi="XO Thames" w:cs="Times New Roman"/>
          <w:sz w:val="26"/>
          <w:szCs w:val="26"/>
        </w:rPr>
        <w:t xml:space="preserve"> № </w:t>
      </w:r>
      <w:r>
        <w:rPr>
          <w:rFonts w:ascii="XO Thames" w:hAnsi="XO Thames" w:cs="Times New Roman"/>
          <w:sz w:val="26"/>
          <w:szCs w:val="26"/>
        </w:rPr>
        <w:t>_______</w:t>
      </w:r>
      <w:r w:rsidRPr="0078156B">
        <w:rPr>
          <w:rFonts w:ascii="XO Thames" w:hAnsi="XO Thames" w:cs="Times New Roman"/>
          <w:sz w:val="26"/>
          <w:szCs w:val="26"/>
        </w:rPr>
        <w:t xml:space="preserve"> от «__</w:t>
      </w:r>
      <w:proofErr w:type="gramStart"/>
      <w:r w:rsidRPr="0078156B">
        <w:rPr>
          <w:rFonts w:ascii="XO Thames" w:hAnsi="XO Thames" w:cs="Times New Roman"/>
          <w:sz w:val="26"/>
          <w:szCs w:val="26"/>
        </w:rPr>
        <w:t>_»_</w:t>
      </w:r>
      <w:proofErr w:type="gramEnd"/>
      <w:r w:rsidRPr="0078156B">
        <w:rPr>
          <w:rFonts w:ascii="XO Thames" w:hAnsi="XO Thames" w:cs="Times New Roman"/>
          <w:sz w:val="26"/>
          <w:szCs w:val="26"/>
        </w:rPr>
        <w:t>_________2026 г.</w:t>
      </w:r>
    </w:p>
    <w:p w:rsidR="000C453B" w:rsidRPr="0078156B" w:rsidRDefault="000C453B" w:rsidP="000C453B">
      <w:pPr>
        <w:shd w:val="clear" w:color="auto" w:fill="FFFFFF"/>
        <w:autoSpaceDE w:val="0"/>
        <w:autoSpaceDN w:val="0"/>
        <w:adjustRightInd w:val="0"/>
        <w:jc w:val="center"/>
        <w:rPr>
          <w:rFonts w:ascii="XO Thames" w:hAnsi="XO Thames"/>
          <w:b/>
          <w:sz w:val="26"/>
          <w:szCs w:val="26"/>
        </w:rPr>
      </w:pPr>
    </w:p>
    <w:p w:rsidR="000C453B" w:rsidRPr="0078156B" w:rsidRDefault="000C453B" w:rsidP="000C453B">
      <w:pPr>
        <w:shd w:val="clear" w:color="auto" w:fill="FFFFFF"/>
        <w:autoSpaceDE w:val="0"/>
        <w:autoSpaceDN w:val="0"/>
        <w:adjustRightInd w:val="0"/>
        <w:jc w:val="center"/>
        <w:rPr>
          <w:rFonts w:ascii="XO Thames" w:hAnsi="XO Thames"/>
          <w:b/>
          <w:sz w:val="26"/>
          <w:szCs w:val="26"/>
        </w:rPr>
      </w:pPr>
      <w:r w:rsidRPr="0078156B">
        <w:rPr>
          <w:rFonts w:ascii="XO Thames" w:hAnsi="XO Thames"/>
          <w:b/>
          <w:sz w:val="26"/>
          <w:szCs w:val="26"/>
        </w:rPr>
        <w:t>Техническое задание</w:t>
      </w:r>
    </w:p>
    <w:p w:rsidR="000C453B" w:rsidRPr="0078156B" w:rsidRDefault="000C453B" w:rsidP="000C453B">
      <w:pPr>
        <w:shd w:val="clear" w:color="auto" w:fill="FFFFFF"/>
        <w:autoSpaceDE w:val="0"/>
        <w:autoSpaceDN w:val="0"/>
        <w:adjustRightInd w:val="0"/>
        <w:jc w:val="center"/>
        <w:rPr>
          <w:rFonts w:ascii="XO Thames" w:hAnsi="XO Thames"/>
          <w:sz w:val="26"/>
          <w:szCs w:val="26"/>
        </w:rPr>
      </w:pPr>
    </w:p>
    <w:p w:rsidR="000C453B" w:rsidRPr="0078156B" w:rsidRDefault="000C453B" w:rsidP="000C453B">
      <w:pPr>
        <w:tabs>
          <w:tab w:val="left" w:pos="851"/>
          <w:tab w:val="left" w:pos="993"/>
        </w:tabs>
        <w:adjustRightInd w:val="0"/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b/>
          <w:bCs/>
          <w:sz w:val="26"/>
          <w:szCs w:val="26"/>
        </w:rPr>
        <w:t>1. Наименование объекта закупки (предмет государственного контракта)</w:t>
      </w:r>
      <w:r w:rsidRPr="0078156B">
        <w:rPr>
          <w:rFonts w:ascii="XO Thames" w:hAnsi="XO Thames"/>
          <w:sz w:val="26"/>
          <w:szCs w:val="26"/>
        </w:rPr>
        <w:t>:</w:t>
      </w:r>
    </w:p>
    <w:p w:rsidR="000C453B" w:rsidRPr="0078156B" w:rsidRDefault="000C453B" w:rsidP="000C453B">
      <w:pPr>
        <w:adjustRightInd w:val="0"/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Услуга по перевозке картофеля</w:t>
      </w:r>
    </w:p>
    <w:p w:rsidR="000C453B" w:rsidRPr="0078156B" w:rsidRDefault="000C453B" w:rsidP="000C453B">
      <w:pPr>
        <w:tabs>
          <w:tab w:val="left" w:pos="993"/>
        </w:tabs>
        <w:adjustRightInd w:val="0"/>
        <w:ind w:firstLine="709"/>
        <w:contextualSpacing/>
        <w:jc w:val="both"/>
        <w:rPr>
          <w:rStyle w:val="a3"/>
          <w:rFonts w:ascii="XO Thames" w:hAnsi="XO Thames"/>
          <w:sz w:val="26"/>
          <w:szCs w:val="26"/>
        </w:rPr>
      </w:pPr>
      <w:r w:rsidRPr="0078156B">
        <w:rPr>
          <w:rStyle w:val="a3"/>
          <w:rFonts w:ascii="XO Thames" w:hAnsi="XO Thames"/>
          <w:sz w:val="26"/>
          <w:szCs w:val="26"/>
        </w:rPr>
        <w:t>2. Описание объекта закупки.</w:t>
      </w:r>
    </w:p>
    <w:p w:rsidR="000C453B" w:rsidRPr="0078156B" w:rsidRDefault="000C453B" w:rsidP="000C453B">
      <w:pPr>
        <w:pStyle w:val="ConsPlusNonformat"/>
        <w:widowControl/>
        <w:ind w:firstLine="709"/>
        <w:contextualSpacing/>
        <w:jc w:val="both"/>
        <w:rPr>
          <w:rStyle w:val="a3"/>
          <w:rFonts w:ascii="XO Thames" w:hAnsi="XO Thames"/>
          <w:sz w:val="26"/>
          <w:szCs w:val="26"/>
        </w:rPr>
      </w:pPr>
      <w:r w:rsidRPr="0078156B">
        <w:rPr>
          <w:rStyle w:val="a3"/>
          <w:rFonts w:ascii="XO Thames" w:hAnsi="XO Thames"/>
          <w:sz w:val="26"/>
          <w:szCs w:val="26"/>
        </w:rPr>
        <w:t>Функциональные, технические и качественные характеристики, эксплуатационные характеристики объекта закупки.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</w:rPr>
        <w:t xml:space="preserve">2.1. Вид оказываемых услуг: перевозка груза посредством автомобильного транспорта по направлению, </w:t>
      </w:r>
      <w:r w:rsidRPr="0078156B">
        <w:rPr>
          <w:rFonts w:ascii="XO Thames" w:hAnsi="XO Thames"/>
          <w:spacing w:val="-2"/>
          <w:sz w:val="26"/>
          <w:szCs w:val="26"/>
        </w:rPr>
        <w:t>указанному в п. 2.2 настоящего технического задания.</w:t>
      </w:r>
      <w:r w:rsidRPr="0078156B">
        <w:rPr>
          <w:rFonts w:ascii="XO Thames" w:hAnsi="XO Thames"/>
          <w:sz w:val="26"/>
          <w:szCs w:val="26"/>
          <w:lang w:eastAsia="ar-SA"/>
        </w:rPr>
        <w:t xml:space="preserve"> 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>2.2. Направления перевозки груза: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 xml:space="preserve"> 2.2.1 Поля 24 км до склада режимного объекта ФКУ ИК-6 УФСИН России по Камчатскому краю (684000 г. Елизово ул. Карьерная д. 3) стоимость рейса автомобильным транспортом грузоподъемностью 25 тонн составляет </w:t>
      </w:r>
      <w:r>
        <w:rPr>
          <w:rFonts w:ascii="XO Thames" w:hAnsi="XO Thames"/>
          <w:color w:val="212529"/>
          <w:sz w:val="26"/>
          <w:szCs w:val="26"/>
          <w:shd w:val="clear" w:color="auto" w:fill="F0F3FF"/>
        </w:rPr>
        <w:t>________</w:t>
      </w:r>
      <w:r w:rsidRPr="0078156B">
        <w:rPr>
          <w:rFonts w:ascii="XO Thames" w:hAnsi="XO Thames"/>
          <w:sz w:val="26"/>
          <w:szCs w:val="26"/>
          <w:lang w:eastAsia="ar-SA"/>
        </w:rPr>
        <w:t xml:space="preserve"> рублей </w:t>
      </w:r>
      <w:r>
        <w:rPr>
          <w:rFonts w:ascii="XO Thames" w:hAnsi="XO Thames"/>
          <w:color w:val="212529"/>
          <w:sz w:val="26"/>
          <w:szCs w:val="26"/>
          <w:shd w:val="clear" w:color="auto" w:fill="F0F3FF"/>
        </w:rPr>
        <w:t>_______</w:t>
      </w:r>
      <w:bookmarkStart w:id="0" w:name="_GoBack"/>
      <w:bookmarkEnd w:id="0"/>
      <w:r w:rsidRPr="0078156B">
        <w:rPr>
          <w:rFonts w:ascii="XO Thames" w:hAnsi="XO Thames"/>
          <w:color w:val="212529"/>
          <w:sz w:val="26"/>
          <w:szCs w:val="26"/>
          <w:shd w:val="clear" w:color="auto" w:fill="F0F3FF"/>
        </w:rPr>
        <w:t xml:space="preserve"> </w:t>
      </w:r>
      <w:r w:rsidRPr="0078156B">
        <w:rPr>
          <w:rFonts w:ascii="XO Thames" w:hAnsi="XO Thames"/>
          <w:sz w:val="26"/>
          <w:szCs w:val="26"/>
          <w:lang w:eastAsia="ar-SA"/>
        </w:rPr>
        <w:t xml:space="preserve">копеек – </w:t>
      </w:r>
      <w:r>
        <w:rPr>
          <w:rFonts w:ascii="XO Thames" w:hAnsi="XO Thames"/>
          <w:sz w:val="26"/>
          <w:szCs w:val="26"/>
          <w:lang w:eastAsia="ar-SA"/>
        </w:rPr>
        <w:t>6</w:t>
      </w:r>
      <w:r w:rsidRPr="0078156B">
        <w:rPr>
          <w:rFonts w:ascii="XO Thames" w:hAnsi="XO Thames"/>
          <w:sz w:val="26"/>
          <w:szCs w:val="26"/>
          <w:lang w:eastAsia="ar-SA"/>
        </w:rPr>
        <w:t xml:space="preserve"> рейсов.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 xml:space="preserve">2.2.2 Характер груза: 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>Картофель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>2.3. Объём услуг: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>Перевозка по маршрутам, осуществляется автомобильным транспортом, грузоподъёмностью, указанной в пункте 2.2 технического задания, включая все погрузо-разгрузочные работы;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>- перевозка груза автомобильным транспортом с места отправления груза до места прибытия груза включает все погрузо-разгрузочные работы.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  <w:lang w:eastAsia="ar-SA"/>
        </w:rPr>
        <w:t>2.4. Требования к перевозке груза: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  <w:lang w:eastAsia="ar-SA"/>
        </w:rPr>
      </w:pPr>
      <w:r w:rsidRPr="0078156B">
        <w:rPr>
          <w:rFonts w:ascii="XO Thames" w:hAnsi="XO Thames"/>
          <w:sz w:val="26"/>
          <w:szCs w:val="26"/>
        </w:rPr>
        <w:t>Перевозка сопровождается уполномоченным представителем от лица Исполнителя. Погрузка и выгрузка груза осуществляется силами и средствами исполнителя. Транзитная попутная загрузка посторонних грузов в автомобильный транспорт, предоставленные Заказчику – ЗАПРЕЩЕНА.</w:t>
      </w:r>
    </w:p>
    <w:p w:rsidR="000C453B" w:rsidRPr="0078156B" w:rsidRDefault="000C453B" w:rsidP="000C453B">
      <w:pPr>
        <w:pStyle w:val="Style4"/>
        <w:tabs>
          <w:tab w:val="left" w:pos="605"/>
        </w:tabs>
        <w:spacing w:line="240" w:lineRule="auto"/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Исполнитель должен сохранить экстерьерные и качественные характеристики груза, в том числе внешний. При оказании услуг Исполнитель должен принимать меры по обеспечению сохранности и безопасности груза. Оказываемые услуги должны соответствовать санитарно-техническим нормам, требованиям безопасности перевозки грузов, а также соответствовать требованиям, предъявляемым законодательством Российской Федерации к техническому состоянию автотранспортных средств, при их эксплуатации.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Исполнитель обязан: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При прибытии на территорию заказчика пройти досмотр водителя транспортного средства и транспортное средство на предмет содержания запрещенных предметов, таких как телефон, наркотические средства, колюще-режущие предметы, алкоголь, инструменты и др.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 xml:space="preserve">Услуги оказываются на основании заявок от Заказчика. 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 xml:space="preserve">Заявки подаются в письменном виде, либо с использованием средств коммуникации и связи (по средствам факсимильной связи, электронной почты), либо устно – по телефону, и регистрируется Исполнителем. Для приема заявок Исполнитель предоставляет Заказчику/Получателю номер диспетчерского </w:t>
      </w:r>
      <w:r w:rsidRPr="0078156B">
        <w:rPr>
          <w:rFonts w:ascii="XO Thames" w:hAnsi="XO Thames"/>
          <w:sz w:val="26"/>
          <w:szCs w:val="26"/>
        </w:rPr>
        <w:lastRenderedPageBreak/>
        <w:t>телефона и адрес электронной почты. Для взаимодействия с представителем Заказчика Исполнитель назначает ответственное лицо.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Заказчик направляет заявку не позднее, чем за 3 (три) рабочих дня до отправления в рейс, с указанием конкретной даты и времени прибытия спецтехники Исполнителя. Исполнитель обязан в день, время и место, указанные в заявке, предоставить автотранспорт с водителем.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 xml:space="preserve">При оказании услуг у каждого водителя должен быть при себе паспорт гражданина Российской Федерации, для оформления спецпропуска с целью осуществления услуг на территории Заказчика. </w:t>
      </w:r>
    </w:p>
    <w:p w:rsidR="000C453B" w:rsidRPr="0078156B" w:rsidRDefault="000C453B" w:rsidP="000C453B">
      <w:pPr>
        <w:pStyle w:val="ConsPlusNormal"/>
        <w:ind w:firstLine="709"/>
        <w:contextualSpacing/>
        <w:jc w:val="both"/>
        <w:rPr>
          <w:rFonts w:ascii="XO Thames" w:hAnsi="XO Thames" w:cs="Times New Roman"/>
          <w:b/>
          <w:sz w:val="26"/>
          <w:szCs w:val="26"/>
        </w:rPr>
      </w:pPr>
      <w:r w:rsidRPr="0078156B">
        <w:rPr>
          <w:rFonts w:ascii="XO Thames" w:hAnsi="XO Thames" w:cs="Times New Roman"/>
          <w:b/>
          <w:sz w:val="26"/>
          <w:szCs w:val="26"/>
        </w:rPr>
        <w:t>Требования к безопасности оказываемых услуг: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Качество и безопасность оказываемых услуг должны соответствовать требованиям: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Федерального закона от 10.12.1995 № 196-ФЗ «О безопасности дорожного движения»;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Федерального закона от 25.04.2002 № 40-ФЗ «Об обязательном страховании гражданской ответственности владельцев транспортных средств»;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Федеральный закон от 08.11.2007 № 259-ФЗ «Устав автомобильного транспорта и городского наземного электрического транспорта»;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Постановления Правительства РФ от 15.04.2011 № 272 «Об утверждении Правил перевозок грузов автомобильным транспортом»;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Технического регламента Таможенного союза «О безопасности колесных транспортных средств», утвержденного Решением Комиссии Таможенного союза от 09.12.2011 № 877.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режиме».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- Правил техники безопасности (ПТБ).</w:t>
      </w:r>
    </w:p>
    <w:p w:rsidR="000C453B" w:rsidRPr="0078156B" w:rsidRDefault="000C453B" w:rsidP="000C453B">
      <w:pPr>
        <w:tabs>
          <w:tab w:val="left" w:pos="0"/>
        </w:tabs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Исполнитель возмещает нанесенный Получателю ущерб в случае повреждения или утраты имущества Получателя по вине Исполнителя в процессе оказания услуг.</w:t>
      </w:r>
    </w:p>
    <w:p w:rsidR="000C453B" w:rsidRPr="0078156B" w:rsidRDefault="000C453B" w:rsidP="000C453B">
      <w:pPr>
        <w:adjustRightInd w:val="0"/>
        <w:ind w:firstLine="709"/>
        <w:contextualSpacing/>
        <w:jc w:val="both"/>
        <w:rPr>
          <w:rFonts w:ascii="XO Thames" w:hAnsi="XO Thames"/>
          <w:b/>
          <w:sz w:val="26"/>
          <w:szCs w:val="26"/>
        </w:rPr>
      </w:pPr>
      <w:r w:rsidRPr="0078156B">
        <w:rPr>
          <w:rFonts w:ascii="XO Thames" w:hAnsi="XO Thames"/>
          <w:b/>
          <w:sz w:val="26"/>
          <w:szCs w:val="26"/>
        </w:rPr>
        <w:t>3. График оказания услуг:</w:t>
      </w:r>
    </w:p>
    <w:p w:rsidR="000C453B" w:rsidRPr="0078156B" w:rsidRDefault="000C453B" w:rsidP="000C453B">
      <w:pPr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 xml:space="preserve">Услуги оказываются с даты заключения контракта до полного исполнения контракта. </w:t>
      </w:r>
    </w:p>
    <w:p w:rsidR="000C453B" w:rsidRPr="0078156B" w:rsidRDefault="000C453B" w:rsidP="000C453B">
      <w:pPr>
        <w:ind w:firstLine="709"/>
        <w:jc w:val="both"/>
        <w:rPr>
          <w:rFonts w:ascii="XO Thames" w:hAnsi="XO Thames"/>
          <w:sz w:val="26"/>
          <w:szCs w:val="26"/>
        </w:rPr>
      </w:pPr>
      <w:r w:rsidRPr="0078156B">
        <w:rPr>
          <w:rFonts w:ascii="XO Thames" w:hAnsi="XO Thames"/>
          <w:sz w:val="26"/>
          <w:szCs w:val="26"/>
        </w:rPr>
        <w:t>Датой оказания услуг считается дата подписания Сторонами Акта приёма-передачи</w:t>
      </w:r>
    </w:p>
    <w:p w:rsidR="000C453B" w:rsidRPr="0078156B" w:rsidRDefault="000C453B" w:rsidP="000C453B">
      <w:pPr>
        <w:rPr>
          <w:rFonts w:ascii="XO Thames" w:eastAsia="Calibri" w:hAnsi="XO Thames"/>
          <w:sz w:val="26"/>
          <w:szCs w:val="26"/>
        </w:rPr>
      </w:pPr>
    </w:p>
    <w:p w:rsidR="000C453B" w:rsidRPr="0078156B" w:rsidRDefault="000C453B" w:rsidP="000C453B">
      <w:pPr>
        <w:rPr>
          <w:rFonts w:ascii="XO Thames" w:eastAsia="Calibri" w:hAnsi="XO Thames"/>
          <w:sz w:val="26"/>
          <w:szCs w:val="26"/>
        </w:rPr>
      </w:pPr>
    </w:p>
    <w:p w:rsidR="00583CDC" w:rsidRDefault="00583CDC" w:rsidP="000C453B"/>
    <w:sectPr w:rsidR="00583CDC" w:rsidSect="00583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126E"/>
    <w:rsid w:val="000C453B"/>
    <w:rsid w:val="00583CDC"/>
    <w:rsid w:val="007A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CFD07"/>
  <w15:chartTrackingRefBased/>
  <w15:docId w15:val="{2AF3A727-1237-4ECD-911B-DB547501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Theme="minorHAnsi" w:hAnsi="XO Thames" w:cstheme="minorBidi"/>
        <w:b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53B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0C453B"/>
    <w:pPr>
      <w:suppressAutoHyphens/>
      <w:spacing w:after="0" w:line="240" w:lineRule="auto"/>
    </w:pPr>
    <w:rPr>
      <w:rFonts w:ascii="Arial" w:eastAsia="Arial" w:hAnsi="Arial" w:cs="Tahoma"/>
      <w:b w:val="0"/>
      <w:kern w:val="1"/>
      <w:sz w:val="20"/>
      <w:szCs w:val="24"/>
      <w:lang w:eastAsia="zh-CN" w:bidi="hi-IN"/>
    </w:rPr>
  </w:style>
  <w:style w:type="character" w:customStyle="1" w:styleId="ConsPlusNormal0">
    <w:name w:val="ConsPlusNormal Знак"/>
    <w:link w:val="ConsPlusNormal"/>
    <w:uiPriority w:val="99"/>
    <w:locked/>
    <w:rsid w:val="000C453B"/>
    <w:rPr>
      <w:rFonts w:ascii="Arial" w:eastAsia="Arial" w:hAnsi="Arial" w:cs="Tahoma"/>
      <w:b w:val="0"/>
      <w:kern w:val="1"/>
      <w:sz w:val="20"/>
      <w:szCs w:val="24"/>
      <w:lang w:eastAsia="zh-CN" w:bidi="hi-IN"/>
    </w:rPr>
  </w:style>
  <w:style w:type="character" w:styleId="a3">
    <w:name w:val="Strong"/>
    <w:uiPriority w:val="99"/>
    <w:qFormat/>
    <w:rsid w:val="000C453B"/>
    <w:rPr>
      <w:rFonts w:cs="Times New Roman"/>
      <w:b w:val="0"/>
      <w:bCs/>
    </w:rPr>
  </w:style>
  <w:style w:type="paragraph" w:customStyle="1" w:styleId="ConsPlusNonformat">
    <w:name w:val="ConsPlusNonformat"/>
    <w:uiPriority w:val="99"/>
    <w:rsid w:val="000C4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b w:val="0"/>
      <w:sz w:val="20"/>
      <w:szCs w:val="20"/>
      <w:lang w:eastAsia="ru-RU"/>
    </w:rPr>
  </w:style>
  <w:style w:type="paragraph" w:customStyle="1" w:styleId="Style4">
    <w:name w:val="Style4"/>
    <w:basedOn w:val="a"/>
    <w:uiPriority w:val="99"/>
    <w:rsid w:val="000C453B"/>
    <w:pPr>
      <w:widowControl w:val="0"/>
      <w:autoSpaceDE w:val="0"/>
      <w:autoSpaceDN w:val="0"/>
      <w:adjustRightInd w:val="0"/>
      <w:spacing w:line="274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ik6ctao</dc:creator>
  <cp:keywords/>
  <dc:description/>
  <cp:lastModifiedBy>ik6ctao</cp:lastModifiedBy>
  <cp:revision>2</cp:revision>
  <dcterms:created xsi:type="dcterms:W3CDTF">2026-10-14T03:49:00Z</dcterms:created>
  <dcterms:modified xsi:type="dcterms:W3CDTF">2026-10-14T03:49:00Z</dcterms:modified>
</cp:coreProperties>
</file>