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E6ABE5" w14:textId="77777777" w:rsidR="00EC575F" w:rsidRPr="0041128A" w:rsidRDefault="00EC575F" w:rsidP="00EC575F">
      <w:pPr>
        <w:shd w:val="clear" w:color="auto" w:fill="FFFFFF"/>
        <w:spacing w:after="0" w:line="240" w:lineRule="auto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191A1A"/>
          <w:sz w:val="28"/>
          <w:szCs w:val="28"/>
          <w:lang w:eastAsia="ru-RU"/>
        </w:rPr>
      </w:pPr>
      <w:bookmarkStart w:id="0" w:name="_Hlk242101412"/>
      <w:r w:rsidRPr="0041128A">
        <w:rPr>
          <w:rFonts w:ascii="Times New Roman" w:eastAsia="Times New Roman" w:hAnsi="Times New Roman" w:cs="Times New Roman"/>
          <w:b/>
          <w:bCs/>
          <w:color w:val="191A1A"/>
          <w:sz w:val="28"/>
          <w:szCs w:val="28"/>
          <w:bdr w:val="none" w:sz="0" w:space="0" w:color="auto" w:frame="1"/>
          <w:lang w:eastAsia="ru-RU"/>
        </w:rPr>
        <w:t xml:space="preserve">Счётчик газа </w:t>
      </w:r>
      <w:proofErr w:type="spellStart"/>
      <w:r w:rsidRPr="0041128A">
        <w:rPr>
          <w:rFonts w:ascii="Times New Roman" w:eastAsia="Times New Roman" w:hAnsi="Times New Roman" w:cs="Times New Roman"/>
          <w:b/>
          <w:bCs/>
          <w:color w:val="191A1A"/>
          <w:sz w:val="28"/>
          <w:szCs w:val="28"/>
          <w:bdr w:val="none" w:sz="0" w:space="0" w:color="auto" w:frame="1"/>
          <w:lang w:eastAsia="ru-RU"/>
        </w:rPr>
        <w:t>микротермальный</w:t>
      </w:r>
      <w:proofErr w:type="spellEnd"/>
      <w:r w:rsidRPr="0041128A">
        <w:rPr>
          <w:rFonts w:ascii="Times New Roman" w:eastAsia="Times New Roman" w:hAnsi="Times New Roman" w:cs="Times New Roman"/>
          <w:b/>
          <w:bCs/>
          <w:color w:val="191A1A"/>
          <w:sz w:val="28"/>
          <w:szCs w:val="28"/>
          <w:bdr w:val="none" w:sz="0" w:space="0" w:color="auto" w:frame="1"/>
          <w:lang w:eastAsia="ru-RU"/>
        </w:rPr>
        <w:t xml:space="preserve"> СМТ-Комплекс G16</w:t>
      </w:r>
    </w:p>
    <w:bookmarkEnd w:id="0"/>
    <w:p w14:paraId="615D4ADA" w14:textId="77777777" w:rsidR="00EC575F" w:rsidRPr="00EC575F" w:rsidRDefault="00EC575F" w:rsidP="00EC575F">
      <w:pPr>
        <w:shd w:val="clear" w:color="auto" w:fill="FFFFFF"/>
        <w:spacing w:before="210" w:after="0" w:line="240" w:lineRule="auto"/>
        <w:textAlignment w:val="baseline"/>
        <w:rPr>
          <w:rFonts w:ascii="Times New Roman" w:eastAsia="Times New Roman" w:hAnsi="Times New Roman" w:cs="Times New Roman"/>
          <w:color w:val="191A1A"/>
          <w:sz w:val="28"/>
          <w:szCs w:val="28"/>
          <w:lang w:eastAsia="ru-RU"/>
        </w:rPr>
      </w:pPr>
      <w:r w:rsidRPr="00EC575F">
        <w:rPr>
          <w:rFonts w:ascii="Times New Roman" w:eastAsia="Times New Roman" w:hAnsi="Times New Roman" w:cs="Times New Roman"/>
          <w:color w:val="191A1A"/>
          <w:sz w:val="28"/>
          <w:szCs w:val="28"/>
          <w:lang w:eastAsia="ru-RU"/>
        </w:rPr>
        <w:t>прямой метод измерения объёма природного газа, приведённого к стандартным условиям (t=20⁰С, P=101,3 кПа);</w:t>
      </w:r>
    </w:p>
    <w:p w14:paraId="530D8528" w14:textId="77777777" w:rsidR="00EC575F" w:rsidRPr="00EC575F" w:rsidRDefault="00EC575F" w:rsidP="00EC575F">
      <w:pPr>
        <w:shd w:val="clear" w:color="auto" w:fill="FFFFFF"/>
        <w:spacing w:before="210" w:after="0" w:line="240" w:lineRule="auto"/>
        <w:textAlignment w:val="baseline"/>
        <w:rPr>
          <w:rFonts w:ascii="Times New Roman" w:eastAsia="Times New Roman" w:hAnsi="Times New Roman" w:cs="Times New Roman"/>
          <w:color w:val="191A1A"/>
          <w:sz w:val="28"/>
          <w:szCs w:val="28"/>
          <w:lang w:eastAsia="ru-RU"/>
        </w:rPr>
      </w:pPr>
      <w:r w:rsidRPr="00EC575F">
        <w:rPr>
          <w:rFonts w:ascii="Times New Roman" w:eastAsia="Times New Roman" w:hAnsi="Times New Roman" w:cs="Times New Roman"/>
          <w:color w:val="191A1A"/>
          <w:sz w:val="28"/>
          <w:szCs w:val="28"/>
          <w:lang w:eastAsia="ru-RU"/>
        </w:rPr>
        <w:t>не требуется проведение аттестации методики выполнения измерений;</w:t>
      </w:r>
    </w:p>
    <w:p w14:paraId="48BA21F4" w14:textId="77777777" w:rsidR="00EC575F" w:rsidRPr="00EC575F" w:rsidRDefault="00EC575F" w:rsidP="00EC575F">
      <w:pPr>
        <w:shd w:val="clear" w:color="auto" w:fill="FFFFFF"/>
        <w:spacing w:before="210" w:after="0" w:line="240" w:lineRule="auto"/>
        <w:textAlignment w:val="baseline"/>
        <w:rPr>
          <w:rFonts w:ascii="Times New Roman" w:eastAsia="Times New Roman" w:hAnsi="Times New Roman" w:cs="Times New Roman"/>
          <w:color w:val="191A1A"/>
          <w:sz w:val="28"/>
          <w:szCs w:val="28"/>
          <w:lang w:eastAsia="ru-RU"/>
        </w:rPr>
      </w:pPr>
      <w:r w:rsidRPr="00EC575F">
        <w:rPr>
          <w:rFonts w:ascii="Times New Roman" w:eastAsia="Times New Roman" w:hAnsi="Times New Roman" w:cs="Times New Roman"/>
          <w:color w:val="191A1A"/>
          <w:sz w:val="28"/>
          <w:szCs w:val="28"/>
          <w:lang w:eastAsia="ru-RU"/>
        </w:rPr>
        <w:t>расширенный функционал телеметрии и меню прибора;</w:t>
      </w:r>
    </w:p>
    <w:p w14:paraId="27B55FFD" w14:textId="77777777" w:rsidR="00EC575F" w:rsidRPr="00EC575F" w:rsidRDefault="00EC575F" w:rsidP="00EC575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91A1A"/>
          <w:sz w:val="28"/>
          <w:szCs w:val="28"/>
          <w:lang w:eastAsia="ru-RU"/>
        </w:rPr>
      </w:pPr>
      <w:r w:rsidRPr="00EC575F">
        <w:rPr>
          <w:rFonts w:ascii="Times New Roman" w:eastAsia="Times New Roman" w:hAnsi="Times New Roman" w:cs="Times New Roman"/>
          <w:color w:val="191A1A"/>
          <w:sz w:val="28"/>
          <w:szCs w:val="28"/>
          <w:lang w:eastAsia="ru-RU"/>
        </w:rPr>
        <w:t>для коммунального и бытового секторов потребления газа (расход до 45 м</w:t>
      </w:r>
      <w:r w:rsidRPr="00EC575F">
        <w:rPr>
          <w:rFonts w:ascii="Times New Roman" w:eastAsia="Times New Roman" w:hAnsi="Times New Roman" w:cs="Times New Roman"/>
          <w:color w:val="191A1A"/>
          <w:sz w:val="28"/>
          <w:szCs w:val="28"/>
          <w:bdr w:val="none" w:sz="0" w:space="0" w:color="auto" w:frame="1"/>
          <w:vertAlign w:val="superscript"/>
          <w:lang w:eastAsia="ru-RU"/>
        </w:rPr>
        <w:t>3</w:t>
      </w:r>
      <w:r w:rsidRPr="00EC575F">
        <w:rPr>
          <w:rFonts w:ascii="Times New Roman" w:eastAsia="Times New Roman" w:hAnsi="Times New Roman" w:cs="Times New Roman"/>
          <w:color w:val="191A1A"/>
          <w:sz w:val="28"/>
          <w:szCs w:val="28"/>
          <w:lang w:eastAsia="ru-RU"/>
        </w:rPr>
        <w:t>/ч)</w:t>
      </w:r>
    </w:p>
    <w:p w14:paraId="74303849" w14:textId="1CCDE2A1" w:rsidR="00EC575F" w:rsidRPr="00EC575F" w:rsidRDefault="00EC575F" w:rsidP="00EC575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91A1A"/>
          <w:sz w:val="28"/>
          <w:szCs w:val="28"/>
          <w:lang w:eastAsia="ru-RU"/>
        </w:rPr>
      </w:pPr>
      <w:proofErr w:type="gramStart"/>
      <w:r w:rsidRPr="00EC575F">
        <w:rPr>
          <w:rFonts w:ascii="Times New Roman" w:eastAsia="Times New Roman" w:hAnsi="Times New Roman" w:cs="Times New Roman"/>
          <w:color w:val="191A1A"/>
          <w:sz w:val="28"/>
          <w:szCs w:val="28"/>
          <w:lang w:eastAsia="ru-RU"/>
        </w:rPr>
        <w:t>типоразмеры:</w:t>
      </w:r>
      <w:r w:rsidRPr="00EC575F">
        <w:rPr>
          <w:rFonts w:ascii="Times New Roman" w:eastAsia="Times New Roman" w:hAnsi="Times New Roman" w:cs="Times New Roman"/>
          <w:color w:val="191A1A"/>
          <w:sz w:val="28"/>
          <w:szCs w:val="28"/>
          <w:bdr w:val="none" w:sz="0" w:space="0" w:color="auto" w:frame="1"/>
          <w:lang w:eastAsia="ru-RU"/>
        </w:rPr>
        <w:t> </w:t>
      </w:r>
      <w:r w:rsidR="00D73FE2" w:rsidRPr="00EC575F">
        <w:rPr>
          <w:rFonts w:ascii="Times New Roman" w:eastAsia="Times New Roman" w:hAnsi="Times New Roman" w:cs="Times New Roman"/>
          <w:color w:val="191A1A"/>
          <w:sz w:val="28"/>
          <w:szCs w:val="28"/>
          <w:bdr w:val="none" w:sz="0" w:space="0" w:color="auto" w:frame="1"/>
          <w:lang w:eastAsia="ru-RU"/>
        </w:rPr>
        <w:t xml:space="preserve"> </w:t>
      </w:r>
      <w:r w:rsidRPr="00EC575F">
        <w:rPr>
          <w:rFonts w:ascii="Times New Roman" w:eastAsia="Times New Roman" w:hAnsi="Times New Roman" w:cs="Times New Roman"/>
          <w:color w:val="191A1A"/>
          <w:sz w:val="28"/>
          <w:szCs w:val="28"/>
          <w:bdr w:val="none" w:sz="0" w:space="0" w:color="auto" w:frame="1"/>
          <w:lang w:eastAsia="ru-RU"/>
        </w:rPr>
        <w:t>G</w:t>
      </w:r>
      <w:proofErr w:type="gramEnd"/>
      <w:r w:rsidRPr="00EC575F">
        <w:rPr>
          <w:rFonts w:ascii="Times New Roman" w:eastAsia="Times New Roman" w:hAnsi="Times New Roman" w:cs="Times New Roman"/>
          <w:color w:val="191A1A"/>
          <w:sz w:val="28"/>
          <w:szCs w:val="28"/>
          <w:bdr w:val="none" w:sz="0" w:space="0" w:color="auto" w:frame="1"/>
          <w:lang w:eastAsia="ru-RU"/>
        </w:rPr>
        <w:t>16</w:t>
      </w:r>
    </w:p>
    <w:p w14:paraId="78EC3E61" w14:textId="77777777" w:rsidR="00EC575F" w:rsidRPr="00EC575F" w:rsidRDefault="00EC575F" w:rsidP="00EC575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91A1A"/>
          <w:sz w:val="28"/>
          <w:szCs w:val="28"/>
          <w:lang w:eastAsia="ru-RU"/>
        </w:rPr>
      </w:pPr>
      <w:r w:rsidRPr="00EC575F">
        <w:rPr>
          <w:rFonts w:ascii="Times New Roman" w:eastAsia="Times New Roman" w:hAnsi="Times New Roman" w:cs="Times New Roman"/>
          <w:color w:val="191A1A"/>
          <w:sz w:val="28"/>
          <w:szCs w:val="28"/>
          <w:lang w:eastAsia="ru-RU"/>
        </w:rPr>
        <w:t>тип средства измерения:</w:t>
      </w:r>
      <w:r w:rsidRPr="00EC575F">
        <w:rPr>
          <w:rFonts w:ascii="Times New Roman" w:eastAsia="Times New Roman" w:hAnsi="Times New Roman" w:cs="Times New Roman"/>
          <w:color w:val="191A1A"/>
          <w:sz w:val="28"/>
          <w:szCs w:val="28"/>
          <w:bdr w:val="none" w:sz="0" w:space="0" w:color="auto" w:frame="1"/>
          <w:lang w:eastAsia="ru-RU"/>
        </w:rPr>
        <w:t xml:space="preserve"> Счётчики газа </w:t>
      </w:r>
      <w:proofErr w:type="spellStart"/>
      <w:r w:rsidRPr="00EC575F">
        <w:rPr>
          <w:rFonts w:ascii="Times New Roman" w:eastAsia="Times New Roman" w:hAnsi="Times New Roman" w:cs="Times New Roman"/>
          <w:color w:val="191A1A"/>
          <w:sz w:val="28"/>
          <w:szCs w:val="28"/>
          <w:bdr w:val="none" w:sz="0" w:space="0" w:color="auto" w:frame="1"/>
          <w:lang w:eastAsia="ru-RU"/>
        </w:rPr>
        <w:t>микротермальные</w:t>
      </w:r>
      <w:proofErr w:type="spellEnd"/>
      <w:r w:rsidRPr="00EC575F">
        <w:rPr>
          <w:rFonts w:ascii="Times New Roman" w:eastAsia="Times New Roman" w:hAnsi="Times New Roman" w:cs="Times New Roman"/>
          <w:color w:val="191A1A"/>
          <w:sz w:val="28"/>
          <w:szCs w:val="28"/>
          <w:bdr w:val="none" w:sz="0" w:space="0" w:color="auto" w:frame="1"/>
          <w:lang w:eastAsia="ru-RU"/>
        </w:rPr>
        <w:t xml:space="preserve"> СМТ</w:t>
      </w:r>
    </w:p>
    <w:p w14:paraId="1A2204CE" w14:textId="5ACBFBF6" w:rsidR="00EC575F" w:rsidRPr="00EC575F" w:rsidRDefault="00EC575F" w:rsidP="00EC575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91A1A"/>
          <w:sz w:val="28"/>
          <w:szCs w:val="28"/>
          <w:lang w:eastAsia="ru-RU"/>
        </w:rPr>
      </w:pPr>
      <w:r w:rsidRPr="00EC575F">
        <w:rPr>
          <w:rFonts w:ascii="Times New Roman" w:eastAsia="Times New Roman" w:hAnsi="Times New Roman" w:cs="Times New Roman"/>
          <w:color w:val="191A1A"/>
          <w:sz w:val="28"/>
          <w:szCs w:val="28"/>
          <w:lang w:eastAsia="ru-RU"/>
        </w:rPr>
        <w:t>сертификат средства измерения:</w:t>
      </w:r>
      <w:r w:rsidRPr="00EC575F">
        <w:rPr>
          <w:rFonts w:ascii="Times New Roman" w:eastAsia="Times New Roman" w:hAnsi="Times New Roman" w:cs="Times New Roman"/>
          <w:color w:val="191A1A"/>
          <w:sz w:val="28"/>
          <w:szCs w:val="28"/>
          <w:bdr w:val="none" w:sz="0" w:space="0" w:color="auto" w:frame="1"/>
          <w:lang w:eastAsia="ru-RU"/>
        </w:rPr>
        <w:t> ОС.С.</w:t>
      </w:r>
      <w:proofErr w:type="gramStart"/>
      <w:r w:rsidRPr="00EC575F">
        <w:rPr>
          <w:rFonts w:ascii="Times New Roman" w:eastAsia="Times New Roman" w:hAnsi="Times New Roman" w:cs="Times New Roman"/>
          <w:color w:val="191A1A"/>
          <w:sz w:val="28"/>
          <w:szCs w:val="28"/>
          <w:bdr w:val="none" w:sz="0" w:space="0" w:color="auto" w:frame="1"/>
          <w:lang w:eastAsia="ru-RU"/>
        </w:rPr>
        <w:t>29.156.А</w:t>
      </w:r>
      <w:proofErr w:type="gramEnd"/>
      <w:r w:rsidRPr="00EC575F">
        <w:rPr>
          <w:rFonts w:ascii="Times New Roman" w:eastAsia="Times New Roman" w:hAnsi="Times New Roman" w:cs="Times New Roman"/>
          <w:color w:val="191A1A"/>
          <w:sz w:val="28"/>
          <w:szCs w:val="28"/>
          <w:bdr w:val="none" w:sz="0" w:space="0" w:color="auto" w:frame="1"/>
          <w:lang w:eastAsia="ru-RU"/>
        </w:rPr>
        <w:t xml:space="preserve"> №73996 от 31.05.2019</w:t>
      </w:r>
      <w:r w:rsidR="0041128A" w:rsidRPr="0041128A">
        <w:rPr>
          <w:rFonts w:ascii="Times New Roman" w:eastAsia="Times New Roman" w:hAnsi="Times New Roman" w:cs="Times New Roman"/>
          <w:color w:val="191A1A"/>
          <w:sz w:val="28"/>
          <w:szCs w:val="28"/>
          <w:bdr w:val="none" w:sz="0" w:space="0" w:color="auto" w:frame="1"/>
          <w:lang w:eastAsia="ru-RU"/>
        </w:rPr>
        <w:t xml:space="preserve"> </w:t>
      </w:r>
      <w:r w:rsidRPr="00EC575F">
        <w:rPr>
          <w:rFonts w:ascii="Times New Roman" w:eastAsia="Times New Roman" w:hAnsi="Times New Roman" w:cs="Times New Roman"/>
          <w:color w:val="191A1A"/>
          <w:sz w:val="28"/>
          <w:szCs w:val="28"/>
          <w:bdr w:val="none" w:sz="0" w:space="0" w:color="auto" w:frame="1"/>
          <w:lang w:eastAsia="ru-RU"/>
        </w:rPr>
        <w:t>г.</w:t>
      </w:r>
    </w:p>
    <w:p w14:paraId="261F062A" w14:textId="19F6D0EF" w:rsidR="00EC575F" w:rsidRPr="00EC575F" w:rsidRDefault="00EC575F" w:rsidP="00EC575F">
      <w:pPr>
        <w:shd w:val="clear" w:color="auto" w:fill="FFFFFF"/>
        <w:spacing w:after="0" w:line="240" w:lineRule="auto"/>
        <w:textAlignment w:val="baseline"/>
        <w:rPr>
          <w:rFonts w:ascii="Montserrat" w:eastAsia="Times New Roman" w:hAnsi="Montserrat" w:cs="Times New Roman"/>
          <w:color w:val="191A1A"/>
          <w:sz w:val="27"/>
          <w:szCs w:val="27"/>
          <w:lang w:eastAsia="ru-RU"/>
        </w:rPr>
      </w:pPr>
    </w:p>
    <w:p w14:paraId="0F3C3CFF" w14:textId="77777777" w:rsidR="00EC575F" w:rsidRPr="0041128A" w:rsidRDefault="00EC575F" w:rsidP="00EC575F">
      <w:pPr>
        <w:shd w:val="clear" w:color="auto" w:fill="FFFFFF"/>
        <w:spacing w:after="300" w:line="240" w:lineRule="auto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191A1A"/>
          <w:sz w:val="28"/>
          <w:szCs w:val="28"/>
          <w:lang w:eastAsia="ru-RU"/>
        </w:rPr>
      </w:pPr>
      <w:r w:rsidRPr="0041128A">
        <w:rPr>
          <w:rFonts w:ascii="Times New Roman" w:eastAsia="Times New Roman" w:hAnsi="Times New Roman" w:cs="Times New Roman"/>
          <w:b/>
          <w:bCs/>
          <w:color w:val="191A1A"/>
          <w:sz w:val="28"/>
          <w:szCs w:val="28"/>
          <w:lang w:eastAsia="ru-RU"/>
        </w:rPr>
        <w:t>Смарт-функции</w:t>
      </w:r>
    </w:p>
    <w:p w14:paraId="14FCBDE8" w14:textId="77777777" w:rsidR="00EC575F" w:rsidRPr="00EC575F" w:rsidRDefault="00EC575F" w:rsidP="00EC575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91A1A"/>
          <w:sz w:val="28"/>
          <w:szCs w:val="28"/>
          <w:lang w:eastAsia="ru-RU"/>
        </w:rPr>
      </w:pPr>
      <w:r w:rsidRPr="00EC575F">
        <w:rPr>
          <w:rFonts w:ascii="Times New Roman" w:eastAsia="Times New Roman" w:hAnsi="Times New Roman" w:cs="Times New Roman"/>
          <w:color w:val="191A1A"/>
          <w:sz w:val="28"/>
          <w:szCs w:val="28"/>
          <w:lang w:eastAsia="ru-RU"/>
        </w:rPr>
        <w:t>Измерение объёма природного газа, приведённого к стандартным условиям;</w:t>
      </w:r>
    </w:p>
    <w:p w14:paraId="3F0E3AC2" w14:textId="77777777" w:rsidR="00EC575F" w:rsidRPr="00EC575F" w:rsidRDefault="00EC575F" w:rsidP="00EC575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91A1A"/>
          <w:sz w:val="28"/>
          <w:szCs w:val="28"/>
          <w:lang w:eastAsia="ru-RU"/>
        </w:rPr>
      </w:pPr>
      <w:r w:rsidRPr="00EC575F">
        <w:rPr>
          <w:rFonts w:ascii="Times New Roman" w:eastAsia="Times New Roman" w:hAnsi="Times New Roman" w:cs="Times New Roman"/>
          <w:color w:val="191A1A"/>
          <w:sz w:val="28"/>
          <w:szCs w:val="28"/>
          <w:lang w:eastAsia="ru-RU"/>
        </w:rPr>
        <w:t>Реализован прямой метод измерения - аттестация методики выполнения измерений не требуется;</w:t>
      </w:r>
    </w:p>
    <w:p w14:paraId="1FF0F746" w14:textId="77777777" w:rsidR="00EC575F" w:rsidRPr="00EC575F" w:rsidRDefault="00EC575F" w:rsidP="00EC575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91A1A"/>
          <w:sz w:val="28"/>
          <w:szCs w:val="28"/>
          <w:lang w:eastAsia="ru-RU"/>
        </w:rPr>
      </w:pPr>
      <w:r w:rsidRPr="00EC575F">
        <w:rPr>
          <w:rFonts w:ascii="Times New Roman" w:eastAsia="Times New Roman" w:hAnsi="Times New Roman" w:cs="Times New Roman"/>
          <w:color w:val="191A1A"/>
          <w:sz w:val="28"/>
          <w:szCs w:val="28"/>
          <w:lang w:eastAsia="ru-RU"/>
        </w:rPr>
        <w:t>Надёжная защита от внешних несанкционированных воздействий, искажающих результаты измерений;</w:t>
      </w:r>
    </w:p>
    <w:p w14:paraId="7A4B0740" w14:textId="77777777" w:rsidR="00EC575F" w:rsidRPr="00EC575F" w:rsidRDefault="00EC575F" w:rsidP="00EC575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91A1A"/>
          <w:sz w:val="28"/>
          <w:szCs w:val="28"/>
          <w:lang w:eastAsia="ru-RU"/>
        </w:rPr>
      </w:pPr>
      <w:r w:rsidRPr="00EC575F">
        <w:rPr>
          <w:rFonts w:ascii="Times New Roman" w:eastAsia="Times New Roman" w:hAnsi="Times New Roman" w:cs="Times New Roman"/>
          <w:color w:val="191A1A"/>
          <w:sz w:val="28"/>
          <w:szCs w:val="28"/>
          <w:lang w:eastAsia="ru-RU"/>
        </w:rPr>
        <w:t>Система диагностики работоспособности прибора;</w:t>
      </w:r>
    </w:p>
    <w:p w14:paraId="2B6225C0" w14:textId="77777777" w:rsidR="00EC575F" w:rsidRPr="00EC575F" w:rsidRDefault="00EC575F" w:rsidP="00EC575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91A1A"/>
          <w:sz w:val="28"/>
          <w:szCs w:val="28"/>
          <w:lang w:eastAsia="ru-RU"/>
        </w:rPr>
      </w:pPr>
      <w:r w:rsidRPr="00EC575F">
        <w:rPr>
          <w:rFonts w:ascii="Times New Roman" w:eastAsia="Times New Roman" w:hAnsi="Times New Roman" w:cs="Times New Roman"/>
          <w:color w:val="191A1A"/>
          <w:sz w:val="28"/>
          <w:szCs w:val="28"/>
          <w:lang w:eastAsia="ru-RU"/>
        </w:rPr>
        <w:t>Дистанционная передача измеренных данных и архивов событий на сервера поставщика и потребителя газа;</w:t>
      </w:r>
    </w:p>
    <w:p w14:paraId="6F4F0832" w14:textId="77777777" w:rsidR="00EC575F" w:rsidRPr="00EC575F" w:rsidRDefault="00EC575F" w:rsidP="00EC575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91A1A"/>
          <w:sz w:val="28"/>
          <w:szCs w:val="28"/>
          <w:lang w:eastAsia="ru-RU"/>
        </w:rPr>
      </w:pPr>
      <w:r w:rsidRPr="00EC575F">
        <w:rPr>
          <w:rFonts w:ascii="Times New Roman" w:eastAsia="Times New Roman" w:hAnsi="Times New Roman" w:cs="Times New Roman"/>
          <w:color w:val="191A1A"/>
          <w:sz w:val="28"/>
          <w:szCs w:val="28"/>
          <w:lang w:eastAsia="ru-RU"/>
        </w:rPr>
        <w:t>Передача данных по каналам GPRS, GSM, оптическому каналу;</w:t>
      </w:r>
    </w:p>
    <w:p w14:paraId="45FA5103" w14:textId="77777777" w:rsidR="00EC575F" w:rsidRPr="00EC575F" w:rsidRDefault="00EC575F" w:rsidP="00EC575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91A1A"/>
          <w:sz w:val="28"/>
          <w:szCs w:val="28"/>
          <w:lang w:eastAsia="ru-RU"/>
        </w:rPr>
      </w:pPr>
      <w:r w:rsidRPr="00EC575F">
        <w:rPr>
          <w:rFonts w:ascii="Times New Roman" w:eastAsia="Times New Roman" w:hAnsi="Times New Roman" w:cs="Times New Roman"/>
          <w:color w:val="191A1A"/>
          <w:sz w:val="28"/>
          <w:szCs w:val="28"/>
          <w:lang w:eastAsia="ru-RU"/>
        </w:rPr>
        <w:t>Сбор и анализ данных выполняется программно-техническим комплексом «</w:t>
      </w:r>
      <w:proofErr w:type="spellStart"/>
      <w:r w:rsidRPr="00EC575F">
        <w:rPr>
          <w:rFonts w:ascii="Times New Roman" w:eastAsia="Times New Roman" w:hAnsi="Times New Roman" w:cs="Times New Roman"/>
          <w:color w:val="191A1A"/>
          <w:sz w:val="28"/>
          <w:szCs w:val="28"/>
          <w:lang w:eastAsia="ru-RU"/>
        </w:rPr>
        <w:t>Газсеть</w:t>
      </w:r>
      <w:proofErr w:type="spellEnd"/>
      <w:r w:rsidRPr="00EC575F">
        <w:rPr>
          <w:rFonts w:ascii="Times New Roman" w:eastAsia="Times New Roman" w:hAnsi="Times New Roman" w:cs="Times New Roman"/>
          <w:color w:val="191A1A"/>
          <w:sz w:val="28"/>
          <w:szCs w:val="28"/>
          <w:lang w:eastAsia="ru-RU"/>
        </w:rPr>
        <w:t>», установленным на серверах поставщика и потребителя газа;</w:t>
      </w:r>
    </w:p>
    <w:p w14:paraId="2F02BAD4" w14:textId="77777777" w:rsidR="00EC575F" w:rsidRPr="00EC575F" w:rsidRDefault="00EC575F" w:rsidP="00EC575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91A1A"/>
          <w:sz w:val="28"/>
          <w:szCs w:val="28"/>
          <w:lang w:eastAsia="ru-RU"/>
        </w:rPr>
      </w:pPr>
      <w:r w:rsidRPr="00EC575F">
        <w:rPr>
          <w:rFonts w:ascii="Times New Roman" w:eastAsia="Times New Roman" w:hAnsi="Times New Roman" w:cs="Times New Roman"/>
          <w:color w:val="191A1A"/>
          <w:sz w:val="28"/>
          <w:szCs w:val="28"/>
          <w:lang w:eastAsia="ru-RU"/>
        </w:rPr>
        <w:t xml:space="preserve">Работа в мобильном приложении «Моя </w:t>
      </w:r>
      <w:proofErr w:type="spellStart"/>
      <w:r w:rsidRPr="00EC575F">
        <w:rPr>
          <w:rFonts w:ascii="Times New Roman" w:eastAsia="Times New Roman" w:hAnsi="Times New Roman" w:cs="Times New Roman"/>
          <w:color w:val="191A1A"/>
          <w:sz w:val="28"/>
          <w:szCs w:val="28"/>
          <w:lang w:eastAsia="ru-RU"/>
        </w:rPr>
        <w:t>Газсеть</w:t>
      </w:r>
      <w:proofErr w:type="spellEnd"/>
      <w:r w:rsidRPr="00EC575F">
        <w:rPr>
          <w:rFonts w:ascii="Times New Roman" w:eastAsia="Times New Roman" w:hAnsi="Times New Roman" w:cs="Times New Roman"/>
          <w:color w:val="191A1A"/>
          <w:sz w:val="28"/>
          <w:szCs w:val="28"/>
          <w:lang w:eastAsia="ru-RU"/>
        </w:rPr>
        <w:t>» для абонентов узлов учёта газа;</w:t>
      </w:r>
    </w:p>
    <w:p w14:paraId="16C62F95" w14:textId="77777777" w:rsidR="00EC575F" w:rsidRPr="00EC575F" w:rsidRDefault="00EC575F" w:rsidP="00EC575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91A1A"/>
          <w:sz w:val="28"/>
          <w:szCs w:val="28"/>
          <w:lang w:eastAsia="ru-RU"/>
        </w:rPr>
      </w:pPr>
      <w:r w:rsidRPr="00EC575F">
        <w:rPr>
          <w:rFonts w:ascii="Times New Roman" w:eastAsia="Times New Roman" w:hAnsi="Times New Roman" w:cs="Times New Roman"/>
          <w:color w:val="191A1A"/>
          <w:sz w:val="28"/>
          <w:szCs w:val="28"/>
          <w:lang w:eastAsia="ru-RU"/>
        </w:rPr>
        <w:t>Автономная работа комплекса - не менее 12 лет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63"/>
        <w:gridCol w:w="5292"/>
      </w:tblGrid>
      <w:tr w:rsidR="00EC575F" w:rsidRPr="00EC575F" w14:paraId="6EA6F46E" w14:textId="77777777" w:rsidTr="00EC575F">
        <w:trPr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14:paraId="4C1C356E" w14:textId="77777777" w:rsidR="00EC575F" w:rsidRPr="00EC575F" w:rsidRDefault="00EC575F" w:rsidP="00EC5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C57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Характеристика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14:paraId="713A8FAE" w14:textId="77777777" w:rsidR="00EC575F" w:rsidRPr="00EC575F" w:rsidRDefault="00EC575F" w:rsidP="00EC5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C57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Значение</w:t>
            </w:r>
          </w:p>
        </w:tc>
      </w:tr>
      <w:tr w:rsidR="00EC575F" w:rsidRPr="00EC575F" w14:paraId="148F44C5" w14:textId="77777777" w:rsidTr="00EC575F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9E9E9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14:paraId="15FC014C" w14:textId="77777777" w:rsidR="00EC575F" w:rsidRPr="00EC575F" w:rsidRDefault="00EC575F" w:rsidP="00EC5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5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Диапазон измеряемых расходов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9E9E9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14:paraId="7FCA7249" w14:textId="43BC7417" w:rsidR="00EC575F" w:rsidRPr="00EC575F" w:rsidRDefault="00EC575F" w:rsidP="00EC5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5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G16 – от</w:t>
            </w:r>
            <w:r w:rsidRPr="00EC575F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EC575F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0,16</w:t>
            </w:r>
            <w:r w:rsidRPr="00EC575F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EC5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EC575F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vertAlign w:val="superscript"/>
                <w:lang w:eastAsia="ru-RU"/>
              </w:rPr>
              <w:t>3</w:t>
            </w:r>
            <w:r w:rsidRPr="00EC5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/ч до</w:t>
            </w:r>
            <w:r w:rsidRPr="00EC575F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EC575F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28</w:t>
            </w:r>
            <w:r w:rsidRPr="00EC575F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EC5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EC575F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vertAlign w:val="superscript"/>
                <w:lang w:eastAsia="ru-RU"/>
              </w:rPr>
              <w:t>3</w:t>
            </w:r>
            <w:r w:rsidRPr="00EC5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/ч, </w:t>
            </w:r>
            <w:proofErr w:type="spellStart"/>
            <w:r w:rsidRPr="00EC5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Q</w:t>
            </w:r>
            <w:r w:rsidRPr="00EC575F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vertAlign w:val="subscript"/>
                <w:lang w:eastAsia="ru-RU"/>
              </w:rPr>
              <w:t>ном</w:t>
            </w:r>
            <w:proofErr w:type="spellEnd"/>
            <w:r w:rsidRPr="00EC575F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EC5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=</w:t>
            </w:r>
            <w:r w:rsidRPr="00EC575F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EC575F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16</w:t>
            </w:r>
            <w:r w:rsidRPr="00EC575F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EC5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EC575F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vertAlign w:val="superscript"/>
                <w:lang w:eastAsia="ru-RU"/>
              </w:rPr>
              <w:t>3</w:t>
            </w:r>
            <w:r w:rsidRPr="00EC5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/ч</w:t>
            </w:r>
            <w:r w:rsidRPr="00EC5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EC575F" w:rsidRPr="00EC575F" w14:paraId="448A9196" w14:textId="77777777" w:rsidTr="00EC575F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14:paraId="574E02EC" w14:textId="77777777" w:rsidR="00EC575F" w:rsidRPr="00EC575F" w:rsidRDefault="00EC575F" w:rsidP="00EC5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5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Измеряемая среда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14:paraId="66D2EAE7" w14:textId="77777777" w:rsidR="00EC575F" w:rsidRPr="00EC575F" w:rsidRDefault="00EC575F" w:rsidP="00EC5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5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природный газ по ГОСТ 5542</w:t>
            </w:r>
          </w:p>
        </w:tc>
      </w:tr>
      <w:tr w:rsidR="00EC575F" w:rsidRPr="00EC575F" w14:paraId="67B2CCDE" w14:textId="77777777" w:rsidTr="00EC575F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9E9E9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14:paraId="12FFF007" w14:textId="77777777" w:rsidR="00EC575F" w:rsidRPr="00EC575F" w:rsidRDefault="00EC575F" w:rsidP="00EC5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5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Измерение стандартного объёма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9E9E9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14:paraId="7FA7E96C" w14:textId="77777777" w:rsidR="00EC575F" w:rsidRPr="00EC575F" w:rsidRDefault="00EC575F" w:rsidP="00EC5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5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</w:t>
            </w:r>
            <w:r w:rsidRPr="00EC575F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vertAlign w:val="subscript"/>
                <w:lang w:eastAsia="ru-RU"/>
              </w:rPr>
              <w:t>ст</w:t>
            </w:r>
            <w:proofErr w:type="spellEnd"/>
            <w:r w:rsidRPr="00EC5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=20⁰С</w:t>
            </w:r>
            <w:r w:rsidRPr="00EC5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EC5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</w:t>
            </w:r>
            <w:r w:rsidRPr="00EC575F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vertAlign w:val="subscript"/>
                <w:lang w:eastAsia="ru-RU"/>
              </w:rPr>
              <w:t>ст</w:t>
            </w:r>
            <w:proofErr w:type="spellEnd"/>
            <w:r w:rsidRPr="00EC5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= 760 </w:t>
            </w:r>
            <w:proofErr w:type="spellStart"/>
            <w:r w:rsidRPr="00EC5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мм.рт.ст</w:t>
            </w:r>
            <w:proofErr w:type="spellEnd"/>
            <w:r w:rsidRPr="00EC5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(101,325 кПа)</w:t>
            </w:r>
          </w:p>
        </w:tc>
      </w:tr>
      <w:tr w:rsidR="00EC575F" w:rsidRPr="00EC575F" w14:paraId="7A641116" w14:textId="77777777" w:rsidTr="00EC575F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14:paraId="516A4B92" w14:textId="77777777" w:rsidR="00EC575F" w:rsidRPr="00EC575F" w:rsidRDefault="00EC575F" w:rsidP="00EC5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5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Основная относительная погрешность, %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14:paraId="75E20198" w14:textId="77777777" w:rsidR="00EC575F" w:rsidRPr="00EC575F" w:rsidRDefault="00EC575F" w:rsidP="00EC5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575F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 xml:space="preserve">± 3 от </w:t>
            </w:r>
            <w:proofErr w:type="spellStart"/>
            <w:r w:rsidRPr="00EC575F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Qмин</w:t>
            </w:r>
            <w:proofErr w:type="spellEnd"/>
            <w:r w:rsidRPr="00EC575F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 до 0,1Qном </w:t>
            </w:r>
            <w:proofErr w:type="spellStart"/>
            <w:r w:rsidRPr="00EC575F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включ</w:t>
            </w:r>
            <w:proofErr w:type="spellEnd"/>
            <w:r w:rsidRPr="00EC575F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.</w:t>
            </w:r>
            <w:r w:rsidRPr="00EC5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C575F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 xml:space="preserve">± 1,5 св. 0,1Qном до </w:t>
            </w:r>
            <w:proofErr w:type="spellStart"/>
            <w:r w:rsidRPr="00EC575F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Qмакс</w:t>
            </w:r>
            <w:proofErr w:type="spellEnd"/>
            <w:r w:rsidRPr="00EC575F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proofErr w:type="spellStart"/>
            <w:r w:rsidRPr="00EC575F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включ</w:t>
            </w:r>
            <w:proofErr w:type="spellEnd"/>
            <w:r w:rsidRPr="00EC575F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.</w:t>
            </w:r>
          </w:p>
        </w:tc>
      </w:tr>
      <w:tr w:rsidR="00EC575F" w:rsidRPr="00EC575F" w14:paraId="26FAC73C" w14:textId="77777777" w:rsidTr="00EC575F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9E9E9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14:paraId="6BF07658" w14:textId="77777777" w:rsidR="00EC575F" w:rsidRPr="00EC575F" w:rsidRDefault="00EC575F" w:rsidP="00EC5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5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Дополнительная допускаемая погрешность вне диапазона температур от +15⁰С до +25⁰С на каждые 10</w:t>
            </w:r>
            <w:proofErr w:type="gramStart"/>
            <w:r w:rsidRPr="00EC5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⁰С</w:t>
            </w:r>
            <w:proofErr w:type="gramEnd"/>
            <w:r w:rsidRPr="00EC5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отклонения от границы диапазона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9E9E9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14:paraId="02F909D4" w14:textId="77777777" w:rsidR="00EC575F" w:rsidRPr="00EC575F" w:rsidRDefault="00EC575F" w:rsidP="00EC5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5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±0,4%</w:t>
            </w:r>
          </w:p>
        </w:tc>
      </w:tr>
      <w:tr w:rsidR="00EC575F" w:rsidRPr="00EC575F" w14:paraId="442A91DE" w14:textId="77777777" w:rsidTr="00EC575F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14:paraId="7DBA0BA2" w14:textId="7C9EE068" w:rsidR="00EC575F" w:rsidRPr="00EC575F" w:rsidRDefault="00EC575F" w:rsidP="00EC5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5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Потеря давления ΔP при </w:t>
            </w:r>
            <w:proofErr w:type="spellStart"/>
            <w:r w:rsidRPr="00EC5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Q</w:t>
            </w:r>
            <w:r w:rsidRPr="00EC575F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vertAlign w:val="subscript"/>
                <w:lang w:eastAsia="ru-RU"/>
              </w:rPr>
              <w:t>макс</w:t>
            </w:r>
            <w:proofErr w:type="spellEnd"/>
            <w:r w:rsidRPr="00EC5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Па, не более: /G16/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14:paraId="655D3797" w14:textId="65ABF0BE" w:rsidR="00EC575F" w:rsidRPr="00EC575F" w:rsidRDefault="00EC575F" w:rsidP="00EC5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5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250</w:t>
            </w:r>
          </w:p>
        </w:tc>
      </w:tr>
      <w:tr w:rsidR="00EC575F" w:rsidRPr="00EC575F" w14:paraId="08C06452" w14:textId="77777777" w:rsidTr="00EC575F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9E9E9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14:paraId="302ACEB6" w14:textId="51EA8E1E" w:rsidR="00EC575F" w:rsidRPr="00EC575F" w:rsidRDefault="00EC575F" w:rsidP="00EC5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5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Порог чувствительности, м</w:t>
            </w:r>
            <w:r w:rsidRPr="00EC575F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vertAlign w:val="superscript"/>
                <w:lang w:eastAsia="ru-RU"/>
              </w:rPr>
              <w:t>3</w:t>
            </w:r>
            <w:r w:rsidRPr="00EC5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/час: /G16/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9E9E9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14:paraId="7548E685" w14:textId="791EAAC7" w:rsidR="00EC575F" w:rsidRPr="00EC575F" w:rsidRDefault="00EC575F" w:rsidP="00EC5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575F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0,032</w:t>
            </w:r>
          </w:p>
        </w:tc>
      </w:tr>
      <w:tr w:rsidR="00EC575F" w:rsidRPr="00EC575F" w14:paraId="178D60B5" w14:textId="77777777" w:rsidTr="00EC575F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14:paraId="57D555C2" w14:textId="77777777" w:rsidR="00EC575F" w:rsidRPr="00EC575F" w:rsidRDefault="00EC575F" w:rsidP="00EC5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5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Максимальное рабочее избыточное давление измеряемой среды, кПа, не более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14:paraId="2E47E79E" w14:textId="77777777" w:rsidR="00EC575F" w:rsidRPr="00EC575F" w:rsidRDefault="00EC575F" w:rsidP="00EC5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5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EC575F" w:rsidRPr="00EC575F" w14:paraId="4DB5CF58" w14:textId="77777777" w:rsidTr="00EC575F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9E9E9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14:paraId="25C3BE19" w14:textId="77777777" w:rsidR="00EC575F" w:rsidRPr="00EC575F" w:rsidRDefault="00EC575F" w:rsidP="00EC5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5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Температура окружающей среды, ⁰С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9E9E9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14:paraId="61607D5A" w14:textId="77777777" w:rsidR="00EC575F" w:rsidRPr="00EC575F" w:rsidRDefault="00EC575F" w:rsidP="00EC5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575F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от -40 до +60</w:t>
            </w:r>
          </w:p>
        </w:tc>
      </w:tr>
      <w:tr w:rsidR="00EC575F" w:rsidRPr="00EC575F" w14:paraId="5A2E1C0F" w14:textId="77777777" w:rsidTr="00EC575F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14:paraId="52E04127" w14:textId="77777777" w:rsidR="00EC575F" w:rsidRPr="00EC575F" w:rsidRDefault="00EC575F" w:rsidP="00EC5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5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Температура измеряемой среды, ⁰С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14:paraId="00305B60" w14:textId="77777777" w:rsidR="00EC575F" w:rsidRPr="00EC575F" w:rsidRDefault="00EC575F" w:rsidP="00EC5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5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-25 до + 55</w:t>
            </w:r>
          </w:p>
        </w:tc>
      </w:tr>
      <w:tr w:rsidR="00EC575F" w:rsidRPr="00EC575F" w14:paraId="10A15463" w14:textId="77777777" w:rsidTr="00EC575F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9E9E9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14:paraId="35F74F68" w14:textId="77777777" w:rsidR="00EC575F" w:rsidRPr="00EC575F" w:rsidRDefault="00EC575F" w:rsidP="00EC5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5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 присоединения к трубопроводу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9E9E9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14:paraId="6BAE167B" w14:textId="77777777" w:rsidR="00EC575F" w:rsidRPr="00EC575F" w:rsidRDefault="00EC575F" w:rsidP="00EC5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5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Фланец DN 40, Внутренняя резьба 1 ¼″</w:t>
            </w:r>
          </w:p>
        </w:tc>
      </w:tr>
      <w:tr w:rsidR="00EC575F" w:rsidRPr="00EC575F" w14:paraId="730441BA" w14:textId="77777777" w:rsidTr="00EC575F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14:paraId="182F1C6E" w14:textId="77777777" w:rsidR="00EC575F" w:rsidRPr="00EC575F" w:rsidRDefault="00EC575F" w:rsidP="00EC5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5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Степень защиты от воздействия окружающей среды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14:paraId="62625FDB" w14:textId="77777777" w:rsidR="00EC575F" w:rsidRPr="00EC575F" w:rsidRDefault="00EC575F" w:rsidP="00EC5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5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IP54</w:t>
            </w:r>
          </w:p>
        </w:tc>
      </w:tr>
      <w:tr w:rsidR="00EC575F" w:rsidRPr="00A03552" w14:paraId="327CA7E8" w14:textId="77777777" w:rsidTr="00EC575F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9E9E9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14:paraId="055A6F5D" w14:textId="77777777" w:rsidR="00EC575F" w:rsidRPr="00EC575F" w:rsidRDefault="00EC575F" w:rsidP="00EC5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5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Маркировка взрывозащиты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9E9E9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14:paraId="796F00BF" w14:textId="77777777" w:rsidR="00EC575F" w:rsidRPr="00EC575F" w:rsidRDefault="00EC575F" w:rsidP="00EC5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575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1Ex </w:t>
            </w:r>
            <w:proofErr w:type="spellStart"/>
            <w:r w:rsidRPr="00EC575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ib</w:t>
            </w:r>
            <w:proofErr w:type="spellEnd"/>
            <w:r w:rsidRPr="00EC575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IIB T4 Gb X</w:t>
            </w:r>
          </w:p>
        </w:tc>
      </w:tr>
      <w:tr w:rsidR="00EC575F" w:rsidRPr="00EC575F" w14:paraId="1762EBFE" w14:textId="77777777" w:rsidTr="00EC575F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14:paraId="73424752" w14:textId="77777777" w:rsidR="00EC575F" w:rsidRPr="00EC575F" w:rsidRDefault="00EC575F" w:rsidP="00EC5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5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Каналы передачи данных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14:paraId="50B6FF09" w14:textId="77777777" w:rsidR="00EC575F" w:rsidRPr="00EC575F" w:rsidRDefault="00EC575F" w:rsidP="00EC5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5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Оптический канал,</w:t>
            </w:r>
            <w:r w:rsidRPr="00EC5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Встроенная GSM/GPRS телеметрия,</w:t>
            </w:r>
            <w:r w:rsidRPr="00EC5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Подключаемая внешняя GSM/GPRS телеметрия</w:t>
            </w:r>
          </w:p>
        </w:tc>
      </w:tr>
      <w:tr w:rsidR="00EC575F" w:rsidRPr="00EC575F" w14:paraId="0E80C55C" w14:textId="77777777" w:rsidTr="00EC575F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9E9E9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14:paraId="49041C15" w14:textId="77777777" w:rsidR="00EC575F" w:rsidRPr="00EC575F" w:rsidRDefault="00EC575F" w:rsidP="00EC5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5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Архивы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9E9E9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14:paraId="3DB61CEF" w14:textId="77777777" w:rsidR="00EC575F" w:rsidRPr="00EC575F" w:rsidRDefault="00EC575F" w:rsidP="00EC5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575F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Интервальный</w:t>
            </w:r>
            <w:r w:rsidRPr="00EC5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- предусматривает интервальные записи с периодом 1 час на начало каждого часа;</w:t>
            </w:r>
            <w:r w:rsidRPr="00EC5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C575F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Суточный</w:t>
            </w:r>
            <w:r w:rsidRPr="00EC5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- предусматривает интервальные записи с периодом 1 сутки на начало "газового дня";</w:t>
            </w:r>
            <w:r w:rsidRPr="00EC5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C575F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Архив изменений</w:t>
            </w:r>
            <w:r w:rsidRPr="00EC5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- предназначен для контроля и хранения данных обо всех изменениях настраиваемых параметров СМТ-Комплекс;</w:t>
            </w:r>
            <w:r w:rsidRPr="00EC5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C575F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Архив телеметрии</w:t>
            </w:r>
            <w:r w:rsidRPr="00EC5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- предназначен для логирования процесса работы встроенного модуля телеметрии, фиксации активности оптического интерфейса;</w:t>
            </w:r>
            <w:r w:rsidRPr="00EC5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C575F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Архив системный</w:t>
            </w:r>
            <w:r w:rsidRPr="00EC5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- предназначен для фиксации сервисной информации по сбоям аппаратных систем и ПО СМТ-Комплекс</w:t>
            </w:r>
          </w:p>
        </w:tc>
      </w:tr>
      <w:tr w:rsidR="00EC575F" w:rsidRPr="00EC575F" w14:paraId="32A7DE3B" w14:textId="77777777" w:rsidTr="00EC575F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14:paraId="7D20074D" w14:textId="77777777" w:rsidR="00EC575F" w:rsidRPr="00EC575F" w:rsidRDefault="00EC575F" w:rsidP="00EC5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5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работы элементов питания для измерений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14:paraId="50C50D9B" w14:textId="77777777" w:rsidR="00EC575F" w:rsidRPr="00EC575F" w:rsidRDefault="00EC575F" w:rsidP="00EC5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5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менее 12 лет</w:t>
            </w:r>
          </w:p>
        </w:tc>
      </w:tr>
      <w:tr w:rsidR="00EC575F" w:rsidRPr="00EC575F" w14:paraId="3A035BA6" w14:textId="77777777" w:rsidTr="00EC575F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9E9E9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14:paraId="6D055EFD" w14:textId="77777777" w:rsidR="00EC575F" w:rsidRPr="00EC575F" w:rsidRDefault="00EC575F" w:rsidP="00EC5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5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работы элементов питания встроенного модуля телеметрии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9E9E9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14:paraId="0219FCC9" w14:textId="77777777" w:rsidR="00EC575F" w:rsidRPr="00EC575F" w:rsidRDefault="00EC575F" w:rsidP="00EC5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5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менее 3 лет (при ежесуточном режиме работы), допускается замена элементов питания в течение всего периода эксплуатации</w:t>
            </w:r>
          </w:p>
        </w:tc>
      </w:tr>
    </w:tbl>
    <w:p w14:paraId="0F901708" w14:textId="77777777" w:rsidR="00E07EA7" w:rsidRDefault="00E07EA7" w:rsidP="00E07EA7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191A1A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91A1A"/>
          <w:sz w:val="28"/>
          <w:szCs w:val="28"/>
          <w:bdr w:val="none" w:sz="0" w:space="0" w:color="auto" w:frame="1"/>
          <w:lang w:eastAsia="ru-RU"/>
        </w:rPr>
        <w:t xml:space="preserve"> </w:t>
      </w:r>
    </w:p>
    <w:p w14:paraId="263784F4" w14:textId="77EE4908" w:rsidR="0041128A" w:rsidRPr="00E07EA7" w:rsidRDefault="00E07EA7" w:rsidP="00E07EA7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19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91A1A"/>
          <w:sz w:val="28"/>
          <w:szCs w:val="28"/>
          <w:bdr w:val="none" w:sz="0" w:space="0" w:color="auto" w:frame="1"/>
          <w:lang w:eastAsia="ru-RU"/>
        </w:rPr>
        <w:t xml:space="preserve">      </w:t>
      </w:r>
      <w:r w:rsidR="0041128A" w:rsidRPr="00E07EA7">
        <w:rPr>
          <w:rFonts w:ascii="Times New Roman" w:eastAsia="Times New Roman" w:hAnsi="Times New Roman" w:cs="Times New Roman"/>
          <w:b/>
          <w:bCs/>
          <w:color w:val="191A1A"/>
          <w:sz w:val="24"/>
          <w:szCs w:val="24"/>
          <w:bdr w:val="none" w:sz="0" w:space="0" w:color="auto" w:frame="1"/>
          <w:lang w:eastAsia="ru-RU"/>
        </w:rPr>
        <w:t xml:space="preserve">Счётчик газа </w:t>
      </w:r>
      <w:proofErr w:type="spellStart"/>
      <w:r w:rsidR="0041128A" w:rsidRPr="00E07EA7">
        <w:rPr>
          <w:rFonts w:ascii="Times New Roman" w:eastAsia="Times New Roman" w:hAnsi="Times New Roman" w:cs="Times New Roman"/>
          <w:b/>
          <w:bCs/>
          <w:color w:val="191A1A"/>
          <w:sz w:val="24"/>
          <w:szCs w:val="24"/>
          <w:bdr w:val="none" w:sz="0" w:space="0" w:color="auto" w:frame="1"/>
          <w:lang w:eastAsia="ru-RU"/>
        </w:rPr>
        <w:t>микротермальный</w:t>
      </w:r>
      <w:proofErr w:type="spellEnd"/>
      <w:r w:rsidR="0041128A" w:rsidRPr="00E07EA7">
        <w:rPr>
          <w:rFonts w:ascii="Times New Roman" w:eastAsia="Times New Roman" w:hAnsi="Times New Roman" w:cs="Times New Roman"/>
          <w:b/>
          <w:bCs/>
          <w:color w:val="191A1A"/>
          <w:sz w:val="24"/>
          <w:szCs w:val="24"/>
          <w:bdr w:val="none" w:sz="0" w:space="0" w:color="auto" w:frame="1"/>
          <w:lang w:eastAsia="ru-RU"/>
        </w:rPr>
        <w:t xml:space="preserve"> СМТ-Комплекс G16 должен б</w:t>
      </w:r>
      <w:r w:rsidRPr="00E07EA7">
        <w:rPr>
          <w:rFonts w:ascii="Times New Roman" w:eastAsia="Times New Roman" w:hAnsi="Times New Roman" w:cs="Times New Roman"/>
          <w:b/>
          <w:bCs/>
          <w:color w:val="191A1A"/>
          <w:sz w:val="24"/>
          <w:szCs w:val="24"/>
          <w:bdr w:val="none" w:sz="0" w:space="0" w:color="auto" w:frame="1"/>
          <w:lang w:eastAsia="ru-RU"/>
        </w:rPr>
        <w:t>ыть ад</w:t>
      </w:r>
      <w:r w:rsidR="0045773E">
        <w:rPr>
          <w:rFonts w:ascii="Times New Roman" w:eastAsia="Times New Roman" w:hAnsi="Times New Roman" w:cs="Times New Roman"/>
          <w:b/>
          <w:bCs/>
          <w:color w:val="191A1A"/>
          <w:sz w:val="24"/>
          <w:szCs w:val="24"/>
          <w:bdr w:val="none" w:sz="0" w:space="0" w:color="auto" w:frame="1"/>
          <w:lang w:eastAsia="ru-RU"/>
        </w:rPr>
        <w:t>ап</w:t>
      </w:r>
      <w:r w:rsidRPr="00E07EA7">
        <w:rPr>
          <w:rFonts w:ascii="Times New Roman" w:eastAsia="Times New Roman" w:hAnsi="Times New Roman" w:cs="Times New Roman"/>
          <w:b/>
          <w:bCs/>
          <w:color w:val="191A1A"/>
          <w:sz w:val="24"/>
          <w:szCs w:val="24"/>
          <w:bdr w:val="none" w:sz="0" w:space="0" w:color="auto" w:frame="1"/>
          <w:lang w:eastAsia="ru-RU"/>
        </w:rPr>
        <w:t xml:space="preserve">тирован под работу в Тверском регионе и иметь серверное программное обеспечение Тверского региона. </w:t>
      </w:r>
    </w:p>
    <w:p w14:paraId="7B4706E6" w14:textId="77777777" w:rsidR="0041128A" w:rsidRDefault="0041128A"/>
    <w:sectPr w:rsidR="004112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tserrat">
    <w:altName w:val="Montserrat"/>
    <w:charset w:val="CC"/>
    <w:family w:val="auto"/>
    <w:pitch w:val="variable"/>
    <w:sig w:usb0="2000020F" w:usb1="00000003" w:usb2="00000000" w:usb3="00000000" w:csb0="00000197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A25"/>
    <w:rsid w:val="00020A25"/>
    <w:rsid w:val="00361D32"/>
    <w:rsid w:val="0041128A"/>
    <w:rsid w:val="0045773E"/>
    <w:rsid w:val="00A03552"/>
    <w:rsid w:val="00D73FE2"/>
    <w:rsid w:val="00D76799"/>
    <w:rsid w:val="00E07EA7"/>
    <w:rsid w:val="00EC5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C2BD1B"/>
  <w15:chartTrackingRefBased/>
  <w15:docId w15:val="{E9B8EC49-6703-4399-912E-287E98BDC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82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454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35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284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743645">
              <w:marLeft w:val="0"/>
              <w:marRight w:val="0"/>
              <w:marTop w:val="0"/>
              <w:marBottom w:val="0"/>
              <w:divBdr>
                <w:top w:val="single" w:sz="6" w:space="13" w:color="DBDBDB"/>
                <w:left w:val="single" w:sz="6" w:space="15" w:color="DBDBDB"/>
                <w:bottom w:val="single" w:sz="6" w:space="13" w:color="DBDBDB"/>
                <w:right w:val="single" w:sz="6" w:space="15" w:color="DBDBDB"/>
              </w:divBdr>
              <w:divsChild>
                <w:div w:id="973755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692532">
                      <w:marLeft w:val="0"/>
                      <w:marRight w:val="0"/>
                      <w:marTop w:val="255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480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 П. Янис</dc:creator>
  <cp:keywords/>
  <dc:description/>
  <cp:lastModifiedBy>Мария Н. Ефимова</cp:lastModifiedBy>
  <cp:revision>10</cp:revision>
  <dcterms:created xsi:type="dcterms:W3CDTF">2026-10-05T10:50:00Z</dcterms:created>
  <dcterms:modified xsi:type="dcterms:W3CDTF">2026-10-05T12:43:00Z</dcterms:modified>
</cp:coreProperties>
</file>