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F2028B" w14:textId="607FB126" w:rsidR="004419E9" w:rsidRPr="009668E6" w:rsidRDefault="009B018F" w:rsidP="004419E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</w:rPr>
      </w:pPr>
      <w:r w:rsidRPr="009668E6">
        <w:rPr>
          <w:rFonts w:ascii="Times New Roman" w:hAnsi="Times New Roman" w:cs="Times New Roman"/>
          <w:sz w:val="20"/>
          <w:szCs w:val="20"/>
        </w:rPr>
        <w:t xml:space="preserve">ОБОСНОВАНИЕ </w:t>
      </w:r>
      <w:r w:rsidR="0000771F" w:rsidRPr="009668E6">
        <w:rPr>
          <w:rFonts w:ascii="Times New Roman" w:hAnsi="Times New Roman" w:cs="Times New Roman"/>
          <w:sz w:val="20"/>
          <w:szCs w:val="20"/>
        </w:rPr>
        <w:t xml:space="preserve">ЦЕНЫ </w:t>
      </w:r>
    </w:p>
    <w:tbl>
      <w:tblPr>
        <w:tblW w:w="10617" w:type="dxa"/>
        <w:jc w:val="center"/>
        <w:tblInd w:w="-1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73"/>
        <w:gridCol w:w="7944"/>
      </w:tblGrid>
      <w:tr w:rsidR="004419E9" w:rsidRPr="000E3346" w14:paraId="19E8644E" w14:textId="77777777" w:rsidTr="0056099B">
        <w:trPr>
          <w:trHeight w:val="526"/>
          <w:jc w:val="center"/>
        </w:trPr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873CD" w14:textId="1DBBEB01" w:rsidR="004419E9" w:rsidRPr="009668E6" w:rsidRDefault="009B018F" w:rsidP="006F48FC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668E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НАЗВАНИЕ 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53FAB" w14:textId="30D1E4F5" w:rsidR="004419E9" w:rsidRPr="00A36B95" w:rsidRDefault="00CB3789" w:rsidP="00A36B95">
            <w:pPr>
              <w:pStyle w:val="1"/>
              <w:shd w:val="clear" w:color="auto" w:fill="FFFFFF"/>
              <w:spacing w:before="0" w:after="0"/>
              <w:jc w:val="both"/>
              <w:textAlignment w:val="baseline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36B95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Поставка </w:t>
            </w:r>
            <w:r w:rsidR="007D2270" w:rsidRPr="00A36B95">
              <w:rPr>
                <w:rFonts w:ascii="Times New Roman" w:hAnsi="Times New Roman" w:cs="Times New Roman"/>
                <w:b w:val="0"/>
                <w:color w:val="auto"/>
                <w:w w:val="110"/>
                <w:sz w:val="20"/>
                <w:szCs w:val="20"/>
              </w:rPr>
              <w:t>принтера</w:t>
            </w:r>
            <w:r w:rsidR="007D2270" w:rsidRPr="00A36B95">
              <w:rPr>
                <w:rFonts w:ascii="Times New Roman" w:hAnsi="Times New Roman" w:cs="Times New Roman"/>
                <w:b w:val="0"/>
                <w:color w:val="auto"/>
                <w:spacing w:val="10"/>
                <w:w w:val="110"/>
                <w:sz w:val="20"/>
                <w:szCs w:val="20"/>
              </w:rPr>
              <w:t xml:space="preserve"> </w:t>
            </w:r>
            <w:r w:rsidR="00A36B95" w:rsidRPr="00A36B95">
              <w:rPr>
                <w:rFonts w:ascii="Times New Roman" w:hAnsi="Times New Roman" w:cs="Times New Roman"/>
                <w:b w:val="0"/>
                <w:color w:val="auto"/>
                <w:spacing w:val="3"/>
                <w:kern w:val="36"/>
                <w:sz w:val="20"/>
                <w:szCs w:val="20"/>
              </w:rPr>
              <w:t>лазерн</w:t>
            </w:r>
            <w:r w:rsidR="00A36B95" w:rsidRPr="00A36B95">
              <w:rPr>
                <w:rFonts w:ascii="Times New Roman" w:hAnsi="Times New Roman" w:cs="Times New Roman"/>
                <w:b w:val="0"/>
                <w:color w:val="auto"/>
                <w:spacing w:val="3"/>
                <w:kern w:val="36"/>
                <w:sz w:val="20"/>
                <w:szCs w:val="20"/>
              </w:rPr>
              <w:t>ого</w:t>
            </w:r>
            <w:r w:rsidR="00A36B95" w:rsidRPr="00A36B95">
              <w:rPr>
                <w:rFonts w:ascii="Times New Roman" w:hAnsi="Times New Roman" w:cs="Times New Roman"/>
                <w:b w:val="0"/>
                <w:color w:val="auto"/>
                <w:spacing w:val="3"/>
                <w:kern w:val="36"/>
                <w:sz w:val="20"/>
                <w:szCs w:val="20"/>
              </w:rPr>
              <w:t xml:space="preserve"> HP </w:t>
            </w:r>
            <w:proofErr w:type="spellStart"/>
            <w:r w:rsidR="00A36B95" w:rsidRPr="00A36B95">
              <w:rPr>
                <w:rFonts w:ascii="Times New Roman" w:hAnsi="Times New Roman" w:cs="Times New Roman"/>
                <w:b w:val="0"/>
                <w:color w:val="auto"/>
                <w:spacing w:val="3"/>
                <w:kern w:val="36"/>
                <w:sz w:val="20"/>
                <w:szCs w:val="20"/>
              </w:rPr>
              <w:t>LaserJet</w:t>
            </w:r>
            <w:proofErr w:type="spellEnd"/>
            <w:r w:rsidR="00A36B95" w:rsidRPr="00A36B95">
              <w:rPr>
                <w:rFonts w:ascii="Times New Roman" w:hAnsi="Times New Roman" w:cs="Times New Roman"/>
                <w:b w:val="0"/>
                <w:color w:val="auto"/>
                <w:spacing w:val="3"/>
                <w:kern w:val="36"/>
                <w:sz w:val="20"/>
                <w:szCs w:val="20"/>
              </w:rPr>
              <w:t xml:space="preserve"> </w:t>
            </w:r>
            <w:proofErr w:type="spellStart"/>
            <w:r w:rsidR="00A36B95" w:rsidRPr="00A36B95">
              <w:rPr>
                <w:rFonts w:ascii="Times New Roman" w:hAnsi="Times New Roman" w:cs="Times New Roman"/>
                <w:b w:val="0"/>
                <w:color w:val="auto"/>
                <w:spacing w:val="3"/>
                <w:kern w:val="36"/>
                <w:sz w:val="20"/>
                <w:szCs w:val="20"/>
              </w:rPr>
              <w:t>Pro</w:t>
            </w:r>
            <w:proofErr w:type="spellEnd"/>
            <w:r w:rsidR="00A36B95" w:rsidRPr="00A36B95">
              <w:rPr>
                <w:rFonts w:ascii="Times New Roman" w:hAnsi="Times New Roman" w:cs="Times New Roman"/>
                <w:b w:val="0"/>
                <w:color w:val="auto"/>
                <w:spacing w:val="3"/>
                <w:kern w:val="36"/>
                <w:sz w:val="20"/>
                <w:szCs w:val="20"/>
              </w:rPr>
              <w:t xml:space="preserve"> P1102</w:t>
            </w:r>
          </w:p>
        </w:tc>
      </w:tr>
      <w:tr w:rsidR="004419E9" w:rsidRPr="009415CC" w14:paraId="4A4FF047" w14:textId="77777777" w:rsidTr="004F5979">
        <w:trPr>
          <w:jc w:val="center"/>
        </w:trPr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CCE5E" w14:textId="4D3343EE" w:rsidR="004419E9" w:rsidRPr="009415CC" w:rsidRDefault="004419E9" w:rsidP="006F48FC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415C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Используемый метод </w:t>
            </w:r>
            <w:r w:rsidR="009B018F" w:rsidRPr="009415C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обоснования цены 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2F37" w14:textId="5BBE7E51" w:rsidR="004419E9" w:rsidRPr="000E3346" w:rsidRDefault="009B018F" w:rsidP="00954E0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334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BB591A" w:rsidRPr="000E334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8E7D7B" w:rsidRPr="000E33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Метод сопоставимых рыночных цен (анализа рынка) в соответствии с </w:t>
            </w:r>
            <w:r w:rsidR="00954E07" w:rsidRPr="000E3346">
              <w:rPr>
                <w:rFonts w:ascii="Times New Roman" w:eastAsia="Times New Roman" w:hAnsi="Times New Roman" w:cs="Times New Roman"/>
                <w:sz w:val="20"/>
                <w:szCs w:val="20"/>
              </w:rPr>
              <w:t>пп.1. п.1.</w:t>
            </w:r>
            <w:r w:rsidR="008E7D7B" w:rsidRPr="000E33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ст. 22 Федерального закона от</w:t>
            </w:r>
            <w:r w:rsidR="00954E07" w:rsidRPr="000E33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05.04.2013 № 44-ФЗ, при этом</w:t>
            </w:r>
            <w:r w:rsidR="00D51FD6" w:rsidRPr="000E334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954E07" w:rsidRPr="000E33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поскольку:</w:t>
            </w:r>
          </w:p>
          <w:p w14:paraId="2C181C52" w14:textId="411383BC" w:rsidR="00954E07" w:rsidRPr="000E3346" w:rsidRDefault="00954E07" w:rsidP="00954E07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E3346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- на закупаемый Товар (ОКПД </w:t>
            </w:r>
            <w:r w:rsidR="00F255FF" w:rsidRPr="000E3346">
              <w:rPr>
                <w:rFonts w:ascii="Times New Roman" w:hAnsi="Times New Roman" w:cs="Times New Roman"/>
                <w:sz w:val="20"/>
                <w:szCs w:val="20"/>
              </w:rPr>
              <w:t>26.20.</w:t>
            </w:r>
            <w:r w:rsidR="007D2270"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  <w:r w:rsidR="00A36B95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  <w:r w:rsidRPr="000E3346">
              <w:rPr>
                <w:rFonts w:ascii="Times New Roman" w:hAnsi="Times New Roman" w:cs="Times New Roman"/>
                <w:b w:val="0"/>
                <w:sz w:val="20"/>
                <w:szCs w:val="20"/>
              </w:rPr>
              <w:t>) распространяется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 к Постановлению правительства Российской Федерации от 23 декабря 2024 г. N 1875 (далее – Постановление);</w:t>
            </w:r>
          </w:p>
          <w:p w14:paraId="15244B73" w14:textId="77777777" w:rsidR="00954E07" w:rsidRPr="005458F9" w:rsidRDefault="00954E07" w:rsidP="00954E07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E3346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proofErr w:type="gramStart"/>
            <w:r w:rsidRPr="000E3346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- особенности определения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 (в том числе товаров, поставляемых при выполнении закупаемых работ, </w:t>
            </w:r>
            <w:r w:rsidRPr="005458F9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оказании закупаемых услуг), начальной цены единицы работы, услуги для осуществления закупки, объект закупки которой включает товары, указанные в </w:t>
            </w:r>
            <w:hyperlink w:anchor="Par174" w:tooltip="ПЕРЕЧЕНЬ" w:history="1">
              <w:r w:rsidRPr="005458F9">
                <w:rPr>
                  <w:rFonts w:ascii="Times New Roman" w:hAnsi="Times New Roman" w:cs="Times New Roman"/>
                  <w:b w:val="0"/>
                  <w:color w:val="0000FF"/>
                  <w:sz w:val="20"/>
                  <w:szCs w:val="20"/>
                </w:rPr>
                <w:t>приложении N 1</w:t>
              </w:r>
            </w:hyperlink>
            <w:r w:rsidRPr="005458F9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к настоящему постановлению и (или) </w:t>
            </w:r>
            <w:hyperlink w:anchor="Par661" w:tooltip="ПЕРЕЧЕНЬ" w:history="1">
              <w:r w:rsidRPr="005458F9">
                <w:rPr>
                  <w:rFonts w:ascii="Times New Roman" w:hAnsi="Times New Roman" w:cs="Times New Roman"/>
                  <w:b w:val="0"/>
                  <w:color w:val="0000FF"/>
                  <w:sz w:val="20"/>
                  <w:szCs w:val="20"/>
                </w:rPr>
                <w:t>приложении N 2</w:t>
              </w:r>
            </w:hyperlink>
            <w:r w:rsidRPr="005458F9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к настоящему постановлению определены</w:t>
            </w:r>
            <w:proofErr w:type="gramEnd"/>
            <w:r w:rsidRPr="005458F9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в </w:t>
            </w:r>
            <w:proofErr w:type="spellStart"/>
            <w:r w:rsidRPr="005458F9">
              <w:rPr>
                <w:rFonts w:ascii="Times New Roman" w:hAnsi="Times New Roman" w:cs="Times New Roman"/>
                <w:b w:val="0"/>
                <w:sz w:val="20"/>
                <w:szCs w:val="20"/>
              </w:rPr>
              <w:t>пп</w:t>
            </w:r>
            <w:proofErr w:type="spellEnd"/>
            <w:r w:rsidRPr="005458F9">
              <w:rPr>
                <w:rFonts w:ascii="Times New Roman" w:hAnsi="Times New Roman" w:cs="Times New Roman"/>
                <w:b w:val="0"/>
                <w:sz w:val="20"/>
                <w:szCs w:val="20"/>
              </w:rPr>
              <w:t>. в) п.7 Постановления;</w:t>
            </w:r>
          </w:p>
          <w:p w14:paraId="58B6EF56" w14:textId="0955C804" w:rsidR="00954E07" w:rsidRPr="005458F9" w:rsidRDefault="00954E07" w:rsidP="00954E07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5458F9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- осуществляется закупка товара в количестве одной штуки и начальная (максимальная) цена контракта (начальная (максимальная) цена договора) или цена контракта, заключаемого с единственным поставщиком (подрядчиком, исполнителем) (цена, заключаемого с единственным поставщиком (исполнителем, </w:t>
            </w:r>
            <w:proofErr w:type="gramStart"/>
            <w:r w:rsidRPr="005458F9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подрядчиком) </w:t>
            </w:r>
            <w:proofErr w:type="gramEnd"/>
            <w:r w:rsidRPr="005458F9">
              <w:rPr>
                <w:rFonts w:ascii="Times New Roman" w:hAnsi="Times New Roman" w:cs="Times New Roman"/>
                <w:b w:val="0"/>
                <w:sz w:val="20"/>
                <w:szCs w:val="20"/>
              </w:rPr>
              <w:t>договора), превышает 5 тыс. рублей (</w:t>
            </w:r>
            <w:proofErr w:type="spellStart"/>
            <w:r w:rsidRPr="005458F9">
              <w:rPr>
                <w:rFonts w:ascii="Times New Roman" w:hAnsi="Times New Roman" w:cs="Times New Roman"/>
                <w:b w:val="0"/>
                <w:sz w:val="20"/>
                <w:szCs w:val="20"/>
              </w:rPr>
              <w:t>пп</w:t>
            </w:r>
            <w:proofErr w:type="spellEnd"/>
            <w:r w:rsidRPr="005458F9">
              <w:rPr>
                <w:rFonts w:ascii="Times New Roman" w:hAnsi="Times New Roman" w:cs="Times New Roman"/>
                <w:b w:val="0"/>
                <w:sz w:val="20"/>
                <w:szCs w:val="20"/>
              </w:rPr>
              <w:t>. г) п.7 Постановления).</w:t>
            </w:r>
          </w:p>
          <w:p w14:paraId="7B7FF719" w14:textId="77777777" w:rsidR="005458F9" w:rsidRPr="005458F9" w:rsidRDefault="00954E07" w:rsidP="005458F9">
            <w:pPr>
              <w:pStyle w:val="ConsPlusNormal"/>
              <w:spacing w:before="240"/>
              <w:jc w:val="both"/>
              <w:rPr>
                <w:rFonts w:ascii="Times New Roman" w:hAnsi="Times New Roman" w:cs="Times New Roman"/>
                <w:color w:val="040614"/>
                <w:sz w:val="20"/>
                <w:shd w:val="clear" w:color="auto" w:fill="F8F9FA"/>
              </w:rPr>
            </w:pPr>
            <w:r w:rsidRPr="005458F9">
              <w:rPr>
                <w:rFonts w:ascii="Times New Roman" w:hAnsi="Times New Roman" w:cs="Times New Roman"/>
                <w:b/>
                <w:sz w:val="20"/>
              </w:rPr>
              <w:t xml:space="preserve">Был проведен поиск аналогичных или однородных Товаров </w:t>
            </w:r>
            <w:r w:rsidRPr="005458F9">
              <w:rPr>
                <w:rFonts w:ascii="Times New Roman" w:hAnsi="Times New Roman" w:cs="Times New Roman"/>
                <w:sz w:val="20"/>
              </w:rPr>
              <w:t>по субъектам деятельности в сфере промышленности, информация о которых включена в государственную информационную систему промышленности</w:t>
            </w:r>
            <w:proofErr w:type="gramStart"/>
            <w:r w:rsidR="005458F9" w:rsidRPr="005458F9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CB3789" w:rsidRPr="005458F9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="00CB3789" w:rsidRPr="005458F9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5458F9" w:rsidRPr="005458F9">
              <w:rPr>
                <w:rFonts w:ascii="Times New Roman" w:hAnsi="Times New Roman" w:cs="Times New Roman"/>
                <w:sz w:val="20"/>
              </w:rPr>
              <w:t>Аналоги закупаемого Товара не найдены</w:t>
            </w:r>
          </w:p>
          <w:p w14:paraId="13619288" w14:textId="2EC604E1" w:rsidR="005458F9" w:rsidRPr="005458F9" w:rsidRDefault="005458F9" w:rsidP="00CB3789">
            <w:pPr>
              <w:pStyle w:val="ConsPlusNormal"/>
              <w:spacing w:before="240"/>
              <w:jc w:val="both"/>
              <w:rPr>
                <w:rFonts w:ascii="Times New Roman" w:hAnsi="Times New Roman" w:cs="Times New Roman"/>
                <w:sz w:val="20"/>
              </w:rPr>
            </w:pPr>
            <w:r w:rsidRPr="005458F9">
              <w:rPr>
                <w:rFonts w:ascii="Times New Roman" w:hAnsi="Times New Roman" w:cs="Times New Roman"/>
                <w:sz w:val="20"/>
              </w:rPr>
              <w:t>Поставщиков, которые осуществляют поставку происходящих из государств - членов Евразийского экономического союза товаров, идентичных товарам, планируемым к закупк</w:t>
            </w:r>
            <w:r>
              <w:rPr>
                <w:rFonts w:ascii="Times New Roman" w:hAnsi="Times New Roman" w:cs="Times New Roman"/>
                <w:sz w:val="20"/>
              </w:rPr>
              <w:t>е</w:t>
            </w:r>
            <w:r w:rsidRPr="005458F9">
              <w:rPr>
                <w:rFonts w:ascii="Times New Roman" w:hAnsi="Times New Roman" w:cs="Times New Roman"/>
                <w:sz w:val="20"/>
              </w:rPr>
              <w:t xml:space="preserve"> (при их отсутствии - однородных товаров), и информация о которых и о поставленных ими товарах содержится на официальном сайте единой информационной системы в реестре контрактов, заключенных заказчиками не найдено.</w:t>
            </w:r>
          </w:p>
          <w:p w14:paraId="1A65B14F" w14:textId="236A5175" w:rsidR="00954E07" w:rsidRPr="000E3346" w:rsidRDefault="00954E07" w:rsidP="005458F9">
            <w:pPr>
              <w:pStyle w:val="ConsPlusNormal"/>
              <w:spacing w:before="240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proofErr w:type="gramStart"/>
            <w:r w:rsidRPr="005458F9">
              <w:rPr>
                <w:rFonts w:ascii="Times New Roman" w:hAnsi="Times New Roman" w:cs="Times New Roman"/>
                <w:b/>
                <w:sz w:val="20"/>
              </w:rPr>
              <w:t>Расчет НМЦК проведен по трем коммерческим предложениям, полученных от Поставщиков.</w:t>
            </w:r>
            <w:proofErr w:type="gramEnd"/>
          </w:p>
        </w:tc>
      </w:tr>
      <w:tr w:rsidR="004419E9" w:rsidRPr="009415CC" w14:paraId="1628E5CB" w14:textId="77777777" w:rsidTr="004F5979">
        <w:trPr>
          <w:jc w:val="center"/>
        </w:trPr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19FB1" w14:textId="42C1CEA3" w:rsidR="004419E9" w:rsidRPr="009415CC" w:rsidRDefault="004419E9" w:rsidP="006F48FC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415C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Расчет</w:t>
            </w:r>
            <w:r w:rsidR="004341E8" w:rsidRPr="009415C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 w:rsidR="009B018F" w:rsidRPr="009415C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цены 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84994" w14:textId="5EC47C06" w:rsidR="004419E9" w:rsidRPr="00F12C58" w:rsidRDefault="004419E9" w:rsidP="00852883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83"/>
              <w:gridCol w:w="4253"/>
              <w:gridCol w:w="2048"/>
            </w:tblGrid>
            <w:tr w:rsidR="004419E9" w:rsidRPr="009415CC" w14:paraId="7773D41D" w14:textId="77777777" w:rsidTr="00B941F4">
              <w:tc>
                <w:tcPr>
                  <w:tcW w:w="683" w:type="dxa"/>
                  <w:vAlign w:val="center"/>
                </w:tcPr>
                <w:p w14:paraId="70CB8B67" w14:textId="77777777" w:rsidR="004419E9" w:rsidRPr="009415CC" w:rsidRDefault="004419E9" w:rsidP="00B941F4">
                  <w:pPr>
                    <w:spacing w:after="0"/>
                    <w:jc w:val="center"/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</w:pPr>
                  <w:r w:rsidRPr="009415CC"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  <w:t>№ п\</w:t>
                  </w:r>
                  <w:proofErr w:type="gramStart"/>
                  <w:r w:rsidRPr="009415CC"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  <w:t>п</w:t>
                  </w:r>
                  <w:proofErr w:type="gramEnd"/>
                </w:p>
              </w:tc>
              <w:tc>
                <w:tcPr>
                  <w:tcW w:w="4253" w:type="dxa"/>
                  <w:vAlign w:val="center"/>
                </w:tcPr>
                <w:p w14:paraId="4BAFEA0D" w14:textId="77777777" w:rsidR="004419E9" w:rsidRPr="009415CC" w:rsidRDefault="004419E9" w:rsidP="00B941F4">
                  <w:pPr>
                    <w:spacing w:after="0"/>
                    <w:jc w:val="center"/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</w:pPr>
                  <w:r w:rsidRPr="009415CC"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  <w:t>Источник информации</w:t>
                  </w:r>
                </w:p>
              </w:tc>
              <w:tc>
                <w:tcPr>
                  <w:tcW w:w="2048" w:type="dxa"/>
                  <w:vAlign w:val="center"/>
                </w:tcPr>
                <w:p w14:paraId="0301CF21" w14:textId="78790F05" w:rsidR="004419E9" w:rsidRPr="009415CC" w:rsidRDefault="00B941F4" w:rsidP="00B941F4">
                  <w:pPr>
                    <w:spacing w:after="0"/>
                    <w:jc w:val="center"/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</w:pPr>
                  <w:r w:rsidRPr="009415CC">
                    <w:rPr>
                      <w:rFonts w:ascii="Times New Roman" w:eastAsia="Calibri" w:hAnsi="Times New Roman" w:cs="Times New Roman"/>
                      <w:bCs/>
                      <w:i/>
                      <w:sz w:val="20"/>
                      <w:szCs w:val="20"/>
                    </w:rPr>
                    <w:t>Цена,</w:t>
                  </w:r>
                  <w:r w:rsidR="008B24AA" w:rsidRPr="009415CC"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  <w:t xml:space="preserve"> </w:t>
                  </w:r>
                  <w:r w:rsidR="004419E9" w:rsidRPr="009415CC"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  <w:t>(руб.)</w:t>
                  </w:r>
                </w:p>
              </w:tc>
            </w:tr>
            <w:tr w:rsidR="004419E9" w:rsidRPr="009415CC" w14:paraId="60A683EC" w14:textId="77777777" w:rsidTr="00370D20">
              <w:tc>
                <w:tcPr>
                  <w:tcW w:w="683" w:type="dxa"/>
                </w:tcPr>
                <w:p w14:paraId="319D6668" w14:textId="77777777" w:rsidR="004419E9" w:rsidRPr="009415CC" w:rsidRDefault="004419E9" w:rsidP="00852883">
                  <w:pPr>
                    <w:spacing w:after="0"/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</w:pPr>
                  <w:r w:rsidRPr="009415CC"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4253" w:type="dxa"/>
                </w:tcPr>
                <w:p w14:paraId="7E6E76B9" w14:textId="54708FC7" w:rsidR="004419E9" w:rsidRPr="009415CC" w:rsidRDefault="004419E9" w:rsidP="00BF6E89">
                  <w:pPr>
                    <w:spacing w:after="0"/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</w:pPr>
                  <w:r w:rsidRPr="009415CC"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  <w:t>Ком. Предложение №1</w:t>
                  </w:r>
                  <w:r w:rsidR="000636E3" w:rsidRPr="009415C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ar-SA"/>
                    </w:rPr>
                    <w:t xml:space="preserve"> </w:t>
                  </w:r>
                </w:p>
              </w:tc>
              <w:tc>
                <w:tcPr>
                  <w:tcW w:w="2048" w:type="dxa"/>
                </w:tcPr>
                <w:p w14:paraId="6ECD9A54" w14:textId="49AFFE60" w:rsidR="006F3746" w:rsidRPr="009415CC" w:rsidRDefault="00A36B95" w:rsidP="005458F9">
                  <w:pPr>
                    <w:spacing w:after="0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27519</w:t>
                  </w:r>
                  <w:r w:rsidR="00F255FF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,00</w:t>
                  </w:r>
                  <w:r w:rsidR="00D44438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  <w:r w:rsidR="004E1C39" w:rsidRPr="009415CC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руб</w:t>
                  </w:r>
                  <w:r w:rsidR="006F3746" w:rsidRPr="009415CC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 xml:space="preserve">. </w:t>
                  </w:r>
                </w:p>
              </w:tc>
            </w:tr>
            <w:tr w:rsidR="004419E9" w:rsidRPr="009415CC" w14:paraId="17682D3F" w14:textId="77777777" w:rsidTr="00370D20">
              <w:tc>
                <w:tcPr>
                  <w:tcW w:w="683" w:type="dxa"/>
                </w:tcPr>
                <w:p w14:paraId="6F1FD4DD" w14:textId="56D43E0B" w:rsidR="004419E9" w:rsidRPr="009415CC" w:rsidRDefault="004419E9" w:rsidP="00852883">
                  <w:pPr>
                    <w:spacing w:after="0"/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</w:pPr>
                  <w:r w:rsidRPr="009415CC"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4253" w:type="dxa"/>
                </w:tcPr>
                <w:p w14:paraId="33362436" w14:textId="7E8A7C84" w:rsidR="004419E9" w:rsidRPr="009415CC" w:rsidRDefault="005A15C0" w:rsidP="00BF6E89">
                  <w:pPr>
                    <w:spacing w:after="0"/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</w:pPr>
                  <w:r w:rsidRPr="009415CC"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  <w:t>Ком. Предложение  №</w:t>
                  </w:r>
                  <w:r w:rsidR="00197510" w:rsidRPr="009415CC"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  <w:t>2</w:t>
                  </w:r>
                  <w:r w:rsidR="00117428" w:rsidRPr="009415CC"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048" w:type="dxa"/>
                </w:tcPr>
                <w:p w14:paraId="3F180442" w14:textId="49000B4B" w:rsidR="004419E9" w:rsidRPr="009415CC" w:rsidRDefault="00A36B95" w:rsidP="007D2270">
                  <w:pPr>
                    <w:spacing w:after="0"/>
                    <w:rPr>
                      <w:rFonts w:ascii="Times New Roman" w:eastAsia="Calibri" w:hAnsi="Times New Roman" w:cs="Times New Roman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31900</w:t>
                  </w:r>
                  <w:r w:rsidR="00F255FF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,</w:t>
                  </w:r>
                  <w:r w:rsidR="007D2270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00</w:t>
                  </w:r>
                  <w:r w:rsidR="00416D8A" w:rsidRPr="009415CC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  <w:r w:rsidR="006F3746" w:rsidRPr="009415CC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 xml:space="preserve">руб. </w:t>
                  </w:r>
                </w:p>
              </w:tc>
            </w:tr>
            <w:tr w:rsidR="004419E9" w:rsidRPr="009415CC" w14:paraId="4EBCBFD1" w14:textId="77777777" w:rsidTr="00370D20">
              <w:tc>
                <w:tcPr>
                  <w:tcW w:w="683" w:type="dxa"/>
                </w:tcPr>
                <w:p w14:paraId="129C987D" w14:textId="77777777" w:rsidR="004419E9" w:rsidRPr="009415CC" w:rsidRDefault="004419E9" w:rsidP="00852883">
                  <w:pPr>
                    <w:spacing w:after="0"/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</w:pPr>
                  <w:r w:rsidRPr="009415CC"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4253" w:type="dxa"/>
                </w:tcPr>
                <w:p w14:paraId="1C92BBA5" w14:textId="7B5F0938" w:rsidR="004419E9" w:rsidRPr="009415CC" w:rsidRDefault="004419E9" w:rsidP="002C02E3">
                  <w:pPr>
                    <w:tabs>
                      <w:tab w:val="left" w:pos="1659"/>
                    </w:tabs>
                    <w:spacing w:after="0"/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</w:pPr>
                  <w:r w:rsidRPr="009415CC"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  <w:t>Ком. Предложение  №</w:t>
                  </w:r>
                  <w:r w:rsidR="007F50A8" w:rsidRPr="009415CC"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  <w:t xml:space="preserve">3 </w:t>
                  </w:r>
                  <w:r w:rsidR="00117428" w:rsidRPr="009415CC"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048" w:type="dxa"/>
                </w:tcPr>
                <w:p w14:paraId="44356050" w14:textId="13C122E9" w:rsidR="004419E9" w:rsidRPr="009415CC" w:rsidRDefault="00A36B95" w:rsidP="009668E6">
                  <w:pPr>
                    <w:spacing w:after="0"/>
                    <w:rPr>
                      <w:rFonts w:ascii="Times New Roman" w:eastAsia="Calibri" w:hAnsi="Times New Roman" w:cs="Times New Roman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33176</w:t>
                  </w:r>
                  <w:r w:rsidR="00412127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,00</w:t>
                  </w:r>
                  <w:r w:rsidR="009668E6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  <w:r w:rsidR="00E51CB9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руб</w:t>
                  </w:r>
                  <w:r w:rsidR="00E51CB9" w:rsidRPr="009415CC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 xml:space="preserve">. </w:t>
                  </w:r>
                  <w:r w:rsidR="006F3746" w:rsidRPr="009415CC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3A179E33" w14:textId="77777777" w:rsidR="004419E9" w:rsidRPr="009415CC" w:rsidRDefault="004419E9" w:rsidP="00852883">
            <w:pPr>
              <w:autoSpaceDE w:val="0"/>
              <w:autoSpaceDN w:val="0"/>
              <w:adjustRightInd w:val="0"/>
              <w:spacing w:after="0"/>
              <w:ind w:firstLine="256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9415CC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При расчете корректирующие коэффи</w:t>
            </w:r>
            <w:r w:rsidR="00B71DF6" w:rsidRPr="009415CC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циенты и индексы не применялись.</w:t>
            </w:r>
          </w:p>
          <w:p w14:paraId="371CEC3C" w14:textId="77777777" w:rsidR="004419E9" w:rsidRPr="009415CC" w:rsidRDefault="004419E9" w:rsidP="00852883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15CC"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  <w:drawing>
                <wp:inline distT="0" distB="0" distL="0" distR="0" wp14:anchorId="0ADB8772" wp14:editId="22E7C6DB">
                  <wp:extent cx="1663700" cy="3937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0" cy="393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3503A2" w14:textId="77777777" w:rsidR="00B941F4" w:rsidRPr="009415CC" w:rsidRDefault="00B941F4" w:rsidP="00B941F4">
            <w:pPr>
              <w:autoSpaceDE w:val="0"/>
              <w:autoSpaceDN w:val="0"/>
              <w:spacing w:after="0"/>
              <w:jc w:val="both"/>
              <w:rPr>
                <w:rFonts w:ascii="Times New Roman" w:hAnsi="Times New Roman" w:cs="Times New Roman"/>
                <w:color w:val="222222"/>
                <w:sz w:val="20"/>
                <w:szCs w:val="20"/>
              </w:rPr>
            </w:pPr>
            <w:r w:rsidRPr="009415C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где V — количество товара, которое заказчик будет закупать;</w:t>
            </w:r>
          </w:p>
          <w:p w14:paraId="711324DB" w14:textId="77777777" w:rsidR="00B941F4" w:rsidRPr="009415CC" w:rsidRDefault="00B941F4" w:rsidP="00B941F4">
            <w:pPr>
              <w:autoSpaceDE w:val="0"/>
              <w:autoSpaceDN w:val="0"/>
              <w:spacing w:after="0"/>
              <w:jc w:val="both"/>
              <w:rPr>
                <w:rFonts w:ascii="Times New Roman" w:hAnsi="Times New Roman" w:cs="Times New Roman"/>
                <w:color w:val="222222"/>
                <w:sz w:val="20"/>
                <w:szCs w:val="20"/>
              </w:rPr>
            </w:pPr>
            <w:r w:rsidRPr="009415C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n — количество цен, которые заказчик использует в расчете;</w:t>
            </w:r>
          </w:p>
          <w:p w14:paraId="3B127590" w14:textId="1C904621" w:rsidR="00B941F4" w:rsidRPr="009415CC" w:rsidRDefault="00B941F4" w:rsidP="00B941F4">
            <w:pPr>
              <w:autoSpaceDE w:val="0"/>
              <w:autoSpaceDN w:val="0"/>
              <w:spacing w:after="0"/>
              <w:jc w:val="both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proofErr w:type="spellStart"/>
            <w:r w:rsidRPr="009415C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Ц</w:t>
            </w:r>
            <w:proofErr w:type="gramStart"/>
            <w:r w:rsidRPr="009415C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i</w:t>
            </w:r>
            <w:proofErr w:type="spellEnd"/>
            <w:proofErr w:type="gramEnd"/>
            <w:r w:rsidRPr="009415C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 — цена, которую заказчик использует в расчете, под номером i;</w:t>
            </w:r>
          </w:p>
          <w:p w14:paraId="65DF133D" w14:textId="3E681889" w:rsidR="00B941F4" w:rsidRPr="009415CC" w:rsidRDefault="00B941F4" w:rsidP="00B941F4">
            <w:pPr>
              <w:autoSpaceDE w:val="0"/>
              <w:autoSpaceDN w:val="0"/>
              <w:spacing w:after="0"/>
              <w:jc w:val="both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9415C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en-US"/>
              </w:rPr>
              <w:t>k</w:t>
            </w:r>
            <w:r w:rsidRPr="009415C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- </w:t>
            </w:r>
            <w:proofErr w:type="gramStart"/>
            <w:r w:rsidRPr="009415C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корректирующий</w:t>
            </w:r>
            <w:proofErr w:type="gramEnd"/>
            <w:r w:rsidRPr="009415C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 коэффициент.</w:t>
            </w:r>
          </w:p>
          <w:p w14:paraId="1226391A" w14:textId="085E9BB5" w:rsidR="00E51CB9" w:rsidRDefault="00B941F4" w:rsidP="00E51CB9">
            <w:pPr>
              <w:autoSpaceDE w:val="0"/>
              <w:autoSpaceDN w:val="0"/>
              <w:spacing w:after="0"/>
              <w:ind w:firstLine="113"/>
              <w:jc w:val="both"/>
              <w:rPr>
                <w:rFonts w:ascii="Segoe UI" w:hAnsi="Segoe UI" w:cs="Segoe UI"/>
                <w:color w:val="000000"/>
                <w:sz w:val="41"/>
                <w:szCs w:val="41"/>
              </w:rPr>
            </w:pPr>
            <w:proofErr w:type="spellStart"/>
            <w:r w:rsidRPr="009415CC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НМЦК</w:t>
            </w:r>
            <w:r w:rsidRPr="009415CC">
              <w:rPr>
                <w:rFonts w:ascii="Times New Roman" w:hAnsi="Times New Roman" w:cs="Times New Roman"/>
                <w:bCs/>
                <w:i/>
                <w:sz w:val="20"/>
                <w:szCs w:val="20"/>
                <w:vertAlign w:val="superscript"/>
              </w:rPr>
              <w:t>рын</w:t>
            </w:r>
            <w:proofErr w:type="spellEnd"/>
            <w:r w:rsidR="004B26BB" w:rsidRPr="009415CC">
              <w:rPr>
                <w:rFonts w:ascii="Times New Roman" w:hAnsi="Times New Roman" w:cs="Times New Roman"/>
                <w:bCs/>
                <w:i/>
                <w:sz w:val="20"/>
                <w:szCs w:val="20"/>
                <w:vertAlign w:val="superscript"/>
              </w:rPr>
              <w:t xml:space="preserve">  </w:t>
            </w:r>
            <w:r w:rsidR="004419E9" w:rsidRPr="009415C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= </w:t>
            </w:r>
            <w:r w:rsidR="004419E9" w:rsidRPr="009415CC">
              <w:rPr>
                <w:rFonts w:ascii="Times New Roman" w:hAnsi="Times New Roman" w:cs="Times New Roman"/>
                <w:sz w:val="20"/>
                <w:szCs w:val="20"/>
              </w:rPr>
              <w:t>1/3*</w:t>
            </w:r>
            <w:r w:rsidR="006F3746" w:rsidRPr="009415C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31DBA" w:rsidRPr="009415C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F12C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КП</w:t>
            </w:r>
            <w:proofErr w:type="gramStart"/>
            <w:r w:rsidR="00F12C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  <w:proofErr w:type="gramEnd"/>
            <w:r w:rsidR="00E51CB9" w:rsidRPr="009415C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="004B4474" w:rsidRPr="009415CC">
              <w:rPr>
                <w:rFonts w:ascii="Times New Roman" w:eastAsia="Calibri" w:hAnsi="Times New Roman" w:cs="Times New Roman"/>
                <w:sz w:val="20"/>
                <w:szCs w:val="20"/>
              </w:rPr>
              <w:t>+</w:t>
            </w:r>
            <w:r w:rsidR="006F21B3" w:rsidRPr="009415C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="00F12C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КП2</w:t>
            </w:r>
            <w:r w:rsidR="00E51CB9" w:rsidRPr="009415C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="006F3746" w:rsidRPr="009415CC">
              <w:rPr>
                <w:rFonts w:ascii="Times New Roman" w:hAnsi="Times New Roman" w:cs="Times New Roman"/>
                <w:sz w:val="20"/>
                <w:szCs w:val="20"/>
              </w:rPr>
              <w:t>+</w:t>
            </w:r>
            <w:r w:rsidR="00950D85" w:rsidRPr="009415C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="00BF6E89" w:rsidRPr="009415C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="00F12C5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КП3</w:t>
            </w:r>
            <w:r w:rsidR="00E51CB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) </w:t>
            </w:r>
            <w:r w:rsidR="00E51CB9" w:rsidRPr="009415C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="004419E9" w:rsidRPr="005458F9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  <w:r w:rsidR="0061008D" w:rsidRPr="005458F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F21B3" w:rsidRPr="005458F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A36B9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30865</w:t>
            </w:r>
            <w:r w:rsidR="00F6199A" w:rsidRPr="00F3328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E51CB9" w:rsidRPr="00F3328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руб.</w:t>
            </w:r>
            <w:r w:rsidR="000E3346" w:rsidRPr="00F3328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="007D227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  <w:r w:rsidR="00AD558B" w:rsidRPr="00F3328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="00E51CB9" w:rsidRPr="00F3328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коп.</w:t>
            </w:r>
            <w:r w:rsidR="004A64D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16CAF06C" w14:textId="78929889" w:rsidR="00C874A3" w:rsidRPr="009415CC" w:rsidRDefault="00C874A3" w:rsidP="00C874A3">
            <w:pPr>
              <w:pStyle w:val="ConsPlusNormal"/>
              <w:spacing w:line="276" w:lineRule="auto"/>
              <w:ind w:firstLine="540"/>
              <w:jc w:val="both"/>
              <w:rPr>
                <w:rFonts w:ascii="Times New Roman" w:hAnsi="Times New Roman" w:cs="Times New Roman"/>
                <w:sz w:val="20"/>
              </w:rPr>
            </w:pPr>
            <w:r w:rsidRPr="009415CC">
              <w:rPr>
                <w:rFonts w:ascii="Times New Roman" w:hAnsi="Times New Roman" w:cs="Times New Roman"/>
                <w:sz w:val="20"/>
              </w:rPr>
              <w:t>В целях определения однородности совокупности значений выявленных цен, используемых в расчете стоимости</w:t>
            </w:r>
            <w:r w:rsidR="00AC75FE" w:rsidRPr="009415CC">
              <w:rPr>
                <w:rFonts w:ascii="Times New Roman" w:hAnsi="Times New Roman" w:cs="Times New Roman"/>
                <w:sz w:val="20"/>
              </w:rPr>
              <w:t>,</w:t>
            </w:r>
            <w:r w:rsidRPr="009415CC">
              <w:rPr>
                <w:rFonts w:ascii="Times New Roman" w:hAnsi="Times New Roman" w:cs="Times New Roman"/>
                <w:sz w:val="20"/>
              </w:rPr>
              <w:t xml:space="preserve"> рассчитываем коэффициент вариации. Коэффициент вариации цены определяется по следующей формуле:</w:t>
            </w:r>
          </w:p>
          <w:p w14:paraId="02761F9A" w14:textId="7712A06E" w:rsidR="00C874A3" w:rsidRPr="009415CC" w:rsidRDefault="00C874A3" w:rsidP="00C874A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9415CC">
              <w:rPr>
                <w:rFonts w:ascii="Times New Roman" w:hAnsi="Times New Roman" w:cs="Times New Roman"/>
                <w:noProof/>
                <w:position w:val="-25"/>
                <w:sz w:val="20"/>
              </w:rPr>
              <w:drawing>
                <wp:inline distT="0" distB="0" distL="0" distR="0" wp14:anchorId="18A90DBE" wp14:editId="379F587E">
                  <wp:extent cx="1235075" cy="464185"/>
                  <wp:effectExtent l="0" t="0" r="3175" b="0"/>
                  <wp:docPr id="4" name="Рисунок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5075" cy="464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415CC">
              <w:rPr>
                <w:rFonts w:ascii="Times New Roman" w:hAnsi="Times New Roman" w:cs="Times New Roman"/>
                <w:sz w:val="20"/>
              </w:rPr>
              <w:t>,</w:t>
            </w:r>
          </w:p>
          <w:p w14:paraId="08A70B8C" w14:textId="77777777" w:rsidR="00C874A3" w:rsidRPr="009415CC" w:rsidRDefault="00C874A3" w:rsidP="00C874A3">
            <w:pPr>
              <w:pStyle w:val="ConsPlusNormal"/>
              <w:spacing w:line="276" w:lineRule="auto"/>
              <w:ind w:firstLine="540"/>
              <w:jc w:val="both"/>
              <w:rPr>
                <w:rFonts w:ascii="Times New Roman" w:hAnsi="Times New Roman" w:cs="Times New Roman"/>
                <w:sz w:val="20"/>
              </w:rPr>
            </w:pPr>
            <w:r w:rsidRPr="009415CC">
              <w:rPr>
                <w:rFonts w:ascii="Times New Roman" w:hAnsi="Times New Roman" w:cs="Times New Roman"/>
                <w:sz w:val="20"/>
              </w:rPr>
              <w:t>где:</w:t>
            </w:r>
          </w:p>
          <w:p w14:paraId="0B72C0F9" w14:textId="77777777" w:rsidR="00C874A3" w:rsidRPr="009415CC" w:rsidRDefault="00C874A3" w:rsidP="00C874A3">
            <w:pPr>
              <w:pStyle w:val="ConsPlusNormal"/>
              <w:spacing w:line="276" w:lineRule="auto"/>
              <w:ind w:firstLine="540"/>
              <w:jc w:val="both"/>
              <w:rPr>
                <w:rFonts w:ascii="Times New Roman" w:hAnsi="Times New Roman" w:cs="Times New Roman"/>
                <w:sz w:val="20"/>
              </w:rPr>
            </w:pPr>
            <w:r w:rsidRPr="009415CC">
              <w:rPr>
                <w:rFonts w:ascii="Times New Roman" w:hAnsi="Times New Roman" w:cs="Times New Roman"/>
                <w:sz w:val="20"/>
              </w:rPr>
              <w:t>V - коэффициент вариации;</w:t>
            </w:r>
          </w:p>
          <w:p w14:paraId="4C61C306" w14:textId="62A809E9" w:rsidR="00C874A3" w:rsidRPr="009415CC" w:rsidRDefault="00C874A3" w:rsidP="00C874A3">
            <w:pPr>
              <w:pStyle w:val="ConsPlusNormal"/>
              <w:spacing w:line="276" w:lineRule="auto"/>
              <w:ind w:firstLine="540"/>
              <w:jc w:val="both"/>
              <w:rPr>
                <w:rFonts w:ascii="Times New Roman" w:hAnsi="Times New Roman" w:cs="Times New Roman"/>
                <w:sz w:val="20"/>
              </w:rPr>
            </w:pPr>
            <w:r w:rsidRPr="009415CC">
              <w:rPr>
                <w:rFonts w:ascii="Times New Roman" w:hAnsi="Times New Roman" w:cs="Times New Roman"/>
                <w:noProof/>
                <w:position w:val="-35"/>
                <w:sz w:val="20"/>
              </w:rPr>
              <w:lastRenderedPageBreak/>
              <w:drawing>
                <wp:inline distT="0" distB="0" distL="0" distR="0" wp14:anchorId="63910EA7" wp14:editId="4EEC02CB">
                  <wp:extent cx="1706245" cy="552450"/>
                  <wp:effectExtent l="0" t="0" r="8255" b="0"/>
                  <wp:docPr id="8" name="Рисунок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624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415CC">
              <w:rPr>
                <w:rFonts w:ascii="Times New Roman" w:hAnsi="Times New Roman" w:cs="Times New Roman"/>
                <w:sz w:val="20"/>
              </w:rPr>
              <w:t xml:space="preserve"> - среднее квадратичное отклонение;</w:t>
            </w:r>
          </w:p>
          <w:p w14:paraId="5D839F10" w14:textId="6BC2B09B" w:rsidR="00C874A3" w:rsidRPr="009415CC" w:rsidRDefault="00C874A3" w:rsidP="00C874A3">
            <w:pPr>
              <w:pStyle w:val="ConsPlusNormal"/>
              <w:spacing w:line="276" w:lineRule="auto"/>
              <w:ind w:firstLine="540"/>
              <w:jc w:val="both"/>
              <w:rPr>
                <w:rFonts w:ascii="Times New Roman" w:hAnsi="Times New Roman" w:cs="Times New Roman"/>
                <w:sz w:val="20"/>
              </w:rPr>
            </w:pPr>
            <w:r w:rsidRPr="009415CC">
              <w:rPr>
                <w:rFonts w:ascii="Times New Roman" w:hAnsi="Times New Roman" w:cs="Times New Roman"/>
                <w:noProof/>
                <w:position w:val="-8"/>
                <w:sz w:val="20"/>
              </w:rPr>
              <w:drawing>
                <wp:inline distT="0" distB="0" distL="0" distR="0" wp14:anchorId="7386D5F4" wp14:editId="5C1D513E">
                  <wp:extent cx="116205" cy="245745"/>
                  <wp:effectExtent l="0" t="0" r="0" b="1905"/>
                  <wp:docPr id="2" name="Рисуно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" cy="245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415CC">
              <w:rPr>
                <w:rFonts w:ascii="Times New Roman" w:hAnsi="Times New Roman" w:cs="Times New Roman"/>
                <w:sz w:val="20"/>
              </w:rPr>
              <w:t xml:space="preserve"> - цена единицы товара, работы, услуги, указанная в источнике с номером i;</w:t>
            </w:r>
          </w:p>
          <w:p w14:paraId="1D7A129D" w14:textId="77777777" w:rsidR="00C874A3" w:rsidRPr="00CB3789" w:rsidRDefault="00C874A3" w:rsidP="00C874A3">
            <w:pPr>
              <w:pStyle w:val="ConsPlusNormal"/>
              <w:spacing w:line="276" w:lineRule="auto"/>
              <w:ind w:firstLine="540"/>
              <w:jc w:val="both"/>
              <w:rPr>
                <w:rFonts w:ascii="Times New Roman" w:hAnsi="Times New Roman" w:cs="Times New Roman"/>
                <w:sz w:val="20"/>
              </w:rPr>
            </w:pPr>
            <w:r w:rsidRPr="009415CC">
              <w:rPr>
                <w:rFonts w:ascii="Times New Roman" w:hAnsi="Times New Roman" w:cs="Times New Roman"/>
                <w:sz w:val="20"/>
              </w:rPr>
              <w:t>&lt;ц</w:t>
            </w:r>
            <w:r w:rsidRPr="00CB3789">
              <w:rPr>
                <w:rFonts w:ascii="Times New Roman" w:hAnsi="Times New Roman" w:cs="Times New Roman"/>
                <w:sz w:val="20"/>
              </w:rPr>
              <w:t>&gt; - средняя арифметическая величина цены единицы товара, работы, услуги;</w:t>
            </w:r>
          </w:p>
          <w:p w14:paraId="6F28D6CA" w14:textId="3E80ED29" w:rsidR="00C874A3" w:rsidRPr="00A36B95" w:rsidRDefault="00C874A3" w:rsidP="00C874A3">
            <w:pPr>
              <w:pStyle w:val="ConsPlusNormal"/>
              <w:spacing w:line="276" w:lineRule="auto"/>
              <w:ind w:firstLine="540"/>
              <w:jc w:val="both"/>
              <w:rPr>
                <w:rFonts w:ascii="Times New Roman" w:hAnsi="Times New Roman" w:cs="Times New Roman"/>
                <w:sz w:val="20"/>
              </w:rPr>
            </w:pPr>
            <w:r w:rsidRPr="00A36B95">
              <w:rPr>
                <w:rFonts w:ascii="Times New Roman" w:hAnsi="Times New Roman" w:cs="Times New Roman"/>
                <w:sz w:val="20"/>
              </w:rPr>
              <w:t xml:space="preserve">Совокупность значений, используемых в расчете, при определении </w:t>
            </w:r>
            <w:proofErr w:type="spellStart"/>
            <w:r w:rsidR="00266AA4" w:rsidRPr="00A36B95">
              <w:rPr>
                <w:rFonts w:ascii="Times New Roman" w:hAnsi="Times New Roman" w:cs="Times New Roman"/>
                <w:bCs/>
                <w:i/>
                <w:sz w:val="20"/>
              </w:rPr>
              <w:t>НМЦК</w:t>
            </w:r>
            <w:r w:rsidR="00266AA4" w:rsidRPr="00A36B95">
              <w:rPr>
                <w:rFonts w:ascii="Times New Roman" w:hAnsi="Times New Roman" w:cs="Times New Roman"/>
                <w:bCs/>
                <w:i/>
                <w:sz w:val="20"/>
                <w:vertAlign w:val="superscript"/>
              </w:rPr>
              <w:t>рын</w:t>
            </w:r>
            <w:proofErr w:type="spellEnd"/>
            <w:r w:rsidR="00266AA4" w:rsidRPr="00A36B95">
              <w:rPr>
                <w:rFonts w:ascii="Times New Roman" w:hAnsi="Times New Roman" w:cs="Times New Roman"/>
                <w:bCs/>
                <w:i/>
                <w:sz w:val="20"/>
                <w:vertAlign w:val="superscript"/>
              </w:rPr>
              <w:t xml:space="preserve">  </w:t>
            </w:r>
            <w:r w:rsidRPr="00A36B95">
              <w:rPr>
                <w:rFonts w:ascii="Times New Roman" w:hAnsi="Times New Roman" w:cs="Times New Roman"/>
                <w:sz w:val="20"/>
              </w:rPr>
              <w:t xml:space="preserve">считается неоднородной, если коэффициент вариации цены превышает 33%. </w:t>
            </w:r>
          </w:p>
          <w:p w14:paraId="7CD554B2" w14:textId="3F6009E5" w:rsidR="00F33287" w:rsidRPr="00A36B95" w:rsidRDefault="00C874A3" w:rsidP="00F33287">
            <w:pPr>
              <w:autoSpaceDE w:val="0"/>
              <w:autoSpaceDN w:val="0"/>
              <w:spacing w:after="0"/>
              <w:ind w:firstLine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B9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σ  = </w:t>
            </w:r>
            <w:r w:rsidR="004F5979" w:rsidRPr="00A36B9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="00A36B95" w:rsidRPr="00A36B9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2 967,125</w:t>
            </w:r>
          </w:p>
          <w:p w14:paraId="0D5CEF65" w14:textId="7E3907BE" w:rsidR="005D6015" w:rsidRPr="00A36B95" w:rsidRDefault="005D6015" w:rsidP="00827884">
            <w:pPr>
              <w:autoSpaceDE w:val="0"/>
              <w:autoSpaceDN w:val="0"/>
              <w:spacing w:after="0"/>
              <w:ind w:firstLine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A36B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="00F73AE0" w:rsidRPr="00A36B95">
              <w:rPr>
                <w:rFonts w:ascii="Times New Roman" w:hAnsi="Times New Roman" w:cs="Times New Roman"/>
                <w:sz w:val="20"/>
                <w:szCs w:val="20"/>
              </w:rPr>
              <w:t xml:space="preserve">= </w:t>
            </w:r>
            <w:r w:rsidR="00A36B95" w:rsidRPr="00A36B95">
              <w:rPr>
                <w:rFonts w:ascii="Times New Roman" w:hAnsi="Times New Roman" w:cs="Times New Roman"/>
                <w:sz w:val="20"/>
                <w:szCs w:val="20"/>
              </w:rPr>
              <w:t>9,61</w:t>
            </w:r>
            <w:r w:rsidR="00BF6E89" w:rsidRPr="00A36B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6B95">
              <w:rPr>
                <w:rFonts w:ascii="Times New Roman" w:hAnsi="Times New Roman" w:cs="Times New Roman"/>
                <w:sz w:val="20"/>
                <w:szCs w:val="20"/>
              </w:rPr>
              <w:t xml:space="preserve">%, </w:t>
            </w:r>
          </w:p>
          <w:p w14:paraId="0C80C208" w14:textId="53ACA232" w:rsidR="00C874A3" w:rsidRDefault="005D6015" w:rsidP="005D6015">
            <w:pPr>
              <w:autoSpaceDE w:val="0"/>
              <w:autoSpaceDN w:val="0"/>
              <w:spacing w:after="0"/>
              <w:ind w:firstLine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415CC">
              <w:rPr>
                <w:rFonts w:ascii="Times New Roman" w:hAnsi="Times New Roman" w:cs="Times New Roman"/>
                <w:sz w:val="20"/>
                <w:szCs w:val="20"/>
              </w:rPr>
              <w:t xml:space="preserve">Совокупность значений, используемых в расчете, при определении </w:t>
            </w:r>
            <w:proofErr w:type="spellStart"/>
            <w:r w:rsidR="00B941F4" w:rsidRPr="009415CC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НМЦК</w:t>
            </w:r>
            <w:r w:rsidR="00B941F4" w:rsidRPr="009415CC">
              <w:rPr>
                <w:rFonts w:ascii="Times New Roman" w:hAnsi="Times New Roman" w:cs="Times New Roman"/>
                <w:bCs/>
                <w:i/>
                <w:sz w:val="20"/>
                <w:szCs w:val="20"/>
                <w:vertAlign w:val="superscript"/>
              </w:rPr>
              <w:t>рын</w:t>
            </w:r>
            <w:proofErr w:type="spellEnd"/>
            <w:r w:rsidR="00B941F4" w:rsidRPr="009415C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15CC">
              <w:rPr>
                <w:rFonts w:ascii="Times New Roman" w:hAnsi="Times New Roman" w:cs="Times New Roman"/>
                <w:sz w:val="20"/>
                <w:szCs w:val="20"/>
              </w:rPr>
              <w:t>считается однородной</w:t>
            </w:r>
            <w:r w:rsidR="00AA2C3F" w:rsidRPr="009415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7825798" w14:textId="77777777" w:rsidR="00F12C58" w:rsidRPr="009415CC" w:rsidRDefault="00F12C58" w:rsidP="005D6015">
            <w:pPr>
              <w:autoSpaceDE w:val="0"/>
              <w:autoSpaceDN w:val="0"/>
              <w:spacing w:after="0"/>
              <w:ind w:firstLine="113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14:paraId="129B29AF" w14:textId="197A7771" w:rsidR="00FB766D" w:rsidRDefault="00FB766D" w:rsidP="00E51CB9">
            <w:pPr>
              <w:autoSpaceDE w:val="0"/>
              <w:autoSpaceDN w:val="0"/>
              <w:spacing w:after="0"/>
              <w:ind w:firstLine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Таким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образом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НМЦК:</w:t>
            </w:r>
          </w:p>
          <w:tbl>
            <w:tblPr>
              <w:tblW w:w="7843" w:type="dxa"/>
              <w:tblLayout w:type="fixed"/>
              <w:tblLook w:val="04A0" w:firstRow="1" w:lastRow="0" w:firstColumn="1" w:lastColumn="0" w:noHBand="0" w:noVBand="1"/>
            </w:tblPr>
            <w:tblGrid>
              <w:gridCol w:w="903"/>
              <w:gridCol w:w="1837"/>
              <w:gridCol w:w="935"/>
              <w:gridCol w:w="914"/>
              <w:gridCol w:w="1553"/>
              <w:gridCol w:w="1701"/>
            </w:tblGrid>
            <w:tr w:rsidR="00F6199A" w:rsidRPr="00F6199A" w14:paraId="15F3AF1F" w14:textId="77777777" w:rsidTr="00233160">
              <w:trPr>
                <w:trHeight w:val="1800"/>
              </w:trPr>
              <w:tc>
                <w:tcPr>
                  <w:tcW w:w="90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1F96EB0" w14:textId="77777777" w:rsidR="00F6199A" w:rsidRPr="00F6199A" w:rsidRDefault="00F6199A" w:rsidP="00F619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F6199A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 xml:space="preserve">N </w:t>
                  </w:r>
                  <w:proofErr w:type="gramStart"/>
                  <w:r w:rsidRPr="00F6199A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п</w:t>
                  </w:r>
                  <w:proofErr w:type="gramEnd"/>
                  <w:r w:rsidRPr="00F6199A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 xml:space="preserve">/п </w:t>
                  </w:r>
                </w:p>
              </w:tc>
              <w:tc>
                <w:tcPr>
                  <w:tcW w:w="183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9182762" w14:textId="77777777" w:rsidR="00F6199A" w:rsidRPr="00F6199A" w:rsidRDefault="00F6199A" w:rsidP="00F619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F6199A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 xml:space="preserve">Наименование и техническая характеристика Товара </w:t>
                  </w:r>
                </w:p>
              </w:tc>
              <w:tc>
                <w:tcPr>
                  <w:tcW w:w="93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EABC573" w14:textId="77777777" w:rsidR="00F6199A" w:rsidRPr="00F6199A" w:rsidRDefault="00F6199A" w:rsidP="00F619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proofErr w:type="spellStart"/>
                  <w:r w:rsidRPr="00F6199A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Ед</w:t>
                  </w:r>
                  <w:proofErr w:type="gramStart"/>
                  <w:r w:rsidRPr="00F6199A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.и</w:t>
                  </w:r>
                  <w:proofErr w:type="gramEnd"/>
                  <w:r w:rsidRPr="00F6199A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зм</w:t>
                  </w:r>
                  <w:proofErr w:type="spellEnd"/>
                  <w:r w:rsidRPr="00F6199A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 xml:space="preserve">. </w:t>
                  </w:r>
                </w:p>
              </w:tc>
              <w:tc>
                <w:tcPr>
                  <w:tcW w:w="91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EC2A785" w14:textId="77777777" w:rsidR="00F6199A" w:rsidRPr="00F6199A" w:rsidRDefault="00F6199A" w:rsidP="00F619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F6199A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 xml:space="preserve">Кол-во </w:t>
                  </w:r>
                </w:p>
              </w:tc>
              <w:tc>
                <w:tcPr>
                  <w:tcW w:w="155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14:paraId="5CA14B84" w14:textId="77777777" w:rsidR="00F6199A" w:rsidRPr="00F6199A" w:rsidRDefault="00F6199A" w:rsidP="00F619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F6199A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 xml:space="preserve">Цена единицы с НДС (руб.) </w:t>
                  </w:r>
                </w:p>
              </w:tc>
              <w:tc>
                <w:tcPr>
                  <w:tcW w:w="170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14:paraId="32DAFB9E" w14:textId="77777777" w:rsidR="00F6199A" w:rsidRPr="00F6199A" w:rsidRDefault="00F6199A" w:rsidP="00F619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F6199A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 xml:space="preserve">Сумма с НДС (руб.) </w:t>
                  </w:r>
                </w:p>
              </w:tc>
            </w:tr>
            <w:tr w:rsidR="00F6199A" w:rsidRPr="00F6199A" w14:paraId="669193ED" w14:textId="77777777" w:rsidTr="00233160">
              <w:trPr>
                <w:trHeight w:val="525"/>
              </w:trPr>
              <w:tc>
                <w:tcPr>
                  <w:tcW w:w="90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092001E" w14:textId="77777777" w:rsidR="00F6199A" w:rsidRPr="00F6199A" w:rsidRDefault="00F6199A" w:rsidP="00F619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F6199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83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C1B6028" w14:textId="1BF1D8A2" w:rsidR="00F6199A" w:rsidRPr="00F33287" w:rsidRDefault="00A36B95" w:rsidP="00A36B9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w w:val="110"/>
                      <w:sz w:val="20"/>
                      <w:szCs w:val="20"/>
                    </w:rPr>
                    <w:t>П</w:t>
                  </w:r>
                  <w:r w:rsidRPr="00A36B95">
                    <w:rPr>
                      <w:rFonts w:ascii="Times New Roman" w:hAnsi="Times New Roman" w:cs="Times New Roman"/>
                      <w:b/>
                      <w:w w:val="110"/>
                      <w:sz w:val="20"/>
                      <w:szCs w:val="20"/>
                    </w:rPr>
                    <w:t>ринтер</w:t>
                  </w:r>
                  <w:r w:rsidRPr="00A36B95">
                    <w:rPr>
                      <w:rFonts w:ascii="Times New Roman" w:hAnsi="Times New Roman" w:cs="Times New Roman"/>
                      <w:b/>
                      <w:spacing w:val="10"/>
                      <w:w w:val="110"/>
                      <w:sz w:val="20"/>
                      <w:szCs w:val="20"/>
                    </w:rPr>
                    <w:t xml:space="preserve"> </w:t>
                  </w:r>
                  <w:r w:rsidRPr="00A36B95">
                    <w:rPr>
                      <w:rFonts w:ascii="Times New Roman" w:eastAsia="Times New Roman" w:hAnsi="Times New Roman" w:cs="Times New Roman"/>
                      <w:b/>
                      <w:spacing w:val="3"/>
                      <w:kern w:val="36"/>
                      <w:sz w:val="20"/>
                      <w:szCs w:val="20"/>
                    </w:rPr>
                    <w:t>лазерн</w:t>
                  </w:r>
                  <w:r>
                    <w:rPr>
                      <w:rFonts w:ascii="Times New Roman" w:hAnsi="Times New Roman" w:cs="Times New Roman"/>
                      <w:b/>
                      <w:spacing w:val="3"/>
                      <w:kern w:val="36"/>
                      <w:sz w:val="20"/>
                      <w:szCs w:val="20"/>
                    </w:rPr>
                    <w:t>ый</w:t>
                  </w:r>
                  <w:r w:rsidRPr="00A36B95">
                    <w:rPr>
                      <w:rFonts w:ascii="Times New Roman" w:eastAsia="Times New Roman" w:hAnsi="Times New Roman" w:cs="Times New Roman"/>
                      <w:b/>
                      <w:spacing w:val="3"/>
                      <w:kern w:val="36"/>
                      <w:sz w:val="20"/>
                      <w:szCs w:val="20"/>
                    </w:rPr>
                    <w:t xml:space="preserve"> HP </w:t>
                  </w:r>
                  <w:proofErr w:type="spellStart"/>
                  <w:r w:rsidRPr="00A36B95">
                    <w:rPr>
                      <w:rFonts w:ascii="Times New Roman" w:eastAsia="Times New Roman" w:hAnsi="Times New Roman" w:cs="Times New Roman"/>
                      <w:b/>
                      <w:spacing w:val="3"/>
                      <w:kern w:val="36"/>
                      <w:sz w:val="20"/>
                      <w:szCs w:val="20"/>
                    </w:rPr>
                    <w:t>LaserJet</w:t>
                  </w:r>
                  <w:proofErr w:type="spellEnd"/>
                  <w:r w:rsidRPr="00A36B95">
                    <w:rPr>
                      <w:rFonts w:ascii="Times New Roman" w:eastAsia="Times New Roman" w:hAnsi="Times New Roman" w:cs="Times New Roman"/>
                      <w:b/>
                      <w:spacing w:val="3"/>
                      <w:kern w:val="36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36B95">
                    <w:rPr>
                      <w:rFonts w:ascii="Times New Roman" w:eastAsia="Times New Roman" w:hAnsi="Times New Roman" w:cs="Times New Roman"/>
                      <w:b/>
                      <w:spacing w:val="3"/>
                      <w:kern w:val="36"/>
                      <w:sz w:val="20"/>
                      <w:szCs w:val="20"/>
                    </w:rPr>
                    <w:t>Pro</w:t>
                  </w:r>
                  <w:proofErr w:type="spellEnd"/>
                  <w:r w:rsidRPr="00A36B95">
                    <w:rPr>
                      <w:rFonts w:ascii="Times New Roman" w:eastAsia="Times New Roman" w:hAnsi="Times New Roman" w:cs="Times New Roman"/>
                      <w:b/>
                      <w:spacing w:val="3"/>
                      <w:kern w:val="36"/>
                      <w:sz w:val="20"/>
                      <w:szCs w:val="20"/>
                    </w:rPr>
                    <w:t xml:space="preserve"> P1102</w:t>
                  </w:r>
                </w:p>
              </w:tc>
              <w:tc>
                <w:tcPr>
                  <w:tcW w:w="93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144AF88" w14:textId="77777777" w:rsidR="00F6199A" w:rsidRPr="00F6199A" w:rsidRDefault="00F6199A" w:rsidP="00F619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F6199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шт. </w:t>
                  </w:r>
                </w:p>
              </w:tc>
              <w:tc>
                <w:tcPr>
                  <w:tcW w:w="91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30EB572" w14:textId="1C9009EA" w:rsidR="00F6199A" w:rsidRPr="00F6199A" w:rsidRDefault="00CB3789" w:rsidP="00F6199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5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14:paraId="2653A35E" w14:textId="710C094F" w:rsidR="00F6199A" w:rsidRPr="00F6199A" w:rsidRDefault="00A36B95" w:rsidP="005458F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30865</w:t>
                  </w:r>
                  <w:r w:rsidR="00F33287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70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14:paraId="71AF20FE" w14:textId="7FE5F517" w:rsidR="00F6199A" w:rsidRPr="00F6199A" w:rsidRDefault="00A36B95" w:rsidP="00F73AE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30865</w:t>
                  </w:r>
                  <w:bookmarkStart w:id="0" w:name="_GoBack"/>
                  <w:bookmarkEnd w:id="0"/>
                  <w:r w:rsidR="00F33287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,00</w:t>
                  </w:r>
                </w:p>
              </w:tc>
            </w:tr>
          </w:tbl>
          <w:p w14:paraId="3F32AD23" w14:textId="751213BE" w:rsidR="00FB766D" w:rsidRPr="009415CC" w:rsidRDefault="00FB766D" w:rsidP="00F6199A">
            <w:pPr>
              <w:autoSpaceDE w:val="0"/>
              <w:autoSpaceDN w:val="0"/>
              <w:spacing w:after="0"/>
              <w:ind w:firstLine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9AC7195" w14:textId="77777777" w:rsidR="00BB6402" w:rsidRDefault="00BB6402" w:rsidP="00756986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578E3A5E" w14:textId="77777777" w:rsidR="00BB6402" w:rsidRDefault="00BB6402" w:rsidP="00756986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153ECB7A" w14:textId="5B5039CD" w:rsidR="00756986" w:rsidRPr="009415CC" w:rsidRDefault="00BF6E89" w:rsidP="00756986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9415CC">
        <w:rPr>
          <w:rFonts w:ascii="Times New Roman" w:eastAsia="Times New Roman" w:hAnsi="Times New Roman" w:cs="Times New Roman"/>
          <w:sz w:val="20"/>
          <w:szCs w:val="20"/>
        </w:rPr>
        <w:t>Заведующий отделом</w:t>
      </w:r>
      <w:r w:rsidR="00756986" w:rsidRPr="009415CC">
        <w:rPr>
          <w:rFonts w:ascii="Times New Roman" w:eastAsia="Times New Roman" w:hAnsi="Times New Roman" w:cs="Times New Roman"/>
          <w:sz w:val="20"/>
          <w:szCs w:val="20"/>
        </w:rPr>
        <w:tab/>
      </w:r>
      <w:r w:rsidR="00756986" w:rsidRPr="009415CC">
        <w:rPr>
          <w:rFonts w:ascii="Times New Roman" w:eastAsia="Times New Roman" w:hAnsi="Times New Roman" w:cs="Times New Roman"/>
          <w:sz w:val="20"/>
          <w:szCs w:val="20"/>
        </w:rPr>
        <w:tab/>
      </w:r>
      <w:r w:rsidR="00756986" w:rsidRPr="009415CC">
        <w:rPr>
          <w:rFonts w:ascii="Times New Roman" w:eastAsia="Times New Roman" w:hAnsi="Times New Roman" w:cs="Times New Roman"/>
          <w:sz w:val="20"/>
          <w:szCs w:val="20"/>
        </w:rPr>
        <w:tab/>
      </w:r>
      <w:r w:rsidR="00756986" w:rsidRPr="009415CC">
        <w:rPr>
          <w:rFonts w:ascii="Times New Roman" w:eastAsia="Times New Roman" w:hAnsi="Times New Roman" w:cs="Times New Roman"/>
          <w:sz w:val="20"/>
          <w:szCs w:val="20"/>
        </w:rPr>
        <w:tab/>
      </w:r>
      <w:r w:rsidR="00756986" w:rsidRPr="009415CC">
        <w:rPr>
          <w:rFonts w:ascii="Times New Roman" w:eastAsia="Times New Roman" w:hAnsi="Times New Roman" w:cs="Times New Roman"/>
          <w:sz w:val="20"/>
          <w:szCs w:val="20"/>
        </w:rPr>
        <w:tab/>
      </w:r>
      <w:r w:rsidR="00756986" w:rsidRPr="009415CC">
        <w:rPr>
          <w:rFonts w:ascii="Times New Roman" w:eastAsia="Times New Roman" w:hAnsi="Times New Roman" w:cs="Times New Roman"/>
          <w:sz w:val="20"/>
          <w:szCs w:val="20"/>
        </w:rPr>
        <w:tab/>
      </w:r>
      <w:r w:rsidRPr="009415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56986" w:rsidRPr="009415CC">
        <w:rPr>
          <w:rFonts w:ascii="Times New Roman" w:eastAsia="Times New Roman" w:hAnsi="Times New Roman" w:cs="Times New Roman"/>
          <w:sz w:val="20"/>
          <w:szCs w:val="20"/>
        </w:rPr>
        <w:t>(</w:t>
      </w:r>
      <w:r w:rsidR="00BA4043" w:rsidRPr="009415CC">
        <w:rPr>
          <w:rFonts w:ascii="Times New Roman" w:eastAsia="Times New Roman" w:hAnsi="Times New Roman" w:cs="Times New Roman"/>
          <w:sz w:val="20"/>
          <w:szCs w:val="20"/>
        </w:rPr>
        <w:t xml:space="preserve">А.В. </w:t>
      </w:r>
      <w:r w:rsidRPr="009415CC">
        <w:rPr>
          <w:rFonts w:ascii="Times New Roman" w:eastAsia="Times New Roman" w:hAnsi="Times New Roman" w:cs="Times New Roman"/>
          <w:sz w:val="20"/>
          <w:szCs w:val="20"/>
        </w:rPr>
        <w:t>Мамонов</w:t>
      </w:r>
      <w:r w:rsidR="00756986" w:rsidRPr="009415CC"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61A97FB7" w14:textId="417EAE6B" w:rsidR="003158B8" w:rsidRPr="009415CC" w:rsidRDefault="00756986" w:rsidP="00766BDA">
      <w:pPr>
        <w:widowControl w:val="0"/>
        <w:pBdr>
          <w:top w:val="single" w:sz="4" w:space="1" w:color="auto"/>
        </w:pBd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9415CC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(подпись)           </w:t>
      </w:r>
      <w:r w:rsidRPr="009415CC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</w:t>
      </w:r>
      <w:r w:rsidR="00766BDA" w:rsidRPr="009415CC">
        <w:rPr>
          <w:rFonts w:ascii="Times New Roman" w:eastAsia="Times New Roman" w:hAnsi="Times New Roman" w:cs="Times New Roman"/>
          <w:sz w:val="20"/>
          <w:szCs w:val="20"/>
        </w:rPr>
        <w:tab/>
      </w:r>
      <w:r w:rsidRPr="009415CC">
        <w:rPr>
          <w:rFonts w:ascii="Times New Roman" w:eastAsia="Times New Roman" w:hAnsi="Times New Roman" w:cs="Times New Roman"/>
          <w:sz w:val="20"/>
          <w:szCs w:val="20"/>
        </w:rPr>
        <w:t>(расшифровка подписи)</w:t>
      </w:r>
    </w:p>
    <w:p w14:paraId="14AD14C0" w14:textId="77777777" w:rsidR="004F5979" w:rsidRPr="009415CC" w:rsidRDefault="004F5979">
      <w:pPr>
        <w:widowControl w:val="0"/>
        <w:pBdr>
          <w:top w:val="single" w:sz="4" w:space="1" w:color="auto"/>
        </w:pBd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sectPr w:rsidR="004F5979" w:rsidRPr="009415CC" w:rsidSect="002D6FE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9E9"/>
    <w:rsid w:val="0000580E"/>
    <w:rsid w:val="0000771F"/>
    <w:rsid w:val="00011370"/>
    <w:rsid w:val="000451CA"/>
    <w:rsid w:val="000636E3"/>
    <w:rsid w:val="00081EF7"/>
    <w:rsid w:val="000923D2"/>
    <w:rsid w:val="000A58E4"/>
    <w:rsid w:val="000C1D8B"/>
    <w:rsid w:val="000E3346"/>
    <w:rsid w:val="00102361"/>
    <w:rsid w:val="00105B1B"/>
    <w:rsid w:val="00113A07"/>
    <w:rsid w:val="00116E49"/>
    <w:rsid w:val="00117428"/>
    <w:rsid w:val="001234ED"/>
    <w:rsid w:val="00127C06"/>
    <w:rsid w:val="00162B47"/>
    <w:rsid w:val="001808E6"/>
    <w:rsid w:val="00183C7A"/>
    <w:rsid w:val="00194EA8"/>
    <w:rsid w:val="00197510"/>
    <w:rsid w:val="001B16DA"/>
    <w:rsid w:val="001C4400"/>
    <w:rsid w:val="001E17D2"/>
    <w:rsid w:val="00233160"/>
    <w:rsid w:val="00261B36"/>
    <w:rsid w:val="00266AA4"/>
    <w:rsid w:val="002711F4"/>
    <w:rsid w:val="002A0EF0"/>
    <w:rsid w:val="002A6573"/>
    <w:rsid w:val="002B3FDF"/>
    <w:rsid w:val="002B7AD5"/>
    <w:rsid w:val="002C02E3"/>
    <w:rsid w:val="002D6FEA"/>
    <w:rsid w:val="002E4BA7"/>
    <w:rsid w:val="0030293E"/>
    <w:rsid w:val="00307ADE"/>
    <w:rsid w:val="003158B8"/>
    <w:rsid w:val="00360016"/>
    <w:rsid w:val="00370D20"/>
    <w:rsid w:val="00387301"/>
    <w:rsid w:val="00396F15"/>
    <w:rsid w:val="00397A87"/>
    <w:rsid w:val="003A2659"/>
    <w:rsid w:val="003C53D0"/>
    <w:rsid w:val="003E184D"/>
    <w:rsid w:val="00412127"/>
    <w:rsid w:val="004161C3"/>
    <w:rsid w:val="00416D8A"/>
    <w:rsid w:val="004341E8"/>
    <w:rsid w:val="004419E9"/>
    <w:rsid w:val="0046078A"/>
    <w:rsid w:val="00466237"/>
    <w:rsid w:val="004A61D6"/>
    <w:rsid w:val="004A64D2"/>
    <w:rsid w:val="004A75E1"/>
    <w:rsid w:val="004B26BB"/>
    <w:rsid w:val="004B4474"/>
    <w:rsid w:val="004C31C2"/>
    <w:rsid w:val="004C5C45"/>
    <w:rsid w:val="004D2179"/>
    <w:rsid w:val="004E1C39"/>
    <w:rsid w:val="004F5979"/>
    <w:rsid w:val="00507431"/>
    <w:rsid w:val="00521BD6"/>
    <w:rsid w:val="00532F3C"/>
    <w:rsid w:val="005458F9"/>
    <w:rsid w:val="00553DE6"/>
    <w:rsid w:val="00555901"/>
    <w:rsid w:val="00557F8B"/>
    <w:rsid w:val="0056099B"/>
    <w:rsid w:val="00576DAA"/>
    <w:rsid w:val="00587FEC"/>
    <w:rsid w:val="005963BC"/>
    <w:rsid w:val="005A15C0"/>
    <w:rsid w:val="005B2035"/>
    <w:rsid w:val="005D6015"/>
    <w:rsid w:val="005E64E2"/>
    <w:rsid w:val="00604A75"/>
    <w:rsid w:val="0061008D"/>
    <w:rsid w:val="0061133F"/>
    <w:rsid w:val="006128E2"/>
    <w:rsid w:val="006819C9"/>
    <w:rsid w:val="006A1BC8"/>
    <w:rsid w:val="006B0A3A"/>
    <w:rsid w:val="006E6BB9"/>
    <w:rsid w:val="006F0869"/>
    <w:rsid w:val="006F21B3"/>
    <w:rsid w:val="006F3746"/>
    <w:rsid w:val="006F48FC"/>
    <w:rsid w:val="00710E28"/>
    <w:rsid w:val="00717FA4"/>
    <w:rsid w:val="00721B69"/>
    <w:rsid w:val="00730587"/>
    <w:rsid w:val="00742011"/>
    <w:rsid w:val="00756986"/>
    <w:rsid w:val="00766BDA"/>
    <w:rsid w:val="00794B7E"/>
    <w:rsid w:val="007A53A1"/>
    <w:rsid w:val="007C08EA"/>
    <w:rsid w:val="007D2270"/>
    <w:rsid w:val="007D3004"/>
    <w:rsid w:val="007D328C"/>
    <w:rsid w:val="007E4E8F"/>
    <w:rsid w:val="007F50A8"/>
    <w:rsid w:val="007F7D36"/>
    <w:rsid w:val="00827884"/>
    <w:rsid w:val="0083353E"/>
    <w:rsid w:val="008406CD"/>
    <w:rsid w:val="00850558"/>
    <w:rsid w:val="00852883"/>
    <w:rsid w:val="00862952"/>
    <w:rsid w:val="0086397C"/>
    <w:rsid w:val="00881B7A"/>
    <w:rsid w:val="008A3E0A"/>
    <w:rsid w:val="008A50C3"/>
    <w:rsid w:val="008B24AA"/>
    <w:rsid w:val="008B3404"/>
    <w:rsid w:val="008E7D7B"/>
    <w:rsid w:val="008E7F84"/>
    <w:rsid w:val="008F7C13"/>
    <w:rsid w:val="0091129B"/>
    <w:rsid w:val="00922624"/>
    <w:rsid w:val="009415CC"/>
    <w:rsid w:val="00950D85"/>
    <w:rsid w:val="00954E07"/>
    <w:rsid w:val="00963F86"/>
    <w:rsid w:val="009668E6"/>
    <w:rsid w:val="009719FB"/>
    <w:rsid w:val="00971D77"/>
    <w:rsid w:val="00977151"/>
    <w:rsid w:val="00980331"/>
    <w:rsid w:val="00983EFE"/>
    <w:rsid w:val="00990033"/>
    <w:rsid w:val="009B018F"/>
    <w:rsid w:val="009B03D4"/>
    <w:rsid w:val="009C0704"/>
    <w:rsid w:val="00A05B36"/>
    <w:rsid w:val="00A11505"/>
    <w:rsid w:val="00A36B95"/>
    <w:rsid w:val="00A825B6"/>
    <w:rsid w:val="00A9128B"/>
    <w:rsid w:val="00AA2C3F"/>
    <w:rsid w:val="00AB6F60"/>
    <w:rsid w:val="00AC0D3D"/>
    <w:rsid w:val="00AC1F7F"/>
    <w:rsid w:val="00AC75FE"/>
    <w:rsid w:val="00AD558B"/>
    <w:rsid w:val="00B132DD"/>
    <w:rsid w:val="00B17BF7"/>
    <w:rsid w:val="00B342B8"/>
    <w:rsid w:val="00B71312"/>
    <w:rsid w:val="00B71DF6"/>
    <w:rsid w:val="00B805BF"/>
    <w:rsid w:val="00B82ABC"/>
    <w:rsid w:val="00B941F4"/>
    <w:rsid w:val="00BA4043"/>
    <w:rsid w:val="00BB591A"/>
    <w:rsid w:val="00BB6402"/>
    <w:rsid w:val="00BC7389"/>
    <w:rsid w:val="00BF1899"/>
    <w:rsid w:val="00BF389F"/>
    <w:rsid w:val="00BF5F15"/>
    <w:rsid w:val="00BF6E89"/>
    <w:rsid w:val="00C03ABD"/>
    <w:rsid w:val="00C11723"/>
    <w:rsid w:val="00C23FCE"/>
    <w:rsid w:val="00C26439"/>
    <w:rsid w:val="00C26972"/>
    <w:rsid w:val="00C27C9B"/>
    <w:rsid w:val="00C56617"/>
    <w:rsid w:val="00C75FA5"/>
    <w:rsid w:val="00C874A3"/>
    <w:rsid w:val="00C951EE"/>
    <w:rsid w:val="00C95708"/>
    <w:rsid w:val="00CB3789"/>
    <w:rsid w:val="00CB48E8"/>
    <w:rsid w:val="00CD1B6F"/>
    <w:rsid w:val="00CE74A9"/>
    <w:rsid w:val="00D22BFA"/>
    <w:rsid w:val="00D24ABA"/>
    <w:rsid w:val="00D31DBA"/>
    <w:rsid w:val="00D44438"/>
    <w:rsid w:val="00D51FD6"/>
    <w:rsid w:val="00D74E5F"/>
    <w:rsid w:val="00D9498E"/>
    <w:rsid w:val="00D95BCC"/>
    <w:rsid w:val="00DC03F4"/>
    <w:rsid w:val="00DD2152"/>
    <w:rsid w:val="00DD25F4"/>
    <w:rsid w:val="00E2390F"/>
    <w:rsid w:val="00E27920"/>
    <w:rsid w:val="00E51CB9"/>
    <w:rsid w:val="00E542F4"/>
    <w:rsid w:val="00E663C1"/>
    <w:rsid w:val="00E76EC5"/>
    <w:rsid w:val="00EA6F99"/>
    <w:rsid w:val="00EE1145"/>
    <w:rsid w:val="00F114F6"/>
    <w:rsid w:val="00F12C58"/>
    <w:rsid w:val="00F17B11"/>
    <w:rsid w:val="00F255FF"/>
    <w:rsid w:val="00F31336"/>
    <w:rsid w:val="00F3318E"/>
    <w:rsid w:val="00F33287"/>
    <w:rsid w:val="00F53913"/>
    <w:rsid w:val="00F6199A"/>
    <w:rsid w:val="00F73AE0"/>
    <w:rsid w:val="00FA6765"/>
    <w:rsid w:val="00FB766D"/>
    <w:rsid w:val="00FF19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282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F114F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1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19E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FF1999"/>
    <w:pPr>
      <w:spacing w:after="0" w:line="240" w:lineRule="auto"/>
    </w:pPr>
  </w:style>
  <w:style w:type="paragraph" w:customStyle="1" w:styleId="ConsPlusNormal">
    <w:name w:val="ConsPlusNormal"/>
    <w:rsid w:val="00C874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Default">
    <w:name w:val="Default"/>
    <w:rsid w:val="00E51C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">
    <w:name w:val="Body Text Indent 2"/>
    <w:basedOn w:val="a"/>
    <w:link w:val="20"/>
    <w:uiPriority w:val="99"/>
    <w:unhideWhenUsed/>
    <w:rsid w:val="001C4400"/>
    <w:pPr>
      <w:spacing w:after="120" w:line="480" w:lineRule="auto"/>
      <w:ind w:left="283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1C4400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954E0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character" w:customStyle="1" w:styleId="a6">
    <w:name w:val="Гипертекстовая ссылка"/>
    <w:basedOn w:val="a0"/>
    <w:uiPriority w:val="99"/>
    <w:rsid w:val="000E3346"/>
    <w:rPr>
      <w:rFonts w:cs="Times New Roman"/>
      <w:b w:val="0"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F114F6"/>
    <w:rPr>
      <w:rFonts w:ascii="Arial" w:eastAsia="Times New Roman" w:hAnsi="Arial" w:cs="Arial"/>
      <w:b/>
      <w:bCs/>
      <w:color w:val="26282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F114F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1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19E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FF1999"/>
    <w:pPr>
      <w:spacing w:after="0" w:line="240" w:lineRule="auto"/>
    </w:pPr>
  </w:style>
  <w:style w:type="paragraph" w:customStyle="1" w:styleId="ConsPlusNormal">
    <w:name w:val="ConsPlusNormal"/>
    <w:rsid w:val="00C874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Default">
    <w:name w:val="Default"/>
    <w:rsid w:val="00E51C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">
    <w:name w:val="Body Text Indent 2"/>
    <w:basedOn w:val="a"/>
    <w:link w:val="20"/>
    <w:uiPriority w:val="99"/>
    <w:unhideWhenUsed/>
    <w:rsid w:val="001C4400"/>
    <w:pPr>
      <w:spacing w:after="120" w:line="480" w:lineRule="auto"/>
      <w:ind w:left="283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1C4400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954E0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character" w:customStyle="1" w:styleId="a6">
    <w:name w:val="Гипертекстовая ссылка"/>
    <w:basedOn w:val="a0"/>
    <w:uiPriority w:val="99"/>
    <w:rsid w:val="000E3346"/>
    <w:rPr>
      <w:rFonts w:cs="Times New Roman"/>
      <w:b w:val="0"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F114F6"/>
    <w:rPr>
      <w:rFonts w:ascii="Arial" w:eastAsia="Times New Roman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28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3B82E-D7D7-46AE-B8D0-620B0473B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2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Юрий</dc:creator>
  <cp:lastModifiedBy>user</cp:lastModifiedBy>
  <cp:revision>45</cp:revision>
  <cp:lastPrinted>2026-10-13T12:34:00Z</cp:lastPrinted>
  <dcterms:created xsi:type="dcterms:W3CDTF">2023-12-12T09:39:00Z</dcterms:created>
  <dcterms:modified xsi:type="dcterms:W3CDTF">2026-10-13T12:34:00Z</dcterms:modified>
</cp:coreProperties>
</file>