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D274F" w14:textId="77777777" w:rsidR="009A541A" w:rsidRDefault="009A541A" w:rsidP="00A356A2">
      <w:pPr>
        <w:rPr>
          <w:rFonts w:ascii="XO Thames" w:hAnsi="XO Thames"/>
          <w:b/>
          <w:bCs/>
        </w:rPr>
      </w:pPr>
    </w:p>
    <w:p w14:paraId="7199D188" w14:textId="77777777" w:rsidR="009A541A" w:rsidRDefault="009A541A" w:rsidP="001A1014">
      <w:pPr>
        <w:jc w:val="center"/>
        <w:rPr>
          <w:rFonts w:ascii="XO Thames" w:hAnsi="XO Thames"/>
          <w:b/>
          <w:bCs/>
        </w:rPr>
      </w:pPr>
    </w:p>
    <w:p w14:paraId="35085012" w14:textId="77777777" w:rsidR="001A1014" w:rsidRPr="009A541A" w:rsidRDefault="00A71052" w:rsidP="001A1014">
      <w:pPr>
        <w:jc w:val="center"/>
        <w:rPr>
          <w:rFonts w:ascii="PT Astra Serif" w:hAnsi="PT Astra Serif"/>
        </w:rPr>
      </w:pPr>
      <w:r w:rsidRPr="009A541A">
        <w:rPr>
          <w:rFonts w:ascii="PT Astra Serif" w:hAnsi="PT Astra Serif"/>
          <w:b/>
          <w:bCs/>
        </w:rPr>
        <w:t>ДОГОВОР/</w:t>
      </w:r>
      <w:r w:rsidR="001A1014" w:rsidRPr="009A541A">
        <w:rPr>
          <w:rFonts w:ascii="PT Astra Serif" w:hAnsi="PT Astra Serif"/>
          <w:b/>
          <w:bCs/>
        </w:rPr>
        <w:t>ГОСУДАРСТВЕННЫЙ КОНТРАКТ</w:t>
      </w:r>
      <w:r w:rsidR="001A1014" w:rsidRPr="009A541A">
        <w:rPr>
          <w:rFonts w:ascii="PT Astra Serif" w:hAnsi="PT Astra Serif"/>
        </w:rPr>
        <w:t xml:space="preserve"> № __________</w:t>
      </w:r>
    </w:p>
    <w:p w14:paraId="1AF495F0" w14:textId="77777777" w:rsidR="001A1014" w:rsidRPr="009A541A" w:rsidRDefault="001A1014" w:rsidP="001A1014">
      <w:pPr>
        <w:jc w:val="center"/>
        <w:rPr>
          <w:rFonts w:ascii="PT Astra Serif" w:hAnsi="PT Astra Serif"/>
          <w:b/>
          <w:color w:val="000000"/>
        </w:rPr>
      </w:pPr>
      <w:r w:rsidRPr="009A541A">
        <w:rPr>
          <w:rFonts w:ascii="PT Astra Serif" w:hAnsi="PT Astra Serif"/>
          <w:b/>
          <w:color w:val="000000"/>
        </w:rPr>
        <w:t>ИКЗ</w:t>
      </w:r>
      <w:r w:rsidR="0063739D" w:rsidRPr="009A541A">
        <w:rPr>
          <w:rFonts w:ascii="PT Astra Serif" w:hAnsi="PT Astra Serif"/>
          <w:b/>
          <w:color w:val="000000"/>
        </w:rPr>
        <w:t>:</w:t>
      </w:r>
      <w:r w:rsidR="00B045DD" w:rsidRPr="009A541A">
        <w:rPr>
          <w:rFonts w:ascii="PT Astra Serif" w:hAnsi="PT Astra Serif"/>
          <w:b/>
          <w:color w:val="000000"/>
        </w:rPr>
        <w:t xml:space="preserve"> 261230203122423020100100080000000244</w:t>
      </w:r>
    </w:p>
    <w:p w14:paraId="3428D208" w14:textId="77777777" w:rsidR="00A71052" w:rsidRPr="009A541A" w:rsidRDefault="00C02931" w:rsidP="001A1014">
      <w:pPr>
        <w:jc w:val="center"/>
        <w:rPr>
          <w:rFonts w:ascii="PT Astra Serif" w:hAnsi="PT Astra Serif"/>
          <w:b/>
          <w:color w:val="000000"/>
        </w:rPr>
      </w:pPr>
      <w:r w:rsidRPr="009A541A">
        <w:rPr>
          <w:rFonts w:ascii="PT Astra Serif" w:hAnsi="PT Astra Serif"/>
          <w:b/>
          <w:color w:val="000000"/>
        </w:rPr>
        <w:t xml:space="preserve">КБК </w:t>
      </w:r>
      <w:r w:rsidR="00B045DD" w:rsidRPr="009A541A">
        <w:rPr>
          <w:rStyle w:val="27"/>
          <w:rFonts w:ascii="PT Astra Serif" w:hAnsi="PT Astra Serif"/>
        </w:rPr>
        <w:t>320 0305 4240690048</w:t>
      </w:r>
      <w:r w:rsidRPr="009A541A">
        <w:rPr>
          <w:rStyle w:val="27"/>
          <w:rFonts w:ascii="PT Astra Serif" w:hAnsi="PT Astra Serif"/>
        </w:rPr>
        <w:t xml:space="preserve"> 244</w:t>
      </w:r>
    </w:p>
    <w:p w14:paraId="1D0E5F70" w14:textId="77777777" w:rsidR="001A1014" w:rsidRPr="009A541A" w:rsidRDefault="001A1014" w:rsidP="001A1014">
      <w:pPr>
        <w:jc w:val="center"/>
        <w:rPr>
          <w:rFonts w:ascii="PT Astra Serif" w:hAnsi="PT Astra Serif"/>
        </w:rPr>
      </w:pPr>
      <w:r w:rsidRPr="009A541A">
        <w:rPr>
          <w:rFonts w:ascii="PT Astra Serif" w:hAnsi="PT Astra Serif"/>
        </w:rPr>
        <w:t xml:space="preserve">                 </w:t>
      </w:r>
    </w:p>
    <w:p w14:paraId="4B70200E" w14:textId="77777777" w:rsidR="0063739D" w:rsidRPr="009A541A" w:rsidRDefault="001A1014" w:rsidP="001A1014">
      <w:pPr>
        <w:jc w:val="both"/>
        <w:rPr>
          <w:rFonts w:ascii="PT Astra Serif" w:hAnsi="PT Astra Serif"/>
        </w:rPr>
      </w:pPr>
      <w:r w:rsidRPr="009A541A">
        <w:rPr>
          <w:rFonts w:ascii="PT Astra Serif" w:hAnsi="PT Astra Serif"/>
        </w:rPr>
        <w:t xml:space="preserve">г. </w:t>
      </w:r>
      <w:r w:rsidR="00934466" w:rsidRPr="009A541A">
        <w:rPr>
          <w:rFonts w:ascii="PT Astra Serif" w:hAnsi="PT Astra Serif"/>
        </w:rPr>
        <w:t>Армавир</w:t>
      </w:r>
      <w:r w:rsidRPr="009A541A">
        <w:rPr>
          <w:rFonts w:ascii="PT Astra Serif" w:hAnsi="PT Astra Serif"/>
        </w:rPr>
        <w:t xml:space="preserve">                    </w:t>
      </w:r>
      <w:r w:rsidR="00BF115D" w:rsidRPr="009A541A">
        <w:rPr>
          <w:rFonts w:ascii="PT Astra Serif" w:hAnsi="PT Astra Serif"/>
        </w:rPr>
        <w:t xml:space="preserve">             </w:t>
      </w:r>
      <w:r w:rsidRPr="009A541A">
        <w:rPr>
          <w:rFonts w:ascii="PT Astra Serif" w:hAnsi="PT Astra Serif"/>
        </w:rPr>
        <w:tab/>
        <w:t xml:space="preserve">                         </w:t>
      </w:r>
      <w:r w:rsidR="00BF115D" w:rsidRPr="009A541A">
        <w:rPr>
          <w:rFonts w:ascii="PT Astra Serif" w:hAnsi="PT Astra Serif"/>
        </w:rPr>
        <w:t xml:space="preserve">          </w:t>
      </w:r>
      <w:r w:rsidRPr="009A541A">
        <w:rPr>
          <w:rFonts w:ascii="PT Astra Serif" w:hAnsi="PT Astra Serif"/>
        </w:rPr>
        <w:t xml:space="preserve">               </w:t>
      </w:r>
      <w:r w:rsidR="00B83045" w:rsidRPr="009A541A">
        <w:rPr>
          <w:rFonts w:ascii="PT Astra Serif" w:hAnsi="PT Astra Serif"/>
        </w:rPr>
        <w:t xml:space="preserve">           </w:t>
      </w:r>
      <w:proofErr w:type="gramStart"/>
      <w:r w:rsidR="00B83045" w:rsidRPr="009A541A">
        <w:rPr>
          <w:rFonts w:ascii="PT Astra Serif" w:hAnsi="PT Astra Serif"/>
        </w:rPr>
        <w:t xml:space="preserve">   «</w:t>
      </w:r>
      <w:proofErr w:type="gramEnd"/>
      <w:r w:rsidR="00B83045" w:rsidRPr="009A541A">
        <w:rPr>
          <w:rFonts w:ascii="PT Astra Serif" w:hAnsi="PT Astra Serif"/>
        </w:rPr>
        <w:t>__</w:t>
      </w:r>
      <w:proofErr w:type="gramStart"/>
      <w:r w:rsidR="00B83045" w:rsidRPr="009A541A">
        <w:rPr>
          <w:rFonts w:ascii="PT Astra Serif" w:hAnsi="PT Astra Serif"/>
        </w:rPr>
        <w:t>_»_</w:t>
      </w:r>
      <w:proofErr w:type="gramEnd"/>
      <w:r w:rsidR="00967A70" w:rsidRPr="009A541A">
        <w:rPr>
          <w:rFonts w:ascii="PT Astra Serif" w:hAnsi="PT Astra Serif"/>
        </w:rPr>
        <w:t>_</w:t>
      </w:r>
      <w:r w:rsidR="00B83045" w:rsidRPr="009A541A">
        <w:rPr>
          <w:rFonts w:ascii="PT Astra Serif" w:hAnsi="PT Astra Serif"/>
        </w:rPr>
        <w:t>________202</w:t>
      </w:r>
      <w:r w:rsidR="00ED08DA" w:rsidRPr="009A541A">
        <w:rPr>
          <w:rFonts w:ascii="PT Astra Serif" w:hAnsi="PT Astra Serif"/>
        </w:rPr>
        <w:t>6</w:t>
      </w:r>
      <w:r w:rsidRPr="009A541A">
        <w:rPr>
          <w:rFonts w:ascii="PT Astra Serif" w:hAnsi="PT Astra Serif"/>
        </w:rPr>
        <w:t xml:space="preserve"> г.</w:t>
      </w:r>
    </w:p>
    <w:p w14:paraId="278AA728" w14:textId="77777777" w:rsidR="00BF115D" w:rsidRPr="009A541A" w:rsidRDefault="00BF115D" w:rsidP="001A1014">
      <w:pPr>
        <w:jc w:val="both"/>
        <w:rPr>
          <w:rFonts w:ascii="PT Astra Serif" w:hAnsi="PT Astra Serif"/>
        </w:rPr>
      </w:pPr>
    </w:p>
    <w:p w14:paraId="0D3B7CDB" w14:textId="77777777" w:rsidR="00CB7F88" w:rsidRPr="009A541A" w:rsidRDefault="00B83045" w:rsidP="006E6E48">
      <w:pPr>
        <w:pStyle w:val="af8"/>
        <w:ind w:firstLine="708"/>
        <w:jc w:val="both"/>
        <w:rPr>
          <w:rFonts w:ascii="PT Astra Serif" w:hAnsi="PT Astra Serif"/>
          <w:b/>
          <w:sz w:val="24"/>
          <w:szCs w:val="24"/>
        </w:rPr>
      </w:pPr>
      <w:r w:rsidRPr="009A541A">
        <w:rPr>
          <w:rFonts w:ascii="PT Astra Serif" w:hAnsi="PT Astra Serif"/>
          <w:b/>
          <w:sz w:val="24"/>
          <w:szCs w:val="24"/>
        </w:rPr>
        <w:t xml:space="preserve">Федеральное казенное учреждение «Исправительная колония № </w:t>
      </w:r>
      <w:r w:rsidR="00A71052" w:rsidRPr="009A541A">
        <w:rPr>
          <w:rFonts w:ascii="PT Astra Serif" w:hAnsi="PT Astra Serif"/>
          <w:b/>
          <w:sz w:val="24"/>
          <w:szCs w:val="24"/>
        </w:rPr>
        <w:t>4 Главного</w:t>
      </w:r>
      <w:r w:rsidRPr="009A541A">
        <w:rPr>
          <w:rFonts w:ascii="PT Astra Serif" w:hAnsi="PT Astra Serif"/>
          <w:b/>
          <w:sz w:val="24"/>
          <w:szCs w:val="24"/>
        </w:rPr>
        <w:t xml:space="preserve"> Управления Федеральной службы исполнения наказаний по </w:t>
      </w:r>
      <w:r w:rsidR="00A71052" w:rsidRPr="009A541A">
        <w:rPr>
          <w:rFonts w:ascii="PT Astra Serif" w:hAnsi="PT Astra Serif"/>
          <w:b/>
          <w:sz w:val="24"/>
          <w:szCs w:val="24"/>
        </w:rPr>
        <w:t>Краснодарскому краю</w:t>
      </w:r>
      <w:r w:rsidRPr="009A541A">
        <w:rPr>
          <w:rFonts w:ascii="PT Astra Serif" w:hAnsi="PT Astra Serif"/>
          <w:b/>
          <w:sz w:val="24"/>
          <w:szCs w:val="24"/>
        </w:rPr>
        <w:t>» (ФКУ ИК-</w:t>
      </w:r>
      <w:r w:rsidR="00A71052" w:rsidRPr="009A541A">
        <w:rPr>
          <w:rFonts w:ascii="PT Astra Serif" w:hAnsi="PT Astra Serif"/>
          <w:b/>
          <w:sz w:val="24"/>
          <w:szCs w:val="24"/>
        </w:rPr>
        <w:t>4</w:t>
      </w:r>
      <w:r w:rsidRPr="009A541A">
        <w:rPr>
          <w:rFonts w:ascii="PT Astra Serif" w:hAnsi="PT Astra Serif"/>
          <w:b/>
          <w:sz w:val="24"/>
          <w:szCs w:val="24"/>
        </w:rPr>
        <w:t xml:space="preserve"> </w:t>
      </w:r>
      <w:r w:rsidR="00A71052" w:rsidRPr="009A541A">
        <w:rPr>
          <w:rFonts w:ascii="PT Astra Serif" w:hAnsi="PT Astra Serif"/>
          <w:b/>
          <w:sz w:val="24"/>
          <w:szCs w:val="24"/>
        </w:rPr>
        <w:t>Г</w:t>
      </w:r>
      <w:r w:rsidRPr="009A541A">
        <w:rPr>
          <w:rFonts w:ascii="PT Astra Serif" w:hAnsi="PT Astra Serif"/>
          <w:b/>
          <w:sz w:val="24"/>
          <w:szCs w:val="24"/>
        </w:rPr>
        <w:t xml:space="preserve">УФСИН России по </w:t>
      </w:r>
      <w:r w:rsidR="00A71052" w:rsidRPr="009A541A">
        <w:rPr>
          <w:rFonts w:ascii="PT Astra Serif" w:hAnsi="PT Astra Serif"/>
          <w:b/>
          <w:sz w:val="24"/>
          <w:szCs w:val="24"/>
        </w:rPr>
        <w:t>Краснодарскому краю</w:t>
      </w:r>
      <w:r w:rsidRPr="009A541A">
        <w:rPr>
          <w:rFonts w:ascii="PT Astra Serif" w:hAnsi="PT Astra Serif"/>
          <w:b/>
          <w:sz w:val="24"/>
          <w:szCs w:val="24"/>
        </w:rPr>
        <w:t xml:space="preserve">), </w:t>
      </w:r>
      <w:r w:rsidRPr="009A541A">
        <w:rPr>
          <w:rFonts w:ascii="PT Astra Serif" w:hAnsi="PT Astra Serif"/>
          <w:sz w:val="24"/>
          <w:szCs w:val="24"/>
        </w:rPr>
        <w:t xml:space="preserve">выступая от имени Российской Федерации, именуемое в дальнейшем «Государственный заказчик», в лице </w:t>
      </w:r>
      <w:r w:rsidR="00FF3A91" w:rsidRPr="009A541A">
        <w:rPr>
          <w:rFonts w:ascii="PT Astra Serif" w:hAnsi="PT Astra Serif"/>
          <w:sz w:val="24"/>
          <w:szCs w:val="24"/>
        </w:rPr>
        <w:t>заместителя</w:t>
      </w:r>
      <w:r w:rsidR="008F63C7" w:rsidRPr="009A541A">
        <w:rPr>
          <w:rFonts w:ascii="PT Astra Serif" w:hAnsi="PT Astra Serif"/>
          <w:sz w:val="24"/>
          <w:szCs w:val="24"/>
        </w:rPr>
        <w:t xml:space="preserve"> начальника </w:t>
      </w:r>
      <w:r w:rsidR="006E6E48" w:rsidRPr="009A541A">
        <w:rPr>
          <w:rFonts w:ascii="PT Astra Serif" w:hAnsi="PT Astra Serif"/>
          <w:sz w:val="24"/>
          <w:szCs w:val="24"/>
        </w:rPr>
        <w:t>Гучетль Анзора Исмаиловича</w:t>
      </w:r>
      <w:r w:rsidR="008F63C7" w:rsidRPr="009A541A">
        <w:rPr>
          <w:rFonts w:ascii="PT Astra Serif" w:hAnsi="PT Astra Serif"/>
          <w:sz w:val="24"/>
          <w:szCs w:val="24"/>
        </w:rPr>
        <w:t xml:space="preserve">, действующего на основании </w:t>
      </w:r>
      <w:r w:rsidR="00FF3A91" w:rsidRPr="009A541A">
        <w:rPr>
          <w:rFonts w:ascii="PT Astra Serif" w:hAnsi="PT Astra Serif"/>
          <w:sz w:val="24"/>
          <w:szCs w:val="24"/>
        </w:rPr>
        <w:t>Доверенности</w:t>
      </w:r>
      <w:r w:rsidR="006E6E48" w:rsidRPr="009A541A">
        <w:rPr>
          <w:rFonts w:ascii="PT Astra Serif" w:hAnsi="PT Astra Serif"/>
          <w:sz w:val="24"/>
          <w:szCs w:val="24"/>
        </w:rPr>
        <w:t xml:space="preserve"> от 19.03.2026 </w:t>
      </w:r>
      <w:r w:rsidR="006E6E48" w:rsidRPr="009A541A">
        <w:rPr>
          <w:rFonts w:ascii="PT Astra Serif" w:hAnsi="PT Astra Serif"/>
          <w:sz w:val="24"/>
          <w:szCs w:val="24"/>
        </w:rPr>
        <w:br/>
        <w:t>№ 23/45/17-964</w:t>
      </w:r>
      <w:r w:rsidRPr="009A541A">
        <w:rPr>
          <w:rFonts w:ascii="PT Astra Serif" w:hAnsi="PT Astra Serif"/>
          <w:sz w:val="24"/>
          <w:szCs w:val="24"/>
        </w:rPr>
        <w:t>, с одной стороны</w:t>
      </w:r>
      <w:r w:rsidRPr="009A541A">
        <w:rPr>
          <w:rFonts w:ascii="PT Astra Serif" w:hAnsi="PT Astra Serif"/>
          <w:b/>
          <w:sz w:val="24"/>
          <w:szCs w:val="24"/>
        </w:rPr>
        <w:t xml:space="preserve"> </w:t>
      </w:r>
      <w:r w:rsidRPr="009A541A">
        <w:rPr>
          <w:rFonts w:ascii="PT Astra Serif" w:hAnsi="PT Astra Serif"/>
          <w:sz w:val="24"/>
          <w:szCs w:val="24"/>
        </w:rPr>
        <w:t xml:space="preserve"> </w:t>
      </w:r>
      <w:r w:rsidR="004C16EB" w:rsidRPr="009A541A">
        <w:rPr>
          <w:rFonts w:ascii="PT Astra Serif" w:hAnsi="PT Astra Serif"/>
          <w:sz w:val="24"/>
          <w:szCs w:val="24"/>
        </w:rPr>
        <w:t xml:space="preserve">и </w:t>
      </w:r>
      <w:r w:rsidR="00FF3A91" w:rsidRPr="009A541A">
        <w:rPr>
          <w:rFonts w:ascii="PT Astra Serif" w:hAnsi="PT Astra Serif"/>
          <w:b/>
          <w:sz w:val="24"/>
          <w:szCs w:val="24"/>
        </w:rPr>
        <w:t>__________________________________________</w:t>
      </w:r>
      <w:r w:rsidR="00CB7F88" w:rsidRPr="009A541A">
        <w:rPr>
          <w:rFonts w:ascii="PT Astra Serif" w:hAnsi="PT Astra Serif"/>
          <w:b/>
          <w:sz w:val="24"/>
          <w:szCs w:val="24"/>
        </w:rPr>
        <w:t xml:space="preserve">, </w:t>
      </w:r>
      <w:r w:rsidR="00CB7F88" w:rsidRPr="009A541A">
        <w:rPr>
          <w:rFonts w:ascii="PT Astra Serif" w:hAnsi="PT Astra Serif"/>
          <w:sz w:val="24"/>
          <w:szCs w:val="24"/>
        </w:rPr>
        <w:t>именуемый в дальнейшем «</w:t>
      </w:r>
      <w:r w:rsidR="004C16EB" w:rsidRPr="009A541A">
        <w:rPr>
          <w:rFonts w:ascii="PT Astra Serif" w:hAnsi="PT Astra Serif"/>
          <w:sz w:val="24"/>
          <w:szCs w:val="24"/>
        </w:rPr>
        <w:t>Исполнитель</w:t>
      </w:r>
      <w:r w:rsidR="00CB7F88" w:rsidRPr="009A541A">
        <w:rPr>
          <w:rFonts w:ascii="PT Astra Serif" w:hAnsi="PT Astra Serif"/>
          <w:sz w:val="24"/>
          <w:szCs w:val="24"/>
        </w:rPr>
        <w:t xml:space="preserve">», в лице </w:t>
      </w:r>
      <w:r w:rsidR="00FF3A91" w:rsidRPr="009A541A">
        <w:rPr>
          <w:rFonts w:ascii="PT Astra Serif" w:hAnsi="PT Astra Serif"/>
          <w:sz w:val="24"/>
          <w:szCs w:val="24"/>
        </w:rPr>
        <w:t>______________________</w:t>
      </w:r>
      <w:r w:rsidR="004C16EB" w:rsidRPr="009A541A">
        <w:rPr>
          <w:rFonts w:ascii="PT Astra Serif" w:hAnsi="PT Astra Serif"/>
          <w:sz w:val="24"/>
          <w:szCs w:val="24"/>
        </w:rPr>
        <w:t>,</w:t>
      </w:r>
      <w:r w:rsidR="00C84169" w:rsidRPr="009A541A">
        <w:rPr>
          <w:rFonts w:ascii="PT Astra Serif" w:hAnsi="PT Astra Serif"/>
          <w:sz w:val="24"/>
          <w:szCs w:val="24"/>
        </w:rPr>
        <w:t xml:space="preserve"> </w:t>
      </w:r>
      <w:r w:rsidR="00967A70" w:rsidRPr="009A541A">
        <w:rPr>
          <w:rFonts w:ascii="PT Astra Serif" w:hAnsi="PT Astra Serif"/>
          <w:sz w:val="24"/>
          <w:szCs w:val="24"/>
        </w:rPr>
        <w:t>действующего</w:t>
      </w:r>
      <w:r w:rsidR="00CB7F88" w:rsidRPr="009A541A">
        <w:rPr>
          <w:rFonts w:ascii="PT Astra Serif" w:hAnsi="PT Astra Serif"/>
          <w:sz w:val="24"/>
          <w:szCs w:val="24"/>
        </w:rPr>
        <w:t xml:space="preserve"> на основании </w:t>
      </w:r>
      <w:r w:rsidR="00FF3A91" w:rsidRPr="009A541A">
        <w:rPr>
          <w:rFonts w:ascii="PT Astra Serif" w:hAnsi="PT Astra Serif"/>
          <w:sz w:val="24"/>
          <w:szCs w:val="24"/>
        </w:rPr>
        <w:t>________________</w:t>
      </w:r>
      <w:r w:rsidR="00CB7F88" w:rsidRPr="009A541A">
        <w:rPr>
          <w:rFonts w:ascii="PT Astra Serif" w:hAnsi="PT Astra Serif"/>
          <w:sz w:val="24"/>
          <w:szCs w:val="24"/>
        </w:rPr>
        <w:t xml:space="preserve">, с  другой стороны, вместе именуемые «Стороны», </w:t>
      </w:r>
      <w:r w:rsidR="00CB7F88" w:rsidRPr="009A541A">
        <w:rPr>
          <w:rStyle w:val="af9"/>
          <w:rFonts w:ascii="PT Astra Serif" w:hAnsi="PT Astra Serif"/>
          <w:sz w:val="24"/>
          <w:szCs w:val="24"/>
        </w:rPr>
        <w:t xml:space="preserve">руководствуясь пунктом 4 части 1 статьи 93 Федерального закона от 05.04.2013 № 44-ФЗ «О контрактной системе в сфере закупок товаров, работ, услуг для государственных и муниципальных нужд», </w:t>
      </w:r>
      <w:r w:rsidR="00CB7F88" w:rsidRPr="009A541A">
        <w:rPr>
          <w:rFonts w:ascii="PT Astra Serif" w:hAnsi="PT Astra Serif"/>
          <w:sz w:val="24"/>
          <w:szCs w:val="24"/>
        </w:rPr>
        <w:t>заключили настоящий Государственный контракт (далее – контракт) о нижеследующем:</w:t>
      </w:r>
    </w:p>
    <w:p w14:paraId="3E31906F" w14:textId="77777777" w:rsidR="001539BF" w:rsidRPr="009A541A" w:rsidRDefault="001539BF" w:rsidP="00661967">
      <w:pPr>
        <w:pStyle w:val="af8"/>
        <w:ind w:firstLine="708"/>
        <w:jc w:val="both"/>
        <w:rPr>
          <w:rFonts w:ascii="PT Astra Serif" w:hAnsi="PT Astra Serif"/>
          <w:sz w:val="24"/>
          <w:szCs w:val="24"/>
        </w:rPr>
      </w:pPr>
    </w:p>
    <w:p w14:paraId="0E7ED8FB" w14:textId="77777777" w:rsidR="005A4D42" w:rsidRPr="009A541A" w:rsidRDefault="005A4D42" w:rsidP="005A4D42">
      <w:pPr>
        <w:pStyle w:val="af8"/>
        <w:jc w:val="center"/>
        <w:rPr>
          <w:rFonts w:ascii="PT Astra Serif" w:hAnsi="PT Astra Serif"/>
          <w:b/>
          <w:sz w:val="24"/>
          <w:szCs w:val="24"/>
        </w:rPr>
      </w:pPr>
      <w:r w:rsidRPr="009A541A">
        <w:rPr>
          <w:rFonts w:ascii="PT Astra Serif" w:hAnsi="PT Astra Serif"/>
          <w:b/>
          <w:sz w:val="24"/>
          <w:szCs w:val="24"/>
        </w:rPr>
        <w:t>1. Предмет Контракта</w:t>
      </w:r>
    </w:p>
    <w:p w14:paraId="3356C2D1" w14:textId="77777777" w:rsidR="00453506" w:rsidRPr="009A541A" w:rsidRDefault="00453506" w:rsidP="00020A27">
      <w:pPr>
        <w:widowControl w:val="0"/>
        <w:numPr>
          <w:ilvl w:val="1"/>
          <w:numId w:val="14"/>
        </w:numPr>
        <w:tabs>
          <w:tab w:val="left" w:pos="466"/>
        </w:tabs>
        <w:spacing w:line="274" w:lineRule="exact"/>
        <w:ind w:firstLine="426"/>
        <w:jc w:val="both"/>
        <w:rPr>
          <w:rFonts w:ascii="PT Astra Serif" w:hAnsi="PT Astra Serif"/>
        </w:rPr>
      </w:pPr>
      <w:bookmarkStart w:id="0" w:name="sub_217"/>
      <w:r w:rsidRPr="009A541A">
        <w:rPr>
          <w:rFonts w:ascii="PT Astra Serif" w:hAnsi="PT Astra Serif"/>
          <w:color w:val="000000"/>
          <w:lang w:bidi="ru-RU"/>
        </w:rPr>
        <w:t xml:space="preserve">Исполнитель обязуется оказать услуги по </w:t>
      </w:r>
      <w:r w:rsidR="00AD4928" w:rsidRPr="009A541A">
        <w:rPr>
          <w:rFonts w:ascii="PT Astra Serif" w:hAnsi="PT Astra Serif"/>
          <w:color w:val="000000"/>
        </w:rPr>
        <w:t>оценке</w:t>
      </w:r>
      <w:r w:rsidR="00251845" w:rsidRPr="009A541A">
        <w:rPr>
          <w:rFonts w:ascii="PT Astra Serif" w:hAnsi="PT Astra Serif"/>
          <w:color w:val="000000"/>
        </w:rPr>
        <w:t xml:space="preserve"> </w:t>
      </w:r>
      <w:r w:rsidR="00020A27" w:rsidRPr="00020A27">
        <w:rPr>
          <w:rFonts w:ascii="PT Astra Serif" w:hAnsi="PT Astra Serif"/>
          <w:color w:val="000000"/>
        </w:rPr>
        <w:t>технического состояния оборудования и возможности для дальнейшей утилизации, расположенного по адресу: Кр</w:t>
      </w:r>
      <w:r w:rsidR="00020A27">
        <w:rPr>
          <w:rFonts w:ascii="PT Astra Serif" w:hAnsi="PT Astra Serif"/>
          <w:color w:val="000000"/>
        </w:rPr>
        <w:t xml:space="preserve">аснодарский край, </w:t>
      </w:r>
      <w:r w:rsidR="00020A27" w:rsidRPr="00020A27">
        <w:rPr>
          <w:rFonts w:ascii="PT Astra Serif" w:hAnsi="PT Astra Serif"/>
          <w:color w:val="000000"/>
        </w:rPr>
        <w:t>г. Армавир, ул. Володарского, 1А, о нецелесообразности либо невозможности его дальнейшего использования или неэффективности его восстановления</w:t>
      </w:r>
      <w:r w:rsidR="008947E5" w:rsidRPr="009A541A">
        <w:rPr>
          <w:rFonts w:ascii="PT Astra Serif" w:hAnsi="PT Astra Serif"/>
        </w:rPr>
        <w:t xml:space="preserve">, </w:t>
      </w:r>
      <w:r w:rsidRPr="009A541A">
        <w:rPr>
          <w:rFonts w:ascii="PT Astra Serif" w:hAnsi="PT Astra Serif"/>
          <w:color w:val="000000"/>
          <w:lang w:bidi="ru-RU"/>
        </w:rPr>
        <w:t>(далее - Объект оценки), а ЗАКАЗЧИ</w:t>
      </w:r>
      <w:r w:rsidR="00B045DD" w:rsidRPr="009A541A">
        <w:rPr>
          <w:rFonts w:ascii="PT Astra Serif" w:hAnsi="PT Astra Serif"/>
          <w:color w:val="000000"/>
          <w:lang w:bidi="ru-RU"/>
        </w:rPr>
        <w:t>К обязуется оплатить эти услуги (Приложение № 1).</w:t>
      </w:r>
    </w:p>
    <w:p w14:paraId="227C9728" w14:textId="77777777" w:rsidR="00453506" w:rsidRPr="009A541A" w:rsidRDefault="00453506" w:rsidP="00FF3A91">
      <w:pPr>
        <w:widowControl w:val="0"/>
        <w:numPr>
          <w:ilvl w:val="1"/>
          <w:numId w:val="14"/>
        </w:numPr>
        <w:tabs>
          <w:tab w:val="left" w:pos="466"/>
        </w:tabs>
        <w:spacing w:line="274" w:lineRule="exact"/>
        <w:ind w:firstLine="426"/>
        <w:jc w:val="both"/>
        <w:rPr>
          <w:rFonts w:ascii="PT Astra Serif" w:hAnsi="PT Astra Serif"/>
        </w:rPr>
      </w:pPr>
      <w:r w:rsidRPr="009A541A">
        <w:rPr>
          <w:rFonts w:ascii="PT Astra Serif" w:hAnsi="PT Astra Serif"/>
          <w:color w:val="000000"/>
          <w:lang w:bidi="ru-RU"/>
        </w:rPr>
        <w:t>Место нахождения объект</w:t>
      </w:r>
      <w:r w:rsidR="00AD4928" w:rsidRPr="009A541A">
        <w:rPr>
          <w:rFonts w:ascii="PT Astra Serif" w:hAnsi="PT Astra Serif"/>
          <w:color w:val="000000"/>
          <w:lang w:bidi="ru-RU"/>
        </w:rPr>
        <w:t>а</w:t>
      </w:r>
      <w:r w:rsidRPr="009A541A">
        <w:rPr>
          <w:rFonts w:ascii="PT Astra Serif" w:hAnsi="PT Astra Serif"/>
          <w:color w:val="000000"/>
          <w:lang w:bidi="ru-RU"/>
        </w:rPr>
        <w:t xml:space="preserve"> оценки: </w:t>
      </w:r>
      <w:r w:rsidR="00FF3A91" w:rsidRPr="009A541A">
        <w:rPr>
          <w:rFonts w:ascii="PT Astra Serif" w:hAnsi="PT Astra Serif"/>
          <w:color w:val="000000"/>
          <w:lang w:bidi="ru-RU"/>
        </w:rPr>
        <w:t>Краснодарский край</w:t>
      </w:r>
      <w:r w:rsidRPr="009A541A">
        <w:rPr>
          <w:rFonts w:ascii="PT Astra Serif" w:hAnsi="PT Astra Serif"/>
          <w:color w:val="000000"/>
          <w:lang w:bidi="ru-RU"/>
        </w:rPr>
        <w:t xml:space="preserve">, </w:t>
      </w:r>
      <w:r w:rsidRPr="009A541A">
        <w:rPr>
          <w:rFonts w:ascii="PT Astra Serif" w:hAnsi="PT Astra Serif"/>
        </w:rPr>
        <w:t xml:space="preserve">г. </w:t>
      </w:r>
      <w:r w:rsidR="00FF3A91" w:rsidRPr="009A541A">
        <w:rPr>
          <w:rFonts w:ascii="PT Astra Serif" w:hAnsi="PT Astra Serif"/>
        </w:rPr>
        <w:t>Армавир</w:t>
      </w:r>
      <w:r w:rsidRPr="009A541A">
        <w:rPr>
          <w:rFonts w:ascii="PT Astra Serif" w:hAnsi="PT Astra Serif"/>
        </w:rPr>
        <w:t xml:space="preserve">, </w:t>
      </w:r>
      <w:r w:rsidR="00C02931" w:rsidRPr="009A541A">
        <w:rPr>
          <w:rFonts w:ascii="PT Astra Serif" w:hAnsi="PT Astra Serif"/>
        </w:rPr>
        <w:br/>
      </w:r>
      <w:r w:rsidRPr="009A541A">
        <w:rPr>
          <w:rFonts w:ascii="PT Astra Serif" w:hAnsi="PT Astra Serif"/>
        </w:rPr>
        <w:t xml:space="preserve">ул. </w:t>
      </w:r>
      <w:r w:rsidR="00FF3A91" w:rsidRPr="009A541A">
        <w:rPr>
          <w:rFonts w:ascii="PT Astra Serif" w:hAnsi="PT Astra Serif"/>
        </w:rPr>
        <w:t>Володарского</w:t>
      </w:r>
      <w:r w:rsidRPr="009A541A">
        <w:rPr>
          <w:rFonts w:ascii="PT Astra Serif" w:hAnsi="PT Astra Serif"/>
        </w:rPr>
        <w:t>, 1А</w:t>
      </w:r>
      <w:r w:rsidRPr="009A541A">
        <w:rPr>
          <w:rFonts w:ascii="PT Astra Serif" w:hAnsi="PT Astra Serif"/>
          <w:color w:val="000000"/>
          <w:lang w:bidi="ru-RU"/>
        </w:rPr>
        <w:t>.</w:t>
      </w:r>
    </w:p>
    <w:p w14:paraId="20BF9B19" w14:textId="77777777" w:rsidR="00453506" w:rsidRPr="009A541A" w:rsidRDefault="00453506" w:rsidP="00B045DD">
      <w:pPr>
        <w:widowControl w:val="0"/>
        <w:numPr>
          <w:ilvl w:val="1"/>
          <w:numId w:val="14"/>
        </w:numPr>
        <w:tabs>
          <w:tab w:val="left" w:pos="447"/>
        </w:tabs>
        <w:spacing w:after="240" w:line="274" w:lineRule="exact"/>
        <w:ind w:firstLine="426"/>
        <w:jc w:val="both"/>
        <w:rPr>
          <w:rFonts w:ascii="PT Astra Serif" w:hAnsi="PT Astra Serif"/>
        </w:rPr>
      </w:pPr>
      <w:r w:rsidRPr="009A541A">
        <w:rPr>
          <w:rFonts w:ascii="PT Astra Serif" w:hAnsi="PT Astra Serif"/>
          <w:color w:val="000000"/>
          <w:lang w:bidi="ru-RU"/>
        </w:rPr>
        <w:t>Государственный заказчик обязуется прин</w:t>
      </w:r>
      <w:r w:rsidR="00B045DD" w:rsidRPr="009A541A">
        <w:rPr>
          <w:rFonts w:ascii="PT Astra Serif" w:hAnsi="PT Astra Serif"/>
          <w:color w:val="000000"/>
          <w:lang w:bidi="ru-RU"/>
        </w:rPr>
        <w:t>я</w:t>
      </w:r>
      <w:r w:rsidR="00323D19">
        <w:rPr>
          <w:rFonts w:ascii="PT Astra Serif" w:hAnsi="PT Astra Serif"/>
          <w:color w:val="000000"/>
          <w:lang w:bidi="ru-RU"/>
        </w:rPr>
        <w:t>ть и оплатить оказанные услуги.</w:t>
      </w:r>
    </w:p>
    <w:p w14:paraId="71ADBF15" w14:textId="77777777" w:rsidR="00453506" w:rsidRPr="009A541A" w:rsidRDefault="00453506" w:rsidP="00453506">
      <w:pPr>
        <w:pStyle w:val="1a"/>
        <w:numPr>
          <w:ilvl w:val="0"/>
          <w:numId w:val="14"/>
        </w:numPr>
        <w:shd w:val="clear" w:color="auto" w:fill="auto"/>
        <w:tabs>
          <w:tab w:val="left" w:pos="3643"/>
        </w:tabs>
        <w:spacing w:after="0" w:line="274" w:lineRule="exact"/>
        <w:ind w:left="3340" w:firstLine="0"/>
        <w:rPr>
          <w:rFonts w:ascii="PT Astra Serif" w:hAnsi="PT Astra Serif"/>
          <w:sz w:val="24"/>
          <w:szCs w:val="24"/>
        </w:rPr>
      </w:pPr>
      <w:bookmarkStart w:id="1" w:name="bookmark2"/>
      <w:r w:rsidRPr="009A541A">
        <w:rPr>
          <w:rFonts w:ascii="PT Astra Serif" w:hAnsi="PT Astra Serif"/>
          <w:color w:val="000000"/>
          <w:sz w:val="24"/>
          <w:szCs w:val="24"/>
          <w:lang w:bidi="ru-RU"/>
        </w:rPr>
        <w:t>Права и обязанности сторон</w:t>
      </w:r>
      <w:bookmarkEnd w:id="1"/>
    </w:p>
    <w:p w14:paraId="318880E4" w14:textId="77777777" w:rsidR="00453506" w:rsidRPr="009A541A" w:rsidRDefault="00453506" w:rsidP="00FF3A91">
      <w:pPr>
        <w:widowControl w:val="0"/>
        <w:numPr>
          <w:ilvl w:val="1"/>
          <w:numId w:val="14"/>
        </w:numPr>
        <w:tabs>
          <w:tab w:val="left" w:pos="471"/>
        </w:tabs>
        <w:spacing w:line="274" w:lineRule="exact"/>
        <w:ind w:firstLine="426"/>
        <w:jc w:val="both"/>
        <w:rPr>
          <w:rFonts w:ascii="PT Astra Serif" w:hAnsi="PT Astra Serif"/>
        </w:rPr>
      </w:pPr>
      <w:r w:rsidRPr="009A541A">
        <w:rPr>
          <w:rFonts w:ascii="PT Astra Serif" w:hAnsi="PT Astra Serif"/>
          <w:color w:val="000000"/>
          <w:lang w:bidi="ru-RU"/>
        </w:rPr>
        <w:t>Исполнитель обязуется:</w:t>
      </w:r>
    </w:p>
    <w:p w14:paraId="5CC572D5" w14:textId="77777777" w:rsidR="00453506" w:rsidRPr="009A541A" w:rsidRDefault="00453506" w:rsidP="00FF3A91">
      <w:pPr>
        <w:widowControl w:val="0"/>
        <w:numPr>
          <w:ilvl w:val="2"/>
          <w:numId w:val="14"/>
        </w:numPr>
        <w:tabs>
          <w:tab w:val="left" w:pos="658"/>
        </w:tabs>
        <w:spacing w:line="274" w:lineRule="exact"/>
        <w:ind w:firstLine="426"/>
        <w:jc w:val="both"/>
        <w:rPr>
          <w:rFonts w:ascii="PT Astra Serif" w:hAnsi="PT Astra Serif"/>
        </w:rPr>
      </w:pPr>
      <w:r w:rsidRPr="009A541A">
        <w:rPr>
          <w:rFonts w:ascii="PT Astra Serif" w:hAnsi="PT Astra Serif"/>
          <w:color w:val="000000"/>
          <w:lang w:bidi="ru-RU"/>
        </w:rPr>
        <w:t>Оказать услуги, объем и количество указаны в Техническом задании (Пр</w:t>
      </w:r>
      <w:r w:rsidRPr="009A541A">
        <w:rPr>
          <w:rFonts w:ascii="PT Astra Serif" w:hAnsi="PT Astra Serif"/>
        </w:rPr>
        <w:t>иложение № 1), в сроки, указанные в разделе 4 настоящ</w:t>
      </w:r>
      <w:r w:rsidRPr="009A541A">
        <w:rPr>
          <w:rFonts w:ascii="PT Astra Serif" w:hAnsi="PT Astra Serif"/>
          <w:color w:val="000000"/>
          <w:lang w:bidi="ru-RU"/>
        </w:rPr>
        <w:t xml:space="preserve">его государственного контракта. </w:t>
      </w:r>
      <w:r w:rsidRPr="009A541A">
        <w:rPr>
          <w:rFonts w:ascii="PT Astra Serif" w:hAnsi="PT Astra Serif"/>
        </w:rPr>
        <w:t>Услуги долж</w:t>
      </w:r>
      <w:r w:rsidRPr="009A541A">
        <w:rPr>
          <w:rFonts w:ascii="PT Astra Serif" w:hAnsi="PT Astra Serif"/>
          <w:color w:val="000000"/>
          <w:lang w:bidi="ru-RU"/>
        </w:rPr>
        <w:t>н</w:t>
      </w:r>
      <w:r w:rsidRPr="009A541A">
        <w:rPr>
          <w:rFonts w:ascii="PT Astra Serif" w:hAnsi="PT Astra Serif"/>
        </w:rPr>
        <w:t>ы</w:t>
      </w:r>
      <w:r w:rsidRPr="009A541A">
        <w:rPr>
          <w:rFonts w:ascii="PT Astra Serif" w:hAnsi="PT Astra Serif"/>
          <w:color w:val="000000"/>
          <w:lang w:bidi="ru-RU"/>
        </w:rPr>
        <w:t xml:space="preserve"> осуществляться в соответствии с требованиями действующего законодательства, в соответствии с требованиями Федерального закона от 29.07.1998 № 135-ФЗ «Об оценочной деятельности в Российской Федерации» и Федеральными стандартам</w:t>
      </w:r>
      <w:r w:rsidRPr="009A541A">
        <w:rPr>
          <w:rFonts w:ascii="PT Astra Serif" w:hAnsi="PT Astra Serif"/>
        </w:rPr>
        <w:t>и оценки (ФСО), утверж</w:t>
      </w:r>
      <w:r w:rsidRPr="009A541A">
        <w:rPr>
          <w:rFonts w:ascii="PT Astra Serif" w:hAnsi="PT Astra Serif"/>
          <w:color w:val="000000"/>
          <w:lang w:bidi="ru-RU"/>
        </w:rPr>
        <w:t>денн</w:t>
      </w:r>
      <w:r w:rsidRPr="009A541A">
        <w:rPr>
          <w:rFonts w:ascii="PT Astra Serif" w:hAnsi="PT Astra Serif"/>
        </w:rPr>
        <w:t>ы</w:t>
      </w:r>
      <w:r w:rsidRPr="009A541A">
        <w:rPr>
          <w:rFonts w:ascii="PT Astra Serif" w:hAnsi="PT Astra Serif"/>
          <w:color w:val="000000"/>
          <w:lang w:bidi="ru-RU"/>
        </w:rPr>
        <w:t xml:space="preserve">ми приказами </w:t>
      </w:r>
      <w:r w:rsidRPr="009A541A">
        <w:rPr>
          <w:rFonts w:ascii="PT Astra Serif" w:hAnsi="PT Astra Serif"/>
        </w:rPr>
        <w:t>М</w:t>
      </w:r>
      <w:r w:rsidRPr="009A541A">
        <w:rPr>
          <w:rFonts w:ascii="PT Astra Serif" w:hAnsi="PT Astra Serif"/>
          <w:color w:val="000000"/>
          <w:lang w:bidi="ru-RU"/>
        </w:rPr>
        <w:t xml:space="preserve">инистерства экономического развития и торговли Российской Федерации, а также иными нормативными документами, принятыми в соответствии с законодательством Российской </w:t>
      </w:r>
      <w:r w:rsidRPr="009A541A">
        <w:rPr>
          <w:rFonts w:ascii="PT Astra Serif" w:hAnsi="PT Astra Serif"/>
        </w:rPr>
        <w:t>Ф</w:t>
      </w:r>
      <w:r w:rsidRPr="009A541A">
        <w:rPr>
          <w:rFonts w:ascii="PT Astra Serif" w:hAnsi="PT Astra Serif"/>
          <w:color w:val="000000"/>
          <w:lang w:bidi="ru-RU"/>
        </w:rPr>
        <w:t>едерации</w:t>
      </w:r>
      <w:r w:rsidRPr="009A541A">
        <w:rPr>
          <w:rFonts w:ascii="PT Astra Serif" w:hAnsi="PT Astra Serif"/>
        </w:rPr>
        <w:t>.</w:t>
      </w:r>
    </w:p>
    <w:p w14:paraId="1DD34493" w14:textId="77777777" w:rsidR="00453506" w:rsidRPr="009A541A" w:rsidRDefault="00453506" w:rsidP="00FF3A91">
      <w:pPr>
        <w:widowControl w:val="0"/>
        <w:numPr>
          <w:ilvl w:val="2"/>
          <w:numId w:val="14"/>
        </w:numPr>
        <w:tabs>
          <w:tab w:val="left" w:pos="658"/>
        </w:tabs>
        <w:spacing w:line="274" w:lineRule="exact"/>
        <w:ind w:firstLine="426"/>
        <w:jc w:val="both"/>
        <w:rPr>
          <w:rFonts w:ascii="PT Astra Serif" w:hAnsi="PT Astra Serif"/>
        </w:rPr>
      </w:pPr>
      <w:r w:rsidRPr="009A541A">
        <w:rPr>
          <w:rFonts w:ascii="PT Astra Serif" w:hAnsi="PT Astra Serif"/>
          <w:color w:val="000000"/>
          <w:lang w:bidi="ru-RU"/>
        </w:rPr>
        <w:t xml:space="preserve">Все работы выполняются иждивением Исполнителя - его силами и средствами, </w:t>
      </w:r>
      <w:r w:rsidR="00C02931" w:rsidRPr="009A541A">
        <w:rPr>
          <w:rFonts w:ascii="PT Astra Serif" w:hAnsi="PT Astra Serif"/>
          <w:color w:val="000000"/>
          <w:lang w:bidi="ru-RU"/>
        </w:rPr>
        <w:br/>
      </w:r>
      <w:r w:rsidRPr="009A541A">
        <w:rPr>
          <w:rFonts w:ascii="PT Astra Serif" w:hAnsi="PT Astra Serif"/>
          <w:color w:val="000000"/>
          <w:lang w:bidi="ru-RU"/>
        </w:rPr>
        <w:t xml:space="preserve">с использованием его материалов, оборудования и механизмов в соответствии с требованиями действующих технических регламентов (норм и правил) и иных нормативных правовых актов Российской </w:t>
      </w:r>
      <w:r w:rsidRPr="009A541A">
        <w:rPr>
          <w:rFonts w:ascii="PT Astra Serif" w:hAnsi="PT Astra Serif"/>
        </w:rPr>
        <w:t>Ф</w:t>
      </w:r>
      <w:r w:rsidRPr="009A541A">
        <w:rPr>
          <w:rFonts w:ascii="PT Astra Serif" w:hAnsi="PT Astra Serif"/>
          <w:color w:val="000000"/>
          <w:lang w:bidi="ru-RU"/>
        </w:rPr>
        <w:t xml:space="preserve">едерации. </w:t>
      </w:r>
      <w:r w:rsidRPr="009A541A">
        <w:rPr>
          <w:rFonts w:ascii="PT Astra Serif" w:hAnsi="PT Astra Serif"/>
        </w:rPr>
        <w:t>П</w:t>
      </w:r>
      <w:r w:rsidRPr="009A541A">
        <w:rPr>
          <w:rFonts w:ascii="PT Astra Serif" w:hAnsi="PT Astra Serif"/>
          <w:color w:val="000000"/>
          <w:lang w:bidi="ru-RU"/>
        </w:rPr>
        <w:t>риемка, разгрузка и складиров</w:t>
      </w:r>
      <w:r w:rsidRPr="009A541A">
        <w:rPr>
          <w:rFonts w:ascii="PT Astra Serif" w:hAnsi="PT Astra Serif"/>
        </w:rPr>
        <w:t>ание поставляемых для вы</w:t>
      </w:r>
      <w:r w:rsidRPr="009A541A">
        <w:rPr>
          <w:rFonts w:ascii="PT Astra Serif" w:hAnsi="PT Astra Serif"/>
          <w:color w:val="000000"/>
          <w:lang w:bidi="ru-RU"/>
        </w:rPr>
        <w:t>полнения работ материалов, оборудования, изделий и конструкций обеспечивается Исп</w:t>
      </w:r>
      <w:r w:rsidRPr="009A541A">
        <w:rPr>
          <w:rFonts w:ascii="PT Astra Serif" w:hAnsi="PT Astra Serif"/>
        </w:rPr>
        <w:t>олнителем, за сохранность которы</w:t>
      </w:r>
      <w:r w:rsidRPr="009A541A">
        <w:rPr>
          <w:rFonts w:ascii="PT Astra Serif" w:hAnsi="PT Astra Serif"/>
          <w:color w:val="000000"/>
          <w:lang w:bidi="ru-RU"/>
        </w:rPr>
        <w:t xml:space="preserve">х </w:t>
      </w:r>
      <w:r w:rsidRPr="009A541A">
        <w:rPr>
          <w:rFonts w:ascii="PT Astra Serif" w:hAnsi="PT Astra Serif"/>
        </w:rPr>
        <w:t>и</w:t>
      </w:r>
      <w:r w:rsidRPr="009A541A">
        <w:rPr>
          <w:rFonts w:ascii="PT Astra Serif" w:hAnsi="PT Astra Serif"/>
          <w:color w:val="000000"/>
          <w:lang w:bidi="ru-RU"/>
        </w:rPr>
        <w:t>сполнитель несет ответственность.</w:t>
      </w:r>
    </w:p>
    <w:p w14:paraId="4CFA8428" w14:textId="77777777" w:rsidR="00453506" w:rsidRPr="009A541A" w:rsidRDefault="00453506" w:rsidP="00FF3A91">
      <w:pPr>
        <w:widowControl w:val="0"/>
        <w:numPr>
          <w:ilvl w:val="2"/>
          <w:numId w:val="14"/>
        </w:numPr>
        <w:tabs>
          <w:tab w:val="left" w:pos="656"/>
        </w:tabs>
        <w:spacing w:line="274" w:lineRule="exact"/>
        <w:ind w:firstLine="426"/>
        <w:jc w:val="both"/>
        <w:rPr>
          <w:rFonts w:ascii="PT Astra Serif" w:hAnsi="PT Astra Serif"/>
        </w:rPr>
      </w:pPr>
      <w:r w:rsidRPr="009A541A">
        <w:rPr>
          <w:rFonts w:ascii="PT Astra Serif" w:hAnsi="PT Astra Serif"/>
          <w:color w:val="000000"/>
          <w:lang w:bidi="ru-RU"/>
        </w:rPr>
        <w:t>По результатам оказанных услуг, оформить и передать Государственному заказчику отчетную документацию:</w:t>
      </w:r>
    </w:p>
    <w:p w14:paraId="41ACDAAF" w14:textId="77777777" w:rsidR="00197DE4" w:rsidRDefault="00290084" w:rsidP="00A356A2">
      <w:pPr>
        <w:widowControl w:val="0"/>
        <w:tabs>
          <w:tab w:val="left" w:pos="656"/>
        </w:tabs>
        <w:spacing w:line="274" w:lineRule="exact"/>
        <w:ind w:firstLine="426"/>
        <w:jc w:val="both"/>
        <w:rPr>
          <w:rFonts w:ascii="PT Astra Serif" w:hAnsi="PT Astra Serif"/>
          <w:color w:val="000000"/>
          <w:lang w:bidi="ru-RU"/>
        </w:rPr>
      </w:pPr>
      <w:r w:rsidRPr="009A541A">
        <w:rPr>
          <w:rFonts w:ascii="PT Astra Serif" w:hAnsi="PT Astra Serif"/>
          <w:color w:val="000000"/>
          <w:lang w:bidi="ru-RU"/>
        </w:rPr>
        <w:t xml:space="preserve">1) итоговым документом, составленным по результатам определения рыночной стоимости, является </w:t>
      </w:r>
      <w:r w:rsidR="00454272" w:rsidRPr="00454272">
        <w:rPr>
          <w:rFonts w:ascii="PT Astra Serif" w:hAnsi="PT Astra Serif"/>
          <w:color w:val="000000"/>
          <w:lang w:bidi="ru-RU"/>
        </w:rPr>
        <w:t xml:space="preserve">заключение специализированной организации </w:t>
      </w:r>
      <w:r w:rsidR="00454272">
        <w:rPr>
          <w:rFonts w:ascii="PT Astra Serif" w:hAnsi="PT Astra Serif"/>
          <w:color w:val="000000"/>
          <w:lang w:bidi="ru-RU"/>
        </w:rPr>
        <w:t>«О</w:t>
      </w:r>
      <w:r w:rsidR="00454272" w:rsidRPr="00454272">
        <w:rPr>
          <w:rFonts w:ascii="PT Astra Serif" w:hAnsi="PT Astra Serif"/>
          <w:color w:val="000000"/>
          <w:lang w:bidi="ru-RU"/>
        </w:rPr>
        <w:t xml:space="preserve"> техническо</w:t>
      </w:r>
      <w:r w:rsidR="00020A27">
        <w:rPr>
          <w:rFonts w:ascii="PT Astra Serif" w:hAnsi="PT Astra Serif"/>
          <w:color w:val="000000"/>
          <w:lang w:bidi="ru-RU"/>
        </w:rPr>
        <w:t>м состоянии списываемого оборудования</w:t>
      </w:r>
      <w:r w:rsidR="00454272" w:rsidRPr="00454272">
        <w:rPr>
          <w:rFonts w:ascii="PT Astra Serif" w:hAnsi="PT Astra Serif"/>
          <w:color w:val="000000"/>
          <w:lang w:bidi="ru-RU"/>
        </w:rPr>
        <w:t xml:space="preserve"> (о нецелесообразности либо невозможности его дальнейшего использования или неэффективности его восс</w:t>
      </w:r>
      <w:r w:rsidR="00197DE4">
        <w:rPr>
          <w:rFonts w:ascii="PT Astra Serif" w:hAnsi="PT Astra Serif"/>
          <w:color w:val="000000"/>
          <w:lang w:bidi="ru-RU"/>
        </w:rPr>
        <w:t>тановления), составленная в трех</w:t>
      </w:r>
      <w:r w:rsidR="00454272" w:rsidRPr="00454272">
        <w:rPr>
          <w:rFonts w:ascii="PT Astra Serif" w:hAnsi="PT Astra Serif"/>
          <w:color w:val="000000"/>
          <w:lang w:bidi="ru-RU"/>
        </w:rPr>
        <w:t xml:space="preserve"> идентичных экземплярах;</w:t>
      </w:r>
      <w:r w:rsidR="00454272">
        <w:rPr>
          <w:rFonts w:ascii="PT Astra Serif" w:hAnsi="PT Astra Serif"/>
          <w:color w:val="000000"/>
          <w:lang w:bidi="ru-RU"/>
        </w:rPr>
        <w:t xml:space="preserve"> на бумажном носителе. Документ</w:t>
      </w:r>
      <w:r w:rsidRPr="009A541A">
        <w:rPr>
          <w:rFonts w:ascii="PT Astra Serif" w:hAnsi="PT Astra Serif"/>
          <w:color w:val="000000"/>
          <w:lang w:bidi="ru-RU"/>
        </w:rPr>
        <w:t xml:space="preserve"> должен быть сброшюрован, пронумерован, прошит, скреплен оттиском печати Исполнителя, а также подписан Исполнителями и уполномоченным лицом Оценщика/ Оценщиком, с приложением фотоматериалов в с</w:t>
      </w:r>
      <w:r w:rsidR="00454272">
        <w:rPr>
          <w:rFonts w:ascii="PT Astra Serif" w:hAnsi="PT Astra Serif"/>
          <w:color w:val="000000"/>
          <w:lang w:bidi="ru-RU"/>
        </w:rPr>
        <w:t>оставе Отчета по объекту оценк</w:t>
      </w:r>
      <w:r w:rsidR="00A356A2">
        <w:rPr>
          <w:rFonts w:ascii="PT Astra Serif" w:hAnsi="PT Astra Serif"/>
          <w:color w:val="000000"/>
          <w:lang w:bidi="ru-RU"/>
        </w:rPr>
        <w:t>и.</w:t>
      </w:r>
    </w:p>
    <w:p w14:paraId="1F4E317C" w14:textId="77777777" w:rsidR="00197DE4" w:rsidRDefault="00197DE4" w:rsidP="00290084">
      <w:pPr>
        <w:widowControl w:val="0"/>
        <w:tabs>
          <w:tab w:val="left" w:pos="656"/>
        </w:tabs>
        <w:spacing w:line="274" w:lineRule="exact"/>
        <w:ind w:firstLine="426"/>
        <w:jc w:val="both"/>
        <w:rPr>
          <w:rFonts w:ascii="PT Astra Serif" w:hAnsi="PT Astra Serif"/>
          <w:color w:val="000000"/>
          <w:lang w:bidi="ru-RU"/>
        </w:rPr>
      </w:pPr>
    </w:p>
    <w:p w14:paraId="15CD2795" w14:textId="77777777" w:rsidR="00A356A2" w:rsidRDefault="00A356A2" w:rsidP="00290084">
      <w:pPr>
        <w:widowControl w:val="0"/>
        <w:tabs>
          <w:tab w:val="left" w:pos="656"/>
        </w:tabs>
        <w:spacing w:line="274" w:lineRule="exact"/>
        <w:ind w:firstLine="426"/>
        <w:jc w:val="both"/>
        <w:rPr>
          <w:rFonts w:ascii="PT Astra Serif" w:hAnsi="PT Astra Serif"/>
          <w:color w:val="000000"/>
          <w:lang w:bidi="ru-RU"/>
        </w:rPr>
      </w:pPr>
    </w:p>
    <w:p w14:paraId="7A74482E" w14:textId="77777777" w:rsidR="00A356A2" w:rsidRDefault="00A356A2" w:rsidP="00290084">
      <w:pPr>
        <w:widowControl w:val="0"/>
        <w:tabs>
          <w:tab w:val="left" w:pos="656"/>
        </w:tabs>
        <w:spacing w:line="274" w:lineRule="exact"/>
        <w:ind w:firstLine="426"/>
        <w:jc w:val="both"/>
        <w:rPr>
          <w:rFonts w:ascii="PT Astra Serif" w:hAnsi="PT Astra Serif"/>
          <w:color w:val="000000"/>
          <w:lang w:bidi="ru-RU"/>
        </w:rPr>
      </w:pPr>
    </w:p>
    <w:p w14:paraId="5A0210BC" w14:textId="77777777" w:rsidR="00A356A2" w:rsidRDefault="00A356A2" w:rsidP="00290084">
      <w:pPr>
        <w:widowControl w:val="0"/>
        <w:tabs>
          <w:tab w:val="left" w:pos="656"/>
        </w:tabs>
        <w:spacing w:line="274" w:lineRule="exact"/>
        <w:ind w:firstLine="426"/>
        <w:jc w:val="both"/>
        <w:rPr>
          <w:rFonts w:ascii="PT Astra Serif" w:hAnsi="PT Astra Serif"/>
          <w:color w:val="000000"/>
          <w:lang w:bidi="ru-RU"/>
        </w:rPr>
      </w:pPr>
    </w:p>
    <w:p w14:paraId="1C48D83D" w14:textId="77777777" w:rsidR="00290084" w:rsidRPr="009A541A" w:rsidRDefault="00290084" w:rsidP="00290084">
      <w:pPr>
        <w:widowControl w:val="0"/>
        <w:tabs>
          <w:tab w:val="left" w:pos="656"/>
        </w:tabs>
        <w:spacing w:line="274" w:lineRule="exact"/>
        <w:ind w:firstLine="426"/>
        <w:jc w:val="both"/>
        <w:rPr>
          <w:rFonts w:ascii="PT Astra Serif" w:hAnsi="PT Astra Serif"/>
          <w:color w:val="000000"/>
          <w:lang w:bidi="ru-RU"/>
        </w:rPr>
      </w:pPr>
      <w:r w:rsidRPr="009A541A">
        <w:rPr>
          <w:rFonts w:ascii="PT Astra Serif" w:hAnsi="PT Astra Serif"/>
          <w:color w:val="000000"/>
          <w:lang w:bidi="ru-RU"/>
        </w:rPr>
        <w:t>2</w:t>
      </w:r>
      <w:r w:rsidR="00454272">
        <w:rPr>
          <w:rFonts w:ascii="PT Astra Serif" w:hAnsi="PT Astra Serif"/>
          <w:color w:val="000000"/>
          <w:lang w:bidi="ru-RU"/>
        </w:rPr>
        <w:t xml:space="preserve">) акт осмотра технического состояния Объекта, составленный на бумажные носители </w:t>
      </w:r>
      <w:r w:rsidR="00197DE4">
        <w:rPr>
          <w:rFonts w:ascii="PT Astra Serif" w:hAnsi="PT Astra Serif"/>
          <w:color w:val="000000"/>
          <w:lang w:bidi="ru-RU"/>
        </w:rPr>
        <w:br/>
        <w:t>в трех</w:t>
      </w:r>
      <w:r w:rsidRPr="009A541A">
        <w:rPr>
          <w:rFonts w:ascii="PT Astra Serif" w:hAnsi="PT Astra Serif"/>
          <w:color w:val="000000"/>
          <w:lang w:bidi="ru-RU"/>
        </w:rPr>
        <w:t xml:space="preserve"> идентичных экземплярах;</w:t>
      </w:r>
    </w:p>
    <w:p w14:paraId="319C4AC4" w14:textId="77777777" w:rsidR="009A541A" w:rsidRPr="009A541A" w:rsidRDefault="00454272" w:rsidP="00290084">
      <w:pPr>
        <w:widowControl w:val="0"/>
        <w:tabs>
          <w:tab w:val="left" w:pos="656"/>
        </w:tabs>
        <w:spacing w:line="274" w:lineRule="exact"/>
        <w:ind w:firstLine="426"/>
        <w:jc w:val="both"/>
        <w:rPr>
          <w:rFonts w:ascii="PT Astra Serif" w:hAnsi="PT Astra Serif"/>
          <w:color w:val="000000"/>
          <w:lang w:bidi="ru-RU"/>
        </w:rPr>
      </w:pPr>
      <w:r>
        <w:rPr>
          <w:rFonts w:ascii="PT Astra Serif" w:hAnsi="PT Astra Serif"/>
          <w:color w:val="000000"/>
          <w:lang w:bidi="ru-RU"/>
        </w:rPr>
        <w:t>3</w:t>
      </w:r>
      <w:r w:rsidR="00290084" w:rsidRPr="009A541A">
        <w:rPr>
          <w:rFonts w:ascii="PT Astra Serif" w:hAnsi="PT Astra Serif"/>
          <w:color w:val="000000"/>
          <w:lang w:bidi="ru-RU"/>
        </w:rPr>
        <w:t xml:space="preserve">) копия (заверенная) лицензии организации в случае, или копия иного документа, </w:t>
      </w:r>
    </w:p>
    <w:p w14:paraId="53ED1A4B" w14:textId="77777777" w:rsidR="009A541A" w:rsidRPr="009A541A" w:rsidRDefault="00290084" w:rsidP="00290084">
      <w:pPr>
        <w:widowControl w:val="0"/>
        <w:tabs>
          <w:tab w:val="left" w:pos="656"/>
        </w:tabs>
        <w:spacing w:line="274" w:lineRule="exact"/>
        <w:ind w:firstLine="426"/>
        <w:jc w:val="both"/>
        <w:rPr>
          <w:rFonts w:ascii="PT Astra Serif" w:hAnsi="PT Astra Serif"/>
          <w:color w:val="000000"/>
          <w:lang w:bidi="ru-RU"/>
        </w:rPr>
      </w:pPr>
      <w:r w:rsidRPr="009A541A">
        <w:rPr>
          <w:rFonts w:ascii="PT Astra Serif" w:hAnsi="PT Astra Serif"/>
          <w:color w:val="000000"/>
          <w:lang w:bidi="ru-RU"/>
        </w:rPr>
        <w:t>подтверждающая право на осуществление данной деят</w:t>
      </w:r>
      <w:r w:rsidR="00197DE4">
        <w:rPr>
          <w:rFonts w:ascii="PT Astra Serif" w:hAnsi="PT Astra Serif"/>
          <w:color w:val="000000"/>
          <w:lang w:bidi="ru-RU"/>
        </w:rPr>
        <w:t>ельности, предоставленная в трех</w:t>
      </w:r>
      <w:r w:rsidRPr="009A541A">
        <w:rPr>
          <w:rFonts w:ascii="PT Astra Serif" w:hAnsi="PT Astra Serif"/>
          <w:color w:val="000000"/>
          <w:lang w:bidi="ru-RU"/>
        </w:rPr>
        <w:t xml:space="preserve"> </w:t>
      </w:r>
    </w:p>
    <w:p w14:paraId="4A1687F6" w14:textId="77777777" w:rsidR="007A008C" w:rsidRPr="009A541A" w:rsidRDefault="00290084" w:rsidP="00290084">
      <w:pPr>
        <w:widowControl w:val="0"/>
        <w:tabs>
          <w:tab w:val="left" w:pos="656"/>
        </w:tabs>
        <w:spacing w:line="274" w:lineRule="exact"/>
        <w:ind w:firstLine="426"/>
        <w:jc w:val="both"/>
        <w:rPr>
          <w:rFonts w:ascii="PT Astra Serif" w:hAnsi="PT Astra Serif"/>
          <w:color w:val="000000"/>
          <w:lang w:bidi="ru-RU"/>
        </w:rPr>
      </w:pPr>
      <w:r w:rsidRPr="009A541A">
        <w:rPr>
          <w:rFonts w:ascii="PT Astra Serif" w:hAnsi="PT Astra Serif"/>
          <w:color w:val="000000"/>
          <w:lang w:bidi="ru-RU"/>
        </w:rPr>
        <w:t>идентичных экземплярах.</w:t>
      </w:r>
    </w:p>
    <w:p w14:paraId="5D6AC49A" w14:textId="77777777" w:rsidR="00453506" w:rsidRPr="009A541A" w:rsidRDefault="00290084" w:rsidP="00290084">
      <w:pPr>
        <w:pStyle w:val="2252"/>
        <w:spacing w:before="0" w:beforeAutospacing="0" w:after="0" w:afterAutospacing="0"/>
        <w:jc w:val="both"/>
        <w:rPr>
          <w:rFonts w:ascii="PT Astra Serif" w:hAnsi="PT Astra Serif"/>
        </w:rPr>
      </w:pPr>
      <w:r w:rsidRPr="009A541A">
        <w:rPr>
          <w:rFonts w:ascii="PT Astra Serif" w:hAnsi="PT Astra Serif"/>
          <w:color w:val="000000"/>
          <w:lang w:bidi="ru-RU"/>
        </w:rPr>
        <w:t xml:space="preserve">       </w:t>
      </w:r>
      <w:r w:rsidR="007A008C" w:rsidRPr="009A541A">
        <w:rPr>
          <w:rFonts w:ascii="PT Astra Serif" w:hAnsi="PT Astra Serif"/>
        </w:rPr>
        <w:t>2.1.4. С</w:t>
      </w:r>
      <w:r w:rsidR="00453506" w:rsidRPr="009A541A">
        <w:rPr>
          <w:rFonts w:ascii="PT Astra Serif" w:hAnsi="PT Astra Serif"/>
        </w:rPr>
        <w:t>облюдать пропускной и внутри</w:t>
      </w:r>
      <w:r w:rsidR="00453506" w:rsidRPr="009A541A">
        <w:rPr>
          <w:rFonts w:ascii="PT Astra Serif" w:hAnsi="PT Astra Serif"/>
          <w:color w:val="000000"/>
          <w:lang w:bidi="ru-RU"/>
        </w:rPr>
        <w:t>объектовый режим Заказчика. Обеспечивать сохранность до</w:t>
      </w:r>
      <w:r w:rsidR="00453506" w:rsidRPr="009A541A">
        <w:rPr>
          <w:rFonts w:ascii="PT Astra Serif" w:hAnsi="PT Astra Serif"/>
        </w:rPr>
        <w:t>кументов, получаемых от Заказчика</w:t>
      </w:r>
      <w:r w:rsidR="00453506" w:rsidRPr="009A541A">
        <w:rPr>
          <w:rFonts w:ascii="PT Astra Serif" w:hAnsi="PT Astra Serif"/>
          <w:color w:val="000000"/>
          <w:lang w:bidi="ru-RU"/>
        </w:rPr>
        <w:t xml:space="preserve"> и третьих лиц, в ходе проведения оценки</w:t>
      </w:r>
      <w:r w:rsidR="00453506" w:rsidRPr="009A541A">
        <w:rPr>
          <w:rFonts w:ascii="PT Astra Serif" w:hAnsi="PT Astra Serif"/>
        </w:rPr>
        <w:t>.</w:t>
      </w:r>
    </w:p>
    <w:p w14:paraId="640538C9" w14:textId="77777777" w:rsidR="00453506" w:rsidRPr="009A541A" w:rsidRDefault="00453506" w:rsidP="00FF3A91">
      <w:pPr>
        <w:spacing w:line="274" w:lineRule="exact"/>
        <w:ind w:firstLine="426"/>
        <w:jc w:val="both"/>
        <w:rPr>
          <w:rFonts w:ascii="PT Astra Serif" w:hAnsi="PT Astra Serif"/>
        </w:rPr>
      </w:pPr>
      <w:r w:rsidRPr="009A541A">
        <w:rPr>
          <w:rFonts w:ascii="PT Astra Serif" w:hAnsi="PT Astra Serif"/>
          <w:color w:val="000000"/>
          <w:lang w:bidi="ru-RU"/>
        </w:rPr>
        <w:t>2.1.5. Гарантировать качество услуг с учетом строгого соблюдения требования законодательства Российской Федерации и условиям контракта. Гарантии качества распространяются на все оказанные Исполнителем услуги. Предоставлять по требованию ЗАКАЗЧИКА договор обязательного страхования ответственности Оценщика</w:t>
      </w:r>
      <w:r w:rsidRPr="009A541A">
        <w:rPr>
          <w:rFonts w:ascii="PT Astra Serif" w:hAnsi="PT Astra Serif"/>
        </w:rPr>
        <w:t>.</w:t>
      </w:r>
    </w:p>
    <w:p w14:paraId="376065FD" w14:textId="77777777" w:rsidR="00453506" w:rsidRPr="009A541A" w:rsidRDefault="00453506" w:rsidP="00FF3A91">
      <w:pPr>
        <w:widowControl w:val="0"/>
        <w:spacing w:line="274" w:lineRule="exact"/>
        <w:ind w:firstLine="426"/>
        <w:jc w:val="both"/>
        <w:rPr>
          <w:rFonts w:ascii="PT Astra Serif" w:hAnsi="PT Astra Serif"/>
        </w:rPr>
      </w:pPr>
      <w:r w:rsidRPr="009A541A">
        <w:rPr>
          <w:rFonts w:ascii="PT Astra Serif" w:hAnsi="PT Astra Serif"/>
          <w:color w:val="000000"/>
          <w:lang w:bidi="ru-RU"/>
        </w:rPr>
        <w:t>2.1.6. Обеспечить устранение замечаний и недостатков, выявленных при сдаче-приемке работ и в течение гарантийного срока, за свой счет.</w:t>
      </w:r>
    </w:p>
    <w:p w14:paraId="08357521" w14:textId="77777777" w:rsidR="00453506" w:rsidRPr="009A541A" w:rsidRDefault="00453506" w:rsidP="00FF3A91">
      <w:pPr>
        <w:widowControl w:val="0"/>
        <w:tabs>
          <w:tab w:val="left" w:pos="768"/>
        </w:tabs>
        <w:spacing w:line="274" w:lineRule="exact"/>
        <w:ind w:firstLine="426"/>
        <w:jc w:val="both"/>
        <w:rPr>
          <w:rFonts w:ascii="PT Astra Serif" w:hAnsi="PT Astra Serif"/>
        </w:rPr>
      </w:pPr>
      <w:r w:rsidRPr="009A541A">
        <w:rPr>
          <w:rFonts w:ascii="PT Astra Serif" w:hAnsi="PT Astra Serif"/>
          <w:color w:val="000000"/>
          <w:lang w:bidi="ru-RU"/>
        </w:rPr>
        <w:t>2.1.7. Незамедлительно информировать Государственного заказчика об обнаруженной невозможности получить ожидаемые результаты или нецелесообразности продолжения оказания услуг.</w:t>
      </w:r>
    </w:p>
    <w:p w14:paraId="05DB1AC7" w14:textId="77777777" w:rsidR="00453506" w:rsidRPr="009A541A" w:rsidRDefault="00453506" w:rsidP="00FF3A91">
      <w:pPr>
        <w:widowControl w:val="0"/>
        <w:spacing w:line="274" w:lineRule="exact"/>
        <w:ind w:firstLine="426"/>
        <w:jc w:val="both"/>
        <w:rPr>
          <w:rFonts w:ascii="PT Astra Serif" w:hAnsi="PT Astra Serif"/>
        </w:rPr>
      </w:pPr>
      <w:r w:rsidRPr="009A541A">
        <w:rPr>
          <w:rFonts w:ascii="PT Astra Serif" w:hAnsi="PT Astra Serif"/>
          <w:color w:val="000000"/>
          <w:lang w:bidi="ru-RU"/>
        </w:rPr>
        <w:t>2.1.8. Устранять безвозмездно допущенные по его вине в ходе исполнения государственн</w:t>
      </w:r>
      <w:r w:rsidRPr="009A541A">
        <w:rPr>
          <w:rFonts w:ascii="PT Astra Serif" w:hAnsi="PT Astra Serif"/>
        </w:rPr>
        <w:t>ого контракта недостатки, которы</w:t>
      </w:r>
      <w:r w:rsidRPr="009A541A">
        <w:rPr>
          <w:rFonts w:ascii="PT Astra Serif" w:hAnsi="PT Astra Serif"/>
          <w:color w:val="000000"/>
          <w:lang w:bidi="ru-RU"/>
        </w:rPr>
        <w:t>е могут повлечь отступ</w:t>
      </w:r>
      <w:r w:rsidRPr="009A541A">
        <w:rPr>
          <w:rFonts w:ascii="PT Astra Serif" w:hAnsi="PT Astra Serif"/>
        </w:rPr>
        <w:t>ление от условий, предусмотренны</w:t>
      </w:r>
      <w:r w:rsidRPr="009A541A">
        <w:rPr>
          <w:rFonts w:ascii="PT Astra Serif" w:hAnsi="PT Astra Serif"/>
          <w:color w:val="000000"/>
          <w:lang w:bidi="ru-RU"/>
        </w:rPr>
        <w:t>х настоящим государственным контрактом и Приложением № 1 «Техническое задание» к государственному контракту в течение 3 (трех) дней, с момента выявления таких н</w:t>
      </w:r>
      <w:r w:rsidR="00454272">
        <w:rPr>
          <w:rFonts w:ascii="PT Astra Serif" w:hAnsi="PT Astra Serif"/>
          <w:color w:val="000000"/>
          <w:lang w:bidi="ru-RU"/>
        </w:rPr>
        <w:t>едостатков. Устранять все недочеты</w:t>
      </w:r>
      <w:r w:rsidRPr="009A541A">
        <w:rPr>
          <w:rFonts w:ascii="PT Astra Serif" w:hAnsi="PT Astra Serif"/>
          <w:color w:val="000000"/>
          <w:lang w:bidi="ru-RU"/>
        </w:rPr>
        <w:t xml:space="preserve"> и выявленные недостатки в течение времени, согласованного сторонами.</w:t>
      </w:r>
    </w:p>
    <w:p w14:paraId="419F0914" w14:textId="77777777" w:rsidR="00453506" w:rsidRPr="009A541A" w:rsidRDefault="00453506" w:rsidP="00FF3A91">
      <w:pPr>
        <w:widowControl w:val="0"/>
        <w:spacing w:line="274" w:lineRule="exact"/>
        <w:ind w:firstLine="426"/>
        <w:jc w:val="both"/>
        <w:rPr>
          <w:rFonts w:ascii="PT Astra Serif" w:hAnsi="PT Astra Serif"/>
        </w:rPr>
      </w:pPr>
      <w:r w:rsidRPr="009A541A">
        <w:rPr>
          <w:rFonts w:ascii="PT Astra Serif" w:hAnsi="PT Astra Serif"/>
          <w:color w:val="000000"/>
          <w:lang w:bidi="ru-RU"/>
        </w:rPr>
        <w:t xml:space="preserve">2.1.9. Сдать по акту </w:t>
      </w:r>
      <w:r w:rsidR="00454272">
        <w:rPr>
          <w:rFonts w:ascii="PT Astra Serif" w:hAnsi="PT Astra Serif"/>
          <w:color w:val="000000"/>
          <w:lang w:bidi="ru-RU"/>
        </w:rPr>
        <w:t xml:space="preserve">приемки товаров, работ и услуг (Приложением № 2) </w:t>
      </w:r>
      <w:r w:rsidRPr="009A541A">
        <w:rPr>
          <w:rFonts w:ascii="PT Astra Serif" w:hAnsi="PT Astra Serif"/>
          <w:color w:val="000000"/>
          <w:lang w:bidi="ru-RU"/>
        </w:rPr>
        <w:t xml:space="preserve">результаты оказанных услуг. В случае несоответствия </w:t>
      </w:r>
      <w:r w:rsidRPr="009A541A">
        <w:rPr>
          <w:rFonts w:ascii="PT Astra Serif" w:hAnsi="PT Astra Serif"/>
        </w:rPr>
        <w:t>оказанных услуг условиям настоящ</w:t>
      </w:r>
      <w:r w:rsidRPr="009A541A">
        <w:rPr>
          <w:rFonts w:ascii="PT Astra Serif" w:hAnsi="PT Astra Serif"/>
          <w:color w:val="000000"/>
          <w:lang w:bidi="ru-RU"/>
        </w:rPr>
        <w:t>его государственного контракта Сторонами составляется двусторонний акт с перечнем необходимых доработок и сроком их устранения. Исполнит</w:t>
      </w:r>
      <w:r w:rsidRPr="009A541A">
        <w:rPr>
          <w:rFonts w:ascii="PT Astra Serif" w:hAnsi="PT Astra Serif"/>
        </w:rPr>
        <w:t>ель обязан произвести необходимы</w:t>
      </w:r>
      <w:r w:rsidRPr="009A541A">
        <w:rPr>
          <w:rFonts w:ascii="PT Astra Serif" w:hAnsi="PT Astra Serif"/>
          <w:color w:val="000000"/>
          <w:lang w:bidi="ru-RU"/>
        </w:rPr>
        <w:t>е исправления без дополнительной оплат</w:t>
      </w:r>
      <w:r w:rsidRPr="009A541A">
        <w:rPr>
          <w:rFonts w:ascii="PT Astra Serif" w:hAnsi="PT Astra Serif"/>
        </w:rPr>
        <w:t>ы</w:t>
      </w:r>
      <w:r w:rsidRPr="009A541A">
        <w:rPr>
          <w:rFonts w:ascii="PT Astra Serif" w:hAnsi="PT Astra Serif"/>
          <w:color w:val="000000"/>
          <w:lang w:bidi="ru-RU"/>
        </w:rPr>
        <w:t xml:space="preserve"> в пределах цен государственного контракта в течение согласованного срока, указанного в вышеназванном акте, и вновь представить на рассмотрение Государственного заказчика акт приемки-передачи оказанных услуг.</w:t>
      </w:r>
    </w:p>
    <w:p w14:paraId="0D2C145E" w14:textId="77777777" w:rsidR="00453506" w:rsidRPr="009A541A" w:rsidRDefault="00453506" w:rsidP="00FF3A91">
      <w:pPr>
        <w:widowControl w:val="0"/>
        <w:numPr>
          <w:ilvl w:val="1"/>
          <w:numId w:val="14"/>
        </w:numPr>
        <w:tabs>
          <w:tab w:val="left" w:pos="471"/>
        </w:tabs>
        <w:spacing w:line="274" w:lineRule="exact"/>
        <w:ind w:firstLine="426"/>
        <w:jc w:val="both"/>
        <w:rPr>
          <w:rFonts w:ascii="PT Astra Serif" w:hAnsi="PT Astra Serif"/>
        </w:rPr>
      </w:pPr>
      <w:r w:rsidRPr="009A541A">
        <w:rPr>
          <w:rFonts w:ascii="PT Astra Serif" w:hAnsi="PT Astra Serif"/>
          <w:color w:val="000000"/>
          <w:lang w:bidi="ru-RU"/>
        </w:rPr>
        <w:t>Исполнитель вправе:</w:t>
      </w:r>
    </w:p>
    <w:p w14:paraId="6F16144A" w14:textId="77777777" w:rsidR="00453506" w:rsidRPr="009A541A" w:rsidRDefault="00453506" w:rsidP="00FF3A91">
      <w:pPr>
        <w:widowControl w:val="0"/>
        <w:numPr>
          <w:ilvl w:val="2"/>
          <w:numId w:val="14"/>
        </w:numPr>
        <w:tabs>
          <w:tab w:val="left" w:pos="661"/>
        </w:tabs>
        <w:spacing w:line="274" w:lineRule="exact"/>
        <w:ind w:firstLine="426"/>
        <w:jc w:val="both"/>
        <w:rPr>
          <w:rFonts w:ascii="PT Astra Serif" w:hAnsi="PT Astra Serif"/>
        </w:rPr>
      </w:pPr>
      <w:r w:rsidRPr="009A541A">
        <w:rPr>
          <w:rFonts w:ascii="PT Astra Serif" w:hAnsi="PT Astra Serif"/>
          <w:color w:val="000000"/>
          <w:lang w:bidi="ru-RU"/>
        </w:rPr>
        <w:t>Оказать и сдать услуги досрочно.</w:t>
      </w:r>
    </w:p>
    <w:p w14:paraId="3D15594A" w14:textId="77777777" w:rsidR="00453506" w:rsidRPr="009A541A" w:rsidRDefault="00453506" w:rsidP="00FF3A91">
      <w:pPr>
        <w:widowControl w:val="0"/>
        <w:numPr>
          <w:ilvl w:val="2"/>
          <w:numId w:val="14"/>
        </w:numPr>
        <w:spacing w:line="274" w:lineRule="exact"/>
        <w:ind w:firstLine="426"/>
        <w:jc w:val="both"/>
        <w:rPr>
          <w:rFonts w:ascii="PT Astra Serif" w:hAnsi="PT Astra Serif"/>
        </w:rPr>
      </w:pPr>
      <w:r w:rsidRPr="009A541A">
        <w:rPr>
          <w:rFonts w:ascii="PT Astra Serif" w:hAnsi="PT Astra Serif"/>
          <w:color w:val="000000"/>
          <w:lang w:bidi="ru-RU"/>
        </w:rPr>
        <w:t xml:space="preserve"> Запрашивать и получать в установленном порядке информацию, необходимую для выполнения государственного контракта.</w:t>
      </w:r>
    </w:p>
    <w:p w14:paraId="770F2FD7" w14:textId="77777777" w:rsidR="00453506" w:rsidRPr="009A541A" w:rsidRDefault="00453506" w:rsidP="00FF3A91">
      <w:pPr>
        <w:widowControl w:val="0"/>
        <w:numPr>
          <w:ilvl w:val="1"/>
          <w:numId w:val="14"/>
        </w:numPr>
        <w:tabs>
          <w:tab w:val="left" w:pos="471"/>
        </w:tabs>
        <w:spacing w:line="274" w:lineRule="exact"/>
        <w:ind w:firstLine="426"/>
        <w:jc w:val="both"/>
        <w:rPr>
          <w:rFonts w:ascii="PT Astra Serif" w:hAnsi="PT Astra Serif"/>
        </w:rPr>
      </w:pPr>
      <w:r w:rsidRPr="009A541A">
        <w:rPr>
          <w:rFonts w:ascii="PT Astra Serif" w:hAnsi="PT Astra Serif"/>
          <w:color w:val="000000"/>
          <w:lang w:bidi="ru-RU"/>
        </w:rPr>
        <w:t>Государственный заказчик обязуется:</w:t>
      </w:r>
    </w:p>
    <w:p w14:paraId="1CAB41A5" w14:textId="77777777" w:rsidR="00453506" w:rsidRPr="009A541A" w:rsidRDefault="00453506" w:rsidP="00FF3A91">
      <w:pPr>
        <w:widowControl w:val="0"/>
        <w:numPr>
          <w:ilvl w:val="2"/>
          <w:numId w:val="14"/>
        </w:numPr>
        <w:tabs>
          <w:tab w:val="left" w:pos="661"/>
        </w:tabs>
        <w:spacing w:line="274" w:lineRule="exact"/>
        <w:ind w:firstLine="426"/>
        <w:jc w:val="both"/>
        <w:rPr>
          <w:rFonts w:ascii="PT Astra Serif" w:hAnsi="PT Astra Serif"/>
        </w:rPr>
      </w:pPr>
      <w:r w:rsidRPr="009A541A">
        <w:rPr>
          <w:rFonts w:ascii="PT Astra Serif" w:hAnsi="PT Astra Serif"/>
          <w:color w:val="000000"/>
          <w:lang w:bidi="ru-RU"/>
        </w:rPr>
        <w:t>В случае досрочного оказания услуг Исполнителем досрочно принять услуги.</w:t>
      </w:r>
    </w:p>
    <w:p w14:paraId="71021834" w14:textId="77777777" w:rsidR="00453506" w:rsidRPr="009A541A" w:rsidRDefault="00453506" w:rsidP="00FF3A91">
      <w:pPr>
        <w:widowControl w:val="0"/>
        <w:numPr>
          <w:ilvl w:val="2"/>
          <w:numId w:val="14"/>
        </w:numPr>
        <w:tabs>
          <w:tab w:val="left" w:pos="661"/>
        </w:tabs>
        <w:spacing w:line="274" w:lineRule="exact"/>
        <w:ind w:firstLine="426"/>
        <w:jc w:val="both"/>
        <w:rPr>
          <w:rFonts w:ascii="PT Astra Serif" w:hAnsi="PT Astra Serif"/>
        </w:rPr>
      </w:pPr>
      <w:r w:rsidRPr="009A541A">
        <w:rPr>
          <w:rFonts w:ascii="PT Astra Serif" w:hAnsi="PT Astra Serif"/>
          <w:color w:val="000000"/>
          <w:lang w:bidi="ru-RU"/>
        </w:rPr>
        <w:t>Информировать Исполнителя обо всех изменениях, которые могут повлиять на оказание услуг по государственному контракту.</w:t>
      </w:r>
    </w:p>
    <w:p w14:paraId="786764BE" w14:textId="77777777" w:rsidR="00453506" w:rsidRPr="009A541A" w:rsidRDefault="00453506" w:rsidP="00FF3A91">
      <w:pPr>
        <w:widowControl w:val="0"/>
        <w:numPr>
          <w:ilvl w:val="2"/>
          <w:numId w:val="14"/>
        </w:numPr>
        <w:tabs>
          <w:tab w:val="left" w:pos="768"/>
        </w:tabs>
        <w:spacing w:line="274" w:lineRule="exact"/>
        <w:ind w:firstLine="426"/>
        <w:jc w:val="both"/>
        <w:rPr>
          <w:rFonts w:ascii="PT Astra Serif" w:hAnsi="PT Astra Serif"/>
        </w:rPr>
      </w:pPr>
      <w:r w:rsidRPr="009A541A">
        <w:rPr>
          <w:rFonts w:ascii="PT Astra Serif" w:hAnsi="PT Astra Serif"/>
          <w:color w:val="000000"/>
          <w:lang w:bidi="ru-RU"/>
        </w:rPr>
        <w:t>Своими силами провести экспертизу услуг. В случае необходимости привлекать экспертов, экспертные организации для проверки (экспертизы) в ходе приёмки услуг, показател</w:t>
      </w:r>
      <w:r w:rsidRPr="009A541A">
        <w:rPr>
          <w:rFonts w:ascii="PT Astra Serif" w:hAnsi="PT Astra Serif"/>
        </w:rPr>
        <w:t>ей качества и безопасности оказываемы</w:t>
      </w:r>
      <w:r w:rsidRPr="009A541A">
        <w:rPr>
          <w:rFonts w:ascii="PT Astra Serif" w:hAnsi="PT Astra Serif"/>
          <w:color w:val="000000"/>
          <w:lang w:bidi="ru-RU"/>
        </w:rPr>
        <w:t>х услуг, на соответствие требованиям действующего законодательства Российской Федерации, действующим требованиям, стандартам и условиям государственного контракта.</w:t>
      </w:r>
    </w:p>
    <w:p w14:paraId="3190D5EB" w14:textId="77777777" w:rsidR="00453506" w:rsidRPr="009A541A" w:rsidRDefault="00453506" w:rsidP="00FF3A91">
      <w:pPr>
        <w:widowControl w:val="0"/>
        <w:numPr>
          <w:ilvl w:val="2"/>
          <w:numId w:val="14"/>
        </w:numPr>
        <w:tabs>
          <w:tab w:val="left" w:pos="661"/>
        </w:tabs>
        <w:spacing w:line="274" w:lineRule="exact"/>
        <w:ind w:firstLine="426"/>
        <w:jc w:val="both"/>
        <w:rPr>
          <w:rFonts w:ascii="PT Astra Serif" w:hAnsi="PT Astra Serif"/>
        </w:rPr>
      </w:pPr>
      <w:r w:rsidRPr="009A541A">
        <w:rPr>
          <w:rFonts w:ascii="PT Astra Serif" w:hAnsi="PT Astra Serif"/>
          <w:color w:val="000000"/>
          <w:lang w:bidi="ru-RU"/>
        </w:rPr>
        <w:t>В течение 5-ти рабочих дней после получения от Исполнителя акта сдачи-приемки оказанных услуг, либо по истечении срока, указанного в разделе 4 государственного контракта рассмотреть на соответствие условиям государственного контракта по составу, объему, качеству и срокам исполнения и при отсутствии заме</w:t>
      </w:r>
      <w:r w:rsidRPr="009A541A">
        <w:rPr>
          <w:rFonts w:ascii="PT Astra Serif" w:hAnsi="PT Astra Serif"/>
        </w:rPr>
        <w:t>чаний принять результат оказанны</w:t>
      </w:r>
      <w:r w:rsidRPr="009A541A">
        <w:rPr>
          <w:rFonts w:ascii="PT Astra Serif" w:hAnsi="PT Astra Serif"/>
          <w:color w:val="000000"/>
          <w:lang w:bidi="ru-RU"/>
        </w:rPr>
        <w:t>х услуг, в случае выявления недостатков в услуге, немедленно известить об этом Исполнителя.</w:t>
      </w:r>
    </w:p>
    <w:p w14:paraId="1C6B6CD1" w14:textId="77777777" w:rsidR="00453506" w:rsidRPr="009A541A" w:rsidRDefault="00453506" w:rsidP="00FF3A91">
      <w:pPr>
        <w:widowControl w:val="0"/>
        <w:numPr>
          <w:ilvl w:val="2"/>
          <w:numId w:val="14"/>
        </w:numPr>
        <w:tabs>
          <w:tab w:val="left" w:pos="661"/>
        </w:tabs>
        <w:spacing w:line="274" w:lineRule="exact"/>
        <w:ind w:firstLine="426"/>
        <w:jc w:val="both"/>
        <w:rPr>
          <w:rFonts w:ascii="PT Astra Serif" w:hAnsi="PT Astra Serif"/>
        </w:rPr>
      </w:pPr>
      <w:r w:rsidRPr="009A541A">
        <w:rPr>
          <w:rFonts w:ascii="PT Astra Serif" w:hAnsi="PT Astra Serif"/>
          <w:color w:val="000000"/>
          <w:lang w:bidi="ru-RU"/>
        </w:rPr>
        <w:t>Осуществлять контроль качества выполняемых услуг по государственному контракту, на соответствие требованиям законодательства Российской Федерации, нормативных и иных актов, условиям государственного контракта.</w:t>
      </w:r>
    </w:p>
    <w:p w14:paraId="603A5C99" w14:textId="77777777" w:rsidR="00197DE4" w:rsidRPr="00197DE4" w:rsidRDefault="00453506" w:rsidP="00197DE4">
      <w:pPr>
        <w:widowControl w:val="0"/>
        <w:numPr>
          <w:ilvl w:val="2"/>
          <w:numId w:val="14"/>
        </w:numPr>
        <w:tabs>
          <w:tab w:val="left" w:pos="768"/>
        </w:tabs>
        <w:spacing w:line="274" w:lineRule="exact"/>
        <w:ind w:firstLine="426"/>
        <w:jc w:val="both"/>
        <w:rPr>
          <w:rFonts w:ascii="PT Astra Serif" w:hAnsi="PT Astra Serif"/>
        </w:rPr>
      </w:pPr>
      <w:r w:rsidRPr="009A541A">
        <w:rPr>
          <w:rFonts w:ascii="PT Astra Serif" w:hAnsi="PT Astra Serif"/>
          <w:color w:val="000000"/>
          <w:lang w:bidi="ru-RU"/>
        </w:rPr>
        <w:t xml:space="preserve">Осуществлять контроль за исполнением Исполнителем условий государственного </w:t>
      </w:r>
    </w:p>
    <w:p w14:paraId="39FF4F25" w14:textId="77777777" w:rsidR="00453506" w:rsidRPr="009A541A" w:rsidRDefault="00453506" w:rsidP="00FF3A91">
      <w:pPr>
        <w:widowControl w:val="0"/>
        <w:numPr>
          <w:ilvl w:val="2"/>
          <w:numId w:val="14"/>
        </w:numPr>
        <w:tabs>
          <w:tab w:val="left" w:pos="768"/>
        </w:tabs>
        <w:spacing w:line="274" w:lineRule="exact"/>
        <w:ind w:firstLine="426"/>
        <w:jc w:val="both"/>
        <w:rPr>
          <w:rFonts w:ascii="PT Astra Serif" w:hAnsi="PT Astra Serif"/>
        </w:rPr>
      </w:pPr>
      <w:r w:rsidRPr="009A541A">
        <w:rPr>
          <w:rFonts w:ascii="PT Astra Serif" w:hAnsi="PT Astra Serif"/>
          <w:color w:val="000000"/>
          <w:lang w:bidi="ru-RU"/>
        </w:rPr>
        <w:t xml:space="preserve">контракта в соответствии с законодательством Российской </w:t>
      </w:r>
      <w:r w:rsidRPr="009A541A">
        <w:rPr>
          <w:rFonts w:ascii="PT Astra Serif" w:hAnsi="PT Astra Serif"/>
        </w:rPr>
        <w:t>Ф</w:t>
      </w:r>
      <w:r w:rsidRPr="009A541A">
        <w:rPr>
          <w:rFonts w:ascii="PT Astra Serif" w:hAnsi="PT Astra Serif"/>
          <w:color w:val="000000"/>
          <w:lang w:bidi="ru-RU"/>
        </w:rPr>
        <w:t>едерации.</w:t>
      </w:r>
    </w:p>
    <w:p w14:paraId="128C180F" w14:textId="77777777" w:rsidR="00453506" w:rsidRPr="009A541A" w:rsidRDefault="00453506" w:rsidP="00FF3A91">
      <w:pPr>
        <w:widowControl w:val="0"/>
        <w:numPr>
          <w:ilvl w:val="2"/>
          <w:numId w:val="14"/>
        </w:numPr>
        <w:tabs>
          <w:tab w:val="left" w:pos="661"/>
        </w:tabs>
        <w:spacing w:line="274" w:lineRule="exact"/>
        <w:ind w:firstLine="426"/>
        <w:jc w:val="both"/>
        <w:rPr>
          <w:rFonts w:ascii="PT Astra Serif" w:hAnsi="PT Astra Serif"/>
        </w:rPr>
      </w:pPr>
      <w:r w:rsidRPr="009A541A">
        <w:rPr>
          <w:rFonts w:ascii="PT Astra Serif" w:hAnsi="PT Astra Serif"/>
          <w:color w:val="000000"/>
          <w:lang w:bidi="ru-RU"/>
        </w:rPr>
        <w:t>Обеспечить приемку услуг, в соответствии с Приложением № 1.</w:t>
      </w:r>
    </w:p>
    <w:p w14:paraId="2383B438" w14:textId="77777777" w:rsidR="00453506" w:rsidRPr="009A541A" w:rsidRDefault="00453506" w:rsidP="00FF3A91">
      <w:pPr>
        <w:widowControl w:val="0"/>
        <w:numPr>
          <w:ilvl w:val="2"/>
          <w:numId w:val="14"/>
        </w:numPr>
        <w:tabs>
          <w:tab w:val="left" w:pos="661"/>
        </w:tabs>
        <w:spacing w:line="274" w:lineRule="exact"/>
        <w:ind w:firstLine="426"/>
        <w:jc w:val="both"/>
        <w:rPr>
          <w:rFonts w:ascii="PT Astra Serif" w:hAnsi="PT Astra Serif"/>
        </w:rPr>
      </w:pPr>
      <w:r w:rsidRPr="009A541A">
        <w:rPr>
          <w:rFonts w:ascii="PT Astra Serif" w:hAnsi="PT Astra Serif"/>
          <w:color w:val="000000"/>
          <w:lang w:bidi="ru-RU"/>
        </w:rPr>
        <w:t>Обеспечить оплату услуг в соответствии с условиями раздела 6 государственного контракта.</w:t>
      </w:r>
    </w:p>
    <w:p w14:paraId="0EA587BD" w14:textId="77777777" w:rsidR="009A541A" w:rsidRPr="00197DE4" w:rsidRDefault="00453506" w:rsidP="00197DE4">
      <w:pPr>
        <w:widowControl w:val="0"/>
        <w:numPr>
          <w:ilvl w:val="2"/>
          <w:numId w:val="14"/>
        </w:numPr>
        <w:tabs>
          <w:tab w:val="left" w:pos="661"/>
        </w:tabs>
        <w:spacing w:line="274" w:lineRule="exact"/>
        <w:ind w:firstLine="426"/>
        <w:jc w:val="both"/>
        <w:rPr>
          <w:rFonts w:ascii="PT Astra Serif" w:hAnsi="PT Astra Serif"/>
        </w:rPr>
      </w:pPr>
      <w:r w:rsidRPr="009A541A">
        <w:rPr>
          <w:rFonts w:ascii="PT Astra Serif" w:hAnsi="PT Astra Serif"/>
          <w:color w:val="000000"/>
          <w:lang w:bidi="ru-RU"/>
        </w:rPr>
        <w:t xml:space="preserve">Взыскивать неустойку (пени, штраф) в соответствии с разделом 7 государственного </w:t>
      </w:r>
      <w:r w:rsidRPr="009A541A">
        <w:rPr>
          <w:rFonts w:ascii="PT Astra Serif" w:hAnsi="PT Astra Serif"/>
          <w:color w:val="000000"/>
          <w:lang w:bidi="ru-RU"/>
        </w:rPr>
        <w:lastRenderedPageBreak/>
        <w:t xml:space="preserve">контракта за неисполнение или ненадлежащее исполнение Исполнителем обязательств, </w:t>
      </w:r>
      <w:r w:rsidRPr="00197DE4">
        <w:rPr>
          <w:rFonts w:ascii="PT Astra Serif" w:hAnsi="PT Astra Serif"/>
          <w:color w:val="000000"/>
          <w:lang w:bidi="ru-RU"/>
        </w:rPr>
        <w:t>предусмотренных государственным контрактом.</w:t>
      </w:r>
    </w:p>
    <w:p w14:paraId="7F550465" w14:textId="77777777" w:rsidR="00453506" w:rsidRPr="009A541A" w:rsidRDefault="00453506" w:rsidP="00C02931">
      <w:pPr>
        <w:widowControl w:val="0"/>
        <w:numPr>
          <w:ilvl w:val="2"/>
          <w:numId w:val="14"/>
        </w:numPr>
        <w:tabs>
          <w:tab w:val="left" w:pos="774"/>
        </w:tabs>
        <w:spacing w:line="274" w:lineRule="exact"/>
        <w:ind w:firstLine="426"/>
        <w:jc w:val="both"/>
        <w:rPr>
          <w:rFonts w:ascii="PT Astra Serif" w:hAnsi="PT Astra Serif"/>
        </w:rPr>
      </w:pPr>
      <w:r w:rsidRPr="009A541A">
        <w:rPr>
          <w:rFonts w:ascii="PT Astra Serif" w:hAnsi="PT Astra Serif"/>
          <w:color w:val="000000"/>
          <w:lang w:bidi="ru-RU"/>
        </w:rPr>
        <w:t>В случае расторжения государственного контракта (по любым основаниям) оплатить</w:t>
      </w:r>
      <w:r w:rsidR="00C02931" w:rsidRPr="009A541A">
        <w:rPr>
          <w:rFonts w:ascii="PT Astra Serif" w:hAnsi="PT Astra Serif"/>
        </w:rPr>
        <w:t xml:space="preserve"> </w:t>
      </w:r>
      <w:r w:rsidRPr="009A541A">
        <w:rPr>
          <w:rFonts w:ascii="PT Astra Serif" w:hAnsi="PT Astra Serif"/>
        </w:rPr>
        <w:t>И</w:t>
      </w:r>
      <w:r w:rsidRPr="009A541A">
        <w:rPr>
          <w:rFonts w:ascii="PT Astra Serif" w:hAnsi="PT Astra Serif"/>
          <w:color w:val="000000"/>
          <w:lang w:bidi="ru-RU"/>
        </w:rPr>
        <w:t>сполнител</w:t>
      </w:r>
      <w:r w:rsidRPr="009A541A">
        <w:rPr>
          <w:rFonts w:ascii="PT Astra Serif" w:hAnsi="PT Astra Serif"/>
        </w:rPr>
        <w:t xml:space="preserve">ю </w:t>
      </w:r>
      <w:r w:rsidRPr="009A541A">
        <w:rPr>
          <w:rFonts w:ascii="PT Astra Serif" w:hAnsi="PT Astra Serif"/>
          <w:color w:val="000000"/>
          <w:lang w:bidi="ru-RU"/>
        </w:rPr>
        <w:t>стоимость услуг, фактичес</w:t>
      </w:r>
      <w:r w:rsidRPr="009A541A">
        <w:rPr>
          <w:rFonts w:ascii="PT Astra Serif" w:hAnsi="PT Astra Serif"/>
        </w:rPr>
        <w:t>ки выполненных на момент расторж</w:t>
      </w:r>
      <w:r w:rsidRPr="009A541A">
        <w:rPr>
          <w:rFonts w:ascii="PT Astra Serif" w:hAnsi="PT Astra Serif"/>
          <w:color w:val="000000"/>
          <w:lang w:bidi="ru-RU"/>
        </w:rPr>
        <w:t>ения</w:t>
      </w:r>
      <w:r w:rsidRPr="009A541A">
        <w:rPr>
          <w:rFonts w:ascii="PT Astra Serif" w:hAnsi="PT Astra Serif"/>
        </w:rPr>
        <w:t xml:space="preserve"> </w:t>
      </w:r>
      <w:r w:rsidRPr="009A541A">
        <w:rPr>
          <w:rFonts w:ascii="PT Astra Serif" w:hAnsi="PT Astra Serif"/>
          <w:color w:val="000000"/>
          <w:lang w:bidi="ru-RU"/>
        </w:rPr>
        <w:t>государственного контракта, при условии отсутствия претензий по к</w:t>
      </w:r>
      <w:r w:rsidRPr="009A541A">
        <w:rPr>
          <w:rFonts w:ascii="PT Astra Serif" w:hAnsi="PT Astra Serif"/>
        </w:rPr>
        <w:t>ачеству, на основании подписанны</w:t>
      </w:r>
      <w:r w:rsidRPr="009A541A">
        <w:rPr>
          <w:rFonts w:ascii="PT Astra Serif" w:hAnsi="PT Astra Serif"/>
          <w:color w:val="000000"/>
          <w:lang w:bidi="ru-RU"/>
        </w:rPr>
        <w:t xml:space="preserve">х </w:t>
      </w:r>
      <w:r w:rsidRPr="009A541A">
        <w:rPr>
          <w:rFonts w:ascii="PT Astra Serif" w:hAnsi="PT Astra Serif"/>
        </w:rPr>
        <w:t>И</w:t>
      </w:r>
      <w:r w:rsidRPr="009A541A">
        <w:rPr>
          <w:rFonts w:ascii="PT Astra Serif" w:hAnsi="PT Astra Serif"/>
          <w:color w:val="000000"/>
          <w:lang w:bidi="ru-RU"/>
        </w:rPr>
        <w:t>сполнителем и Государственным заказ</w:t>
      </w:r>
      <w:r w:rsidRPr="009A541A">
        <w:rPr>
          <w:rFonts w:ascii="PT Astra Serif" w:hAnsi="PT Astra Serif"/>
        </w:rPr>
        <w:t xml:space="preserve">чиком без замечаний акта </w:t>
      </w:r>
      <w:r w:rsidR="00113081">
        <w:rPr>
          <w:rFonts w:ascii="PT Astra Serif" w:hAnsi="PT Astra Serif"/>
        </w:rPr>
        <w:t>приемки товаров, работ, услуг (Приложение №2).</w:t>
      </w:r>
    </w:p>
    <w:p w14:paraId="7B96935E" w14:textId="77777777" w:rsidR="00453506" w:rsidRPr="009A541A" w:rsidRDefault="00453506" w:rsidP="00FF3A91">
      <w:pPr>
        <w:widowControl w:val="0"/>
        <w:numPr>
          <w:ilvl w:val="2"/>
          <w:numId w:val="14"/>
        </w:numPr>
        <w:tabs>
          <w:tab w:val="left" w:pos="778"/>
        </w:tabs>
        <w:spacing w:line="274" w:lineRule="exact"/>
        <w:ind w:firstLine="426"/>
        <w:jc w:val="both"/>
        <w:rPr>
          <w:rFonts w:ascii="PT Astra Serif" w:hAnsi="PT Astra Serif"/>
        </w:rPr>
      </w:pPr>
      <w:r w:rsidRPr="009A541A">
        <w:rPr>
          <w:rFonts w:ascii="PT Astra Serif" w:hAnsi="PT Astra Serif"/>
          <w:color w:val="000000"/>
          <w:lang w:bidi="ru-RU"/>
        </w:rPr>
        <w:t>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(подрядчиков, исполнителей) в случае расторжения государственного контракта по решению суда или в случае одностороннего отказа Государственного заказчика от исполнения государственного контракта в связи с существенным нарушением Исполнителем условий контракта.</w:t>
      </w:r>
    </w:p>
    <w:p w14:paraId="5AA086F1" w14:textId="77777777" w:rsidR="00453506" w:rsidRPr="009A541A" w:rsidRDefault="00453506" w:rsidP="00FF3A91">
      <w:pPr>
        <w:widowControl w:val="0"/>
        <w:numPr>
          <w:ilvl w:val="2"/>
          <w:numId w:val="14"/>
        </w:numPr>
        <w:spacing w:line="274" w:lineRule="exact"/>
        <w:ind w:firstLine="426"/>
        <w:jc w:val="both"/>
        <w:rPr>
          <w:rFonts w:ascii="PT Astra Serif" w:hAnsi="PT Astra Serif"/>
        </w:rPr>
      </w:pPr>
      <w:r w:rsidRPr="009A541A">
        <w:rPr>
          <w:rFonts w:ascii="PT Astra Serif" w:hAnsi="PT Astra Serif"/>
          <w:color w:val="000000"/>
          <w:lang w:bidi="ru-RU"/>
        </w:rPr>
        <w:t xml:space="preserve"> Представить средства измерения и необходимую документацию, а также другую информацию, необходимую для качественного оказания услуг.</w:t>
      </w:r>
    </w:p>
    <w:p w14:paraId="5B65A6E3" w14:textId="77777777" w:rsidR="00453506" w:rsidRPr="009A541A" w:rsidRDefault="00453506" w:rsidP="00FF3A91">
      <w:pPr>
        <w:widowControl w:val="0"/>
        <w:numPr>
          <w:ilvl w:val="2"/>
          <w:numId w:val="14"/>
        </w:numPr>
        <w:spacing w:line="274" w:lineRule="exact"/>
        <w:ind w:firstLine="426"/>
        <w:jc w:val="both"/>
        <w:rPr>
          <w:rFonts w:ascii="PT Astra Serif" w:hAnsi="PT Astra Serif"/>
        </w:rPr>
      </w:pPr>
      <w:r w:rsidRPr="009A541A">
        <w:rPr>
          <w:rFonts w:ascii="PT Astra Serif" w:hAnsi="PT Astra Serif"/>
          <w:color w:val="000000"/>
          <w:lang w:bidi="ru-RU"/>
        </w:rPr>
        <w:t xml:space="preserve"> Выполнять иные обязанности, предусмотренные действующим законодательством Российской Федерации и государственным контрактом.</w:t>
      </w:r>
    </w:p>
    <w:p w14:paraId="65C03C69" w14:textId="77777777" w:rsidR="00453506" w:rsidRPr="009A541A" w:rsidRDefault="00453506" w:rsidP="00FF3A91">
      <w:pPr>
        <w:widowControl w:val="0"/>
        <w:numPr>
          <w:ilvl w:val="1"/>
          <w:numId w:val="14"/>
        </w:numPr>
        <w:tabs>
          <w:tab w:val="left" w:pos="471"/>
        </w:tabs>
        <w:spacing w:line="274" w:lineRule="exact"/>
        <w:ind w:firstLine="426"/>
        <w:jc w:val="both"/>
        <w:rPr>
          <w:rFonts w:ascii="PT Astra Serif" w:hAnsi="PT Astra Serif"/>
        </w:rPr>
      </w:pPr>
      <w:r w:rsidRPr="009A541A">
        <w:rPr>
          <w:rFonts w:ascii="PT Astra Serif" w:hAnsi="PT Astra Serif"/>
          <w:color w:val="000000"/>
          <w:lang w:bidi="ru-RU"/>
        </w:rPr>
        <w:t>Государственный заказчик имеет право:</w:t>
      </w:r>
    </w:p>
    <w:p w14:paraId="1ADA8235" w14:textId="77777777" w:rsidR="00453506" w:rsidRPr="009A541A" w:rsidRDefault="00453506" w:rsidP="00FF3A91">
      <w:pPr>
        <w:widowControl w:val="0"/>
        <w:numPr>
          <w:ilvl w:val="2"/>
          <w:numId w:val="14"/>
        </w:numPr>
        <w:tabs>
          <w:tab w:val="left" w:pos="696"/>
        </w:tabs>
        <w:spacing w:line="274" w:lineRule="exact"/>
        <w:ind w:firstLine="426"/>
        <w:jc w:val="both"/>
        <w:rPr>
          <w:rFonts w:ascii="PT Astra Serif" w:hAnsi="PT Astra Serif"/>
        </w:rPr>
      </w:pPr>
      <w:r w:rsidRPr="009A541A">
        <w:rPr>
          <w:rFonts w:ascii="PT Astra Serif" w:hAnsi="PT Astra Serif"/>
          <w:color w:val="000000"/>
          <w:lang w:bidi="ru-RU"/>
        </w:rPr>
        <w:t xml:space="preserve">Отказаться от исполнения своих обязательств по государственному контракту и потребовать возмещения причиненных убытков в случае, если Исполнителем не были устранены отступления от условий государственного контракта и недостатки </w:t>
      </w:r>
      <w:r w:rsidRPr="009A541A">
        <w:rPr>
          <w:rFonts w:ascii="PT Astra Serif" w:hAnsi="PT Astra Serif"/>
        </w:rPr>
        <w:t>результата услуги в установленны</w:t>
      </w:r>
      <w:r w:rsidRPr="009A541A">
        <w:rPr>
          <w:rFonts w:ascii="PT Astra Serif" w:hAnsi="PT Astra Serif"/>
          <w:color w:val="000000"/>
          <w:lang w:bidi="ru-RU"/>
        </w:rPr>
        <w:t>й срок.</w:t>
      </w:r>
    </w:p>
    <w:p w14:paraId="4BC1DA9C" w14:textId="77777777" w:rsidR="00453506" w:rsidRPr="009A541A" w:rsidRDefault="00453506" w:rsidP="00FF3A91">
      <w:pPr>
        <w:widowControl w:val="0"/>
        <w:numPr>
          <w:ilvl w:val="2"/>
          <w:numId w:val="14"/>
        </w:numPr>
        <w:tabs>
          <w:tab w:val="left" w:pos="696"/>
        </w:tabs>
        <w:spacing w:line="274" w:lineRule="exact"/>
        <w:ind w:firstLine="426"/>
        <w:jc w:val="both"/>
        <w:rPr>
          <w:rFonts w:ascii="PT Astra Serif" w:hAnsi="PT Astra Serif"/>
        </w:rPr>
      </w:pPr>
      <w:r w:rsidRPr="009A541A">
        <w:rPr>
          <w:rFonts w:ascii="PT Astra Serif" w:hAnsi="PT Astra Serif"/>
          <w:color w:val="000000"/>
          <w:lang w:bidi="ru-RU"/>
        </w:rPr>
        <w:t>Отказаться от исполнения государственного контракта и потребовать возмещения уб</w:t>
      </w:r>
      <w:r w:rsidRPr="009A541A">
        <w:rPr>
          <w:rFonts w:ascii="PT Astra Serif" w:hAnsi="PT Astra Serif"/>
        </w:rPr>
        <w:t>ы</w:t>
      </w:r>
      <w:r w:rsidRPr="009A541A">
        <w:rPr>
          <w:rFonts w:ascii="PT Astra Serif" w:hAnsi="PT Astra Serif"/>
          <w:color w:val="000000"/>
          <w:lang w:bidi="ru-RU"/>
        </w:rPr>
        <w:t xml:space="preserve">тков, если </w:t>
      </w:r>
      <w:r w:rsidRPr="009A541A">
        <w:rPr>
          <w:rFonts w:ascii="PT Astra Serif" w:hAnsi="PT Astra Serif"/>
        </w:rPr>
        <w:t>И</w:t>
      </w:r>
      <w:r w:rsidRPr="009A541A">
        <w:rPr>
          <w:rFonts w:ascii="PT Astra Serif" w:hAnsi="PT Astra Serif"/>
          <w:color w:val="000000"/>
          <w:lang w:bidi="ru-RU"/>
        </w:rPr>
        <w:t>сполнитель не приступает своевременно к исполнени</w:t>
      </w:r>
      <w:r w:rsidRPr="009A541A">
        <w:rPr>
          <w:rFonts w:ascii="PT Astra Serif" w:hAnsi="PT Astra Serif"/>
        </w:rPr>
        <w:t>ю</w:t>
      </w:r>
      <w:r w:rsidRPr="009A541A">
        <w:rPr>
          <w:rFonts w:ascii="PT Astra Serif" w:hAnsi="PT Astra Serif"/>
          <w:color w:val="000000"/>
          <w:lang w:bidi="ru-RU"/>
        </w:rPr>
        <w:t xml:space="preserve"> обязательств по государственному контракту.</w:t>
      </w:r>
    </w:p>
    <w:p w14:paraId="66EC64B7" w14:textId="77777777" w:rsidR="00453506" w:rsidRPr="009A541A" w:rsidRDefault="00453506" w:rsidP="00FF3A91">
      <w:pPr>
        <w:widowControl w:val="0"/>
        <w:numPr>
          <w:ilvl w:val="2"/>
          <w:numId w:val="14"/>
        </w:numPr>
        <w:spacing w:line="274" w:lineRule="exact"/>
        <w:ind w:firstLine="426"/>
        <w:jc w:val="both"/>
        <w:rPr>
          <w:rFonts w:ascii="PT Astra Serif" w:hAnsi="PT Astra Serif"/>
        </w:rPr>
      </w:pPr>
      <w:r w:rsidRPr="009A541A">
        <w:rPr>
          <w:rFonts w:ascii="PT Astra Serif" w:hAnsi="PT Astra Serif"/>
          <w:color w:val="000000"/>
          <w:lang w:bidi="ru-RU"/>
        </w:rPr>
        <w:t xml:space="preserve"> Проверять ход оказания услуг и их качество без вмешательства в </w:t>
      </w:r>
      <w:r w:rsidR="00C02931" w:rsidRPr="009A541A">
        <w:rPr>
          <w:rFonts w:ascii="PT Astra Serif" w:hAnsi="PT Astra Serif"/>
          <w:color w:val="000000"/>
          <w:lang w:bidi="ru-RU"/>
        </w:rPr>
        <w:t>оперативно хозяйственную</w:t>
      </w:r>
      <w:r w:rsidRPr="009A541A">
        <w:rPr>
          <w:rFonts w:ascii="PT Astra Serif" w:hAnsi="PT Astra Serif"/>
          <w:color w:val="000000"/>
          <w:lang w:bidi="ru-RU"/>
        </w:rPr>
        <w:t xml:space="preserve"> деятельность Исполнителя.</w:t>
      </w:r>
    </w:p>
    <w:p w14:paraId="15E0BCB7" w14:textId="77777777" w:rsidR="00453506" w:rsidRPr="009A541A" w:rsidRDefault="00453506" w:rsidP="00FF3A91">
      <w:pPr>
        <w:widowControl w:val="0"/>
        <w:numPr>
          <w:ilvl w:val="2"/>
          <w:numId w:val="14"/>
        </w:numPr>
        <w:tabs>
          <w:tab w:val="left" w:pos="917"/>
        </w:tabs>
        <w:spacing w:line="274" w:lineRule="exact"/>
        <w:ind w:firstLine="426"/>
        <w:jc w:val="both"/>
        <w:rPr>
          <w:rFonts w:ascii="PT Astra Serif" w:hAnsi="PT Astra Serif"/>
        </w:rPr>
      </w:pPr>
      <w:r w:rsidRPr="009A541A">
        <w:rPr>
          <w:rFonts w:ascii="PT Astra Serif" w:hAnsi="PT Astra Serif"/>
        </w:rPr>
        <w:t>П</w:t>
      </w:r>
      <w:r w:rsidRPr="009A541A">
        <w:rPr>
          <w:rFonts w:ascii="PT Astra Serif" w:hAnsi="PT Astra Serif"/>
          <w:color w:val="000000"/>
          <w:lang w:bidi="ru-RU"/>
        </w:rPr>
        <w:t>о ре</w:t>
      </w:r>
      <w:r w:rsidRPr="009A541A">
        <w:rPr>
          <w:rFonts w:ascii="PT Astra Serif" w:hAnsi="PT Astra Serif"/>
        </w:rPr>
        <w:t>ш</w:t>
      </w:r>
      <w:r w:rsidRPr="009A541A">
        <w:rPr>
          <w:rFonts w:ascii="PT Astra Serif" w:hAnsi="PT Astra Serif"/>
          <w:color w:val="000000"/>
          <w:lang w:bidi="ru-RU"/>
        </w:rPr>
        <w:t>ени</w:t>
      </w:r>
      <w:r w:rsidRPr="009A541A">
        <w:rPr>
          <w:rFonts w:ascii="PT Astra Serif" w:hAnsi="PT Astra Serif"/>
        </w:rPr>
        <w:t>ю</w:t>
      </w:r>
      <w:r w:rsidRPr="009A541A">
        <w:rPr>
          <w:rFonts w:ascii="PT Astra Serif" w:hAnsi="PT Astra Serif"/>
          <w:color w:val="000000"/>
          <w:lang w:bidi="ru-RU"/>
        </w:rPr>
        <w:t xml:space="preserve"> Государственног</w:t>
      </w:r>
      <w:r w:rsidRPr="009A541A">
        <w:rPr>
          <w:rFonts w:ascii="PT Astra Serif" w:hAnsi="PT Astra Serif"/>
        </w:rPr>
        <w:t>о заказчика для приемки оказанных услуг мож</w:t>
      </w:r>
      <w:r w:rsidRPr="009A541A">
        <w:rPr>
          <w:rFonts w:ascii="PT Astra Serif" w:hAnsi="PT Astra Serif"/>
          <w:color w:val="000000"/>
          <w:lang w:bidi="ru-RU"/>
        </w:rPr>
        <w:t xml:space="preserve">ет создаваться приемочная комиссия. Приемка результатов оказанной услуги осуществляется в порядке и в сроки, </w:t>
      </w:r>
      <w:r w:rsidRPr="009A541A">
        <w:rPr>
          <w:rFonts w:ascii="PT Astra Serif" w:hAnsi="PT Astra Serif"/>
        </w:rPr>
        <w:t>установленны</w:t>
      </w:r>
      <w:r w:rsidRPr="009A541A">
        <w:rPr>
          <w:rFonts w:ascii="PT Astra Serif" w:hAnsi="PT Astra Serif"/>
          <w:color w:val="000000"/>
          <w:lang w:bidi="ru-RU"/>
        </w:rPr>
        <w:t>е государственным контрактом, и оформляется документом о приемке, который подписывается Государственным заказчиком (в случае созд</w:t>
      </w:r>
      <w:r w:rsidRPr="009A541A">
        <w:rPr>
          <w:rFonts w:ascii="PT Astra Serif" w:hAnsi="PT Astra Serif"/>
        </w:rPr>
        <w:t>ания приемочной комиссии подписы</w:t>
      </w:r>
      <w:r w:rsidRPr="009A541A">
        <w:rPr>
          <w:rFonts w:ascii="PT Astra Serif" w:hAnsi="PT Astra Serif"/>
          <w:color w:val="000000"/>
          <w:lang w:bidi="ru-RU"/>
        </w:rPr>
        <w:t>вается всеми членами приемочной комиссии и утверждается Государственным заказчиком), либо Исполнителю в те же сроки Государственным заказчиком направляется в пись</w:t>
      </w:r>
      <w:r w:rsidRPr="009A541A">
        <w:rPr>
          <w:rFonts w:ascii="PT Astra Serif" w:hAnsi="PT Astra Serif"/>
        </w:rPr>
        <w:t>менной форме мотивированны</w:t>
      </w:r>
      <w:r w:rsidRPr="009A541A">
        <w:rPr>
          <w:rFonts w:ascii="PT Astra Serif" w:hAnsi="PT Astra Serif"/>
          <w:color w:val="000000"/>
          <w:lang w:bidi="ru-RU"/>
        </w:rPr>
        <w:t>й отказ от подписания такого документа.</w:t>
      </w:r>
    </w:p>
    <w:p w14:paraId="69B47219" w14:textId="77777777" w:rsidR="00453506" w:rsidRPr="009A541A" w:rsidRDefault="00453506" w:rsidP="00FF3A91">
      <w:pPr>
        <w:widowControl w:val="0"/>
        <w:numPr>
          <w:ilvl w:val="2"/>
          <w:numId w:val="14"/>
        </w:numPr>
        <w:tabs>
          <w:tab w:val="left" w:pos="696"/>
        </w:tabs>
        <w:spacing w:line="274" w:lineRule="exact"/>
        <w:ind w:firstLine="426"/>
        <w:jc w:val="both"/>
        <w:rPr>
          <w:rFonts w:ascii="PT Astra Serif" w:hAnsi="PT Astra Serif"/>
        </w:rPr>
      </w:pPr>
      <w:r w:rsidRPr="009A541A">
        <w:rPr>
          <w:rFonts w:ascii="PT Astra Serif" w:hAnsi="PT Astra Serif"/>
          <w:color w:val="000000"/>
          <w:lang w:bidi="ru-RU"/>
        </w:rPr>
        <w:t>Государственный заказчик вправе не отказывать в приемке результатов отдельного этапа исполнения государственного контракта оказанной услуги в случае выявления несоответствия этих результатов либо этих услуг условиям государственного контракта, если выявленное несоответствие не препятствует приемке этих результатов, и устранено Исполнителем.</w:t>
      </w:r>
    </w:p>
    <w:p w14:paraId="4A8A1D12" w14:textId="77777777" w:rsidR="00453506" w:rsidRPr="009A541A" w:rsidRDefault="00453506" w:rsidP="00FF3A91">
      <w:pPr>
        <w:widowControl w:val="0"/>
        <w:numPr>
          <w:ilvl w:val="2"/>
          <w:numId w:val="14"/>
        </w:numPr>
        <w:spacing w:after="240" w:line="274" w:lineRule="exact"/>
        <w:ind w:firstLine="426"/>
        <w:jc w:val="both"/>
        <w:rPr>
          <w:rFonts w:ascii="PT Astra Serif" w:hAnsi="PT Astra Serif"/>
        </w:rPr>
      </w:pPr>
      <w:r w:rsidRPr="009A541A">
        <w:rPr>
          <w:rFonts w:ascii="PT Astra Serif" w:hAnsi="PT Astra Serif"/>
          <w:color w:val="000000"/>
          <w:lang w:bidi="ru-RU"/>
        </w:rPr>
        <w:t xml:space="preserve"> В случае расторжения государственного контракта (по любым основаниям) оплатить Исполнителю стоимость услуг</w:t>
      </w:r>
      <w:r w:rsidRPr="009A541A">
        <w:rPr>
          <w:rFonts w:ascii="PT Astra Serif" w:hAnsi="PT Astra Serif"/>
        </w:rPr>
        <w:t>,</w:t>
      </w:r>
      <w:r w:rsidRPr="009A541A">
        <w:rPr>
          <w:rFonts w:ascii="PT Astra Serif" w:hAnsi="PT Astra Serif"/>
          <w:color w:val="000000"/>
          <w:lang w:bidi="ru-RU"/>
        </w:rPr>
        <w:t xml:space="preserve"> фактически оказанных на момент расторжения государственного контракта, при условии отсутствия претензий к качеству выполнения.</w:t>
      </w:r>
    </w:p>
    <w:p w14:paraId="2F8A1C46" w14:textId="77777777" w:rsidR="00453506" w:rsidRPr="009A541A" w:rsidRDefault="00453506" w:rsidP="00453506">
      <w:pPr>
        <w:pStyle w:val="1a"/>
        <w:numPr>
          <w:ilvl w:val="0"/>
          <w:numId w:val="14"/>
        </w:numPr>
        <w:shd w:val="clear" w:color="auto" w:fill="auto"/>
        <w:tabs>
          <w:tab w:val="left" w:pos="3803"/>
        </w:tabs>
        <w:spacing w:after="0" w:line="274" w:lineRule="exact"/>
        <w:ind w:left="3500" w:firstLine="0"/>
        <w:rPr>
          <w:rFonts w:ascii="PT Astra Serif" w:hAnsi="PT Astra Serif"/>
          <w:sz w:val="24"/>
          <w:szCs w:val="24"/>
        </w:rPr>
      </w:pPr>
      <w:bookmarkStart w:id="2" w:name="bookmark3"/>
      <w:r w:rsidRPr="009A541A">
        <w:rPr>
          <w:rFonts w:ascii="PT Astra Serif" w:hAnsi="PT Astra Serif"/>
          <w:color w:val="000000"/>
          <w:sz w:val="24"/>
          <w:szCs w:val="24"/>
          <w:lang w:bidi="ru-RU"/>
        </w:rPr>
        <w:t>Форс-мажорные условия</w:t>
      </w:r>
      <w:bookmarkEnd w:id="2"/>
    </w:p>
    <w:p w14:paraId="606B7003" w14:textId="77777777" w:rsidR="00453506" w:rsidRPr="009A541A" w:rsidRDefault="00453506" w:rsidP="00FF3A91">
      <w:pPr>
        <w:widowControl w:val="0"/>
        <w:numPr>
          <w:ilvl w:val="1"/>
          <w:numId w:val="14"/>
        </w:numPr>
        <w:tabs>
          <w:tab w:val="left" w:pos="476"/>
        </w:tabs>
        <w:spacing w:line="274" w:lineRule="exact"/>
        <w:ind w:firstLine="426"/>
        <w:jc w:val="both"/>
        <w:rPr>
          <w:rFonts w:ascii="PT Astra Serif" w:hAnsi="PT Astra Serif"/>
        </w:rPr>
      </w:pPr>
      <w:r w:rsidRPr="009A541A">
        <w:rPr>
          <w:rFonts w:ascii="PT Astra Serif" w:hAnsi="PT Astra Serif"/>
          <w:color w:val="000000"/>
          <w:lang w:bidi="ru-RU"/>
        </w:rPr>
        <w:t>Сторона освобождается от ответственности за частичное или полное неис</w:t>
      </w:r>
      <w:r w:rsidRPr="009A541A">
        <w:rPr>
          <w:rFonts w:ascii="PT Astra Serif" w:hAnsi="PT Astra Serif"/>
        </w:rPr>
        <w:t>полнение обязательств по настоящ</w:t>
      </w:r>
      <w:r w:rsidRPr="009A541A">
        <w:rPr>
          <w:rFonts w:ascii="PT Astra Serif" w:hAnsi="PT Astra Serif"/>
          <w:color w:val="000000"/>
          <w:lang w:bidi="ru-RU"/>
        </w:rPr>
        <w:t>ему государственному контракту, если такое неисполнение является следствием обстоятельств непреодолимой силы, включая, но не ограничивая</w:t>
      </w:r>
      <w:r w:rsidRPr="009A541A">
        <w:rPr>
          <w:rFonts w:ascii="PT Astra Serif" w:hAnsi="PT Astra Serif"/>
        </w:rPr>
        <w:t>, землетрясение, наводнение, пож</w:t>
      </w:r>
      <w:r w:rsidRPr="009A541A">
        <w:rPr>
          <w:rFonts w:ascii="PT Astra Serif" w:hAnsi="PT Astra Serif"/>
          <w:color w:val="000000"/>
          <w:lang w:bidi="ru-RU"/>
        </w:rPr>
        <w:t>ар, тайфун, ураган и д</w:t>
      </w:r>
      <w:r w:rsidRPr="009A541A">
        <w:rPr>
          <w:rFonts w:ascii="PT Astra Serif" w:hAnsi="PT Astra Serif"/>
        </w:rPr>
        <w:t>ругие стихийные бедствия, военны</w:t>
      </w:r>
      <w:r w:rsidRPr="009A541A">
        <w:rPr>
          <w:rFonts w:ascii="PT Astra Serif" w:hAnsi="PT Astra Serif"/>
          <w:color w:val="000000"/>
          <w:lang w:bidi="ru-RU"/>
        </w:rPr>
        <w:t>е действия, массовые заболевания и действия органов государственной власти и управления и д</w:t>
      </w:r>
      <w:r w:rsidRPr="009A541A">
        <w:rPr>
          <w:rFonts w:ascii="PT Astra Serif" w:hAnsi="PT Astra Serif"/>
        </w:rPr>
        <w:t>ругие обстоятельства, не зависящ</w:t>
      </w:r>
      <w:r w:rsidRPr="009A541A">
        <w:rPr>
          <w:rFonts w:ascii="PT Astra Serif" w:hAnsi="PT Astra Serif"/>
          <w:color w:val="000000"/>
          <w:lang w:bidi="ru-RU"/>
        </w:rPr>
        <w:t xml:space="preserve">ие от воли Сторон. </w:t>
      </w:r>
      <w:r w:rsidRPr="009A541A">
        <w:rPr>
          <w:rFonts w:ascii="PT Astra Serif" w:hAnsi="PT Astra Serif"/>
        </w:rPr>
        <w:t>Указанные события долж</w:t>
      </w:r>
      <w:r w:rsidRPr="009A541A">
        <w:rPr>
          <w:rFonts w:ascii="PT Astra Serif" w:hAnsi="PT Astra Serif"/>
          <w:color w:val="000000"/>
          <w:lang w:bidi="ru-RU"/>
        </w:rPr>
        <w:t>н</w:t>
      </w:r>
      <w:r w:rsidRPr="009A541A">
        <w:rPr>
          <w:rFonts w:ascii="PT Astra Serif" w:hAnsi="PT Astra Serif"/>
        </w:rPr>
        <w:t>ы носить чрезвычайны</w:t>
      </w:r>
      <w:r w:rsidRPr="009A541A">
        <w:rPr>
          <w:rFonts w:ascii="PT Astra Serif" w:hAnsi="PT Astra Serif"/>
          <w:color w:val="000000"/>
          <w:lang w:bidi="ru-RU"/>
        </w:rPr>
        <w:t>й, непредвиденный и непредотвратимый характер, возникнуть после заключения Государственного контракта и не зависеть от Сторон.</w:t>
      </w:r>
    </w:p>
    <w:p w14:paraId="14B500FA" w14:textId="77777777" w:rsidR="00A356A2" w:rsidRPr="00A356A2" w:rsidRDefault="00453506" w:rsidP="001105F7">
      <w:pPr>
        <w:widowControl w:val="0"/>
        <w:numPr>
          <w:ilvl w:val="1"/>
          <w:numId w:val="14"/>
        </w:numPr>
        <w:tabs>
          <w:tab w:val="left" w:pos="471"/>
        </w:tabs>
        <w:spacing w:line="274" w:lineRule="exact"/>
        <w:ind w:firstLine="426"/>
        <w:jc w:val="both"/>
        <w:rPr>
          <w:rFonts w:ascii="PT Astra Serif" w:hAnsi="PT Astra Serif"/>
        </w:rPr>
      </w:pPr>
      <w:r w:rsidRPr="009A541A">
        <w:rPr>
          <w:rFonts w:ascii="PT Astra Serif" w:hAnsi="PT Astra Serif"/>
          <w:color w:val="000000"/>
          <w:lang w:bidi="ru-RU"/>
        </w:rPr>
        <w:t xml:space="preserve">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w:t>
      </w:r>
    </w:p>
    <w:p w14:paraId="7EF34125" w14:textId="77777777" w:rsidR="009A541A" w:rsidRPr="00A356A2" w:rsidRDefault="00453506" w:rsidP="00A356A2">
      <w:pPr>
        <w:widowControl w:val="0"/>
        <w:tabs>
          <w:tab w:val="left" w:pos="471"/>
        </w:tabs>
        <w:spacing w:line="274" w:lineRule="exact"/>
        <w:ind w:left="426"/>
        <w:jc w:val="both"/>
        <w:rPr>
          <w:rFonts w:ascii="PT Astra Serif" w:hAnsi="PT Astra Serif"/>
        </w:rPr>
      </w:pPr>
      <w:r w:rsidRPr="00A356A2">
        <w:rPr>
          <w:rFonts w:ascii="PT Astra Serif" w:hAnsi="PT Astra Serif"/>
          <w:color w:val="000000"/>
          <w:lang w:bidi="ru-RU"/>
        </w:rPr>
        <w:t>возможн</w:t>
      </w:r>
      <w:r w:rsidRPr="00A356A2">
        <w:rPr>
          <w:rFonts w:ascii="PT Astra Serif" w:hAnsi="PT Astra Serif"/>
        </w:rPr>
        <w:t>ости оценка их влияния на возмож</w:t>
      </w:r>
      <w:r w:rsidRPr="00A356A2">
        <w:rPr>
          <w:rFonts w:ascii="PT Astra Serif" w:hAnsi="PT Astra Serif"/>
          <w:color w:val="000000"/>
          <w:lang w:bidi="ru-RU"/>
        </w:rPr>
        <w:t xml:space="preserve">ность исполнения обязательств по </w:t>
      </w:r>
      <w:r w:rsidRPr="00A356A2">
        <w:rPr>
          <w:rFonts w:ascii="PT Astra Serif" w:hAnsi="PT Astra Serif"/>
          <w:color w:val="000000"/>
          <w:lang w:bidi="ru-RU"/>
        </w:rPr>
        <w:lastRenderedPageBreak/>
        <w:t>государственному контракту и срок исполнения обязательств.</w:t>
      </w:r>
    </w:p>
    <w:p w14:paraId="55172FD6" w14:textId="77777777" w:rsidR="00453506" w:rsidRPr="009A541A" w:rsidRDefault="00453506" w:rsidP="00FF3A91">
      <w:pPr>
        <w:widowControl w:val="0"/>
        <w:numPr>
          <w:ilvl w:val="1"/>
          <w:numId w:val="14"/>
        </w:numPr>
        <w:spacing w:line="274" w:lineRule="exact"/>
        <w:ind w:firstLine="426"/>
        <w:jc w:val="both"/>
        <w:rPr>
          <w:rFonts w:ascii="PT Astra Serif" w:hAnsi="PT Astra Serif"/>
        </w:rPr>
      </w:pPr>
      <w:r w:rsidRPr="009A541A">
        <w:rPr>
          <w:rFonts w:ascii="PT Astra Serif" w:hAnsi="PT Astra Serif"/>
          <w:color w:val="000000"/>
          <w:lang w:bidi="ru-RU"/>
        </w:rPr>
        <w:t xml:space="preserve">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w:t>
      </w:r>
    </w:p>
    <w:p w14:paraId="75930745" w14:textId="77777777" w:rsidR="00453506" w:rsidRPr="009A541A" w:rsidRDefault="00453506" w:rsidP="00FF3A91">
      <w:pPr>
        <w:spacing w:line="274" w:lineRule="exact"/>
        <w:ind w:firstLine="426"/>
        <w:jc w:val="both"/>
        <w:rPr>
          <w:rFonts w:ascii="PT Astra Serif" w:hAnsi="PT Astra Serif"/>
        </w:rPr>
      </w:pPr>
      <w:r w:rsidRPr="009A541A">
        <w:rPr>
          <w:rFonts w:ascii="PT Astra Serif" w:hAnsi="PT Astra Serif"/>
          <w:color w:val="000000"/>
          <w:lang w:bidi="ru-RU"/>
        </w:rPr>
        <w:t>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248ADCCD" w14:textId="77777777" w:rsidR="00453506" w:rsidRPr="009A541A" w:rsidRDefault="00453506" w:rsidP="00FF3A91">
      <w:pPr>
        <w:widowControl w:val="0"/>
        <w:numPr>
          <w:ilvl w:val="1"/>
          <w:numId w:val="14"/>
        </w:numPr>
        <w:tabs>
          <w:tab w:val="left" w:pos="487"/>
        </w:tabs>
        <w:spacing w:line="274" w:lineRule="exact"/>
        <w:ind w:firstLine="426"/>
        <w:jc w:val="both"/>
        <w:rPr>
          <w:rFonts w:ascii="PT Astra Serif" w:hAnsi="PT Astra Serif"/>
        </w:rPr>
      </w:pPr>
      <w:r w:rsidRPr="009A541A">
        <w:rPr>
          <w:rFonts w:ascii="PT Astra Serif" w:hAnsi="PT Astra Serif"/>
          <w:color w:val="000000"/>
          <w:lang w:bidi="ru-RU"/>
        </w:rPr>
        <w:t>Сторона должна в течение разумного срока передать другой Стороне документ, подтверждающий возникновение форс-мажорных обст</w:t>
      </w:r>
      <w:r w:rsidRPr="009A541A">
        <w:rPr>
          <w:rFonts w:ascii="PT Astra Serif" w:hAnsi="PT Astra Serif"/>
        </w:rPr>
        <w:t>оятельств непреодолимой силы, вы</w:t>
      </w:r>
      <w:r w:rsidRPr="009A541A">
        <w:rPr>
          <w:rFonts w:ascii="PT Astra Serif" w:hAnsi="PT Astra Serif"/>
          <w:color w:val="000000"/>
          <w:lang w:bidi="ru-RU"/>
        </w:rPr>
        <w:t>данн</w:t>
      </w:r>
      <w:r w:rsidRPr="009A541A">
        <w:rPr>
          <w:rFonts w:ascii="PT Astra Serif" w:hAnsi="PT Astra Serif"/>
        </w:rPr>
        <w:t>ых правомочны</w:t>
      </w:r>
      <w:r w:rsidRPr="009A541A">
        <w:rPr>
          <w:rFonts w:ascii="PT Astra Serif" w:hAnsi="PT Astra Serif"/>
          <w:color w:val="000000"/>
          <w:lang w:bidi="ru-RU"/>
        </w:rPr>
        <w:t>ми на то органами.</w:t>
      </w:r>
    </w:p>
    <w:p w14:paraId="7E456C53" w14:textId="77777777" w:rsidR="00453506" w:rsidRPr="009A541A" w:rsidRDefault="00453506" w:rsidP="00FF3A91">
      <w:pPr>
        <w:widowControl w:val="0"/>
        <w:numPr>
          <w:ilvl w:val="1"/>
          <w:numId w:val="14"/>
        </w:numPr>
        <w:tabs>
          <w:tab w:val="left" w:pos="487"/>
        </w:tabs>
        <w:spacing w:after="240" w:line="274" w:lineRule="exact"/>
        <w:ind w:firstLine="426"/>
        <w:jc w:val="both"/>
        <w:rPr>
          <w:rFonts w:ascii="PT Astra Serif" w:hAnsi="PT Astra Serif"/>
        </w:rPr>
      </w:pPr>
      <w:r w:rsidRPr="009A541A">
        <w:rPr>
          <w:rFonts w:ascii="PT Astra Serif" w:hAnsi="PT Astra Serif"/>
          <w:color w:val="000000"/>
          <w:lang w:bidi="ru-RU"/>
        </w:rPr>
        <w:t>Если форс-мажорные обстоятельства и их последствия продолжают действовать более 3-х (трех) месяцев подряд, настоящий государственный контракт может быть расторгнут путем направления письменного уведомления другой стороне.</w:t>
      </w:r>
    </w:p>
    <w:p w14:paraId="4859B3C6" w14:textId="77777777" w:rsidR="00453506" w:rsidRPr="009A541A" w:rsidRDefault="00453506" w:rsidP="00453506">
      <w:pPr>
        <w:pStyle w:val="1a"/>
        <w:numPr>
          <w:ilvl w:val="0"/>
          <w:numId w:val="14"/>
        </w:numPr>
        <w:shd w:val="clear" w:color="auto" w:fill="auto"/>
        <w:tabs>
          <w:tab w:val="left" w:pos="3982"/>
        </w:tabs>
        <w:spacing w:after="0" w:line="274" w:lineRule="exact"/>
        <w:ind w:left="3680" w:firstLine="0"/>
        <w:rPr>
          <w:rFonts w:ascii="PT Astra Serif" w:hAnsi="PT Astra Serif"/>
          <w:sz w:val="24"/>
          <w:szCs w:val="24"/>
        </w:rPr>
      </w:pPr>
      <w:bookmarkStart w:id="3" w:name="bookmark4"/>
      <w:r w:rsidRPr="009A541A">
        <w:rPr>
          <w:rFonts w:ascii="PT Astra Serif" w:hAnsi="PT Astra Serif"/>
          <w:color w:val="000000"/>
          <w:sz w:val="24"/>
          <w:szCs w:val="24"/>
          <w:lang w:bidi="ru-RU"/>
        </w:rPr>
        <w:t>Сроки оказания услуг</w:t>
      </w:r>
      <w:bookmarkEnd w:id="3"/>
    </w:p>
    <w:p w14:paraId="34528414" w14:textId="77777777" w:rsidR="00453506" w:rsidRPr="009A541A" w:rsidRDefault="00453506" w:rsidP="00FF3A91">
      <w:pPr>
        <w:widowControl w:val="0"/>
        <w:numPr>
          <w:ilvl w:val="1"/>
          <w:numId w:val="14"/>
        </w:numPr>
        <w:tabs>
          <w:tab w:val="left" w:pos="487"/>
        </w:tabs>
        <w:spacing w:line="274" w:lineRule="exact"/>
        <w:ind w:firstLine="426"/>
        <w:jc w:val="both"/>
        <w:rPr>
          <w:rFonts w:ascii="PT Astra Serif" w:hAnsi="PT Astra Serif"/>
        </w:rPr>
      </w:pPr>
      <w:r w:rsidRPr="009A541A">
        <w:rPr>
          <w:rFonts w:ascii="PT Astra Serif" w:hAnsi="PT Astra Serif"/>
          <w:color w:val="000000"/>
          <w:lang w:bidi="ru-RU"/>
        </w:rPr>
        <w:t xml:space="preserve">Начало оказания услуг: с </w:t>
      </w:r>
      <w:r w:rsidR="00FF3A91" w:rsidRPr="009A541A">
        <w:rPr>
          <w:rFonts w:ascii="PT Astra Serif" w:hAnsi="PT Astra Serif"/>
          <w:color w:val="000000"/>
          <w:lang w:bidi="ru-RU"/>
        </w:rPr>
        <w:t>даты</w:t>
      </w:r>
      <w:r w:rsidRPr="009A541A">
        <w:rPr>
          <w:rFonts w:ascii="PT Astra Serif" w:hAnsi="PT Astra Serif"/>
          <w:color w:val="000000"/>
          <w:lang w:bidi="ru-RU"/>
        </w:rPr>
        <w:t xml:space="preserve"> заключения государственного контракта.</w:t>
      </w:r>
    </w:p>
    <w:p w14:paraId="5CA1C23D" w14:textId="0634B2F7" w:rsidR="00453506" w:rsidRPr="009A541A" w:rsidRDefault="00453506" w:rsidP="00FF3A91">
      <w:pPr>
        <w:widowControl w:val="0"/>
        <w:numPr>
          <w:ilvl w:val="1"/>
          <w:numId w:val="14"/>
        </w:numPr>
        <w:tabs>
          <w:tab w:val="left" w:pos="487"/>
        </w:tabs>
        <w:spacing w:line="274" w:lineRule="exact"/>
        <w:ind w:firstLine="426"/>
        <w:jc w:val="both"/>
        <w:rPr>
          <w:rFonts w:ascii="PT Astra Serif" w:hAnsi="PT Astra Serif"/>
        </w:rPr>
      </w:pPr>
      <w:r w:rsidRPr="009A541A">
        <w:rPr>
          <w:rFonts w:ascii="PT Astra Serif" w:hAnsi="PT Astra Serif"/>
          <w:color w:val="000000"/>
          <w:lang w:bidi="ru-RU"/>
        </w:rPr>
        <w:t xml:space="preserve">Окончание оказания услуг: </w:t>
      </w:r>
      <w:r w:rsidR="00FF3A91" w:rsidRPr="009A541A">
        <w:rPr>
          <w:rFonts w:ascii="PT Astra Serif" w:hAnsi="PT Astra Serif"/>
          <w:color w:val="000000"/>
          <w:lang w:bidi="ru-RU"/>
        </w:rPr>
        <w:t xml:space="preserve">в течение </w:t>
      </w:r>
      <w:r w:rsidR="00287FBC">
        <w:rPr>
          <w:rFonts w:ascii="PT Astra Serif" w:hAnsi="PT Astra Serif"/>
          <w:color w:val="000000"/>
          <w:lang w:bidi="ru-RU"/>
        </w:rPr>
        <w:t>2</w:t>
      </w:r>
      <w:r w:rsidR="00FF3A91" w:rsidRPr="009A541A">
        <w:rPr>
          <w:rFonts w:ascii="PT Astra Serif" w:hAnsi="PT Astra Serif"/>
          <w:color w:val="000000"/>
          <w:lang w:bidi="ru-RU"/>
        </w:rPr>
        <w:t xml:space="preserve"> (</w:t>
      </w:r>
      <w:r w:rsidR="00287FBC">
        <w:rPr>
          <w:rFonts w:ascii="PT Astra Serif" w:hAnsi="PT Astra Serif"/>
          <w:color w:val="000000"/>
          <w:lang w:bidi="ru-RU"/>
        </w:rPr>
        <w:t>двух</w:t>
      </w:r>
      <w:r w:rsidR="00FF3A91" w:rsidRPr="009A541A">
        <w:rPr>
          <w:rFonts w:ascii="PT Astra Serif" w:hAnsi="PT Astra Serif"/>
          <w:color w:val="000000"/>
          <w:lang w:bidi="ru-RU"/>
        </w:rPr>
        <w:t>) рабочих дней с даты заключения Контракта</w:t>
      </w:r>
      <w:r w:rsidRPr="009A541A">
        <w:rPr>
          <w:rFonts w:ascii="PT Astra Serif" w:hAnsi="PT Astra Serif"/>
          <w:color w:val="000000"/>
          <w:lang w:bidi="ru-RU"/>
        </w:rPr>
        <w:t>. Исполнитель имеет право оказать и сдать услуги досрочно по согласованию с Государственным Заказчиком.</w:t>
      </w:r>
    </w:p>
    <w:p w14:paraId="44A5893C" w14:textId="77777777" w:rsidR="00453506" w:rsidRPr="009A541A" w:rsidRDefault="00453506" w:rsidP="00FF3A91">
      <w:pPr>
        <w:widowControl w:val="0"/>
        <w:numPr>
          <w:ilvl w:val="1"/>
          <w:numId w:val="14"/>
        </w:numPr>
        <w:tabs>
          <w:tab w:val="left" w:pos="487"/>
        </w:tabs>
        <w:spacing w:after="240" w:line="274" w:lineRule="exact"/>
        <w:ind w:firstLine="426"/>
        <w:jc w:val="both"/>
        <w:rPr>
          <w:rFonts w:ascii="PT Astra Serif" w:hAnsi="PT Astra Serif"/>
        </w:rPr>
      </w:pPr>
      <w:r w:rsidRPr="009A541A">
        <w:rPr>
          <w:rFonts w:ascii="PT Astra Serif" w:hAnsi="PT Astra Serif"/>
          <w:color w:val="000000"/>
          <w:lang w:bidi="ru-RU"/>
        </w:rPr>
        <w:t xml:space="preserve">Окончание срока действия государственного контракта не освобождает стороны от </w:t>
      </w:r>
      <w:bookmarkEnd w:id="0"/>
      <w:r w:rsidRPr="009A541A">
        <w:rPr>
          <w:rFonts w:ascii="PT Astra Serif" w:hAnsi="PT Astra Serif"/>
          <w:color w:val="000000"/>
          <w:lang w:bidi="ru-RU"/>
        </w:rPr>
        <w:t>ответственности за невыполнение взятых на себя обязательств по нему.</w:t>
      </w:r>
    </w:p>
    <w:p w14:paraId="1D8E8BEE" w14:textId="77777777" w:rsidR="00453506" w:rsidRPr="009A541A" w:rsidRDefault="00453506" w:rsidP="00453506">
      <w:pPr>
        <w:pStyle w:val="1a"/>
        <w:numPr>
          <w:ilvl w:val="0"/>
          <w:numId w:val="14"/>
        </w:numPr>
        <w:shd w:val="clear" w:color="auto" w:fill="auto"/>
        <w:tabs>
          <w:tab w:val="left" w:pos="3642"/>
        </w:tabs>
        <w:spacing w:after="0" w:line="274" w:lineRule="exact"/>
        <w:ind w:left="3340" w:firstLine="0"/>
        <w:rPr>
          <w:rFonts w:ascii="PT Astra Serif" w:hAnsi="PT Astra Serif"/>
          <w:sz w:val="24"/>
          <w:szCs w:val="24"/>
        </w:rPr>
      </w:pPr>
      <w:bookmarkStart w:id="4" w:name="bookmark5"/>
      <w:r w:rsidRPr="009A541A">
        <w:rPr>
          <w:rFonts w:ascii="PT Astra Serif" w:hAnsi="PT Astra Serif"/>
          <w:color w:val="000000"/>
          <w:sz w:val="24"/>
          <w:szCs w:val="24"/>
          <w:lang w:bidi="ru-RU"/>
        </w:rPr>
        <w:t>Сдача-приемка работ, услуг</w:t>
      </w:r>
      <w:bookmarkEnd w:id="4"/>
    </w:p>
    <w:p w14:paraId="009AE7BB" w14:textId="77777777" w:rsidR="00453506" w:rsidRPr="009A541A" w:rsidRDefault="00453506" w:rsidP="00FF3A91">
      <w:pPr>
        <w:widowControl w:val="0"/>
        <w:numPr>
          <w:ilvl w:val="1"/>
          <w:numId w:val="14"/>
        </w:numPr>
        <w:tabs>
          <w:tab w:val="left" w:pos="487"/>
        </w:tabs>
        <w:spacing w:line="274" w:lineRule="exact"/>
        <w:ind w:firstLine="426"/>
        <w:jc w:val="both"/>
        <w:rPr>
          <w:rFonts w:ascii="PT Astra Serif" w:hAnsi="PT Astra Serif"/>
        </w:rPr>
      </w:pPr>
      <w:r w:rsidRPr="009A541A">
        <w:rPr>
          <w:rFonts w:ascii="PT Astra Serif" w:hAnsi="PT Astra Serif"/>
          <w:color w:val="000000"/>
          <w:lang w:bidi="ru-RU"/>
        </w:rPr>
        <w:t xml:space="preserve">После фактического оказания услуг в соответствии с разделом 1 государственного контракта представителями Сторон производится приемка оказанных услуг, </w:t>
      </w:r>
      <w:r w:rsidRPr="009A541A">
        <w:rPr>
          <w:rFonts w:ascii="PT Astra Serif" w:hAnsi="PT Astra Serif"/>
        </w:rPr>
        <w:t>И</w:t>
      </w:r>
      <w:r w:rsidRPr="009A541A">
        <w:rPr>
          <w:rFonts w:ascii="PT Astra Serif" w:hAnsi="PT Astra Serif"/>
          <w:color w:val="000000"/>
          <w:lang w:bidi="ru-RU"/>
        </w:rPr>
        <w:t>сполнитель в течение 3 (трех) дней представляет Государственному заказчику:</w:t>
      </w:r>
    </w:p>
    <w:p w14:paraId="51B8A23C" w14:textId="77777777" w:rsidR="00453506" w:rsidRPr="009A541A" w:rsidRDefault="00453506" w:rsidP="00FF3A91">
      <w:pPr>
        <w:widowControl w:val="0"/>
        <w:numPr>
          <w:ilvl w:val="0"/>
          <w:numId w:val="15"/>
        </w:numPr>
        <w:tabs>
          <w:tab w:val="left" w:pos="206"/>
        </w:tabs>
        <w:spacing w:line="274" w:lineRule="exact"/>
        <w:ind w:firstLine="426"/>
        <w:jc w:val="both"/>
        <w:rPr>
          <w:rFonts w:ascii="PT Astra Serif" w:hAnsi="PT Astra Serif"/>
        </w:rPr>
      </w:pPr>
      <w:r w:rsidRPr="009A541A">
        <w:rPr>
          <w:rFonts w:ascii="PT Astra Serif" w:hAnsi="PT Astra Serif"/>
          <w:color w:val="000000"/>
          <w:lang w:bidi="ru-RU"/>
        </w:rPr>
        <w:t>счет-фактуру и (или) другие платежно-расчетные документы;</w:t>
      </w:r>
    </w:p>
    <w:p w14:paraId="3334C592" w14:textId="77777777" w:rsidR="00290084" w:rsidRPr="009A541A" w:rsidRDefault="00290084" w:rsidP="00FF3A91">
      <w:pPr>
        <w:widowControl w:val="0"/>
        <w:numPr>
          <w:ilvl w:val="0"/>
          <w:numId w:val="15"/>
        </w:numPr>
        <w:tabs>
          <w:tab w:val="left" w:pos="206"/>
        </w:tabs>
        <w:spacing w:line="274" w:lineRule="exact"/>
        <w:ind w:firstLine="426"/>
        <w:jc w:val="both"/>
        <w:rPr>
          <w:rFonts w:ascii="PT Astra Serif" w:hAnsi="PT Astra Serif"/>
        </w:rPr>
      </w:pPr>
      <w:r w:rsidRPr="009A541A">
        <w:rPr>
          <w:rFonts w:ascii="PT Astra Serif" w:hAnsi="PT Astra Serif"/>
          <w:color w:val="000000"/>
          <w:lang w:bidi="ru-RU"/>
        </w:rPr>
        <w:t>счет на оплату оказываемых услуг;</w:t>
      </w:r>
    </w:p>
    <w:p w14:paraId="0A8C34F4" w14:textId="77777777" w:rsidR="00453506" w:rsidRPr="009A541A" w:rsidRDefault="00453506" w:rsidP="00FF3A91">
      <w:pPr>
        <w:widowControl w:val="0"/>
        <w:numPr>
          <w:ilvl w:val="0"/>
          <w:numId w:val="15"/>
        </w:numPr>
        <w:tabs>
          <w:tab w:val="left" w:pos="206"/>
        </w:tabs>
        <w:spacing w:line="274" w:lineRule="exact"/>
        <w:ind w:firstLine="426"/>
        <w:jc w:val="both"/>
        <w:rPr>
          <w:rFonts w:ascii="PT Astra Serif" w:hAnsi="PT Astra Serif"/>
        </w:rPr>
      </w:pPr>
      <w:r w:rsidRPr="009A541A">
        <w:rPr>
          <w:rFonts w:ascii="PT Astra Serif" w:hAnsi="PT Astra Serif"/>
          <w:color w:val="000000"/>
          <w:lang w:bidi="ru-RU"/>
        </w:rPr>
        <w:t>акт сдачи-приемки оказанных услуг;</w:t>
      </w:r>
    </w:p>
    <w:p w14:paraId="3FD82FFC" w14:textId="77777777" w:rsidR="00453506" w:rsidRPr="009A541A" w:rsidRDefault="00453506" w:rsidP="00FF3A91">
      <w:pPr>
        <w:widowControl w:val="0"/>
        <w:numPr>
          <w:ilvl w:val="0"/>
          <w:numId w:val="15"/>
        </w:numPr>
        <w:tabs>
          <w:tab w:val="left" w:pos="206"/>
        </w:tabs>
        <w:spacing w:line="274" w:lineRule="exact"/>
        <w:ind w:firstLine="426"/>
        <w:jc w:val="both"/>
        <w:rPr>
          <w:rFonts w:ascii="PT Astra Serif" w:hAnsi="PT Astra Serif"/>
        </w:rPr>
      </w:pPr>
      <w:r w:rsidRPr="009A541A">
        <w:rPr>
          <w:rFonts w:ascii="PT Astra Serif" w:hAnsi="PT Astra Serif"/>
          <w:color w:val="000000"/>
          <w:lang w:bidi="ru-RU"/>
        </w:rPr>
        <w:t>отчетную документацию, указанную в п. 2.1.3 государственного контракта.</w:t>
      </w:r>
    </w:p>
    <w:p w14:paraId="63B5AAFD" w14:textId="77777777" w:rsidR="00453506" w:rsidRPr="009A541A" w:rsidRDefault="00453506" w:rsidP="00FF3A91">
      <w:pPr>
        <w:widowControl w:val="0"/>
        <w:numPr>
          <w:ilvl w:val="1"/>
          <w:numId w:val="14"/>
        </w:numPr>
        <w:tabs>
          <w:tab w:val="left" w:pos="487"/>
        </w:tabs>
        <w:spacing w:line="274" w:lineRule="exact"/>
        <w:ind w:firstLine="426"/>
        <w:jc w:val="both"/>
        <w:rPr>
          <w:rFonts w:ascii="PT Astra Serif" w:hAnsi="PT Astra Serif"/>
        </w:rPr>
      </w:pPr>
      <w:r w:rsidRPr="009A541A">
        <w:rPr>
          <w:rFonts w:ascii="PT Astra Serif" w:hAnsi="PT Astra Serif"/>
          <w:color w:val="000000"/>
          <w:lang w:bidi="ru-RU"/>
        </w:rPr>
        <w:t>Государственный заказчик в течение 5</w:t>
      </w:r>
      <w:r w:rsidRPr="009A541A">
        <w:rPr>
          <w:rFonts w:ascii="PT Astra Serif" w:hAnsi="PT Astra Serif"/>
        </w:rPr>
        <w:t xml:space="preserve"> </w:t>
      </w:r>
      <w:r w:rsidRPr="009A541A">
        <w:rPr>
          <w:rFonts w:ascii="PT Astra Serif" w:hAnsi="PT Astra Serif"/>
          <w:color w:val="000000"/>
          <w:lang w:bidi="ru-RU"/>
        </w:rPr>
        <w:t>(пяти) рабочих дней со дня получения</w:t>
      </w:r>
      <w:r w:rsidRPr="009A541A">
        <w:rPr>
          <w:rFonts w:ascii="PT Astra Serif" w:hAnsi="PT Astra Serif"/>
        </w:rPr>
        <w:t xml:space="preserve"> актов оказанных услуг и отчетных документов, указанных в п. 5.1 настоящ</w:t>
      </w:r>
      <w:r w:rsidRPr="009A541A">
        <w:rPr>
          <w:rFonts w:ascii="PT Astra Serif" w:hAnsi="PT Astra Serif"/>
          <w:color w:val="000000"/>
          <w:lang w:bidi="ru-RU"/>
        </w:rPr>
        <w:t>его контракта, обязан принять услуги, выполненные по настоящему государственному контракту и направить</w:t>
      </w:r>
      <w:r w:rsidRPr="009A541A">
        <w:rPr>
          <w:rFonts w:ascii="PT Astra Serif" w:hAnsi="PT Astra Serif"/>
        </w:rPr>
        <w:t xml:space="preserve"> И</w:t>
      </w:r>
      <w:r w:rsidRPr="009A541A">
        <w:rPr>
          <w:rFonts w:ascii="PT Astra Serif" w:hAnsi="PT Astra Serif"/>
          <w:color w:val="000000"/>
          <w:lang w:bidi="ru-RU"/>
        </w:rPr>
        <w:t>сполнител</w:t>
      </w:r>
      <w:r w:rsidRPr="009A541A">
        <w:rPr>
          <w:rFonts w:ascii="PT Astra Serif" w:hAnsi="PT Astra Serif"/>
        </w:rPr>
        <w:t>ю</w:t>
      </w:r>
      <w:r w:rsidRPr="009A541A">
        <w:rPr>
          <w:rFonts w:ascii="PT Astra Serif" w:hAnsi="PT Astra Serif"/>
          <w:color w:val="000000"/>
          <w:lang w:bidi="ru-RU"/>
        </w:rPr>
        <w:t xml:space="preserve"> подписанный акт о</w:t>
      </w:r>
      <w:r w:rsidRPr="009A541A">
        <w:rPr>
          <w:rFonts w:ascii="PT Astra Serif" w:hAnsi="PT Astra Serif"/>
        </w:rPr>
        <w:t>казанных услуг или мотивированны</w:t>
      </w:r>
      <w:r w:rsidRPr="009A541A">
        <w:rPr>
          <w:rFonts w:ascii="PT Astra Serif" w:hAnsi="PT Astra Serif"/>
          <w:color w:val="000000"/>
          <w:lang w:bidi="ru-RU"/>
        </w:rPr>
        <w:t>й отказ от приемки оказанных услуг.</w:t>
      </w:r>
    </w:p>
    <w:p w14:paraId="4B6DA0F3" w14:textId="77777777" w:rsidR="00453506" w:rsidRPr="009A541A" w:rsidRDefault="00453506" w:rsidP="00FF3A91">
      <w:pPr>
        <w:widowControl w:val="0"/>
        <w:numPr>
          <w:ilvl w:val="1"/>
          <w:numId w:val="14"/>
        </w:numPr>
        <w:tabs>
          <w:tab w:val="left" w:pos="487"/>
        </w:tabs>
        <w:spacing w:line="274" w:lineRule="exact"/>
        <w:ind w:firstLine="426"/>
        <w:jc w:val="both"/>
        <w:rPr>
          <w:rFonts w:ascii="PT Astra Serif" w:hAnsi="PT Astra Serif"/>
        </w:rPr>
      </w:pPr>
      <w:r w:rsidRPr="009A541A">
        <w:rPr>
          <w:rFonts w:ascii="PT Astra Serif" w:hAnsi="PT Astra Serif"/>
        </w:rPr>
        <w:t>П</w:t>
      </w:r>
      <w:r w:rsidRPr="009A541A">
        <w:rPr>
          <w:rFonts w:ascii="PT Astra Serif" w:hAnsi="PT Astra Serif"/>
          <w:color w:val="000000"/>
          <w:lang w:bidi="ru-RU"/>
        </w:rPr>
        <w:t>ри моти</w:t>
      </w:r>
      <w:r w:rsidRPr="009A541A">
        <w:rPr>
          <w:rFonts w:ascii="PT Astra Serif" w:hAnsi="PT Astra Serif"/>
        </w:rPr>
        <w:t>вированном отказе Государственны</w:t>
      </w:r>
      <w:r w:rsidRPr="009A541A">
        <w:rPr>
          <w:rFonts w:ascii="PT Astra Serif" w:hAnsi="PT Astra Serif"/>
          <w:color w:val="000000"/>
          <w:lang w:bidi="ru-RU"/>
        </w:rPr>
        <w:t xml:space="preserve">й заказчик с участием </w:t>
      </w:r>
      <w:r w:rsidRPr="009A541A">
        <w:rPr>
          <w:rFonts w:ascii="PT Astra Serif" w:hAnsi="PT Astra Serif"/>
        </w:rPr>
        <w:t>И</w:t>
      </w:r>
      <w:r w:rsidRPr="009A541A">
        <w:rPr>
          <w:rFonts w:ascii="PT Astra Serif" w:hAnsi="PT Astra Serif"/>
          <w:color w:val="000000"/>
          <w:lang w:bidi="ru-RU"/>
        </w:rPr>
        <w:t>сполнителя составляет протокол с замечаниями и перечнем необходимых доработок, сроков их выполнения.</w:t>
      </w:r>
    </w:p>
    <w:p w14:paraId="47C4597A" w14:textId="77777777" w:rsidR="00453506" w:rsidRPr="009A541A" w:rsidRDefault="00453506" w:rsidP="00FF3A91">
      <w:pPr>
        <w:numPr>
          <w:ilvl w:val="1"/>
          <w:numId w:val="14"/>
        </w:numPr>
        <w:spacing w:after="240" w:line="274" w:lineRule="exact"/>
        <w:ind w:firstLine="426"/>
        <w:rPr>
          <w:rFonts w:ascii="PT Astra Serif" w:hAnsi="PT Astra Serif"/>
        </w:rPr>
      </w:pPr>
      <w:r w:rsidRPr="009A541A">
        <w:rPr>
          <w:rFonts w:ascii="PT Astra Serif" w:hAnsi="PT Astra Serif"/>
        </w:rPr>
        <w:t>Д</w:t>
      </w:r>
      <w:r w:rsidRPr="009A541A">
        <w:rPr>
          <w:rFonts w:ascii="PT Astra Serif" w:hAnsi="PT Astra Serif"/>
          <w:color w:val="000000"/>
          <w:lang w:bidi="ru-RU"/>
        </w:rPr>
        <w:t>оработки выполня</w:t>
      </w:r>
      <w:r w:rsidRPr="009A541A">
        <w:rPr>
          <w:rFonts w:ascii="PT Astra Serif" w:hAnsi="PT Astra Serif"/>
        </w:rPr>
        <w:t>ю</w:t>
      </w:r>
      <w:r w:rsidRPr="009A541A">
        <w:rPr>
          <w:rFonts w:ascii="PT Astra Serif" w:hAnsi="PT Astra Serif"/>
          <w:color w:val="000000"/>
          <w:lang w:bidi="ru-RU"/>
        </w:rPr>
        <w:t>тся без дополнительной оплат</w:t>
      </w:r>
      <w:r w:rsidRPr="009A541A">
        <w:rPr>
          <w:rFonts w:ascii="PT Astra Serif" w:hAnsi="PT Astra Serif"/>
        </w:rPr>
        <w:t>ы</w:t>
      </w:r>
      <w:r w:rsidRPr="009A541A">
        <w:rPr>
          <w:rFonts w:ascii="PT Astra Serif" w:hAnsi="PT Astra Serif"/>
          <w:color w:val="000000"/>
          <w:lang w:bidi="ru-RU"/>
        </w:rPr>
        <w:t>.</w:t>
      </w:r>
    </w:p>
    <w:p w14:paraId="52A976EF" w14:textId="77777777" w:rsidR="00453506" w:rsidRPr="009A541A" w:rsidRDefault="00453506" w:rsidP="00453506">
      <w:pPr>
        <w:pStyle w:val="1a"/>
        <w:numPr>
          <w:ilvl w:val="0"/>
          <w:numId w:val="14"/>
        </w:numPr>
        <w:shd w:val="clear" w:color="auto" w:fill="auto"/>
        <w:tabs>
          <w:tab w:val="left" w:pos="4262"/>
        </w:tabs>
        <w:spacing w:after="0" w:line="274" w:lineRule="exact"/>
        <w:ind w:left="3960" w:firstLine="0"/>
        <w:rPr>
          <w:rFonts w:ascii="PT Astra Serif" w:hAnsi="PT Astra Serif"/>
          <w:sz w:val="24"/>
          <w:szCs w:val="24"/>
        </w:rPr>
      </w:pPr>
      <w:bookmarkStart w:id="5" w:name="bookmark6"/>
      <w:r w:rsidRPr="009A541A">
        <w:rPr>
          <w:rFonts w:ascii="PT Astra Serif" w:hAnsi="PT Astra Serif"/>
          <w:color w:val="000000"/>
          <w:sz w:val="24"/>
          <w:szCs w:val="24"/>
          <w:lang w:bidi="ru-RU"/>
        </w:rPr>
        <w:t>Порядок оплаты</w:t>
      </w:r>
      <w:bookmarkEnd w:id="5"/>
    </w:p>
    <w:p w14:paraId="4A4491F4" w14:textId="77777777" w:rsidR="00453506" w:rsidRPr="009A541A" w:rsidRDefault="00CC56FC" w:rsidP="00FF3A91">
      <w:pPr>
        <w:widowControl w:val="0"/>
        <w:numPr>
          <w:ilvl w:val="1"/>
          <w:numId w:val="14"/>
        </w:numPr>
        <w:tabs>
          <w:tab w:val="left" w:pos="487"/>
          <w:tab w:val="left" w:leader="underscore" w:pos="9653"/>
        </w:tabs>
        <w:spacing w:line="274" w:lineRule="exact"/>
        <w:ind w:firstLine="426"/>
        <w:jc w:val="both"/>
        <w:rPr>
          <w:rFonts w:ascii="PT Astra Serif" w:hAnsi="PT Astra Serif"/>
        </w:rPr>
      </w:pPr>
      <w:r w:rsidRPr="009A541A">
        <w:rPr>
          <w:rFonts w:ascii="PT Astra Serif" w:hAnsi="PT Astra Serif"/>
          <w:color w:val="000000"/>
          <w:lang w:bidi="ru-RU"/>
        </w:rPr>
        <w:t xml:space="preserve">. Общая сумма государственного контракта составляет </w:t>
      </w:r>
      <w:r w:rsidRPr="009A541A">
        <w:rPr>
          <w:rFonts w:ascii="PT Astra Serif" w:hAnsi="PT Astra Serif"/>
          <w:b/>
          <w:color w:val="000000"/>
          <w:lang w:bidi="ru-RU"/>
        </w:rPr>
        <w:t>_</w:t>
      </w:r>
      <w:r w:rsidR="008947E5" w:rsidRPr="009A541A">
        <w:rPr>
          <w:rFonts w:ascii="PT Astra Serif" w:hAnsi="PT Astra Serif"/>
          <w:b/>
          <w:color w:val="000000"/>
          <w:lang w:bidi="ru-RU"/>
        </w:rPr>
        <w:t>______</w:t>
      </w:r>
      <w:r w:rsidRPr="009A541A">
        <w:rPr>
          <w:rFonts w:ascii="PT Astra Serif" w:hAnsi="PT Astra Serif"/>
          <w:b/>
          <w:color w:val="000000"/>
          <w:lang w:bidi="ru-RU"/>
        </w:rPr>
        <w:t>____ (сумма прописью) рублей 00 копеек, в том числе НДС/НДС не предусмотрен</w:t>
      </w:r>
      <w:r w:rsidR="00453506" w:rsidRPr="009A541A">
        <w:rPr>
          <w:rFonts w:ascii="PT Astra Serif" w:hAnsi="PT Astra Serif"/>
          <w:b/>
          <w:color w:val="000000"/>
          <w:lang w:bidi="ru-RU"/>
        </w:rPr>
        <w:t xml:space="preserve">, </w:t>
      </w:r>
      <w:r w:rsidR="008B61BD" w:rsidRPr="009A541A">
        <w:rPr>
          <w:rFonts w:ascii="PT Astra Serif" w:hAnsi="PT Astra Serif"/>
        </w:rPr>
        <w:t xml:space="preserve">в соответствии со ст. 346.12 и 346.13 Налогового кодекса Российской Федерации. </w:t>
      </w:r>
    </w:p>
    <w:p w14:paraId="43A02365" w14:textId="77777777" w:rsidR="00453506" w:rsidRPr="009A541A" w:rsidRDefault="00453506" w:rsidP="00FF3A91">
      <w:pPr>
        <w:widowControl w:val="0"/>
        <w:numPr>
          <w:ilvl w:val="1"/>
          <w:numId w:val="14"/>
        </w:numPr>
        <w:spacing w:line="274" w:lineRule="exact"/>
        <w:ind w:firstLine="426"/>
        <w:jc w:val="both"/>
        <w:rPr>
          <w:rFonts w:ascii="PT Astra Serif" w:hAnsi="PT Astra Serif"/>
        </w:rPr>
      </w:pPr>
      <w:r w:rsidRPr="009A541A">
        <w:rPr>
          <w:rFonts w:ascii="PT Astra Serif" w:hAnsi="PT Astra Serif"/>
        </w:rPr>
        <w:t>Расчёты</w:t>
      </w:r>
      <w:r w:rsidRPr="009A541A">
        <w:rPr>
          <w:rFonts w:ascii="PT Astra Serif" w:hAnsi="PT Astra Serif"/>
          <w:color w:val="000000"/>
          <w:lang w:bidi="ru-RU"/>
        </w:rPr>
        <w:t xml:space="preserve"> за оказанные услуги, производятся Государственным заказчиком за счет средств федерального бюджета (дополнительн</w:t>
      </w:r>
      <w:r w:rsidR="00CC56FC" w:rsidRPr="009A541A">
        <w:rPr>
          <w:rFonts w:ascii="PT Astra Serif" w:hAnsi="PT Astra Serif"/>
          <w:color w:val="000000"/>
          <w:lang w:bidi="ru-RU"/>
        </w:rPr>
        <w:t>ого</w:t>
      </w:r>
      <w:r w:rsidRPr="009A541A">
        <w:rPr>
          <w:rFonts w:ascii="PT Astra Serif" w:hAnsi="PT Astra Serif"/>
          <w:color w:val="000000"/>
          <w:lang w:bidi="ru-RU"/>
        </w:rPr>
        <w:t xml:space="preserve"> бюджетного финансирования </w:t>
      </w:r>
      <w:r w:rsidRPr="009A541A">
        <w:rPr>
          <w:rStyle w:val="27"/>
          <w:rFonts w:ascii="PT Astra Serif" w:hAnsi="PT Astra Serif"/>
        </w:rPr>
        <w:t>КБК 320</w:t>
      </w:r>
      <w:r w:rsidR="00CC56FC" w:rsidRPr="009A541A">
        <w:rPr>
          <w:rStyle w:val="27"/>
          <w:rFonts w:ascii="PT Astra Serif" w:hAnsi="PT Astra Serif"/>
        </w:rPr>
        <w:t xml:space="preserve"> </w:t>
      </w:r>
      <w:r w:rsidRPr="009A541A">
        <w:rPr>
          <w:rStyle w:val="27"/>
          <w:rFonts w:ascii="PT Astra Serif" w:hAnsi="PT Astra Serif"/>
        </w:rPr>
        <w:t>0305 424069004</w:t>
      </w:r>
      <w:r w:rsidR="00B045DD" w:rsidRPr="009A541A">
        <w:rPr>
          <w:rStyle w:val="27"/>
          <w:rFonts w:ascii="PT Astra Serif" w:hAnsi="PT Astra Serif"/>
        </w:rPr>
        <w:t>8</w:t>
      </w:r>
      <w:r w:rsidR="00CC56FC" w:rsidRPr="009A541A">
        <w:rPr>
          <w:rStyle w:val="27"/>
          <w:rFonts w:ascii="PT Astra Serif" w:hAnsi="PT Astra Serif"/>
        </w:rPr>
        <w:t xml:space="preserve"> </w:t>
      </w:r>
      <w:r w:rsidRPr="009A541A">
        <w:rPr>
          <w:rStyle w:val="27"/>
          <w:rFonts w:ascii="PT Astra Serif" w:hAnsi="PT Astra Serif"/>
        </w:rPr>
        <w:t xml:space="preserve">244) </w:t>
      </w:r>
      <w:r w:rsidRPr="009A541A">
        <w:rPr>
          <w:rFonts w:ascii="PT Astra Serif" w:hAnsi="PT Astra Serif"/>
          <w:color w:val="000000"/>
          <w:lang w:bidi="ru-RU"/>
        </w:rPr>
        <w:t>путём перечисления денежных средств на расчёт</w:t>
      </w:r>
      <w:r w:rsidR="00B045DD" w:rsidRPr="009A541A">
        <w:rPr>
          <w:rFonts w:ascii="PT Astra Serif" w:hAnsi="PT Astra Serif"/>
          <w:color w:val="000000"/>
          <w:lang w:bidi="ru-RU"/>
        </w:rPr>
        <w:t>ный счёт Исполнителя в течение 10</w:t>
      </w:r>
      <w:r w:rsidRPr="009A541A">
        <w:rPr>
          <w:rFonts w:ascii="PT Astra Serif" w:hAnsi="PT Astra Serif"/>
        </w:rPr>
        <w:t xml:space="preserve"> </w:t>
      </w:r>
      <w:r w:rsidR="00B045DD" w:rsidRPr="009A541A">
        <w:rPr>
          <w:rFonts w:ascii="PT Astra Serif" w:hAnsi="PT Astra Serif"/>
          <w:color w:val="000000"/>
          <w:lang w:bidi="ru-RU"/>
        </w:rPr>
        <w:t>(десяти</w:t>
      </w:r>
      <w:r w:rsidRPr="009A541A">
        <w:rPr>
          <w:rFonts w:ascii="PT Astra Serif" w:hAnsi="PT Astra Serif"/>
          <w:color w:val="000000"/>
          <w:lang w:bidi="ru-RU"/>
        </w:rPr>
        <w:t xml:space="preserve">) рабочих дней с момента </w:t>
      </w:r>
      <w:r w:rsidR="00711FC7" w:rsidRPr="009A541A">
        <w:rPr>
          <w:rFonts w:ascii="PT Astra Serif" w:hAnsi="PT Astra Serif"/>
          <w:color w:val="000000"/>
          <w:lang w:bidi="ru-RU"/>
        </w:rPr>
        <w:t xml:space="preserve">подписания Сторонами акта </w:t>
      </w:r>
      <w:r w:rsidRPr="009A541A">
        <w:rPr>
          <w:rFonts w:ascii="PT Astra Serif" w:hAnsi="PT Astra Serif"/>
          <w:color w:val="000000"/>
          <w:lang w:bidi="ru-RU"/>
        </w:rPr>
        <w:t>приемки</w:t>
      </w:r>
      <w:r w:rsidR="00711FC7" w:rsidRPr="009A541A">
        <w:rPr>
          <w:rFonts w:ascii="PT Astra Serif" w:hAnsi="PT Astra Serif"/>
          <w:color w:val="000000"/>
          <w:lang w:bidi="ru-RU"/>
        </w:rPr>
        <w:t xml:space="preserve"> товаров, работ, услуг</w:t>
      </w:r>
      <w:r w:rsidRPr="009A541A">
        <w:rPr>
          <w:rFonts w:ascii="PT Astra Serif" w:hAnsi="PT Astra Serif"/>
          <w:color w:val="000000"/>
          <w:lang w:bidi="ru-RU"/>
        </w:rPr>
        <w:t xml:space="preserve"> </w:t>
      </w:r>
      <w:r w:rsidR="00711FC7" w:rsidRPr="009A541A">
        <w:rPr>
          <w:rFonts w:ascii="PT Astra Serif" w:hAnsi="PT Astra Serif"/>
          <w:color w:val="000000"/>
          <w:lang w:bidi="ru-RU"/>
        </w:rPr>
        <w:t xml:space="preserve">(Приложение № 2) </w:t>
      </w:r>
      <w:r w:rsidRPr="009A541A">
        <w:rPr>
          <w:rFonts w:ascii="PT Astra Serif" w:hAnsi="PT Astra Serif"/>
        </w:rPr>
        <w:t>и всех сопроводительны</w:t>
      </w:r>
      <w:r w:rsidRPr="009A541A">
        <w:rPr>
          <w:rFonts w:ascii="PT Astra Serif" w:hAnsi="PT Astra Serif"/>
          <w:color w:val="000000"/>
          <w:lang w:bidi="ru-RU"/>
        </w:rPr>
        <w:t>х документов, при условии, что услуга, выполнена надлежащим образом.</w:t>
      </w:r>
    </w:p>
    <w:p w14:paraId="717AA6CA" w14:textId="77777777" w:rsidR="00453506" w:rsidRPr="009A541A" w:rsidRDefault="00453506" w:rsidP="00FF3A91">
      <w:pPr>
        <w:widowControl w:val="0"/>
        <w:numPr>
          <w:ilvl w:val="1"/>
          <w:numId w:val="14"/>
        </w:numPr>
        <w:spacing w:line="274" w:lineRule="exact"/>
        <w:ind w:firstLine="426"/>
        <w:jc w:val="both"/>
        <w:rPr>
          <w:rFonts w:ascii="PT Astra Serif" w:hAnsi="PT Astra Serif"/>
        </w:rPr>
      </w:pPr>
      <w:r w:rsidRPr="009A541A">
        <w:rPr>
          <w:rFonts w:ascii="PT Astra Serif" w:hAnsi="PT Astra Serif"/>
          <w:color w:val="000000"/>
          <w:lang w:bidi="ru-RU"/>
        </w:rPr>
        <w:t xml:space="preserve"> В актах, и других исполнительных документах, согласно п. 5.1 на оказанные услуги указываются виды оказанных услуг с указанием объема и их стоимости.</w:t>
      </w:r>
    </w:p>
    <w:p w14:paraId="095D9011" w14:textId="77777777" w:rsidR="00453506" w:rsidRPr="001105F7" w:rsidRDefault="00453506" w:rsidP="001105F7">
      <w:pPr>
        <w:tabs>
          <w:tab w:val="left" w:pos="487"/>
        </w:tabs>
        <w:spacing w:line="274" w:lineRule="exact"/>
        <w:ind w:firstLine="426"/>
        <w:jc w:val="both"/>
        <w:rPr>
          <w:rFonts w:ascii="PT Astra Serif" w:hAnsi="PT Astra Serif"/>
          <w:color w:val="000000"/>
          <w:lang w:bidi="ru-RU"/>
        </w:rPr>
      </w:pPr>
      <w:r w:rsidRPr="009A541A">
        <w:rPr>
          <w:rFonts w:ascii="PT Astra Serif" w:hAnsi="PT Astra Serif"/>
          <w:color w:val="000000"/>
          <w:lang w:bidi="ru-RU"/>
        </w:rPr>
        <w:t>Непредставление Исполнителем какого-либо из документов (одного или нескольких) или представление их с нарушением формы либо с неоговоренными исправлениями, является для Государственного</w:t>
      </w:r>
      <w:r w:rsidRPr="009A541A">
        <w:rPr>
          <w:rFonts w:ascii="PT Astra Serif" w:hAnsi="PT Astra Serif"/>
        </w:rPr>
        <w:t xml:space="preserve"> заказчика основанием для задержки оплаты счет</w:t>
      </w:r>
      <w:r w:rsidRPr="009A541A">
        <w:rPr>
          <w:rFonts w:ascii="PT Astra Serif" w:hAnsi="PT Astra Serif"/>
          <w:color w:val="000000"/>
          <w:lang w:bidi="ru-RU"/>
        </w:rPr>
        <w:t xml:space="preserve">-фактуры и (или) других платежных документов, акта приемки-передачи оказанных услуг, до устранения указанных </w:t>
      </w:r>
      <w:r w:rsidRPr="009A541A">
        <w:rPr>
          <w:rFonts w:ascii="PT Astra Serif" w:hAnsi="PT Astra Serif"/>
          <w:color w:val="000000"/>
          <w:lang w:bidi="ru-RU"/>
        </w:rPr>
        <w:lastRenderedPageBreak/>
        <w:t>недостатков. В этом случае Государственный заказчик не несет ответственности за просрочку платежа и не возмещает убытки Исполнителя, возникшие в связи с данными обстоятельствами.</w:t>
      </w:r>
    </w:p>
    <w:p w14:paraId="656C993E" w14:textId="77777777" w:rsidR="00453506" w:rsidRPr="009A541A" w:rsidRDefault="00453506" w:rsidP="00FF3A91">
      <w:pPr>
        <w:widowControl w:val="0"/>
        <w:numPr>
          <w:ilvl w:val="1"/>
          <w:numId w:val="14"/>
        </w:numPr>
        <w:spacing w:line="274" w:lineRule="exact"/>
        <w:ind w:firstLine="426"/>
        <w:jc w:val="both"/>
        <w:rPr>
          <w:rFonts w:ascii="PT Astra Serif" w:hAnsi="PT Astra Serif"/>
        </w:rPr>
      </w:pPr>
      <w:r w:rsidRPr="009A541A">
        <w:rPr>
          <w:rFonts w:ascii="PT Astra Serif" w:hAnsi="PT Astra Serif"/>
          <w:color w:val="000000"/>
          <w:lang w:bidi="ru-RU"/>
        </w:rPr>
        <w:t xml:space="preserve"> Цена государственного контракта включает стоимость оказания услуг, НДС, транспортные расходы Исполнителя и другие дополнительные расходы, связанные с оказанием услуг, являющихся предметом государственного контракта, расходы на страхование, уплату всех налогов и сборов, взимаемых в связи с исполнением государственного контракта, и других обязательных платежей, уплачиваемых в соответствии с действующим законодательством Российской Федерации.</w:t>
      </w:r>
    </w:p>
    <w:p w14:paraId="123FBACA" w14:textId="77777777" w:rsidR="00453506" w:rsidRPr="009A541A" w:rsidRDefault="00453506" w:rsidP="00FF3A91">
      <w:pPr>
        <w:widowControl w:val="0"/>
        <w:numPr>
          <w:ilvl w:val="1"/>
          <w:numId w:val="14"/>
        </w:numPr>
        <w:spacing w:line="274" w:lineRule="exact"/>
        <w:ind w:firstLine="426"/>
        <w:jc w:val="both"/>
        <w:rPr>
          <w:rFonts w:ascii="PT Astra Serif" w:hAnsi="PT Astra Serif"/>
        </w:rPr>
      </w:pPr>
      <w:r w:rsidRPr="009A541A">
        <w:rPr>
          <w:rFonts w:ascii="PT Astra Serif" w:hAnsi="PT Astra Serif"/>
          <w:color w:val="000000"/>
          <w:lang w:bidi="ru-RU"/>
        </w:rPr>
        <w:t xml:space="preserve"> Цена государственного контракта может быть снижена по соглашению сторон </w:t>
      </w:r>
      <w:proofErr w:type="gramStart"/>
      <w:r w:rsidRPr="009A541A">
        <w:rPr>
          <w:rFonts w:ascii="PT Astra Serif" w:hAnsi="PT Astra Serif"/>
          <w:color w:val="000000"/>
          <w:lang w:bidi="ru-RU"/>
        </w:rPr>
        <w:t>без изменения</w:t>
      </w:r>
      <w:proofErr w:type="gramEnd"/>
      <w:r w:rsidRPr="009A541A">
        <w:rPr>
          <w:rFonts w:ascii="PT Astra Serif" w:hAnsi="PT Astra Serif"/>
          <w:color w:val="000000"/>
          <w:lang w:bidi="ru-RU"/>
        </w:rPr>
        <w:t xml:space="preserve"> предусмотренных контрактом объема работ, услуг и иных условий исполнения государственного контракта.</w:t>
      </w:r>
    </w:p>
    <w:p w14:paraId="31ED9400" w14:textId="77777777" w:rsidR="00453506" w:rsidRPr="009A541A" w:rsidRDefault="00453506" w:rsidP="00FF3A91">
      <w:pPr>
        <w:widowControl w:val="0"/>
        <w:numPr>
          <w:ilvl w:val="1"/>
          <w:numId w:val="14"/>
        </w:numPr>
        <w:tabs>
          <w:tab w:val="left" w:pos="471"/>
        </w:tabs>
        <w:spacing w:line="274" w:lineRule="exact"/>
        <w:ind w:firstLine="426"/>
        <w:jc w:val="both"/>
        <w:rPr>
          <w:rFonts w:ascii="PT Astra Serif" w:hAnsi="PT Astra Serif"/>
        </w:rPr>
      </w:pPr>
      <w:r w:rsidRPr="009A541A">
        <w:rPr>
          <w:rFonts w:ascii="PT Astra Serif" w:hAnsi="PT Astra Serif"/>
          <w:color w:val="000000"/>
          <w:lang w:bidi="ru-RU"/>
        </w:rPr>
        <w:t>Обязательства по оплате оказанных услуг считаются выполненными в день списания денежных средств со счетов Государственного заказчика.</w:t>
      </w:r>
    </w:p>
    <w:p w14:paraId="02539BD2" w14:textId="77777777" w:rsidR="00453506" w:rsidRPr="009A541A" w:rsidRDefault="00453506" w:rsidP="00FF3A91">
      <w:pPr>
        <w:widowControl w:val="0"/>
        <w:numPr>
          <w:ilvl w:val="1"/>
          <w:numId w:val="14"/>
        </w:numPr>
        <w:tabs>
          <w:tab w:val="left" w:pos="470"/>
        </w:tabs>
        <w:spacing w:after="240" w:line="274" w:lineRule="exact"/>
        <w:ind w:firstLine="426"/>
        <w:jc w:val="both"/>
        <w:rPr>
          <w:rFonts w:ascii="PT Astra Serif" w:hAnsi="PT Astra Serif"/>
        </w:rPr>
      </w:pPr>
      <w:r w:rsidRPr="009A541A">
        <w:rPr>
          <w:rFonts w:ascii="PT Astra Serif" w:hAnsi="PT Astra Serif"/>
          <w:color w:val="000000"/>
          <w:lang w:bidi="ru-RU"/>
        </w:rPr>
        <w:t>Государственный заказчик имеет право произвести полный отказ от оплат</w:t>
      </w:r>
      <w:r w:rsidRPr="009A541A">
        <w:rPr>
          <w:rFonts w:ascii="PT Astra Serif" w:hAnsi="PT Astra Serif"/>
        </w:rPr>
        <w:t>ы</w:t>
      </w:r>
      <w:r w:rsidRPr="009A541A">
        <w:rPr>
          <w:rFonts w:ascii="PT Astra Serif" w:hAnsi="PT Astra Serif"/>
          <w:color w:val="000000"/>
          <w:lang w:bidi="ru-RU"/>
        </w:rPr>
        <w:t xml:space="preserve"> за расходы, непредусмотренные в данном государственном контракте.</w:t>
      </w:r>
    </w:p>
    <w:p w14:paraId="5C8D7645" w14:textId="77777777" w:rsidR="00453506" w:rsidRPr="009A541A" w:rsidRDefault="00453506" w:rsidP="00453506">
      <w:pPr>
        <w:pStyle w:val="1a"/>
        <w:numPr>
          <w:ilvl w:val="0"/>
          <w:numId w:val="14"/>
        </w:numPr>
        <w:shd w:val="clear" w:color="auto" w:fill="auto"/>
        <w:tabs>
          <w:tab w:val="left" w:pos="3358"/>
        </w:tabs>
        <w:spacing w:after="0" w:line="274" w:lineRule="exact"/>
        <w:ind w:left="3060" w:firstLine="0"/>
        <w:rPr>
          <w:rFonts w:ascii="PT Astra Serif" w:hAnsi="PT Astra Serif"/>
          <w:sz w:val="24"/>
          <w:szCs w:val="24"/>
        </w:rPr>
      </w:pPr>
      <w:bookmarkStart w:id="6" w:name="bookmark7"/>
      <w:r w:rsidRPr="009A541A">
        <w:rPr>
          <w:rFonts w:ascii="PT Astra Serif" w:hAnsi="PT Astra Serif"/>
          <w:color w:val="000000"/>
          <w:sz w:val="24"/>
          <w:szCs w:val="24"/>
          <w:lang w:bidi="ru-RU"/>
        </w:rPr>
        <w:t>Имущественная ответственность</w:t>
      </w:r>
      <w:bookmarkEnd w:id="6"/>
    </w:p>
    <w:p w14:paraId="39FF0AA3" w14:textId="77777777" w:rsidR="00453506" w:rsidRPr="009A541A" w:rsidRDefault="00453506" w:rsidP="00CC56FC">
      <w:pPr>
        <w:widowControl w:val="0"/>
        <w:numPr>
          <w:ilvl w:val="1"/>
          <w:numId w:val="14"/>
        </w:numPr>
        <w:tabs>
          <w:tab w:val="left" w:pos="470"/>
        </w:tabs>
        <w:spacing w:line="274" w:lineRule="exact"/>
        <w:ind w:firstLine="426"/>
        <w:jc w:val="both"/>
        <w:rPr>
          <w:rFonts w:ascii="PT Astra Serif" w:hAnsi="PT Astra Serif"/>
        </w:rPr>
      </w:pPr>
      <w:r w:rsidRPr="009A541A">
        <w:rPr>
          <w:rFonts w:ascii="PT Astra Serif" w:hAnsi="PT Astra Serif"/>
          <w:color w:val="000000"/>
          <w:lang w:bidi="ru-RU"/>
        </w:rPr>
        <w:t>В случае неисполнения или ненадлежащего исполнения обязательств, предусмотренных</w:t>
      </w:r>
      <w:r w:rsidRPr="009A541A">
        <w:rPr>
          <w:rFonts w:ascii="PT Astra Serif" w:hAnsi="PT Astra Serif"/>
        </w:rPr>
        <w:t xml:space="preserve"> </w:t>
      </w:r>
      <w:r w:rsidRPr="009A541A">
        <w:rPr>
          <w:rFonts w:ascii="PT Astra Serif" w:hAnsi="PT Astra Serif"/>
          <w:color w:val="000000"/>
          <w:lang w:bidi="ru-RU"/>
        </w:rPr>
        <w:t>Контрактом, виновная сторона несет ответственность, установленную действующим законодательством Российской Федерации и Контрактом,</w:t>
      </w:r>
      <w:r w:rsidRPr="009A541A">
        <w:rPr>
          <w:rFonts w:ascii="PT Astra Serif" w:hAnsi="PT Astra Serif"/>
        </w:rPr>
        <w:t xml:space="preserve"> </w:t>
      </w:r>
      <w:r w:rsidRPr="009A541A">
        <w:rPr>
          <w:rFonts w:ascii="PT Astra Serif" w:hAnsi="PT Astra Serif"/>
          <w:color w:val="000000"/>
          <w:lang w:bidi="ru-RU"/>
        </w:rPr>
        <w:t>включая Постановление</w:t>
      </w:r>
      <w:r w:rsidRPr="009A541A">
        <w:rPr>
          <w:rFonts w:ascii="PT Astra Serif" w:hAnsi="PT Astra Serif"/>
        </w:rPr>
        <w:t xml:space="preserve"> </w:t>
      </w:r>
      <w:r w:rsidRPr="009A541A">
        <w:rPr>
          <w:rFonts w:ascii="PT Astra Serif" w:hAnsi="PT Astra Serif"/>
          <w:color w:val="000000"/>
          <w:lang w:bidi="ru-RU"/>
        </w:rPr>
        <w:t xml:space="preserve">Правительства РФ от 30.08.2017 </w:t>
      </w:r>
      <w:r w:rsidRPr="009A541A">
        <w:rPr>
          <w:rFonts w:ascii="PT Astra Serif" w:hAnsi="PT Astra Serif"/>
        </w:rPr>
        <w:t>№</w:t>
      </w:r>
      <w:r w:rsidRPr="009A541A">
        <w:rPr>
          <w:rFonts w:ascii="PT Astra Serif" w:hAnsi="PT Astra Serif"/>
          <w:color w:val="000000"/>
          <w:lang w:bidi="ru-RU"/>
        </w:rPr>
        <w:t>1042.</w:t>
      </w:r>
    </w:p>
    <w:p w14:paraId="0847EA55" w14:textId="77777777" w:rsidR="00453506" w:rsidRPr="009A541A" w:rsidRDefault="00453506" w:rsidP="00CC56FC">
      <w:pPr>
        <w:widowControl w:val="0"/>
        <w:numPr>
          <w:ilvl w:val="1"/>
          <w:numId w:val="14"/>
        </w:numPr>
        <w:tabs>
          <w:tab w:val="left" w:pos="471"/>
        </w:tabs>
        <w:spacing w:line="274" w:lineRule="exact"/>
        <w:ind w:firstLine="426"/>
        <w:jc w:val="both"/>
        <w:rPr>
          <w:rFonts w:ascii="PT Astra Serif" w:hAnsi="PT Astra Serif"/>
        </w:rPr>
      </w:pPr>
      <w:r w:rsidRPr="009A541A">
        <w:rPr>
          <w:rFonts w:ascii="PT Astra Serif" w:hAnsi="PT Astra Serif"/>
          <w:color w:val="000000"/>
          <w:lang w:bidi="ru-RU"/>
        </w:rPr>
        <w:t>Невыполнение Исполнителем условий государственного контракта является основанием для обращения Государственного заказчика в суд с требованием о расторжении настоящего госуда</w:t>
      </w:r>
      <w:r w:rsidRPr="009A541A">
        <w:rPr>
          <w:rFonts w:ascii="PT Astra Serif" w:hAnsi="PT Astra Serif"/>
        </w:rPr>
        <w:t>рственного контракта или расторж</w:t>
      </w:r>
      <w:r w:rsidRPr="009A541A">
        <w:rPr>
          <w:rFonts w:ascii="PT Astra Serif" w:hAnsi="PT Astra Serif"/>
          <w:color w:val="000000"/>
          <w:lang w:bidi="ru-RU"/>
        </w:rPr>
        <w:t>ения государственного контракта в связи с односторонним отказом Государственного заказчика от исполнения государственного контракта.</w:t>
      </w:r>
    </w:p>
    <w:p w14:paraId="49F56D8F" w14:textId="77777777" w:rsidR="00453506" w:rsidRPr="009A541A" w:rsidRDefault="00453506" w:rsidP="00CC56FC">
      <w:pPr>
        <w:widowControl w:val="0"/>
        <w:numPr>
          <w:ilvl w:val="1"/>
          <w:numId w:val="14"/>
        </w:numPr>
        <w:tabs>
          <w:tab w:val="left" w:pos="476"/>
        </w:tabs>
        <w:spacing w:line="274" w:lineRule="exact"/>
        <w:ind w:firstLine="426"/>
        <w:jc w:val="both"/>
        <w:rPr>
          <w:rFonts w:ascii="PT Astra Serif" w:hAnsi="PT Astra Serif"/>
        </w:rPr>
      </w:pPr>
      <w:r w:rsidRPr="009A541A">
        <w:rPr>
          <w:rFonts w:ascii="PT Astra Serif" w:hAnsi="PT Astra Serif"/>
          <w:color w:val="000000"/>
          <w:lang w:bidi="ru-RU"/>
        </w:rPr>
        <w:t xml:space="preserve">В случае полного (частичного) невыполнения условий настоящего государственного контракта одной из </w:t>
      </w:r>
      <w:r w:rsidRPr="009A541A">
        <w:rPr>
          <w:rFonts w:ascii="PT Astra Serif" w:hAnsi="PT Astra Serif"/>
        </w:rPr>
        <w:t>с</w:t>
      </w:r>
      <w:r w:rsidRPr="009A541A">
        <w:rPr>
          <w:rFonts w:ascii="PT Astra Serif" w:hAnsi="PT Astra Serif"/>
          <w:color w:val="000000"/>
          <w:lang w:bidi="ru-RU"/>
        </w:rPr>
        <w:t>торон эта Сторона обязана возм</w:t>
      </w:r>
      <w:r w:rsidRPr="009A541A">
        <w:rPr>
          <w:rFonts w:ascii="PT Astra Serif" w:hAnsi="PT Astra Serif"/>
        </w:rPr>
        <w:t>естить другой Стороне причиненны</w:t>
      </w:r>
      <w:r w:rsidRPr="009A541A">
        <w:rPr>
          <w:rFonts w:ascii="PT Astra Serif" w:hAnsi="PT Astra Serif"/>
          <w:color w:val="000000"/>
          <w:lang w:bidi="ru-RU"/>
        </w:rPr>
        <w:t>е убытки.</w:t>
      </w:r>
    </w:p>
    <w:p w14:paraId="6778E701" w14:textId="77777777" w:rsidR="00453506" w:rsidRPr="009A541A" w:rsidRDefault="00453506" w:rsidP="00CC56FC">
      <w:pPr>
        <w:widowControl w:val="0"/>
        <w:numPr>
          <w:ilvl w:val="1"/>
          <w:numId w:val="14"/>
        </w:numPr>
        <w:tabs>
          <w:tab w:val="left" w:pos="476"/>
        </w:tabs>
        <w:spacing w:line="274" w:lineRule="exact"/>
        <w:ind w:firstLine="426"/>
        <w:jc w:val="both"/>
        <w:rPr>
          <w:rFonts w:ascii="PT Astra Serif" w:hAnsi="PT Astra Serif"/>
        </w:rPr>
      </w:pPr>
      <w:r w:rsidRPr="009A541A">
        <w:rPr>
          <w:rFonts w:ascii="PT Astra Serif" w:hAnsi="PT Astra Serif"/>
          <w:color w:val="000000"/>
          <w:lang w:bidi="ru-RU"/>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14:paraId="24430C53" w14:textId="77777777" w:rsidR="00453506" w:rsidRPr="009A541A" w:rsidRDefault="00453506" w:rsidP="00CC56FC">
      <w:pPr>
        <w:widowControl w:val="0"/>
        <w:numPr>
          <w:ilvl w:val="1"/>
          <w:numId w:val="14"/>
        </w:numPr>
        <w:spacing w:line="274" w:lineRule="exact"/>
        <w:ind w:firstLine="426"/>
        <w:jc w:val="both"/>
        <w:rPr>
          <w:rFonts w:ascii="PT Astra Serif" w:hAnsi="PT Astra Serif"/>
        </w:rPr>
      </w:pPr>
      <w:r w:rsidRPr="009A541A">
        <w:rPr>
          <w:rFonts w:ascii="PT Astra Serif" w:hAnsi="PT Astra Serif"/>
          <w:color w:val="000000"/>
          <w:lang w:bidi="ru-RU"/>
        </w:rPr>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суммы, определяемой в следующем порядке: 1000 рублей, если цена контракта не превышает 3 млн. рублей.</w:t>
      </w:r>
    </w:p>
    <w:p w14:paraId="3B3C8267" w14:textId="77777777" w:rsidR="00453506" w:rsidRPr="009A541A" w:rsidRDefault="00453506" w:rsidP="00CC56FC">
      <w:pPr>
        <w:widowControl w:val="0"/>
        <w:numPr>
          <w:ilvl w:val="1"/>
          <w:numId w:val="14"/>
        </w:numPr>
        <w:tabs>
          <w:tab w:val="left" w:pos="710"/>
        </w:tabs>
        <w:spacing w:line="274" w:lineRule="exact"/>
        <w:ind w:firstLine="426"/>
        <w:jc w:val="both"/>
        <w:rPr>
          <w:rFonts w:ascii="PT Astra Serif" w:hAnsi="PT Astra Serif"/>
        </w:rPr>
      </w:pPr>
      <w:r w:rsidRPr="009A541A">
        <w:rPr>
          <w:rFonts w:ascii="PT Astra Serif" w:hAnsi="PT Astra Serif"/>
          <w:color w:val="000000"/>
          <w:lang w:bidi="ru-RU"/>
        </w:rPr>
        <w:t>За каждый факт неисполнения Государственным заказчиком обязательств, предусмотренных государственным контрактом, за исключением просрочки исполнения обязательств, предусмотренных государственным контрактом, размер штрафа устанавливается в виде суммы: 1000 (одна тысяча) рублей, если цена контракта не превышает 3 млн. рублей (включительно).</w:t>
      </w:r>
    </w:p>
    <w:p w14:paraId="1B637061" w14:textId="77777777" w:rsidR="00453506" w:rsidRPr="009A541A" w:rsidRDefault="00453506" w:rsidP="00CC56FC">
      <w:pPr>
        <w:widowControl w:val="0"/>
        <w:numPr>
          <w:ilvl w:val="1"/>
          <w:numId w:val="14"/>
        </w:numPr>
        <w:tabs>
          <w:tab w:val="left" w:pos="710"/>
        </w:tabs>
        <w:spacing w:line="274" w:lineRule="exact"/>
        <w:ind w:firstLine="426"/>
        <w:jc w:val="both"/>
        <w:rPr>
          <w:rFonts w:ascii="PT Astra Serif" w:hAnsi="PT Astra Serif"/>
        </w:rPr>
      </w:pPr>
      <w:r w:rsidRPr="009A541A">
        <w:rPr>
          <w:rFonts w:ascii="PT Astra Serif" w:hAnsi="PT Astra Serif"/>
        </w:rPr>
        <w:t xml:space="preserve">В </w:t>
      </w:r>
      <w:r w:rsidRPr="009A541A">
        <w:rPr>
          <w:rFonts w:ascii="PT Astra Serif" w:hAnsi="PT Astra Serif"/>
          <w:color w:val="000000"/>
          <w:lang w:bidi="ru-RU"/>
        </w:rPr>
        <w:t xml:space="preserve">случае просрочки исполнения </w:t>
      </w:r>
      <w:r w:rsidRPr="009A541A">
        <w:rPr>
          <w:rFonts w:ascii="PT Astra Serif" w:hAnsi="PT Astra Serif"/>
        </w:rPr>
        <w:t>И</w:t>
      </w:r>
      <w:r w:rsidRPr="009A541A">
        <w:rPr>
          <w:rFonts w:ascii="PT Astra Serif" w:hAnsi="PT Astra Serif"/>
          <w:color w:val="000000"/>
          <w:lang w:bidi="ru-RU"/>
        </w:rPr>
        <w:t>сполнителем обязательств (в том числе гарантийного обязательства), предусмотренных государственным контрактом, а также в иных с</w:t>
      </w:r>
      <w:r w:rsidRPr="009A541A">
        <w:rPr>
          <w:rFonts w:ascii="PT Astra Serif" w:hAnsi="PT Astra Serif"/>
        </w:rPr>
        <w:t>лучаях неисполнения или ненадлежащ</w:t>
      </w:r>
      <w:r w:rsidRPr="009A541A">
        <w:rPr>
          <w:rFonts w:ascii="PT Astra Serif" w:hAnsi="PT Astra Serif"/>
          <w:color w:val="000000"/>
          <w:lang w:bidi="ru-RU"/>
        </w:rPr>
        <w:t xml:space="preserve">его исполнения </w:t>
      </w:r>
      <w:r w:rsidRPr="009A541A">
        <w:rPr>
          <w:rFonts w:ascii="PT Astra Serif" w:hAnsi="PT Astra Serif"/>
        </w:rPr>
        <w:t>И</w:t>
      </w:r>
      <w:r w:rsidRPr="009A541A">
        <w:rPr>
          <w:rFonts w:ascii="PT Astra Serif" w:hAnsi="PT Astra Serif"/>
          <w:color w:val="000000"/>
          <w:lang w:bidi="ru-RU"/>
        </w:rPr>
        <w:t>сполните</w:t>
      </w:r>
      <w:r w:rsidRPr="009A541A">
        <w:rPr>
          <w:rFonts w:ascii="PT Astra Serif" w:hAnsi="PT Astra Serif"/>
        </w:rPr>
        <w:t>лем обязательств, предусмотренны</w:t>
      </w:r>
      <w:r w:rsidRPr="009A541A">
        <w:rPr>
          <w:rFonts w:ascii="PT Astra Serif" w:hAnsi="PT Astra Serif"/>
          <w:color w:val="000000"/>
          <w:lang w:bidi="ru-RU"/>
        </w:rPr>
        <w:t>х государственным контрактом, Государственный заказчик удерживает суммы в размере неисполненных Исполнителем требований об уплате неустоек (штрафов, пеней), предъявленных Заказчиком в соответствии с настоящим Контрактом, из суммы, подлежащей уплате Исполнителю.</w:t>
      </w:r>
    </w:p>
    <w:p w14:paraId="50DAED3D" w14:textId="77777777" w:rsidR="00453506" w:rsidRPr="001105F7" w:rsidRDefault="00453506" w:rsidP="001105F7">
      <w:pPr>
        <w:widowControl w:val="0"/>
        <w:numPr>
          <w:ilvl w:val="1"/>
          <w:numId w:val="14"/>
        </w:numPr>
        <w:tabs>
          <w:tab w:val="left" w:pos="476"/>
        </w:tabs>
        <w:spacing w:line="274" w:lineRule="exact"/>
        <w:ind w:firstLine="426"/>
        <w:jc w:val="both"/>
        <w:rPr>
          <w:rFonts w:ascii="PT Astra Serif" w:hAnsi="PT Astra Serif"/>
        </w:rPr>
      </w:pPr>
      <w:r w:rsidRPr="009A541A">
        <w:rPr>
          <w:rFonts w:ascii="PT Astra Serif" w:hAnsi="PT Astra Serif"/>
          <w:color w:val="000000"/>
          <w:lang w:bidi="ru-RU"/>
        </w:rPr>
        <w:t xml:space="preserve">Пеня начисляется за каждый день просрочки исполнения Исполнителем обязательства, предусмотренного государственным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пеней ключевой ставки Центрального банка Российской Федерации от цены государственного </w:t>
      </w:r>
      <w:r w:rsidRPr="001105F7">
        <w:rPr>
          <w:rFonts w:ascii="PT Astra Serif" w:hAnsi="PT Astra Serif"/>
          <w:color w:val="000000"/>
          <w:lang w:bidi="ru-RU"/>
        </w:rPr>
        <w:t>контракта, уменьшенной</w:t>
      </w:r>
      <w:r w:rsidR="009A541A" w:rsidRPr="001105F7">
        <w:rPr>
          <w:rFonts w:ascii="PT Astra Serif" w:hAnsi="PT Astra Serif"/>
        </w:rPr>
        <w:t xml:space="preserve"> </w:t>
      </w:r>
      <w:r w:rsidRPr="001105F7">
        <w:rPr>
          <w:rFonts w:ascii="PT Astra Serif" w:hAnsi="PT Astra Serif"/>
          <w:color w:val="000000"/>
          <w:lang w:bidi="ru-RU"/>
        </w:rPr>
        <w:t>на сумму, пропорциональную объему обязательств, предусмотренных государственным контрактом и фактически исполненных Исполнителем.</w:t>
      </w:r>
    </w:p>
    <w:p w14:paraId="79CC193E" w14:textId="77777777" w:rsidR="009A541A" w:rsidRPr="001105F7" w:rsidRDefault="00453506" w:rsidP="001105F7">
      <w:pPr>
        <w:widowControl w:val="0"/>
        <w:numPr>
          <w:ilvl w:val="1"/>
          <w:numId w:val="14"/>
        </w:numPr>
        <w:tabs>
          <w:tab w:val="left" w:pos="543"/>
        </w:tabs>
        <w:spacing w:line="274" w:lineRule="exact"/>
        <w:ind w:firstLine="426"/>
        <w:jc w:val="both"/>
        <w:rPr>
          <w:rFonts w:ascii="PT Astra Serif" w:hAnsi="PT Astra Serif"/>
        </w:rPr>
      </w:pPr>
      <w:r w:rsidRPr="009A541A">
        <w:rPr>
          <w:rFonts w:ascii="PT Astra Serif" w:hAnsi="PT Astra Serif"/>
          <w:color w:val="000000"/>
          <w:lang w:bidi="ru-RU"/>
        </w:rPr>
        <w:lastRenderedPageBreak/>
        <w:t>В случае нарушения Государственным заказчиком сроков исполнения обязательств, предусмотренных государственным контрактом, Исполнитель вправе потребовать уплату пеней. Пеня начисляется за каждый день просрочки, начиная со дня, следующего после дня истечения установленного срока исполнения обязательства, и устанавливаются в размере одной трех</w:t>
      </w:r>
      <w:r w:rsidRPr="009A541A">
        <w:rPr>
          <w:rFonts w:ascii="PT Astra Serif" w:hAnsi="PT Astra Serif"/>
        </w:rPr>
        <w:t>сотой действующей на дату уплаты</w:t>
      </w:r>
      <w:r w:rsidRPr="009A541A">
        <w:rPr>
          <w:rFonts w:ascii="PT Astra Serif" w:hAnsi="PT Astra Serif"/>
          <w:color w:val="000000"/>
          <w:lang w:bidi="ru-RU"/>
        </w:rPr>
        <w:t xml:space="preserve"> пеней ключевой ставки Центрального б</w:t>
      </w:r>
      <w:r w:rsidRPr="009A541A">
        <w:rPr>
          <w:rFonts w:ascii="PT Astra Serif" w:hAnsi="PT Astra Serif"/>
        </w:rPr>
        <w:t>анка Российской Федерации от не</w:t>
      </w:r>
      <w:r w:rsidRPr="009A541A">
        <w:rPr>
          <w:rFonts w:ascii="PT Astra Serif" w:hAnsi="PT Astra Serif"/>
          <w:color w:val="000000"/>
          <w:lang w:bidi="ru-RU"/>
        </w:rPr>
        <w:t>уплаченной в срок суммы.</w:t>
      </w:r>
    </w:p>
    <w:p w14:paraId="25F168CB" w14:textId="77777777" w:rsidR="00453506" w:rsidRPr="009A541A" w:rsidRDefault="00453506" w:rsidP="00CC56FC">
      <w:pPr>
        <w:widowControl w:val="0"/>
        <w:numPr>
          <w:ilvl w:val="1"/>
          <w:numId w:val="14"/>
        </w:numPr>
        <w:tabs>
          <w:tab w:val="left" w:pos="586"/>
        </w:tabs>
        <w:spacing w:line="274" w:lineRule="exact"/>
        <w:ind w:firstLine="426"/>
        <w:jc w:val="both"/>
        <w:rPr>
          <w:rFonts w:ascii="PT Astra Serif" w:hAnsi="PT Astra Serif"/>
        </w:rPr>
      </w:pPr>
      <w:r w:rsidRPr="009A541A">
        <w:rPr>
          <w:rFonts w:ascii="PT Astra Serif" w:hAnsi="PT Astra Serif"/>
          <w:color w:val="000000"/>
          <w:lang w:bidi="ru-RU"/>
        </w:rPr>
        <w:t>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государственного контракта.</w:t>
      </w:r>
    </w:p>
    <w:p w14:paraId="394E0498" w14:textId="77777777" w:rsidR="00453506" w:rsidRPr="009A541A" w:rsidRDefault="00453506" w:rsidP="00CC56FC">
      <w:pPr>
        <w:widowControl w:val="0"/>
        <w:numPr>
          <w:ilvl w:val="1"/>
          <w:numId w:val="14"/>
        </w:numPr>
        <w:tabs>
          <w:tab w:val="left" w:pos="586"/>
        </w:tabs>
        <w:spacing w:line="274" w:lineRule="exact"/>
        <w:ind w:firstLine="426"/>
        <w:jc w:val="both"/>
        <w:rPr>
          <w:rFonts w:ascii="PT Astra Serif" w:hAnsi="PT Astra Serif"/>
        </w:rPr>
      </w:pPr>
      <w:r w:rsidRPr="009A541A">
        <w:rPr>
          <w:rFonts w:ascii="PT Astra Serif" w:hAnsi="PT Astra Serif"/>
          <w:color w:val="000000"/>
          <w:lang w:bidi="ru-RU"/>
        </w:rPr>
        <w:t>Сторона освобождается от уплаты неустойки (штрафа, пени), если докаже</w:t>
      </w:r>
      <w:r w:rsidRPr="009A541A">
        <w:rPr>
          <w:rFonts w:ascii="PT Astra Serif" w:hAnsi="PT Astra Serif"/>
        </w:rPr>
        <w:t>т, что неисполнение или ненадлежащ</w:t>
      </w:r>
      <w:r w:rsidRPr="009A541A">
        <w:rPr>
          <w:rFonts w:ascii="PT Astra Serif" w:hAnsi="PT Astra Serif"/>
          <w:color w:val="000000"/>
          <w:lang w:bidi="ru-RU"/>
        </w:rPr>
        <w:t>ее исполнение обязательства, предусмотренного государственным контрактом, произошло вследствие непреодолимой силы или по вине другой стороны.</w:t>
      </w:r>
    </w:p>
    <w:p w14:paraId="011314B0" w14:textId="77777777" w:rsidR="00453506" w:rsidRPr="009A541A" w:rsidRDefault="00453506" w:rsidP="00CC56FC">
      <w:pPr>
        <w:widowControl w:val="0"/>
        <w:numPr>
          <w:ilvl w:val="1"/>
          <w:numId w:val="14"/>
        </w:numPr>
        <w:tabs>
          <w:tab w:val="left" w:pos="586"/>
        </w:tabs>
        <w:spacing w:line="274" w:lineRule="exact"/>
        <w:ind w:firstLine="426"/>
        <w:jc w:val="both"/>
        <w:rPr>
          <w:rFonts w:ascii="PT Astra Serif" w:hAnsi="PT Astra Serif"/>
        </w:rPr>
      </w:pPr>
      <w:r w:rsidRPr="009A541A">
        <w:rPr>
          <w:rFonts w:ascii="PT Astra Serif" w:hAnsi="PT Astra Serif"/>
          <w:color w:val="000000"/>
          <w:lang w:bidi="ru-RU"/>
        </w:rPr>
        <w:t>Уплата неустойки (штрафа, пени) не освобождает Стороны от ис</w:t>
      </w:r>
      <w:r w:rsidRPr="009A541A">
        <w:rPr>
          <w:rFonts w:ascii="PT Astra Serif" w:hAnsi="PT Astra Serif"/>
        </w:rPr>
        <w:t>полнения обязательств по настоящ</w:t>
      </w:r>
      <w:r w:rsidRPr="009A541A">
        <w:rPr>
          <w:rFonts w:ascii="PT Astra Serif" w:hAnsi="PT Astra Serif"/>
          <w:color w:val="000000"/>
          <w:lang w:bidi="ru-RU"/>
        </w:rPr>
        <w:t>ему государственному контракту.</w:t>
      </w:r>
    </w:p>
    <w:p w14:paraId="540D52C4" w14:textId="77777777" w:rsidR="00453506" w:rsidRPr="009A541A" w:rsidRDefault="00453506" w:rsidP="00CC56FC">
      <w:pPr>
        <w:widowControl w:val="0"/>
        <w:numPr>
          <w:ilvl w:val="1"/>
          <w:numId w:val="14"/>
        </w:numPr>
        <w:tabs>
          <w:tab w:val="left" w:pos="586"/>
        </w:tabs>
        <w:spacing w:line="274" w:lineRule="exact"/>
        <w:ind w:firstLine="426"/>
        <w:jc w:val="both"/>
        <w:rPr>
          <w:rFonts w:ascii="PT Astra Serif" w:hAnsi="PT Astra Serif"/>
        </w:rPr>
      </w:pPr>
      <w:r w:rsidRPr="009A541A">
        <w:rPr>
          <w:rFonts w:ascii="PT Astra Serif" w:hAnsi="PT Astra Serif"/>
          <w:color w:val="000000"/>
          <w:lang w:bidi="ru-RU"/>
        </w:rPr>
        <w:t xml:space="preserve">Стороны обязуются выполнять обязательства по настоящему контракту в </w:t>
      </w:r>
      <w:r w:rsidRPr="009A541A">
        <w:rPr>
          <w:rFonts w:ascii="PT Astra Serif" w:hAnsi="PT Astra Serif"/>
        </w:rPr>
        <w:t>точном соответствии с его содерж</w:t>
      </w:r>
      <w:r w:rsidRPr="009A541A">
        <w:rPr>
          <w:rFonts w:ascii="PT Astra Serif" w:hAnsi="PT Astra Serif"/>
          <w:color w:val="000000"/>
          <w:lang w:bidi="ru-RU"/>
        </w:rPr>
        <w:t>анием, в полном объеме и своевременно.</w:t>
      </w:r>
    </w:p>
    <w:p w14:paraId="1E2D1734" w14:textId="77777777" w:rsidR="00453506" w:rsidRPr="009A541A" w:rsidRDefault="00453506" w:rsidP="00CC56FC">
      <w:pPr>
        <w:widowControl w:val="0"/>
        <w:numPr>
          <w:ilvl w:val="1"/>
          <w:numId w:val="14"/>
        </w:numPr>
        <w:tabs>
          <w:tab w:val="left" w:pos="902"/>
        </w:tabs>
        <w:spacing w:after="240" w:line="274" w:lineRule="exact"/>
        <w:ind w:firstLine="426"/>
        <w:jc w:val="both"/>
        <w:rPr>
          <w:rFonts w:ascii="PT Astra Serif" w:hAnsi="PT Astra Serif"/>
        </w:rPr>
      </w:pPr>
      <w:r w:rsidRPr="009A541A">
        <w:rPr>
          <w:rFonts w:ascii="PT Astra Serif" w:hAnsi="PT Astra Serif"/>
          <w:color w:val="000000"/>
          <w:lang w:bidi="ru-RU"/>
        </w:rPr>
        <w:t>Сторона, подвергшаяся действию обстоятельств непреодолимой силы, обязана немедленно (в течение 1 суток) уведомить другу</w:t>
      </w:r>
      <w:r w:rsidRPr="009A541A">
        <w:rPr>
          <w:rFonts w:ascii="PT Astra Serif" w:hAnsi="PT Astra Serif"/>
        </w:rPr>
        <w:t>ю</w:t>
      </w:r>
      <w:r w:rsidRPr="009A541A">
        <w:rPr>
          <w:rFonts w:ascii="PT Astra Serif" w:hAnsi="PT Astra Serif"/>
          <w:color w:val="000000"/>
          <w:lang w:bidi="ru-RU"/>
        </w:rPr>
        <w:t xml:space="preserve"> сторон</w:t>
      </w:r>
      <w:r w:rsidRPr="009A541A">
        <w:rPr>
          <w:rFonts w:ascii="PT Astra Serif" w:hAnsi="PT Astra Serif"/>
        </w:rPr>
        <w:t>у о возникновении, виде и возмож</w:t>
      </w:r>
      <w:r w:rsidRPr="009A541A">
        <w:rPr>
          <w:rFonts w:ascii="PT Astra Serif" w:hAnsi="PT Astra Serif"/>
          <w:color w:val="000000"/>
          <w:lang w:bidi="ru-RU"/>
        </w:rPr>
        <w:t>ной продолжительности действия указанных обстоятельств и препятствий.</w:t>
      </w:r>
    </w:p>
    <w:p w14:paraId="42DFD758" w14:textId="77777777" w:rsidR="00453506" w:rsidRPr="009A541A" w:rsidRDefault="00453506" w:rsidP="00453506">
      <w:pPr>
        <w:pStyle w:val="1a"/>
        <w:numPr>
          <w:ilvl w:val="0"/>
          <w:numId w:val="14"/>
        </w:numPr>
        <w:shd w:val="clear" w:color="auto" w:fill="auto"/>
        <w:tabs>
          <w:tab w:val="left" w:pos="3578"/>
        </w:tabs>
        <w:spacing w:after="0" w:line="274" w:lineRule="exact"/>
        <w:ind w:left="3280" w:firstLine="0"/>
        <w:rPr>
          <w:rFonts w:ascii="PT Astra Serif" w:hAnsi="PT Astra Serif"/>
          <w:sz w:val="24"/>
          <w:szCs w:val="24"/>
        </w:rPr>
      </w:pPr>
      <w:bookmarkStart w:id="7" w:name="bookmark8"/>
      <w:r w:rsidRPr="009A541A">
        <w:rPr>
          <w:rFonts w:ascii="PT Astra Serif" w:hAnsi="PT Astra Serif"/>
          <w:color w:val="000000"/>
          <w:sz w:val="24"/>
          <w:szCs w:val="24"/>
          <w:lang w:bidi="ru-RU"/>
        </w:rPr>
        <w:t>Порядок разрешения споров</w:t>
      </w:r>
      <w:bookmarkEnd w:id="7"/>
    </w:p>
    <w:p w14:paraId="20552050" w14:textId="77777777" w:rsidR="00453506" w:rsidRPr="009A541A" w:rsidRDefault="00453506" w:rsidP="00CC56FC">
      <w:pPr>
        <w:widowControl w:val="0"/>
        <w:numPr>
          <w:ilvl w:val="1"/>
          <w:numId w:val="14"/>
        </w:numPr>
        <w:tabs>
          <w:tab w:val="left" w:pos="543"/>
        </w:tabs>
        <w:spacing w:line="274" w:lineRule="exact"/>
        <w:ind w:firstLine="426"/>
        <w:jc w:val="both"/>
        <w:rPr>
          <w:rFonts w:ascii="PT Astra Serif" w:hAnsi="PT Astra Serif"/>
        </w:rPr>
      </w:pPr>
      <w:r w:rsidRPr="009A541A">
        <w:rPr>
          <w:rFonts w:ascii="PT Astra Serif" w:hAnsi="PT Astra Serif"/>
          <w:color w:val="000000"/>
          <w:lang w:bidi="ru-RU"/>
        </w:rPr>
        <w:t>Все споры и разногласия, возникшие в связи с исполнением настоящего Контракта, Стороны будут стремиться решить путем переговоров, а достигнутые договоренност</w:t>
      </w:r>
      <w:r w:rsidRPr="009A541A">
        <w:rPr>
          <w:rFonts w:ascii="PT Astra Serif" w:hAnsi="PT Astra Serif"/>
        </w:rPr>
        <w:t>и оформлять в виде дополнительных соглаш</w:t>
      </w:r>
      <w:r w:rsidRPr="009A541A">
        <w:rPr>
          <w:rFonts w:ascii="PT Astra Serif" w:hAnsi="PT Astra Serif"/>
          <w:color w:val="000000"/>
          <w:lang w:bidi="ru-RU"/>
        </w:rPr>
        <w:t>ений, подписанных представителями обеих Сторон и скрепленных печатями.</w:t>
      </w:r>
    </w:p>
    <w:p w14:paraId="7CC572A1" w14:textId="77777777" w:rsidR="00453506" w:rsidRPr="009A541A" w:rsidRDefault="00453506" w:rsidP="00CC56FC">
      <w:pPr>
        <w:widowControl w:val="0"/>
        <w:numPr>
          <w:ilvl w:val="1"/>
          <w:numId w:val="14"/>
        </w:numPr>
        <w:tabs>
          <w:tab w:val="left" w:pos="543"/>
        </w:tabs>
        <w:spacing w:line="274" w:lineRule="exact"/>
        <w:ind w:firstLine="426"/>
        <w:jc w:val="both"/>
        <w:rPr>
          <w:rFonts w:ascii="PT Astra Serif" w:hAnsi="PT Astra Serif"/>
        </w:rPr>
      </w:pPr>
      <w:r w:rsidRPr="009A541A">
        <w:rPr>
          <w:rFonts w:ascii="PT Astra Serif" w:hAnsi="PT Astra Serif"/>
          <w:color w:val="000000"/>
          <w:lang w:bidi="ru-RU"/>
        </w:rPr>
        <w:t>В случае недостижения взаимного согласия</w:t>
      </w:r>
      <w:r w:rsidRPr="009A541A">
        <w:rPr>
          <w:rFonts w:ascii="PT Astra Serif" w:hAnsi="PT Astra Serif"/>
        </w:rPr>
        <w:t>,</w:t>
      </w:r>
      <w:r w:rsidRPr="009A541A">
        <w:rPr>
          <w:rFonts w:ascii="PT Astra Serif" w:hAnsi="PT Astra Serif"/>
          <w:color w:val="000000"/>
          <w:lang w:bidi="ru-RU"/>
        </w:rPr>
        <w:t xml:space="preserve"> споры по настоящему Контракту разрешаются в Арбитражн</w:t>
      </w:r>
      <w:r w:rsidR="001105F7">
        <w:rPr>
          <w:rFonts w:ascii="PT Astra Serif" w:hAnsi="PT Astra Serif"/>
          <w:color w:val="000000"/>
          <w:lang w:bidi="ru-RU"/>
        </w:rPr>
        <w:t>ом суде.</w:t>
      </w:r>
    </w:p>
    <w:p w14:paraId="3DCB74F6" w14:textId="77777777" w:rsidR="00453506" w:rsidRPr="009A541A" w:rsidRDefault="00453506" w:rsidP="00CC56FC">
      <w:pPr>
        <w:widowControl w:val="0"/>
        <w:numPr>
          <w:ilvl w:val="1"/>
          <w:numId w:val="14"/>
        </w:numPr>
        <w:tabs>
          <w:tab w:val="left" w:pos="543"/>
        </w:tabs>
        <w:spacing w:after="240" w:line="274" w:lineRule="exact"/>
        <w:ind w:firstLine="426"/>
        <w:jc w:val="both"/>
        <w:rPr>
          <w:rFonts w:ascii="PT Astra Serif" w:hAnsi="PT Astra Serif"/>
        </w:rPr>
      </w:pPr>
      <w:r w:rsidRPr="009A541A">
        <w:rPr>
          <w:rFonts w:ascii="PT Astra Serif" w:hAnsi="PT Astra Serif"/>
          <w:color w:val="000000"/>
          <w:lang w:bidi="ru-RU"/>
        </w:rPr>
        <w:t xml:space="preserve">До передачи спора </w:t>
      </w:r>
      <w:r w:rsidR="00B7754C">
        <w:rPr>
          <w:rFonts w:ascii="PT Astra Serif" w:hAnsi="PT Astra Serif"/>
          <w:color w:val="000000"/>
          <w:lang w:bidi="ru-RU"/>
        </w:rPr>
        <w:t xml:space="preserve">на разрешение Арбитражного суда, </w:t>
      </w:r>
      <w:r w:rsidRPr="009A541A">
        <w:rPr>
          <w:rFonts w:ascii="PT Astra Serif" w:hAnsi="PT Astra Serif"/>
          <w:color w:val="000000"/>
          <w:lang w:bidi="ru-RU"/>
        </w:rPr>
        <w:t xml:space="preserve">Стороны примут меры к его урегулированию в претензионном порядке. Претензия должна быть направлена в письменном виде. </w:t>
      </w:r>
      <w:r w:rsidRPr="009A541A">
        <w:rPr>
          <w:rFonts w:ascii="PT Astra Serif" w:hAnsi="PT Astra Serif"/>
        </w:rPr>
        <w:t>П</w:t>
      </w:r>
      <w:r w:rsidRPr="009A541A">
        <w:rPr>
          <w:rFonts w:ascii="PT Astra Serif" w:hAnsi="PT Astra Serif"/>
          <w:color w:val="000000"/>
          <w:lang w:bidi="ru-RU"/>
        </w:rPr>
        <w:t>о п</w:t>
      </w:r>
      <w:r w:rsidRPr="009A541A">
        <w:rPr>
          <w:rFonts w:ascii="PT Astra Serif" w:hAnsi="PT Astra Serif"/>
        </w:rPr>
        <w:t>олученной претензии Сторона должна дать письменны</w:t>
      </w:r>
      <w:r w:rsidRPr="009A541A">
        <w:rPr>
          <w:rFonts w:ascii="PT Astra Serif" w:hAnsi="PT Astra Serif"/>
          <w:color w:val="000000"/>
          <w:lang w:bidi="ru-RU"/>
        </w:rPr>
        <w:t xml:space="preserve">й </w:t>
      </w:r>
      <w:proofErr w:type="gramStart"/>
      <w:r w:rsidRPr="009A541A">
        <w:rPr>
          <w:rFonts w:ascii="PT Astra Serif" w:hAnsi="PT Astra Serif"/>
          <w:color w:val="000000"/>
          <w:lang w:bidi="ru-RU"/>
        </w:rPr>
        <w:t>ответ по существу</w:t>
      </w:r>
      <w:proofErr w:type="gramEnd"/>
      <w:r w:rsidRPr="009A541A">
        <w:rPr>
          <w:rFonts w:ascii="PT Astra Serif" w:hAnsi="PT Astra Serif"/>
          <w:color w:val="000000"/>
          <w:lang w:bidi="ru-RU"/>
        </w:rPr>
        <w:t xml:space="preserve"> в срок не позднее 1</w:t>
      </w:r>
      <w:r w:rsidR="00CC56FC" w:rsidRPr="009A541A">
        <w:rPr>
          <w:rFonts w:ascii="PT Astra Serif" w:hAnsi="PT Astra Serif"/>
          <w:color w:val="000000"/>
          <w:lang w:bidi="ru-RU"/>
        </w:rPr>
        <w:t>0</w:t>
      </w:r>
      <w:r w:rsidRPr="009A541A">
        <w:rPr>
          <w:rFonts w:ascii="PT Astra Serif" w:hAnsi="PT Astra Serif"/>
          <w:color w:val="000000"/>
          <w:lang w:bidi="ru-RU"/>
        </w:rPr>
        <w:t xml:space="preserve"> (</w:t>
      </w:r>
      <w:r w:rsidR="00CC56FC" w:rsidRPr="009A541A">
        <w:rPr>
          <w:rFonts w:ascii="PT Astra Serif" w:hAnsi="PT Astra Serif"/>
          <w:color w:val="000000"/>
          <w:lang w:bidi="ru-RU"/>
        </w:rPr>
        <w:t>десяти</w:t>
      </w:r>
      <w:r w:rsidRPr="009A541A">
        <w:rPr>
          <w:rFonts w:ascii="PT Astra Serif" w:hAnsi="PT Astra Serif"/>
          <w:color w:val="000000"/>
          <w:lang w:bidi="ru-RU"/>
        </w:rPr>
        <w:t>) рабочих дней с даты ее получения.</w:t>
      </w:r>
    </w:p>
    <w:p w14:paraId="4152DF8D" w14:textId="77777777" w:rsidR="00453506" w:rsidRPr="009A541A" w:rsidRDefault="00453506" w:rsidP="00453506">
      <w:pPr>
        <w:pStyle w:val="1a"/>
        <w:numPr>
          <w:ilvl w:val="0"/>
          <w:numId w:val="14"/>
        </w:numPr>
        <w:shd w:val="clear" w:color="auto" w:fill="auto"/>
        <w:tabs>
          <w:tab w:val="left" w:pos="4298"/>
        </w:tabs>
        <w:spacing w:after="0" w:line="274" w:lineRule="exact"/>
        <w:ind w:left="4000" w:firstLine="0"/>
        <w:rPr>
          <w:rFonts w:ascii="PT Astra Serif" w:hAnsi="PT Astra Serif"/>
          <w:sz w:val="24"/>
          <w:szCs w:val="24"/>
        </w:rPr>
      </w:pPr>
      <w:bookmarkStart w:id="8" w:name="bookmark9"/>
      <w:r w:rsidRPr="009A541A">
        <w:rPr>
          <w:rFonts w:ascii="PT Astra Serif" w:hAnsi="PT Astra Serif"/>
          <w:color w:val="000000"/>
          <w:sz w:val="24"/>
          <w:szCs w:val="24"/>
          <w:lang w:bidi="ru-RU"/>
        </w:rPr>
        <w:t>Прочие условия</w:t>
      </w:r>
      <w:bookmarkEnd w:id="8"/>
    </w:p>
    <w:p w14:paraId="23570A6D" w14:textId="77777777" w:rsidR="00453506" w:rsidRPr="009A541A" w:rsidRDefault="00453506" w:rsidP="00CC56FC">
      <w:pPr>
        <w:widowControl w:val="0"/>
        <w:numPr>
          <w:ilvl w:val="1"/>
          <w:numId w:val="14"/>
        </w:numPr>
        <w:tabs>
          <w:tab w:val="left" w:pos="543"/>
        </w:tabs>
        <w:spacing w:line="274" w:lineRule="exact"/>
        <w:ind w:firstLine="426"/>
        <w:jc w:val="both"/>
        <w:rPr>
          <w:rFonts w:ascii="PT Astra Serif" w:hAnsi="PT Astra Serif"/>
        </w:rPr>
      </w:pPr>
      <w:r w:rsidRPr="009A541A">
        <w:rPr>
          <w:rFonts w:ascii="PT Astra Serif" w:hAnsi="PT Astra Serif"/>
          <w:color w:val="000000"/>
          <w:lang w:bidi="ru-RU"/>
        </w:rPr>
        <w:t xml:space="preserve">Все дополнения и изменения к государственному контракту действительны, если они совершены в письменной форме, содержат ссылки на дату и номер государственного контракта. В случае изменения </w:t>
      </w:r>
      <w:r w:rsidRPr="009A541A">
        <w:rPr>
          <w:rFonts w:ascii="PT Astra Serif" w:hAnsi="PT Astra Serif"/>
        </w:rPr>
        <w:t>ю</w:t>
      </w:r>
      <w:r w:rsidRPr="009A541A">
        <w:rPr>
          <w:rFonts w:ascii="PT Astra Serif" w:hAnsi="PT Astra Serif"/>
          <w:color w:val="000000"/>
          <w:lang w:bidi="ru-RU"/>
        </w:rPr>
        <w:t xml:space="preserve">ридических </w:t>
      </w:r>
      <w:r w:rsidRPr="009A541A">
        <w:rPr>
          <w:rFonts w:ascii="PT Astra Serif" w:hAnsi="PT Astra Serif"/>
        </w:rPr>
        <w:t>адресов, банковских и отгрузочны</w:t>
      </w:r>
      <w:r w:rsidRPr="009A541A">
        <w:rPr>
          <w:rFonts w:ascii="PT Astra Serif" w:hAnsi="PT Astra Serif"/>
          <w:color w:val="000000"/>
          <w:lang w:bidi="ru-RU"/>
        </w:rPr>
        <w:t>х реквизитов Сторона обязана сообщить об этом другой Стороне в течение десятидневного срока в письменном виде.</w:t>
      </w:r>
    </w:p>
    <w:p w14:paraId="5D37C825" w14:textId="77777777" w:rsidR="008B61BD" w:rsidRPr="009A541A" w:rsidRDefault="008B61BD" w:rsidP="00CC56FC">
      <w:pPr>
        <w:widowControl w:val="0"/>
        <w:spacing w:line="274" w:lineRule="exact"/>
        <w:ind w:firstLine="426"/>
        <w:jc w:val="both"/>
        <w:rPr>
          <w:rFonts w:ascii="PT Astra Serif" w:hAnsi="PT Astra Serif"/>
        </w:rPr>
      </w:pPr>
      <w:r w:rsidRPr="009A541A">
        <w:rPr>
          <w:rFonts w:ascii="PT Astra Serif" w:hAnsi="PT Astra Serif"/>
        </w:rPr>
        <w:t>9.2. Контракт составлен в форме электронного документа, подписанного усиленными электронными подписями Сторон.</w:t>
      </w:r>
    </w:p>
    <w:p w14:paraId="40061765" w14:textId="77777777" w:rsidR="008B61BD" w:rsidRPr="009A541A" w:rsidRDefault="008B61BD" w:rsidP="008B61BD">
      <w:pPr>
        <w:widowControl w:val="0"/>
        <w:spacing w:line="274" w:lineRule="exact"/>
        <w:jc w:val="both"/>
        <w:rPr>
          <w:rFonts w:ascii="PT Astra Serif" w:hAnsi="PT Astra Serif"/>
        </w:rPr>
      </w:pPr>
    </w:p>
    <w:p w14:paraId="44BC635E" w14:textId="77777777" w:rsidR="00453506" w:rsidRPr="009A541A" w:rsidRDefault="00453506" w:rsidP="00453506">
      <w:pPr>
        <w:pStyle w:val="1a"/>
        <w:shd w:val="clear" w:color="auto" w:fill="auto"/>
        <w:tabs>
          <w:tab w:val="left" w:pos="2849"/>
        </w:tabs>
        <w:spacing w:after="0" w:line="274" w:lineRule="exact"/>
        <w:ind w:left="644" w:firstLine="0"/>
        <w:jc w:val="center"/>
        <w:rPr>
          <w:rFonts w:ascii="PT Astra Serif" w:hAnsi="PT Astra Serif"/>
          <w:sz w:val="24"/>
          <w:szCs w:val="24"/>
        </w:rPr>
      </w:pPr>
      <w:bookmarkStart w:id="9" w:name="bookmark10"/>
      <w:r w:rsidRPr="009A541A">
        <w:rPr>
          <w:rFonts w:ascii="PT Astra Serif" w:hAnsi="PT Astra Serif"/>
          <w:color w:val="000000"/>
          <w:sz w:val="24"/>
          <w:szCs w:val="24"/>
          <w:lang w:bidi="ru-RU"/>
        </w:rPr>
        <w:t>10. Срок действия государственного контракта</w:t>
      </w:r>
      <w:bookmarkEnd w:id="9"/>
    </w:p>
    <w:p w14:paraId="0A3CF9A6" w14:textId="77777777" w:rsidR="00453506" w:rsidRPr="009A541A" w:rsidRDefault="00453506" w:rsidP="00CC56FC">
      <w:pPr>
        <w:widowControl w:val="0"/>
        <w:tabs>
          <w:tab w:val="left" w:pos="586"/>
        </w:tabs>
        <w:spacing w:line="274" w:lineRule="exact"/>
        <w:ind w:firstLine="426"/>
        <w:jc w:val="both"/>
        <w:rPr>
          <w:rFonts w:ascii="PT Astra Serif" w:hAnsi="PT Astra Serif"/>
        </w:rPr>
      </w:pPr>
      <w:r w:rsidRPr="009A541A">
        <w:rPr>
          <w:rFonts w:ascii="PT Astra Serif" w:hAnsi="PT Astra Serif"/>
          <w:color w:val="000000"/>
          <w:lang w:bidi="ru-RU"/>
        </w:rPr>
        <w:t xml:space="preserve">10.1. Настоящий государственный контракт вступает в силу момента подписания и действует по </w:t>
      </w:r>
      <w:r w:rsidR="00CC56FC" w:rsidRPr="009A541A">
        <w:rPr>
          <w:rFonts w:ascii="PT Astra Serif" w:hAnsi="PT Astra Serif"/>
          <w:color w:val="000000"/>
          <w:lang w:bidi="ru-RU"/>
        </w:rPr>
        <w:t>25</w:t>
      </w:r>
      <w:r w:rsidRPr="009A541A">
        <w:rPr>
          <w:rFonts w:ascii="PT Astra Serif" w:hAnsi="PT Astra Serif"/>
          <w:color w:val="000000"/>
          <w:lang w:bidi="ru-RU"/>
        </w:rPr>
        <w:t xml:space="preserve"> декабря 2026 года.</w:t>
      </w:r>
    </w:p>
    <w:p w14:paraId="60420961" w14:textId="77777777" w:rsidR="00453506" w:rsidRPr="009A541A" w:rsidRDefault="00453506" w:rsidP="00CC56FC">
      <w:pPr>
        <w:widowControl w:val="0"/>
        <w:tabs>
          <w:tab w:val="left" w:pos="591"/>
        </w:tabs>
        <w:spacing w:line="274" w:lineRule="exact"/>
        <w:ind w:firstLine="426"/>
        <w:jc w:val="both"/>
        <w:rPr>
          <w:rFonts w:ascii="PT Astra Serif" w:hAnsi="PT Astra Serif"/>
        </w:rPr>
      </w:pPr>
      <w:r w:rsidRPr="009A541A">
        <w:rPr>
          <w:rFonts w:ascii="PT Astra Serif" w:hAnsi="PT Astra Serif"/>
          <w:color w:val="000000"/>
          <w:lang w:bidi="ru-RU"/>
        </w:rPr>
        <w:t>10.2. Государственный контракт может быть расторгнут досрочно по соглашению сторон или решению суда по основаниям, предусмотренным гражданским законодательством.</w:t>
      </w:r>
    </w:p>
    <w:p w14:paraId="606EB14B" w14:textId="77777777" w:rsidR="009A541A" w:rsidRPr="009A541A" w:rsidRDefault="00453506" w:rsidP="00CC56FC">
      <w:pPr>
        <w:widowControl w:val="0"/>
        <w:tabs>
          <w:tab w:val="left" w:pos="586"/>
        </w:tabs>
        <w:spacing w:line="274" w:lineRule="exact"/>
        <w:ind w:firstLine="426"/>
        <w:jc w:val="both"/>
        <w:rPr>
          <w:rFonts w:ascii="PT Astra Serif" w:hAnsi="PT Astra Serif"/>
          <w:color w:val="000000"/>
          <w:lang w:bidi="ru-RU"/>
        </w:rPr>
      </w:pPr>
      <w:r w:rsidRPr="009A541A">
        <w:rPr>
          <w:rFonts w:ascii="PT Astra Serif" w:hAnsi="PT Astra Serif"/>
          <w:color w:val="000000"/>
          <w:lang w:bidi="ru-RU"/>
        </w:rPr>
        <w:t xml:space="preserve">10.3. Государственный заказчик вправе принять решение об одностороннем отказе от исполнения контракта в соответствии со ст.95 Федерального закона от 05.04.2013 № 44-ФЗ «О контрактной системе в сфере закупок товаров, работ, услуг для обеспечения государственных и муниципальных нужд» и по основаниям, предусмотренным Гражданским кодексом Российской </w:t>
      </w:r>
    </w:p>
    <w:p w14:paraId="11946909" w14:textId="77777777" w:rsidR="00453506" w:rsidRPr="009A541A" w:rsidRDefault="00453506" w:rsidP="001105F7">
      <w:pPr>
        <w:widowControl w:val="0"/>
        <w:tabs>
          <w:tab w:val="left" w:pos="586"/>
        </w:tabs>
        <w:spacing w:line="274" w:lineRule="exact"/>
        <w:jc w:val="both"/>
        <w:rPr>
          <w:rFonts w:ascii="PT Astra Serif" w:hAnsi="PT Astra Serif"/>
        </w:rPr>
      </w:pPr>
      <w:r w:rsidRPr="009A541A">
        <w:rPr>
          <w:rFonts w:ascii="PT Astra Serif" w:hAnsi="PT Astra Serif"/>
          <w:color w:val="000000"/>
          <w:lang w:bidi="ru-RU"/>
        </w:rPr>
        <w:t>Федерации для одностороннего отказа от исполнения отдельных видов обязательств.</w:t>
      </w:r>
    </w:p>
    <w:p w14:paraId="058E2922" w14:textId="77777777" w:rsidR="00453506" w:rsidRPr="009A541A" w:rsidRDefault="00453506" w:rsidP="00CC56FC">
      <w:pPr>
        <w:widowControl w:val="0"/>
        <w:tabs>
          <w:tab w:val="left" w:pos="596"/>
        </w:tabs>
        <w:spacing w:line="274" w:lineRule="exact"/>
        <w:ind w:firstLine="426"/>
        <w:jc w:val="both"/>
        <w:rPr>
          <w:rFonts w:ascii="PT Astra Serif" w:hAnsi="PT Astra Serif"/>
        </w:rPr>
      </w:pPr>
      <w:r w:rsidRPr="009A541A">
        <w:rPr>
          <w:rFonts w:ascii="PT Astra Serif" w:hAnsi="PT Astra Serif"/>
          <w:color w:val="000000"/>
          <w:lang w:bidi="ru-RU"/>
        </w:rPr>
        <w:t>10.4.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14:paraId="39CCACEF" w14:textId="77777777" w:rsidR="00453506" w:rsidRPr="009A541A" w:rsidRDefault="00453506" w:rsidP="009A541A">
      <w:pPr>
        <w:widowControl w:val="0"/>
        <w:numPr>
          <w:ilvl w:val="0"/>
          <w:numId w:val="17"/>
        </w:numPr>
        <w:tabs>
          <w:tab w:val="left" w:pos="567"/>
        </w:tabs>
        <w:spacing w:line="274" w:lineRule="exact"/>
        <w:ind w:firstLine="426"/>
        <w:jc w:val="both"/>
        <w:rPr>
          <w:rFonts w:ascii="PT Astra Serif" w:hAnsi="PT Astra Serif"/>
        </w:rPr>
      </w:pPr>
      <w:r w:rsidRPr="009A541A">
        <w:rPr>
          <w:rFonts w:ascii="PT Astra Serif" w:hAnsi="PT Astra Serif"/>
          <w:color w:val="000000"/>
          <w:lang w:bidi="ru-RU"/>
        </w:rPr>
        <w:lastRenderedPageBreak/>
        <w:t>Приложение к государственному контракту:</w:t>
      </w:r>
    </w:p>
    <w:p w14:paraId="7C130D69" w14:textId="77777777" w:rsidR="00453506" w:rsidRPr="009A541A" w:rsidRDefault="00B045DD" w:rsidP="00B045DD">
      <w:pPr>
        <w:widowControl w:val="0"/>
        <w:shd w:val="clear" w:color="auto" w:fill="FFFFFF"/>
        <w:tabs>
          <w:tab w:val="left" w:pos="1541"/>
        </w:tabs>
        <w:autoSpaceDE w:val="0"/>
        <w:autoSpaceDN w:val="0"/>
        <w:adjustRightInd w:val="0"/>
        <w:ind w:right="62" w:firstLine="567"/>
        <w:jc w:val="both"/>
        <w:rPr>
          <w:rFonts w:ascii="PT Astra Serif" w:hAnsi="PT Astra Serif"/>
        </w:rPr>
      </w:pPr>
      <w:r w:rsidRPr="009A541A">
        <w:rPr>
          <w:rFonts w:ascii="PT Astra Serif" w:hAnsi="PT Astra Serif"/>
        </w:rPr>
        <w:t xml:space="preserve">1) </w:t>
      </w:r>
      <w:r w:rsidR="00453506" w:rsidRPr="009A541A">
        <w:rPr>
          <w:rFonts w:ascii="PT Astra Serif" w:hAnsi="PT Astra Serif"/>
        </w:rPr>
        <w:t>Приложение № 1 - «Техническое задание».</w:t>
      </w:r>
    </w:p>
    <w:p w14:paraId="01F66504" w14:textId="77777777" w:rsidR="00B045DD" w:rsidRPr="009A541A" w:rsidRDefault="00B045DD" w:rsidP="00B045DD">
      <w:pPr>
        <w:widowControl w:val="0"/>
        <w:shd w:val="clear" w:color="auto" w:fill="FFFFFF"/>
        <w:tabs>
          <w:tab w:val="left" w:pos="1541"/>
        </w:tabs>
        <w:autoSpaceDE w:val="0"/>
        <w:autoSpaceDN w:val="0"/>
        <w:adjustRightInd w:val="0"/>
        <w:ind w:right="62" w:firstLine="567"/>
        <w:jc w:val="both"/>
        <w:rPr>
          <w:rFonts w:ascii="PT Astra Serif" w:hAnsi="PT Astra Serif"/>
        </w:rPr>
      </w:pPr>
      <w:r w:rsidRPr="009A541A">
        <w:rPr>
          <w:rFonts w:ascii="PT Astra Serif" w:hAnsi="PT Astra Serif"/>
        </w:rPr>
        <w:t>2) Приложение № 2 - «Акт приемки товаров, работ, услуг».</w:t>
      </w:r>
    </w:p>
    <w:p w14:paraId="648E0545" w14:textId="77777777" w:rsidR="004A1934" w:rsidRPr="009A541A" w:rsidRDefault="004A1934" w:rsidP="005A4D42">
      <w:pPr>
        <w:pStyle w:val="af8"/>
        <w:jc w:val="center"/>
        <w:rPr>
          <w:rFonts w:ascii="PT Astra Serif" w:hAnsi="PT Astra Serif"/>
          <w:b/>
          <w:sz w:val="24"/>
          <w:szCs w:val="24"/>
        </w:rPr>
      </w:pPr>
    </w:p>
    <w:p w14:paraId="376D1876" w14:textId="77777777" w:rsidR="004A1934" w:rsidRPr="009A541A" w:rsidRDefault="004A1934" w:rsidP="005A4D42">
      <w:pPr>
        <w:pStyle w:val="af8"/>
        <w:jc w:val="center"/>
        <w:rPr>
          <w:rFonts w:ascii="PT Astra Serif" w:hAnsi="PT Astra Serif"/>
          <w:b/>
          <w:sz w:val="24"/>
          <w:szCs w:val="24"/>
        </w:rPr>
      </w:pPr>
    </w:p>
    <w:p w14:paraId="6F504307" w14:textId="77777777" w:rsidR="00290084" w:rsidRPr="009A541A" w:rsidRDefault="00290084" w:rsidP="005A4D42">
      <w:pPr>
        <w:pStyle w:val="af8"/>
        <w:jc w:val="center"/>
        <w:rPr>
          <w:rFonts w:ascii="PT Astra Serif" w:hAnsi="PT Astra Serif"/>
          <w:b/>
          <w:sz w:val="24"/>
          <w:szCs w:val="24"/>
        </w:rPr>
      </w:pPr>
    </w:p>
    <w:p w14:paraId="75284D6A" w14:textId="77777777" w:rsidR="005A4D42" w:rsidRPr="009A541A" w:rsidRDefault="00765592" w:rsidP="005A4D42">
      <w:pPr>
        <w:pStyle w:val="af8"/>
        <w:jc w:val="center"/>
        <w:rPr>
          <w:rFonts w:ascii="PT Astra Serif" w:hAnsi="PT Astra Serif"/>
          <w:b/>
          <w:sz w:val="24"/>
          <w:szCs w:val="24"/>
        </w:rPr>
      </w:pPr>
      <w:r w:rsidRPr="009A541A">
        <w:rPr>
          <w:rFonts w:ascii="PT Astra Serif" w:hAnsi="PT Astra Serif"/>
          <w:b/>
          <w:sz w:val="24"/>
          <w:szCs w:val="24"/>
        </w:rPr>
        <w:t>1</w:t>
      </w:r>
      <w:r w:rsidR="00967D75" w:rsidRPr="009A541A">
        <w:rPr>
          <w:rFonts w:ascii="PT Astra Serif" w:hAnsi="PT Astra Serif"/>
          <w:b/>
          <w:sz w:val="24"/>
          <w:szCs w:val="24"/>
        </w:rPr>
        <w:t>1</w:t>
      </w:r>
      <w:r w:rsidR="005A4D42" w:rsidRPr="009A541A">
        <w:rPr>
          <w:rFonts w:ascii="PT Astra Serif" w:hAnsi="PT Astra Serif"/>
          <w:b/>
          <w:sz w:val="24"/>
          <w:szCs w:val="24"/>
        </w:rPr>
        <w:t>. Юридические адреса, банковские и отгрузочные реквизиты Сторон</w:t>
      </w:r>
    </w:p>
    <w:p w14:paraId="262ECEAD" w14:textId="77777777" w:rsidR="00517319" w:rsidRPr="009A541A" w:rsidRDefault="005A4D42" w:rsidP="00BA394C">
      <w:pPr>
        <w:pStyle w:val="af8"/>
        <w:jc w:val="center"/>
        <w:rPr>
          <w:rFonts w:ascii="PT Astra Serif" w:hAnsi="PT Astra Serif"/>
          <w:b/>
          <w:sz w:val="24"/>
          <w:szCs w:val="24"/>
        </w:rPr>
      </w:pPr>
      <w:r w:rsidRPr="009A541A">
        <w:rPr>
          <w:rFonts w:ascii="PT Astra Serif" w:hAnsi="PT Astra Serif"/>
          <w:b/>
          <w:sz w:val="24"/>
          <w:szCs w:val="24"/>
        </w:rPr>
        <w:t>на момент заключения государственного контракта</w:t>
      </w:r>
    </w:p>
    <w:p w14:paraId="6CBB7D5D" w14:textId="77777777" w:rsidR="00B83045" w:rsidRPr="009A541A" w:rsidRDefault="005A4D42" w:rsidP="005A4D42">
      <w:pPr>
        <w:pStyle w:val="af8"/>
        <w:jc w:val="both"/>
        <w:rPr>
          <w:rFonts w:ascii="PT Astra Serif" w:hAnsi="PT Astra Serif"/>
          <w:sz w:val="24"/>
          <w:szCs w:val="24"/>
        </w:rPr>
      </w:pPr>
      <w:r w:rsidRPr="009A541A">
        <w:rPr>
          <w:rFonts w:ascii="PT Astra Serif" w:hAnsi="PT Astra Serif"/>
          <w:sz w:val="24"/>
          <w:szCs w:val="24"/>
        </w:rPr>
        <w:tab/>
      </w:r>
      <w:r w:rsidRPr="009A541A">
        <w:rPr>
          <w:rFonts w:ascii="PT Astra Serif" w:hAnsi="PT Astra Serif"/>
          <w:sz w:val="24"/>
          <w:szCs w:val="24"/>
        </w:rPr>
        <w:tab/>
      </w:r>
    </w:p>
    <w:tbl>
      <w:tblPr>
        <w:tblW w:w="9356" w:type="dxa"/>
        <w:tblInd w:w="-34" w:type="dxa"/>
        <w:tblLook w:val="04A0" w:firstRow="1" w:lastRow="0" w:firstColumn="1" w:lastColumn="0" w:noHBand="0" w:noVBand="1"/>
      </w:tblPr>
      <w:tblGrid>
        <w:gridCol w:w="4820"/>
        <w:gridCol w:w="4536"/>
      </w:tblGrid>
      <w:tr w:rsidR="00CC56FC" w:rsidRPr="009A541A" w14:paraId="0AB5D65C" w14:textId="77777777" w:rsidTr="00CC56FC">
        <w:trPr>
          <w:trHeight w:val="242"/>
        </w:trPr>
        <w:tc>
          <w:tcPr>
            <w:tcW w:w="4820" w:type="dxa"/>
          </w:tcPr>
          <w:p w14:paraId="6FC553AA" w14:textId="77777777" w:rsidR="00CC56FC" w:rsidRPr="009A541A" w:rsidRDefault="00CC56FC">
            <w:pPr>
              <w:pStyle w:val="af8"/>
              <w:jc w:val="both"/>
              <w:rPr>
                <w:rFonts w:ascii="PT Astra Serif" w:hAnsi="PT Astra Serif"/>
                <w:sz w:val="24"/>
                <w:szCs w:val="24"/>
              </w:rPr>
            </w:pPr>
            <w:r w:rsidRPr="009A541A">
              <w:rPr>
                <w:rFonts w:ascii="PT Astra Serif" w:hAnsi="PT Astra Serif"/>
                <w:sz w:val="24"/>
                <w:szCs w:val="24"/>
              </w:rPr>
              <w:t>Заказчик</w:t>
            </w:r>
          </w:p>
        </w:tc>
        <w:tc>
          <w:tcPr>
            <w:tcW w:w="4536" w:type="dxa"/>
          </w:tcPr>
          <w:p w14:paraId="00279CC5" w14:textId="77777777" w:rsidR="00CC56FC" w:rsidRPr="009A541A" w:rsidRDefault="00CC56FC">
            <w:pPr>
              <w:pStyle w:val="af8"/>
              <w:jc w:val="both"/>
              <w:rPr>
                <w:rFonts w:ascii="PT Astra Serif" w:hAnsi="PT Astra Serif"/>
                <w:sz w:val="24"/>
                <w:szCs w:val="24"/>
              </w:rPr>
            </w:pPr>
            <w:r w:rsidRPr="009A541A">
              <w:rPr>
                <w:rFonts w:ascii="PT Astra Serif" w:hAnsi="PT Astra Serif"/>
                <w:sz w:val="24"/>
                <w:szCs w:val="24"/>
              </w:rPr>
              <w:t>Исполнитель</w:t>
            </w:r>
          </w:p>
        </w:tc>
      </w:tr>
      <w:tr w:rsidR="00CC56FC" w:rsidRPr="009A541A" w14:paraId="6E76704D" w14:textId="77777777" w:rsidTr="00CC56FC">
        <w:trPr>
          <w:trHeight w:val="183"/>
        </w:trPr>
        <w:tc>
          <w:tcPr>
            <w:tcW w:w="4820" w:type="dxa"/>
          </w:tcPr>
          <w:p w14:paraId="7CED4204"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Федеральное казенное учреждение «Исправительная колония № 4 Главное Управления Федеральной службы исполнения наказаний по Краснодарскому краю»</w:t>
            </w:r>
          </w:p>
        </w:tc>
        <w:tc>
          <w:tcPr>
            <w:tcW w:w="4536" w:type="dxa"/>
          </w:tcPr>
          <w:p w14:paraId="350A7D52" w14:textId="77777777" w:rsidR="00CC56FC" w:rsidRPr="009A541A" w:rsidRDefault="00CC56FC">
            <w:pPr>
              <w:pStyle w:val="af8"/>
              <w:jc w:val="both"/>
              <w:rPr>
                <w:rFonts w:ascii="PT Astra Serif" w:hAnsi="PT Astra Serif"/>
                <w:sz w:val="24"/>
                <w:szCs w:val="24"/>
              </w:rPr>
            </w:pPr>
          </w:p>
        </w:tc>
      </w:tr>
      <w:tr w:rsidR="00CC56FC" w:rsidRPr="009A541A" w14:paraId="66AAD995" w14:textId="77777777" w:rsidTr="00CC56FC">
        <w:tc>
          <w:tcPr>
            <w:tcW w:w="4820" w:type="dxa"/>
          </w:tcPr>
          <w:p w14:paraId="50BF3F0B"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Юридический адрес:</w:t>
            </w:r>
          </w:p>
          <w:p w14:paraId="53E2799D"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 xml:space="preserve">352900 Краснодарский край, </w:t>
            </w:r>
          </w:p>
          <w:p w14:paraId="3260561A"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 xml:space="preserve">г. </w:t>
            </w:r>
            <w:proofErr w:type="gramStart"/>
            <w:r w:rsidRPr="009A541A">
              <w:rPr>
                <w:rFonts w:ascii="PT Astra Serif" w:hAnsi="PT Astra Serif"/>
                <w:sz w:val="24"/>
                <w:szCs w:val="24"/>
              </w:rPr>
              <w:t xml:space="preserve">Армавир,   </w:t>
            </w:r>
            <w:proofErr w:type="gramEnd"/>
            <w:r w:rsidRPr="009A541A">
              <w:rPr>
                <w:rFonts w:ascii="PT Astra Serif" w:hAnsi="PT Astra Serif"/>
                <w:sz w:val="24"/>
                <w:szCs w:val="24"/>
              </w:rPr>
              <w:t>ул. Володарского, 1 А</w:t>
            </w:r>
          </w:p>
        </w:tc>
        <w:tc>
          <w:tcPr>
            <w:tcW w:w="4536" w:type="dxa"/>
          </w:tcPr>
          <w:p w14:paraId="34D3E3A9" w14:textId="77777777" w:rsidR="00CC56FC" w:rsidRPr="009A541A" w:rsidRDefault="00CC56FC">
            <w:pPr>
              <w:pStyle w:val="af8"/>
              <w:jc w:val="both"/>
              <w:rPr>
                <w:rFonts w:ascii="PT Astra Serif" w:hAnsi="PT Astra Serif"/>
                <w:sz w:val="24"/>
                <w:szCs w:val="24"/>
              </w:rPr>
            </w:pPr>
            <w:r w:rsidRPr="009A541A">
              <w:rPr>
                <w:rFonts w:ascii="PT Astra Serif" w:hAnsi="PT Astra Serif"/>
                <w:sz w:val="24"/>
                <w:szCs w:val="24"/>
              </w:rPr>
              <w:t>Юридический адрес:</w:t>
            </w:r>
          </w:p>
          <w:p w14:paraId="3FD1976C" w14:textId="77777777" w:rsidR="00CC56FC" w:rsidRPr="009A541A" w:rsidRDefault="00CC56FC">
            <w:pPr>
              <w:pStyle w:val="af8"/>
              <w:jc w:val="both"/>
              <w:rPr>
                <w:rFonts w:ascii="PT Astra Serif" w:hAnsi="PT Astra Serif"/>
                <w:sz w:val="24"/>
                <w:szCs w:val="24"/>
              </w:rPr>
            </w:pPr>
          </w:p>
        </w:tc>
      </w:tr>
      <w:tr w:rsidR="00CC56FC" w:rsidRPr="009A541A" w14:paraId="780DE0E1" w14:textId="77777777" w:rsidTr="00CC56FC">
        <w:tc>
          <w:tcPr>
            <w:tcW w:w="4820" w:type="dxa"/>
          </w:tcPr>
          <w:p w14:paraId="436A10AE"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Почтовый адрес:</w:t>
            </w:r>
            <w:r w:rsidRPr="009A541A">
              <w:rPr>
                <w:rFonts w:ascii="PT Astra Serif" w:hAnsi="PT Astra Serif"/>
                <w:sz w:val="24"/>
                <w:szCs w:val="24"/>
              </w:rPr>
              <w:tab/>
            </w:r>
          </w:p>
          <w:p w14:paraId="570EBE19"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352900 Кр</w:t>
            </w:r>
            <w:r w:rsidR="004A1934" w:rsidRPr="009A541A">
              <w:rPr>
                <w:rFonts w:ascii="PT Astra Serif" w:hAnsi="PT Astra Serif"/>
                <w:sz w:val="24"/>
                <w:szCs w:val="24"/>
              </w:rPr>
              <w:t xml:space="preserve">аснодарский край, г. Армавир, </w:t>
            </w:r>
            <w:r w:rsidRPr="009A541A">
              <w:rPr>
                <w:rFonts w:ascii="PT Astra Serif" w:hAnsi="PT Astra Serif"/>
                <w:sz w:val="24"/>
                <w:szCs w:val="24"/>
              </w:rPr>
              <w:t xml:space="preserve">ул. Володарского, 1 </w:t>
            </w:r>
            <w:proofErr w:type="spellStart"/>
            <w:r w:rsidRPr="009A541A">
              <w:rPr>
                <w:rFonts w:ascii="PT Astra Serif" w:hAnsi="PT Astra Serif"/>
                <w:sz w:val="24"/>
                <w:szCs w:val="24"/>
              </w:rPr>
              <w:t>Ател</w:t>
            </w:r>
            <w:proofErr w:type="spellEnd"/>
            <w:r w:rsidRPr="009A541A">
              <w:rPr>
                <w:rFonts w:ascii="PT Astra Serif" w:hAnsi="PT Astra Serif"/>
                <w:sz w:val="24"/>
                <w:szCs w:val="24"/>
              </w:rPr>
              <w:t>/факс 2-32-25</w:t>
            </w:r>
          </w:p>
          <w:p w14:paraId="6B9FAB95" w14:textId="77777777" w:rsidR="00CC56FC" w:rsidRPr="009A541A" w:rsidRDefault="00CC56FC">
            <w:pPr>
              <w:pStyle w:val="af8"/>
              <w:ind w:right="884"/>
              <w:jc w:val="both"/>
              <w:rPr>
                <w:rFonts w:ascii="PT Astra Serif" w:hAnsi="PT Astra Serif"/>
                <w:bCs/>
                <w:sz w:val="24"/>
                <w:szCs w:val="24"/>
              </w:rPr>
            </w:pPr>
            <w:r w:rsidRPr="009A541A">
              <w:rPr>
                <w:rFonts w:ascii="PT Astra Serif" w:hAnsi="PT Astra Serif"/>
                <w:bCs/>
                <w:sz w:val="24"/>
                <w:szCs w:val="24"/>
              </w:rPr>
              <w:t xml:space="preserve">эл. почта: </w:t>
            </w:r>
            <w:r w:rsidR="004A1934" w:rsidRPr="009A541A">
              <w:rPr>
                <w:rFonts w:ascii="PT Astra Serif" w:hAnsi="PT Astra Serif"/>
                <w:sz w:val="24"/>
                <w:szCs w:val="24"/>
                <w:shd w:val="clear" w:color="auto" w:fill="FFFFFF"/>
              </w:rPr>
              <w:t>marketing-ik4@mail.ru</w:t>
            </w:r>
          </w:p>
        </w:tc>
        <w:tc>
          <w:tcPr>
            <w:tcW w:w="4536" w:type="dxa"/>
          </w:tcPr>
          <w:p w14:paraId="67865F8C" w14:textId="77777777" w:rsidR="00CC56FC" w:rsidRPr="009A541A" w:rsidRDefault="00CC56FC">
            <w:pPr>
              <w:pStyle w:val="af8"/>
              <w:jc w:val="both"/>
              <w:rPr>
                <w:rFonts w:ascii="PT Astra Serif" w:hAnsi="PT Astra Serif"/>
                <w:sz w:val="24"/>
                <w:szCs w:val="24"/>
              </w:rPr>
            </w:pPr>
            <w:r w:rsidRPr="009A541A">
              <w:rPr>
                <w:rFonts w:ascii="PT Astra Serif" w:hAnsi="PT Astra Serif"/>
                <w:sz w:val="24"/>
                <w:szCs w:val="24"/>
              </w:rPr>
              <w:t>Почтовый адрес:</w:t>
            </w:r>
          </w:p>
          <w:p w14:paraId="290C77C5" w14:textId="77777777" w:rsidR="00CC56FC" w:rsidRPr="009A541A" w:rsidRDefault="00CC56FC">
            <w:pPr>
              <w:pStyle w:val="af8"/>
              <w:jc w:val="both"/>
              <w:rPr>
                <w:rFonts w:ascii="PT Astra Serif" w:hAnsi="PT Astra Serif"/>
                <w:sz w:val="24"/>
                <w:szCs w:val="24"/>
              </w:rPr>
            </w:pPr>
          </w:p>
          <w:p w14:paraId="5E5B8859" w14:textId="77777777" w:rsidR="00CC56FC" w:rsidRPr="009A541A" w:rsidRDefault="00CC56FC">
            <w:pPr>
              <w:pStyle w:val="af8"/>
              <w:jc w:val="both"/>
              <w:rPr>
                <w:rFonts w:ascii="PT Astra Serif" w:hAnsi="PT Astra Serif"/>
                <w:sz w:val="24"/>
                <w:szCs w:val="24"/>
              </w:rPr>
            </w:pPr>
            <w:r w:rsidRPr="009A541A">
              <w:rPr>
                <w:rFonts w:ascii="PT Astra Serif" w:hAnsi="PT Astra Serif"/>
                <w:sz w:val="24"/>
                <w:szCs w:val="24"/>
              </w:rPr>
              <w:t xml:space="preserve">тел. </w:t>
            </w:r>
          </w:p>
          <w:p w14:paraId="788A989E" w14:textId="77777777" w:rsidR="00CC56FC" w:rsidRPr="009A541A" w:rsidRDefault="00CC56FC">
            <w:pPr>
              <w:pStyle w:val="af8"/>
              <w:jc w:val="both"/>
              <w:rPr>
                <w:rFonts w:ascii="PT Astra Serif" w:hAnsi="PT Astra Serif"/>
                <w:sz w:val="24"/>
                <w:szCs w:val="24"/>
              </w:rPr>
            </w:pPr>
            <w:r w:rsidRPr="009A541A">
              <w:rPr>
                <w:rFonts w:ascii="PT Astra Serif" w:hAnsi="PT Astra Serif"/>
                <w:sz w:val="24"/>
                <w:szCs w:val="24"/>
              </w:rPr>
              <w:t xml:space="preserve">эл. почта: </w:t>
            </w:r>
          </w:p>
        </w:tc>
      </w:tr>
      <w:tr w:rsidR="00CC56FC" w:rsidRPr="009A541A" w14:paraId="254C7051" w14:textId="77777777" w:rsidTr="00CC56FC">
        <w:tc>
          <w:tcPr>
            <w:tcW w:w="4820" w:type="dxa"/>
          </w:tcPr>
          <w:p w14:paraId="4778FEC4"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Банковские реквизиты:</w:t>
            </w:r>
          </w:p>
          <w:p w14:paraId="07D275C1"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ИНН 2302031224   КПП 230201001</w:t>
            </w:r>
          </w:p>
          <w:p w14:paraId="2FFC2AB5"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 xml:space="preserve">л/с 03181502020 </w:t>
            </w:r>
          </w:p>
          <w:p w14:paraId="77FF2111" w14:textId="77777777" w:rsidR="00CC56FC" w:rsidRPr="009A541A" w:rsidRDefault="00CC56FC">
            <w:pPr>
              <w:pStyle w:val="af8"/>
              <w:rPr>
                <w:rFonts w:ascii="PT Astra Serif" w:hAnsi="PT Astra Serif"/>
                <w:sz w:val="24"/>
                <w:szCs w:val="24"/>
              </w:rPr>
            </w:pPr>
            <w:r w:rsidRPr="009A541A">
              <w:rPr>
                <w:rFonts w:ascii="PT Astra Serif" w:hAnsi="PT Astra Serif"/>
                <w:sz w:val="24"/>
                <w:szCs w:val="24"/>
              </w:rPr>
              <w:t>ОКЦ № 1 ВВГУ БАНКА РОССИИ//УФК по Нижегородской области, г. Нижний Новгород</w:t>
            </w:r>
          </w:p>
          <w:p w14:paraId="11A475AD" w14:textId="77777777" w:rsidR="00CC56FC" w:rsidRPr="009A541A" w:rsidRDefault="00CC56FC">
            <w:pPr>
              <w:pStyle w:val="af8"/>
              <w:rPr>
                <w:rFonts w:ascii="PT Astra Serif" w:hAnsi="PT Astra Serif"/>
                <w:sz w:val="24"/>
                <w:szCs w:val="24"/>
              </w:rPr>
            </w:pPr>
            <w:r w:rsidRPr="009A541A">
              <w:rPr>
                <w:rFonts w:ascii="PT Astra Serif" w:hAnsi="PT Astra Serif"/>
                <w:sz w:val="24"/>
                <w:szCs w:val="24"/>
              </w:rPr>
              <w:t>БИК 012202102</w:t>
            </w:r>
          </w:p>
          <w:p w14:paraId="6D4321EC" w14:textId="77777777" w:rsidR="00CC56FC" w:rsidRPr="009A541A" w:rsidRDefault="00CC56FC">
            <w:pPr>
              <w:pStyle w:val="af8"/>
              <w:rPr>
                <w:rFonts w:ascii="PT Astra Serif" w:hAnsi="PT Astra Serif"/>
                <w:sz w:val="24"/>
                <w:szCs w:val="24"/>
              </w:rPr>
            </w:pPr>
            <w:r w:rsidRPr="009A541A">
              <w:rPr>
                <w:rFonts w:ascii="PT Astra Serif" w:hAnsi="PT Astra Serif"/>
                <w:sz w:val="24"/>
                <w:szCs w:val="24"/>
              </w:rPr>
              <w:t>номер единого казначейского счета: 40102810745370000024</w:t>
            </w:r>
          </w:p>
          <w:p w14:paraId="43793DCA"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номер казначейского счета: 03211643000000013241</w:t>
            </w:r>
          </w:p>
          <w:p w14:paraId="1D444D52"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ОКПО 08826254</w:t>
            </w:r>
          </w:p>
          <w:p w14:paraId="6056FB95" w14:textId="77777777" w:rsidR="00CC56FC" w:rsidRPr="009A541A" w:rsidRDefault="00CC56FC">
            <w:pPr>
              <w:pStyle w:val="af8"/>
              <w:ind w:right="884"/>
              <w:jc w:val="both"/>
              <w:rPr>
                <w:rFonts w:ascii="PT Astra Serif" w:hAnsi="PT Astra Serif"/>
                <w:sz w:val="24"/>
                <w:szCs w:val="24"/>
              </w:rPr>
            </w:pPr>
            <w:r w:rsidRPr="009A541A">
              <w:rPr>
                <w:rFonts w:ascii="PT Astra Serif" w:hAnsi="PT Astra Serif"/>
                <w:sz w:val="24"/>
                <w:szCs w:val="24"/>
              </w:rPr>
              <w:t>ОГРН 1022300642627</w:t>
            </w:r>
          </w:p>
          <w:p w14:paraId="03FE7732" w14:textId="77777777" w:rsidR="00CC56FC" w:rsidRPr="009A541A" w:rsidRDefault="00CC56FC">
            <w:pPr>
              <w:pStyle w:val="af8"/>
              <w:ind w:right="884"/>
              <w:jc w:val="both"/>
              <w:rPr>
                <w:rFonts w:ascii="PT Astra Serif" w:hAnsi="PT Astra Serif"/>
                <w:sz w:val="24"/>
                <w:szCs w:val="24"/>
              </w:rPr>
            </w:pPr>
          </w:p>
        </w:tc>
        <w:tc>
          <w:tcPr>
            <w:tcW w:w="4536" w:type="dxa"/>
          </w:tcPr>
          <w:p w14:paraId="542F7A80" w14:textId="77777777" w:rsidR="00CC56FC" w:rsidRPr="009A541A" w:rsidRDefault="00CC56FC">
            <w:pPr>
              <w:pStyle w:val="af8"/>
              <w:jc w:val="both"/>
              <w:rPr>
                <w:rFonts w:ascii="PT Astra Serif" w:hAnsi="PT Astra Serif"/>
                <w:sz w:val="24"/>
                <w:szCs w:val="24"/>
              </w:rPr>
            </w:pPr>
            <w:r w:rsidRPr="009A541A">
              <w:rPr>
                <w:rFonts w:ascii="PT Astra Serif" w:hAnsi="PT Astra Serif"/>
                <w:sz w:val="24"/>
                <w:szCs w:val="24"/>
              </w:rPr>
              <w:t xml:space="preserve">ИНН/КПП /ОКТМО /ОКПО /ОКОГУ </w:t>
            </w:r>
          </w:p>
          <w:p w14:paraId="3C7B6953" w14:textId="77777777" w:rsidR="00CC56FC" w:rsidRPr="009A541A" w:rsidRDefault="00CC56FC">
            <w:pPr>
              <w:pStyle w:val="af8"/>
              <w:jc w:val="both"/>
              <w:rPr>
                <w:rFonts w:ascii="PT Astra Serif" w:hAnsi="PT Astra Serif"/>
                <w:sz w:val="24"/>
                <w:szCs w:val="24"/>
              </w:rPr>
            </w:pPr>
            <w:r w:rsidRPr="009A541A">
              <w:rPr>
                <w:rFonts w:ascii="PT Astra Serif" w:hAnsi="PT Astra Serif"/>
                <w:sz w:val="24"/>
                <w:szCs w:val="24"/>
              </w:rPr>
              <w:t xml:space="preserve">ОКФС /ОКОПФ /ОГРН </w:t>
            </w:r>
          </w:p>
          <w:p w14:paraId="65847369" w14:textId="77777777" w:rsidR="00CC56FC" w:rsidRPr="009A541A" w:rsidRDefault="00CC56FC">
            <w:pPr>
              <w:pStyle w:val="af8"/>
              <w:jc w:val="both"/>
              <w:rPr>
                <w:rFonts w:ascii="PT Astra Serif" w:hAnsi="PT Astra Serif"/>
                <w:sz w:val="24"/>
                <w:szCs w:val="24"/>
              </w:rPr>
            </w:pPr>
            <w:r w:rsidRPr="009A541A">
              <w:rPr>
                <w:rFonts w:ascii="PT Astra Serif" w:hAnsi="PT Astra Serif"/>
                <w:sz w:val="24"/>
                <w:szCs w:val="24"/>
              </w:rPr>
              <w:t>Банковские реквизиты:</w:t>
            </w:r>
          </w:p>
        </w:tc>
      </w:tr>
      <w:tr w:rsidR="00CC56FC" w:rsidRPr="009A541A" w14:paraId="21693453" w14:textId="77777777" w:rsidTr="00CC56FC">
        <w:tc>
          <w:tcPr>
            <w:tcW w:w="4820" w:type="dxa"/>
          </w:tcPr>
          <w:p w14:paraId="007D9FDB" w14:textId="77777777" w:rsidR="00CC56FC" w:rsidRPr="009A541A" w:rsidRDefault="004A1934">
            <w:pPr>
              <w:pStyle w:val="af8"/>
              <w:jc w:val="both"/>
              <w:rPr>
                <w:rFonts w:ascii="PT Astra Serif" w:hAnsi="PT Astra Serif"/>
                <w:sz w:val="24"/>
                <w:szCs w:val="24"/>
              </w:rPr>
            </w:pPr>
            <w:r w:rsidRPr="009A541A">
              <w:rPr>
                <w:rFonts w:ascii="PT Astra Serif" w:hAnsi="PT Astra Serif"/>
                <w:sz w:val="24"/>
                <w:szCs w:val="24"/>
              </w:rPr>
              <w:t>__________________ А.И. Гучетль</w:t>
            </w:r>
          </w:p>
          <w:p w14:paraId="6E6A5286" w14:textId="77777777" w:rsidR="00CC56FC" w:rsidRPr="009A541A" w:rsidRDefault="00CC56FC">
            <w:pPr>
              <w:pStyle w:val="af8"/>
              <w:jc w:val="both"/>
              <w:rPr>
                <w:rFonts w:ascii="PT Astra Serif" w:hAnsi="PT Astra Serif"/>
                <w:sz w:val="24"/>
                <w:szCs w:val="24"/>
              </w:rPr>
            </w:pPr>
            <w:r w:rsidRPr="009A541A">
              <w:rPr>
                <w:rFonts w:ascii="PT Astra Serif" w:hAnsi="PT Astra Serif"/>
                <w:sz w:val="24"/>
                <w:szCs w:val="24"/>
              </w:rPr>
              <w:t>М.П.</w:t>
            </w:r>
          </w:p>
        </w:tc>
        <w:tc>
          <w:tcPr>
            <w:tcW w:w="4536" w:type="dxa"/>
          </w:tcPr>
          <w:p w14:paraId="7FECC0D5" w14:textId="77777777" w:rsidR="00CC56FC" w:rsidRPr="009A541A" w:rsidRDefault="00CC56FC">
            <w:pPr>
              <w:pStyle w:val="af8"/>
              <w:jc w:val="both"/>
              <w:rPr>
                <w:rFonts w:ascii="PT Astra Serif" w:hAnsi="PT Astra Serif"/>
                <w:sz w:val="24"/>
                <w:szCs w:val="24"/>
              </w:rPr>
            </w:pPr>
            <w:r w:rsidRPr="009A541A">
              <w:rPr>
                <w:rFonts w:ascii="PT Astra Serif" w:hAnsi="PT Astra Serif"/>
                <w:sz w:val="24"/>
                <w:szCs w:val="24"/>
              </w:rPr>
              <w:t>__________________  _______________</w:t>
            </w:r>
          </w:p>
          <w:p w14:paraId="38AEB52C" w14:textId="77777777" w:rsidR="00CC56FC" w:rsidRPr="009A541A" w:rsidRDefault="00CC56FC">
            <w:pPr>
              <w:pStyle w:val="af8"/>
              <w:jc w:val="both"/>
              <w:rPr>
                <w:rFonts w:ascii="PT Astra Serif" w:hAnsi="PT Astra Serif"/>
                <w:color w:val="000000"/>
                <w:sz w:val="24"/>
                <w:szCs w:val="24"/>
              </w:rPr>
            </w:pPr>
            <w:r w:rsidRPr="009A541A">
              <w:rPr>
                <w:rFonts w:ascii="PT Astra Serif" w:hAnsi="PT Astra Serif"/>
                <w:sz w:val="24"/>
                <w:szCs w:val="24"/>
              </w:rPr>
              <w:t>М.П.</w:t>
            </w:r>
          </w:p>
        </w:tc>
      </w:tr>
    </w:tbl>
    <w:p w14:paraId="5C0917BC" w14:textId="77777777" w:rsidR="006078C0" w:rsidRPr="009A541A" w:rsidRDefault="006078C0" w:rsidP="00027F11">
      <w:pPr>
        <w:pStyle w:val="af8"/>
        <w:jc w:val="right"/>
        <w:rPr>
          <w:rFonts w:ascii="PT Astra Serif" w:hAnsi="PT Astra Serif"/>
          <w:sz w:val="24"/>
          <w:szCs w:val="24"/>
        </w:rPr>
      </w:pPr>
    </w:p>
    <w:p w14:paraId="63E0815A" w14:textId="77777777" w:rsidR="009A541A" w:rsidRDefault="009A541A" w:rsidP="001105F7">
      <w:pPr>
        <w:pStyle w:val="af8"/>
        <w:rPr>
          <w:rFonts w:ascii="PT Astra Serif" w:hAnsi="PT Astra Serif"/>
          <w:sz w:val="24"/>
          <w:szCs w:val="24"/>
        </w:rPr>
      </w:pPr>
    </w:p>
    <w:p w14:paraId="36CF55C7" w14:textId="77777777" w:rsidR="001105F7" w:rsidRDefault="001105F7" w:rsidP="001105F7">
      <w:pPr>
        <w:pStyle w:val="af8"/>
        <w:rPr>
          <w:rFonts w:ascii="PT Astra Serif" w:hAnsi="PT Astra Serif"/>
          <w:sz w:val="24"/>
          <w:szCs w:val="24"/>
        </w:rPr>
      </w:pPr>
    </w:p>
    <w:p w14:paraId="4B1A8557" w14:textId="77777777" w:rsidR="00A356A2" w:rsidRDefault="00A356A2" w:rsidP="001105F7">
      <w:pPr>
        <w:pStyle w:val="af8"/>
        <w:rPr>
          <w:rFonts w:ascii="PT Astra Serif" w:hAnsi="PT Astra Serif"/>
          <w:sz w:val="24"/>
          <w:szCs w:val="24"/>
        </w:rPr>
      </w:pPr>
    </w:p>
    <w:p w14:paraId="537A3079" w14:textId="77777777" w:rsidR="00A356A2" w:rsidRDefault="00A356A2" w:rsidP="001105F7">
      <w:pPr>
        <w:pStyle w:val="af8"/>
        <w:rPr>
          <w:rFonts w:ascii="PT Astra Serif" w:hAnsi="PT Astra Serif"/>
          <w:sz w:val="24"/>
          <w:szCs w:val="24"/>
        </w:rPr>
      </w:pPr>
    </w:p>
    <w:p w14:paraId="11A271F1" w14:textId="77777777" w:rsidR="00A356A2" w:rsidRDefault="00A356A2" w:rsidP="001105F7">
      <w:pPr>
        <w:pStyle w:val="af8"/>
        <w:rPr>
          <w:rFonts w:ascii="PT Astra Serif" w:hAnsi="PT Astra Serif"/>
          <w:sz w:val="24"/>
          <w:szCs w:val="24"/>
        </w:rPr>
      </w:pPr>
    </w:p>
    <w:p w14:paraId="1FF9F82E" w14:textId="77777777" w:rsidR="00A356A2" w:rsidRDefault="00A356A2" w:rsidP="001105F7">
      <w:pPr>
        <w:pStyle w:val="af8"/>
        <w:rPr>
          <w:rFonts w:ascii="PT Astra Serif" w:hAnsi="PT Astra Serif"/>
          <w:sz w:val="24"/>
          <w:szCs w:val="24"/>
        </w:rPr>
      </w:pPr>
    </w:p>
    <w:p w14:paraId="53B2B714" w14:textId="77777777" w:rsidR="00A356A2" w:rsidRDefault="00A356A2" w:rsidP="001105F7">
      <w:pPr>
        <w:pStyle w:val="af8"/>
        <w:rPr>
          <w:rFonts w:ascii="PT Astra Serif" w:hAnsi="PT Astra Serif"/>
          <w:sz w:val="24"/>
          <w:szCs w:val="24"/>
        </w:rPr>
      </w:pPr>
    </w:p>
    <w:p w14:paraId="0A266737" w14:textId="77777777" w:rsidR="00A356A2" w:rsidRDefault="00A356A2" w:rsidP="001105F7">
      <w:pPr>
        <w:pStyle w:val="af8"/>
        <w:rPr>
          <w:rFonts w:ascii="PT Astra Serif" w:hAnsi="PT Astra Serif"/>
          <w:sz w:val="24"/>
          <w:szCs w:val="24"/>
        </w:rPr>
      </w:pPr>
    </w:p>
    <w:p w14:paraId="406F1527" w14:textId="77777777" w:rsidR="000E6D7E" w:rsidRDefault="000E6D7E" w:rsidP="001105F7">
      <w:pPr>
        <w:pStyle w:val="af8"/>
        <w:rPr>
          <w:rFonts w:ascii="PT Astra Serif" w:hAnsi="PT Astra Serif"/>
          <w:sz w:val="24"/>
          <w:szCs w:val="24"/>
        </w:rPr>
      </w:pPr>
    </w:p>
    <w:p w14:paraId="78DA497A" w14:textId="77777777" w:rsidR="000E6D7E" w:rsidRDefault="000E6D7E" w:rsidP="001105F7">
      <w:pPr>
        <w:pStyle w:val="af8"/>
        <w:rPr>
          <w:rFonts w:ascii="PT Astra Serif" w:hAnsi="PT Astra Serif"/>
          <w:sz w:val="24"/>
          <w:szCs w:val="24"/>
        </w:rPr>
      </w:pPr>
    </w:p>
    <w:p w14:paraId="1C3A0D9C" w14:textId="77777777" w:rsidR="000E6D7E" w:rsidRDefault="000E6D7E" w:rsidP="001105F7">
      <w:pPr>
        <w:pStyle w:val="af8"/>
        <w:rPr>
          <w:rFonts w:ascii="PT Astra Serif" w:hAnsi="PT Astra Serif"/>
          <w:sz w:val="24"/>
          <w:szCs w:val="24"/>
        </w:rPr>
      </w:pPr>
    </w:p>
    <w:p w14:paraId="0B920E20" w14:textId="77777777" w:rsidR="000E6D7E" w:rsidRDefault="000E6D7E" w:rsidP="001105F7">
      <w:pPr>
        <w:pStyle w:val="af8"/>
        <w:rPr>
          <w:rFonts w:ascii="PT Astra Serif" w:hAnsi="PT Astra Serif"/>
          <w:sz w:val="24"/>
          <w:szCs w:val="24"/>
        </w:rPr>
      </w:pPr>
    </w:p>
    <w:p w14:paraId="65AA93B8" w14:textId="77777777" w:rsidR="000E6D7E" w:rsidRDefault="000E6D7E" w:rsidP="001105F7">
      <w:pPr>
        <w:pStyle w:val="af8"/>
        <w:rPr>
          <w:rFonts w:ascii="PT Astra Serif" w:hAnsi="PT Astra Serif"/>
          <w:sz w:val="24"/>
          <w:szCs w:val="24"/>
        </w:rPr>
      </w:pPr>
    </w:p>
    <w:p w14:paraId="69411C00" w14:textId="77777777" w:rsidR="000E6D7E" w:rsidRDefault="000E6D7E" w:rsidP="001105F7">
      <w:pPr>
        <w:pStyle w:val="af8"/>
        <w:rPr>
          <w:rFonts w:ascii="PT Astra Serif" w:hAnsi="PT Astra Serif"/>
          <w:sz w:val="24"/>
          <w:szCs w:val="24"/>
        </w:rPr>
      </w:pPr>
    </w:p>
    <w:p w14:paraId="73C9F8E4" w14:textId="77777777" w:rsidR="000E6D7E" w:rsidRDefault="000E6D7E" w:rsidP="001105F7">
      <w:pPr>
        <w:pStyle w:val="af8"/>
        <w:rPr>
          <w:rFonts w:ascii="PT Astra Serif" w:hAnsi="PT Astra Serif"/>
          <w:sz w:val="24"/>
          <w:szCs w:val="24"/>
        </w:rPr>
      </w:pPr>
    </w:p>
    <w:p w14:paraId="7E526080" w14:textId="77777777" w:rsidR="00A356A2" w:rsidRPr="009A541A" w:rsidRDefault="00A356A2" w:rsidP="001105F7">
      <w:pPr>
        <w:pStyle w:val="af8"/>
        <w:rPr>
          <w:rFonts w:ascii="PT Astra Serif" w:hAnsi="PT Astra Serif"/>
          <w:sz w:val="24"/>
          <w:szCs w:val="24"/>
        </w:rPr>
      </w:pPr>
    </w:p>
    <w:p w14:paraId="394CFF31" w14:textId="77777777" w:rsidR="00A356A2" w:rsidRDefault="00A356A2" w:rsidP="00027F11">
      <w:pPr>
        <w:pStyle w:val="af8"/>
        <w:jc w:val="right"/>
        <w:rPr>
          <w:rFonts w:ascii="PT Astra Serif" w:hAnsi="PT Astra Serif"/>
          <w:sz w:val="24"/>
          <w:szCs w:val="24"/>
        </w:rPr>
      </w:pPr>
    </w:p>
    <w:p w14:paraId="59E6DBD5" w14:textId="77777777" w:rsidR="00027F11" w:rsidRPr="009A541A" w:rsidRDefault="00360AB8" w:rsidP="00027F11">
      <w:pPr>
        <w:pStyle w:val="af8"/>
        <w:jc w:val="right"/>
        <w:rPr>
          <w:rFonts w:ascii="PT Astra Serif" w:hAnsi="PT Astra Serif"/>
          <w:sz w:val="24"/>
          <w:szCs w:val="24"/>
        </w:rPr>
      </w:pPr>
      <w:r w:rsidRPr="009A541A">
        <w:rPr>
          <w:rFonts w:ascii="PT Astra Serif" w:hAnsi="PT Astra Serif"/>
          <w:sz w:val="24"/>
          <w:szCs w:val="24"/>
        </w:rPr>
        <w:t>Приложение № 1</w:t>
      </w:r>
    </w:p>
    <w:p w14:paraId="088C5CD7" w14:textId="77777777" w:rsidR="000413F5" w:rsidRPr="009A541A" w:rsidRDefault="00027F11" w:rsidP="00027F11">
      <w:pPr>
        <w:pStyle w:val="af8"/>
        <w:jc w:val="right"/>
        <w:rPr>
          <w:rFonts w:ascii="PT Astra Serif" w:hAnsi="PT Astra Serif"/>
          <w:sz w:val="24"/>
          <w:szCs w:val="24"/>
        </w:rPr>
      </w:pPr>
      <w:r w:rsidRPr="009A541A">
        <w:rPr>
          <w:rFonts w:ascii="PT Astra Serif" w:hAnsi="PT Astra Serif"/>
          <w:sz w:val="24"/>
          <w:szCs w:val="24"/>
        </w:rPr>
        <w:t>к Государственному контракту</w:t>
      </w:r>
      <w:r w:rsidR="000413F5" w:rsidRPr="009A541A">
        <w:rPr>
          <w:rFonts w:ascii="PT Astra Serif" w:hAnsi="PT Astra Serif"/>
          <w:sz w:val="24"/>
          <w:szCs w:val="24"/>
        </w:rPr>
        <w:t xml:space="preserve"> №______</w:t>
      </w:r>
    </w:p>
    <w:p w14:paraId="0BD24B26" w14:textId="77777777" w:rsidR="006C208B" w:rsidRPr="009A541A" w:rsidRDefault="000413F5" w:rsidP="00027F11">
      <w:pPr>
        <w:pStyle w:val="af8"/>
        <w:jc w:val="right"/>
        <w:rPr>
          <w:rFonts w:ascii="PT Astra Serif" w:hAnsi="PT Astra Serif"/>
          <w:sz w:val="24"/>
          <w:szCs w:val="24"/>
        </w:rPr>
      </w:pPr>
      <w:r w:rsidRPr="009A541A">
        <w:rPr>
          <w:rFonts w:ascii="PT Astra Serif" w:hAnsi="PT Astra Serif"/>
          <w:sz w:val="24"/>
          <w:szCs w:val="24"/>
        </w:rPr>
        <w:t>о</w:t>
      </w:r>
      <w:r w:rsidR="00027F11" w:rsidRPr="009A541A">
        <w:rPr>
          <w:rFonts w:ascii="PT Astra Serif" w:hAnsi="PT Astra Serif"/>
          <w:sz w:val="24"/>
          <w:szCs w:val="24"/>
        </w:rPr>
        <w:t>т «____</w:t>
      </w:r>
      <w:proofErr w:type="gramStart"/>
      <w:r w:rsidR="00027F11" w:rsidRPr="009A541A">
        <w:rPr>
          <w:rFonts w:ascii="PT Astra Serif" w:hAnsi="PT Astra Serif"/>
          <w:sz w:val="24"/>
          <w:szCs w:val="24"/>
        </w:rPr>
        <w:t>_»_</w:t>
      </w:r>
      <w:proofErr w:type="gramEnd"/>
      <w:r w:rsidR="00027F11" w:rsidRPr="009A541A">
        <w:rPr>
          <w:rFonts w:ascii="PT Astra Serif" w:hAnsi="PT Astra Serif"/>
          <w:sz w:val="24"/>
          <w:szCs w:val="24"/>
        </w:rPr>
        <w:t>_________</w:t>
      </w:r>
      <w:r w:rsidR="00163793" w:rsidRPr="009A541A">
        <w:rPr>
          <w:rFonts w:ascii="PT Astra Serif" w:hAnsi="PT Astra Serif"/>
          <w:sz w:val="24"/>
          <w:szCs w:val="24"/>
        </w:rPr>
        <w:t>202</w:t>
      </w:r>
      <w:r w:rsidR="00700DA2" w:rsidRPr="009A541A">
        <w:rPr>
          <w:rFonts w:ascii="PT Astra Serif" w:hAnsi="PT Astra Serif"/>
          <w:sz w:val="24"/>
          <w:szCs w:val="24"/>
        </w:rPr>
        <w:t>6</w:t>
      </w:r>
      <w:r w:rsidR="00D678FA" w:rsidRPr="009A541A">
        <w:rPr>
          <w:rFonts w:ascii="PT Astra Serif" w:hAnsi="PT Astra Serif"/>
          <w:sz w:val="24"/>
          <w:szCs w:val="24"/>
        </w:rPr>
        <w:t xml:space="preserve"> </w:t>
      </w:r>
      <w:r w:rsidR="00027F11" w:rsidRPr="009A541A">
        <w:rPr>
          <w:rFonts w:ascii="PT Astra Serif" w:hAnsi="PT Astra Serif"/>
          <w:sz w:val="24"/>
          <w:szCs w:val="24"/>
        </w:rPr>
        <w:t>г.</w:t>
      </w:r>
    </w:p>
    <w:p w14:paraId="1D999645" w14:textId="77777777" w:rsidR="00B045DD" w:rsidRPr="009A541A" w:rsidRDefault="00B045DD" w:rsidP="00B045DD">
      <w:pPr>
        <w:pStyle w:val="21158"/>
        <w:spacing w:before="0" w:beforeAutospacing="0" w:after="0" w:afterAutospacing="0" w:line="273" w:lineRule="auto"/>
        <w:ind w:firstLine="567"/>
        <w:jc w:val="center"/>
        <w:rPr>
          <w:rFonts w:ascii="PT Astra Serif" w:hAnsi="PT Astra Serif"/>
          <w:b/>
          <w:bCs/>
          <w:color w:val="000000"/>
        </w:rPr>
      </w:pPr>
    </w:p>
    <w:p w14:paraId="2826A804" w14:textId="77777777" w:rsidR="00B045DD" w:rsidRPr="009A541A" w:rsidRDefault="00B045DD" w:rsidP="00B045DD">
      <w:pPr>
        <w:pStyle w:val="21158"/>
        <w:spacing w:before="0" w:beforeAutospacing="0" w:after="0" w:afterAutospacing="0" w:line="273" w:lineRule="auto"/>
        <w:ind w:firstLine="567"/>
        <w:jc w:val="center"/>
        <w:rPr>
          <w:rFonts w:ascii="PT Astra Serif" w:hAnsi="PT Astra Serif"/>
        </w:rPr>
      </w:pPr>
      <w:r w:rsidRPr="009A541A">
        <w:rPr>
          <w:rFonts w:ascii="PT Astra Serif" w:hAnsi="PT Astra Serif"/>
          <w:b/>
          <w:bCs/>
          <w:color w:val="000000"/>
        </w:rPr>
        <w:t>Техническое задание</w:t>
      </w:r>
    </w:p>
    <w:p w14:paraId="6E0857D9" w14:textId="77777777" w:rsidR="004C16EB" w:rsidRPr="009A541A" w:rsidRDefault="004C16EB" w:rsidP="000D515D">
      <w:pPr>
        <w:jc w:val="center"/>
        <w:rPr>
          <w:rFonts w:ascii="PT Astra Serif" w:hAnsi="PT Astra Serif"/>
          <w:b/>
        </w:rPr>
      </w:pPr>
    </w:p>
    <w:tbl>
      <w:tblPr>
        <w:tblpPr w:leftFromText="180" w:rightFromText="180" w:vertAnchor="text" w:tblpY="1"/>
        <w:tblOverlap w:val="neve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071"/>
        <w:gridCol w:w="851"/>
        <w:gridCol w:w="852"/>
        <w:gridCol w:w="1164"/>
        <w:gridCol w:w="1285"/>
      </w:tblGrid>
      <w:tr w:rsidR="00BE77EF" w:rsidRPr="009A541A" w14:paraId="72E2F059" w14:textId="77777777" w:rsidTr="007D7EAC">
        <w:trPr>
          <w:trHeight w:val="135"/>
        </w:trPr>
        <w:tc>
          <w:tcPr>
            <w:tcW w:w="675" w:type="dxa"/>
            <w:vAlign w:val="center"/>
          </w:tcPr>
          <w:p w14:paraId="511F1B17" w14:textId="77777777" w:rsidR="00BE77EF" w:rsidRPr="009A541A" w:rsidRDefault="00BE77EF" w:rsidP="004C16EB">
            <w:pPr>
              <w:pStyle w:val="af8"/>
              <w:jc w:val="center"/>
              <w:rPr>
                <w:rFonts w:ascii="PT Astra Serif" w:hAnsi="PT Astra Serif"/>
                <w:sz w:val="24"/>
                <w:szCs w:val="24"/>
              </w:rPr>
            </w:pPr>
            <w:r w:rsidRPr="009A541A">
              <w:rPr>
                <w:rFonts w:ascii="PT Astra Serif" w:hAnsi="PT Astra Serif"/>
                <w:sz w:val="24"/>
                <w:szCs w:val="24"/>
              </w:rPr>
              <w:t>№</w:t>
            </w:r>
          </w:p>
          <w:p w14:paraId="315F138E" w14:textId="77777777" w:rsidR="00BE77EF" w:rsidRPr="009A541A" w:rsidRDefault="00BE77EF" w:rsidP="004C16EB">
            <w:pPr>
              <w:pStyle w:val="af8"/>
              <w:jc w:val="center"/>
              <w:rPr>
                <w:rFonts w:ascii="PT Astra Serif" w:hAnsi="PT Astra Serif"/>
                <w:sz w:val="24"/>
                <w:szCs w:val="24"/>
              </w:rPr>
            </w:pPr>
            <w:r w:rsidRPr="009A541A">
              <w:rPr>
                <w:rFonts w:ascii="PT Astra Serif" w:hAnsi="PT Astra Serif"/>
                <w:sz w:val="24"/>
                <w:szCs w:val="24"/>
              </w:rPr>
              <w:t>п/п</w:t>
            </w:r>
          </w:p>
        </w:tc>
        <w:tc>
          <w:tcPr>
            <w:tcW w:w="5071" w:type="dxa"/>
            <w:vAlign w:val="center"/>
          </w:tcPr>
          <w:p w14:paraId="277DEC07" w14:textId="77777777" w:rsidR="00BE77EF" w:rsidRPr="009A541A" w:rsidRDefault="00BE77EF" w:rsidP="004C16EB">
            <w:pPr>
              <w:pStyle w:val="af8"/>
              <w:jc w:val="center"/>
              <w:rPr>
                <w:rFonts w:ascii="PT Astra Serif" w:hAnsi="PT Astra Serif"/>
                <w:sz w:val="24"/>
                <w:szCs w:val="24"/>
              </w:rPr>
            </w:pPr>
            <w:r w:rsidRPr="009A541A">
              <w:rPr>
                <w:rFonts w:ascii="PT Astra Serif" w:hAnsi="PT Astra Serif"/>
                <w:sz w:val="24"/>
                <w:szCs w:val="24"/>
              </w:rPr>
              <w:t>Наименование услуг</w:t>
            </w:r>
          </w:p>
        </w:tc>
        <w:tc>
          <w:tcPr>
            <w:tcW w:w="851" w:type="dxa"/>
          </w:tcPr>
          <w:p w14:paraId="24D4A049" w14:textId="77777777" w:rsidR="00BE77EF" w:rsidRPr="009A541A" w:rsidRDefault="00BE77EF" w:rsidP="004C16EB">
            <w:pPr>
              <w:pStyle w:val="af8"/>
              <w:jc w:val="center"/>
              <w:rPr>
                <w:rFonts w:ascii="PT Astra Serif" w:hAnsi="PT Astra Serif"/>
                <w:sz w:val="24"/>
                <w:szCs w:val="24"/>
              </w:rPr>
            </w:pPr>
            <w:r w:rsidRPr="009A541A">
              <w:rPr>
                <w:rFonts w:ascii="PT Astra Serif" w:hAnsi="PT Astra Serif"/>
                <w:sz w:val="24"/>
                <w:szCs w:val="24"/>
              </w:rPr>
              <w:t>Ед. изм.</w:t>
            </w:r>
          </w:p>
        </w:tc>
        <w:tc>
          <w:tcPr>
            <w:tcW w:w="852" w:type="dxa"/>
            <w:vAlign w:val="center"/>
          </w:tcPr>
          <w:p w14:paraId="0C15DEE6" w14:textId="77777777" w:rsidR="00BE77EF" w:rsidRPr="009A541A" w:rsidRDefault="00BE77EF" w:rsidP="004C16EB">
            <w:pPr>
              <w:pStyle w:val="af8"/>
              <w:jc w:val="center"/>
              <w:rPr>
                <w:rFonts w:ascii="PT Astra Serif" w:hAnsi="PT Astra Serif"/>
                <w:sz w:val="24"/>
                <w:szCs w:val="24"/>
              </w:rPr>
            </w:pPr>
            <w:r w:rsidRPr="009A541A">
              <w:rPr>
                <w:rFonts w:ascii="PT Astra Serif" w:hAnsi="PT Astra Serif"/>
                <w:sz w:val="24"/>
                <w:szCs w:val="24"/>
              </w:rPr>
              <w:t>Кол-во</w:t>
            </w:r>
          </w:p>
          <w:p w14:paraId="3E14D0E2" w14:textId="77777777" w:rsidR="00BE77EF" w:rsidRPr="009A541A" w:rsidRDefault="00BE77EF" w:rsidP="004C16EB">
            <w:pPr>
              <w:pStyle w:val="af8"/>
              <w:jc w:val="center"/>
              <w:rPr>
                <w:rFonts w:ascii="PT Astra Serif" w:hAnsi="PT Astra Serif"/>
                <w:sz w:val="24"/>
                <w:szCs w:val="24"/>
              </w:rPr>
            </w:pPr>
            <w:r w:rsidRPr="009A541A">
              <w:rPr>
                <w:rFonts w:ascii="PT Astra Serif" w:hAnsi="PT Astra Serif"/>
                <w:sz w:val="24"/>
                <w:szCs w:val="24"/>
              </w:rPr>
              <w:t>ед.</w:t>
            </w:r>
          </w:p>
        </w:tc>
        <w:tc>
          <w:tcPr>
            <w:tcW w:w="1164" w:type="dxa"/>
            <w:vAlign w:val="center"/>
          </w:tcPr>
          <w:p w14:paraId="3F9E31D6" w14:textId="77777777" w:rsidR="00BE77EF" w:rsidRPr="009A541A" w:rsidRDefault="00BE77EF" w:rsidP="004C16EB">
            <w:pPr>
              <w:pStyle w:val="af8"/>
              <w:jc w:val="center"/>
              <w:rPr>
                <w:rFonts w:ascii="PT Astra Serif" w:hAnsi="PT Astra Serif"/>
                <w:spacing w:val="-2"/>
                <w:sz w:val="24"/>
                <w:szCs w:val="24"/>
              </w:rPr>
            </w:pPr>
            <w:r w:rsidRPr="009A541A">
              <w:rPr>
                <w:rFonts w:ascii="PT Astra Serif" w:hAnsi="PT Astra Serif"/>
                <w:spacing w:val="-2"/>
                <w:sz w:val="24"/>
                <w:szCs w:val="24"/>
              </w:rPr>
              <w:t>Цена, руб.</w:t>
            </w:r>
          </w:p>
        </w:tc>
        <w:tc>
          <w:tcPr>
            <w:tcW w:w="1285" w:type="dxa"/>
            <w:vAlign w:val="center"/>
          </w:tcPr>
          <w:p w14:paraId="32EAC060" w14:textId="77777777" w:rsidR="00BE77EF" w:rsidRPr="009A541A" w:rsidRDefault="00BE77EF" w:rsidP="004C16EB">
            <w:pPr>
              <w:pStyle w:val="af8"/>
              <w:jc w:val="center"/>
              <w:rPr>
                <w:rFonts w:ascii="PT Astra Serif" w:hAnsi="PT Astra Serif"/>
                <w:spacing w:val="-2"/>
                <w:sz w:val="24"/>
                <w:szCs w:val="24"/>
              </w:rPr>
            </w:pPr>
            <w:r w:rsidRPr="009A541A">
              <w:rPr>
                <w:rFonts w:ascii="PT Astra Serif" w:hAnsi="PT Astra Serif"/>
                <w:spacing w:val="-2"/>
                <w:sz w:val="24"/>
                <w:szCs w:val="24"/>
              </w:rPr>
              <w:t>Сумма, руб.</w:t>
            </w:r>
          </w:p>
        </w:tc>
      </w:tr>
      <w:tr w:rsidR="00453506" w:rsidRPr="009A541A" w14:paraId="034C3754" w14:textId="77777777" w:rsidTr="007D7EAC">
        <w:trPr>
          <w:trHeight w:val="344"/>
        </w:trPr>
        <w:tc>
          <w:tcPr>
            <w:tcW w:w="675" w:type="dxa"/>
          </w:tcPr>
          <w:p w14:paraId="072B7F7F" w14:textId="77777777" w:rsidR="00453506" w:rsidRPr="009A541A" w:rsidRDefault="00453506" w:rsidP="00453506">
            <w:pPr>
              <w:pStyle w:val="af8"/>
              <w:jc w:val="center"/>
              <w:rPr>
                <w:rFonts w:ascii="PT Astra Serif" w:hAnsi="PT Astra Serif"/>
                <w:sz w:val="24"/>
                <w:szCs w:val="24"/>
              </w:rPr>
            </w:pPr>
            <w:r w:rsidRPr="009A541A">
              <w:rPr>
                <w:rFonts w:ascii="PT Astra Serif" w:hAnsi="PT Astra Serif"/>
                <w:sz w:val="24"/>
                <w:szCs w:val="24"/>
              </w:rPr>
              <w:t>1</w:t>
            </w:r>
          </w:p>
        </w:tc>
        <w:tc>
          <w:tcPr>
            <w:tcW w:w="5071" w:type="dxa"/>
            <w:vAlign w:val="bottom"/>
          </w:tcPr>
          <w:p w14:paraId="2AC6D3AD" w14:textId="77777777" w:rsidR="00453506" w:rsidRPr="00A356A2" w:rsidRDefault="00A356A2" w:rsidP="00A356A2">
            <w:pPr>
              <w:pStyle w:val="af8"/>
              <w:rPr>
                <w:rFonts w:ascii="XO Thames" w:hAnsi="XO Thames"/>
              </w:rPr>
            </w:pPr>
            <w:r w:rsidRPr="00A356A2">
              <w:rPr>
                <w:rFonts w:ascii="PT Astra Serif" w:hAnsi="PT Astra Serif"/>
                <w:sz w:val="24"/>
                <w:szCs w:val="24"/>
              </w:rPr>
              <w:t xml:space="preserve">Оказание услуг по оценке технического состояния оборудования и возможности для дальнейшей утилизации, расположенного по адресу: Краснодарский край, г. Армавир, </w:t>
            </w:r>
            <w:r w:rsidR="0050062B">
              <w:rPr>
                <w:rFonts w:ascii="PT Astra Serif" w:hAnsi="PT Astra Serif"/>
                <w:sz w:val="24"/>
                <w:szCs w:val="24"/>
              </w:rPr>
              <w:br/>
            </w:r>
            <w:r w:rsidRPr="00A356A2">
              <w:rPr>
                <w:rFonts w:ascii="PT Astra Serif" w:hAnsi="PT Astra Serif"/>
                <w:sz w:val="24"/>
                <w:szCs w:val="24"/>
              </w:rPr>
              <w:t>ул. Володарского, 1А, о нецелесообразности либо невозможности его дальнейшего использования или неэффективности его восстановления</w:t>
            </w:r>
          </w:p>
        </w:tc>
        <w:tc>
          <w:tcPr>
            <w:tcW w:w="851" w:type="dxa"/>
          </w:tcPr>
          <w:p w14:paraId="28B35197" w14:textId="77777777" w:rsidR="00453506" w:rsidRPr="00A356A2" w:rsidRDefault="00453506" w:rsidP="00A356A2">
            <w:pPr>
              <w:spacing w:line="274" w:lineRule="exact"/>
              <w:rPr>
                <w:rFonts w:ascii="XO Thames" w:hAnsi="XO Thames" w:cs="Times New Roman CYR"/>
                <w:color w:val="58505B"/>
              </w:rPr>
            </w:pPr>
            <w:proofErr w:type="spellStart"/>
            <w:r w:rsidRPr="00A356A2">
              <w:rPr>
                <w:rFonts w:ascii="XO Thames" w:hAnsi="XO Thames" w:cs="Times New Roman CYR"/>
                <w:color w:val="58505B"/>
              </w:rPr>
              <w:t>усл</w:t>
            </w:r>
            <w:proofErr w:type="spellEnd"/>
            <w:r w:rsidRPr="00A356A2">
              <w:rPr>
                <w:rFonts w:ascii="XO Thames" w:hAnsi="XO Thames" w:cs="Times New Roman CYR"/>
                <w:color w:val="58505B"/>
              </w:rPr>
              <w:t xml:space="preserve">. </w:t>
            </w:r>
          </w:p>
          <w:p w14:paraId="024DDB1C" w14:textId="77777777" w:rsidR="00453506" w:rsidRPr="00A356A2" w:rsidRDefault="00453506" w:rsidP="00A356A2">
            <w:pPr>
              <w:spacing w:line="274" w:lineRule="exact"/>
              <w:rPr>
                <w:rFonts w:ascii="XO Thames" w:hAnsi="XO Thames" w:cs="Times New Roman CYR"/>
                <w:color w:val="58505B"/>
              </w:rPr>
            </w:pPr>
            <w:r w:rsidRPr="00A356A2">
              <w:rPr>
                <w:rFonts w:ascii="XO Thames" w:hAnsi="XO Thames" w:cs="Times New Roman CYR"/>
                <w:color w:val="58505B"/>
              </w:rPr>
              <w:t>ед.</w:t>
            </w:r>
          </w:p>
        </w:tc>
        <w:tc>
          <w:tcPr>
            <w:tcW w:w="852" w:type="dxa"/>
          </w:tcPr>
          <w:p w14:paraId="7FDB7F0F" w14:textId="77777777" w:rsidR="00453506" w:rsidRPr="009A541A" w:rsidRDefault="00453506" w:rsidP="00453506">
            <w:pPr>
              <w:pStyle w:val="af8"/>
              <w:jc w:val="center"/>
              <w:rPr>
                <w:rFonts w:ascii="PT Astra Serif" w:hAnsi="PT Astra Serif"/>
                <w:sz w:val="24"/>
                <w:szCs w:val="24"/>
              </w:rPr>
            </w:pPr>
            <w:r w:rsidRPr="009A541A">
              <w:rPr>
                <w:rFonts w:ascii="PT Astra Serif" w:hAnsi="PT Astra Serif"/>
                <w:sz w:val="24"/>
                <w:szCs w:val="24"/>
              </w:rPr>
              <w:t>1</w:t>
            </w:r>
            <w:r w:rsidR="00A356A2">
              <w:rPr>
                <w:rFonts w:ascii="PT Astra Serif" w:hAnsi="PT Astra Serif"/>
                <w:sz w:val="24"/>
                <w:szCs w:val="24"/>
              </w:rPr>
              <w:t>7</w:t>
            </w:r>
          </w:p>
        </w:tc>
        <w:tc>
          <w:tcPr>
            <w:tcW w:w="1164" w:type="dxa"/>
          </w:tcPr>
          <w:p w14:paraId="22A66401" w14:textId="77777777" w:rsidR="00453506" w:rsidRPr="009A541A" w:rsidRDefault="00453506" w:rsidP="00453506">
            <w:pPr>
              <w:pStyle w:val="af8"/>
              <w:jc w:val="center"/>
              <w:rPr>
                <w:rFonts w:ascii="PT Astra Serif" w:hAnsi="PT Astra Serif"/>
                <w:sz w:val="24"/>
                <w:szCs w:val="24"/>
              </w:rPr>
            </w:pPr>
          </w:p>
        </w:tc>
        <w:tc>
          <w:tcPr>
            <w:tcW w:w="1285" w:type="dxa"/>
          </w:tcPr>
          <w:p w14:paraId="64574703" w14:textId="77777777" w:rsidR="00453506" w:rsidRPr="009A541A" w:rsidRDefault="00453506" w:rsidP="00453506">
            <w:pPr>
              <w:pStyle w:val="af8"/>
              <w:jc w:val="center"/>
              <w:rPr>
                <w:rFonts w:ascii="PT Astra Serif" w:hAnsi="PT Astra Serif"/>
                <w:color w:val="000000"/>
                <w:sz w:val="24"/>
                <w:szCs w:val="24"/>
              </w:rPr>
            </w:pPr>
          </w:p>
        </w:tc>
      </w:tr>
      <w:tr w:rsidR="00453506" w:rsidRPr="009A541A" w14:paraId="108791E9" w14:textId="77777777" w:rsidTr="007D7EAC">
        <w:trPr>
          <w:trHeight w:val="344"/>
        </w:trPr>
        <w:tc>
          <w:tcPr>
            <w:tcW w:w="675" w:type="dxa"/>
          </w:tcPr>
          <w:p w14:paraId="1DF340F3" w14:textId="77777777" w:rsidR="00453506" w:rsidRPr="009A541A" w:rsidRDefault="00453506" w:rsidP="00453506">
            <w:pPr>
              <w:pStyle w:val="af8"/>
              <w:jc w:val="center"/>
              <w:rPr>
                <w:rFonts w:ascii="PT Astra Serif" w:hAnsi="PT Astra Serif"/>
                <w:sz w:val="24"/>
                <w:szCs w:val="24"/>
              </w:rPr>
            </w:pPr>
          </w:p>
        </w:tc>
        <w:tc>
          <w:tcPr>
            <w:tcW w:w="7938" w:type="dxa"/>
            <w:gridSpan w:val="4"/>
            <w:vAlign w:val="center"/>
          </w:tcPr>
          <w:p w14:paraId="180F5CEF" w14:textId="77777777" w:rsidR="00453506" w:rsidRPr="009A541A" w:rsidRDefault="00453506" w:rsidP="00453506">
            <w:pPr>
              <w:pStyle w:val="af8"/>
              <w:jc w:val="right"/>
              <w:rPr>
                <w:rFonts w:ascii="PT Astra Serif" w:hAnsi="PT Astra Serif"/>
                <w:sz w:val="24"/>
                <w:szCs w:val="24"/>
              </w:rPr>
            </w:pPr>
            <w:r w:rsidRPr="009A541A">
              <w:rPr>
                <w:rFonts w:ascii="PT Astra Serif" w:hAnsi="PT Astra Serif"/>
                <w:sz w:val="24"/>
                <w:szCs w:val="24"/>
              </w:rPr>
              <w:t>ИТОГО:</w:t>
            </w:r>
          </w:p>
        </w:tc>
        <w:tc>
          <w:tcPr>
            <w:tcW w:w="1285" w:type="dxa"/>
          </w:tcPr>
          <w:p w14:paraId="206CFF37" w14:textId="77777777" w:rsidR="00453506" w:rsidRPr="009A541A" w:rsidRDefault="00453506" w:rsidP="00453506">
            <w:pPr>
              <w:pStyle w:val="af8"/>
              <w:jc w:val="center"/>
              <w:rPr>
                <w:rFonts w:ascii="PT Astra Serif" w:hAnsi="PT Astra Serif"/>
                <w:b/>
                <w:color w:val="000000"/>
                <w:sz w:val="24"/>
                <w:szCs w:val="24"/>
              </w:rPr>
            </w:pPr>
          </w:p>
        </w:tc>
      </w:tr>
    </w:tbl>
    <w:p w14:paraId="3BF56293" w14:textId="77777777" w:rsidR="00BE77EF" w:rsidRPr="009A541A" w:rsidRDefault="00BE77EF" w:rsidP="00BE77EF">
      <w:pPr>
        <w:jc w:val="center"/>
        <w:rPr>
          <w:rFonts w:ascii="PT Astra Serif" w:hAnsi="PT Astra Serif"/>
          <w:b/>
        </w:rPr>
      </w:pPr>
    </w:p>
    <w:p w14:paraId="4FD36D74"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b/>
          <w:bCs/>
          <w:color w:val="000000"/>
        </w:rPr>
        <w:t>1. Услуги оказываются в соответствии с требованиями следующих нормативных правовых актов</w:t>
      </w:r>
      <w:r w:rsidRPr="009A541A">
        <w:rPr>
          <w:rFonts w:ascii="PT Astra Serif" w:hAnsi="PT Astra Serif"/>
          <w:color w:val="000000"/>
        </w:rPr>
        <w:t>:</w:t>
      </w:r>
    </w:p>
    <w:p w14:paraId="7D1AE2FD"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Гражданским кодексом Российской Федерации;</w:t>
      </w:r>
    </w:p>
    <w:p w14:paraId="0B82FAAD"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Федеральным законом от 29.07.1998 №135-ФЗ «Об оценочной деятельности в Российской Федерации»;</w:t>
      </w:r>
    </w:p>
    <w:p w14:paraId="3AD76E94"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Распоряжением Министерства экономического развития РФ от 16.06.2014 г. № 132Р-УА «Об утверждении концепции формирования системы стандартов, правил и требований в сфере оценочной деятельности с учетом международных стандартов оценки»;</w:t>
      </w:r>
    </w:p>
    <w:p w14:paraId="75B9F24A"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Приказом Минэкономразвития РФ от 14.04.2022 № 200 «Об утверждении федеральных стандартов оценки и о внесении изменений в некоторые приказы Минэкономразвития России о федеральных стандартах оценки»;</w:t>
      </w:r>
    </w:p>
    <w:p w14:paraId="7990E881"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приказом Министерства экономического развития и торговли Российской Федерации от 04.07.2011 № 328 «Об утверждении федерального стандарта оценки «Виды экспертизы, порядок ее проведения, требования к экспертному заключению и порядку его утверждения» (ФСО № 5);</w:t>
      </w:r>
    </w:p>
    <w:p w14:paraId="4734A528"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Приказ Минэкономразвития России от 25.09.2014 № 611 «Об утверждении Федерального стандарта оценки «Оценка недвижимости (ФСО № 7)».</w:t>
      </w:r>
    </w:p>
    <w:p w14:paraId="49B0D8F5"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b/>
          <w:bCs/>
          <w:color w:val="000000"/>
        </w:rPr>
        <w:t>2. Условия оказания услуг</w:t>
      </w:r>
      <w:r w:rsidRPr="009A541A">
        <w:rPr>
          <w:rFonts w:ascii="PT Astra Serif" w:hAnsi="PT Astra Serif"/>
          <w:color w:val="000000"/>
        </w:rPr>
        <w:t>:</w:t>
      </w:r>
    </w:p>
    <w:p w14:paraId="207FF849"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xml:space="preserve">- </w:t>
      </w:r>
      <w:r w:rsidRPr="009A541A">
        <w:rPr>
          <w:rFonts w:ascii="PT Astra Serif" w:hAnsi="PT Astra Serif"/>
        </w:rPr>
        <w:t xml:space="preserve">расчет рыночной стоимости </w:t>
      </w:r>
      <w:r w:rsidR="00A356A2">
        <w:rPr>
          <w:rFonts w:ascii="PT Astra Serif" w:hAnsi="PT Astra Serif"/>
        </w:rPr>
        <w:t>оборудования</w:t>
      </w:r>
      <w:r w:rsidRPr="009A541A">
        <w:rPr>
          <w:rFonts w:ascii="PT Astra Serif" w:hAnsi="PT Astra Serif"/>
        </w:rPr>
        <w:t xml:space="preserve"> выполняется по состоянию на дату проведения осмотра;</w:t>
      </w:r>
    </w:p>
    <w:p w14:paraId="6864D4B8"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b/>
          <w:bCs/>
        </w:rPr>
        <w:t>3. Вид стоимости:</w:t>
      </w:r>
    </w:p>
    <w:p w14:paraId="7F418CA1"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рыночная стоимость</w:t>
      </w:r>
    </w:p>
    <w:p w14:paraId="10BCEB03"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b/>
          <w:bCs/>
          <w:color w:val="000000"/>
        </w:rPr>
        <w:t>4. Предполагаемое использование результатов оценки:</w:t>
      </w:r>
    </w:p>
    <w:p w14:paraId="3A908292" w14:textId="77777777" w:rsidR="009A541A" w:rsidRPr="00A356A2" w:rsidRDefault="00967A70" w:rsidP="00A356A2">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rPr>
        <w:lastRenderedPageBreak/>
        <w:t>- для заключения договора</w:t>
      </w:r>
    </w:p>
    <w:p w14:paraId="54EDE285" w14:textId="77777777" w:rsidR="009A541A" w:rsidRPr="009A541A" w:rsidRDefault="00967A70" w:rsidP="009A541A">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b/>
          <w:bCs/>
          <w:color w:val="000000"/>
        </w:rPr>
        <w:t>5. Требования к проведению оценки:</w:t>
      </w:r>
    </w:p>
    <w:p w14:paraId="4517ED18" w14:textId="77777777" w:rsidR="009A541A" w:rsidRPr="009A541A" w:rsidRDefault="009A541A" w:rsidP="009A541A">
      <w:pPr>
        <w:pStyle w:val="af7"/>
        <w:spacing w:before="0" w:beforeAutospacing="0" w:after="200" w:afterAutospacing="0" w:line="273" w:lineRule="auto"/>
        <w:ind w:firstLine="567"/>
        <w:jc w:val="both"/>
        <w:rPr>
          <w:rFonts w:ascii="PT Astra Serif" w:hAnsi="PT Astra Serif"/>
          <w:color w:val="000000"/>
        </w:rPr>
      </w:pPr>
      <w:r w:rsidRPr="009A541A">
        <w:rPr>
          <w:rFonts w:ascii="PT Astra Serif" w:hAnsi="PT Astra Serif"/>
          <w:color w:val="000000"/>
        </w:rPr>
        <w:t>-</w:t>
      </w:r>
      <w:r w:rsidR="00967A70" w:rsidRPr="009A541A">
        <w:rPr>
          <w:rFonts w:ascii="PT Astra Serif" w:hAnsi="PT Astra Serif"/>
          <w:color w:val="000000"/>
        </w:rPr>
        <w:t>Оценка осуществляется Исполнителем в соответствии с требованиями Федерального закона от 29.07.1998 № 135-ФЗ «Об оценочной деятельности в Российской Федерации» и Федеральными стандартами оценки (ФСО), утвержденными приказами Министерства экономического развития и торговли Российской Федерации в соответствии с действующим законодательством.</w:t>
      </w:r>
    </w:p>
    <w:p w14:paraId="41EF9752"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Исполнитель имеет право применять самостоятельно методы проведения оценки в соответствии со стандартами оценки с обоснованием их применения.</w:t>
      </w:r>
    </w:p>
    <w:p w14:paraId="1F8D0A52"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Исполнитель в Отчетах об оценке указывает перечень использованных документов, устанавливающих количественные и качественные характеристики объекта оценки.</w:t>
      </w:r>
    </w:p>
    <w:p w14:paraId="00D1A3FD"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Любые удельные веса и коэффициенты, используемые при проведении оценки, должны быть обоснованы, расчеты приведены в тексте Отчета или приложениях к Отчету.</w:t>
      </w:r>
    </w:p>
    <w:p w14:paraId="058CDD3B"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b/>
          <w:bCs/>
          <w:color w:val="000000"/>
        </w:rPr>
        <w:t>6. Перечень документов, подлежащих оформлению и сдаче Исполнителем Заказчику:</w:t>
      </w:r>
    </w:p>
    <w:p w14:paraId="080FDC62"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Итоговым документом, составленным по результатам определения рыночной стоимости, является отчет об оценке объекта на бумажном носителе. Отчет должен быть сброшюрован, пронумерован, прошит, скреплен оттиском печати Исполнителя, а также подписан Исполнителями и уполномоченным лицом Оценщика/ Оценщиком, с приложением фотомат</w:t>
      </w:r>
      <w:r w:rsidR="00290084" w:rsidRPr="009A541A">
        <w:rPr>
          <w:rFonts w:ascii="PT Astra Serif" w:hAnsi="PT Astra Serif"/>
          <w:color w:val="000000"/>
        </w:rPr>
        <w:t>ериалов в составе Отчета по объ</w:t>
      </w:r>
      <w:r w:rsidR="00A356A2">
        <w:rPr>
          <w:rFonts w:ascii="PT Astra Serif" w:hAnsi="PT Astra Serif"/>
          <w:color w:val="000000"/>
        </w:rPr>
        <w:t>екту оценки, составленная в трех</w:t>
      </w:r>
      <w:r w:rsidR="00290084" w:rsidRPr="009A541A">
        <w:rPr>
          <w:rFonts w:ascii="PT Astra Serif" w:hAnsi="PT Astra Serif"/>
          <w:color w:val="000000"/>
        </w:rPr>
        <w:t xml:space="preserve"> идентичных экземплярах;</w:t>
      </w:r>
    </w:p>
    <w:p w14:paraId="63864033" w14:textId="77777777" w:rsidR="00290084" w:rsidRPr="009A541A" w:rsidRDefault="00967A70" w:rsidP="00967A70">
      <w:pPr>
        <w:pStyle w:val="af7"/>
        <w:spacing w:before="0" w:beforeAutospacing="0" w:after="200" w:afterAutospacing="0" w:line="273" w:lineRule="auto"/>
        <w:ind w:firstLine="567"/>
        <w:jc w:val="both"/>
        <w:rPr>
          <w:rFonts w:ascii="PT Astra Serif" w:hAnsi="PT Astra Serif"/>
          <w:color w:val="000000"/>
        </w:rPr>
      </w:pPr>
      <w:r w:rsidRPr="009A541A">
        <w:rPr>
          <w:rFonts w:ascii="PT Astra Serif" w:hAnsi="PT Astra Serif"/>
          <w:color w:val="000000"/>
        </w:rPr>
        <w:t>- Выписка из</w:t>
      </w:r>
      <w:r w:rsidR="00290084" w:rsidRPr="009A541A">
        <w:rPr>
          <w:rFonts w:ascii="PT Astra Serif" w:hAnsi="PT Astra Serif"/>
          <w:color w:val="000000"/>
        </w:rPr>
        <w:t xml:space="preserve"> отчёта на бумаж</w:t>
      </w:r>
      <w:r w:rsidR="00A356A2">
        <w:rPr>
          <w:rFonts w:ascii="PT Astra Serif" w:hAnsi="PT Astra Serif"/>
          <w:color w:val="000000"/>
        </w:rPr>
        <w:t>ном носителе составленная в трех</w:t>
      </w:r>
      <w:r w:rsidR="00290084" w:rsidRPr="009A541A">
        <w:rPr>
          <w:rFonts w:ascii="PT Astra Serif" w:hAnsi="PT Astra Serif"/>
          <w:color w:val="000000"/>
        </w:rPr>
        <w:t xml:space="preserve"> идентичных экземплярах;</w:t>
      </w:r>
    </w:p>
    <w:p w14:paraId="3059BF9F" w14:textId="77777777" w:rsidR="00290084" w:rsidRPr="009A541A" w:rsidRDefault="00290084" w:rsidP="00290084">
      <w:pPr>
        <w:pStyle w:val="af7"/>
        <w:spacing w:before="0" w:beforeAutospacing="0" w:after="200" w:afterAutospacing="0" w:line="273" w:lineRule="auto"/>
        <w:ind w:firstLine="567"/>
        <w:jc w:val="both"/>
        <w:rPr>
          <w:rFonts w:ascii="PT Astra Serif" w:hAnsi="PT Astra Serif"/>
          <w:color w:val="000000"/>
        </w:rPr>
      </w:pPr>
      <w:r w:rsidRPr="009A541A">
        <w:rPr>
          <w:rFonts w:ascii="PT Astra Serif" w:hAnsi="PT Astra Serif"/>
          <w:color w:val="000000"/>
        </w:rPr>
        <w:t>-</w:t>
      </w:r>
      <w:r w:rsidR="00DD4FCE" w:rsidRPr="009A541A">
        <w:rPr>
          <w:rFonts w:ascii="PT Astra Serif" w:hAnsi="PT Astra Serif"/>
          <w:color w:val="000000"/>
        </w:rPr>
        <w:t xml:space="preserve">Заключение специализированной организации о техническом состоянии списываемого объекта (о нецелесообразности либо невозможности его дальнейшего использования или неэффективности </w:t>
      </w:r>
      <w:r w:rsidRPr="009A541A">
        <w:rPr>
          <w:rFonts w:ascii="PT Astra Serif" w:hAnsi="PT Astra Serif"/>
          <w:color w:val="000000"/>
        </w:rPr>
        <w:t>его восс</w:t>
      </w:r>
      <w:r w:rsidR="00A356A2">
        <w:rPr>
          <w:rFonts w:ascii="PT Astra Serif" w:hAnsi="PT Astra Serif"/>
          <w:color w:val="000000"/>
        </w:rPr>
        <w:t>тановления), составленная в трех</w:t>
      </w:r>
      <w:r w:rsidRPr="009A541A">
        <w:rPr>
          <w:rFonts w:ascii="PT Astra Serif" w:hAnsi="PT Astra Serif"/>
          <w:color w:val="000000"/>
        </w:rPr>
        <w:t xml:space="preserve"> идентичных экземплярах;</w:t>
      </w:r>
    </w:p>
    <w:p w14:paraId="7E1913AB" w14:textId="77777777" w:rsidR="00DD4FCE" w:rsidRPr="009A541A" w:rsidRDefault="00290084" w:rsidP="00290084">
      <w:pPr>
        <w:pStyle w:val="af7"/>
        <w:spacing w:before="0" w:beforeAutospacing="0" w:after="200" w:afterAutospacing="0" w:line="273" w:lineRule="auto"/>
        <w:ind w:firstLine="567"/>
        <w:jc w:val="both"/>
        <w:rPr>
          <w:rFonts w:ascii="PT Astra Serif" w:hAnsi="PT Astra Serif"/>
          <w:color w:val="000000"/>
        </w:rPr>
      </w:pPr>
      <w:r w:rsidRPr="009A541A">
        <w:rPr>
          <w:rFonts w:ascii="PT Astra Serif" w:hAnsi="PT Astra Serif"/>
          <w:color w:val="000000"/>
        </w:rPr>
        <w:t xml:space="preserve"> </w:t>
      </w:r>
      <w:r w:rsidR="00DD4FCE" w:rsidRPr="009A541A">
        <w:rPr>
          <w:rFonts w:ascii="PT Astra Serif" w:hAnsi="PT Astra Serif"/>
          <w:color w:val="000000"/>
        </w:rPr>
        <w:t>-Копия (заверенная) лицензии организации в случае, или копия иного документа, подтверждающая право на ос</w:t>
      </w:r>
      <w:r w:rsidRPr="009A541A">
        <w:rPr>
          <w:rFonts w:ascii="PT Astra Serif" w:hAnsi="PT Astra Serif"/>
          <w:color w:val="000000"/>
        </w:rPr>
        <w:t>уществление данной деят</w:t>
      </w:r>
      <w:r w:rsidR="00A356A2">
        <w:rPr>
          <w:rFonts w:ascii="PT Astra Serif" w:hAnsi="PT Astra Serif"/>
          <w:color w:val="000000"/>
        </w:rPr>
        <w:t>ельности, предоставленная в трех</w:t>
      </w:r>
      <w:r w:rsidRPr="009A541A">
        <w:rPr>
          <w:rFonts w:ascii="PT Astra Serif" w:hAnsi="PT Astra Serif"/>
          <w:color w:val="000000"/>
        </w:rPr>
        <w:t xml:space="preserve"> идентичных экземплярах.</w:t>
      </w:r>
    </w:p>
    <w:p w14:paraId="23149051"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b/>
          <w:bCs/>
          <w:color w:val="000000"/>
        </w:rPr>
        <w:t>7. Требования к качеству оказываемых услуг:</w:t>
      </w:r>
    </w:p>
    <w:p w14:paraId="66F13D61" w14:textId="77777777" w:rsidR="00967A70" w:rsidRPr="009A541A" w:rsidRDefault="00967A70" w:rsidP="00967A70">
      <w:pPr>
        <w:pStyle w:val="af7"/>
        <w:spacing w:before="0" w:beforeAutospacing="0" w:after="200" w:afterAutospacing="0" w:line="273" w:lineRule="auto"/>
        <w:ind w:firstLine="567"/>
        <w:jc w:val="both"/>
        <w:rPr>
          <w:rFonts w:ascii="PT Astra Serif" w:hAnsi="PT Astra Serif"/>
        </w:rPr>
      </w:pPr>
      <w:r w:rsidRPr="009A541A">
        <w:rPr>
          <w:rFonts w:ascii="PT Astra Serif" w:hAnsi="PT Astra Serif"/>
          <w:color w:val="000000"/>
        </w:rPr>
        <w:t>- качество оказываемых услуг по контракту должно соответствовать действующим стандартам, нормам и правилам, на основании нормативных документов, рекомендаций и методических указаний по выполнению оценки (в соответствии с требованиями Федерального закона от 29.07.1998 № 135-ФЗ «Об оценочной деятельности в Российской Федерации»).</w:t>
      </w:r>
    </w:p>
    <w:p w14:paraId="4FCC96CB" w14:textId="77777777" w:rsidR="00967A70" w:rsidRPr="009A541A" w:rsidRDefault="00967A70" w:rsidP="00967A70">
      <w:pPr>
        <w:pStyle w:val="af7"/>
        <w:spacing w:before="0" w:beforeAutospacing="0" w:after="0" w:afterAutospacing="0"/>
        <w:ind w:firstLine="567"/>
        <w:jc w:val="both"/>
        <w:rPr>
          <w:rFonts w:ascii="PT Astra Serif" w:hAnsi="PT Astra Serif"/>
        </w:rPr>
      </w:pPr>
      <w:r w:rsidRPr="009A541A">
        <w:rPr>
          <w:rFonts w:ascii="PT Astra Serif" w:hAnsi="PT Astra Serif"/>
          <w:color w:val="000000"/>
        </w:rPr>
        <w:t>- выявленные замечания Исполнитель устраняет в течение 3-х рабочих дней (со дня следующего за днем получения данных замечаний) в полном объеме без дополнительной оплаты.</w:t>
      </w:r>
    </w:p>
    <w:p w14:paraId="76C1BA71" w14:textId="77777777" w:rsidR="006D0158" w:rsidRPr="009A541A" w:rsidRDefault="006D0158" w:rsidP="00290084">
      <w:pPr>
        <w:widowControl w:val="0"/>
        <w:tabs>
          <w:tab w:val="left" w:pos="851"/>
          <w:tab w:val="left" w:pos="1134"/>
        </w:tabs>
        <w:suppressAutoHyphens/>
        <w:contextualSpacing/>
        <w:jc w:val="both"/>
        <w:rPr>
          <w:rFonts w:ascii="PT Astra Serif" w:hAnsi="PT Astra Serif"/>
          <w:b/>
          <w:lang w:eastAsia="en-US"/>
        </w:rPr>
      </w:pPr>
    </w:p>
    <w:tbl>
      <w:tblPr>
        <w:tblW w:w="10192" w:type="dxa"/>
        <w:jc w:val="center"/>
        <w:tblLook w:val="04A0" w:firstRow="1" w:lastRow="0" w:firstColumn="1" w:lastColumn="0" w:noHBand="0" w:noVBand="1"/>
      </w:tblPr>
      <w:tblGrid>
        <w:gridCol w:w="4928"/>
        <w:gridCol w:w="27"/>
        <w:gridCol w:w="5237"/>
      </w:tblGrid>
      <w:tr w:rsidR="00923D29" w:rsidRPr="009A541A" w14:paraId="6AA05951" w14:textId="77777777" w:rsidTr="00923D29">
        <w:trPr>
          <w:trHeight w:val="709"/>
          <w:jc w:val="center"/>
        </w:trPr>
        <w:tc>
          <w:tcPr>
            <w:tcW w:w="4928" w:type="dxa"/>
            <w:hideMark/>
          </w:tcPr>
          <w:p w14:paraId="011A72F2" w14:textId="77777777" w:rsidR="00CC56FC" w:rsidRPr="009A541A" w:rsidRDefault="00CC56FC" w:rsidP="00CC56FC">
            <w:pPr>
              <w:rPr>
                <w:rFonts w:ascii="PT Astra Serif" w:hAnsi="PT Astra Serif"/>
                <w:b/>
                <w:bCs/>
                <w:iCs/>
              </w:rPr>
            </w:pPr>
            <w:r w:rsidRPr="009A541A">
              <w:rPr>
                <w:rFonts w:ascii="PT Astra Serif" w:hAnsi="PT Astra Serif"/>
                <w:b/>
                <w:bCs/>
                <w:iCs/>
              </w:rPr>
              <w:t>Государственный заказчик:</w:t>
            </w:r>
          </w:p>
          <w:p w14:paraId="6EB864FC" w14:textId="77777777" w:rsidR="00CC56FC" w:rsidRPr="009A541A" w:rsidRDefault="00CC56FC" w:rsidP="00CC56FC">
            <w:pPr>
              <w:rPr>
                <w:rFonts w:ascii="PT Astra Serif" w:hAnsi="PT Astra Serif"/>
              </w:rPr>
            </w:pPr>
            <w:r w:rsidRPr="009A541A">
              <w:rPr>
                <w:rFonts w:ascii="PT Astra Serif" w:hAnsi="PT Astra Serif"/>
                <w:b/>
                <w:bCs/>
                <w:iCs/>
              </w:rPr>
              <w:t xml:space="preserve"> </w:t>
            </w:r>
            <w:r w:rsidRPr="009A541A">
              <w:rPr>
                <w:rFonts w:ascii="PT Astra Serif" w:hAnsi="PT Astra Serif"/>
                <w:bCs/>
                <w:iCs/>
              </w:rPr>
              <w:t xml:space="preserve">Заместитель начальника ФКУ ИК-4 </w:t>
            </w:r>
            <w:r w:rsidR="00290084" w:rsidRPr="009A541A">
              <w:rPr>
                <w:rFonts w:ascii="PT Astra Serif" w:hAnsi="PT Astra Serif"/>
                <w:bCs/>
                <w:iCs/>
              </w:rPr>
              <w:t>ГУФСИН России</w:t>
            </w:r>
            <w:r w:rsidRPr="009A541A">
              <w:rPr>
                <w:rFonts w:ascii="PT Astra Serif" w:hAnsi="PT Astra Serif"/>
                <w:bCs/>
                <w:iCs/>
              </w:rPr>
              <w:t xml:space="preserve"> по Краснодарскому краю</w:t>
            </w:r>
            <w:r w:rsidRPr="009A541A">
              <w:rPr>
                <w:rFonts w:ascii="PT Astra Serif" w:hAnsi="PT Astra Serif"/>
                <w:b/>
              </w:rPr>
              <w:t xml:space="preserve"> </w:t>
            </w:r>
          </w:p>
          <w:p w14:paraId="330704CB" w14:textId="77777777" w:rsidR="00923D29" w:rsidRPr="009A541A" w:rsidRDefault="00923D29" w:rsidP="00923D29">
            <w:pPr>
              <w:rPr>
                <w:rFonts w:ascii="PT Astra Serif" w:hAnsi="PT Astra Serif"/>
              </w:rPr>
            </w:pPr>
          </w:p>
        </w:tc>
        <w:tc>
          <w:tcPr>
            <w:tcW w:w="5264" w:type="dxa"/>
            <w:gridSpan w:val="2"/>
            <w:hideMark/>
          </w:tcPr>
          <w:p w14:paraId="2F4FBEAE" w14:textId="77777777" w:rsidR="00CC56FC" w:rsidRPr="009A541A" w:rsidRDefault="00E50A16" w:rsidP="00CC56FC">
            <w:pPr>
              <w:rPr>
                <w:rFonts w:ascii="PT Astra Serif" w:hAnsi="PT Astra Serif"/>
                <w:b/>
              </w:rPr>
            </w:pPr>
            <w:r w:rsidRPr="009A541A">
              <w:rPr>
                <w:rFonts w:ascii="PT Astra Serif" w:hAnsi="PT Astra Serif"/>
                <w:b/>
                <w:bCs/>
                <w:iCs/>
              </w:rPr>
              <w:t xml:space="preserve"> </w:t>
            </w:r>
            <w:r w:rsidR="00DD4FCE" w:rsidRPr="009A541A">
              <w:rPr>
                <w:rFonts w:ascii="PT Astra Serif" w:hAnsi="PT Astra Serif"/>
                <w:b/>
                <w:bCs/>
                <w:iCs/>
              </w:rPr>
              <w:t xml:space="preserve">                    </w:t>
            </w:r>
            <w:r w:rsidR="00CC56FC" w:rsidRPr="009A541A">
              <w:rPr>
                <w:rFonts w:ascii="PT Astra Serif" w:hAnsi="PT Astra Serif"/>
                <w:b/>
              </w:rPr>
              <w:t>Исполнитель:</w:t>
            </w:r>
          </w:p>
          <w:p w14:paraId="2152F85F" w14:textId="77777777" w:rsidR="00CC56FC" w:rsidRPr="009A541A" w:rsidRDefault="00CC56FC" w:rsidP="00CC56FC">
            <w:pPr>
              <w:rPr>
                <w:rFonts w:ascii="PT Astra Serif" w:hAnsi="PT Astra Serif"/>
                <w:b/>
                <w:bCs/>
                <w:iCs/>
              </w:rPr>
            </w:pPr>
          </w:p>
          <w:p w14:paraId="070F2237" w14:textId="77777777" w:rsidR="00923D29" w:rsidRPr="009A541A" w:rsidRDefault="00923D29" w:rsidP="00923D29">
            <w:pPr>
              <w:rPr>
                <w:rFonts w:ascii="PT Astra Serif" w:hAnsi="PT Astra Serif"/>
                <w:b/>
                <w:bCs/>
                <w:iCs/>
              </w:rPr>
            </w:pPr>
          </w:p>
        </w:tc>
      </w:tr>
      <w:tr w:rsidR="00923D29" w:rsidRPr="009A541A" w14:paraId="46336FC7" w14:textId="77777777" w:rsidTr="00923D29">
        <w:trPr>
          <w:jc w:val="center"/>
        </w:trPr>
        <w:tc>
          <w:tcPr>
            <w:tcW w:w="4955" w:type="dxa"/>
            <w:gridSpan w:val="2"/>
          </w:tcPr>
          <w:p w14:paraId="248F6141" w14:textId="77777777" w:rsidR="003D1CD9" w:rsidRPr="009A541A" w:rsidRDefault="003D1CD9" w:rsidP="00A17196">
            <w:pPr>
              <w:rPr>
                <w:rFonts w:ascii="PT Astra Serif" w:hAnsi="PT Astra Serif"/>
                <w:bCs/>
                <w:iCs/>
              </w:rPr>
            </w:pPr>
          </w:p>
          <w:p w14:paraId="2B92B283" w14:textId="77777777" w:rsidR="00923D29" w:rsidRPr="009A541A" w:rsidRDefault="00923D29" w:rsidP="00A17196">
            <w:pPr>
              <w:rPr>
                <w:rFonts w:ascii="PT Astra Serif" w:hAnsi="PT Astra Serif"/>
                <w:bCs/>
                <w:iCs/>
              </w:rPr>
            </w:pPr>
            <w:r w:rsidRPr="009A541A">
              <w:rPr>
                <w:rFonts w:ascii="PT Astra Serif" w:hAnsi="PT Astra Serif"/>
                <w:bCs/>
                <w:iCs/>
              </w:rPr>
              <w:t xml:space="preserve">__________________ / </w:t>
            </w:r>
            <w:r w:rsidR="00DD4FCE" w:rsidRPr="009A541A">
              <w:rPr>
                <w:rFonts w:ascii="PT Astra Serif" w:hAnsi="PT Astra Serif"/>
                <w:bCs/>
                <w:iCs/>
              </w:rPr>
              <w:t>А.И. Гучетль</w:t>
            </w:r>
            <w:r w:rsidRPr="009A541A">
              <w:rPr>
                <w:rFonts w:ascii="PT Astra Serif" w:hAnsi="PT Astra Serif"/>
                <w:bCs/>
                <w:iCs/>
              </w:rPr>
              <w:t xml:space="preserve"> /</w:t>
            </w:r>
            <w:r w:rsidR="00DD4FCE" w:rsidRPr="009A541A">
              <w:rPr>
                <w:rFonts w:ascii="PT Astra Serif" w:hAnsi="PT Astra Serif"/>
                <w:bCs/>
                <w:iCs/>
              </w:rPr>
              <w:t xml:space="preserve">                           </w:t>
            </w:r>
          </w:p>
          <w:p w14:paraId="35D71266" w14:textId="77777777" w:rsidR="00A17196" w:rsidRPr="009A541A" w:rsidRDefault="00A17196" w:rsidP="00A17196">
            <w:pPr>
              <w:rPr>
                <w:rFonts w:ascii="PT Astra Serif" w:hAnsi="PT Astra Serif"/>
                <w:bCs/>
                <w:iCs/>
              </w:rPr>
            </w:pPr>
            <w:r w:rsidRPr="009A541A">
              <w:rPr>
                <w:rFonts w:ascii="PT Astra Serif" w:hAnsi="PT Astra Serif"/>
                <w:bCs/>
                <w:iCs/>
              </w:rPr>
              <w:t>М.П.</w:t>
            </w:r>
          </w:p>
        </w:tc>
        <w:tc>
          <w:tcPr>
            <w:tcW w:w="5237" w:type="dxa"/>
          </w:tcPr>
          <w:p w14:paraId="16E99F7C" w14:textId="77777777" w:rsidR="00DD4FCE" w:rsidRPr="009A541A" w:rsidRDefault="00DD4FCE" w:rsidP="00923D29">
            <w:pPr>
              <w:rPr>
                <w:rFonts w:ascii="PT Astra Serif" w:hAnsi="PT Astra Serif"/>
                <w:bCs/>
                <w:iCs/>
              </w:rPr>
            </w:pPr>
          </w:p>
          <w:p w14:paraId="1B981604" w14:textId="77777777" w:rsidR="00923D29" w:rsidRPr="009A541A" w:rsidRDefault="00DD4FCE" w:rsidP="00923D29">
            <w:pPr>
              <w:rPr>
                <w:rFonts w:ascii="PT Astra Serif" w:hAnsi="PT Astra Serif"/>
                <w:bCs/>
                <w:iCs/>
              </w:rPr>
            </w:pPr>
            <w:r w:rsidRPr="009A541A">
              <w:rPr>
                <w:rFonts w:ascii="PT Astra Serif" w:hAnsi="PT Astra Serif"/>
                <w:bCs/>
                <w:iCs/>
              </w:rPr>
              <w:t xml:space="preserve">              </w:t>
            </w:r>
            <w:r w:rsidR="00923D29" w:rsidRPr="009A541A">
              <w:rPr>
                <w:rFonts w:ascii="PT Astra Serif" w:hAnsi="PT Astra Serif"/>
                <w:bCs/>
                <w:iCs/>
              </w:rPr>
              <w:t xml:space="preserve">__________________ / </w:t>
            </w:r>
            <w:r w:rsidR="00CC56FC" w:rsidRPr="009A541A">
              <w:rPr>
                <w:rFonts w:ascii="PT Astra Serif" w:hAnsi="PT Astra Serif"/>
                <w:bCs/>
                <w:iCs/>
              </w:rPr>
              <w:t xml:space="preserve">   </w:t>
            </w:r>
            <w:r w:rsidRPr="009A541A">
              <w:rPr>
                <w:rFonts w:ascii="PT Astra Serif" w:hAnsi="PT Astra Serif"/>
                <w:bCs/>
                <w:iCs/>
              </w:rPr>
              <w:t xml:space="preserve">                       /</w:t>
            </w:r>
            <w:r w:rsidR="00CC56FC" w:rsidRPr="009A541A">
              <w:rPr>
                <w:rFonts w:ascii="PT Astra Serif" w:hAnsi="PT Astra Serif"/>
                <w:bCs/>
                <w:iCs/>
              </w:rPr>
              <w:t xml:space="preserve">                         </w:t>
            </w:r>
          </w:p>
          <w:p w14:paraId="3491533F" w14:textId="77777777" w:rsidR="00923D29" w:rsidRPr="009A541A" w:rsidRDefault="00DD4FCE" w:rsidP="00923D29">
            <w:pPr>
              <w:rPr>
                <w:rFonts w:ascii="PT Astra Serif" w:hAnsi="PT Astra Serif"/>
                <w:bCs/>
                <w:iCs/>
              </w:rPr>
            </w:pPr>
            <w:r w:rsidRPr="009A541A">
              <w:rPr>
                <w:rFonts w:ascii="PT Astra Serif" w:hAnsi="PT Astra Serif"/>
                <w:bCs/>
                <w:iCs/>
              </w:rPr>
              <w:t xml:space="preserve">               </w:t>
            </w:r>
            <w:r w:rsidR="00923D29" w:rsidRPr="009A541A">
              <w:rPr>
                <w:rFonts w:ascii="PT Astra Serif" w:hAnsi="PT Astra Serif"/>
                <w:bCs/>
                <w:iCs/>
              </w:rPr>
              <w:t>М.П.</w:t>
            </w:r>
          </w:p>
        </w:tc>
      </w:tr>
    </w:tbl>
    <w:p w14:paraId="3E54019B" w14:textId="77777777" w:rsidR="00A742B1" w:rsidRPr="009A541A" w:rsidRDefault="00A742B1" w:rsidP="009A541A">
      <w:pPr>
        <w:rPr>
          <w:rFonts w:ascii="PT Astra Serif" w:hAnsi="PT Astra Serif"/>
        </w:rPr>
      </w:pPr>
    </w:p>
    <w:sectPr w:rsidR="00A742B1" w:rsidRPr="009A541A" w:rsidSect="00A356A2">
      <w:footerReference w:type="default" r:id="rId8"/>
      <w:pgSz w:w="11906" w:h="16838"/>
      <w:pgMar w:top="426" w:right="707" w:bottom="0" w:left="1276" w:header="426"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6F59D" w14:textId="77777777" w:rsidR="00E925C4" w:rsidRDefault="00E925C4">
      <w:r>
        <w:separator/>
      </w:r>
    </w:p>
  </w:endnote>
  <w:endnote w:type="continuationSeparator" w:id="0">
    <w:p w14:paraId="5499BA06" w14:textId="77777777" w:rsidR="00E925C4" w:rsidRDefault="00E92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XO Thames">
    <w:panose1 w:val="02020603050405020304"/>
    <w:charset w:val="CC"/>
    <w:family w:val="roman"/>
    <w:pitch w:val="variable"/>
    <w:sig w:usb0="800006FF" w:usb1="0000285A" w:usb2="00000000" w:usb3="00000000" w:csb0="00000015" w:csb1="00000000"/>
  </w:font>
  <w:font w:name="PT Astra Serif">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AF10" w14:textId="77777777" w:rsidR="005E118B" w:rsidRDefault="005E118B">
    <w:pPr>
      <w:pStyle w:val="ac"/>
      <w:jc w:val="center"/>
    </w:pPr>
    <w:r>
      <w:fldChar w:fldCharType="begin"/>
    </w:r>
    <w:r>
      <w:instrText>PAGE   \* MERGEFORMAT</w:instrText>
    </w:r>
    <w:r>
      <w:fldChar w:fldCharType="separate"/>
    </w:r>
    <w:r w:rsidR="0050062B" w:rsidRPr="0050062B">
      <w:rPr>
        <w:noProof/>
        <w:lang w:val="ru-RU"/>
      </w:rPr>
      <w:t>8</w:t>
    </w:r>
    <w:r>
      <w:fldChar w:fldCharType="end"/>
    </w:r>
  </w:p>
  <w:p w14:paraId="67D2B4AE" w14:textId="77777777" w:rsidR="00B0296D" w:rsidRDefault="00B0296D" w:rsidP="00260EB2">
    <w:pPr>
      <w:pStyle w:val="ac"/>
      <w:tabs>
        <w:tab w:val="clear" w:pos="4677"/>
        <w:tab w:val="clear" w:pos="9355"/>
        <w:tab w:val="left" w:pos="10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29740" w14:textId="77777777" w:rsidR="00E925C4" w:rsidRDefault="00E925C4">
      <w:r>
        <w:separator/>
      </w:r>
    </w:p>
  </w:footnote>
  <w:footnote w:type="continuationSeparator" w:id="0">
    <w:p w14:paraId="1E7ED9B6" w14:textId="77777777" w:rsidR="00E925C4" w:rsidRDefault="00E925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360"/>
    <w:multiLevelType w:val="hybridMultilevel"/>
    <w:tmpl w:val="66B46366"/>
    <w:lvl w:ilvl="0" w:tplc="CDB06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D6197F"/>
    <w:multiLevelType w:val="hybridMultilevel"/>
    <w:tmpl w:val="C178B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200E5A"/>
    <w:multiLevelType w:val="hybridMultilevel"/>
    <w:tmpl w:val="0B0E6BC4"/>
    <w:lvl w:ilvl="0" w:tplc="A8984DAE">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8EF4B88"/>
    <w:multiLevelType w:val="hybridMultilevel"/>
    <w:tmpl w:val="C92AD972"/>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1B7E679E"/>
    <w:multiLevelType w:val="multilevel"/>
    <w:tmpl w:val="DD86E4DA"/>
    <w:lvl w:ilvl="0">
      <w:start w:val="9"/>
      <w:numFmt w:val="decimal"/>
      <w:lvlText w:val="%1."/>
      <w:lvlJc w:val="left"/>
      <w:pPr>
        <w:ind w:left="644"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5" w15:restartNumberingAfterBreak="0">
    <w:nsid w:val="1FDC6828"/>
    <w:multiLevelType w:val="hybridMultilevel"/>
    <w:tmpl w:val="7D26883A"/>
    <w:lvl w:ilvl="0" w:tplc="B73AC072">
      <w:start w:val="1"/>
      <w:numFmt w:val="decimal"/>
      <w:lvlText w:val="%1."/>
      <w:lvlJc w:val="left"/>
      <w:pPr>
        <w:ind w:left="4613"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6" w15:restartNumberingAfterBreak="0">
    <w:nsid w:val="20AF1AA6"/>
    <w:multiLevelType w:val="hybridMultilevel"/>
    <w:tmpl w:val="EEC0EA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A882096"/>
    <w:multiLevelType w:val="multilevel"/>
    <w:tmpl w:val="FA3C855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5F2AA6"/>
    <w:multiLevelType w:val="hybridMultilevel"/>
    <w:tmpl w:val="578E754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EC847A9"/>
    <w:multiLevelType w:val="hybridMultilevel"/>
    <w:tmpl w:val="B0482D72"/>
    <w:lvl w:ilvl="0" w:tplc="9E84BC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FC938B5"/>
    <w:multiLevelType w:val="multilevel"/>
    <w:tmpl w:val="85A213D4"/>
    <w:lvl w:ilvl="0">
      <w:start w:val="6"/>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2FD03AB"/>
    <w:multiLevelType w:val="hybridMultilevel"/>
    <w:tmpl w:val="DDAA78F0"/>
    <w:lvl w:ilvl="0" w:tplc="76DAEDA0">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174FD2"/>
    <w:multiLevelType w:val="hybridMultilevel"/>
    <w:tmpl w:val="3656E29C"/>
    <w:lvl w:ilvl="0" w:tplc="82DEEA3A">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13" w15:restartNumberingAfterBreak="0">
    <w:nsid w:val="609F7BC1"/>
    <w:multiLevelType w:val="singleLevel"/>
    <w:tmpl w:val="A60EED4E"/>
    <w:lvl w:ilvl="0">
      <w:start w:val="1"/>
      <w:numFmt w:val="decimal"/>
      <w:lvlText w:val="3.%1."/>
      <w:legacy w:legacy="1" w:legacySpace="0" w:legacyIndent="456"/>
      <w:lvlJc w:val="left"/>
      <w:rPr>
        <w:rFonts w:ascii="Times New Roman" w:hAnsi="Times New Roman" w:cs="Times New Roman" w:hint="default"/>
        <w:b w:val="0"/>
      </w:rPr>
    </w:lvl>
  </w:abstractNum>
  <w:abstractNum w:abstractNumId="14" w15:restartNumberingAfterBreak="0">
    <w:nsid w:val="68BB1CBA"/>
    <w:multiLevelType w:val="multilevel"/>
    <w:tmpl w:val="A9EC61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CA4252"/>
    <w:multiLevelType w:val="multilevel"/>
    <w:tmpl w:val="FA3C855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3E430F0"/>
    <w:multiLevelType w:val="hybridMultilevel"/>
    <w:tmpl w:val="578E754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928736941">
    <w:abstractNumId w:val="3"/>
  </w:num>
  <w:num w:numId="2" w16cid:durableId="954991287">
    <w:abstractNumId w:val="2"/>
  </w:num>
  <w:num w:numId="3" w16cid:durableId="1561094177">
    <w:abstractNumId w:val="0"/>
  </w:num>
  <w:num w:numId="4" w16cid:durableId="289558119">
    <w:abstractNumId w:val="4"/>
  </w:num>
  <w:num w:numId="5" w16cid:durableId="32466079">
    <w:abstractNumId w:val="16"/>
  </w:num>
  <w:num w:numId="6" w16cid:durableId="1933396942">
    <w:abstractNumId w:val="8"/>
  </w:num>
  <w:num w:numId="7" w16cid:durableId="1377654361">
    <w:abstractNumId w:val="13"/>
  </w:num>
  <w:num w:numId="8" w16cid:durableId="1451975405">
    <w:abstractNumId w:val="1"/>
  </w:num>
  <w:num w:numId="9" w16cid:durableId="1511094060">
    <w:abstractNumId w:val="11"/>
  </w:num>
  <w:num w:numId="10" w16cid:durableId="858858962">
    <w:abstractNumId w:val="6"/>
  </w:num>
  <w:num w:numId="11" w16cid:durableId="628709121">
    <w:abstractNumId w:val="5"/>
  </w:num>
  <w:num w:numId="12" w16cid:durableId="208109246">
    <w:abstractNumId w:val="9"/>
  </w:num>
  <w:num w:numId="13" w16cid:durableId="517736855">
    <w:abstractNumId w:val="12"/>
  </w:num>
  <w:num w:numId="14" w16cid:durableId="458382270">
    <w:abstractNumId w:val="15"/>
  </w:num>
  <w:num w:numId="15" w16cid:durableId="1400711496">
    <w:abstractNumId w:val="14"/>
  </w:num>
  <w:num w:numId="16" w16cid:durableId="1908028046">
    <w:abstractNumId w:val="7"/>
  </w:num>
  <w:num w:numId="17" w16cid:durableId="798647187">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3BD"/>
    <w:rsid w:val="00000274"/>
    <w:rsid w:val="00000973"/>
    <w:rsid w:val="00001049"/>
    <w:rsid w:val="00001BAD"/>
    <w:rsid w:val="00002DD0"/>
    <w:rsid w:val="000036D0"/>
    <w:rsid w:val="00003D74"/>
    <w:rsid w:val="0000404C"/>
    <w:rsid w:val="00004C9E"/>
    <w:rsid w:val="00004DF5"/>
    <w:rsid w:val="00005017"/>
    <w:rsid w:val="0000609E"/>
    <w:rsid w:val="0000653E"/>
    <w:rsid w:val="00006C6C"/>
    <w:rsid w:val="00007401"/>
    <w:rsid w:val="00011457"/>
    <w:rsid w:val="000119C1"/>
    <w:rsid w:val="0001370A"/>
    <w:rsid w:val="00013A25"/>
    <w:rsid w:val="00013BFB"/>
    <w:rsid w:val="00013D97"/>
    <w:rsid w:val="00013F97"/>
    <w:rsid w:val="000144E6"/>
    <w:rsid w:val="00014BA4"/>
    <w:rsid w:val="0001628D"/>
    <w:rsid w:val="0001696D"/>
    <w:rsid w:val="000175A4"/>
    <w:rsid w:val="00017ED2"/>
    <w:rsid w:val="000203AC"/>
    <w:rsid w:val="00020A27"/>
    <w:rsid w:val="00022149"/>
    <w:rsid w:val="000222DE"/>
    <w:rsid w:val="00023719"/>
    <w:rsid w:val="000240AD"/>
    <w:rsid w:val="0002415E"/>
    <w:rsid w:val="00025A67"/>
    <w:rsid w:val="00025C49"/>
    <w:rsid w:val="00026EAF"/>
    <w:rsid w:val="000279C4"/>
    <w:rsid w:val="00027B5C"/>
    <w:rsid w:val="00027F11"/>
    <w:rsid w:val="000300EA"/>
    <w:rsid w:val="0003149B"/>
    <w:rsid w:val="000323DF"/>
    <w:rsid w:val="00033276"/>
    <w:rsid w:val="0003358E"/>
    <w:rsid w:val="000335F0"/>
    <w:rsid w:val="000341E1"/>
    <w:rsid w:val="00036960"/>
    <w:rsid w:val="00040323"/>
    <w:rsid w:val="000413F5"/>
    <w:rsid w:val="00041CAE"/>
    <w:rsid w:val="0004230C"/>
    <w:rsid w:val="0004310B"/>
    <w:rsid w:val="00043549"/>
    <w:rsid w:val="000442A0"/>
    <w:rsid w:val="00044BB8"/>
    <w:rsid w:val="00045094"/>
    <w:rsid w:val="000463C9"/>
    <w:rsid w:val="00046561"/>
    <w:rsid w:val="0004716E"/>
    <w:rsid w:val="000522B2"/>
    <w:rsid w:val="00052A18"/>
    <w:rsid w:val="00052C97"/>
    <w:rsid w:val="00052E53"/>
    <w:rsid w:val="00053EA5"/>
    <w:rsid w:val="000544EA"/>
    <w:rsid w:val="00054C2B"/>
    <w:rsid w:val="00055309"/>
    <w:rsid w:val="00060677"/>
    <w:rsid w:val="0006224C"/>
    <w:rsid w:val="000624FE"/>
    <w:rsid w:val="00062890"/>
    <w:rsid w:val="00062AAF"/>
    <w:rsid w:val="0006425A"/>
    <w:rsid w:val="00064CDE"/>
    <w:rsid w:val="000652E7"/>
    <w:rsid w:val="000655FF"/>
    <w:rsid w:val="00065FFB"/>
    <w:rsid w:val="00066B47"/>
    <w:rsid w:val="00070568"/>
    <w:rsid w:val="000706F8"/>
    <w:rsid w:val="00071E9E"/>
    <w:rsid w:val="00071F08"/>
    <w:rsid w:val="00075ED7"/>
    <w:rsid w:val="00076BD0"/>
    <w:rsid w:val="00077133"/>
    <w:rsid w:val="0007774B"/>
    <w:rsid w:val="0008016B"/>
    <w:rsid w:val="00081411"/>
    <w:rsid w:val="000847CF"/>
    <w:rsid w:val="00084904"/>
    <w:rsid w:val="00084942"/>
    <w:rsid w:val="00084ABE"/>
    <w:rsid w:val="00084B1C"/>
    <w:rsid w:val="0008523D"/>
    <w:rsid w:val="000863F7"/>
    <w:rsid w:val="0008665B"/>
    <w:rsid w:val="00087190"/>
    <w:rsid w:val="000875F1"/>
    <w:rsid w:val="00087A48"/>
    <w:rsid w:val="00087B4B"/>
    <w:rsid w:val="00087E9C"/>
    <w:rsid w:val="00090AAD"/>
    <w:rsid w:val="00090D8B"/>
    <w:rsid w:val="000912ED"/>
    <w:rsid w:val="000913FB"/>
    <w:rsid w:val="0009179B"/>
    <w:rsid w:val="00091A73"/>
    <w:rsid w:val="00094A1A"/>
    <w:rsid w:val="000A0109"/>
    <w:rsid w:val="000A0455"/>
    <w:rsid w:val="000A0F58"/>
    <w:rsid w:val="000A0F9D"/>
    <w:rsid w:val="000A10D3"/>
    <w:rsid w:val="000A14B5"/>
    <w:rsid w:val="000A1B0A"/>
    <w:rsid w:val="000A2BC3"/>
    <w:rsid w:val="000A30F8"/>
    <w:rsid w:val="000A72C9"/>
    <w:rsid w:val="000B074A"/>
    <w:rsid w:val="000B082E"/>
    <w:rsid w:val="000B09B5"/>
    <w:rsid w:val="000B0ADE"/>
    <w:rsid w:val="000B196F"/>
    <w:rsid w:val="000B1ACC"/>
    <w:rsid w:val="000B257B"/>
    <w:rsid w:val="000B3645"/>
    <w:rsid w:val="000B4C32"/>
    <w:rsid w:val="000B5777"/>
    <w:rsid w:val="000B58EA"/>
    <w:rsid w:val="000B79E6"/>
    <w:rsid w:val="000C0AFE"/>
    <w:rsid w:val="000C2A0B"/>
    <w:rsid w:val="000C37B9"/>
    <w:rsid w:val="000C4267"/>
    <w:rsid w:val="000C42CE"/>
    <w:rsid w:val="000C4AAC"/>
    <w:rsid w:val="000C5723"/>
    <w:rsid w:val="000C59B8"/>
    <w:rsid w:val="000C6779"/>
    <w:rsid w:val="000C6BA0"/>
    <w:rsid w:val="000C70B4"/>
    <w:rsid w:val="000C7722"/>
    <w:rsid w:val="000D054B"/>
    <w:rsid w:val="000D2140"/>
    <w:rsid w:val="000D2A1D"/>
    <w:rsid w:val="000D316B"/>
    <w:rsid w:val="000D44FB"/>
    <w:rsid w:val="000D515D"/>
    <w:rsid w:val="000D522D"/>
    <w:rsid w:val="000D66C9"/>
    <w:rsid w:val="000D7055"/>
    <w:rsid w:val="000E00CF"/>
    <w:rsid w:val="000E0308"/>
    <w:rsid w:val="000E14C3"/>
    <w:rsid w:val="000E2206"/>
    <w:rsid w:val="000E23E5"/>
    <w:rsid w:val="000E341A"/>
    <w:rsid w:val="000E3A28"/>
    <w:rsid w:val="000E3D00"/>
    <w:rsid w:val="000E4909"/>
    <w:rsid w:val="000E59D6"/>
    <w:rsid w:val="000E5FF0"/>
    <w:rsid w:val="000E62E8"/>
    <w:rsid w:val="000E6C70"/>
    <w:rsid w:val="000E6D7E"/>
    <w:rsid w:val="000E729A"/>
    <w:rsid w:val="000E77FA"/>
    <w:rsid w:val="000F0ED2"/>
    <w:rsid w:val="000F152C"/>
    <w:rsid w:val="000F2575"/>
    <w:rsid w:val="000F271E"/>
    <w:rsid w:val="000F3AC4"/>
    <w:rsid w:val="000F41E3"/>
    <w:rsid w:val="000F479E"/>
    <w:rsid w:val="000F4ED4"/>
    <w:rsid w:val="000F572F"/>
    <w:rsid w:val="000F603B"/>
    <w:rsid w:val="000F6433"/>
    <w:rsid w:val="000F6B3D"/>
    <w:rsid w:val="00101626"/>
    <w:rsid w:val="00101BF4"/>
    <w:rsid w:val="00101E34"/>
    <w:rsid w:val="00102D99"/>
    <w:rsid w:val="00103BFD"/>
    <w:rsid w:val="00103E19"/>
    <w:rsid w:val="00104B36"/>
    <w:rsid w:val="00105EFA"/>
    <w:rsid w:val="001065CA"/>
    <w:rsid w:val="001105F7"/>
    <w:rsid w:val="00110DB8"/>
    <w:rsid w:val="001111B0"/>
    <w:rsid w:val="00111658"/>
    <w:rsid w:val="00111963"/>
    <w:rsid w:val="0011254A"/>
    <w:rsid w:val="00113081"/>
    <w:rsid w:val="00113C14"/>
    <w:rsid w:val="00113F20"/>
    <w:rsid w:val="00115268"/>
    <w:rsid w:val="00115B90"/>
    <w:rsid w:val="00115CA9"/>
    <w:rsid w:val="001164BE"/>
    <w:rsid w:val="00117A35"/>
    <w:rsid w:val="00117BE0"/>
    <w:rsid w:val="00117C0F"/>
    <w:rsid w:val="00120193"/>
    <w:rsid w:val="00120B28"/>
    <w:rsid w:val="00121E1C"/>
    <w:rsid w:val="0012240D"/>
    <w:rsid w:val="00123FCD"/>
    <w:rsid w:val="00124362"/>
    <w:rsid w:val="00124AB1"/>
    <w:rsid w:val="001250DB"/>
    <w:rsid w:val="0012557D"/>
    <w:rsid w:val="0012713B"/>
    <w:rsid w:val="00127727"/>
    <w:rsid w:val="001278B2"/>
    <w:rsid w:val="00127908"/>
    <w:rsid w:val="0013039A"/>
    <w:rsid w:val="00130748"/>
    <w:rsid w:val="00132680"/>
    <w:rsid w:val="00132965"/>
    <w:rsid w:val="001339D9"/>
    <w:rsid w:val="001348B6"/>
    <w:rsid w:val="001349EF"/>
    <w:rsid w:val="00137E58"/>
    <w:rsid w:val="00137F92"/>
    <w:rsid w:val="00140023"/>
    <w:rsid w:val="00143B52"/>
    <w:rsid w:val="00143D42"/>
    <w:rsid w:val="00144D11"/>
    <w:rsid w:val="001454CA"/>
    <w:rsid w:val="0014576D"/>
    <w:rsid w:val="001460C5"/>
    <w:rsid w:val="00146BD7"/>
    <w:rsid w:val="00147A15"/>
    <w:rsid w:val="00150290"/>
    <w:rsid w:val="00153460"/>
    <w:rsid w:val="001539BF"/>
    <w:rsid w:val="00153BB5"/>
    <w:rsid w:val="00153C78"/>
    <w:rsid w:val="00153E82"/>
    <w:rsid w:val="001544F4"/>
    <w:rsid w:val="001551D6"/>
    <w:rsid w:val="001556C7"/>
    <w:rsid w:val="001559AC"/>
    <w:rsid w:val="00155B1A"/>
    <w:rsid w:val="00156148"/>
    <w:rsid w:val="00160958"/>
    <w:rsid w:val="00161FF2"/>
    <w:rsid w:val="00162127"/>
    <w:rsid w:val="0016251D"/>
    <w:rsid w:val="00162533"/>
    <w:rsid w:val="00162590"/>
    <w:rsid w:val="001635C1"/>
    <w:rsid w:val="00163793"/>
    <w:rsid w:val="00163948"/>
    <w:rsid w:val="00163DC6"/>
    <w:rsid w:val="00163E94"/>
    <w:rsid w:val="00163ED7"/>
    <w:rsid w:val="0016492E"/>
    <w:rsid w:val="001654C5"/>
    <w:rsid w:val="0016585F"/>
    <w:rsid w:val="00165F39"/>
    <w:rsid w:val="001678A8"/>
    <w:rsid w:val="001678AC"/>
    <w:rsid w:val="00167A2A"/>
    <w:rsid w:val="0017036A"/>
    <w:rsid w:val="00172035"/>
    <w:rsid w:val="001725EF"/>
    <w:rsid w:val="00172A2B"/>
    <w:rsid w:val="00172E71"/>
    <w:rsid w:val="00173F94"/>
    <w:rsid w:val="0017519E"/>
    <w:rsid w:val="00175486"/>
    <w:rsid w:val="00176661"/>
    <w:rsid w:val="001808BF"/>
    <w:rsid w:val="001809B4"/>
    <w:rsid w:val="00181310"/>
    <w:rsid w:val="0018133C"/>
    <w:rsid w:val="001821C9"/>
    <w:rsid w:val="00182F10"/>
    <w:rsid w:val="0018431C"/>
    <w:rsid w:val="001856DF"/>
    <w:rsid w:val="00185D90"/>
    <w:rsid w:val="001861BA"/>
    <w:rsid w:val="00186567"/>
    <w:rsid w:val="0018656A"/>
    <w:rsid w:val="001870DD"/>
    <w:rsid w:val="00192F2B"/>
    <w:rsid w:val="0019372E"/>
    <w:rsid w:val="0019459C"/>
    <w:rsid w:val="00194F32"/>
    <w:rsid w:val="0019535A"/>
    <w:rsid w:val="001953BE"/>
    <w:rsid w:val="0019558E"/>
    <w:rsid w:val="001961E6"/>
    <w:rsid w:val="00196A26"/>
    <w:rsid w:val="00196F32"/>
    <w:rsid w:val="00197DE4"/>
    <w:rsid w:val="001A1014"/>
    <w:rsid w:val="001A200A"/>
    <w:rsid w:val="001A220A"/>
    <w:rsid w:val="001A2754"/>
    <w:rsid w:val="001A3610"/>
    <w:rsid w:val="001A38C5"/>
    <w:rsid w:val="001A39E0"/>
    <w:rsid w:val="001A6843"/>
    <w:rsid w:val="001B0F58"/>
    <w:rsid w:val="001B14C5"/>
    <w:rsid w:val="001B23C6"/>
    <w:rsid w:val="001B4194"/>
    <w:rsid w:val="001B4DB1"/>
    <w:rsid w:val="001B4F42"/>
    <w:rsid w:val="001B5236"/>
    <w:rsid w:val="001B531A"/>
    <w:rsid w:val="001B64B8"/>
    <w:rsid w:val="001B7D7A"/>
    <w:rsid w:val="001B7E07"/>
    <w:rsid w:val="001C0015"/>
    <w:rsid w:val="001C0EDF"/>
    <w:rsid w:val="001C1062"/>
    <w:rsid w:val="001C1FF4"/>
    <w:rsid w:val="001C499C"/>
    <w:rsid w:val="001C51DA"/>
    <w:rsid w:val="001C5B48"/>
    <w:rsid w:val="001C70EE"/>
    <w:rsid w:val="001C712F"/>
    <w:rsid w:val="001D0E21"/>
    <w:rsid w:val="001D120B"/>
    <w:rsid w:val="001D154D"/>
    <w:rsid w:val="001D2392"/>
    <w:rsid w:val="001D3B99"/>
    <w:rsid w:val="001D5650"/>
    <w:rsid w:val="001D6BC9"/>
    <w:rsid w:val="001D6E97"/>
    <w:rsid w:val="001D7226"/>
    <w:rsid w:val="001D7EB9"/>
    <w:rsid w:val="001D7F8C"/>
    <w:rsid w:val="001E0107"/>
    <w:rsid w:val="001E0257"/>
    <w:rsid w:val="001E089B"/>
    <w:rsid w:val="001E1804"/>
    <w:rsid w:val="001E212D"/>
    <w:rsid w:val="001E2730"/>
    <w:rsid w:val="001E28FA"/>
    <w:rsid w:val="001E2B38"/>
    <w:rsid w:val="001E301C"/>
    <w:rsid w:val="001E3721"/>
    <w:rsid w:val="001E4399"/>
    <w:rsid w:val="001E496C"/>
    <w:rsid w:val="001E63A5"/>
    <w:rsid w:val="001F043B"/>
    <w:rsid w:val="001F3597"/>
    <w:rsid w:val="001F49A7"/>
    <w:rsid w:val="001F4E27"/>
    <w:rsid w:val="001F56F2"/>
    <w:rsid w:val="001F5B38"/>
    <w:rsid w:val="001F7425"/>
    <w:rsid w:val="001F795C"/>
    <w:rsid w:val="00200A35"/>
    <w:rsid w:val="002029CA"/>
    <w:rsid w:val="00202D6A"/>
    <w:rsid w:val="00203055"/>
    <w:rsid w:val="00203904"/>
    <w:rsid w:val="0020392F"/>
    <w:rsid w:val="00203B2D"/>
    <w:rsid w:val="00203DD7"/>
    <w:rsid w:val="0021081F"/>
    <w:rsid w:val="002126B3"/>
    <w:rsid w:val="00213EC8"/>
    <w:rsid w:val="002153F5"/>
    <w:rsid w:val="002159CB"/>
    <w:rsid w:val="00216EB3"/>
    <w:rsid w:val="00217283"/>
    <w:rsid w:val="00217F52"/>
    <w:rsid w:val="0022185D"/>
    <w:rsid w:val="0022574F"/>
    <w:rsid w:val="00225E8E"/>
    <w:rsid w:val="00225F50"/>
    <w:rsid w:val="0022608B"/>
    <w:rsid w:val="002263AB"/>
    <w:rsid w:val="00226D3B"/>
    <w:rsid w:val="002279D0"/>
    <w:rsid w:val="00227CCA"/>
    <w:rsid w:val="00230373"/>
    <w:rsid w:val="0023178C"/>
    <w:rsid w:val="0023220B"/>
    <w:rsid w:val="002342F1"/>
    <w:rsid w:val="0023496D"/>
    <w:rsid w:val="002355B4"/>
    <w:rsid w:val="00235E59"/>
    <w:rsid w:val="00236035"/>
    <w:rsid w:val="00236123"/>
    <w:rsid w:val="00236634"/>
    <w:rsid w:val="00236ED0"/>
    <w:rsid w:val="00237867"/>
    <w:rsid w:val="00237D27"/>
    <w:rsid w:val="00240ED2"/>
    <w:rsid w:val="002425DD"/>
    <w:rsid w:val="002439DD"/>
    <w:rsid w:val="00243CA9"/>
    <w:rsid w:val="002444E3"/>
    <w:rsid w:val="00244850"/>
    <w:rsid w:val="00245738"/>
    <w:rsid w:val="00246C9E"/>
    <w:rsid w:val="00246E5B"/>
    <w:rsid w:val="00247287"/>
    <w:rsid w:val="002477B9"/>
    <w:rsid w:val="00247A43"/>
    <w:rsid w:val="00247AA6"/>
    <w:rsid w:val="00247F44"/>
    <w:rsid w:val="00250644"/>
    <w:rsid w:val="00251845"/>
    <w:rsid w:val="00252F26"/>
    <w:rsid w:val="002544D8"/>
    <w:rsid w:val="002545D5"/>
    <w:rsid w:val="00255936"/>
    <w:rsid w:val="00255A48"/>
    <w:rsid w:val="00257256"/>
    <w:rsid w:val="00257561"/>
    <w:rsid w:val="00257AD2"/>
    <w:rsid w:val="00260EB2"/>
    <w:rsid w:val="00261633"/>
    <w:rsid w:val="002620D9"/>
    <w:rsid w:val="00262582"/>
    <w:rsid w:val="00262F09"/>
    <w:rsid w:val="002632E0"/>
    <w:rsid w:val="00263BE1"/>
    <w:rsid w:val="002654B2"/>
    <w:rsid w:val="00265C99"/>
    <w:rsid w:val="00266136"/>
    <w:rsid w:val="00266698"/>
    <w:rsid w:val="0026696D"/>
    <w:rsid w:val="00267C7B"/>
    <w:rsid w:val="00267CC3"/>
    <w:rsid w:val="00270A9F"/>
    <w:rsid w:val="002714E6"/>
    <w:rsid w:val="002719FB"/>
    <w:rsid w:val="00271C96"/>
    <w:rsid w:val="00273D31"/>
    <w:rsid w:val="002743B9"/>
    <w:rsid w:val="002752CD"/>
    <w:rsid w:val="002762D9"/>
    <w:rsid w:val="00276332"/>
    <w:rsid w:val="002775A6"/>
    <w:rsid w:val="00280054"/>
    <w:rsid w:val="0028035D"/>
    <w:rsid w:val="00280AAD"/>
    <w:rsid w:val="00280AD0"/>
    <w:rsid w:val="00281E39"/>
    <w:rsid w:val="0028220D"/>
    <w:rsid w:val="00283301"/>
    <w:rsid w:val="0028356E"/>
    <w:rsid w:val="00283A15"/>
    <w:rsid w:val="00283A32"/>
    <w:rsid w:val="00284C3D"/>
    <w:rsid w:val="00285984"/>
    <w:rsid w:val="00285DDB"/>
    <w:rsid w:val="0028667F"/>
    <w:rsid w:val="00287FBC"/>
    <w:rsid w:val="00290084"/>
    <w:rsid w:val="002914DF"/>
    <w:rsid w:val="00291657"/>
    <w:rsid w:val="002923BE"/>
    <w:rsid w:val="002929AA"/>
    <w:rsid w:val="00293841"/>
    <w:rsid w:val="00294FF7"/>
    <w:rsid w:val="00295895"/>
    <w:rsid w:val="00296A12"/>
    <w:rsid w:val="00296C3A"/>
    <w:rsid w:val="00296DF3"/>
    <w:rsid w:val="002970D0"/>
    <w:rsid w:val="0029719F"/>
    <w:rsid w:val="002977DE"/>
    <w:rsid w:val="00297E8F"/>
    <w:rsid w:val="002A1565"/>
    <w:rsid w:val="002A1DC7"/>
    <w:rsid w:val="002A22B1"/>
    <w:rsid w:val="002A43C5"/>
    <w:rsid w:val="002A4F8E"/>
    <w:rsid w:val="002A56A8"/>
    <w:rsid w:val="002A5725"/>
    <w:rsid w:val="002A7DB4"/>
    <w:rsid w:val="002A7E92"/>
    <w:rsid w:val="002B00C3"/>
    <w:rsid w:val="002B0F0F"/>
    <w:rsid w:val="002B11BF"/>
    <w:rsid w:val="002B2F73"/>
    <w:rsid w:val="002B30ED"/>
    <w:rsid w:val="002B3B34"/>
    <w:rsid w:val="002B3D36"/>
    <w:rsid w:val="002B44C8"/>
    <w:rsid w:val="002B4762"/>
    <w:rsid w:val="002B4BC0"/>
    <w:rsid w:val="002B4F78"/>
    <w:rsid w:val="002B508B"/>
    <w:rsid w:val="002B5486"/>
    <w:rsid w:val="002B55C3"/>
    <w:rsid w:val="002B6275"/>
    <w:rsid w:val="002B68AD"/>
    <w:rsid w:val="002C1528"/>
    <w:rsid w:val="002C1632"/>
    <w:rsid w:val="002C1F04"/>
    <w:rsid w:val="002C2819"/>
    <w:rsid w:val="002C299C"/>
    <w:rsid w:val="002C2BF0"/>
    <w:rsid w:val="002C2BF8"/>
    <w:rsid w:val="002C2FEA"/>
    <w:rsid w:val="002C5680"/>
    <w:rsid w:val="002C5975"/>
    <w:rsid w:val="002C652B"/>
    <w:rsid w:val="002C6E93"/>
    <w:rsid w:val="002C71EE"/>
    <w:rsid w:val="002C786F"/>
    <w:rsid w:val="002D0614"/>
    <w:rsid w:val="002D0787"/>
    <w:rsid w:val="002D09A0"/>
    <w:rsid w:val="002D4EBE"/>
    <w:rsid w:val="002D69B5"/>
    <w:rsid w:val="002D77F8"/>
    <w:rsid w:val="002E0F5E"/>
    <w:rsid w:val="002E16E8"/>
    <w:rsid w:val="002E188A"/>
    <w:rsid w:val="002E1C26"/>
    <w:rsid w:val="002E2201"/>
    <w:rsid w:val="002E231D"/>
    <w:rsid w:val="002E2B61"/>
    <w:rsid w:val="002E3C29"/>
    <w:rsid w:val="002E3DD2"/>
    <w:rsid w:val="002E5667"/>
    <w:rsid w:val="002E6897"/>
    <w:rsid w:val="002E6B49"/>
    <w:rsid w:val="002E7021"/>
    <w:rsid w:val="002E71D8"/>
    <w:rsid w:val="002E7950"/>
    <w:rsid w:val="002F051A"/>
    <w:rsid w:val="002F07B3"/>
    <w:rsid w:val="002F0856"/>
    <w:rsid w:val="002F0EE0"/>
    <w:rsid w:val="002F22EB"/>
    <w:rsid w:val="002F25D2"/>
    <w:rsid w:val="002F3329"/>
    <w:rsid w:val="002F3B3B"/>
    <w:rsid w:val="002F427C"/>
    <w:rsid w:val="002F52A5"/>
    <w:rsid w:val="002F6558"/>
    <w:rsid w:val="002F6AE3"/>
    <w:rsid w:val="002F7003"/>
    <w:rsid w:val="002F7601"/>
    <w:rsid w:val="002F777F"/>
    <w:rsid w:val="003000C4"/>
    <w:rsid w:val="00300AE7"/>
    <w:rsid w:val="00300B47"/>
    <w:rsid w:val="003011F7"/>
    <w:rsid w:val="00301BD9"/>
    <w:rsid w:val="0030246E"/>
    <w:rsid w:val="0030398A"/>
    <w:rsid w:val="00304CCC"/>
    <w:rsid w:val="00305FFF"/>
    <w:rsid w:val="003061C4"/>
    <w:rsid w:val="003067BE"/>
    <w:rsid w:val="00307DEE"/>
    <w:rsid w:val="00312CFC"/>
    <w:rsid w:val="0031372F"/>
    <w:rsid w:val="00313F6D"/>
    <w:rsid w:val="00314BB7"/>
    <w:rsid w:val="003168D6"/>
    <w:rsid w:val="00316A05"/>
    <w:rsid w:val="00316F8D"/>
    <w:rsid w:val="003202BD"/>
    <w:rsid w:val="00320817"/>
    <w:rsid w:val="0032128E"/>
    <w:rsid w:val="00321C13"/>
    <w:rsid w:val="00323699"/>
    <w:rsid w:val="00323D19"/>
    <w:rsid w:val="003244C4"/>
    <w:rsid w:val="00325702"/>
    <w:rsid w:val="00326017"/>
    <w:rsid w:val="003266BA"/>
    <w:rsid w:val="003314E7"/>
    <w:rsid w:val="00331CAE"/>
    <w:rsid w:val="00331D62"/>
    <w:rsid w:val="00332830"/>
    <w:rsid w:val="00332992"/>
    <w:rsid w:val="00332C72"/>
    <w:rsid w:val="00333FC3"/>
    <w:rsid w:val="003344A2"/>
    <w:rsid w:val="0033523A"/>
    <w:rsid w:val="003363A0"/>
    <w:rsid w:val="00336652"/>
    <w:rsid w:val="0033665C"/>
    <w:rsid w:val="00336A1C"/>
    <w:rsid w:val="00337C8A"/>
    <w:rsid w:val="00337F8E"/>
    <w:rsid w:val="00341250"/>
    <w:rsid w:val="003417F1"/>
    <w:rsid w:val="003419DC"/>
    <w:rsid w:val="00341ABD"/>
    <w:rsid w:val="003427FE"/>
    <w:rsid w:val="00342B6E"/>
    <w:rsid w:val="0034355F"/>
    <w:rsid w:val="00343F8D"/>
    <w:rsid w:val="0034547C"/>
    <w:rsid w:val="003507CD"/>
    <w:rsid w:val="00351263"/>
    <w:rsid w:val="00351B40"/>
    <w:rsid w:val="003528B1"/>
    <w:rsid w:val="003528D7"/>
    <w:rsid w:val="00352FF3"/>
    <w:rsid w:val="0035324B"/>
    <w:rsid w:val="00354486"/>
    <w:rsid w:val="003548BA"/>
    <w:rsid w:val="003559A8"/>
    <w:rsid w:val="003559AD"/>
    <w:rsid w:val="003572C5"/>
    <w:rsid w:val="003579D1"/>
    <w:rsid w:val="00357B13"/>
    <w:rsid w:val="00360669"/>
    <w:rsid w:val="00360914"/>
    <w:rsid w:val="00360AB8"/>
    <w:rsid w:val="0036100E"/>
    <w:rsid w:val="003614DF"/>
    <w:rsid w:val="003615F0"/>
    <w:rsid w:val="00362164"/>
    <w:rsid w:val="00362703"/>
    <w:rsid w:val="00362FF4"/>
    <w:rsid w:val="0036344B"/>
    <w:rsid w:val="00363FEB"/>
    <w:rsid w:val="0036465B"/>
    <w:rsid w:val="0036532C"/>
    <w:rsid w:val="00366003"/>
    <w:rsid w:val="0036676D"/>
    <w:rsid w:val="00366B6E"/>
    <w:rsid w:val="00366D24"/>
    <w:rsid w:val="00367E38"/>
    <w:rsid w:val="0037006D"/>
    <w:rsid w:val="0037049E"/>
    <w:rsid w:val="00370C9E"/>
    <w:rsid w:val="00370CE4"/>
    <w:rsid w:val="003715EB"/>
    <w:rsid w:val="0037182A"/>
    <w:rsid w:val="003725AD"/>
    <w:rsid w:val="0037271A"/>
    <w:rsid w:val="00373AB6"/>
    <w:rsid w:val="00374A7B"/>
    <w:rsid w:val="00374B4A"/>
    <w:rsid w:val="003775E6"/>
    <w:rsid w:val="00377DBA"/>
    <w:rsid w:val="00380100"/>
    <w:rsid w:val="0038040A"/>
    <w:rsid w:val="003813D0"/>
    <w:rsid w:val="003819D4"/>
    <w:rsid w:val="00381C01"/>
    <w:rsid w:val="0038240B"/>
    <w:rsid w:val="003830A7"/>
    <w:rsid w:val="00383DB6"/>
    <w:rsid w:val="00384490"/>
    <w:rsid w:val="003852B0"/>
    <w:rsid w:val="0038536E"/>
    <w:rsid w:val="003853AA"/>
    <w:rsid w:val="00386528"/>
    <w:rsid w:val="00386660"/>
    <w:rsid w:val="00387BE3"/>
    <w:rsid w:val="00390072"/>
    <w:rsid w:val="00391054"/>
    <w:rsid w:val="0039124F"/>
    <w:rsid w:val="00391741"/>
    <w:rsid w:val="003928DF"/>
    <w:rsid w:val="00392F81"/>
    <w:rsid w:val="0039420B"/>
    <w:rsid w:val="00395094"/>
    <w:rsid w:val="00395AF6"/>
    <w:rsid w:val="00396EC8"/>
    <w:rsid w:val="00397896"/>
    <w:rsid w:val="00397E51"/>
    <w:rsid w:val="003A0176"/>
    <w:rsid w:val="003A120C"/>
    <w:rsid w:val="003A1444"/>
    <w:rsid w:val="003A14F2"/>
    <w:rsid w:val="003A38A6"/>
    <w:rsid w:val="003A425F"/>
    <w:rsid w:val="003A4418"/>
    <w:rsid w:val="003A6A30"/>
    <w:rsid w:val="003A7252"/>
    <w:rsid w:val="003B068E"/>
    <w:rsid w:val="003B0AB0"/>
    <w:rsid w:val="003B0E6B"/>
    <w:rsid w:val="003B1007"/>
    <w:rsid w:val="003B287B"/>
    <w:rsid w:val="003B29A8"/>
    <w:rsid w:val="003B3055"/>
    <w:rsid w:val="003B45DF"/>
    <w:rsid w:val="003B568B"/>
    <w:rsid w:val="003B5B1B"/>
    <w:rsid w:val="003B5F62"/>
    <w:rsid w:val="003B753A"/>
    <w:rsid w:val="003B7721"/>
    <w:rsid w:val="003B7862"/>
    <w:rsid w:val="003C0369"/>
    <w:rsid w:val="003C03EE"/>
    <w:rsid w:val="003C1497"/>
    <w:rsid w:val="003C1556"/>
    <w:rsid w:val="003C1624"/>
    <w:rsid w:val="003C1740"/>
    <w:rsid w:val="003C1817"/>
    <w:rsid w:val="003C2C01"/>
    <w:rsid w:val="003C302C"/>
    <w:rsid w:val="003C3234"/>
    <w:rsid w:val="003C3506"/>
    <w:rsid w:val="003C476F"/>
    <w:rsid w:val="003C5459"/>
    <w:rsid w:val="003C5B83"/>
    <w:rsid w:val="003C5BD6"/>
    <w:rsid w:val="003C5ECE"/>
    <w:rsid w:val="003C60C9"/>
    <w:rsid w:val="003C6AED"/>
    <w:rsid w:val="003C756F"/>
    <w:rsid w:val="003C77F7"/>
    <w:rsid w:val="003D0471"/>
    <w:rsid w:val="003D09B8"/>
    <w:rsid w:val="003D0FC7"/>
    <w:rsid w:val="003D13B1"/>
    <w:rsid w:val="003D1CD9"/>
    <w:rsid w:val="003D4B23"/>
    <w:rsid w:val="003D4C7A"/>
    <w:rsid w:val="003D5A80"/>
    <w:rsid w:val="003D5BD3"/>
    <w:rsid w:val="003D70E9"/>
    <w:rsid w:val="003D768F"/>
    <w:rsid w:val="003D7E4E"/>
    <w:rsid w:val="003E1434"/>
    <w:rsid w:val="003E1C9F"/>
    <w:rsid w:val="003E36A7"/>
    <w:rsid w:val="003E37FA"/>
    <w:rsid w:val="003E38CA"/>
    <w:rsid w:val="003E4042"/>
    <w:rsid w:val="003E4B30"/>
    <w:rsid w:val="003E5C3F"/>
    <w:rsid w:val="003E601E"/>
    <w:rsid w:val="003E656F"/>
    <w:rsid w:val="003E6584"/>
    <w:rsid w:val="003E66FE"/>
    <w:rsid w:val="003E67EA"/>
    <w:rsid w:val="003E718A"/>
    <w:rsid w:val="003E782A"/>
    <w:rsid w:val="003F14A4"/>
    <w:rsid w:val="003F192E"/>
    <w:rsid w:val="003F1A0F"/>
    <w:rsid w:val="003F1AE2"/>
    <w:rsid w:val="003F3A53"/>
    <w:rsid w:val="003F44EF"/>
    <w:rsid w:val="003F5A86"/>
    <w:rsid w:val="003F67B7"/>
    <w:rsid w:val="003F6F2A"/>
    <w:rsid w:val="003F78FE"/>
    <w:rsid w:val="00401185"/>
    <w:rsid w:val="004015EE"/>
    <w:rsid w:val="00402078"/>
    <w:rsid w:val="00402884"/>
    <w:rsid w:val="00402A82"/>
    <w:rsid w:val="00402DF2"/>
    <w:rsid w:val="004031EA"/>
    <w:rsid w:val="00404B95"/>
    <w:rsid w:val="00405203"/>
    <w:rsid w:val="004054A5"/>
    <w:rsid w:val="0040591F"/>
    <w:rsid w:val="004074AF"/>
    <w:rsid w:val="0041075A"/>
    <w:rsid w:val="0041114C"/>
    <w:rsid w:val="004122D0"/>
    <w:rsid w:val="0041297E"/>
    <w:rsid w:val="00412FDC"/>
    <w:rsid w:val="004139CC"/>
    <w:rsid w:val="00414D69"/>
    <w:rsid w:val="00416014"/>
    <w:rsid w:val="004160CB"/>
    <w:rsid w:val="00416A48"/>
    <w:rsid w:val="00417C67"/>
    <w:rsid w:val="00421259"/>
    <w:rsid w:val="00421EC7"/>
    <w:rsid w:val="004220E9"/>
    <w:rsid w:val="00423CE7"/>
    <w:rsid w:val="0042637F"/>
    <w:rsid w:val="00426CE8"/>
    <w:rsid w:val="004274F9"/>
    <w:rsid w:val="00427C86"/>
    <w:rsid w:val="00430DBF"/>
    <w:rsid w:val="00430E0B"/>
    <w:rsid w:val="004329B8"/>
    <w:rsid w:val="00432A03"/>
    <w:rsid w:val="0043343E"/>
    <w:rsid w:val="0043473B"/>
    <w:rsid w:val="00435DD2"/>
    <w:rsid w:val="004366CF"/>
    <w:rsid w:val="004369F7"/>
    <w:rsid w:val="00437734"/>
    <w:rsid w:val="00440787"/>
    <w:rsid w:val="004426C8"/>
    <w:rsid w:val="004426E9"/>
    <w:rsid w:val="00442BA4"/>
    <w:rsid w:val="00443BB8"/>
    <w:rsid w:val="00444025"/>
    <w:rsid w:val="004448AB"/>
    <w:rsid w:val="00445B71"/>
    <w:rsid w:val="00445F21"/>
    <w:rsid w:val="00446AC0"/>
    <w:rsid w:val="00450C94"/>
    <w:rsid w:val="004521D2"/>
    <w:rsid w:val="004529B9"/>
    <w:rsid w:val="00453506"/>
    <w:rsid w:val="00454272"/>
    <w:rsid w:val="00454988"/>
    <w:rsid w:val="0045597D"/>
    <w:rsid w:val="00455E54"/>
    <w:rsid w:val="00456AED"/>
    <w:rsid w:val="00457992"/>
    <w:rsid w:val="004609A8"/>
    <w:rsid w:val="00461045"/>
    <w:rsid w:val="00461124"/>
    <w:rsid w:val="00461865"/>
    <w:rsid w:val="00462336"/>
    <w:rsid w:val="004626B0"/>
    <w:rsid w:val="00463555"/>
    <w:rsid w:val="00464380"/>
    <w:rsid w:val="004674B5"/>
    <w:rsid w:val="00467AE4"/>
    <w:rsid w:val="00470949"/>
    <w:rsid w:val="00471825"/>
    <w:rsid w:val="00471E56"/>
    <w:rsid w:val="004737BD"/>
    <w:rsid w:val="00473EF3"/>
    <w:rsid w:val="004751F9"/>
    <w:rsid w:val="004754C6"/>
    <w:rsid w:val="00475982"/>
    <w:rsid w:val="00476A98"/>
    <w:rsid w:val="00477EF4"/>
    <w:rsid w:val="004801D0"/>
    <w:rsid w:val="0048023F"/>
    <w:rsid w:val="004822CA"/>
    <w:rsid w:val="004837F1"/>
    <w:rsid w:val="00485A4A"/>
    <w:rsid w:val="00487B93"/>
    <w:rsid w:val="00487DE5"/>
    <w:rsid w:val="0049035D"/>
    <w:rsid w:val="0049425D"/>
    <w:rsid w:val="00494780"/>
    <w:rsid w:val="00495F11"/>
    <w:rsid w:val="0049741E"/>
    <w:rsid w:val="00497695"/>
    <w:rsid w:val="00497922"/>
    <w:rsid w:val="00497C09"/>
    <w:rsid w:val="004A1934"/>
    <w:rsid w:val="004A1CDE"/>
    <w:rsid w:val="004A1DA4"/>
    <w:rsid w:val="004A27A9"/>
    <w:rsid w:val="004A4CBE"/>
    <w:rsid w:val="004A6055"/>
    <w:rsid w:val="004A64B8"/>
    <w:rsid w:val="004A70EB"/>
    <w:rsid w:val="004A712F"/>
    <w:rsid w:val="004A74DD"/>
    <w:rsid w:val="004B0CDD"/>
    <w:rsid w:val="004B15DE"/>
    <w:rsid w:val="004B3B2E"/>
    <w:rsid w:val="004B42FF"/>
    <w:rsid w:val="004B4789"/>
    <w:rsid w:val="004B53E8"/>
    <w:rsid w:val="004B5409"/>
    <w:rsid w:val="004B584E"/>
    <w:rsid w:val="004B63D6"/>
    <w:rsid w:val="004B6886"/>
    <w:rsid w:val="004B7047"/>
    <w:rsid w:val="004B79C0"/>
    <w:rsid w:val="004C11F8"/>
    <w:rsid w:val="004C16EB"/>
    <w:rsid w:val="004C17CE"/>
    <w:rsid w:val="004C18EA"/>
    <w:rsid w:val="004C21C6"/>
    <w:rsid w:val="004C288C"/>
    <w:rsid w:val="004C2E6A"/>
    <w:rsid w:val="004C30E3"/>
    <w:rsid w:val="004C314C"/>
    <w:rsid w:val="004C47FD"/>
    <w:rsid w:val="004C501D"/>
    <w:rsid w:val="004C5590"/>
    <w:rsid w:val="004C55D2"/>
    <w:rsid w:val="004C6397"/>
    <w:rsid w:val="004C6432"/>
    <w:rsid w:val="004C6E6E"/>
    <w:rsid w:val="004D0160"/>
    <w:rsid w:val="004D0A7E"/>
    <w:rsid w:val="004D1B37"/>
    <w:rsid w:val="004D1BDE"/>
    <w:rsid w:val="004D1FD0"/>
    <w:rsid w:val="004D33BD"/>
    <w:rsid w:val="004D3721"/>
    <w:rsid w:val="004D3DB6"/>
    <w:rsid w:val="004D5589"/>
    <w:rsid w:val="004D5B5C"/>
    <w:rsid w:val="004D61CF"/>
    <w:rsid w:val="004D6DEE"/>
    <w:rsid w:val="004E01BB"/>
    <w:rsid w:val="004E0635"/>
    <w:rsid w:val="004E0CB9"/>
    <w:rsid w:val="004E116D"/>
    <w:rsid w:val="004E3C32"/>
    <w:rsid w:val="004E4139"/>
    <w:rsid w:val="004E606E"/>
    <w:rsid w:val="004E65B8"/>
    <w:rsid w:val="004E69A3"/>
    <w:rsid w:val="004E6CE9"/>
    <w:rsid w:val="004E73A8"/>
    <w:rsid w:val="004F0BAC"/>
    <w:rsid w:val="004F281C"/>
    <w:rsid w:val="004F2F17"/>
    <w:rsid w:val="004F3276"/>
    <w:rsid w:val="004F3653"/>
    <w:rsid w:val="004F442F"/>
    <w:rsid w:val="004F4C2A"/>
    <w:rsid w:val="004F54D6"/>
    <w:rsid w:val="004F6DFE"/>
    <w:rsid w:val="004F700C"/>
    <w:rsid w:val="004F732E"/>
    <w:rsid w:val="004F73E2"/>
    <w:rsid w:val="004F7C0C"/>
    <w:rsid w:val="00500019"/>
    <w:rsid w:val="005001DE"/>
    <w:rsid w:val="0050062B"/>
    <w:rsid w:val="00500882"/>
    <w:rsid w:val="00501847"/>
    <w:rsid w:val="00501AC9"/>
    <w:rsid w:val="00501CE6"/>
    <w:rsid w:val="00501DB2"/>
    <w:rsid w:val="005060ED"/>
    <w:rsid w:val="005068EF"/>
    <w:rsid w:val="0050759E"/>
    <w:rsid w:val="00510FB1"/>
    <w:rsid w:val="0051157D"/>
    <w:rsid w:val="00511733"/>
    <w:rsid w:val="00511DB4"/>
    <w:rsid w:val="00513FDE"/>
    <w:rsid w:val="005144F5"/>
    <w:rsid w:val="00516050"/>
    <w:rsid w:val="005160B6"/>
    <w:rsid w:val="00517319"/>
    <w:rsid w:val="005201D6"/>
    <w:rsid w:val="005208AB"/>
    <w:rsid w:val="00521C27"/>
    <w:rsid w:val="00523772"/>
    <w:rsid w:val="00523FBE"/>
    <w:rsid w:val="005260AE"/>
    <w:rsid w:val="00526FE1"/>
    <w:rsid w:val="00527794"/>
    <w:rsid w:val="00531824"/>
    <w:rsid w:val="005339C8"/>
    <w:rsid w:val="00533A7F"/>
    <w:rsid w:val="005344DD"/>
    <w:rsid w:val="005356B3"/>
    <w:rsid w:val="005358DF"/>
    <w:rsid w:val="005401FA"/>
    <w:rsid w:val="0054178B"/>
    <w:rsid w:val="005417D9"/>
    <w:rsid w:val="00541C36"/>
    <w:rsid w:val="00542A4C"/>
    <w:rsid w:val="00544E92"/>
    <w:rsid w:val="00545EB5"/>
    <w:rsid w:val="005467BA"/>
    <w:rsid w:val="00546CA3"/>
    <w:rsid w:val="00547ACB"/>
    <w:rsid w:val="00550B95"/>
    <w:rsid w:val="00551A5E"/>
    <w:rsid w:val="00551C9F"/>
    <w:rsid w:val="005520D4"/>
    <w:rsid w:val="005544E1"/>
    <w:rsid w:val="005553A8"/>
    <w:rsid w:val="00555470"/>
    <w:rsid w:val="00555887"/>
    <w:rsid w:val="00555BAB"/>
    <w:rsid w:val="005572D2"/>
    <w:rsid w:val="005573AD"/>
    <w:rsid w:val="005578BA"/>
    <w:rsid w:val="0055795E"/>
    <w:rsid w:val="00557ACF"/>
    <w:rsid w:val="0056161A"/>
    <w:rsid w:val="00561C54"/>
    <w:rsid w:val="00564435"/>
    <w:rsid w:val="005644DB"/>
    <w:rsid w:val="00564D6D"/>
    <w:rsid w:val="005650CB"/>
    <w:rsid w:val="005667E8"/>
    <w:rsid w:val="005701A2"/>
    <w:rsid w:val="00572D70"/>
    <w:rsid w:val="00573AAB"/>
    <w:rsid w:val="00573B59"/>
    <w:rsid w:val="00574122"/>
    <w:rsid w:val="00574196"/>
    <w:rsid w:val="0057429A"/>
    <w:rsid w:val="00575833"/>
    <w:rsid w:val="00575E79"/>
    <w:rsid w:val="00576F53"/>
    <w:rsid w:val="0057740A"/>
    <w:rsid w:val="00577425"/>
    <w:rsid w:val="00580E74"/>
    <w:rsid w:val="005827C0"/>
    <w:rsid w:val="00584063"/>
    <w:rsid w:val="00585192"/>
    <w:rsid w:val="00587069"/>
    <w:rsid w:val="005905C9"/>
    <w:rsid w:val="00590CBF"/>
    <w:rsid w:val="00591609"/>
    <w:rsid w:val="00594053"/>
    <w:rsid w:val="00594829"/>
    <w:rsid w:val="0059584F"/>
    <w:rsid w:val="00595E67"/>
    <w:rsid w:val="00596B94"/>
    <w:rsid w:val="00597AD2"/>
    <w:rsid w:val="005A0292"/>
    <w:rsid w:val="005A1F7B"/>
    <w:rsid w:val="005A2349"/>
    <w:rsid w:val="005A29E6"/>
    <w:rsid w:val="005A4377"/>
    <w:rsid w:val="005A4AFE"/>
    <w:rsid w:val="005A4CAA"/>
    <w:rsid w:val="005A4D42"/>
    <w:rsid w:val="005A6D94"/>
    <w:rsid w:val="005A78FB"/>
    <w:rsid w:val="005B016B"/>
    <w:rsid w:val="005B07BA"/>
    <w:rsid w:val="005B0D87"/>
    <w:rsid w:val="005B1FE3"/>
    <w:rsid w:val="005B22DD"/>
    <w:rsid w:val="005B3375"/>
    <w:rsid w:val="005B3D43"/>
    <w:rsid w:val="005B43C3"/>
    <w:rsid w:val="005B5233"/>
    <w:rsid w:val="005B6262"/>
    <w:rsid w:val="005B69BA"/>
    <w:rsid w:val="005B6AB7"/>
    <w:rsid w:val="005C1BB5"/>
    <w:rsid w:val="005C308D"/>
    <w:rsid w:val="005C3E5E"/>
    <w:rsid w:val="005C5474"/>
    <w:rsid w:val="005C5AD9"/>
    <w:rsid w:val="005C6123"/>
    <w:rsid w:val="005C61BC"/>
    <w:rsid w:val="005C6A27"/>
    <w:rsid w:val="005C7045"/>
    <w:rsid w:val="005C7B29"/>
    <w:rsid w:val="005D008F"/>
    <w:rsid w:val="005D0DD9"/>
    <w:rsid w:val="005D13F2"/>
    <w:rsid w:val="005D2421"/>
    <w:rsid w:val="005D4A27"/>
    <w:rsid w:val="005D4E63"/>
    <w:rsid w:val="005D511F"/>
    <w:rsid w:val="005D5139"/>
    <w:rsid w:val="005D560D"/>
    <w:rsid w:val="005E118B"/>
    <w:rsid w:val="005E1EC6"/>
    <w:rsid w:val="005E257F"/>
    <w:rsid w:val="005E2781"/>
    <w:rsid w:val="005E27DE"/>
    <w:rsid w:val="005E4E8F"/>
    <w:rsid w:val="005E4E98"/>
    <w:rsid w:val="005E5826"/>
    <w:rsid w:val="005E64BE"/>
    <w:rsid w:val="005E7CFE"/>
    <w:rsid w:val="005F0952"/>
    <w:rsid w:val="005F1353"/>
    <w:rsid w:val="005F145A"/>
    <w:rsid w:val="005F2438"/>
    <w:rsid w:val="005F3682"/>
    <w:rsid w:val="005F4A56"/>
    <w:rsid w:val="005F5CB1"/>
    <w:rsid w:val="005F6337"/>
    <w:rsid w:val="005F6E21"/>
    <w:rsid w:val="00600C3B"/>
    <w:rsid w:val="006016B0"/>
    <w:rsid w:val="0060246D"/>
    <w:rsid w:val="00602A68"/>
    <w:rsid w:val="00602D2F"/>
    <w:rsid w:val="00602FF4"/>
    <w:rsid w:val="006037B7"/>
    <w:rsid w:val="00603E2D"/>
    <w:rsid w:val="0060484D"/>
    <w:rsid w:val="00604E0B"/>
    <w:rsid w:val="00606116"/>
    <w:rsid w:val="006073C2"/>
    <w:rsid w:val="006078C0"/>
    <w:rsid w:val="006109A4"/>
    <w:rsid w:val="0061105B"/>
    <w:rsid w:val="0061156E"/>
    <w:rsid w:val="006123A2"/>
    <w:rsid w:val="00612F6A"/>
    <w:rsid w:val="00613A86"/>
    <w:rsid w:val="00614782"/>
    <w:rsid w:val="0061489D"/>
    <w:rsid w:val="00614FC9"/>
    <w:rsid w:val="00617A2B"/>
    <w:rsid w:val="00617D8C"/>
    <w:rsid w:val="00621A8F"/>
    <w:rsid w:val="00621DDC"/>
    <w:rsid w:val="00622234"/>
    <w:rsid w:val="006225F6"/>
    <w:rsid w:val="00622CEE"/>
    <w:rsid w:val="006234AA"/>
    <w:rsid w:val="0062358D"/>
    <w:rsid w:val="006239BA"/>
    <w:rsid w:val="006239D7"/>
    <w:rsid w:val="006246B1"/>
    <w:rsid w:val="00627A87"/>
    <w:rsid w:val="00627BFC"/>
    <w:rsid w:val="00630B44"/>
    <w:rsid w:val="006311FD"/>
    <w:rsid w:val="006315AC"/>
    <w:rsid w:val="00632479"/>
    <w:rsid w:val="00632B8A"/>
    <w:rsid w:val="00634738"/>
    <w:rsid w:val="00635171"/>
    <w:rsid w:val="00636ECC"/>
    <w:rsid w:val="006371CC"/>
    <w:rsid w:val="0063739D"/>
    <w:rsid w:val="00637CFD"/>
    <w:rsid w:val="006402DA"/>
    <w:rsid w:val="00642171"/>
    <w:rsid w:val="006423B6"/>
    <w:rsid w:val="00646116"/>
    <w:rsid w:val="00646AFD"/>
    <w:rsid w:val="00646F20"/>
    <w:rsid w:val="00647178"/>
    <w:rsid w:val="00647A3A"/>
    <w:rsid w:val="0065016F"/>
    <w:rsid w:val="00650E02"/>
    <w:rsid w:val="00652BF1"/>
    <w:rsid w:val="006531A8"/>
    <w:rsid w:val="00657F30"/>
    <w:rsid w:val="00660246"/>
    <w:rsid w:val="00660775"/>
    <w:rsid w:val="00661207"/>
    <w:rsid w:val="00661557"/>
    <w:rsid w:val="00661967"/>
    <w:rsid w:val="006644B0"/>
    <w:rsid w:val="00664821"/>
    <w:rsid w:val="0066549C"/>
    <w:rsid w:val="006660FA"/>
    <w:rsid w:val="00666B8D"/>
    <w:rsid w:val="00666D28"/>
    <w:rsid w:val="0066764C"/>
    <w:rsid w:val="00672E10"/>
    <w:rsid w:val="00672EC3"/>
    <w:rsid w:val="00674C78"/>
    <w:rsid w:val="00675A55"/>
    <w:rsid w:val="00676BE9"/>
    <w:rsid w:val="00677981"/>
    <w:rsid w:val="00681055"/>
    <w:rsid w:val="0068171D"/>
    <w:rsid w:val="00681EC1"/>
    <w:rsid w:val="00682AE3"/>
    <w:rsid w:val="0068378B"/>
    <w:rsid w:val="0068415C"/>
    <w:rsid w:val="0068453C"/>
    <w:rsid w:val="00684916"/>
    <w:rsid w:val="00685141"/>
    <w:rsid w:val="00685D44"/>
    <w:rsid w:val="00685EB4"/>
    <w:rsid w:val="00685EEF"/>
    <w:rsid w:val="00687847"/>
    <w:rsid w:val="00687913"/>
    <w:rsid w:val="00687D8A"/>
    <w:rsid w:val="006918DB"/>
    <w:rsid w:val="00691B1E"/>
    <w:rsid w:val="00692148"/>
    <w:rsid w:val="00692A1D"/>
    <w:rsid w:val="00695058"/>
    <w:rsid w:val="00695901"/>
    <w:rsid w:val="00696B02"/>
    <w:rsid w:val="006979EA"/>
    <w:rsid w:val="00697C4E"/>
    <w:rsid w:val="006A10A7"/>
    <w:rsid w:val="006A1647"/>
    <w:rsid w:val="006A1C52"/>
    <w:rsid w:val="006A566E"/>
    <w:rsid w:val="006A5BDD"/>
    <w:rsid w:val="006A61E9"/>
    <w:rsid w:val="006A6A31"/>
    <w:rsid w:val="006B3D52"/>
    <w:rsid w:val="006B52B6"/>
    <w:rsid w:val="006B5994"/>
    <w:rsid w:val="006B7FAF"/>
    <w:rsid w:val="006C0191"/>
    <w:rsid w:val="006C05F2"/>
    <w:rsid w:val="006C1C1F"/>
    <w:rsid w:val="006C208B"/>
    <w:rsid w:val="006C2395"/>
    <w:rsid w:val="006C2B8F"/>
    <w:rsid w:val="006C2EB0"/>
    <w:rsid w:val="006C2FA3"/>
    <w:rsid w:val="006C380B"/>
    <w:rsid w:val="006C3C1F"/>
    <w:rsid w:val="006C3C80"/>
    <w:rsid w:val="006C50BA"/>
    <w:rsid w:val="006C5F5B"/>
    <w:rsid w:val="006C60C6"/>
    <w:rsid w:val="006C6840"/>
    <w:rsid w:val="006C78FA"/>
    <w:rsid w:val="006D0158"/>
    <w:rsid w:val="006D1531"/>
    <w:rsid w:val="006D1ACC"/>
    <w:rsid w:val="006D21E7"/>
    <w:rsid w:val="006D4C0E"/>
    <w:rsid w:val="006D5F90"/>
    <w:rsid w:val="006D7065"/>
    <w:rsid w:val="006D7AA8"/>
    <w:rsid w:val="006E18A5"/>
    <w:rsid w:val="006E3458"/>
    <w:rsid w:val="006E4DA4"/>
    <w:rsid w:val="006E6C61"/>
    <w:rsid w:val="006E6E48"/>
    <w:rsid w:val="006E7640"/>
    <w:rsid w:val="006F0740"/>
    <w:rsid w:val="006F22E5"/>
    <w:rsid w:val="006F2AA0"/>
    <w:rsid w:val="006F2F7F"/>
    <w:rsid w:val="006F31C1"/>
    <w:rsid w:val="006F3CA5"/>
    <w:rsid w:val="006F407F"/>
    <w:rsid w:val="006F5AF6"/>
    <w:rsid w:val="006F7499"/>
    <w:rsid w:val="007000AF"/>
    <w:rsid w:val="007009CD"/>
    <w:rsid w:val="00700DA2"/>
    <w:rsid w:val="007015DB"/>
    <w:rsid w:val="0070198A"/>
    <w:rsid w:val="007019BD"/>
    <w:rsid w:val="007019C6"/>
    <w:rsid w:val="0070262F"/>
    <w:rsid w:val="00702BDC"/>
    <w:rsid w:val="0070502B"/>
    <w:rsid w:val="00705811"/>
    <w:rsid w:val="00705C34"/>
    <w:rsid w:val="00705E24"/>
    <w:rsid w:val="00706A12"/>
    <w:rsid w:val="00707092"/>
    <w:rsid w:val="00710C19"/>
    <w:rsid w:val="00711FC7"/>
    <w:rsid w:val="00712D11"/>
    <w:rsid w:val="007134E2"/>
    <w:rsid w:val="007136AC"/>
    <w:rsid w:val="00714DC9"/>
    <w:rsid w:val="00715C51"/>
    <w:rsid w:val="00716982"/>
    <w:rsid w:val="00717966"/>
    <w:rsid w:val="0072290D"/>
    <w:rsid w:val="007242D2"/>
    <w:rsid w:val="007257C0"/>
    <w:rsid w:val="00725886"/>
    <w:rsid w:val="0072620A"/>
    <w:rsid w:val="0072650E"/>
    <w:rsid w:val="00726765"/>
    <w:rsid w:val="00727527"/>
    <w:rsid w:val="00727D99"/>
    <w:rsid w:val="00731C91"/>
    <w:rsid w:val="00731E61"/>
    <w:rsid w:val="007321CD"/>
    <w:rsid w:val="00732691"/>
    <w:rsid w:val="007331BB"/>
    <w:rsid w:val="0073352D"/>
    <w:rsid w:val="007335DA"/>
    <w:rsid w:val="007348D5"/>
    <w:rsid w:val="00734A86"/>
    <w:rsid w:val="0073598B"/>
    <w:rsid w:val="00740842"/>
    <w:rsid w:val="00740BFA"/>
    <w:rsid w:val="007421A4"/>
    <w:rsid w:val="00742CCE"/>
    <w:rsid w:val="00743E8A"/>
    <w:rsid w:val="007452D1"/>
    <w:rsid w:val="00745568"/>
    <w:rsid w:val="00745975"/>
    <w:rsid w:val="00746107"/>
    <w:rsid w:val="00747C49"/>
    <w:rsid w:val="00750839"/>
    <w:rsid w:val="00750A30"/>
    <w:rsid w:val="00752DFB"/>
    <w:rsid w:val="00752FE3"/>
    <w:rsid w:val="007539AF"/>
    <w:rsid w:val="007548E1"/>
    <w:rsid w:val="00754DA1"/>
    <w:rsid w:val="007552C5"/>
    <w:rsid w:val="00756E51"/>
    <w:rsid w:val="00757880"/>
    <w:rsid w:val="00757F8B"/>
    <w:rsid w:val="00757FE9"/>
    <w:rsid w:val="00761ACF"/>
    <w:rsid w:val="007623FB"/>
    <w:rsid w:val="00762B86"/>
    <w:rsid w:val="00762D46"/>
    <w:rsid w:val="00763932"/>
    <w:rsid w:val="007647CA"/>
    <w:rsid w:val="007651C0"/>
    <w:rsid w:val="00765592"/>
    <w:rsid w:val="00766B62"/>
    <w:rsid w:val="00766CDC"/>
    <w:rsid w:val="00771C6A"/>
    <w:rsid w:val="00771CDE"/>
    <w:rsid w:val="00773236"/>
    <w:rsid w:val="00773567"/>
    <w:rsid w:val="00774A00"/>
    <w:rsid w:val="00774E37"/>
    <w:rsid w:val="00775272"/>
    <w:rsid w:val="00775C18"/>
    <w:rsid w:val="00775F53"/>
    <w:rsid w:val="00775F59"/>
    <w:rsid w:val="00776749"/>
    <w:rsid w:val="007768F4"/>
    <w:rsid w:val="00776B21"/>
    <w:rsid w:val="00776BC6"/>
    <w:rsid w:val="00777280"/>
    <w:rsid w:val="007773F8"/>
    <w:rsid w:val="007775CA"/>
    <w:rsid w:val="00777F29"/>
    <w:rsid w:val="00777F3A"/>
    <w:rsid w:val="007814A4"/>
    <w:rsid w:val="00781EBC"/>
    <w:rsid w:val="007823A5"/>
    <w:rsid w:val="00783557"/>
    <w:rsid w:val="00785FE3"/>
    <w:rsid w:val="0078613E"/>
    <w:rsid w:val="00786A98"/>
    <w:rsid w:val="00787018"/>
    <w:rsid w:val="00787811"/>
    <w:rsid w:val="00791B8B"/>
    <w:rsid w:val="00792C38"/>
    <w:rsid w:val="00792D12"/>
    <w:rsid w:val="007935E2"/>
    <w:rsid w:val="00795D73"/>
    <w:rsid w:val="007963C2"/>
    <w:rsid w:val="00796BE9"/>
    <w:rsid w:val="007978AC"/>
    <w:rsid w:val="007979E5"/>
    <w:rsid w:val="007A008C"/>
    <w:rsid w:val="007A1208"/>
    <w:rsid w:val="007A1EBE"/>
    <w:rsid w:val="007A2193"/>
    <w:rsid w:val="007A21A4"/>
    <w:rsid w:val="007A36D9"/>
    <w:rsid w:val="007A3E7E"/>
    <w:rsid w:val="007A50AD"/>
    <w:rsid w:val="007A5288"/>
    <w:rsid w:val="007A71F5"/>
    <w:rsid w:val="007A7C34"/>
    <w:rsid w:val="007B1A6C"/>
    <w:rsid w:val="007B1DCF"/>
    <w:rsid w:val="007B4CD4"/>
    <w:rsid w:val="007B5603"/>
    <w:rsid w:val="007B6450"/>
    <w:rsid w:val="007B7445"/>
    <w:rsid w:val="007B74A2"/>
    <w:rsid w:val="007B77C2"/>
    <w:rsid w:val="007C19DE"/>
    <w:rsid w:val="007C4470"/>
    <w:rsid w:val="007C5046"/>
    <w:rsid w:val="007C5A0E"/>
    <w:rsid w:val="007C7CB0"/>
    <w:rsid w:val="007D011E"/>
    <w:rsid w:val="007D125B"/>
    <w:rsid w:val="007D2C7D"/>
    <w:rsid w:val="007D2E55"/>
    <w:rsid w:val="007D2EE6"/>
    <w:rsid w:val="007D3D43"/>
    <w:rsid w:val="007D3E45"/>
    <w:rsid w:val="007D5DDD"/>
    <w:rsid w:val="007D6273"/>
    <w:rsid w:val="007D7EAC"/>
    <w:rsid w:val="007E0F20"/>
    <w:rsid w:val="007E3506"/>
    <w:rsid w:val="007E49F4"/>
    <w:rsid w:val="007E4BA5"/>
    <w:rsid w:val="007E4C54"/>
    <w:rsid w:val="007E5997"/>
    <w:rsid w:val="007E5E86"/>
    <w:rsid w:val="007E68D4"/>
    <w:rsid w:val="007E7C54"/>
    <w:rsid w:val="007F008E"/>
    <w:rsid w:val="007F079D"/>
    <w:rsid w:val="007F0D0C"/>
    <w:rsid w:val="007F0ED6"/>
    <w:rsid w:val="007F1D90"/>
    <w:rsid w:val="007F273D"/>
    <w:rsid w:val="007F2A37"/>
    <w:rsid w:val="007F52E4"/>
    <w:rsid w:val="0080041F"/>
    <w:rsid w:val="00800657"/>
    <w:rsid w:val="00800EA5"/>
    <w:rsid w:val="008013B6"/>
    <w:rsid w:val="00801F57"/>
    <w:rsid w:val="008034A8"/>
    <w:rsid w:val="00803579"/>
    <w:rsid w:val="00804B21"/>
    <w:rsid w:val="00804E6D"/>
    <w:rsid w:val="008057C5"/>
    <w:rsid w:val="008059C6"/>
    <w:rsid w:val="00806563"/>
    <w:rsid w:val="0080770A"/>
    <w:rsid w:val="008104E4"/>
    <w:rsid w:val="0081155C"/>
    <w:rsid w:val="008116F3"/>
    <w:rsid w:val="00812DEF"/>
    <w:rsid w:val="00812EE2"/>
    <w:rsid w:val="00813B6D"/>
    <w:rsid w:val="008147E0"/>
    <w:rsid w:val="00815415"/>
    <w:rsid w:val="00815691"/>
    <w:rsid w:val="008168BD"/>
    <w:rsid w:val="00817809"/>
    <w:rsid w:val="00817B68"/>
    <w:rsid w:val="00817F2E"/>
    <w:rsid w:val="008200F2"/>
    <w:rsid w:val="0082030F"/>
    <w:rsid w:val="00820408"/>
    <w:rsid w:val="008207DD"/>
    <w:rsid w:val="00820FEB"/>
    <w:rsid w:val="00823690"/>
    <w:rsid w:val="0082413C"/>
    <w:rsid w:val="00824F72"/>
    <w:rsid w:val="0082513E"/>
    <w:rsid w:val="008261EB"/>
    <w:rsid w:val="00827516"/>
    <w:rsid w:val="00827B46"/>
    <w:rsid w:val="00831287"/>
    <w:rsid w:val="00833214"/>
    <w:rsid w:val="0083333B"/>
    <w:rsid w:val="008343CC"/>
    <w:rsid w:val="0083489D"/>
    <w:rsid w:val="008353F1"/>
    <w:rsid w:val="00835AFD"/>
    <w:rsid w:val="00835C53"/>
    <w:rsid w:val="008362C9"/>
    <w:rsid w:val="0083713C"/>
    <w:rsid w:val="0083722D"/>
    <w:rsid w:val="00837619"/>
    <w:rsid w:val="00837EEC"/>
    <w:rsid w:val="00840BF8"/>
    <w:rsid w:val="0084124B"/>
    <w:rsid w:val="0084214F"/>
    <w:rsid w:val="00842B63"/>
    <w:rsid w:val="00846F62"/>
    <w:rsid w:val="00847856"/>
    <w:rsid w:val="00847CF4"/>
    <w:rsid w:val="0085301A"/>
    <w:rsid w:val="00853064"/>
    <w:rsid w:val="00853422"/>
    <w:rsid w:val="00854D52"/>
    <w:rsid w:val="00854DD7"/>
    <w:rsid w:val="0085543E"/>
    <w:rsid w:val="00855464"/>
    <w:rsid w:val="008554D9"/>
    <w:rsid w:val="008559DF"/>
    <w:rsid w:val="00860185"/>
    <w:rsid w:val="0086086C"/>
    <w:rsid w:val="00860D5A"/>
    <w:rsid w:val="008612C2"/>
    <w:rsid w:val="00861ED5"/>
    <w:rsid w:val="0086241E"/>
    <w:rsid w:val="008632A1"/>
    <w:rsid w:val="00863749"/>
    <w:rsid w:val="00863761"/>
    <w:rsid w:val="00863C4A"/>
    <w:rsid w:val="0086448A"/>
    <w:rsid w:val="00865B84"/>
    <w:rsid w:val="0086638C"/>
    <w:rsid w:val="00867184"/>
    <w:rsid w:val="00867D3F"/>
    <w:rsid w:val="00870918"/>
    <w:rsid w:val="00872B1D"/>
    <w:rsid w:val="0087368A"/>
    <w:rsid w:val="0087373A"/>
    <w:rsid w:val="00873F28"/>
    <w:rsid w:val="0087429A"/>
    <w:rsid w:val="008748FA"/>
    <w:rsid w:val="00874C28"/>
    <w:rsid w:val="00875B3C"/>
    <w:rsid w:val="008766CB"/>
    <w:rsid w:val="008771FC"/>
    <w:rsid w:val="00880D3F"/>
    <w:rsid w:val="00880DF9"/>
    <w:rsid w:val="008819C6"/>
    <w:rsid w:val="00881BF3"/>
    <w:rsid w:val="0088266F"/>
    <w:rsid w:val="008827E3"/>
    <w:rsid w:val="008827F4"/>
    <w:rsid w:val="008839F8"/>
    <w:rsid w:val="00883F8C"/>
    <w:rsid w:val="008848D8"/>
    <w:rsid w:val="00884B3B"/>
    <w:rsid w:val="00885FD7"/>
    <w:rsid w:val="00886066"/>
    <w:rsid w:val="0088684D"/>
    <w:rsid w:val="00887FEF"/>
    <w:rsid w:val="008901E2"/>
    <w:rsid w:val="008902DB"/>
    <w:rsid w:val="00891364"/>
    <w:rsid w:val="008915E5"/>
    <w:rsid w:val="00891870"/>
    <w:rsid w:val="008918B3"/>
    <w:rsid w:val="00891C52"/>
    <w:rsid w:val="008920C0"/>
    <w:rsid w:val="008923AE"/>
    <w:rsid w:val="0089287A"/>
    <w:rsid w:val="008931FB"/>
    <w:rsid w:val="008947E5"/>
    <w:rsid w:val="00894A92"/>
    <w:rsid w:val="008952CF"/>
    <w:rsid w:val="00895C1D"/>
    <w:rsid w:val="00895E33"/>
    <w:rsid w:val="00896873"/>
    <w:rsid w:val="0089746B"/>
    <w:rsid w:val="008A0059"/>
    <w:rsid w:val="008A08C9"/>
    <w:rsid w:val="008A1AAC"/>
    <w:rsid w:val="008A280B"/>
    <w:rsid w:val="008A3096"/>
    <w:rsid w:val="008A443A"/>
    <w:rsid w:val="008A480F"/>
    <w:rsid w:val="008A5118"/>
    <w:rsid w:val="008A5800"/>
    <w:rsid w:val="008A5C48"/>
    <w:rsid w:val="008A60D8"/>
    <w:rsid w:val="008A6514"/>
    <w:rsid w:val="008B1A99"/>
    <w:rsid w:val="008B230C"/>
    <w:rsid w:val="008B2A6A"/>
    <w:rsid w:val="008B2A9B"/>
    <w:rsid w:val="008B3FAA"/>
    <w:rsid w:val="008B4E50"/>
    <w:rsid w:val="008B5B58"/>
    <w:rsid w:val="008B61BD"/>
    <w:rsid w:val="008B7CAF"/>
    <w:rsid w:val="008C0E15"/>
    <w:rsid w:val="008C1026"/>
    <w:rsid w:val="008C24CF"/>
    <w:rsid w:val="008C2CA0"/>
    <w:rsid w:val="008C31D6"/>
    <w:rsid w:val="008C528D"/>
    <w:rsid w:val="008C60E8"/>
    <w:rsid w:val="008C6602"/>
    <w:rsid w:val="008C6F7A"/>
    <w:rsid w:val="008D0502"/>
    <w:rsid w:val="008D1288"/>
    <w:rsid w:val="008D1DCE"/>
    <w:rsid w:val="008D240F"/>
    <w:rsid w:val="008D2E14"/>
    <w:rsid w:val="008D2FBB"/>
    <w:rsid w:val="008D64C4"/>
    <w:rsid w:val="008D6F2B"/>
    <w:rsid w:val="008D704C"/>
    <w:rsid w:val="008D7D48"/>
    <w:rsid w:val="008D7E13"/>
    <w:rsid w:val="008E02A2"/>
    <w:rsid w:val="008E0D34"/>
    <w:rsid w:val="008E12BA"/>
    <w:rsid w:val="008E2671"/>
    <w:rsid w:val="008E3D34"/>
    <w:rsid w:val="008E4C01"/>
    <w:rsid w:val="008E4D93"/>
    <w:rsid w:val="008E77B2"/>
    <w:rsid w:val="008F106D"/>
    <w:rsid w:val="008F1126"/>
    <w:rsid w:val="008F2689"/>
    <w:rsid w:val="008F2B6A"/>
    <w:rsid w:val="008F31D8"/>
    <w:rsid w:val="008F3A6C"/>
    <w:rsid w:val="008F3EFD"/>
    <w:rsid w:val="008F450E"/>
    <w:rsid w:val="008F49A9"/>
    <w:rsid w:val="008F5BA2"/>
    <w:rsid w:val="008F63C7"/>
    <w:rsid w:val="008F78BB"/>
    <w:rsid w:val="0090043C"/>
    <w:rsid w:val="00900735"/>
    <w:rsid w:val="00900E41"/>
    <w:rsid w:val="009013DD"/>
    <w:rsid w:val="009021A2"/>
    <w:rsid w:val="00904F27"/>
    <w:rsid w:val="0090609D"/>
    <w:rsid w:val="00906657"/>
    <w:rsid w:val="00906923"/>
    <w:rsid w:val="00906F38"/>
    <w:rsid w:val="00907069"/>
    <w:rsid w:val="00910533"/>
    <w:rsid w:val="00910840"/>
    <w:rsid w:val="00910E4F"/>
    <w:rsid w:val="009111C6"/>
    <w:rsid w:val="009119F2"/>
    <w:rsid w:val="00911CD8"/>
    <w:rsid w:val="00911CF5"/>
    <w:rsid w:val="00911D58"/>
    <w:rsid w:val="009121EF"/>
    <w:rsid w:val="00912273"/>
    <w:rsid w:val="009129CD"/>
    <w:rsid w:val="009143CC"/>
    <w:rsid w:val="009147D2"/>
    <w:rsid w:val="009151B6"/>
    <w:rsid w:val="009152D5"/>
    <w:rsid w:val="00915E3A"/>
    <w:rsid w:val="0091648D"/>
    <w:rsid w:val="00916FF5"/>
    <w:rsid w:val="009203AB"/>
    <w:rsid w:val="0092185E"/>
    <w:rsid w:val="009222C0"/>
    <w:rsid w:val="00922359"/>
    <w:rsid w:val="0092265B"/>
    <w:rsid w:val="00923A3D"/>
    <w:rsid w:val="00923C18"/>
    <w:rsid w:val="00923D29"/>
    <w:rsid w:val="00926A18"/>
    <w:rsid w:val="0092767B"/>
    <w:rsid w:val="009301FF"/>
    <w:rsid w:val="00930759"/>
    <w:rsid w:val="00932D6C"/>
    <w:rsid w:val="00933A28"/>
    <w:rsid w:val="00934466"/>
    <w:rsid w:val="009350E7"/>
    <w:rsid w:val="00935318"/>
    <w:rsid w:val="00935EE5"/>
    <w:rsid w:val="00935EF8"/>
    <w:rsid w:val="00936F9B"/>
    <w:rsid w:val="00940EFA"/>
    <w:rsid w:val="009413D5"/>
    <w:rsid w:val="009419B1"/>
    <w:rsid w:val="009438A2"/>
    <w:rsid w:val="00944052"/>
    <w:rsid w:val="009454B9"/>
    <w:rsid w:val="00945610"/>
    <w:rsid w:val="0094624E"/>
    <w:rsid w:val="009502E9"/>
    <w:rsid w:val="0095066B"/>
    <w:rsid w:val="00950F5A"/>
    <w:rsid w:val="00951C38"/>
    <w:rsid w:val="00952B51"/>
    <w:rsid w:val="0095343E"/>
    <w:rsid w:val="00955472"/>
    <w:rsid w:val="0095618F"/>
    <w:rsid w:val="009566F5"/>
    <w:rsid w:val="0095745F"/>
    <w:rsid w:val="00957723"/>
    <w:rsid w:val="00957E15"/>
    <w:rsid w:val="00957F2A"/>
    <w:rsid w:val="00957FF0"/>
    <w:rsid w:val="00960C3E"/>
    <w:rsid w:val="0096234B"/>
    <w:rsid w:val="009625E7"/>
    <w:rsid w:val="00962AAD"/>
    <w:rsid w:val="00963525"/>
    <w:rsid w:val="0096470D"/>
    <w:rsid w:val="00964B6E"/>
    <w:rsid w:val="0096527D"/>
    <w:rsid w:val="00966029"/>
    <w:rsid w:val="00966224"/>
    <w:rsid w:val="009665E9"/>
    <w:rsid w:val="00967A70"/>
    <w:rsid w:val="00967D75"/>
    <w:rsid w:val="009700EA"/>
    <w:rsid w:val="0097072B"/>
    <w:rsid w:val="00970C5F"/>
    <w:rsid w:val="00971FFD"/>
    <w:rsid w:val="009744AE"/>
    <w:rsid w:val="00976325"/>
    <w:rsid w:val="009763FB"/>
    <w:rsid w:val="009766F1"/>
    <w:rsid w:val="00976C68"/>
    <w:rsid w:val="009805C8"/>
    <w:rsid w:val="009806DA"/>
    <w:rsid w:val="00980D83"/>
    <w:rsid w:val="009813D2"/>
    <w:rsid w:val="00982D9A"/>
    <w:rsid w:val="00983777"/>
    <w:rsid w:val="0098394C"/>
    <w:rsid w:val="00983C2C"/>
    <w:rsid w:val="00985065"/>
    <w:rsid w:val="00985A5C"/>
    <w:rsid w:val="00985AC4"/>
    <w:rsid w:val="00986004"/>
    <w:rsid w:val="0098696A"/>
    <w:rsid w:val="00986C7A"/>
    <w:rsid w:val="009870EE"/>
    <w:rsid w:val="00990FE1"/>
    <w:rsid w:val="00992379"/>
    <w:rsid w:val="00994CC5"/>
    <w:rsid w:val="009957FC"/>
    <w:rsid w:val="009A1563"/>
    <w:rsid w:val="009A25E1"/>
    <w:rsid w:val="009A3752"/>
    <w:rsid w:val="009A541A"/>
    <w:rsid w:val="009B17F7"/>
    <w:rsid w:val="009B21B7"/>
    <w:rsid w:val="009B2F08"/>
    <w:rsid w:val="009B439C"/>
    <w:rsid w:val="009B4887"/>
    <w:rsid w:val="009B4F8F"/>
    <w:rsid w:val="009B57DF"/>
    <w:rsid w:val="009B5807"/>
    <w:rsid w:val="009B64D9"/>
    <w:rsid w:val="009B67FC"/>
    <w:rsid w:val="009B7ABE"/>
    <w:rsid w:val="009C1622"/>
    <w:rsid w:val="009C3182"/>
    <w:rsid w:val="009C3693"/>
    <w:rsid w:val="009C50F2"/>
    <w:rsid w:val="009C5827"/>
    <w:rsid w:val="009C5E7A"/>
    <w:rsid w:val="009C6010"/>
    <w:rsid w:val="009C715F"/>
    <w:rsid w:val="009D049E"/>
    <w:rsid w:val="009D1E23"/>
    <w:rsid w:val="009D2A21"/>
    <w:rsid w:val="009D2D8E"/>
    <w:rsid w:val="009D3B7A"/>
    <w:rsid w:val="009D3B90"/>
    <w:rsid w:val="009D4216"/>
    <w:rsid w:val="009D4AC8"/>
    <w:rsid w:val="009D531C"/>
    <w:rsid w:val="009D555F"/>
    <w:rsid w:val="009D5F9A"/>
    <w:rsid w:val="009D60CB"/>
    <w:rsid w:val="009D7177"/>
    <w:rsid w:val="009D7CDA"/>
    <w:rsid w:val="009E002A"/>
    <w:rsid w:val="009E0B43"/>
    <w:rsid w:val="009E2169"/>
    <w:rsid w:val="009E3C1A"/>
    <w:rsid w:val="009E3D5F"/>
    <w:rsid w:val="009E4242"/>
    <w:rsid w:val="009E470F"/>
    <w:rsid w:val="009E5196"/>
    <w:rsid w:val="009E571D"/>
    <w:rsid w:val="009E61B2"/>
    <w:rsid w:val="009E6515"/>
    <w:rsid w:val="009E75AA"/>
    <w:rsid w:val="009F033B"/>
    <w:rsid w:val="009F068A"/>
    <w:rsid w:val="009F10EE"/>
    <w:rsid w:val="009F350E"/>
    <w:rsid w:val="009F3579"/>
    <w:rsid w:val="009F39E6"/>
    <w:rsid w:val="009F432F"/>
    <w:rsid w:val="009F62E9"/>
    <w:rsid w:val="009F7FE9"/>
    <w:rsid w:val="00A00257"/>
    <w:rsid w:val="00A00365"/>
    <w:rsid w:val="00A00A2F"/>
    <w:rsid w:val="00A01848"/>
    <w:rsid w:val="00A01D03"/>
    <w:rsid w:val="00A02201"/>
    <w:rsid w:val="00A02899"/>
    <w:rsid w:val="00A04B56"/>
    <w:rsid w:val="00A04C82"/>
    <w:rsid w:val="00A05B05"/>
    <w:rsid w:val="00A05C46"/>
    <w:rsid w:val="00A060E0"/>
    <w:rsid w:val="00A0757F"/>
    <w:rsid w:val="00A079D0"/>
    <w:rsid w:val="00A07F0C"/>
    <w:rsid w:val="00A1061B"/>
    <w:rsid w:val="00A106C2"/>
    <w:rsid w:val="00A10CBF"/>
    <w:rsid w:val="00A12603"/>
    <w:rsid w:val="00A128DB"/>
    <w:rsid w:val="00A12B89"/>
    <w:rsid w:val="00A13B92"/>
    <w:rsid w:val="00A157F7"/>
    <w:rsid w:val="00A15AA0"/>
    <w:rsid w:val="00A165AA"/>
    <w:rsid w:val="00A16776"/>
    <w:rsid w:val="00A16C97"/>
    <w:rsid w:val="00A17196"/>
    <w:rsid w:val="00A1743C"/>
    <w:rsid w:val="00A212A4"/>
    <w:rsid w:val="00A2314A"/>
    <w:rsid w:val="00A233D1"/>
    <w:rsid w:val="00A23991"/>
    <w:rsid w:val="00A23BA1"/>
    <w:rsid w:val="00A23E90"/>
    <w:rsid w:val="00A24120"/>
    <w:rsid w:val="00A254BE"/>
    <w:rsid w:val="00A272E8"/>
    <w:rsid w:val="00A27377"/>
    <w:rsid w:val="00A279A7"/>
    <w:rsid w:val="00A27E71"/>
    <w:rsid w:val="00A308FA"/>
    <w:rsid w:val="00A309C0"/>
    <w:rsid w:val="00A30D56"/>
    <w:rsid w:val="00A3102D"/>
    <w:rsid w:val="00A31F22"/>
    <w:rsid w:val="00A33233"/>
    <w:rsid w:val="00A336EE"/>
    <w:rsid w:val="00A34CD9"/>
    <w:rsid w:val="00A356A2"/>
    <w:rsid w:val="00A36A01"/>
    <w:rsid w:val="00A37935"/>
    <w:rsid w:val="00A37ABB"/>
    <w:rsid w:val="00A37BFC"/>
    <w:rsid w:val="00A40C9F"/>
    <w:rsid w:val="00A4112A"/>
    <w:rsid w:val="00A4138A"/>
    <w:rsid w:val="00A421AA"/>
    <w:rsid w:val="00A42D3F"/>
    <w:rsid w:val="00A42D86"/>
    <w:rsid w:val="00A44D74"/>
    <w:rsid w:val="00A46B89"/>
    <w:rsid w:val="00A46EA4"/>
    <w:rsid w:val="00A47428"/>
    <w:rsid w:val="00A479E6"/>
    <w:rsid w:val="00A50353"/>
    <w:rsid w:val="00A50B9D"/>
    <w:rsid w:val="00A51954"/>
    <w:rsid w:val="00A51EEB"/>
    <w:rsid w:val="00A52549"/>
    <w:rsid w:val="00A52B78"/>
    <w:rsid w:val="00A52DEF"/>
    <w:rsid w:val="00A53528"/>
    <w:rsid w:val="00A53721"/>
    <w:rsid w:val="00A53954"/>
    <w:rsid w:val="00A54067"/>
    <w:rsid w:val="00A54DA5"/>
    <w:rsid w:val="00A57006"/>
    <w:rsid w:val="00A57434"/>
    <w:rsid w:val="00A60199"/>
    <w:rsid w:val="00A60367"/>
    <w:rsid w:val="00A60723"/>
    <w:rsid w:val="00A62000"/>
    <w:rsid w:val="00A63659"/>
    <w:rsid w:val="00A64600"/>
    <w:rsid w:val="00A6578D"/>
    <w:rsid w:val="00A66ED9"/>
    <w:rsid w:val="00A67771"/>
    <w:rsid w:val="00A67A59"/>
    <w:rsid w:val="00A70890"/>
    <w:rsid w:val="00A71052"/>
    <w:rsid w:val="00A722F3"/>
    <w:rsid w:val="00A72A44"/>
    <w:rsid w:val="00A731D3"/>
    <w:rsid w:val="00A73FFF"/>
    <w:rsid w:val="00A742B1"/>
    <w:rsid w:val="00A745DE"/>
    <w:rsid w:val="00A74D4F"/>
    <w:rsid w:val="00A754AB"/>
    <w:rsid w:val="00A75D42"/>
    <w:rsid w:val="00A76A96"/>
    <w:rsid w:val="00A76FC6"/>
    <w:rsid w:val="00A771F0"/>
    <w:rsid w:val="00A84753"/>
    <w:rsid w:val="00A8484D"/>
    <w:rsid w:val="00A84AFF"/>
    <w:rsid w:val="00A84F3C"/>
    <w:rsid w:val="00A8696F"/>
    <w:rsid w:val="00A86BFF"/>
    <w:rsid w:val="00A9007D"/>
    <w:rsid w:val="00A90402"/>
    <w:rsid w:val="00A907C6"/>
    <w:rsid w:val="00A90D15"/>
    <w:rsid w:val="00A90FE6"/>
    <w:rsid w:val="00A91755"/>
    <w:rsid w:val="00A93329"/>
    <w:rsid w:val="00A9492D"/>
    <w:rsid w:val="00A94CED"/>
    <w:rsid w:val="00A95020"/>
    <w:rsid w:val="00A95772"/>
    <w:rsid w:val="00A958DA"/>
    <w:rsid w:val="00A95B4C"/>
    <w:rsid w:val="00A96076"/>
    <w:rsid w:val="00A961FF"/>
    <w:rsid w:val="00A96D3B"/>
    <w:rsid w:val="00AA04A8"/>
    <w:rsid w:val="00AA1722"/>
    <w:rsid w:val="00AA1BBA"/>
    <w:rsid w:val="00AA3019"/>
    <w:rsid w:val="00AA61E4"/>
    <w:rsid w:val="00AB31D4"/>
    <w:rsid w:val="00AB4369"/>
    <w:rsid w:val="00AB721D"/>
    <w:rsid w:val="00AB75F7"/>
    <w:rsid w:val="00AB7A69"/>
    <w:rsid w:val="00AC0CCB"/>
    <w:rsid w:val="00AC1494"/>
    <w:rsid w:val="00AC1708"/>
    <w:rsid w:val="00AC2094"/>
    <w:rsid w:val="00AC237A"/>
    <w:rsid w:val="00AC264E"/>
    <w:rsid w:val="00AC2946"/>
    <w:rsid w:val="00AC4394"/>
    <w:rsid w:val="00AC700C"/>
    <w:rsid w:val="00AC76B2"/>
    <w:rsid w:val="00AC7804"/>
    <w:rsid w:val="00AC7884"/>
    <w:rsid w:val="00AC78FF"/>
    <w:rsid w:val="00AC7CCD"/>
    <w:rsid w:val="00AC7FD7"/>
    <w:rsid w:val="00AD0504"/>
    <w:rsid w:val="00AD0608"/>
    <w:rsid w:val="00AD06EB"/>
    <w:rsid w:val="00AD0DD2"/>
    <w:rsid w:val="00AD1997"/>
    <w:rsid w:val="00AD2B67"/>
    <w:rsid w:val="00AD3131"/>
    <w:rsid w:val="00AD3AA8"/>
    <w:rsid w:val="00AD4928"/>
    <w:rsid w:val="00AD49A7"/>
    <w:rsid w:val="00AD4AE2"/>
    <w:rsid w:val="00AD4B57"/>
    <w:rsid w:val="00AD4BE0"/>
    <w:rsid w:val="00AD50E7"/>
    <w:rsid w:val="00AD55C0"/>
    <w:rsid w:val="00AD6060"/>
    <w:rsid w:val="00AD74E5"/>
    <w:rsid w:val="00AD75C0"/>
    <w:rsid w:val="00AE08A3"/>
    <w:rsid w:val="00AE2D15"/>
    <w:rsid w:val="00AE3118"/>
    <w:rsid w:val="00AE5209"/>
    <w:rsid w:val="00AE58C8"/>
    <w:rsid w:val="00AE5CAC"/>
    <w:rsid w:val="00AE60AA"/>
    <w:rsid w:val="00AE64FE"/>
    <w:rsid w:val="00AE6B87"/>
    <w:rsid w:val="00AE6C5D"/>
    <w:rsid w:val="00AE71D6"/>
    <w:rsid w:val="00AE7CC2"/>
    <w:rsid w:val="00AF0016"/>
    <w:rsid w:val="00AF0420"/>
    <w:rsid w:val="00AF10EF"/>
    <w:rsid w:val="00AF1DE8"/>
    <w:rsid w:val="00AF31AA"/>
    <w:rsid w:val="00AF320F"/>
    <w:rsid w:val="00AF3796"/>
    <w:rsid w:val="00AF4F2D"/>
    <w:rsid w:val="00AF5438"/>
    <w:rsid w:val="00AF5D54"/>
    <w:rsid w:val="00AF6A79"/>
    <w:rsid w:val="00AF7547"/>
    <w:rsid w:val="00B0155C"/>
    <w:rsid w:val="00B015CB"/>
    <w:rsid w:val="00B01AF5"/>
    <w:rsid w:val="00B02056"/>
    <w:rsid w:val="00B0276F"/>
    <w:rsid w:val="00B028D7"/>
    <w:rsid w:val="00B0296D"/>
    <w:rsid w:val="00B02F9B"/>
    <w:rsid w:val="00B045DD"/>
    <w:rsid w:val="00B05017"/>
    <w:rsid w:val="00B05476"/>
    <w:rsid w:val="00B062DF"/>
    <w:rsid w:val="00B06FF2"/>
    <w:rsid w:val="00B07133"/>
    <w:rsid w:val="00B0745B"/>
    <w:rsid w:val="00B07BC3"/>
    <w:rsid w:val="00B07BF7"/>
    <w:rsid w:val="00B10043"/>
    <w:rsid w:val="00B11C20"/>
    <w:rsid w:val="00B11DED"/>
    <w:rsid w:val="00B127F6"/>
    <w:rsid w:val="00B13036"/>
    <w:rsid w:val="00B14D0D"/>
    <w:rsid w:val="00B14F0E"/>
    <w:rsid w:val="00B15111"/>
    <w:rsid w:val="00B16539"/>
    <w:rsid w:val="00B17C0B"/>
    <w:rsid w:val="00B17FB5"/>
    <w:rsid w:val="00B20271"/>
    <w:rsid w:val="00B217BB"/>
    <w:rsid w:val="00B222DB"/>
    <w:rsid w:val="00B222F0"/>
    <w:rsid w:val="00B22410"/>
    <w:rsid w:val="00B228AD"/>
    <w:rsid w:val="00B23721"/>
    <w:rsid w:val="00B23E50"/>
    <w:rsid w:val="00B24644"/>
    <w:rsid w:val="00B24FB4"/>
    <w:rsid w:val="00B265E9"/>
    <w:rsid w:val="00B27A73"/>
    <w:rsid w:val="00B27B37"/>
    <w:rsid w:val="00B30566"/>
    <w:rsid w:val="00B306FF"/>
    <w:rsid w:val="00B3121A"/>
    <w:rsid w:val="00B31299"/>
    <w:rsid w:val="00B32552"/>
    <w:rsid w:val="00B32A97"/>
    <w:rsid w:val="00B32CBC"/>
    <w:rsid w:val="00B32EE1"/>
    <w:rsid w:val="00B333AF"/>
    <w:rsid w:val="00B33543"/>
    <w:rsid w:val="00B33736"/>
    <w:rsid w:val="00B33924"/>
    <w:rsid w:val="00B34943"/>
    <w:rsid w:val="00B36278"/>
    <w:rsid w:val="00B3783E"/>
    <w:rsid w:val="00B37850"/>
    <w:rsid w:val="00B37945"/>
    <w:rsid w:val="00B37C7D"/>
    <w:rsid w:val="00B42082"/>
    <w:rsid w:val="00B425AC"/>
    <w:rsid w:val="00B4319D"/>
    <w:rsid w:val="00B43BB3"/>
    <w:rsid w:val="00B442F7"/>
    <w:rsid w:val="00B450AB"/>
    <w:rsid w:val="00B45318"/>
    <w:rsid w:val="00B45432"/>
    <w:rsid w:val="00B455FB"/>
    <w:rsid w:val="00B45677"/>
    <w:rsid w:val="00B461B3"/>
    <w:rsid w:val="00B46A68"/>
    <w:rsid w:val="00B46AE0"/>
    <w:rsid w:val="00B51863"/>
    <w:rsid w:val="00B51F54"/>
    <w:rsid w:val="00B5221D"/>
    <w:rsid w:val="00B52B98"/>
    <w:rsid w:val="00B540C8"/>
    <w:rsid w:val="00B54179"/>
    <w:rsid w:val="00B5446F"/>
    <w:rsid w:val="00B54CEC"/>
    <w:rsid w:val="00B55DBD"/>
    <w:rsid w:val="00B56CDD"/>
    <w:rsid w:val="00B57ACE"/>
    <w:rsid w:val="00B57D4B"/>
    <w:rsid w:val="00B57EB6"/>
    <w:rsid w:val="00B60037"/>
    <w:rsid w:val="00B60BAF"/>
    <w:rsid w:val="00B60C4A"/>
    <w:rsid w:val="00B60E71"/>
    <w:rsid w:val="00B61C38"/>
    <w:rsid w:val="00B62E2E"/>
    <w:rsid w:val="00B64DDA"/>
    <w:rsid w:val="00B653B5"/>
    <w:rsid w:val="00B65A3F"/>
    <w:rsid w:val="00B66B56"/>
    <w:rsid w:val="00B6750D"/>
    <w:rsid w:val="00B679DE"/>
    <w:rsid w:val="00B67A36"/>
    <w:rsid w:val="00B71149"/>
    <w:rsid w:val="00B71B6D"/>
    <w:rsid w:val="00B72397"/>
    <w:rsid w:val="00B7466D"/>
    <w:rsid w:val="00B75668"/>
    <w:rsid w:val="00B7640D"/>
    <w:rsid w:val="00B7659C"/>
    <w:rsid w:val="00B76783"/>
    <w:rsid w:val="00B76790"/>
    <w:rsid w:val="00B7754C"/>
    <w:rsid w:val="00B778D7"/>
    <w:rsid w:val="00B802E8"/>
    <w:rsid w:val="00B81258"/>
    <w:rsid w:val="00B8181F"/>
    <w:rsid w:val="00B82306"/>
    <w:rsid w:val="00B82E46"/>
    <w:rsid w:val="00B83045"/>
    <w:rsid w:val="00B83300"/>
    <w:rsid w:val="00B83BA4"/>
    <w:rsid w:val="00B83CB6"/>
    <w:rsid w:val="00B83F71"/>
    <w:rsid w:val="00B84620"/>
    <w:rsid w:val="00B84FAA"/>
    <w:rsid w:val="00B8546F"/>
    <w:rsid w:val="00B856D8"/>
    <w:rsid w:val="00B859A5"/>
    <w:rsid w:val="00B8718B"/>
    <w:rsid w:val="00B876A1"/>
    <w:rsid w:val="00B900C0"/>
    <w:rsid w:val="00B94DE0"/>
    <w:rsid w:val="00B9613E"/>
    <w:rsid w:val="00B967AB"/>
    <w:rsid w:val="00B96999"/>
    <w:rsid w:val="00B975D0"/>
    <w:rsid w:val="00BA0700"/>
    <w:rsid w:val="00BA20DE"/>
    <w:rsid w:val="00BA2FB7"/>
    <w:rsid w:val="00BA3024"/>
    <w:rsid w:val="00BA3681"/>
    <w:rsid w:val="00BA3827"/>
    <w:rsid w:val="00BA394C"/>
    <w:rsid w:val="00BA3C48"/>
    <w:rsid w:val="00BA4862"/>
    <w:rsid w:val="00BA4BFE"/>
    <w:rsid w:val="00BA5730"/>
    <w:rsid w:val="00BA57C2"/>
    <w:rsid w:val="00BA5FDF"/>
    <w:rsid w:val="00BA6007"/>
    <w:rsid w:val="00BB0853"/>
    <w:rsid w:val="00BB0AD3"/>
    <w:rsid w:val="00BB0E63"/>
    <w:rsid w:val="00BB17C4"/>
    <w:rsid w:val="00BB1D89"/>
    <w:rsid w:val="00BB2E6C"/>
    <w:rsid w:val="00BB2F19"/>
    <w:rsid w:val="00BB344F"/>
    <w:rsid w:val="00BB388F"/>
    <w:rsid w:val="00BB555C"/>
    <w:rsid w:val="00BB5937"/>
    <w:rsid w:val="00BB6C79"/>
    <w:rsid w:val="00BB7AFD"/>
    <w:rsid w:val="00BB7E2E"/>
    <w:rsid w:val="00BC106A"/>
    <w:rsid w:val="00BC14EF"/>
    <w:rsid w:val="00BC3BAA"/>
    <w:rsid w:val="00BC50CE"/>
    <w:rsid w:val="00BC593F"/>
    <w:rsid w:val="00BC5C21"/>
    <w:rsid w:val="00BC7BF4"/>
    <w:rsid w:val="00BD0751"/>
    <w:rsid w:val="00BD0C44"/>
    <w:rsid w:val="00BD0CA2"/>
    <w:rsid w:val="00BD1B03"/>
    <w:rsid w:val="00BD3309"/>
    <w:rsid w:val="00BD5AD4"/>
    <w:rsid w:val="00BD5F07"/>
    <w:rsid w:val="00BD63D0"/>
    <w:rsid w:val="00BD656A"/>
    <w:rsid w:val="00BE0295"/>
    <w:rsid w:val="00BE0301"/>
    <w:rsid w:val="00BE0440"/>
    <w:rsid w:val="00BE23B8"/>
    <w:rsid w:val="00BE2A29"/>
    <w:rsid w:val="00BE3F86"/>
    <w:rsid w:val="00BE4F85"/>
    <w:rsid w:val="00BE4FB2"/>
    <w:rsid w:val="00BE5711"/>
    <w:rsid w:val="00BE5B36"/>
    <w:rsid w:val="00BE6427"/>
    <w:rsid w:val="00BE6960"/>
    <w:rsid w:val="00BE77EF"/>
    <w:rsid w:val="00BF0AD4"/>
    <w:rsid w:val="00BF115D"/>
    <w:rsid w:val="00BF174D"/>
    <w:rsid w:val="00BF17E1"/>
    <w:rsid w:val="00BF19D8"/>
    <w:rsid w:val="00BF1C12"/>
    <w:rsid w:val="00BF1E1A"/>
    <w:rsid w:val="00BF2112"/>
    <w:rsid w:val="00BF2DCA"/>
    <w:rsid w:val="00BF2DE7"/>
    <w:rsid w:val="00BF2F5D"/>
    <w:rsid w:val="00BF30C0"/>
    <w:rsid w:val="00BF3179"/>
    <w:rsid w:val="00BF359E"/>
    <w:rsid w:val="00BF3699"/>
    <w:rsid w:val="00BF3846"/>
    <w:rsid w:val="00BF3939"/>
    <w:rsid w:val="00BF421A"/>
    <w:rsid w:val="00BF45BF"/>
    <w:rsid w:val="00BF4C61"/>
    <w:rsid w:val="00BF5102"/>
    <w:rsid w:val="00BF5A96"/>
    <w:rsid w:val="00BF5CFC"/>
    <w:rsid w:val="00BF5DA1"/>
    <w:rsid w:val="00BF657F"/>
    <w:rsid w:val="00BF6651"/>
    <w:rsid w:val="00BF691E"/>
    <w:rsid w:val="00BF74CA"/>
    <w:rsid w:val="00BF756D"/>
    <w:rsid w:val="00C00161"/>
    <w:rsid w:val="00C0052C"/>
    <w:rsid w:val="00C0150A"/>
    <w:rsid w:val="00C02931"/>
    <w:rsid w:val="00C037FE"/>
    <w:rsid w:val="00C03F11"/>
    <w:rsid w:val="00C05F74"/>
    <w:rsid w:val="00C06259"/>
    <w:rsid w:val="00C06527"/>
    <w:rsid w:val="00C06748"/>
    <w:rsid w:val="00C07841"/>
    <w:rsid w:val="00C079D0"/>
    <w:rsid w:val="00C10C2B"/>
    <w:rsid w:val="00C128F5"/>
    <w:rsid w:val="00C13099"/>
    <w:rsid w:val="00C14808"/>
    <w:rsid w:val="00C159E4"/>
    <w:rsid w:val="00C16642"/>
    <w:rsid w:val="00C1697B"/>
    <w:rsid w:val="00C17309"/>
    <w:rsid w:val="00C23600"/>
    <w:rsid w:val="00C239E8"/>
    <w:rsid w:val="00C239EB"/>
    <w:rsid w:val="00C24119"/>
    <w:rsid w:val="00C24CFF"/>
    <w:rsid w:val="00C25696"/>
    <w:rsid w:val="00C26EB1"/>
    <w:rsid w:val="00C27B68"/>
    <w:rsid w:val="00C27C33"/>
    <w:rsid w:val="00C30B46"/>
    <w:rsid w:val="00C313C0"/>
    <w:rsid w:val="00C3147E"/>
    <w:rsid w:val="00C31762"/>
    <w:rsid w:val="00C338B2"/>
    <w:rsid w:val="00C34094"/>
    <w:rsid w:val="00C34F6E"/>
    <w:rsid w:val="00C35B29"/>
    <w:rsid w:val="00C35F86"/>
    <w:rsid w:val="00C36F8A"/>
    <w:rsid w:val="00C37425"/>
    <w:rsid w:val="00C37646"/>
    <w:rsid w:val="00C37FBB"/>
    <w:rsid w:val="00C4056E"/>
    <w:rsid w:val="00C42009"/>
    <w:rsid w:val="00C42BA5"/>
    <w:rsid w:val="00C438E8"/>
    <w:rsid w:val="00C43A36"/>
    <w:rsid w:val="00C44452"/>
    <w:rsid w:val="00C44DC8"/>
    <w:rsid w:val="00C46355"/>
    <w:rsid w:val="00C516FA"/>
    <w:rsid w:val="00C517C4"/>
    <w:rsid w:val="00C5184E"/>
    <w:rsid w:val="00C523A8"/>
    <w:rsid w:val="00C52751"/>
    <w:rsid w:val="00C53D52"/>
    <w:rsid w:val="00C549B6"/>
    <w:rsid w:val="00C5630C"/>
    <w:rsid w:val="00C627C2"/>
    <w:rsid w:val="00C62EA4"/>
    <w:rsid w:val="00C6320D"/>
    <w:rsid w:val="00C63CE6"/>
    <w:rsid w:val="00C65F4B"/>
    <w:rsid w:val="00C66235"/>
    <w:rsid w:val="00C66E9D"/>
    <w:rsid w:val="00C724B3"/>
    <w:rsid w:val="00C73B2E"/>
    <w:rsid w:val="00C73DC1"/>
    <w:rsid w:val="00C7542C"/>
    <w:rsid w:val="00C76157"/>
    <w:rsid w:val="00C76377"/>
    <w:rsid w:val="00C76604"/>
    <w:rsid w:val="00C76E96"/>
    <w:rsid w:val="00C7730D"/>
    <w:rsid w:val="00C773E3"/>
    <w:rsid w:val="00C777AD"/>
    <w:rsid w:val="00C77E32"/>
    <w:rsid w:val="00C81CEC"/>
    <w:rsid w:val="00C82A16"/>
    <w:rsid w:val="00C82A3B"/>
    <w:rsid w:val="00C82AC2"/>
    <w:rsid w:val="00C830A5"/>
    <w:rsid w:val="00C83248"/>
    <w:rsid w:val="00C84169"/>
    <w:rsid w:val="00C8433E"/>
    <w:rsid w:val="00C85188"/>
    <w:rsid w:val="00C855AF"/>
    <w:rsid w:val="00C8631F"/>
    <w:rsid w:val="00C87227"/>
    <w:rsid w:val="00C9042F"/>
    <w:rsid w:val="00C9052B"/>
    <w:rsid w:val="00C90AF8"/>
    <w:rsid w:val="00C920A7"/>
    <w:rsid w:val="00C9245E"/>
    <w:rsid w:val="00C9326E"/>
    <w:rsid w:val="00C936F8"/>
    <w:rsid w:val="00C94087"/>
    <w:rsid w:val="00C940A0"/>
    <w:rsid w:val="00C951F9"/>
    <w:rsid w:val="00C95884"/>
    <w:rsid w:val="00C95E04"/>
    <w:rsid w:val="00C9631C"/>
    <w:rsid w:val="00CA0699"/>
    <w:rsid w:val="00CA1D46"/>
    <w:rsid w:val="00CA2488"/>
    <w:rsid w:val="00CA26DF"/>
    <w:rsid w:val="00CA2FD0"/>
    <w:rsid w:val="00CA41E3"/>
    <w:rsid w:val="00CA46E2"/>
    <w:rsid w:val="00CA4FB1"/>
    <w:rsid w:val="00CA583C"/>
    <w:rsid w:val="00CA6F36"/>
    <w:rsid w:val="00CB055F"/>
    <w:rsid w:val="00CB078D"/>
    <w:rsid w:val="00CB1466"/>
    <w:rsid w:val="00CB183E"/>
    <w:rsid w:val="00CB2BBE"/>
    <w:rsid w:val="00CB3C73"/>
    <w:rsid w:val="00CB3E89"/>
    <w:rsid w:val="00CB4163"/>
    <w:rsid w:val="00CB43A5"/>
    <w:rsid w:val="00CB551B"/>
    <w:rsid w:val="00CB5679"/>
    <w:rsid w:val="00CB675C"/>
    <w:rsid w:val="00CB6B8C"/>
    <w:rsid w:val="00CB7A1C"/>
    <w:rsid w:val="00CB7C7C"/>
    <w:rsid w:val="00CB7C96"/>
    <w:rsid w:val="00CB7F88"/>
    <w:rsid w:val="00CC0001"/>
    <w:rsid w:val="00CC0173"/>
    <w:rsid w:val="00CC03BB"/>
    <w:rsid w:val="00CC3061"/>
    <w:rsid w:val="00CC327A"/>
    <w:rsid w:val="00CC4C23"/>
    <w:rsid w:val="00CC5526"/>
    <w:rsid w:val="00CC56FC"/>
    <w:rsid w:val="00CC5AB6"/>
    <w:rsid w:val="00CD07B9"/>
    <w:rsid w:val="00CD204A"/>
    <w:rsid w:val="00CD2339"/>
    <w:rsid w:val="00CD3F19"/>
    <w:rsid w:val="00CD3F86"/>
    <w:rsid w:val="00CD46CD"/>
    <w:rsid w:val="00CD4B01"/>
    <w:rsid w:val="00CD5282"/>
    <w:rsid w:val="00CD5941"/>
    <w:rsid w:val="00CD735B"/>
    <w:rsid w:val="00CD7F61"/>
    <w:rsid w:val="00CD7FA3"/>
    <w:rsid w:val="00CE0BCE"/>
    <w:rsid w:val="00CE0C64"/>
    <w:rsid w:val="00CE0F8F"/>
    <w:rsid w:val="00CE13C9"/>
    <w:rsid w:val="00CE2CF4"/>
    <w:rsid w:val="00CE45C0"/>
    <w:rsid w:val="00CE4809"/>
    <w:rsid w:val="00CE5175"/>
    <w:rsid w:val="00CE5802"/>
    <w:rsid w:val="00CE6F0C"/>
    <w:rsid w:val="00CE7297"/>
    <w:rsid w:val="00CE7904"/>
    <w:rsid w:val="00CF067B"/>
    <w:rsid w:val="00CF13F2"/>
    <w:rsid w:val="00CF2189"/>
    <w:rsid w:val="00CF2C12"/>
    <w:rsid w:val="00CF306C"/>
    <w:rsid w:val="00CF40CC"/>
    <w:rsid w:val="00CF4258"/>
    <w:rsid w:val="00CF519B"/>
    <w:rsid w:val="00CF51ED"/>
    <w:rsid w:val="00CF539A"/>
    <w:rsid w:val="00CF53CD"/>
    <w:rsid w:val="00CF6469"/>
    <w:rsid w:val="00D0049D"/>
    <w:rsid w:val="00D00B95"/>
    <w:rsid w:val="00D01831"/>
    <w:rsid w:val="00D02118"/>
    <w:rsid w:val="00D030F9"/>
    <w:rsid w:val="00D036DB"/>
    <w:rsid w:val="00D0374C"/>
    <w:rsid w:val="00D04DED"/>
    <w:rsid w:val="00D04E78"/>
    <w:rsid w:val="00D05146"/>
    <w:rsid w:val="00D105AE"/>
    <w:rsid w:val="00D10CB2"/>
    <w:rsid w:val="00D10E4B"/>
    <w:rsid w:val="00D12137"/>
    <w:rsid w:val="00D12CA7"/>
    <w:rsid w:val="00D12D95"/>
    <w:rsid w:val="00D13C4E"/>
    <w:rsid w:val="00D1408A"/>
    <w:rsid w:val="00D149CE"/>
    <w:rsid w:val="00D14D52"/>
    <w:rsid w:val="00D15268"/>
    <w:rsid w:val="00D152B7"/>
    <w:rsid w:val="00D1770C"/>
    <w:rsid w:val="00D17B54"/>
    <w:rsid w:val="00D17CDC"/>
    <w:rsid w:val="00D207E2"/>
    <w:rsid w:val="00D21E3B"/>
    <w:rsid w:val="00D21F28"/>
    <w:rsid w:val="00D2257D"/>
    <w:rsid w:val="00D245F6"/>
    <w:rsid w:val="00D25A8F"/>
    <w:rsid w:val="00D25D79"/>
    <w:rsid w:val="00D26146"/>
    <w:rsid w:val="00D261CF"/>
    <w:rsid w:val="00D265D9"/>
    <w:rsid w:val="00D26AE1"/>
    <w:rsid w:val="00D26B82"/>
    <w:rsid w:val="00D27A09"/>
    <w:rsid w:val="00D306D4"/>
    <w:rsid w:val="00D308FA"/>
    <w:rsid w:val="00D30CF3"/>
    <w:rsid w:val="00D318E2"/>
    <w:rsid w:val="00D3288F"/>
    <w:rsid w:val="00D32E18"/>
    <w:rsid w:val="00D33006"/>
    <w:rsid w:val="00D33223"/>
    <w:rsid w:val="00D34062"/>
    <w:rsid w:val="00D348AE"/>
    <w:rsid w:val="00D35337"/>
    <w:rsid w:val="00D35D70"/>
    <w:rsid w:val="00D37F22"/>
    <w:rsid w:val="00D40BEC"/>
    <w:rsid w:val="00D4130E"/>
    <w:rsid w:val="00D41A9C"/>
    <w:rsid w:val="00D42AE3"/>
    <w:rsid w:val="00D4336D"/>
    <w:rsid w:val="00D439AB"/>
    <w:rsid w:val="00D43BCA"/>
    <w:rsid w:val="00D43DCF"/>
    <w:rsid w:val="00D448CA"/>
    <w:rsid w:val="00D45FF4"/>
    <w:rsid w:val="00D478C1"/>
    <w:rsid w:val="00D503EB"/>
    <w:rsid w:val="00D50560"/>
    <w:rsid w:val="00D50DA6"/>
    <w:rsid w:val="00D52222"/>
    <w:rsid w:val="00D526DA"/>
    <w:rsid w:val="00D52CF9"/>
    <w:rsid w:val="00D52D48"/>
    <w:rsid w:val="00D53471"/>
    <w:rsid w:val="00D53EC7"/>
    <w:rsid w:val="00D543C4"/>
    <w:rsid w:val="00D55042"/>
    <w:rsid w:val="00D550ED"/>
    <w:rsid w:val="00D579C8"/>
    <w:rsid w:val="00D607BC"/>
    <w:rsid w:val="00D62398"/>
    <w:rsid w:val="00D62893"/>
    <w:rsid w:val="00D62BD0"/>
    <w:rsid w:val="00D6387E"/>
    <w:rsid w:val="00D64721"/>
    <w:rsid w:val="00D64C75"/>
    <w:rsid w:val="00D6652A"/>
    <w:rsid w:val="00D66E38"/>
    <w:rsid w:val="00D67805"/>
    <w:rsid w:val="00D678BE"/>
    <w:rsid w:val="00D678FA"/>
    <w:rsid w:val="00D67B21"/>
    <w:rsid w:val="00D711AC"/>
    <w:rsid w:val="00D72029"/>
    <w:rsid w:val="00D72243"/>
    <w:rsid w:val="00D72EFA"/>
    <w:rsid w:val="00D7332C"/>
    <w:rsid w:val="00D7335A"/>
    <w:rsid w:val="00D73B3E"/>
    <w:rsid w:val="00D749A1"/>
    <w:rsid w:val="00D74A26"/>
    <w:rsid w:val="00D75510"/>
    <w:rsid w:val="00D76954"/>
    <w:rsid w:val="00D779D5"/>
    <w:rsid w:val="00D77BF8"/>
    <w:rsid w:val="00D81596"/>
    <w:rsid w:val="00D827BB"/>
    <w:rsid w:val="00D82E50"/>
    <w:rsid w:val="00D83698"/>
    <w:rsid w:val="00D836B6"/>
    <w:rsid w:val="00D8448B"/>
    <w:rsid w:val="00D84A12"/>
    <w:rsid w:val="00D86ACB"/>
    <w:rsid w:val="00D9025A"/>
    <w:rsid w:val="00D922C0"/>
    <w:rsid w:val="00D92A4C"/>
    <w:rsid w:val="00D93464"/>
    <w:rsid w:val="00D93607"/>
    <w:rsid w:val="00D93C29"/>
    <w:rsid w:val="00D9416B"/>
    <w:rsid w:val="00D95746"/>
    <w:rsid w:val="00DA00C3"/>
    <w:rsid w:val="00DA0391"/>
    <w:rsid w:val="00DA0D62"/>
    <w:rsid w:val="00DA2968"/>
    <w:rsid w:val="00DA2A7D"/>
    <w:rsid w:val="00DA2C48"/>
    <w:rsid w:val="00DA32C7"/>
    <w:rsid w:val="00DA34F9"/>
    <w:rsid w:val="00DA396B"/>
    <w:rsid w:val="00DA4AF0"/>
    <w:rsid w:val="00DA50AC"/>
    <w:rsid w:val="00DA6309"/>
    <w:rsid w:val="00DB03AF"/>
    <w:rsid w:val="00DB078A"/>
    <w:rsid w:val="00DB14EC"/>
    <w:rsid w:val="00DB1D57"/>
    <w:rsid w:val="00DB2218"/>
    <w:rsid w:val="00DB2402"/>
    <w:rsid w:val="00DB4A12"/>
    <w:rsid w:val="00DB4D9E"/>
    <w:rsid w:val="00DB5CBD"/>
    <w:rsid w:val="00DB5DD0"/>
    <w:rsid w:val="00DB6758"/>
    <w:rsid w:val="00DB695B"/>
    <w:rsid w:val="00DB6D0C"/>
    <w:rsid w:val="00DB7743"/>
    <w:rsid w:val="00DC2840"/>
    <w:rsid w:val="00DC2C95"/>
    <w:rsid w:val="00DC4706"/>
    <w:rsid w:val="00DC4CE1"/>
    <w:rsid w:val="00DC5EEE"/>
    <w:rsid w:val="00DC600E"/>
    <w:rsid w:val="00DC6C35"/>
    <w:rsid w:val="00DC733C"/>
    <w:rsid w:val="00DC7EE9"/>
    <w:rsid w:val="00DD0574"/>
    <w:rsid w:val="00DD10D1"/>
    <w:rsid w:val="00DD1380"/>
    <w:rsid w:val="00DD179D"/>
    <w:rsid w:val="00DD21E8"/>
    <w:rsid w:val="00DD416E"/>
    <w:rsid w:val="00DD4525"/>
    <w:rsid w:val="00DD49B1"/>
    <w:rsid w:val="00DD4CBC"/>
    <w:rsid w:val="00DD4FCE"/>
    <w:rsid w:val="00DD557E"/>
    <w:rsid w:val="00DD5A16"/>
    <w:rsid w:val="00DD738D"/>
    <w:rsid w:val="00DD7912"/>
    <w:rsid w:val="00DE0AF6"/>
    <w:rsid w:val="00DE1E54"/>
    <w:rsid w:val="00DE1FBF"/>
    <w:rsid w:val="00DE21A3"/>
    <w:rsid w:val="00DE2847"/>
    <w:rsid w:val="00DE41B9"/>
    <w:rsid w:val="00DE58C5"/>
    <w:rsid w:val="00DE59AE"/>
    <w:rsid w:val="00DE5C82"/>
    <w:rsid w:val="00DE65C6"/>
    <w:rsid w:val="00DE660D"/>
    <w:rsid w:val="00DE6BDF"/>
    <w:rsid w:val="00DE6D0A"/>
    <w:rsid w:val="00DE7D6A"/>
    <w:rsid w:val="00DF04F6"/>
    <w:rsid w:val="00DF05B4"/>
    <w:rsid w:val="00DF1937"/>
    <w:rsid w:val="00DF301C"/>
    <w:rsid w:val="00DF3581"/>
    <w:rsid w:val="00DF359B"/>
    <w:rsid w:val="00DF3683"/>
    <w:rsid w:val="00DF38FE"/>
    <w:rsid w:val="00DF42D1"/>
    <w:rsid w:val="00DF4303"/>
    <w:rsid w:val="00DF4A68"/>
    <w:rsid w:val="00DF5532"/>
    <w:rsid w:val="00DF55A7"/>
    <w:rsid w:val="00DF6C6A"/>
    <w:rsid w:val="00DF7CB1"/>
    <w:rsid w:val="00E0040C"/>
    <w:rsid w:val="00E0049C"/>
    <w:rsid w:val="00E01FF9"/>
    <w:rsid w:val="00E026AF"/>
    <w:rsid w:val="00E03D61"/>
    <w:rsid w:val="00E04BB3"/>
    <w:rsid w:val="00E051B5"/>
    <w:rsid w:val="00E063FE"/>
    <w:rsid w:val="00E06FBC"/>
    <w:rsid w:val="00E074B4"/>
    <w:rsid w:val="00E10A9E"/>
    <w:rsid w:val="00E1157F"/>
    <w:rsid w:val="00E1166F"/>
    <w:rsid w:val="00E131CC"/>
    <w:rsid w:val="00E13E39"/>
    <w:rsid w:val="00E14BB7"/>
    <w:rsid w:val="00E15108"/>
    <w:rsid w:val="00E15769"/>
    <w:rsid w:val="00E20CCD"/>
    <w:rsid w:val="00E21561"/>
    <w:rsid w:val="00E22A30"/>
    <w:rsid w:val="00E2356F"/>
    <w:rsid w:val="00E25B0A"/>
    <w:rsid w:val="00E265BD"/>
    <w:rsid w:val="00E27ECD"/>
    <w:rsid w:val="00E300BF"/>
    <w:rsid w:val="00E308FF"/>
    <w:rsid w:val="00E30A55"/>
    <w:rsid w:val="00E31195"/>
    <w:rsid w:val="00E31F32"/>
    <w:rsid w:val="00E33049"/>
    <w:rsid w:val="00E34984"/>
    <w:rsid w:val="00E34EDB"/>
    <w:rsid w:val="00E354BB"/>
    <w:rsid w:val="00E355E6"/>
    <w:rsid w:val="00E36B7E"/>
    <w:rsid w:val="00E36D1D"/>
    <w:rsid w:val="00E36EAB"/>
    <w:rsid w:val="00E376FE"/>
    <w:rsid w:val="00E37C83"/>
    <w:rsid w:val="00E40486"/>
    <w:rsid w:val="00E407F8"/>
    <w:rsid w:val="00E408B5"/>
    <w:rsid w:val="00E409B3"/>
    <w:rsid w:val="00E41074"/>
    <w:rsid w:val="00E41080"/>
    <w:rsid w:val="00E41941"/>
    <w:rsid w:val="00E41E71"/>
    <w:rsid w:val="00E42047"/>
    <w:rsid w:val="00E42FE0"/>
    <w:rsid w:val="00E44071"/>
    <w:rsid w:val="00E440D4"/>
    <w:rsid w:val="00E441A5"/>
    <w:rsid w:val="00E44B72"/>
    <w:rsid w:val="00E45A16"/>
    <w:rsid w:val="00E45F7C"/>
    <w:rsid w:val="00E46401"/>
    <w:rsid w:val="00E4682B"/>
    <w:rsid w:val="00E46865"/>
    <w:rsid w:val="00E47306"/>
    <w:rsid w:val="00E50578"/>
    <w:rsid w:val="00E50A16"/>
    <w:rsid w:val="00E50A47"/>
    <w:rsid w:val="00E51CC3"/>
    <w:rsid w:val="00E5295E"/>
    <w:rsid w:val="00E52C28"/>
    <w:rsid w:val="00E5367F"/>
    <w:rsid w:val="00E539BA"/>
    <w:rsid w:val="00E541D2"/>
    <w:rsid w:val="00E54E88"/>
    <w:rsid w:val="00E56404"/>
    <w:rsid w:val="00E569A9"/>
    <w:rsid w:val="00E569C0"/>
    <w:rsid w:val="00E57250"/>
    <w:rsid w:val="00E60878"/>
    <w:rsid w:val="00E60908"/>
    <w:rsid w:val="00E60FE8"/>
    <w:rsid w:val="00E61C19"/>
    <w:rsid w:val="00E61CE4"/>
    <w:rsid w:val="00E62022"/>
    <w:rsid w:val="00E628D3"/>
    <w:rsid w:val="00E63611"/>
    <w:rsid w:val="00E63FF7"/>
    <w:rsid w:val="00E6566E"/>
    <w:rsid w:val="00E65D4D"/>
    <w:rsid w:val="00E66235"/>
    <w:rsid w:val="00E66701"/>
    <w:rsid w:val="00E66D40"/>
    <w:rsid w:val="00E6722F"/>
    <w:rsid w:val="00E67541"/>
    <w:rsid w:val="00E67A8E"/>
    <w:rsid w:val="00E67B3E"/>
    <w:rsid w:val="00E67BD6"/>
    <w:rsid w:val="00E70D07"/>
    <w:rsid w:val="00E70EB2"/>
    <w:rsid w:val="00E71182"/>
    <w:rsid w:val="00E711DD"/>
    <w:rsid w:val="00E72550"/>
    <w:rsid w:val="00E73881"/>
    <w:rsid w:val="00E73C67"/>
    <w:rsid w:val="00E747BA"/>
    <w:rsid w:val="00E75BD5"/>
    <w:rsid w:val="00E76688"/>
    <w:rsid w:val="00E76694"/>
    <w:rsid w:val="00E772CF"/>
    <w:rsid w:val="00E8069A"/>
    <w:rsid w:val="00E806B1"/>
    <w:rsid w:val="00E81D66"/>
    <w:rsid w:val="00E8205C"/>
    <w:rsid w:val="00E82CC7"/>
    <w:rsid w:val="00E82E40"/>
    <w:rsid w:val="00E82F15"/>
    <w:rsid w:val="00E82F1D"/>
    <w:rsid w:val="00E83041"/>
    <w:rsid w:val="00E8419E"/>
    <w:rsid w:val="00E84EA8"/>
    <w:rsid w:val="00E858BC"/>
    <w:rsid w:val="00E85A13"/>
    <w:rsid w:val="00E86005"/>
    <w:rsid w:val="00E86315"/>
    <w:rsid w:val="00E86522"/>
    <w:rsid w:val="00E86B03"/>
    <w:rsid w:val="00E8755A"/>
    <w:rsid w:val="00E901A1"/>
    <w:rsid w:val="00E906BF"/>
    <w:rsid w:val="00E91426"/>
    <w:rsid w:val="00E91FF8"/>
    <w:rsid w:val="00E925C4"/>
    <w:rsid w:val="00E937A3"/>
    <w:rsid w:val="00E942D5"/>
    <w:rsid w:val="00E94BEF"/>
    <w:rsid w:val="00E94C1E"/>
    <w:rsid w:val="00E94CF4"/>
    <w:rsid w:val="00E94E69"/>
    <w:rsid w:val="00E95927"/>
    <w:rsid w:val="00E95B17"/>
    <w:rsid w:val="00E95B96"/>
    <w:rsid w:val="00E975AF"/>
    <w:rsid w:val="00EA043C"/>
    <w:rsid w:val="00EA0D99"/>
    <w:rsid w:val="00EA1E24"/>
    <w:rsid w:val="00EA1F79"/>
    <w:rsid w:val="00EA3588"/>
    <w:rsid w:val="00EA3EA9"/>
    <w:rsid w:val="00EA44C4"/>
    <w:rsid w:val="00EA4580"/>
    <w:rsid w:val="00EA4C7A"/>
    <w:rsid w:val="00EA5F01"/>
    <w:rsid w:val="00EA6316"/>
    <w:rsid w:val="00EA64F6"/>
    <w:rsid w:val="00EA6AA4"/>
    <w:rsid w:val="00EB0D3E"/>
    <w:rsid w:val="00EB1040"/>
    <w:rsid w:val="00EB1E9B"/>
    <w:rsid w:val="00EB2436"/>
    <w:rsid w:val="00EB2581"/>
    <w:rsid w:val="00EB259E"/>
    <w:rsid w:val="00EB26F1"/>
    <w:rsid w:val="00EB3578"/>
    <w:rsid w:val="00EB4EA7"/>
    <w:rsid w:val="00EB552D"/>
    <w:rsid w:val="00EB5AE0"/>
    <w:rsid w:val="00EB5F83"/>
    <w:rsid w:val="00EB688D"/>
    <w:rsid w:val="00EB76BA"/>
    <w:rsid w:val="00EC06A3"/>
    <w:rsid w:val="00EC0721"/>
    <w:rsid w:val="00EC0A94"/>
    <w:rsid w:val="00EC0B5B"/>
    <w:rsid w:val="00EC0F9E"/>
    <w:rsid w:val="00EC143C"/>
    <w:rsid w:val="00EC1F8E"/>
    <w:rsid w:val="00EC2885"/>
    <w:rsid w:val="00EC4430"/>
    <w:rsid w:val="00EC5A2A"/>
    <w:rsid w:val="00EC67D1"/>
    <w:rsid w:val="00EC70F8"/>
    <w:rsid w:val="00EC71B5"/>
    <w:rsid w:val="00EC77C4"/>
    <w:rsid w:val="00EC7842"/>
    <w:rsid w:val="00ED01A2"/>
    <w:rsid w:val="00ED0259"/>
    <w:rsid w:val="00ED08DA"/>
    <w:rsid w:val="00ED1CC1"/>
    <w:rsid w:val="00ED1E25"/>
    <w:rsid w:val="00ED2F22"/>
    <w:rsid w:val="00ED3135"/>
    <w:rsid w:val="00ED3DC3"/>
    <w:rsid w:val="00ED53E8"/>
    <w:rsid w:val="00ED60BA"/>
    <w:rsid w:val="00ED77B1"/>
    <w:rsid w:val="00ED7BEE"/>
    <w:rsid w:val="00ED7D0A"/>
    <w:rsid w:val="00EE0455"/>
    <w:rsid w:val="00EE08C9"/>
    <w:rsid w:val="00EE0C7E"/>
    <w:rsid w:val="00EE1A19"/>
    <w:rsid w:val="00EE1C8B"/>
    <w:rsid w:val="00EE23C9"/>
    <w:rsid w:val="00EE3354"/>
    <w:rsid w:val="00EE45BF"/>
    <w:rsid w:val="00EE4780"/>
    <w:rsid w:val="00EE57A4"/>
    <w:rsid w:val="00EE7DD5"/>
    <w:rsid w:val="00EF2320"/>
    <w:rsid w:val="00EF2F57"/>
    <w:rsid w:val="00EF4525"/>
    <w:rsid w:val="00EF458B"/>
    <w:rsid w:val="00EF4792"/>
    <w:rsid w:val="00EF4FDA"/>
    <w:rsid w:val="00EF53D5"/>
    <w:rsid w:val="00EF5B7E"/>
    <w:rsid w:val="00EF5D93"/>
    <w:rsid w:val="00EF6344"/>
    <w:rsid w:val="00F00851"/>
    <w:rsid w:val="00F0095E"/>
    <w:rsid w:val="00F00B4D"/>
    <w:rsid w:val="00F00F40"/>
    <w:rsid w:val="00F01024"/>
    <w:rsid w:val="00F013B4"/>
    <w:rsid w:val="00F0255B"/>
    <w:rsid w:val="00F0425E"/>
    <w:rsid w:val="00F04FAC"/>
    <w:rsid w:val="00F05773"/>
    <w:rsid w:val="00F0578A"/>
    <w:rsid w:val="00F06A5F"/>
    <w:rsid w:val="00F1046D"/>
    <w:rsid w:val="00F11A72"/>
    <w:rsid w:val="00F11AF5"/>
    <w:rsid w:val="00F13C93"/>
    <w:rsid w:val="00F13ECC"/>
    <w:rsid w:val="00F13F78"/>
    <w:rsid w:val="00F14CB0"/>
    <w:rsid w:val="00F14EAE"/>
    <w:rsid w:val="00F1509C"/>
    <w:rsid w:val="00F15DEB"/>
    <w:rsid w:val="00F16750"/>
    <w:rsid w:val="00F16930"/>
    <w:rsid w:val="00F16D19"/>
    <w:rsid w:val="00F2013C"/>
    <w:rsid w:val="00F203FB"/>
    <w:rsid w:val="00F234FE"/>
    <w:rsid w:val="00F23CAD"/>
    <w:rsid w:val="00F2573F"/>
    <w:rsid w:val="00F25E99"/>
    <w:rsid w:val="00F26134"/>
    <w:rsid w:val="00F2681B"/>
    <w:rsid w:val="00F27440"/>
    <w:rsid w:val="00F27626"/>
    <w:rsid w:val="00F27839"/>
    <w:rsid w:val="00F300FA"/>
    <w:rsid w:val="00F30242"/>
    <w:rsid w:val="00F303C9"/>
    <w:rsid w:val="00F314FB"/>
    <w:rsid w:val="00F31E16"/>
    <w:rsid w:val="00F31E5C"/>
    <w:rsid w:val="00F32168"/>
    <w:rsid w:val="00F34459"/>
    <w:rsid w:val="00F34A67"/>
    <w:rsid w:val="00F36336"/>
    <w:rsid w:val="00F37973"/>
    <w:rsid w:val="00F37EB8"/>
    <w:rsid w:val="00F40D34"/>
    <w:rsid w:val="00F429C8"/>
    <w:rsid w:val="00F42A3B"/>
    <w:rsid w:val="00F42EAF"/>
    <w:rsid w:val="00F434E6"/>
    <w:rsid w:val="00F44FC9"/>
    <w:rsid w:val="00F46B95"/>
    <w:rsid w:val="00F47839"/>
    <w:rsid w:val="00F47A07"/>
    <w:rsid w:val="00F47B03"/>
    <w:rsid w:val="00F50986"/>
    <w:rsid w:val="00F509F4"/>
    <w:rsid w:val="00F51201"/>
    <w:rsid w:val="00F51D3A"/>
    <w:rsid w:val="00F5313E"/>
    <w:rsid w:val="00F54BE2"/>
    <w:rsid w:val="00F54CC7"/>
    <w:rsid w:val="00F561DF"/>
    <w:rsid w:val="00F56B51"/>
    <w:rsid w:val="00F57D38"/>
    <w:rsid w:val="00F57FAE"/>
    <w:rsid w:val="00F609A3"/>
    <w:rsid w:val="00F61A41"/>
    <w:rsid w:val="00F61CA9"/>
    <w:rsid w:val="00F6206F"/>
    <w:rsid w:val="00F62375"/>
    <w:rsid w:val="00F6251E"/>
    <w:rsid w:val="00F62FC8"/>
    <w:rsid w:val="00F633A5"/>
    <w:rsid w:val="00F63969"/>
    <w:rsid w:val="00F6404E"/>
    <w:rsid w:val="00F6446A"/>
    <w:rsid w:val="00F645C9"/>
    <w:rsid w:val="00F6511D"/>
    <w:rsid w:val="00F65965"/>
    <w:rsid w:val="00F65A02"/>
    <w:rsid w:val="00F66098"/>
    <w:rsid w:val="00F66273"/>
    <w:rsid w:val="00F67759"/>
    <w:rsid w:val="00F67DD2"/>
    <w:rsid w:val="00F70229"/>
    <w:rsid w:val="00F706BA"/>
    <w:rsid w:val="00F707D1"/>
    <w:rsid w:val="00F71E5F"/>
    <w:rsid w:val="00F721E3"/>
    <w:rsid w:val="00F73561"/>
    <w:rsid w:val="00F73D7E"/>
    <w:rsid w:val="00F74814"/>
    <w:rsid w:val="00F761EB"/>
    <w:rsid w:val="00F765BF"/>
    <w:rsid w:val="00F76BB7"/>
    <w:rsid w:val="00F829AA"/>
    <w:rsid w:val="00F829EF"/>
    <w:rsid w:val="00F83DE1"/>
    <w:rsid w:val="00F846F5"/>
    <w:rsid w:val="00F84C39"/>
    <w:rsid w:val="00F84CFF"/>
    <w:rsid w:val="00F85CF6"/>
    <w:rsid w:val="00F85DE7"/>
    <w:rsid w:val="00F922CF"/>
    <w:rsid w:val="00F925A7"/>
    <w:rsid w:val="00F92F87"/>
    <w:rsid w:val="00F9316C"/>
    <w:rsid w:val="00F93452"/>
    <w:rsid w:val="00F93F1A"/>
    <w:rsid w:val="00F95329"/>
    <w:rsid w:val="00FA0B31"/>
    <w:rsid w:val="00FA1590"/>
    <w:rsid w:val="00FA1658"/>
    <w:rsid w:val="00FA2B94"/>
    <w:rsid w:val="00FA5D0E"/>
    <w:rsid w:val="00FA624A"/>
    <w:rsid w:val="00FA63F2"/>
    <w:rsid w:val="00FA6CBD"/>
    <w:rsid w:val="00FA6D58"/>
    <w:rsid w:val="00FA7F06"/>
    <w:rsid w:val="00FB149F"/>
    <w:rsid w:val="00FB2CC8"/>
    <w:rsid w:val="00FB334F"/>
    <w:rsid w:val="00FB3919"/>
    <w:rsid w:val="00FB488E"/>
    <w:rsid w:val="00FB4C22"/>
    <w:rsid w:val="00FB5CE2"/>
    <w:rsid w:val="00FB5E1A"/>
    <w:rsid w:val="00FC0152"/>
    <w:rsid w:val="00FC1EA9"/>
    <w:rsid w:val="00FC3283"/>
    <w:rsid w:val="00FC4B48"/>
    <w:rsid w:val="00FC7206"/>
    <w:rsid w:val="00FC73EC"/>
    <w:rsid w:val="00FC7918"/>
    <w:rsid w:val="00FC7EAA"/>
    <w:rsid w:val="00FD10C6"/>
    <w:rsid w:val="00FD2028"/>
    <w:rsid w:val="00FD2208"/>
    <w:rsid w:val="00FD2C97"/>
    <w:rsid w:val="00FD2DDF"/>
    <w:rsid w:val="00FD33EE"/>
    <w:rsid w:val="00FD36D3"/>
    <w:rsid w:val="00FD44D4"/>
    <w:rsid w:val="00FD49E5"/>
    <w:rsid w:val="00FD6848"/>
    <w:rsid w:val="00FD6AAB"/>
    <w:rsid w:val="00FE00C7"/>
    <w:rsid w:val="00FE1300"/>
    <w:rsid w:val="00FE39F1"/>
    <w:rsid w:val="00FE43A4"/>
    <w:rsid w:val="00FE4FCB"/>
    <w:rsid w:val="00FE6732"/>
    <w:rsid w:val="00FE6CC3"/>
    <w:rsid w:val="00FE6F7A"/>
    <w:rsid w:val="00FF01E3"/>
    <w:rsid w:val="00FF0567"/>
    <w:rsid w:val="00FF1AD7"/>
    <w:rsid w:val="00FF1BC2"/>
    <w:rsid w:val="00FF2214"/>
    <w:rsid w:val="00FF26C0"/>
    <w:rsid w:val="00FF3A91"/>
    <w:rsid w:val="00FF506B"/>
    <w:rsid w:val="00FF5C43"/>
    <w:rsid w:val="00FF680C"/>
    <w:rsid w:val="00FF68E8"/>
    <w:rsid w:val="00FF7117"/>
    <w:rsid w:val="00FF71CE"/>
    <w:rsid w:val="00FF7893"/>
    <w:rsid w:val="00FF78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523E8B"/>
  <w15:chartTrackingRefBased/>
  <w15:docId w15:val="{F11C98AD-2F31-48E3-8791-090F3ECD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61E9"/>
    <w:rPr>
      <w:sz w:val="24"/>
      <w:szCs w:val="24"/>
    </w:rPr>
  </w:style>
  <w:style w:type="paragraph" w:styleId="1">
    <w:name w:val="heading 1"/>
    <w:aliases w:val="Знак"/>
    <w:basedOn w:val="a"/>
    <w:next w:val="a"/>
    <w:link w:val="10"/>
    <w:uiPriority w:val="99"/>
    <w:qFormat/>
    <w:rsid w:val="004D33BD"/>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4D33BD"/>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9"/>
    <w:qFormat/>
    <w:rsid w:val="004D33BD"/>
    <w:pPr>
      <w:keepNext/>
      <w:outlineLvl w:val="2"/>
    </w:pPr>
    <w:rPr>
      <w:rFonts w:ascii="Cambria" w:hAnsi="Cambria"/>
      <w:b/>
      <w:bCs/>
      <w:sz w:val="26"/>
      <w:szCs w:val="26"/>
      <w:lang w:val="x-none" w:eastAsia="x-none"/>
    </w:rPr>
  </w:style>
  <w:style w:type="paragraph" w:styleId="4">
    <w:name w:val="heading 4"/>
    <w:basedOn w:val="a"/>
    <w:next w:val="a"/>
    <w:link w:val="40"/>
    <w:uiPriority w:val="99"/>
    <w:qFormat/>
    <w:rsid w:val="002B4F78"/>
    <w:pPr>
      <w:keepNext/>
      <w:spacing w:before="240" w:after="60"/>
      <w:outlineLvl w:val="3"/>
    </w:pPr>
    <w:rPr>
      <w:rFonts w:ascii="Calibri" w:hAnsi="Calibri"/>
      <w:b/>
      <w:bCs/>
      <w:sz w:val="28"/>
      <w:szCs w:val="28"/>
      <w:lang w:val="x-none" w:eastAsia="x-none"/>
    </w:rPr>
  </w:style>
  <w:style w:type="paragraph" w:styleId="6">
    <w:name w:val="heading 6"/>
    <w:basedOn w:val="a"/>
    <w:next w:val="a"/>
    <w:link w:val="60"/>
    <w:uiPriority w:val="99"/>
    <w:qFormat/>
    <w:rsid w:val="004D33BD"/>
    <w:pPr>
      <w:spacing w:before="240" w:after="60"/>
      <w:outlineLvl w:val="5"/>
    </w:pPr>
    <w:rPr>
      <w:rFonts w:ascii="Calibri" w:hAnsi="Calibri"/>
      <w:b/>
      <w:bCs/>
      <w:sz w:val="20"/>
      <w:szCs w:val="20"/>
      <w:lang w:val="x-none" w:eastAsia="x-none"/>
    </w:rPr>
  </w:style>
  <w:style w:type="paragraph" w:styleId="7">
    <w:name w:val="heading 7"/>
    <w:basedOn w:val="a"/>
    <w:next w:val="a"/>
    <w:link w:val="70"/>
    <w:uiPriority w:val="99"/>
    <w:qFormat/>
    <w:rsid w:val="004D33BD"/>
    <w:pPr>
      <w:keepNext/>
      <w:jc w:val="right"/>
      <w:outlineLvl w:val="6"/>
    </w:pPr>
    <w:rPr>
      <w:rFonts w:ascii="Calibri" w:hAnsi="Calibri"/>
      <w:lang w:val="x-none" w:eastAsia="x-none"/>
    </w:rPr>
  </w:style>
  <w:style w:type="paragraph" w:styleId="8">
    <w:name w:val="heading 8"/>
    <w:basedOn w:val="a"/>
    <w:next w:val="a"/>
    <w:link w:val="80"/>
    <w:uiPriority w:val="99"/>
    <w:qFormat/>
    <w:rsid w:val="004D33BD"/>
    <w:pPr>
      <w:spacing w:before="240" w:after="60"/>
      <w:outlineLvl w:val="7"/>
    </w:pPr>
    <w:rPr>
      <w:rFonts w:ascii="Calibri" w:hAnsi="Calibri"/>
      <w:i/>
      <w:iCs/>
      <w:lang w:val="x-none" w:eastAsia="x-none"/>
    </w:rPr>
  </w:style>
  <w:style w:type="paragraph" w:styleId="9">
    <w:name w:val="heading 9"/>
    <w:basedOn w:val="a"/>
    <w:next w:val="a"/>
    <w:link w:val="90"/>
    <w:uiPriority w:val="99"/>
    <w:qFormat/>
    <w:rsid w:val="000E3D00"/>
    <w:pPr>
      <w:spacing w:before="240" w:after="60"/>
      <w:outlineLvl w:val="8"/>
    </w:pPr>
    <w:rPr>
      <w:rFonts w:ascii="Cambria" w:hAnsi="Cambria"/>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нак Знак"/>
    <w:link w:val="1"/>
    <w:uiPriority w:val="99"/>
    <w:locked/>
    <w:rsid w:val="00817809"/>
    <w:rPr>
      <w:rFonts w:ascii="Arial" w:hAnsi="Arial" w:cs="Arial"/>
      <w:b/>
      <w:bCs/>
      <w:kern w:val="32"/>
      <w:sz w:val="32"/>
      <w:szCs w:val="32"/>
      <w:lang w:val="ru-RU" w:eastAsia="ru-RU"/>
    </w:rPr>
  </w:style>
  <w:style w:type="character" w:customStyle="1" w:styleId="20">
    <w:name w:val="Заголовок 2 Знак"/>
    <w:link w:val="2"/>
    <w:uiPriority w:val="99"/>
    <w:semiHidden/>
    <w:locked/>
    <w:rPr>
      <w:rFonts w:ascii="Cambria" w:hAnsi="Cambria" w:cs="Cambria"/>
      <w:b/>
      <w:bCs/>
      <w:i/>
      <w:iCs/>
      <w:sz w:val="28"/>
      <w:szCs w:val="28"/>
    </w:rPr>
  </w:style>
  <w:style w:type="character" w:customStyle="1" w:styleId="30">
    <w:name w:val="Заголовок 3 Знак"/>
    <w:link w:val="3"/>
    <w:uiPriority w:val="99"/>
    <w:semiHidden/>
    <w:locked/>
    <w:rPr>
      <w:rFonts w:ascii="Cambria" w:hAnsi="Cambria" w:cs="Cambria"/>
      <w:b/>
      <w:bCs/>
      <w:sz w:val="26"/>
      <w:szCs w:val="26"/>
    </w:rPr>
  </w:style>
  <w:style w:type="character" w:customStyle="1" w:styleId="40">
    <w:name w:val="Заголовок 4 Знак"/>
    <w:link w:val="4"/>
    <w:uiPriority w:val="99"/>
    <w:semiHidden/>
    <w:locked/>
    <w:rPr>
      <w:rFonts w:ascii="Calibri" w:hAnsi="Calibri" w:cs="Calibri"/>
      <w:b/>
      <w:bCs/>
      <w:sz w:val="28"/>
      <w:szCs w:val="28"/>
    </w:rPr>
  </w:style>
  <w:style w:type="character" w:customStyle="1" w:styleId="60">
    <w:name w:val="Заголовок 6 Знак"/>
    <w:link w:val="6"/>
    <w:uiPriority w:val="99"/>
    <w:semiHidden/>
    <w:locked/>
    <w:rPr>
      <w:rFonts w:ascii="Calibri" w:hAnsi="Calibri" w:cs="Calibri"/>
      <w:b/>
      <w:bCs/>
    </w:rPr>
  </w:style>
  <w:style w:type="character" w:customStyle="1" w:styleId="70">
    <w:name w:val="Заголовок 7 Знак"/>
    <w:link w:val="7"/>
    <w:uiPriority w:val="99"/>
    <w:semiHidden/>
    <w:locked/>
    <w:rPr>
      <w:rFonts w:ascii="Calibri" w:hAnsi="Calibri" w:cs="Calibri"/>
      <w:sz w:val="24"/>
      <w:szCs w:val="24"/>
    </w:rPr>
  </w:style>
  <w:style w:type="character" w:customStyle="1" w:styleId="80">
    <w:name w:val="Заголовок 8 Знак"/>
    <w:link w:val="8"/>
    <w:uiPriority w:val="99"/>
    <w:semiHidden/>
    <w:locked/>
    <w:rPr>
      <w:rFonts w:ascii="Calibri" w:hAnsi="Calibri" w:cs="Calibri"/>
      <w:i/>
      <w:iCs/>
      <w:sz w:val="24"/>
      <w:szCs w:val="24"/>
    </w:rPr>
  </w:style>
  <w:style w:type="character" w:customStyle="1" w:styleId="90">
    <w:name w:val="Заголовок 9 Знак"/>
    <w:link w:val="9"/>
    <w:uiPriority w:val="99"/>
    <w:semiHidden/>
    <w:locked/>
    <w:rPr>
      <w:rFonts w:ascii="Cambria" w:hAnsi="Cambria" w:cs="Cambria"/>
    </w:rPr>
  </w:style>
  <w:style w:type="paragraph" w:customStyle="1" w:styleId="ConsNormal">
    <w:name w:val="ConsNormal"/>
    <w:uiPriority w:val="99"/>
    <w:rsid w:val="004D33BD"/>
    <w:pPr>
      <w:widowControl w:val="0"/>
      <w:autoSpaceDE w:val="0"/>
      <w:autoSpaceDN w:val="0"/>
      <w:adjustRightInd w:val="0"/>
      <w:ind w:right="19772" w:firstLine="720"/>
    </w:pPr>
    <w:rPr>
      <w:rFonts w:ascii="Arial" w:hAnsi="Arial" w:cs="Arial"/>
    </w:rPr>
  </w:style>
  <w:style w:type="paragraph" w:customStyle="1" w:styleId="ConsNonformat">
    <w:name w:val="ConsNonformat"/>
    <w:uiPriority w:val="99"/>
    <w:rsid w:val="004D33BD"/>
    <w:pPr>
      <w:widowControl w:val="0"/>
      <w:autoSpaceDE w:val="0"/>
      <w:autoSpaceDN w:val="0"/>
      <w:adjustRightInd w:val="0"/>
      <w:ind w:right="19772"/>
    </w:pPr>
    <w:rPr>
      <w:rFonts w:ascii="Courier New" w:hAnsi="Courier New" w:cs="Courier New"/>
    </w:rPr>
  </w:style>
  <w:style w:type="paragraph" w:styleId="a3">
    <w:name w:val="Body Text"/>
    <w:basedOn w:val="a"/>
    <w:link w:val="a4"/>
    <w:uiPriority w:val="99"/>
    <w:rsid w:val="004D33BD"/>
    <w:pPr>
      <w:spacing w:line="220" w:lineRule="auto"/>
      <w:ind w:right="-1320"/>
      <w:jc w:val="center"/>
    </w:pPr>
    <w:rPr>
      <w:lang w:val="x-none" w:eastAsia="x-none"/>
    </w:rPr>
  </w:style>
  <w:style w:type="character" w:customStyle="1" w:styleId="a4">
    <w:name w:val="Основной текст Знак"/>
    <w:link w:val="a3"/>
    <w:uiPriority w:val="99"/>
    <w:locked/>
    <w:rPr>
      <w:sz w:val="24"/>
      <w:szCs w:val="24"/>
    </w:rPr>
  </w:style>
  <w:style w:type="paragraph" w:customStyle="1" w:styleId="FR1">
    <w:name w:val="FR1"/>
    <w:uiPriority w:val="99"/>
    <w:rsid w:val="004D33BD"/>
    <w:pPr>
      <w:widowControl w:val="0"/>
      <w:autoSpaceDE w:val="0"/>
      <w:autoSpaceDN w:val="0"/>
      <w:adjustRightInd w:val="0"/>
      <w:spacing w:line="260" w:lineRule="auto"/>
      <w:ind w:left="40" w:firstLine="560"/>
      <w:jc w:val="both"/>
    </w:pPr>
    <w:rPr>
      <w:rFonts w:ascii="Arial" w:hAnsi="Arial" w:cs="Arial"/>
      <w:sz w:val="22"/>
      <w:szCs w:val="22"/>
    </w:rPr>
  </w:style>
  <w:style w:type="character" w:styleId="a5">
    <w:name w:val="Hyperlink"/>
    <w:uiPriority w:val="99"/>
    <w:rsid w:val="004D33BD"/>
    <w:rPr>
      <w:color w:val="0000FF"/>
      <w:u w:val="single"/>
    </w:rPr>
  </w:style>
  <w:style w:type="paragraph" w:customStyle="1" w:styleId="FR2">
    <w:name w:val="FR2"/>
    <w:uiPriority w:val="99"/>
    <w:rsid w:val="004D33BD"/>
    <w:pPr>
      <w:widowControl w:val="0"/>
      <w:autoSpaceDE w:val="0"/>
      <w:autoSpaceDN w:val="0"/>
      <w:adjustRightInd w:val="0"/>
      <w:spacing w:before="180"/>
      <w:jc w:val="center"/>
    </w:pPr>
    <w:rPr>
      <w:rFonts w:ascii="Arial Narrow" w:hAnsi="Arial Narrow" w:cs="Arial Narrow"/>
      <w:sz w:val="32"/>
      <w:szCs w:val="32"/>
    </w:rPr>
  </w:style>
  <w:style w:type="paragraph" w:customStyle="1" w:styleId="11">
    <w:name w:val="заголовок 11"/>
    <w:basedOn w:val="a"/>
    <w:next w:val="a"/>
    <w:uiPriority w:val="99"/>
    <w:rsid w:val="004D33BD"/>
    <w:pPr>
      <w:keepNext/>
      <w:jc w:val="center"/>
    </w:pPr>
  </w:style>
  <w:style w:type="paragraph" w:styleId="a6">
    <w:name w:val="Balloon Text"/>
    <w:basedOn w:val="a"/>
    <w:link w:val="a7"/>
    <w:uiPriority w:val="99"/>
    <w:semiHidden/>
    <w:rsid w:val="004D1B37"/>
    <w:rPr>
      <w:rFonts w:ascii="Tahoma" w:hAnsi="Tahoma"/>
      <w:sz w:val="16"/>
      <w:szCs w:val="16"/>
      <w:lang w:val="x-none" w:eastAsia="x-none"/>
    </w:rPr>
  </w:style>
  <w:style w:type="character" w:customStyle="1" w:styleId="a7">
    <w:name w:val="Текст выноски Знак"/>
    <w:link w:val="a6"/>
    <w:uiPriority w:val="99"/>
    <w:semiHidden/>
    <w:locked/>
    <w:rPr>
      <w:rFonts w:ascii="Tahoma" w:hAnsi="Tahoma" w:cs="Tahoma"/>
      <w:sz w:val="16"/>
      <w:szCs w:val="16"/>
    </w:rPr>
  </w:style>
  <w:style w:type="table" w:styleId="a8">
    <w:name w:val="Table Grid"/>
    <w:basedOn w:val="a1"/>
    <w:uiPriority w:val="59"/>
    <w:rsid w:val="007B7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EA1E24"/>
    <w:pPr>
      <w:tabs>
        <w:tab w:val="center" w:pos="4677"/>
        <w:tab w:val="right" w:pos="9355"/>
      </w:tabs>
    </w:pPr>
    <w:rPr>
      <w:lang w:val="x-none" w:eastAsia="x-none"/>
    </w:rPr>
  </w:style>
  <w:style w:type="character" w:customStyle="1" w:styleId="aa">
    <w:name w:val="Верхний колонтитул Знак"/>
    <w:link w:val="a9"/>
    <w:uiPriority w:val="99"/>
    <w:semiHidden/>
    <w:locked/>
    <w:rPr>
      <w:sz w:val="24"/>
      <w:szCs w:val="24"/>
    </w:rPr>
  </w:style>
  <w:style w:type="character" w:styleId="ab">
    <w:name w:val="page number"/>
    <w:basedOn w:val="a0"/>
    <w:uiPriority w:val="99"/>
    <w:rsid w:val="00EA1E24"/>
  </w:style>
  <w:style w:type="paragraph" w:styleId="ac">
    <w:name w:val="footer"/>
    <w:basedOn w:val="a"/>
    <w:link w:val="ad"/>
    <w:uiPriority w:val="99"/>
    <w:rsid w:val="00EA1E24"/>
    <w:pPr>
      <w:tabs>
        <w:tab w:val="center" w:pos="4677"/>
        <w:tab w:val="right" w:pos="9355"/>
      </w:tabs>
    </w:pPr>
    <w:rPr>
      <w:lang w:val="x-none" w:eastAsia="x-none"/>
    </w:rPr>
  </w:style>
  <w:style w:type="character" w:customStyle="1" w:styleId="ad">
    <w:name w:val="Нижний колонтитул Знак"/>
    <w:link w:val="ac"/>
    <w:uiPriority w:val="99"/>
    <w:locked/>
    <w:rPr>
      <w:sz w:val="24"/>
      <w:szCs w:val="24"/>
    </w:rPr>
  </w:style>
  <w:style w:type="paragraph" w:styleId="31">
    <w:name w:val="Body Text Indent 3"/>
    <w:basedOn w:val="a"/>
    <w:link w:val="32"/>
    <w:uiPriority w:val="99"/>
    <w:rsid w:val="00A10CBF"/>
    <w:pPr>
      <w:spacing w:after="120"/>
      <w:ind w:left="283"/>
    </w:pPr>
    <w:rPr>
      <w:sz w:val="16"/>
      <w:szCs w:val="16"/>
      <w:lang w:val="x-none" w:eastAsia="x-none"/>
    </w:rPr>
  </w:style>
  <w:style w:type="character" w:customStyle="1" w:styleId="32">
    <w:name w:val="Основной текст с отступом 3 Знак"/>
    <w:link w:val="31"/>
    <w:uiPriority w:val="99"/>
    <w:semiHidden/>
    <w:locked/>
    <w:rPr>
      <w:sz w:val="16"/>
      <w:szCs w:val="16"/>
    </w:rPr>
  </w:style>
  <w:style w:type="paragraph" w:customStyle="1" w:styleId="ConsPlusNonformat">
    <w:name w:val="ConsPlusNonformat"/>
    <w:uiPriority w:val="99"/>
    <w:rsid w:val="00574196"/>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74196"/>
    <w:pPr>
      <w:widowControl w:val="0"/>
      <w:autoSpaceDE w:val="0"/>
      <w:autoSpaceDN w:val="0"/>
      <w:adjustRightInd w:val="0"/>
    </w:pPr>
    <w:rPr>
      <w:b/>
      <w:bCs/>
      <w:sz w:val="24"/>
      <w:szCs w:val="24"/>
    </w:rPr>
  </w:style>
  <w:style w:type="paragraph" w:styleId="ae">
    <w:name w:val="Body Text Indent"/>
    <w:basedOn w:val="a"/>
    <w:link w:val="af"/>
    <w:uiPriority w:val="99"/>
    <w:rsid w:val="002F07B3"/>
    <w:pPr>
      <w:spacing w:after="120"/>
      <w:ind w:left="283"/>
    </w:pPr>
    <w:rPr>
      <w:lang w:val="x-none" w:eastAsia="x-none"/>
    </w:rPr>
  </w:style>
  <w:style w:type="character" w:customStyle="1" w:styleId="af">
    <w:name w:val="Основной текст с отступом Знак"/>
    <w:link w:val="ae"/>
    <w:uiPriority w:val="99"/>
    <w:locked/>
    <w:rPr>
      <w:sz w:val="24"/>
      <w:szCs w:val="24"/>
    </w:rPr>
  </w:style>
  <w:style w:type="paragraph" w:customStyle="1" w:styleId="111">
    <w:name w:val="111"/>
    <w:basedOn w:val="a"/>
    <w:uiPriority w:val="99"/>
    <w:rsid w:val="00DF1937"/>
    <w:pPr>
      <w:widowControl w:val="0"/>
      <w:overflowPunct w:val="0"/>
      <w:autoSpaceDE w:val="0"/>
      <w:autoSpaceDN w:val="0"/>
      <w:adjustRightInd w:val="0"/>
      <w:textAlignment w:val="baseline"/>
    </w:pPr>
    <w:rPr>
      <w:sz w:val="20"/>
      <w:szCs w:val="20"/>
    </w:rPr>
  </w:style>
  <w:style w:type="paragraph" w:customStyle="1" w:styleId="Heading">
    <w:name w:val="Heading"/>
    <w:uiPriority w:val="99"/>
    <w:rsid w:val="00FA6D58"/>
    <w:pPr>
      <w:autoSpaceDE w:val="0"/>
      <w:autoSpaceDN w:val="0"/>
      <w:adjustRightInd w:val="0"/>
    </w:pPr>
    <w:rPr>
      <w:rFonts w:ascii="Arial" w:hAnsi="Arial" w:cs="Arial"/>
      <w:b/>
      <w:bCs/>
      <w:sz w:val="22"/>
      <w:szCs w:val="22"/>
    </w:rPr>
  </w:style>
  <w:style w:type="paragraph" w:styleId="21">
    <w:name w:val="Body Text Indent 2"/>
    <w:basedOn w:val="a"/>
    <w:link w:val="22"/>
    <w:uiPriority w:val="99"/>
    <w:rsid w:val="00D21E3B"/>
    <w:pPr>
      <w:spacing w:after="120" w:line="480" w:lineRule="auto"/>
      <w:ind w:left="283"/>
    </w:pPr>
    <w:rPr>
      <w:lang w:val="x-none" w:eastAsia="x-none"/>
    </w:rPr>
  </w:style>
  <w:style w:type="character" w:customStyle="1" w:styleId="22">
    <w:name w:val="Основной текст с отступом 2 Знак"/>
    <w:link w:val="21"/>
    <w:uiPriority w:val="99"/>
    <w:semiHidden/>
    <w:locked/>
    <w:rPr>
      <w:sz w:val="24"/>
      <w:szCs w:val="24"/>
    </w:rPr>
  </w:style>
  <w:style w:type="paragraph" w:styleId="23">
    <w:name w:val="Body Text 2"/>
    <w:basedOn w:val="a"/>
    <w:link w:val="24"/>
    <w:uiPriority w:val="99"/>
    <w:rsid w:val="00D21E3B"/>
    <w:pPr>
      <w:spacing w:after="120" w:line="480" w:lineRule="auto"/>
    </w:pPr>
    <w:rPr>
      <w:lang w:val="x-none" w:eastAsia="x-none"/>
    </w:rPr>
  </w:style>
  <w:style w:type="character" w:customStyle="1" w:styleId="24">
    <w:name w:val="Основной текст 2 Знак"/>
    <w:link w:val="23"/>
    <w:uiPriority w:val="99"/>
    <w:semiHidden/>
    <w:locked/>
    <w:rPr>
      <w:sz w:val="24"/>
      <w:szCs w:val="24"/>
    </w:rPr>
  </w:style>
  <w:style w:type="paragraph" w:styleId="33">
    <w:name w:val="Body Text 3"/>
    <w:basedOn w:val="a"/>
    <w:link w:val="34"/>
    <w:uiPriority w:val="99"/>
    <w:rsid w:val="00D21E3B"/>
    <w:pPr>
      <w:spacing w:after="120"/>
    </w:pPr>
    <w:rPr>
      <w:sz w:val="16"/>
      <w:szCs w:val="16"/>
      <w:lang w:val="x-none" w:eastAsia="x-none"/>
    </w:rPr>
  </w:style>
  <w:style w:type="character" w:customStyle="1" w:styleId="34">
    <w:name w:val="Основной текст 3 Знак"/>
    <w:link w:val="33"/>
    <w:uiPriority w:val="99"/>
    <w:locked/>
    <w:rPr>
      <w:sz w:val="16"/>
      <w:szCs w:val="16"/>
    </w:rPr>
  </w:style>
  <w:style w:type="paragraph" w:styleId="af0">
    <w:name w:val="Block Text"/>
    <w:basedOn w:val="a"/>
    <w:uiPriority w:val="99"/>
    <w:rsid w:val="00D21E3B"/>
    <w:pPr>
      <w:widowControl w:val="0"/>
      <w:shd w:val="clear" w:color="auto" w:fill="FFFFFF"/>
      <w:autoSpaceDE w:val="0"/>
      <w:autoSpaceDN w:val="0"/>
      <w:adjustRightInd w:val="0"/>
      <w:spacing w:before="283" w:line="278" w:lineRule="exact"/>
      <w:ind w:left="19" w:right="4320" w:firstLine="690"/>
    </w:pPr>
    <w:rPr>
      <w:b/>
      <w:bCs/>
      <w:color w:val="000000"/>
      <w:spacing w:val="-2"/>
    </w:rPr>
  </w:style>
  <w:style w:type="paragraph" w:customStyle="1" w:styleId="af1">
    <w:name w:val="Название"/>
    <w:basedOn w:val="a"/>
    <w:link w:val="af2"/>
    <w:uiPriority w:val="99"/>
    <w:qFormat/>
    <w:rsid w:val="00D21E3B"/>
    <w:pPr>
      <w:widowControl w:val="0"/>
      <w:shd w:val="clear" w:color="auto" w:fill="FFFFFF"/>
      <w:autoSpaceDE w:val="0"/>
      <w:autoSpaceDN w:val="0"/>
      <w:adjustRightInd w:val="0"/>
      <w:ind w:left="1418"/>
      <w:jc w:val="center"/>
    </w:pPr>
    <w:rPr>
      <w:rFonts w:ascii="Cambria" w:hAnsi="Cambria"/>
      <w:b/>
      <w:bCs/>
      <w:kern w:val="28"/>
      <w:sz w:val="32"/>
      <w:szCs w:val="32"/>
      <w:lang w:val="x-none" w:eastAsia="x-none"/>
    </w:rPr>
  </w:style>
  <w:style w:type="character" w:customStyle="1" w:styleId="af2">
    <w:name w:val="Название Знак"/>
    <w:link w:val="af1"/>
    <w:uiPriority w:val="99"/>
    <w:locked/>
    <w:rPr>
      <w:rFonts w:ascii="Cambria" w:hAnsi="Cambria" w:cs="Cambria"/>
      <w:b/>
      <w:bCs/>
      <w:kern w:val="28"/>
      <w:sz w:val="32"/>
      <w:szCs w:val="32"/>
    </w:rPr>
  </w:style>
  <w:style w:type="paragraph" w:customStyle="1" w:styleId="Iacaaiea">
    <w:name w:val="Iacaaiea"/>
    <w:basedOn w:val="a"/>
    <w:rsid w:val="00795D73"/>
    <w:pPr>
      <w:tabs>
        <w:tab w:val="left" w:pos="426"/>
      </w:tabs>
      <w:spacing w:before="120" w:line="360" w:lineRule="atLeast"/>
      <w:jc w:val="center"/>
    </w:pPr>
    <w:rPr>
      <w:b/>
      <w:bCs/>
      <w:sz w:val="22"/>
      <w:szCs w:val="22"/>
    </w:rPr>
  </w:style>
  <w:style w:type="paragraph" w:styleId="af3">
    <w:name w:val="Subtitle"/>
    <w:basedOn w:val="a"/>
    <w:link w:val="af4"/>
    <w:uiPriority w:val="99"/>
    <w:qFormat/>
    <w:rsid w:val="004329B8"/>
    <w:pPr>
      <w:jc w:val="center"/>
    </w:pPr>
    <w:rPr>
      <w:rFonts w:ascii="Cambria" w:hAnsi="Cambria"/>
      <w:lang w:val="x-none" w:eastAsia="x-none"/>
    </w:rPr>
  </w:style>
  <w:style w:type="character" w:customStyle="1" w:styleId="af4">
    <w:name w:val="Подзаголовок Знак"/>
    <w:link w:val="af3"/>
    <w:uiPriority w:val="99"/>
    <w:locked/>
    <w:rPr>
      <w:rFonts w:ascii="Cambria" w:hAnsi="Cambria" w:cs="Cambria"/>
      <w:sz w:val="24"/>
      <w:szCs w:val="24"/>
    </w:rPr>
  </w:style>
  <w:style w:type="paragraph" w:customStyle="1" w:styleId="12">
    <w:name w:val="Знак1 Знак Знак Знак"/>
    <w:basedOn w:val="a"/>
    <w:uiPriority w:val="99"/>
    <w:rsid w:val="00CC327A"/>
    <w:pPr>
      <w:spacing w:before="100" w:beforeAutospacing="1" w:after="100" w:afterAutospacing="1"/>
    </w:pPr>
    <w:rPr>
      <w:rFonts w:ascii="Tahoma" w:hAnsi="Tahoma" w:cs="Tahoma"/>
      <w:sz w:val="20"/>
      <w:szCs w:val="20"/>
      <w:lang w:val="en-US" w:eastAsia="en-US"/>
    </w:rPr>
  </w:style>
  <w:style w:type="character" w:customStyle="1" w:styleId="Absatz-Standardschriftart">
    <w:name w:val="Absatz-Standardschriftart"/>
    <w:uiPriority w:val="99"/>
    <w:rsid w:val="00494780"/>
  </w:style>
  <w:style w:type="character" w:customStyle="1" w:styleId="WW-Absatz-Standardschriftart">
    <w:name w:val="WW-Absatz-Standardschriftart"/>
    <w:uiPriority w:val="99"/>
    <w:rsid w:val="00494780"/>
  </w:style>
  <w:style w:type="character" w:customStyle="1" w:styleId="13">
    <w:name w:val="Основной шрифт абзаца1"/>
    <w:uiPriority w:val="99"/>
    <w:rsid w:val="00494780"/>
  </w:style>
  <w:style w:type="paragraph" w:styleId="af5">
    <w:name w:val="Title"/>
    <w:basedOn w:val="a"/>
    <w:next w:val="a3"/>
    <w:uiPriority w:val="99"/>
    <w:rsid w:val="00494780"/>
    <w:pPr>
      <w:keepNext/>
      <w:suppressAutoHyphens/>
      <w:spacing w:before="240" w:after="120"/>
    </w:pPr>
    <w:rPr>
      <w:rFonts w:ascii="Arial" w:eastAsia="MS Mincho" w:hAnsi="Arial" w:cs="Arial"/>
      <w:sz w:val="28"/>
      <w:szCs w:val="28"/>
      <w:lang w:eastAsia="ar-SA"/>
    </w:rPr>
  </w:style>
  <w:style w:type="paragraph" w:styleId="af6">
    <w:name w:val="List"/>
    <w:basedOn w:val="a3"/>
    <w:uiPriority w:val="99"/>
    <w:rsid w:val="00494780"/>
    <w:pPr>
      <w:suppressAutoHyphens/>
      <w:spacing w:after="120" w:line="240" w:lineRule="auto"/>
      <w:ind w:right="0"/>
      <w:jc w:val="left"/>
    </w:pPr>
    <w:rPr>
      <w:lang w:eastAsia="ar-SA"/>
    </w:rPr>
  </w:style>
  <w:style w:type="paragraph" w:customStyle="1" w:styleId="14">
    <w:name w:val="Название1"/>
    <w:basedOn w:val="a"/>
    <w:uiPriority w:val="99"/>
    <w:rsid w:val="00494780"/>
    <w:pPr>
      <w:suppressLineNumbers/>
      <w:suppressAutoHyphens/>
      <w:spacing w:before="120" w:after="120"/>
    </w:pPr>
    <w:rPr>
      <w:i/>
      <w:iCs/>
      <w:lang w:eastAsia="ar-SA"/>
    </w:rPr>
  </w:style>
  <w:style w:type="paragraph" w:customStyle="1" w:styleId="15">
    <w:name w:val="Указатель1"/>
    <w:basedOn w:val="a"/>
    <w:uiPriority w:val="99"/>
    <w:rsid w:val="00494780"/>
    <w:pPr>
      <w:suppressLineNumbers/>
      <w:suppressAutoHyphens/>
    </w:pPr>
    <w:rPr>
      <w:lang w:eastAsia="ar-SA"/>
    </w:rPr>
  </w:style>
  <w:style w:type="paragraph" w:customStyle="1" w:styleId="16">
    <w:name w:val="Обычный1"/>
    <w:link w:val="Normal"/>
    <w:rsid w:val="00494780"/>
    <w:rPr>
      <w:sz w:val="28"/>
      <w:szCs w:val="28"/>
    </w:rPr>
  </w:style>
  <w:style w:type="paragraph" w:customStyle="1" w:styleId="17">
    <w:name w:val="Знак Знак Знак Знак1"/>
    <w:basedOn w:val="a"/>
    <w:uiPriority w:val="99"/>
    <w:rsid w:val="009B4887"/>
    <w:pPr>
      <w:spacing w:before="100" w:beforeAutospacing="1" w:after="100" w:afterAutospacing="1"/>
    </w:pPr>
    <w:rPr>
      <w:rFonts w:ascii="Tahoma" w:hAnsi="Tahoma" w:cs="Tahoma"/>
      <w:sz w:val="20"/>
      <w:szCs w:val="20"/>
      <w:lang w:val="en-US" w:eastAsia="en-US"/>
    </w:rPr>
  </w:style>
  <w:style w:type="paragraph" w:customStyle="1" w:styleId="af7">
    <w:name w:val="Обычный (веб)"/>
    <w:basedOn w:val="a"/>
    <w:uiPriority w:val="99"/>
    <w:rsid w:val="00EC4430"/>
    <w:pPr>
      <w:spacing w:before="100" w:beforeAutospacing="1" w:after="100" w:afterAutospacing="1"/>
    </w:pPr>
  </w:style>
  <w:style w:type="paragraph" w:customStyle="1" w:styleId="ConsPlusNormal">
    <w:name w:val="ConsPlusNormal"/>
    <w:link w:val="ConsPlusNormal0"/>
    <w:rsid w:val="000300EA"/>
    <w:pPr>
      <w:autoSpaceDE w:val="0"/>
      <w:autoSpaceDN w:val="0"/>
      <w:adjustRightInd w:val="0"/>
      <w:ind w:firstLine="720"/>
    </w:pPr>
    <w:rPr>
      <w:rFonts w:ascii="Arial" w:hAnsi="Arial" w:cs="Arial"/>
      <w:sz w:val="24"/>
      <w:szCs w:val="24"/>
    </w:rPr>
  </w:style>
  <w:style w:type="character" w:styleId="HTML">
    <w:name w:val="HTML Cite"/>
    <w:uiPriority w:val="99"/>
    <w:semiHidden/>
    <w:unhideWhenUsed/>
    <w:locked/>
    <w:rsid w:val="00910533"/>
    <w:rPr>
      <w:i/>
      <w:iCs/>
    </w:rPr>
  </w:style>
  <w:style w:type="paragraph" w:styleId="af8">
    <w:name w:val="No Spacing"/>
    <w:aliases w:val="для таблиц,No Spacing,No Spacing1"/>
    <w:link w:val="af9"/>
    <w:uiPriority w:val="1"/>
    <w:qFormat/>
    <w:rsid w:val="00D152B7"/>
    <w:rPr>
      <w:rFonts w:ascii="Calibri" w:hAnsi="Calibri"/>
      <w:sz w:val="22"/>
      <w:szCs w:val="22"/>
    </w:rPr>
  </w:style>
  <w:style w:type="character" w:customStyle="1" w:styleId="af9">
    <w:name w:val="Без интервала Знак"/>
    <w:aliases w:val="для таблиц Знак,No Spacing Знак,No Spacing1 Знак"/>
    <w:link w:val="af8"/>
    <w:uiPriority w:val="1"/>
    <w:locked/>
    <w:rsid w:val="00244850"/>
    <w:rPr>
      <w:rFonts w:ascii="Calibri" w:hAnsi="Calibri"/>
      <w:sz w:val="22"/>
      <w:szCs w:val="22"/>
      <w:lang w:val="ru-RU" w:eastAsia="ru-RU" w:bidi="ar-SA"/>
    </w:rPr>
  </w:style>
  <w:style w:type="paragraph" w:customStyle="1" w:styleId="18">
    <w:name w:val="Без интервала1"/>
    <w:rsid w:val="0096470D"/>
    <w:pPr>
      <w:suppressAutoHyphens/>
    </w:pPr>
    <w:rPr>
      <w:rFonts w:eastAsia="Arial"/>
      <w:lang w:eastAsia="ar-SA"/>
    </w:rPr>
  </w:style>
  <w:style w:type="character" w:customStyle="1" w:styleId="ConsPlusNormal0">
    <w:name w:val="ConsPlusNormal Знак"/>
    <w:link w:val="ConsPlusNormal"/>
    <w:locked/>
    <w:rsid w:val="00C338B2"/>
    <w:rPr>
      <w:rFonts w:ascii="Arial" w:hAnsi="Arial" w:cs="Arial"/>
      <w:sz w:val="24"/>
      <w:szCs w:val="24"/>
      <w:lang w:val="ru-RU" w:eastAsia="ru-RU" w:bidi="ar-SA"/>
    </w:rPr>
  </w:style>
  <w:style w:type="paragraph" w:styleId="afa">
    <w:name w:val="List Paragraph"/>
    <w:basedOn w:val="a"/>
    <w:uiPriority w:val="34"/>
    <w:qFormat/>
    <w:rsid w:val="00071F08"/>
    <w:pPr>
      <w:spacing w:after="200" w:line="276" w:lineRule="auto"/>
      <w:ind w:left="720"/>
      <w:contextualSpacing/>
    </w:pPr>
    <w:rPr>
      <w:rFonts w:ascii="Calibri" w:hAnsi="Calibri"/>
      <w:sz w:val="22"/>
      <w:szCs w:val="22"/>
      <w:lang w:eastAsia="en-US"/>
    </w:rPr>
  </w:style>
  <w:style w:type="paragraph" w:styleId="81">
    <w:name w:val="toc 8"/>
    <w:basedOn w:val="a"/>
    <w:next w:val="a"/>
    <w:autoRedefine/>
    <w:uiPriority w:val="39"/>
    <w:semiHidden/>
    <w:unhideWhenUsed/>
    <w:locked/>
    <w:rsid w:val="0003358E"/>
    <w:pPr>
      <w:ind w:left="1680"/>
    </w:pPr>
  </w:style>
  <w:style w:type="character" w:styleId="afb">
    <w:name w:val="Strong"/>
    <w:uiPriority w:val="22"/>
    <w:qFormat/>
    <w:locked/>
    <w:rsid w:val="00F83DE1"/>
    <w:rPr>
      <w:b/>
      <w:bCs/>
    </w:rPr>
  </w:style>
  <w:style w:type="character" w:styleId="afc">
    <w:name w:val="Emphasis"/>
    <w:qFormat/>
    <w:locked/>
    <w:rsid w:val="00687D8A"/>
    <w:rPr>
      <w:rFonts w:cs="Times New Roman"/>
      <w:i/>
    </w:rPr>
  </w:style>
  <w:style w:type="character" w:customStyle="1" w:styleId="Normal">
    <w:name w:val="Normal Знак"/>
    <w:link w:val="16"/>
    <w:locked/>
    <w:rsid w:val="00D9025A"/>
    <w:rPr>
      <w:sz w:val="28"/>
      <w:szCs w:val="28"/>
      <w:lang w:val="ru-RU" w:eastAsia="ru-RU" w:bidi="ar-SA"/>
    </w:rPr>
  </w:style>
  <w:style w:type="paragraph" w:styleId="afd">
    <w:name w:val="Plain Text"/>
    <w:basedOn w:val="a"/>
    <w:link w:val="afe"/>
    <w:locked/>
    <w:rsid w:val="00D9025A"/>
    <w:pPr>
      <w:jc w:val="both"/>
    </w:pPr>
    <w:rPr>
      <w:rFonts w:ascii="Courier New" w:hAnsi="Courier New"/>
      <w:sz w:val="20"/>
      <w:szCs w:val="20"/>
      <w:lang w:val="x-none" w:eastAsia="x-none"/>
    </w:rPr>
  </w:style>
  <w:style w:type="character" w:customStyle="1" w:styleId="afe">
    <w:name w:val="Текст Знак"/>
    <w:link w:val="afd"/>
    <w:rsid w:val="00D9025A"/>
    <w:rPr>
      <w:rFonts w:ascii="Courier New" w:hAnsi="Courier New" w:cs="Courier New"/>
    </w:rPr>
  </w:style>
  <w:style w:type="paragraph" w:customStyle="1" w:styleId="formattext">
    <w:name w:val="formattext"/>
    <w:rsid w:val="00D9025A"/>
    <w:pPr>
      <w:widowControl w:val="0"/>
      <w:autoSpaceDE w:val="0"/>
      <w:autoSpaceDN w:val="0"/>
      <w:adjustRightInd w:val="0"/>
    </w:pPr>
    <w:rPr>
      <w:sz w:val="18"/>
      <w:szCs w:val="18"/>
    </w:rPr>
  </w:style>
  <w:style w:type="character" w:customStyle="1" w:styleId="25">
    <w:name w:val="Основной текст (2)_"/>
    <w:rsid w:val="00453506"/>
    <w:rPr>
      <w:rFonts w:ascii="Times New Roman" w:eastAsia="Times New Roman" w:hAnsi="Times New Roman" w:cs="Times New Roman"/>
      <w:b w:val="0"/>
      <w:bCs w:val="0"/>
      <w:i w:val="0"/>
      <w:iCs w:val="0"/>
      <w:smallCaps w:val="0"/>
      <w:strike w:val="0"/>
      <w:u w:val="none"/>
    </w:rPr>
  </w:style>
  <w:style w:type="character" w:customStyle="1" w:styleId="26">
    <w:name w:val="Основной текст (2)"/>
    <w:rsid w:val="0045350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9">
    <w:name w:val="Заголовок №1_"/>
    <w:link w:val="1a"/>
    <w:rsid w:val="00453506"/>
    <w:rPr>
      <w:b/>
      <w:bCs/>
      <w:shd w:val="clear" w:color="auto" w:fill="FFFFFF"/>
    </w:rPr>
  </w:style>
  <w:style w:type="paragraph" w:customStyle="1" w:styleId="1a">
    <w:name w:val="Заголовок №1"/>
    <w:basedOn w:val="a"/>
    <w:link w:val="19"/>
    <w:rsid w:val="00453506"/>
    <w:pPr>
      <w:widowControl w:val="0"/>
      <w:shd w:val="clear" w:color="auto" w:fill="FFFFFF"/>
      <w:spacing w:after="60" w:line="0" w:lineRule="atLeast"/>
      <w:ind w:hanging="1040"/>
      <w:jc w:val="both"/>
      <w:outlineLvl w:val="0"/>
    </w:pPr>
    <w:rPr>
      <w:b/>
      <w:bCs/>
      <w:sz w:val="20"/>
      <w:szCs w:val="20"/>
    </w:rPr>
  </w:style>
  <w:style w:type="character" w:customStyle="1" w:styleId="27">
    <w:name w:val="Основной текст (2) + Полужирный"/>
    <w:rsid w:val="0045350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docdata">
    <w:name w:val="docdata"/>
    <w:aliases w:val="docy,v5,2325,bqiaagaaeyqcaaagiaiaaaogbgaabzqgaaaaaaaaaaaaaaaaaaaaaaaaaaaaaaaaaaaaaaaaaaaaaaaaaaaaaaaaaaaaaaaaaaaaaaaaaaaaaaaaaaaaaaaaaaaaaaaaaaaaaaaaaaaaaaaaaaaaaaaaaaaaaaaaaaaaaaaaaaaaaaaaaaaaaaaaaaaaaaaaaaaaaaaaaaaaaaaaaaaaaaaaaaaaaaaaaaaaaaaa"/>
    <w:rsid w:val="00AD4928"/>
  </w:style>
  <w:style w:type="paragraph" w:customStyle="1" w:styleId="2252">
    <w:name w:val="2252"/>
    <w:aliases w:val="bqiaagaaeyqcaaagiaiaaamqbgaabtggaaaaaaaaaaaaaaaaaaaaaaaaaaaaaaaaaaaaaaaaaaaaaaaaaaaaaaaaaaaaaaaaaaaaaaaaaaaaaaaaaaaaaaaaaaaaaaaaaaaaaaaaaaaaaaaaaaaaaaaaaaaaaaaaaaaaaaaaaaaaaaaaaaaaaaaaaaaaaaaaaaaaaaaaaaaaaaaaaaaaaaaaaaaaaaaaaaaaaaaa"/>
    <w:basedOn w:val="a"/>
    <w:rsid w:val="00AD4928"/>
    <w:pPr>
      <w:spacing w:before="100" w:beforeAutospacing="1" w:after="100" w:afterAutospacing="1"/>
    </w:pPr>
  </w:style>
  <w:style w:type="paragraph" w:customStyle="1" w:styleId="21158">
    <w:name w:val="21158"/>
    <w:aliases w:val="bqiaagaaeyqcaaagiaiaaapltqaabdlnaaaaaaaaaaaaaaaaaaaaaaaaaaaaaaaaaaaaaaaaaaaaaaaaaaaaaaaaaaaaaaaaaaaaaaaaaaaaaaaaaaaaaaaaaaaaaaaaaaaaaaaaaaaaaaaaaaaaaaaaaaaaaaaaaaaaaaaaaaaaaaaaaaaaaaaaaaaaaaaaaaaaaaaaaaaaaaaaaaaaaaaaaaaaaaaaaaaaaaa"/>
    <w:basedOn w:val="a"/>
    <w:rsid w:val="00967A7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6621">
      <w:bodyDiv w:val="1"/>
      <w:marLeft w:val="0"/>
      <w:marRight w:val="0"/>
      <w:marTop w:val="0"/>
      <w:marBottom w:val="0"/>
      <w:divBdr>
        <w:top w:val="none" w:sz="0" w:space="0" w:color="auto"/>
        <w:left w:val="none" w:sz="0" w:space="0" w:color="auto"/>
        <w:bottom w:val="none" w:sz="0" w:space="0" w:color="auto"/>
        <w:right w:val="none" w:sz="0" w:space="0" w:color="auto"/>
      </w:divBdr>
    </w:div>
    <w:div w:id="68507695">
      <w:bodyDiv w:val="1"/>
      <w:marLeft w:val="0"/>
      <w:marRight w:val="0"/>
      <w:marTop w:val="0"/>
      <w:marBottom w:val="0"/>
      <w:divBdr>
        <w:top w:val="none" w:sz="0" w:space="0" w:color="auto"/>
        <w:left w:val="none" w:sz="0" w:space="0" w:color="auto"/>
        <w:bottom w:val="none" w:sz="0" w:space="0" w:color="auto"/>
        <w:right w:val="none" w:sz="0" w:space="0" w:color="auto"/>
      </w:divBdr>
    </w:div>
    <w:div w:id="71434961">
      <w:bodyDiv w:val="1"/>
      <w:marLeft w:val="0"/>
      <w:marRight w:val="0"/>
      <w:marTop w:val="0"/>
      <w:marBottom w:val="0"/>
      <w:divBdr>
        <w:top w:val="none" w:sz="0" w:space="0" w:color="auto"/>
        <w:left w:val="none" w:sz="0" w:space="0" w:color="auto"/>
        <w:bottom w:val="none" w:sz="0" w:space="0" w:color="auto"/>
        <w:right w:val="none" w:sz="0" w:space="0" w:color="auto"/>
      </w:divBdr>
    </w:div>
    <w:div w:id="121118380">
      <w:bodyDiv w:val="1"/>
      <w:marLeft w:val="0"/>
      <w:marRight w:val="0"/>
      <w:marTop w:val="0"/>
      <w:marBottom w:val="0"/>
      <w:divBdr>
        <w:top w:val="none" w:sz="0" w:space="0" w:color="auto"/>
        <w:left w:val="none" w:sz="0" w:space="0" w:color="auto"/>
        <w:bottom w:val="none" w:sz="0" w:space="0" w:color="auto"/>
        <w:right w:val="none" w:sz="0" w:space="0" w:color="auto"/>
      </w:divBdr>
    </w:div>
    <w:div w:id="147131286">
      <w:bodyDiv w:val="1"/>
      <w:marLeft w:val="0"/>
      <w:marRight w:val="0"/>
      <w:marTop w:val="0"/>
      <w:marBottom w:val="0"/>
      <w:divBdr>
        <w:top w:val="none" w:sz="0" w:space="0" w:color="auto"/>
        <w:left w:val="none" w:sz="0" w:space="0" w:color="auto"/>
        <w:bottom w:val="none" w:sz="0" w:space="0" w:color="auto"/>
        <w:right w:val="none" w:sz="0" w:space="0" w:color="auto"/>
      </w:divBdr>
    </w:div>
    <w:div w:id="238826318">
      <w:bodyDiv w:val="1"/>
      <w:marLeft w:val="0"/>
      <w:marRight w:val="0"/>
      <w:marTop w:val="0"/>
      <w:marBottom w:val="0"/>
      <w:divBdr>
        <w:top w:val="none" w:sz="0" w:space="0" w:color="auto"/>
        <w:left w:val="none" w:sz="0" w:space="0" w:color="auto"/>
        <w:bottom w:val="none" w:sz="0" w:space="0" w:color="auto"/>
        <w:right w:val="none" w:sz="0" w:space="0" w:color="auto"/>
      </w:divBdr>
    </w:div>
    <w:div w:id="327753214">
      <w:bodyDiv w:val="1"/>
      <w:marLeft w:val="0"/>
      <w:marRight w:val="0"/>
      <w:marTop w:val="0"/>
      <w:marBottom w:val="0"/>
      <w:divBdr>
        <w:top w:val="none" w:sz="0" w:space="0" w:color="auto"/>
        <w:left w:val="none" w:sz="0" w:space="0" w:color="auto"/>
        <w:bottom w:val="none" w:sz="0" w:space="0" w:color="auto"/>
        <w:right w:val="none" w:sz="0" w:space="0" w:color="auto"/>
      </w:divBdr>
    </w:div>
    <w:div w:id="379987463">
      <w:bodyDiv w:val="1"/>
      <w:marLeft w:val="0"/>
      <w:marRight w:val="0"/>
      <w:marTop w:val="0"/>
      <w:marBottom w:val="0"/>
      <w:divBdr>
        <w:top w:val="none" w:sz="0" w:space="0" w:color="auto"/>
        <w:left w:val="none" w:sz="0" w:space="0" w:color="auto"/>
        <w:bottom w:val="none" w:sz="0" w:space="0" w:color="auto"/>
        <w:right w:val="none" w:sz="0" w:space="0" w:color="auto"/>
      </w:divBdr>
    </w:div>
    <w:div w:id="457845774">
      <w:bodyDiv w:val="1"/>
      <w:marLeft w:val="0"/>
      <w:marRight w:val="0"/>
      <w:marTop w:val="0"/>
      <w:marBottom w:val="0"/>
      <w:divBdr>
        <w:top w:val="none" w:sz="0" w:space="0" w:color="auto"/>
        <w:left w:val="none" w:sz="0" w:space="0" w:color="auto"/>
        <w:bottom w:val="none" w:sz="0" w:space="0" w:color="auto"/>
        <w:right w:val="none" w:sz="0" w:space="0" w:color="auto"/>
      </w:divBdr>
    </w:div>
    <w:div w:id="500245633">
      <w:bodyDiv w:val="1"/>
      <w:marLeft w:val="0"/>
      <w:marRight w:val="0"/>
      <w:marTop w:val="0"/>
      <w:marBottom w:val="0"/>
      <w:divBdr>
        <w:top w:val="none" w:sz="0" w:space="0" w:color="auto"/>
        <w:left w:val="none" w:sz="0" w:space="0" w:color="auto"/>
        <w:bottom w:val="none" w:sz="0" w:space="0" w:color="auto"/>
        <w:right w:val="none" w:sz="0" w:space="0" w:color="auto"/>
      </w:divBdr>
      <w:divsChild>
        <w:div w:id="395783819">
          <w:marLeft w:val="0"/>
          <w:marRight w:val="0"/>
          <w:marTop w:val="0"/>
          <w:marBottom w:val="0"/>
          <w:divBdr>
            <w:top w:val="none" w:sz="0" w:space="0" w:color="auto"/>
            <w:left w:val="none" w:sz="0" w:space="0" w:color="auto"/>
            <w:bottom w:val="none" w:sz="0" w:space="0" w:color="auto"/>
            <w:right w:val="none" w:sz="0" w:space="0" w:color="auto"/>
          </w:divBdr>
        </w:div>
        <w:div w:id="490872891">
          <w:marLeft w:val="0"/>
          <w:marRight w:val="0"/>
          <w:marTop w:val="0"/>
          <w:marBottom w:val="0"/>
          <w:divBdr>
            <w:top w:val="none" w:sz="0" w:space="0" w:color="auto"/>
            <w:left w:val="none" w:sz="0" w:space="0" w:color="auto"/>
            <w:bottom w:val="none" w:sz="0" w:space="0" w:color="auto"/>
            <w:right w:val="none" w:sz="0" w:space="0" w:color="auto"/>
          </w:divBdr>
        </w:div>
      </w:divsChild>
    </w:div>
    <w:div w:id="840195424">
      <w:bodyDiv w:val="1"/>
      <w:marLeft w:val="0"/>
      <w:marRight w:val="0"/>
      <w:marTop w:val="0"/>
      <w:marBottom w:val="0"/>
      <w:divBdr>
        <w:top w:val="none" w:sz="0" w:space="0" w:color="auto"/>
        <w:left w:val="none" w:sz="0" w:space="0" w:color="auto"/>
        <w:bottom w:val="none" w:sz="0" w:space="0" w:color="auto"/>
        <w:right w:val="none" w:sz="0" w:space="0" w:color="auto"/>
      </w:divBdr>
    </w:div>
    <w:div w:id="923147387">
      <w:bodyDiv w:val="1"/>
      <w:marLeft w:val="0"/>
      <w:marRight w:val="0"/>
      <w:marTop w:val="0"/>
      <w:marBottom w:val="0"/>
      <w:divBdr>
        <w:top w:val="none" w:sz="0" w:space="0" w:color="auto"/>
        <w:left w:val="none" w:sz="0" w:space="0" w:color="auto"/>
        <w:bottom w:val="none" w:sz="0" w:space="0" w:color="auto"/>
        <w:right w:val="none" w:sz="0" w:space="0" w:color="auto"/>
      </w:divBdr>
    </w:div>
    <w:div w:id="1095444957">
      <w:bodyDiv w:val="1"/>
      <w:marLeft w:val="0"/>
      <w:marRight w:val="0"/>
      <w:marTop w:val="0"/>
      <w:marBottom w:val="0"/>
      <w:divBdr>
        <w:top w:val="none" w:sz="0" w:space="0" w:color="auto"/>
        <w:left w:val="none" w:sz="0" w:space="0" w:color="auto"/>
        <w:bottom w:val="none" w:sz="0" w:space="0" w:color="auto"/>
        <w:right w:val="none" w:sz="0" w:space="0" w:color="auto"/>
      </w:divBdr>
    </w:div>
    <w:div w:id="1270241318">
      <w:bodyDiv w:val="1"/>
      <w:marLeft w:val="0"/>
      <w:marRight w:val="0"/>
      <w:marTop w:val="0"/>
      <w:marBottom w:val="0"/>
      <w:divBdr>
        <w:top w:val="none" w:sz="0" w:space="0" w:color="auto"/>
        <w:left w:val="none" w:sz="0" w:space="0" w:color="auto"/>
        <w:bottom w:val="none" w:sz="0" w:space="0" w:color="auto"/>
        <w:right w:val="none" w:sz="0" w:space="0" w:color="auto"/>
      </w:divBdr>
    </w:div>
    <w:div w:id="1304844672">
      <w:bodyDiv w:val="1"/>
      <w:marLeft w:val="0"/>
      <w:marRight w:val="0"/>
      <w:marTop w:val="0"/>
      <w:marBottom w:val="0"/>
      <w:divBdr>
        <w:top w:val="none" w:sz="0" w:space="0" w:color="auto"/>
        <w:left w:val="none" w:sz="0" w:space="0" w:color="auto"/>
        <w:bottom w:val="none" w:sz="0" w:space="0" w:color="auto"/>
        <w:right w:val="none" w:sz="0" w:space="0" w:color="auto"/>
      </w:divBdr>
    </w:div>
    <w:div w:id="1435202540">
      <w:bodyDiv w:val="1"/>
      <w:marLeft w:val="0"/>
      <w:marRight w:val="0"/>
      <w:marTop w:val="0"/>
      <w:marBottom w:val="0"/>
      <w:divBdr>
        <w:top w:val="none" w:sz="0" w:space="0" w:color="auto"/>
        <w:left w:val="none" w:sz="0" w:space="0" w:color="auto"/>
        <w:bottom w:val="none" w:sz="0" w:space="0" w:color="auto"/>
        <w:right w:val="none" w:sz="0" w:space="0" w:color="auto"/>
      </w:divBdr>
    </w:div>
    <w:div w:id="1458797380">
      <w:bodyDiv w:val="1"/>
      <w:marLeft w:val="0"/>
      <w:marRight w:val="0"/>
      <w:marTop w:val="0"/>
      <w:marBottom w:val="0"/>
      <w:divBdr>
        <w:top w:val="none" w:sz="0" w:space="0" w:color="auto"/>
        <w:left w:val="none" w:sz="0" w:space="0" w:color="auto"/>
        <w:bottom w:val="none" w:sz="0" w:space="0" w:color="auto"/>
        <w:right w:val="none" w:sz="0" w:space="0" w:color="auto"/>
      </w:divBdr>
    </w:div>
    <w:div w:id="1670325787">
      <w:bodyDiv w:val="1"/>
      <w:marLeft w:val="0"/>
      <w:marRight w:val="0"/>
      <w:marTop w:val="0"/>
      <w:marBottom w:val="0"/>
      <w:divBdr>
        <w:top w:val="none" w:sz="0" w:space="0" w:color="auto"/>
        <w:left w:val="none" w:sz="0" w:space="0" w:color="auto"/>
        <w:bottom w:val="none" w:sz="0" w:space="0" w:color="auto"/>
        <w:right w:val="none" w:sz="0" w:space="0" w:color="auto"/>
      </w:divBdr>
    </w:div>
    <w:div w:id="1672176914">
      <w:bodyDiv w:val="1"/>
      <w:marLeft w:val="0"/>
      <w:marRight w:val="0"/>
      <w:marTop w:val="0"/>
      <w:marBottom w:val="0"/>
      <w:divBdr>
        <w:top w:val="none" w:sz="0" w:space="0" w:color="auto"/>
        <w:left w:val="none" w:sz="0" w:space="0" w:color="auto"/>
        <w:bottom w:val="none" w:sz="0" w:space="0" w:color="auto"/>
        <w:right w:val="none" w:sz="0" w:space="0" w:color="auto"/>
      </w:divBdr>
    </w:div>
    <w:div w:id="1789003407">
      <w:marLeft w:val="0"/>
      <w:marRight w:val="0"/>
      <w:marTop w:val="0"/>
      <w:marBottom w:val="0"/>
      <w:divBdr>
        <w:top w:val="none" w:sz="0" w:space="0" w:color="auto"/>
        <w:left w:val="none" w:sz="0" w:space="0" w:color="auto"/>
        <w:bottom w:val="none" w:sz="0" w:space="0" w:color="auto"/>
        <w:right w:val="none" w:sz="0" w:space="0" w:color="auto"/>
      </w:divBdr>
    </w:div>
    <w:div w:id="1789003408">
      <w:marLeft w:val="0"/>
      <w:marRight w:val="0"/>
      <w:marTop w:val="0"/>
      <w:marBottom w:val="0"/>
      <w:divBdr>
        <w:top w:val="none" w:sz="0" w:space="0" w:color="auto"/>
        <w:left w:val="none" w:sz="0" w:space="0" w:color="auto"/>
        <w:bottom w:val="none" w:sz="0" w:space="0" w:color="auto"/>
        <w:right w:val="none" w:sz="0" w:space="0" w:color="auto"/>
      </w:divBdr>
    </w:div>
    <w:div w:id="1789003409">
      <w:marLeft w:val="0"/>
      <w:marRight w:val="0"/>
      <w:marTop w:val="0"/>
      <w:marBottom w:val="0"/>
      <w:divBdr>
        <w:top w:val="none" w:sz="0" w:space="0" w:color="auto"/>
        <w:left w:val="none" w:sz="0" w:space="0" w:color="auto"/>
        <w:bottom w:val="none" w:sz="0" w:space="0" w:color="auto"/>
        <w:right w:val="none" w:sz="0" w:space="0" w:color="auto"/>
      </w:divBdr>
    </w:div>
    <w:div w:id="1789003410">
      <w:marLeft w:val="0"/>
      <w:marRight w:val="0"/>
      <w:marTop w:val="0"/>
      <w:marBottom w:val="0"/>
      <w:divBdr>
        <w:top w:val="none" w:sz="0" w:space="0" w:color="auto"/>
        <w:left w:val="none" w:sz="0" w:space="0" w:color="auto"/>
        <w:bottom w:val="none" w:sz="0" w:space="0" w:color="auto"/>
        <w:right w:val="none" w:sz="0" w:space="0" w:color="auto"/>
      </w:divBdr>
    </w:div>
    <w:div w:id="1789003411">
      <w:marLeft w:val="0"/>
      <w:marRight w:val="0"/>
      <w:marTop w:val="0"/>
      <w:marBottom w:val="0"/>
      <w:divBdr>
        <w:top w:val="none" w:sz="0" w:space="0" w:color="auto"/>
        <w:left w:val="none" w:sz="0" w:space="0" w:color="auto"/>
        <w:bottom w:val="none" w:sz="0" w:space="0" w:color="auto"/>
        <w:right w:val="none" w:sz="0" w:space="0" w:color="auto"/>
      </w:divBdr>
    </w:div>
    <w:div w:id="1789003412">
      <w:marLeft w:val="0"/>
      <w:marRight w:val="0"/>
      <w:marTop w:val="0"/>
      <w:marBottom w:val="0"/>
      <w:divBdr>
        <w:top w:val="none" w:sz="0" w:space="0" w:color="auto"/>
        <w:left w:val="none" w:sz="0" w:space="0" w:color="auto"/>
        <w:bottom w:val="none" w:sz="0" w:space="0" w:color="auto"/>
        <w:right w:val="none" w:sz="0" w:space="0" w:color="auto"/>
      </w:divBdr>
    </w:div>
    <w:div w:id="1789003413">
      <w:marLeft w:val="0"/>
      <w:marRight w:val="0"/>
      <w:marTop w:val="0"/>
      <w:marBottom w:val="0"/>
      <w:divBdr>
        <w:top w:val="none" w:sz="0" w:space="0" w:color="auto"/>
        <w:left w:val="none" w:sz="0" w:space="0" w:color="auto"/>
        <w:bottom w:val="none" w:sz="0" w:space="0" w:color="auto"/>
        <w:right w:val="none" w:sz="0" w:space="0" w:color="auto"/>
      </w:divBdr>
    </w:div>
    <w:div w:id="1789003414">
      <w:marLeft w:val="0"/>
      <w:marRight w:val="0"/>
      <w:marTop w:val="0"/>
      <w:marBottom w:val="0"/>
      <w:divBdr>
        <w:top w:val="none" w:sz="0" w:space="0" w:color="auto"/>
        <w:left w:val="none" w:sz="0" w:space="0" w:color="auto"/>
        <w:bottom w:val="none" w:sz="0" w:space="0" w:color="auto"/>
        <w:right w:val="none" w:sz="0" w:space="0" w:color="auto"/>
      </w:divBdr>
    </w:div>
    <w:div w:id="1789003415">
      <w:marLeft w:val="27"/>
      <w:marRight w:val="27"/>
      <w:marTop w:val="27"/>
      <w:marBottom w:val="27"/>
      <w:divBdr>
        <w:top w:val="none" w:sz="0" w:space="0" w:color="auto"/>
        <w:left w:val="none" w:sz="0" w:space="0" w:color="auto"/>
        <w:bottom w:val="none" w:sz="0" w:space="0" w:color="auto"/>
        <w:right w:val="none" w:sz="0" w:space="0" w:color="auto"/>
      </w:divBdr>
      <w:divsChild>
        <w:div w:id="1789003464">
          <w:marLeft w:val="0"/>
          <w:marRight w:val="0"/>
          <w:marTop w:val="0"/>
          <w:marBottom w:val="0"/>
          <w:divBdr>
            <w:top w:val="none" w:sz="0" w:space="0" w:color="auto"/>
            <w:left w:val="none" w:sz="0" w:space="0" w:color="auto"/>
            <w:bottom w:val="none" w:sz="0" w:space="0" w:color="auto"/>
            <w:right w:val="none" w:sz="0" w:space="0" w:color="auto"/>
          </w:divBdr>
          <w:divsChild>
            <w:div w:id="1789003530">
              <w:marLeft w:val="0"/>
              <w:marRight w:val="0"/>
              <w:marTop w:val="0"/>
              <w:marBottom w:val="0"/>
              <w:divBdr>
                <w:top w:val="none" w:sz="0" w:space="0" w:color="auto"/>
                <w:left w:val="none" w:sz="0" w:space="0" w:color="auto"/>
                <w:bottom w:val="none" w:sz="0" w:space="0" w:color="auto"/>
                <w:right w:val="none" w:sz="0" w:space="0" w:color="auto"/>
              </w:divBdr>
              <w:divsChild>
                <w:div w:id="1789003502">
                  <w:marLeft w:val="0"/>
                  <w:marRight w:val="0"/>
                  <w:marTop w:val="0"/>
                  <w:marBottom w:val="0"/>
                  <w:divBdr>
                    <w:top w:val="none" w:sz="0" w:space="0" w:color="auto"/>
                    <w:left w:val="none" w:sz="0" w:space="0" w:color="auto"/>
                    <w:bottom w:val="none" w:sz="0" w:space="0" w:color="auto"/>
                    <w:right w:val="none" w:sz="0" w:space="0" w:color="auto"/>
                  </w:divBdr>
                  <w:divsChild>
                    <w:div w:id="178900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417">
      <w:marLeft w:val="0"/>
      <w:marRight w:val="0"/>
      <w:marTop w:val="0"/>
      <w:marBottom w:val="0"/>
      <w:divBdr>
        <w:top w:val="none" w:sz="0" w:space="0" w:color="auto"/>
        <w:left w:val="none" w:sz="0" w:space="0" w:color="auto"/>
        <w:bottom w:val="none" w:sz="0" w:space="0" w:color="auto"/>
        <w:right w:val="none" w:sz="0" w:space="0" w:color="auto"/>
      </w:divBdr>
    </w:div>
    <w:div w:id="1789003418">
      <w:marLeft w:val="0"/>
      <w:marRight w:val="0"/>
      <w:marTop w:val="0"/>
      <w:marBottom w:val="0"/>
      <w:divBdr>
        <w:top w:val="none" w:sz="0" w:space="0" w:color="auto"/>
        <w:left w:val="none" w:sz="0" w:space="0" w:color="auto"/>
        <w:bottom w:val="none" w:sz="0" w:space="0" w:color="auto"/>
        <w:right w:val="none" w:sz="0" w:space="0" w:color="auto"/>
      </w:divBdr>
    </w:div>
    <w:div w:id="1789003419">
      <w:marLeft w:val="0"/>
      <w:marRight w:val="0"/>
      <w:marTop w:val="0"/>
      <w:marBottom w:val="0"/>
      <w:divBdr>
        <w:top w:val="none" w:sz="0" w:space="0" w:color="auto"/>
        <w:left w:val="none" w:sz="0" w:space="0" w:color="auto"/>
        <w:bottom w:val="none" w:sz="0" w:space="0" w:color="auto"/>
        <w:right w:val="none" w:sz="0" w:space="0" w:color="auto"/>
      </w:divBdr>
    </w:div>
    <w:div w:id="1789003420">
      <w:marLeft w:val="0"/>
      <w:marRight w:val="0"/>
      <w:marTop w:val="0"/>
      <w:marBottom w:val="0"/>
      <w:divBdr>
        <w:top w:val="none" w:sz="0" w:space="0" w:color="auto"/>
        <w:left w:val="none" w:sz="0" w:space="0" w:color="auto"/>
        <w:bottom w:val="none" w:sz="0" w:space="0" w:color="auto"/>
        <w:right w:val="none" w:sz="0" w:space="0" w:color="auto"/>
      </w:divBdr>
    </w:div>
    <w:div w:id="1789003421">
      <w:marLeft w:val="0"/>
      <w:marRight w:val="0"/>
      <w:marTop w:val="0"/>
      <w:marBottom w:val="0"/>
      <w:divBdr>
        <w:top w:val="none" w:sz="0" w:space="0" w:color="auto"/>
        <w:left w:val="none" w:sz="0" w:space="0" w:color="auto"/>
        <w:bottom w:val="none" w:sz="0" w:space="0" w:color="auto"/>
        <w:right w:val="none" w:sz="0" w:space="0" w:color="auto"/>
      </w:divBdr>
    </w:div>
    <w:div w:id="1789003422">
      <w:marLeft w:val="0"/>
      <w:marRight w:val="0"/>
      <w:marTop w:val="0"/>
      <w:marBottom w:val="0"/>
      <w:divBdr>
        <w:top w:val="none" w:sz="0" w:space="0" w:color="auto"/>
        <w:left w:val="none" w:sz="0" w:space="0" w:color="auto"/>
        <w:bottom w:val="none" w:sz="0" w:space="0" w:color="auto"/>
        <w:right w:val="none" w:sz="0" w:space="0" w:color="auto"/>
      </w:divBdr>
    </w:div>
    <w:div w:id="1789003423">
      <w:marLeft w:val="27"/>
      <w:marRight w:val="27"/>
      <w:marTop w:val="27"/>
      <w:marBottom w:val="27"/>
      <w:divBdr>
        <w:top w:val="none" w:sz="0" w:space="0" w:color="auto"/>
        <w:left w:val="none" w:sz="0" w:space="0" w:color="auto"/>
        <w:bottom w:val="none" w:sz="0" w:space="0" w:color="auto"/>
        <w:right w:val="none" w:sz="0" w:space="0" w:color="auto"/>
      </w:divBdr>
      <w:divsChild>
        <w:div w:id="1789003490">
          <w:marLeft w:val="0"/>
          <w:marRight w:val="0"/>
          <w:marTop w:val="0"/>
          <w:marBottom w:val="0"/>
          <w:divBdr>
            <w:top w:val="none" w:sz="0" w:space="0" w:color="auto"/>
            <w:left w:val="none" w:sz="0" w:space="0" w:color="auto"/>
            <w:bottom w:val="none" w:sz="0" w:space="0" w:color="auto"/>
            <w:right w:val="none" w:sz="0" w:space="0" w:color="auto"/>
          </w:divBdr>
          <w:divsChild>
            <w:div w:id="1789003594">
              <w:marLeft w:val="0"/>
              <w:marRight w:val="0"/>
              <w:marTop w:val="0"/>
              <w:marBottom w:val="0"/>
              <w:divBdr>
                <w:top w:val="none" w:sz="0" w:space="0" w:color="auto"/>
                <w:left w:val="none" w:sz="0" w:space="0" w:color="auto"/>
                <w:bottom w:val="none" w:sz="0" w:space="0" w:color="auto"/>
                <w:right w:val="none" w:sz="0" w:space="0" w:color="auto"/>
              </w:divBdr>
              <w:divsChild>
                <w:div w:id="1789003452">
                  <w:marLeft w:val="0"/>
                  <w:marRight w:val="0"/>
                  <w:marTop w:val="0"/>
                  <w:marBottom w:val="0"/>
                  <w:divBdr>
                    <w:top w:val="none" w:sz="0" w:space="0" w:color="auto"/>
                    <w:left w:val="none" w:sz="0" w:space="0" w:color="auto"/>
                    <w:bottom w:val="none" w:sz="0" w:space="0" w:color="auto"/>
                    <w:right w:val="none" w:sz="0" w:space="0" w:color="auto"/>
                  </w:divBdr>
                  <w:divsChild>
                    <w:div w:id="17890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425">
      <w:marLeft w:val="0"/>
      <w:marRight w:val="0"/>
      <w:marTop w:val="0"/>
      <w:marBottom w:val="0"/>
      <w:divBdr>
        <w:top w:val="none" w:sz="0" w:space="0" w:color="auto"/>
        <w:left w:val="none" w:sz="0" w:space="0" w:color="auto"/>
        <w:bottom w:val="none" w:sz="0" w:space="0" w:color="auto"/>
        <w:right w:val="none" w:sz="0" w:space="0" w:color="auto"/>
      </w:divBdr>
    </w:div>
    <w:div w:id="1789003426">
      <w:marLeft w:val="0"/>
      <w:marRight w:val="0"/>
      <w:marTop w:val="0"/>
      <w:marBottom w:val="0"/>
      <w:divBdr>
        <w:top w:val="none" w:sz="0" w:space="0" w:color="auto"/>
        <w:left w:val="none" w:sz="0" w:space="0" w:color="auto"/>
        <w:bottom w:val="none" w:sz="0" w:space="0" w:color="auto"/>
        <w:right w:val="none" w:sz="0" w:space="0" w:color="auto"/>
      </w:divBdr>
    </w:div>
    <w:div w:id="1789003427">
      <w:marLeft w:val="0"/>
      <w:marRight w:val="0"/>
      <w:marTop w:val="0"/>
      <w:marBottom w:val="0"/>
      <w:divBdr>
        <w:top w:val="none" w:sz="0" w:space="0" w:color="auto"/>
        <w:left w:val="none" w:sz="0" w:space="0" w:color="auto"/>
        <w:bottom w:val="none" w:sz="0" w:space="0" w:color="auto"/>
        <w:right w:val="none" w:sz="0" w:space="0" w:color="auto"/>
      </w:divBdr>
    </w:div>
    <w:div w:id="1789003428">
      <w:marLeft w:val="0"/>
      <w:marRight w:val="0"/>
      <w:marTop w:val="0"/>
      <w:marBottom w:val="0"/>
      <w:divBdr>
        <w:top w:val="none" w:sz="0" w:space="0" w:color="auto"/>
        <w:left w:val="none" w:sz="0" w:space="0" w:color="auto"/>
        <w:bottom w:val="none" w:sz="0" w:space="0" w:color="auto"/>
        <w:right w:val="none" w:sz="0" w:space="0" w:color="auto"/>
      </w:divBdr>
    </w:div>
    <w:div w:id="1789003429">
      <w:marLeft w:val="0"/>
      <w:marRight w:val="0"/>
      <w:marTop w:val="0"/>
      <w:marBottom w:val="0"/>
      <w:divBdr>
        <w:top w:val="none" w:sz="0" w:space="0" w:color="auto"/>
        <w:left w:val="none" w:sz="0" w:space="0" w:color="auto"/>
        <w:bottom w:val="none" w:sz="0" w:space="0" w:color="auto"/>
        <w:right w:val="none" w:sz="0" w:space="0" w:color="auto"/>
      </w:divBdr>
    </w:div>
    <w:div w:id="1789003430">
      <w:marLeft w:val="0"/>
      <w:marRight w:val="0"/>
      <w:marTop w:val="0"/>
      <w:marBottom w:val="0"/>
      <w:divBdr>
        <w:top w:val="none" w:sz="0" w:space="0" w:color="auto"/>
        <w:left w:val="none" w:sz="0" w:space="0" w:color="auto"/>
        <w:bottom w:val="none" w:sz="0" w:space="0" w:color="auto"/>
        <w:right w:val="none" w:sz="0" w:space="0" w:color="auto"/>
      </w:divBdr>
    </w:div>
    <w:div w:id="1789003431">
      <w:marLeft w:val="0"/>
      <w:marRight w:val="0"/>
      <w:marTop w:val="0"/>
      <w:marBottom w:val="0"/>
      <w:divBdr>
        <w:top w:val="none" w:sz="0" w:space="0" w:color="auto"/>
        <w:left w:val="none" w:sz="0" w:space="0" w:color="auto"/>
        <w:bottom w:val="none" w:sz="0" w:space="0" w:color="auto"/>
        <w:right w:val="none" w:sz="0" w:space="0" w:color="auto"/>
      </w:divBdr>
    </w:div>
    <w:div w:id="1789003433">
      <w:marLeft w:val="0"/>
      <w:marRight w:val="0"/>
      <w:marTop w:val="0"/>
      <w:marBottom w:val="0"/>
      <w:divBdr>
        <w:top w:val="none" w:sz="0" w:space="0" w:color="auto"/>
        <w:left w:val="none" w:sz="0" w:space="0" w:color="auto"/>
        <w:bottom w:val="none" w:sz="0" w:space="0" w:color="auto"/>
        <w:right w:val="none" w:sz="0" w:space="0" w:color="auto"/>
      </w:divBdr>
    </w:div>
    <w:div w:id="1789003434">
      <w:marLeft w:val="27"/>
      <w:marRight w:val="27"/>
      <w:marTop w:val="27"/>
      <w:marBottom w:val="27"/>
      <w:divBdr>
        <w:top w:val="none" w:sz="0" w:space="0" w:color="auto"/>
        <w:left w:val="none" w:sz="0" w:space="0" w:color="auto"/>
        <w:bottom w:val="none" w:sz="0" w:space="0" w:color="auto"/>
        <w:right w:val="none" w:sz="0" w:space="0" w:color="auto"/>
      </w:divBdr>
      <w:divsChild>
        <w:div w:id="1789003581">
          <w:marLeft w:val="0"/>
          <w:marRight w:val="0"/>
          <w:marTop w:val="0"/>
          <w:marBottom w:val="0"/>
          <w:divBdr>
            <w:top w:val="none" w:sz="0" w:space="0" w:color="auto"/>
            <w:left w:val="none" w:sz="0" w:space="0" w:color="auto"/>
            <w:bottom w:val="none" w:sz="0" w:space="0" w:color="auto"/>
            <w:right w:val="none" w:sz="0" w:space="0" w:color="auto"/>
          </w:divBdr>
          <w:divsChild>
            <w:div w:id="1789003477">
              <w:marLeft w:val="0"/>
              <w:marRight w:val="0"/>
              <w:marTop w:val="0"/>
              <w:marBottom w:val="0"/>
              <w:divBdr>
                <w:top w:val="none" w:sz="0" w:space="0" w:color="auto"/>
                <w:left w:val="none" w:sz="0" w:space="0" w:color="auto"/>
                <w:bottom w:val="none" w:sz="0" w:space="0" w:color="auto"/>
                <w:right w:val="none" w:sz="0" w:space="0" w:color="auto"/>
              </w:divBdr>
              <w:divsChild>
                <w:div w:id="1789003584">
                  <w:marLeft w:val="0"/>
                  <w:marRight w:val="0"/>
                  <w:marTop w:val="0"/>
                  <w:marBottom w:val="0"/>
                  <w:divBdr>
                    <w:top w:val="none" w:sz="0" w:space="0" w:color="auto"/>
                    <w:left w:val="none" w:sz="0" w:space="0" w:color="auto"/>
                    <w:bottom w:val="none" w:sz="0" w:space="0" w:color="auto"/>
                    <w:right w:val="none" w:sz="0" w:space="0" w:color="auto"/>
                  </w:divBdr>
                  <w:divsChild>
                    <w:div w:id="178900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435">
      <w:marLeft w:val="0"/>
      <w:marRight w:val="0"/>
      <w:marTop w:val="0"/>
      <w:marBottom w:val="0"/>
      <w:divBdr>
        <w:top w:val="none" w:sz="0" w:space="0" w:color="auto"/>
        <w:left w:val="none" w:sz="0" w:space="0" w:color="auto"/>
        <w:bottom w:val="none" w:sz="0" w:space="0" w:color="auto"/>
        <w:right w:val="none" w:sz="0" w:space="0" w:color="auto"/>
      </w:divBdr>
    </w:div>
    <w:div w:id="1789003436">
      <w:marLeft w:val="0"/>
      <w:marRight w:val="0"/>
      <w:marTop w:val="0"/>
      <w:marBottom w:val="0"/>
      <w:divBdr>
        <w:top w:val="none" w:sz="0" w:space="0" w:color="auto"/>
        <w:left w:val="none" w:sz="0" w:space="0" w:color="auto"/>
        <w:bottom w:val="none" w:sz="0" w:space="0" w:color="auto"/>
        <w:right w:val="none" w:sz="0" w:space="0" w:color="auto"/>
      </w:divBdr>
    </w:div>
    <w:div w:id="1789003437">
      <w:marLeft w:val="0"/>
      <w:marRight w:val="0"/>
      <w:marTop w:val="0"/>
      <w:marBottom w:val="0"/>
      <w:divBdr>
        <w:top w:val="none" w:sz="0" w:space="0" w:color="auto"/>
        <w:left w:val="none" w:sz="0" w:space="0" w:color="auto"/>
        <w:bottom w:val="none" w:sz="0" w:space="0" w:color="auto"/>
        <w:right w:val="none" w:sz="0" w:space="0" w:color="auto"/>
      </w:divBdr>
    </w:div>
    <w:div w:id="1789003438">
      <w:marLeft w:val="0"/>
      <w:marRight w:val="0"/>
      <w:marTop w:val="0"/>
      <w:marBottom w:val="0"/>
      <w:divBdr>
        <w:top w:val="none" w:sz="0" w:space="0" w:color="auto"/>
        <w:left w:val="none" w:sz="0" w:space="0" w:color="auto"/>
        <w:bottom w:val="none" w:sz="0" w:space="0" w:color="auto"/>
        <w:right w:val="none" w:sz="0" w:space="0" w:color="auto"/>
      </w:divBdr>
    </w:div>
    <w:div w:id="1789003439">
      <w:marLeft w:val="0"/>
      <w:marRight w:val="0"/>
      <w:marTop w:val="0"/>
      <w:marBottom w:val="0"/>
      <w:divBdr>
        <w:top w:val="none" w:sz="0" w:space="0" w:color="auto"/>
        <w:left w:val="none" w:sz="0" w:space="0" w:color="auto"/>
        <w:bottom w:val="none" w:sz="0" w:space="0" w:color="auto"/>
        <w:right w:val="none" w:sz="0" w:space="0" w:color="auto"/>
      </w:divBdr>
    </w:div>
    <w:div w:id="1789003443">
      <w:marLeft w:val="0"/>
      <w:marRight w:val="0"/>
      <w:marTop w:val="0"/>
      <w:marBottom w:val="0"/>
      <w:divBdr>
        <w:top w:val="none" w:sz="0" w:space="0" w:color="auto"/>
        <w:left w:val="none" w:sz="0" w:space="0" w:color="auto"/>
        <w:bottom w:val="none" w:sz="0" w:space="0" w:color="auto"/>
        <w:right w:val="none" w:sz="0" w:space="0" w:color="auto"/>
      </w:divBdr>
    </w:div>
    <w:div w:id="1789003444">
      <w:marLeft w:val="0"/>
      <w:marRight w:val="0"/>
      <w:marTop w:val="0"/>
      <w:marBottom w:val="0"/>
      <w:divBdr>
        <w:top w:val="none" w:sz="0" w:space="0" w:color="auto"/>
        <w:left w:val="none" w:sz="0" w:space="0" w:color="auto"/>
        <w:bottom w:val="none" w:sz="0" w:space="0" w:color="auto"/>
        <w:right w:val="none" w:sz="0" w:space="0" w:color="auto"/>
      </w:divBdr>
    </w:div>
    <w:div w:id="1789003447">
      <w:marLeft w:val="0"/>
      <w:marRight w:val="0"/>
      <w:marTop w:val="0"/>
      <w:marBottom w:val="0"/>
      <w:divBdr>
        <w:top w:val="none" w:sz="0" w:space="0" w:color="auto"/>
        <w:left w:val="none" w:sz="0" w:space="0" w:color="auto"/>
        <w:bottom w:val="none" w:sz="0" w:space="0" w:color="auto"/>
        <w:right w:val="none" w:sz="0" w:space="0" w:color="auto"/>
      </w:divBdr>
    </w:div>
    <w:div w:id="1789003448">
      <w:marLeft w:val="0"/>
      <w:marRight w:val="0"/>
      <w:marTop w:val="0"/>
      <w:marBottom w:val="0"/>
      <w:divBdr>
        <w:top w:val="none" w:sz="0" w:space="0" w:color="auto"/>
        <w:left w:val="none" w:sz="0" w:space="0" w:color="auto"/>
        <w:bottom w:val="none" w:sz="0" w:space="0" w:color="auto"/>
        <w:right w:val="none" w:sz="0" w:space="0" w:color="auto"/>
      </w:divBdr>
    </w:div>
    <w:div w:id="1789003451">
      <w:marLeft w:val="0"/>
      <w:marRight w:val="0"/>
      <w:marTop w:val="0"/>
      <w:marBottom w:val="0"/>
      <w:divBdr>
        <w:top w:val="none" w:sz="0" w:space="0" w:color="auto"/>
        <w:left w:val="none" w:sz="0" w:space="0" w:color="auto"/>
        <w:bottom w:val="none" w:sz="0" w:space="0" w:color="auto"/>
        <w:right w:val="none" w:sz="0" w:space="0" w:color="auto"/>
      </w:divBdr>
    </w:div>
    <w:div w:id="1789003454">
      <w:marLeft w:val="0"/>
      <w:marRight w:val="0"/>
      <w:marTop w:val="0"/>
      <w:marBottom w:val="0"/>
      <w:divBdr>
        <w:top w:val="none" w:sz="0" w:space="0" w:color="auto"/>
        <w:left w:val="none" w:sz="0" w:space="0" w:color="auto"/>
        <w:bottom w:val="none" w:sz="0" w:space="0" w:color="auto"/>
        <w:right w:val="none" w:sz="0" w:space="0" w:color="auto"/>
      </w:divBdr>
    </w:div>
    <w:div w:id="1789003455">
      <w:marLeft w:val="0"/>
      <w:marRight w:val="0"/>
      <w:marTop w:val="0"/>
      <w:marBottom w:val="0"/>
      <w:divBdr>
        <w:top w:val="none" w:sz="0" w:space="0" w:color="auto"/>
        <w:left w:val="none" w:sz="0" w:space="0" w:color="auto"/>
        <w:bottom w:val="none" w:sz="0" w:space="0" w:color="auto"/>
        <w:right w:val="none" w:sz="0" w:space="0" w:color="auto"/>
      </w:divBdr>
    </w:div>
    <w:div w:id="1789003456">
      <w:marLeft w:val="0"/>
      <w:marRight w:val="0"/>
      <w:marTop w:val="0"/>
      <w:marBottom w:val="0"/>
      <w:divBdr>
        <w:top w:val="none" w:sz="0" w:space="0" w:color="auto"/>
        <w:left w:val="none" w:sz="0" w:space="0" w:color="auto"/>
        <w:bottom w:val="none" w:sz="0" w:space="0" w:color="auto"/>
        <w:right w:val="none" w:sz="0" w:space="0" w:color="auto"/>
      </w:divBdr>
    </w:div>
    <w:div w:id="1789003458">
      <w:marLeft w:val="0"/>
      <w:marRight w:val="0"/>
      <w:marTop w:val="0"/>
      <w:marBottom w:val="0"/>
      <w:divBdr>
        <w:top w:val="none" w:sz="0" w:space="0" w:color="auto"/>
        <w:left w:val="none" w:sz="0" w:space="0" w:color="auto"/>
        <w:bottom w:val="none" w:sz="0" w:space="0" w:color="auto"/>
        <w:right w:val="none" w:sz="0" w:space="0" w:color="auto"/>
      </w:divBdr>
    </w:div>
    <w:div w:id="1789003459">
      <w:marLeft w:val="27"/>
      <w:marRight w:val="27"/>
      <w:marTop w:val="27"/>
      <w:marBottom w:val="27"/>
      <w:divBdr>
        <w:top w:val="none" w:sz="0" w:space="0" w:color="auto"/>
        <w:left w:val="none" w:sz="0" w:space="0" w:color="auto"/>
        <w:bottom w:val="none" w:sz="0" w:space="0" w:color="auto"/>
        <w:right w:val="none" w:sz="0" w:space="0" w:color="auto"/>
      </w:divBdr>
      <w:divsChild>
        <w:div w:id="1789003593">
          <w:marLeft w:val="0"/>
          <w:marRight w:val="0"/>
          <w:marTop w:val="0"/>
          <w:marBottom w:val="0"/>
          <w:divBdr>
            <w:top w:val="none" w:sz="0" w:space="0" w:color="auto"/>
            <w:left w:val="none" w:sz="0" w:space="0" w:color="auto"/>
            <w:bottom w:val="none" w:sz="0" w:space="0" w:color="auto"/>
            <w:right w:val="none" w:sz="0" w:space="0" w:color="auto"/>
          </w:divBdr>
          <w:divsChild>
            <w:div w:id="1789003556">
              <w:marLeft w:val="0"/>
              <w:marRight w:val="0"/>
              <w:marTop w:val="0"/>
              <w:marBottom w:val="0"/>
              <w:divBdr>
                <w:top w:val="none" w:sz="0" w:space="0" w:color="auto"/>
                <w:left w:val="none" w:sz="0" w:space="0" w:color="auto"/>
                <w:bottom w:val="none" w:sz="0" w:space="0" w:color="auto"/>
                <w:right w:val="none" w:sz="0" w:space="0" w:color="auto"/>
              </w:divBdr>
              <w:divsChild>
                <w:div w:id="1789003449">
                  <w:marLeft w:val="0"/>
                  <w:marRight w:val="0"/>
                  <w:marTop w:val="0"/>
                  <w:marBottom w:val="0"/>
                  <w:divBdr>
                    <w:top w:val="none" w:sz="0" w:space="0" w:color="auto"/>
                    <w:left w:val="none" w:sz="0" w:space="0" w:color="auto"/>
                    <w:bottom w:val="none" w:sz="0" w:space="0" w:color="auto"/>
                    <w:right w:val="none" w:sz="0" w:space="0" w:color="auto"/>
                  </w:divBdr>
                  <w:divsChild>
                    <w:div w:id="178900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460">
      <w:marLeft w:val="0"/>
      <w:marRight w:val="0"/>
      <w:marTop w:val="0"/>
      <w:marBottom w:val="0"/>
      <w:divBdr>
        <w:top w:val="none" w:sz="0" w:space="0" w:color="auto"/>
        <w:left w:val="none" w:sz="0" w:space="0" w:color="auto"/>
        <w:bottom w:val="none" w:sz="0" w:space="0" w:color="auto"/>
        <w:right w:val="none" w:sz="0" w:space="0" w:color="auto"/>
      </w:divBdr>
    </w:div>
    <w:div w:id="1789003461">
      <w:marLeft w:val="0"/>
      <w:marRight w:val="0"/>
      <w:marTop w:val="0"/>
      <w:marBottom w:val="0"/>
      <w:divBdr>
        <w:top w:val="none" w:sz="0" w:space="0" w:color="auto"/>
        <w:left w:val="none" w:sz="0" w:space="0" w:color="auto"/>
        <w:bottom w:val="none" w:sz="0" w:space="0" w:color="auto"/>
        <w:right w:val="none" w:sz="0" w:space="0" w:color="auto"/>
      </w:divBdr>
    </w:div>
    <w:div w:id="1789003465">
      <w:marLeft w:val="0"/>
      <w:marRight w:val="0"/>
      <w:marTop w:val="0"/>
      <w:marBottom w:val="0"/>
      <w:divBdr>
        <w:top w:val="none" w:sz="0" w:space="0" w:color="auto"/>
        <w:left w:val="none" w:sz="0" w:space="0" w:color="auto"/>
        <w:bottom w:val="none" w:sz="0" w:space="0" w:color="auto"/>
        <w:right w:val="none" w:sz="0" w:space="0" w:color="auto"/>
      </w:divBdr>
    </w:div>
    <w:div w:id="1789003468">
      <w:marLeft w:val="27"/>
      <w:marRight w:val="27"/>
      <w:marTop w:val="27"/>
      <w:marBottom w:val="27"/>
      <w:divBdr>
        <w:top w:val="none" w:sz="0" w:space="0" w:color="auto"/>
        <w:left w:val="none" w:sz="0" w:space="0" w:color="auto"/>
        <w:bottom w:val="none" w:sz="0" w:space="0" w:color="auto"/>
        <w:right w:val="none" w:sz="0" w:space="0" w:color="auto"/>
      </w:divBdr>
      <w:divsChild>
        <w:div w:id="1789003505">
          <w:marLeft w:val="0"/>
          <w:marRight w:val="0"/>
          <w:marTop w:val="0"/>
          <w:marBottom w:val="0"/>
          <w:divBdr>
            <w:top w:val="none" w:sz="0" w:space="0" w:color="auto"/>
            <w:left w:val="none" w:sz="0" w:space="0" w:color="auto"/>
            <w:bottom w:val="none" w:sz="0" w:space="0" w:color="auto"/>
            <w:right w:val="none" w:sz="0" w:space="0" w:color="auto"/>
          </w:divBdr>
          <w:divsChild>
            <w:div w:id="1789003525">
              <w:marLeft w:val="0"/>
              <w:marRight w:val="0"/>
              <w:marTop w:val="0"/>
              <w:marBottom w:val="0"/>
              <w:divBdr>
                <w:top w:val="none" w:sz="0" w:space="0" w:color="auto"/>
                <w:left w:val="none" w:sz="0" w:space="0" w:color="auto"/>
                <w:bottom w:val="none" w:sz="0" w:space="0" w:color="auto"/>
                <w:right w:val="none" w:sz="0" w:space="0" w:color="auto"/>
              </w:divBdr>
              <w:divsChild>
                <w:div w:id="1789003588">
                  <w:marLeft w:val="0"/>
                  <w:marRight w:val="0"/>
                  <w:marTop w:val="0"/>
                  <w:marBottom w:val="0"/>
                  <w:divBdr>
                    <w:top w:val="none" w:sz="0" w:space="0" w:color="auto"/>
                    <w:left w:val="none" w:sz="0" w:space="0" w:color="auto"/>
                    <w:bottom w:val="none" w:sz="0" w:space="0" w:color="auto"/>
                    <w:right w:val="none" w:sz="0" w:space="0" w:color="auto"/>
                  </w:divBdr>
                  <w:divsChild>
                    <w:div w:id="178900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470">
      <w:marLeft w:val="0"/>
      <w:marRight w:val="0"/>
      <w:marTop w:val="0"/>
      <w:marBottom w:val="0"/>
      <w:divBdr>
        <w:top w:val="none" w:sz="0" w:space="0" w:color="auto"/>
        <w:left w:val="none" w:sz="0" w:space="0" w:color="auto"/>
        <w:bottom w:val="none" w:sz="0" w:space="0" w:color="auto"/>
        <w:right w:val="none" w:sz="0" w:space="0" w:color="auto"/>
      </w:divBdr>
    </w:div>
    <w:div w:id="1789003471">
      <w:marLeft w:val="0"/>
      <w:marRight w:val="0"/>
      <w:marTop w:val="0"/>
      <w:marBottom w:val="0"/>
      <w:divBdr>
        <w:top w:val="none" w:sz="0" w:space="0" w:color="auto"/>
        <w:left w:val="none" w:sz="0" w:space="0" w:color="auto"/>
        <w:bottom w:val="none" w:sz="0" w:space="0" w:color="auto"/>
        <w:right w:val="none" w:sz="0" w:space="0" w:color="auto"/>
      </w:divBdr>
    </w:div>
    <w:div w:id="1789003472">
      <w:marLeft w:val="0"/>
      <w:marRight w:val="0"/>
      <w:marTop w:val="0"/>
      <w:marBottom w:val="0"/>
      <w:divBdr>
        <w:top w:val="none" w:sz="0" w:space="0" w:color="auto"/>
        <w:left w:val="none" w:sz="0" w:space="0" w:color="auto"/>
        <w:bottom w:val="none" w:sz="0" w:space="0" w:color="auto"/>
        <w:right w:val="none" w:sz="0" w:space="0" w:color="auto"/>
      </w:divBdr>
    </w:div>
    <w:div w:id="1789003473">
      <w:marLeft w:val="0"/>
      <w:marRight w:val="0"/>
      <w:marTop w:val="0"/>
      <w:marBottom w:val="0"/>
      <w:divBdr>
        <w:top w:val="none" w:sz="0" w:space="0" w:color="auto"/>
        <w:left w:val="none" w:sz="0" w:space="0" w:color="auto"/>
        <w:bottom w:val="none" w:sz="0" w:space="0" w:color="auto"/>
        <w:right w:val="none" w:sz="0" w:space="0" w:color="auto"/>
      </w:divBdr>
    </w:div>
    <w:div w:id="1789003474">
      <w:marLeft w:val="0"/>
      <w:marRight w:val="0"/>
      <w:marTop w:val="0"/>
      <w:marBottom w:val="0"/>
      <w:divBdr>
        <w:top w:val="none" w:sz="0" w:space="0" w:color="auto"/>
        <w:left w:val="none" w:sz="0" w:space="0" w:color="auto"/>
        <w:bottom w:val="none" w:sz="0" w:space="0" w:color="auto"/>
        <w:right w:val="none" w:sz="0" w:space="0" w:color="auto"/>
      </w:divBdr>
    </w:div>
    <w:div w:id="1789003475">
      <w:marLeft w:val="0"/>
      <w:marRight w:val="0"/>
      <w:marTop w:val="0"/>
      <w:marBottom w:val="0"/>
      <w:divBdr>
        <w:top w:val="none" w:sz="0" w:space="0" w:color="auto"/>
        <w:left w:val="none" w:sz="0" w:space="0" w:color="auto"/>
        <w:bottom w:val="none" w:sz="0" w:space="0" w:color="auto"/>
        <w:right w:val="none" w:sz="0" w:space="0" w:color="auto"/>
      </w:divBdr>
    </w:div>
    <w:div w:id="1789003476">
      <w:marLeft w:val="0"/>
      <w:marRight w:val="0"/>
      <w:marTop w:val="0"/>
      <w:marBottom w:val="0"/>
      <w:divBdr>
        <w:top w:val="none" w:sz="0" w:space="0" w:color="auto"/>
        <w:left w:val="none" w:sz="0" w:space="0" w:color="auto"/>
        <w:bottom w:val="none" w:sz="0" w:space="0" w:color="auto"/>
        <w:right w:val="none" w:sz="0" w:space="0" w:color="auto"/>
      </w:divBdr>
    </w:div>
    <w:div w:id="1789003478">
      <w:marLeft w:val="27"/>
      <w:marRight w:val="27"/>
      <w:marTop w:val="27"/>
      <w:marBottom w:val="27"/>
      <w:divBdr>
        <w:top w:val="none" w:sz="0" w:space="0" w:color="auto"/>
        <w:left w:val="none" w:sz="0" w:space="0" w:color="auto"/>
        <w:bottom w:val="none" w:sz="0" w:space="0" w:color="auto"/>
        <w:right w:val="none" w:sz="0" w:space="0" w:color="auto"/>
      </w:divBdr>
      <w:divsChild>
        <w:div w:id="1789003432">
          <w:marLeft w:val="0"/>
          <w:marRight w:val="0"/>
          <w:marTop w:val="0"/>
          <w:marBottom w:val="0"/>
          <w:divBdr>
            <w:top w:val="none" w:sz="0" w:space="0" w:color="auto"/>
            <w:left w:val="none" w:sz="0" w:space="0" w:color="auto"/>
            <w:bottom w:val="none" w:sz="0" w:space="0" w:color="auto"/>
            <w:right w:val="none" w:sz="0" w:space="0" w:color="auto"/>
          </w:divBdr>
          <w:divsChild>
            <w:div w:id="1789003498">
              <w:marLeft w:val="0"/>
              <w:marRight w:val="0"/>
              <w:marTop w:val="0"/>
              <w:marBottom w:val="0"/>
              <w:divBdr>
                <w:top w:val="none" w:sz="0" w:space="0" w:color="auto"/>
                <w:left w:val="none" w:sz="0" w:space="0" w:color="auto"/>
                <w:bottom w:val="none" w:sz="0" w:space="0" w:color="auto"/>
                <w:right w:val="none" w:sz="0" w:space="0" w:color="auto"/>
              </w:divBdr>
              <w:divsChild>
                <w:div w:id="1789003512">
                  <w:marLeft w:val="0"/>
                  <w:marRight w:val="0"/>
                  <w:marTop w:val="0"/>
                  <w:marBottom w:val="0"/>
                  <w:divBdr>
                    <w:top w:val="none" w:sz="0" w:space="0" w:color="auto"/>
                    <w:left w:val="none" w:sz="0" w:space="0" w:color="auto"/>
                    <w:bottom w:val="none" w:sz="0" w:space="0" w:color="auto"/>
                    <w:right w:val="none" w:sz="0" w:space="0" w:color="auto"/>
                  </w:divBdr>
                  <w:divsChild>
                    <w:div w:id="178900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479">
      <w:marLeft w:val="27"/>
      <w:marRight w:val="27"/>
      <w:marTop w:val="27"/>
      <w:marBottom w:val="27"/>
      <w:divBdr>
        <w:top w:val="none" w:sz="0" w:space="0" w:color="auto"/>
        <w:left w:val="none" w:sz="0" w:space="0" w:color="auto"/>
        <w:bottom w:val="none" w:sz="0" w:space="0" w:color="auto"/>
        <w:right w:val="none" w:sz="0" w:space="0" w:color="auto"/>
      </w:divBdr>
      <w:divsChild>
        <w:div w:id="1789003504">
          <w:marLeft w:val="0"/>
          <w:marRight w:val="0"/>
          <w:marTop w:val="0"/>
          <w:marBottom w:val="0"/>
          <w:divBdr>
            <w:top w:val="none" w:sz="0" w:space="0" w:color="auto"/>
            <w:left w:val="none" w:sz="0" w:space="0" w:color="auto"/>
            <w:bottom w:val="none" w:sz="0" w:space="0" w:color="auto"/>
            <w:right w:val="none" w:sz="0" w:space="0" w:color="auto"/>
          </w:divBdr>
          <w:divsChild>
            <w:div w:id="1789003445">
              <w:marLeft w:val="0"/>
              <w:marRight w:val="0"/>
              <w:marTop w:val="0"/>
              <w:marBottom w:val="0"/>
              <w:divBdr>
                <w:top w:val="none" w:sz="0" w:space="0" w:color="auto"/>
                <w:left w:val="none" w:sz="0" w:space="0" w:color="auto"/>
                <w:bottom w:val="none" w:sz="0" w:space="0" w:color="auto"/>
                <w:right w:val="none" w:sz="0" w:space="0" w:color="auto"/>
              </w:divBdr>
              <w:divsChild>
                <w:div w:id="1789003559">
                  <w:marLeft w:val="0"/>
                  <w:marRight w:val="0"/>
                  <w:marTop w:val="0"/>
                  <w:marBottom w:val="0"/>
                  <w:divBdr>
                    <w:top w:val="none" w:sz="0" w:space="0" w:color="auto"/>
                    <w:left w:val="none" w:sz="0" w:space="0" w:color="auto"/>
                    <w:bottom w:val="none" w:sz="0" w:space="0" w:color="auto"/>
                    <w:right w:val="none" w:sz="0" w:space="0" w:color="auto"/>
                  </w:divBdr>
                  <w:divsChild>
                    <w:div w:id="178900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480">
      <w:marLeft w:val="0"/>
      <w:marRight w:val="0"/>
      <w:marTop w:val="0"/>
      <w:marBottom w:val="0"/>
      <w:divBdr>
        <w:top w:val="none" w:sz="0" w:space="0" w:color="auto"/>
        <w:left w:val="none" w:sz="0" w:space="0" w:color="auto"/>
        <w:bottom w:val="none" w:sz="0" w:space="0" w:color="auto"/>
        <w:right w:val="none" w:sz="0" w:space="0" w:color="auto"/>
      </w:divBdr>
    </w:div>
    <w:div w:id="1789003481">
      <w:marLeft w:val="0"/>
      <w:marRight w:val="0"/>
      <w:marTop w:val="0"/>
      <w:marBottom w:val="0"/>
      <w:divBdr>
        <w:top w:val="none" w:sz="0" w:space="0" w:color="auto"/>
        <w:left w:val="none" w:sz="0" w:space="0" w:color="auto"/>
        <w:bottom w:val="none" w:sz="0" w:space="0" w:color="auto"/>
        <w:right w:val="none" w:sz="0" w:space="0" w:color="auto"/>
      </w:divBdr>
    </w:div>
    <w:div w:id="1789003484">
      <w:marLeft w:val="0"/>
      <w:marRight w:val="0"/>
      <w:marTop w:val="0"/>
      <w:marBottom w:val="0"/>
      <w:divBdr>
        <w:top w:val="none" w:sz="0" w:space="0" w:color="auto"/>
        <w:left w:val="none" w:sz="0" w:space="0" w:color="auto"/>
        <w:bottom w:val="none" w:sz="0" w:space="0" w:color="auto"/>
        <w:right w:val="none" w:sz="0" w:space="0" w:color="auto"/>
      </w:divBdr>
    </w:div>
    <w:div w:id="1789003485">
      <w:marLeft w:val="0"/>
      <w:marRight w:val="0"/>
      <w:marTop w:val="0"/>
      <w:marBottom w:val="0"/>
      <w:divBdr>
        <w:top w:val="none" w:sz="0" w:space="0" w:color="auto"/>
        <w:left w:val="none" w:sz="0" w:space="0" w:color="auto"/>
        <w:bottom w:val="none" w:sz="0" w:space="0" w:color="auto"/>
        <w:right w:val="none" w:sz="0" w:space="0" w:color="auto"/>
      </w:divBdr>
    </w:div>
    <w:div w:id="1789003486">
      <w:marLeft w:val="0"/>
      <w:marRight w:val="0"/>
      <w:marTop w:val="0"/>
      <w:marBottom w:val="0"/>
      <w:divBdr>
        <w:top w:val="none" w:sz="0" w:space="0" w:color="auto"/>
        <w:left w:val="none" w:sz="0" w:space="0" w:color="auto"/>
        <w:bottom w:val="none" w:sz="0" w:space="0" w:color="auto"/>
        <w:right w:val="none" w:sz="0" w:space="0" w:color="auto"/>
      </w:divBdr>
    </w:div>
    <w:div w:id="1789003487">
      <w:marLeft w:val="0"/>
      <w:marRight w:val="0"/>
      <w:marTop w:val="0"/>
      <w:marBottom w:val="0"/>
      <w:divBdr>
        <w:top w:val="none" w:sz="0" w:space="0" w:color="auto"/>
        <w:left w:val="none" w:sz="0" w:space="0" w:color="auto"/>
        <w:bottom w:val="none" w:sz="0" w:space="0" w:color="auto"/>
        <w:right w:val="none" w:sz="0" w:space="0" w:color="auto"/>
      </w:divBdr>
    </w:div>
    <w:div w:id="1789003488">
      <w:marLeft w:val="0"/>
      <w:marRight w:val="0"/>
      <w:marTop w:val="0"/>
      <w:marBottom w:val="0"/>
      <w:divBdr>
        <w:top w:val="none" w:sz="0" w:space="0" w:color="auto"/>
        <w:left w:val="none" w:sz="0" w:space="0" w:color="auto"/>
        <w:bottom w:val="none" w:sz="0" w:space="0" w:color="auto"/>
        <w:right w:val="none" w:sz="0" w:space="0" w:color="auto"/>
      </w:divBdr>
    </w:div>
    <w:div w:id="1789003489">
      <w:marLeft w:val="0"/>
      <w:marRight w:val="0"/>
      <w:marTop w:val="0"/>
      <w:marBottom w:val="0"/>
      <w:divBdr>
        <w:top w:val="none" w:sz="0" w:space="0" w:color="auto"/>
        <w:left w:val="none" w:sz="0" w:space="0" w:color="auto"/>
        <w:bottom w:val="none" w:sz="0" w:space="0" w:color="auto"/>
        <w:right w:val="none" w:sz="0" w:space="0" w:color="auto"/>
      </w:divBdr>
    </w:div>
    <w:div w:id="1789003491">
      <w:marLeft w:val="0"/>
      <w:marRight w:val="0"/>
      <w:marTop w:val="0"/>
      <w:marBottom w:val="0"/>
      <w:divBdr>
        <w:top w:val="none" w:sz="0" w:space="0" w:color="auto"/>
        <w:left w:val="none" w:sz="0" w:space="0" w:color="auto"/>
        <w:bottom w:val="none" w:sz="0" w:space="0" w:color="auto"/>
        <w:right w:val="none" w:sz="0" w:space="0" w:color="auto"/>
      </w:divBdr>
    </w:div>
    <w:div w:id="1789003492">
      <w:marLeft w:val="0"/>
      <w:marRight w:val="0"/>
      <w:marTop w:val="0"/>
      <w:marBottom w:val="0"/>
      <w:divBdr>
        <w:top w:val="none" w:sz="0" w:space="0" w:color="auto"/>
        <w:left w:val="none" w:sz="0" w:space="0" w:color="auto"/>
        <w:bottom w:val="none" w:sz="0" w:space="0" w:color="auto"/>
        <w:right w:val="none" w:sz="0" w:space="0" w:color="auto"/>
      </w:divBdr>
    </w:div>
    <w:div w:id="1789003493">
      <w:marLeft w:val="0"/>
      <w:marRight w:val="0"/>
      <w:marTop w:val="0"/>
      <w:marBottom w:val="0"/>
      <w:divBdr>
        <w:top w:val="none" w:sz="0" w:space="0" w:color="auto"/>
        <w:left w:val="none" w:sz="0" w:space="0" w:color="auto"/>
        <w:bottom w:val="none" w:sz="0" w:space="0" w:color="auto"/>
        <w:right w:val="none" w:sz="0" w:space="0" w:color="auto"/>
      </w:divBdr>
    </w:div>
    <w:div w:id="1789003495">
      <w:marLeft w:val="0"/>
      <w:marRight w:val="0"/>
      <w:marTop w:val="0"/>
      <w:marBottom w:val="0"/>
      <w:divBdr>
        <w:top w:val="none" w:sz="0" w:space="0" w:color="auto"/>
        <w:left w:val="none" w:sz="0" w:space="0" w:color="auto"/>
        <w:bottom w:val="none" w:sz="0" w:space="0" w:color="auto"/>
        <w:right w:val="none" w:sz="0" w:space="0" w:color="auto"/>
      </w:divBdr>
    </w:div>
    <w:div w:id="1789003497">
      <w:marLeft w:val="0"/>
      <w:marRight w:val="0"/>
      <w:marTop w:val="0"/>
      <w:marBottom w:val="0"/>
      <w:divBdr>
        <w:top w:val="none" w:sz="0" w:space="0" w:color="auto"/>
        <w:left w:val="none" w:sz="0" w:space="0" w:color="auto"/>
        <w:bottom w:val="none" w:sz="0" w:space="0" w:color="auto"/>
        <w:right w:val="none" w:sz="0" w:space="0" w:color="auto"/>
      </w:divBdr>
    </w:div>
    <w:div w:id="1789003499">
      <w:marLeft w:val="0"/>
      <w:marRight w:val="0"/>
      <w:marTop w:val="0"/>
      <w:marBottom w:val="0"/>
      <w:divBdr>
        <w:top w:val="none" w:sz="0" w:space="0" w:color="auto"/>
        <w:left w:val="none" w:sz="0" w:space="0" w:color="auto"/>
        <w:bottom w:val="none" w:sz="0" w:space="0" w:color="auto"/>
        <w:right w:val="none" w:sz="0" w:space="0" w:color="auto"/>
      </w:divBdr>
    </w:div>
    <w:div w:id="1789003500">
      <w:marLeft w:val="0"/>
      <w:marRight w:val="0"/>
      <w:marTop w:val="0"/>
      <w:marBottom w:val="0"/>
      <w:divBdr>
        <w:top w:val="none" w:sz="0" w:space="0" w:color="auto"/>
        <w:left w:val="none" w:sz="0" w:space="0" w:color="auto"/>
        <w:bottom w:val="none" w:sz="0" w:space="0" w:color="auto"/>
        <w:right w:val="none" w:sz="0" w:space="0" w:color="auto"/>
      </w:divBdr>
    </w:div>
    <w:div w:id="1789003501">
      <w:marLeft w:val="0"/>
      <w:marRight w:val="0"/>
      <w:marTop w:val="0"/>
      <w:marBottom w:val="0"/>
      <w:divBdr>
        <w:top w:val="none" w:sz="0" w:space="0" w:color="auto"/>
        <w:left w:val="none" w:sz="0" w:space="0" w:color="auto"/>
        <w:bottom w:val="none" w:sz="0" w:space="0" w:color="auto"/>
        <w:right w:val="none" w:sz="0" w:space="0" w:color="auto"/>
      </w:divBdr>
    </w:div>
    <w:div w:id="1789003503">
      <w:marLeft w:val="0"/>
      <w:marRight w:val="0"/>
      <w:marTop w:val="0"/>
      <w:marBottom w:val="0"/>
      <w:divBdr>
        <w:top w:val="none" w:sz="0" w:space="0" w:color="auto"/>
        <w:left w:val="none" w:sz="0" w:space="0" w:color="auto"/>
        <w:bottom w:val="none" w:sz="0" w:space="0" w:color="auto"/>
        <w:right w:val="none" w:sz="0" w:space="0" w:color="auto"/>
      </w:divBdr>
    </w:div>
    <w:div w:id="1789003506">
      <w:marLeft w:val="0"/>
      <w:marRight w:val="0"/>
      <w:marTop w:val="0"/>
      <w:marBottom w:val="0"/>
      <w:divBdr>
        <w:top w:val="none" w:sz="0" w:space="0" w:color="auto"/>
        <w:left w:val="none" w:sz="0" w:space="0" w:color="auto"/>
        <w:bottom w:val="none" w:sz="0" w:space="0" w:color="auto"/>
        <w:right w:val="none" w:sz="0" w:space="0" w:color="auto"/>
      </w:divBdr>
    </w:div>
    <w:div w:id="1789003508">
      <w:marLeft w:val="27"/>
      <w:marRight w:val="27"/>
      <w:marTop w:val="27"/>
      <w:marBottom w:val="27"/>
      <w:divBdr>
        <w:top w:val="none" w:sz="0" w:space="0" w:color="auto"/>
        <w:left w:val="none" w:sz="0" w:space="0" w:color="auto"/>
        <w:bottom w:val="none" w:sz="0" w:space="0" w:color="auto"/>
        <w:right w:val="none" w:sz="0" w:space="0" w:color="auto"/>
      </w:divBdr>
      <w:divsChild>
        <w:div w:id="1789003590">
          <w:marLeft w:val="0"/>
          <w:marRight w:val="0"/>
          <w:marTop w:val="0"/>
          <w:marBottom w:val="0"/>
          <w:divBdr>
            <w:top w:val="none" w:sz="0" w:space="0" w:color="auto"/>
            <w:left w:val="none" w:sz="0" w:space="0" w:color="auto"/>
            <w:bottom w:val="none" w:sz="0" w:space="0" w:color="auto"/>
            <w:right w:val="none" w:sz="0" w:space="0" w:color="auto"/>
          </w:divBdr>
          <w:divsChild>
            <w:div w:id="1789003571">
              <w:marLeft w:val="0"/>
              <w:marRight w:val="0"/>
              <w:marTop w:val="0"/>
              <w:marBottom w:val="0"/>
              <w:divBdr>
                <w:top w:val="none" w:sz="0" w:space="0" w:color="auto"/>
                <w:left w:val="none" w:sz="0" w:space="0" w:color="auto"/>
                <w:bottom w:val="none" w:sz="0" w:space="0" w:color="auto"/>
                <w:right w:val="none" w:sz="0" w:space="0" w:color="auto"/>
              </w:divBdr>
              <w:divsChild>
                <w:div w:id="1789003441">
                  <w:marLeft w:val="0"/>
                  <w:marRight w:val="0"/>
                  <w:marTop w:val="0"/>
                  <w:marBottom w:val="0"/>
                  <w:divBdr>
                    <w:top w:val="none" w:sz="0" w:space="0" w:color="auto"/>
                    <w:left w:val="none" w:sz="0" w:space="0" w:color="auto"/>
                    <w:bottom w:val="none" w:sz="0" w:space="0" w:color="auto"/>
                    <w:right w:val="none" w:sz="0" w:space="0" w:color="auto"/>
                  </w:divBdr>
                  <w:divsChild>
                    <w:div w:id="178900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509">
      <w:marLeft w:val="0"/>
      <w:marRight w:val="0"/>
      <w:marTop w:val="0"/>
      <w:marBottom w:val="0"/>
      <w:divBdr>
        <w:top w:val="none" w:sz="0" w:space="0" w:color="auto"/>
        <w:left w:val="none" w:sz="0" w:space="0" w:color="auto"/>
        <w:bottom w:val="none" w:sz="0" w:space="0" w:color="auto"/>
        <w:right w:val="none" w:sz="0" w:space="0" w:color="auto"/>
      </w:divBdr>
    </w:div>
    <w:div w:id="1789003511">
      <w:marLeft w:val="0"/>
      <w:marRight w:val="0"/>
      <w:marTop w:val="0"/>
      <w:marBottom w:val="0"/>
      <w:divBdr>
        <w:top w:val="none" w:sz="0" w:space="0" w:color="auto"/>
        <w:left w:val="none" w:sz="0" w:space="0" w:color="auto"/>
        <w:bottom w:val="none" w:sz="0" w:space="0" w:color="auto"/>
        <w:right w:val="none" w:sz="0" w:space="0" w:color="auto"/>
      </w:divBdr>
    </w:div>
    <w:div w:id="1789003513">
      <w:marLeft w:val="0"/>
      <w:marRight w:val="0"/>
      <w:marTop w:val="0"/>
      <w:marBottom w:val="0"/>
      <w:divBdr>
        <w:top w:val="none" w:sz="0" w:space="0" w:color="auto"/>
        <w:left w:val="none" w:sz="0" w:space="0" w:color="auto"/>
        <w:bottom w:val="none" w:sz="0" w:space="0" w:color="auto"/>
        <w:right w:val="none" w:sz="0" w:space="0" w:color="auto"/>
      </w:divBdr>
    </w:div>
    <w:div w:id="1789003514">
      <w:marLeft w:val="0"/>
      <w:marRight w:val="0"/>
      <w:marTop w:val="0"/>
      <w:marBottom w:val="0"/>
      <w:divBdr>
        <w:top w:val="none" w:sz="0" w:space="0" w:color="auto"/>
        <w:left w:val="none" w:sz="0" w:space="0" w:color="auto"/>
        <w:bottom w:val="none" w:sz="0" w:space="0" w:color="auto"/>
        <w:right w:val="none" w:sz="0" w:space="0" w:color="auto"/>
      </w:divBdr>
    </w:div>
    <w:div w:id="1789003516">
      <w:marLeft w:val="0"/>
      <w:marRight w:val="0"/>
      <w:marTop w:val="0"/>
      <w:marBottom w:val="0"/>
      <w:divBdr>
        <w:top w:val="none" w:sz="0" w:space="0" w:color="auto"/>
        <w:left w:val="none" w:sz="0" w:space="0" w:color="auto"/>
        <w:bottom w:val="none" w:sz="0" w:space="0" w:color="auto"/>
        <w:right w:val="none" w:sz="0" w:space="0" w:color="auto"/>
      </w:divBdr>
    </w:div>
    <w:div w:id="1789003518">
      <w:marLeft w:val="0"/>
      <w:marRight w:val="0"/>
      <w:marTop w:val="0"/>
      <w:marBottom w:val="0"/>
      <w:divBdr>
        <w:top w:val="none" w:sz="0" w:space="0" w:color="auto"/>
        <w:left w:val="none" w:sz="0" w:space="0" w:color="auto"/>
        <w:bottom w:val="none" w:sz="0" w:space="0" w:color="auto"/>
        <w:right w:val="none" w:sz="0" w:space="0" w:color="auto"/>
      </w:divBdr>
    </w:div>
    <w:div w:id="1789003519">
      <w:marLeft w:val="0"/>
      <w:marRight w:val="0"/>
      <w:marTop w:val="0"/>
      <w:marBottom w:val="0"/>
      <w:divBdr>
        <w:top w:val="none" w:sz="0" w:space="0" w:color="auto"/>
        <w:left w:val="none" w:sz="0" w:space="0" w:color="auto"/>
        <w:bottom w:val="none" w:sz="0" w:space="0" w:color="auto"/>
        <w:right w:val="none" w:sz="0" w:space="0" w:color="auto"/>
      </w:divBdr>
    </w:div>
    <w:div w:id="1789003520">
      <w:marLeft w:val="0"/>
      <w:marRight w:val="0"/>
      <w:marTop w:val="0"/>
      <w:marBottom w:val="0"/>
      <w:divBdr>
        <w:top w:val="none" w:sz="0" w:space="0" w:color="auto"/>
        <w:left w:val="none" w:sz="0" w:space="0" w:color="auto"/>
        <w:bottom w:val="none" w:sz="0" w:space="0" w:color="auto"/>
        <w:right w:val="none" w:sz="0" w:space="0" w:color="auto"/>
      </w:divBdr>
    </w:div>
    <w:div w:id="1789003521">
      <w:marLeft w:val="0"/>
      <w:marRight w:val="0"/>
      <w:marTop w:val="0"/>
      <w:marBottom w:val="0"/>
      <w:divBdr>
        <w:top w:val="none" w:sz="0" w:space="0" w:color="auto"/>
        <w:left w:val="none" w:sz="0" w:space="0" w:color="auto"/>
        <w:bottom w:val="none" w:sz="0" w:space="0" w:color="auto"/>
        <w:right w:val="none" w:sz="0" w:space="0" w:color="auto"/>
      </w:divBdr>
    </w:div>
    <w:div w:id="1789003522">
      <w:marLeft w:val="0"/>
      <w:marRight w:val="0"/>
      <w:marTop w:val="0"/>
      <w:marBottom w:val="0"/>
      <w:divBdr>
        <w:top w:val="none" w:sz="0" w:space="0" w:color="auto"/>
        <w:left w:val="none" w:sz="0" w:space="0" w:color="auto"/>
        <w:bottom w:val="none" w:sz="0" w:space="0" w:color="auto"/>
        <w:right w:val="none" w:sz="0" w:space="0" w:color="auto"/>
      </w:divBdr>
    </w:div>
    <w:div w:id="1789003523">
      <w:marLeft w:val="27"/>
      <w:marRight w:val="27"/>
      <w:marTop w:val="27"/>
      <w:marBottom w:val="27"/>
      <w:divBdr>
        <w:top w:val="none" w:sz="0" w:space="0" w:color="auto"/>
        <w:left w:val="none" w:sz="0" w:space="0" w:color="auto"/>
        <w:bottom w:val="none" w:sz="0" w:space="0" w:color="auto"/>
        <w:right w:val="none" w:sz="0" w:space="0" w:color="auto"/>
      </w:divBdr>
      <w:divsChild>
        <w:div w:id="1789003507">
          <w:marLeft w:val="0"/>
          <w:marRight w:val="0"/>
          <w:marTop w:val="0"/>
          <w:marBottom w:val="0"/>
          <w:divBdr>
            <w:top w:val="none" w:sz="0" w:space="0" w:color="auto"/>
            <w:left w:val="none" w:sz="0" w:space="0" w:color="auto"/>
            <w:bottom w:val="none" w:sz="0" w:space="0" w:color="auto"/>
            <w:right w:val="none" w:sz="0" w:space="0" w:color="auto"/>
          </w:divBdr>
          <w:divsChild>
            <w:div w:id="1789003442">
              <w:marLeft w:val="0"/>
              <w:marRight w:val="0"/>
              <w:marTop w:val="0"/>
              <w:marBottom w:val="0"/>
              <w:divBdr>
                <w:top w:val="none" w:sz="0" w:space="0" w:color="auto"/>
                <w:left w:val="none" w:sz="0" w:space="0" w:color="auto"/>
                <w:bottom w:val="none" w:sz="0" w:space="0" w:color="auto"/>
                <w:right w:val="none" w:sz="0" w:space="0" w:color="auto"/>
              </w:divBdr>
              <w:divsChild>
                <w:div w:id="1789003569">
                  <w:marLeft w:val="0"/>
                  <w:marRight w:val="0"/>
                  <w:marTop w:val="0"/>
                  <w:marBottom w:val="0"/>
                  <w:divBdr>
                    <w:top w:val="none" w:sz="0" w:space="0" w:color="auto"/>
                    <w:left w:val="none" w:sz="0" w:space="0" w:color="auto"/>
                    <w:bottom w:val="none" w:sz="0" w:space="0" w:color="auto"/>
                    <w:right w:val="none" w:sz="0" w:space="0" w:color="auto"/>
                  </w:divBdr>
                  <w:divsChild>
                    <w:div w:id="178900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524">
      <w:marLeft w:val="0"/>
      <w:marRight w:val="0"/>
      <w:marTop w:val="0"/>
      <w:marBottom w:val="0"/>
      <w:divBdr>
        <w:top w:val="none" w:sz="0" w:space="0" w:color="auto"/>
        <w:left w:val="none" w:sz="0" w:space="0" w:color="auto"/>
        <w:bottom w:val="none" w:sz="0" w:space="0" w:color="auto"/>
        <w:right w:val="none" w:sz="0" w:space="0" w:color="auto"/>
      </w:divBdr>
    </w:div>
    <w:div w:id="1789003527">
      <w:marLeft w:val="0"/>
      <w:marRight w:val="0"/>
      <w:marTop w:val="0"/>
      <w:marBottom w:val="0"/>
      <w:divBdr>
        <w:top w:val="none" w:sz="0" w:space="0" w:color="auto"/>
        <w:left w:val="none" w:sz="0" w:space="0" w:color="auto"/>
        <w:bottom w:val="none" w:sz="0" w:space="0" w:color="auto"/>
        <w:right w:val="none" w:sz="0" w:space="0" w:color="auto"/>
      </w:divBdr>
    </w:div>
    <w:div w:id="1789003528">
      <w:marLeft w:val="27"/>
      <w:marRight w:val="27"/>
      <w:marTop w:val="27"/>
      <w:marBottom w:val="27"/>
      <w:divBdr>
        <w:top w:val="none" w:sz="0" w:space="0" w:color="auto"/>
        <w:left w:val="none" w:sz="0" w:space="0" w:color="auto"/>
        <w:bottom w:val="none" w:sz="0" w:space="0" w:color="auto"/>
        <w:right w:val="none" w:sz="0" w:space="0" w:color="auto"/>
      </w:divBdr>
      <w:divsChild>
        <w:div w:id="1789003466">
          <w:marLeft w:val="0"/>
          <w:marRight w:val="0"/>
          <w:marTop w:val="0"/>
          <w:marBottom w:val="0"/>
          <w:divBdr>
            <w:top w:val="none" w:sz="0" w:space="0" w:color="auto"/>
            <w:left w:val="none" w:sz="0" w:space="0" w:color="auto"/>
            <w:bottom w:val="none" w:sz="0" w:space="0" w:color="auto"/>
            <w:right w:val="none" w:sz="0" w:space="0" w:color="auto"/>
          </w:divBdr>
          <w:divsChild>
            <w:div w:id="1789003440">
              <w:marLeft w:val="0"/>
              <w:marRight w:val="0"/>
              <w:marTop w:val="0"/>
              <w:marBottom w:val="0"/>
              <w:divBdr>
                <w:top w:val="none" w:sz="0" w:space="0" w:color="auto"/>
                <w:left w:val="none" w:sz="0" w:space="0" w:color="auto"/>
                <w:bottom w:val="none" w:sz="0" w:space="0" w:color="auto"/>
                <w:right w:val="none" w:sz="0" w:space="0" w:color="auto"/>
              </w:divBdr>
              <w:divsChild>
                <w:div w:id="1789003462">
                  <w:marLeft w:val="0"/>
                  <w:marRight w:val="0"/>
                  <w:marTop w:val="0"/>
                  <w:marBottom w:val="0"/>
                  <w:divBdr>
                    <w:top w:val="none" w:sz="0" w:space="0" w:color="auto"/>
                    <w:left w:val="none" w:sz="0" w:space="0" w:color="auto"/>
                    <w:bottom w:val="none" w:sz="0" w:space="0" w:color="auto"/>
                    <w:right w:val="none" w:sz="0" w:space="0" w:color="auto"/>
                  </w:divBdr>
                  <w:divsChild>
                    <w:div w:id="178900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529">
      <w:marLeft w:val="27"/>
      <w:marRight w:val="27"/>
      <w:marTop w:val="27"/>
      <w:marBottom w:val="27"/>
      <w:divBdr>
        <w:top w:val="none" w:sz="0" w:space="0" w:color="auto"/>
        <w:left w:val="none" w:sz="0" w:space="0" w:color="auto"/>
        <w:bottom w:val="none" w:sz="0" w:space="0" w:color="auto"/>
        <w:right w:val="none" w:sz="0" w:space="0" w:color="auto"/>
      </w:divBdr>
      <w:divsChild>
        <w:div w:id="1789003564">
          <w:marLeft w:val="0"/>
          <w:marRight w:val="0"/>
          <w:marTop w:val="0"/>
          <w:marBottom w:val="0"/>
          <w:divBdr>
            <w:top w:val="none" w:sz="0" w:space="0" w:color="auto"/>
            <w:left w:val="none" w:sz="0" w:space="0" w:color="auto"/>
            <w:bottom w:val="none" w:sz="0" w:space="0" w:color="auto"/>
            <w:right w:val="none" w:sz="0" w:space="0" w:color="auto"/>
          </w:divBdr>
          <w:divsChild>
            <w:div w:id="1789003515">
              <w:marLeft w:val="0"/>
              <w:marRight w:val="0"/>
              <w:marTop w:val="0"/>
              <w:marBottom w:val="0"/>
              <w:divBdr>
                <w:top w:val="none" w:sz="0" w:space="0" w:color="auto"/>
                <w:left w:val="none" w:sz="0" w:space="0" w:color="auto"/>
                <w:bottom w:val="none" w:sz="0" w:space="0" w:color="auto"/>
                <w:right w:val="none" w:sz="0" w:space="0" w:color="auto"/>
              </w:divBdr>
              <w:divsChild>
                <w:div w:id="1789003446">
                  <w:marLeft w:val="0"/>
                  <w:marRight w:val="0"/>
                  <w:marTop w:val="0"/>
                  <w:marBottom w:val="0"/>
                  <w:divBdr>
                    <w:top w:val="none" w:sz="0" w:space="0" w:color="auto"/>
                    <w:left w:val="none" w:sz="0" w:space="0" w:color="auto"/>
                    <w:bottom w:val="none" w:sz="0" w:space="0" w:color="auto"/>
                    <w:right w:val="none" w:sz="0" w:space="0" w:color="auto"/>
                  </w:divBdr>
                  <w:divsChild>
                    <w:div w:id="178900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531">
      <w:marLeft w:val="0"/>
      <w:marRight w:val="0"/>
      <w:marTop w:val="0"/>
      <w:marBottom w:val="0"/>
      <w:divBdr>
        <w:top w:val="none" w:sz="0" w:space="0" w:color="auto"/>
        <w:left w:val="none" w:sz="0" w:space="0" w:color="auto"/>
        <w:bottom w:val="none" w:sz="0" w:space="0" w:color="auto"/>
        <w:right w:val="none" w:sz="0" w:space="0" w:color="auto"/>
      </w:divBdr>
    </w:div>
    <w:div w:id="1789003532">
      <w:marLeft w:val="27"/>
      <w:marRight w:val="27"/>
      <w:marTop w:val="27"/>
      <w:marBottom w:val="27"/>
      <w:divBdr>
        <w:top w:val="none" w:sz="0" w:space="0" w:color="auto"/>
        <w:left w:val="none" w:sz="0" w:space="0" w:color="auto"/>
        <w:bottom w:val="none" w:sz="0" w:space="0" w:color="auto"/>
        <w:right w:val="none" w:sz="0" w:space="0" w:color="auto"/>
      </w:divBdr>
      <w:divsChild>
        <w:div w:id="1789003602">
          <w:marLeft w:val="0"/>
          <w:marRight w:val="0"/>
          <w:marTop w:val="0"/>
          <w:marBottom w:val="0"/>
          <w:divBdr>
            <w:top w:val="none" w:sz="0" w:space="0" w:color="auto"/>
            <w:left w:val="none" w:sz="0" w:space="0" w:color="auto"/>
            <w:bottom w:val="none" w:sz="0" w:space="0" w:color="auto"/>
            <w:right w:val="none" w:sz="0" w:space="0" w:color="auto"/>
          </w:divBdr>
          <w:divsChild>
            <w:div w:id="1789003457">
              <w:marLeft w:val="0"/>
              <w:marRight w:val="0"/>
              <w:marTop w:val="0"/>
              <w:marBottom w:val="0"/>
              <w:divBdr>
                <w:top w:val="none" w:sz="0" w:space="0" w:color="auto"/>
                <w:left w:val="none" w:sz="0" w:space="0" w:color="auto"/>
                <w:bottom w:val="none" w:sz="0" w:space="0" w:color="auto"/>
                <w:right w:val="none" w:sz="0" w:space="0" w:color="auto"/>
              </w:divBdr>
              <w:divsChild>
                <w:div w:id="1789003469">
                  <w:marLeft w:val="0"/>
                  <w:marRight w:val="0"/>
                  <w:marTop w:val="0"/>
                  <w:marBottom w:val="0"/>
                  <w:divBdr>
                    <w:top w:val="none" w:sz="0" w:space="0" w:color="auto"/>
                    <w:left w:val="none" w:sz="0" w:space="0" w:color="auto"/>
                    <w:bottom w:val="none" w:sz="0" w:space="0" w:color="auto"/>
                    <w:right w:val="none" w:sz="0" w:space="0" w:color="auto"/>
                  </w:divBdr>
                  <w:divsChild>
                    <w:div w:id="178900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533">
      <w:marLeft w:val="0"/>
      <w:marRight w:val="0"/>
      <w:marTop w:val="0"/>
      <w:marBottom w:val="0"/>
      <w:divBdr>
        <w:top w:val="none" w:sz="0" w:space="0" w:color="auto"/>
        <w:left w:val="none" w:sz="0" w:space="0" w:color="auto"/>
        <w:bottom w:val="none" w:sz="0" w:space="0" w:color="auto"/>
        <w:right w:val="none" w:sz="0" w:space="0" w:color="auto"/>
      </w:divBdr>
    </w:div>
    <w:div w:id="1789003534">
      <w:marLeft w:val="27"/>
      <w:marRight w:val="27"/>
      <w:marTop w:val="27"/>
      <w:marBottom w:val="27"/>
      <w:divBdr>
        <w:top w:val="none" w:sz="0" w:space="0" w:color="auto"/>
        <w:left w:val="none" w:sz="0" w:space="0" w:color="auto"/>
        <w:bottom w:val="none" w:sz="0" w:space="0" w:color="auto"/>
        <w:right w:val="none" w:sz="0" w:space="0" w:color="auto"/>
      </w:divBdr>
      <w:divsChild>
        <w:div w:id="1789003463">
          <w:marLeft w:val="0"/>
          <w:marRight w:val="0"/>
          <w:marTop w:val="0"/>
          <w:marBottom w:val="0"/>
          <w:divBdr>
            <w:top w:val="none" w:sz="0" w:space="0" w:color="auto"/>
            <w:left w:val="none" w:sz="0" w:space="0" w:color="auto"/>
            <w:bottom w:val="none" w:sz="0" w:space="0" w:color="auto"/>
            <w:right w:val="none" w:sz="0" w:space="0" w:color="auto"/>
          </w:divBdr>
          <w:divsChild>
            <w:div w:id="1789003424">
              <w:marLeft w:val="0"/>
              <w:marRight w:val="0"/>
              <w:marTop w:val="0"/>
              <w:marBottom w:val="0"/>
              <w:divBdr>
                <w:top w:val="none" w:sz="0" w:space="0" w:color="auto"/>
                <w:left w:val="none" w:sz="0" w:space="0" w:color="auto"/>
                <w:bottom w:val="none" w:sz="0" w:space="0" w:color="auto"/>
                <w:right w:val="none" w:sz="0" w:space="0" w:color="auto"/>
              </w:divBdr>
              <w:divsChild>
                <w:div w:id="1789003453">
                  <w:marLeft w:val="0"/>
                  <w:marRight w:val="0"/>
                  <w:marTop w:val="0"/>
                  <w:marBottom w:val="0"/>
                  <w:divBdr>
                    <w:top w:val="none" w:sz="0" w:space="0" w:color="auto"/>
                    <w:left w:val="none" w:sz="0" w:space="0" w:color="auto"/>
                    <w:bottom w:val="none" w:sz="0" w:space="0" w:color="auto"/>
                    <w:right w:val="none" w:sz="0" w:space="0" w:color="auto"/>
                  </w:divBdr>
                  <w:divsChild>
                    <w:div w:id="178900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535">
      <w:marLeft w:val="0"/>
      <w:marRight w:val="0"/>
      <w:marTop w:val="0"/>
      <w:marBottom w:val="0"/>
      <w:divBdr>
        <w:top w:val="none" w:sz="0" w:space="0" w:color="auto"/>
        <w:left w:val="none" w:sz="0" w:space="0" w:color="auto"/>
        <w:bottom w:val="none" w:sz="0" w:space="0" w:color="auto"/>
        <w:right w:val="none" w:sz="0" w:space="0" w:color="auto"/>
      </w:divBdr>
    </w:div>
    <w:div w:id="1789003536">
      <w:marLeft w:val="0"/>
      <w:marRight w:val="0"/>
      <w:marTop w:val="0"/>
      <w:marBottom w:val="0"/>
      <w:divBdr>
        <w:top w:val="none" w:sz="0" w:space="0" w:color="auto"/>
        <w:left w:val="none" w:sz="0" w:space="0" w:color="auto"/>
        <w:bottom w:val="none" w:sz="0" w:space="0" w:color="auto"/>
        <w:right w:val="none" w:sz="0" w:space="0" w:color="auto"/>
      </w:divBdr>
    </w:div>
    <w:div w:id="1789003537">
      <w:marLeft w:val="0"/>
      <w:marRight w:val="0"/>
      <w:marTop w:val="0"/>
      <w:marBottom w:val="0"/>
      <w:divBdr>
        <w:top w:val="none" w:sz="0" w:space="0" w:color="auto"/>
        <w:left w:val="none" w:sz="0" w:space="0" w:color="auto"/>
        <w:bottom w:val="none" w:sz="0" w:space="0" w:color="auto"/>
        <w:right w:val="none" w:sz="0" w:space="0" w:color="auto"/>
      </w:divBdr>
    </w:div>
    <w:div w:id="1789003538">
      <w:marLeft w:val="0"/>
      <w:marRight w:val="0"/>
      <w:marTop w:val="0"/>
      <w:marBottom w:val="0"/>
      <w:divBdr>
        <w:top w:val="none" w:sz="0" w:space="0" w:color="auto"/>
        <w:left w:val="none" w:sz="0" w:space="0" w:color="auto"/>
        <w:bottom w:val="none" w:sz="0" w:space="0" w:color="auto"/>
        <w:right w:val="none" w:sz="0" w:space="0" w:color="auto"/>
      </w:divBdr>
    </w:div>
    <w:div w:id="1789003540">
      <w:marLeft w:val="27"/>
      <w:marRight w:val="27"/>
      <w:marTop w:val="27"/>
      <w:marBottom w:val="27"/>
      <w:divBdr>
        <w:top w:val="none" w:sz="0" w:space="0" w:color="auto"/>
        <w:left w:val="none" w:sz="0" w:space="0" w:color="auto"/>
        <w:bottom w:val="none" w:sz="0" w:space="0" w:color="auto"/>
        <w:right w:val="none" w:sz="0" w:space="0" w:color="auto"/>
      </w:divBdr>
      <w:divsChild>
        <w:div w:id="1789003510">
          <w:marLeft w:val="0"/>
          <w:marRight w:val="0"/>
          <w:marTop w:val="0"/>
          <w:marBottom w:val="0"/>
          <w:divBdr>
            <w:top w:val="none" w:sz="0" w:space="0" w:color="auto"/>
            <w:left w:val="none" w:sz="0" w:space="0" w:color="auto"/>
            <w:bottom w:val="none" w:sz="0" w:space="0" w:color="auto"/>
            <w:right w:val="none" w:sz="0" w:space="0" w:color="auto"/>
          </w:divBdr>
          <w:divsChild>
            <w:div w:id="1789003496">
              <w:marLeft w:val="0"/>
              <w:marRight w:val="0"/>
              <w:marTop w:val="0"/>
              <w:marBottom w:val="0"/>
              <w:divBdr>
                <w:top w:val="none" w:sz="0" w:space="0" w:color="auto"/>
                <w:left w:val="none" w:sz="0" w:space="0" w:color="auto"/>
                <w:bottom w:val="none" w:sz="0" w:space="0" w:color="auto"/>
                <w:right w:val="none" w:sz="0" w:space="0" w:color="auto"/>
              </w:divBdr>
              <w:divsChild>
                <w:div w:id="1789003517">
                  <w:marLeft w:val="0"/>
                  <w:marRight w:val="0"/>
                  <w:marTop w:val="0"/>
                  <w:marBottom w:val="0"/>
                  <w:divBdr>
                    <w:top w:val="none" w:sz="0" w:space="0" w:color="auto"/>
                    <w:left w:val="none" w:sz="0" w:space="0" w:color="auto"/>
                    <w:bottom w:val="none" w:sz="0" w:space="0" w:color="auto"/>
                    <w:right w:val="none" w:sz="0" w:space="0" w:color="auto"/>
                  </w:divBdr>
                  <w:divsChild>
                    <w:div w:id="178900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541">
      <w:marLeft w:val="0"/>
      <w:marRight w:val="0"/>
      <w:marTop w:val="0"/>
      <w:marBottom w:val="0"/>
      <w:divBdr>
        <w:top w:val="none" w:sz="0" w:space="0" w:color="auto"/>
        <w:left w:val="none" w:sz="0" w:space="0" w:color="auto"/>
        <w:bottom w:val="none" w:sz="0" w:space="0" w:color="auto"/>
        <w:right w:val="none" w:sz="0" w:space="0" w:color="auto"/>
      </w:divBdr>
    </w:div>
    <w:div w:id="1789003542">
      <w:marLeft w:val="0"/>
      <w:marRight w:val="0"/>
      <w:marTop w:val="0"/>
      <w:marBottom w:val="0"/>
      <w:divBdr>
        <w:top w:val="none" w:sz="0" w:space="0" w:color="auto"/>
        <w:left w:val="none" w:sz="0" w:space="0" w:color="auto"/>
        <w:bottom w:val="none" w:sz="0" w:space="0" w:color="auto"/>
        <w:right w:val="none" w:sz="0" w:space="0" w:color="auto"/>
      </w:divBdr>
    </w:div>
    <w:div w:id="1789003544">
      <w:marLeft w:val="0"/>
      <w:marRight w:val="0"/>
      <w:marTop w:val="0"/>
      <w:marBottom w:val="0"/>
      <w:divBdr>
        <w:top w:val="none" w:sz="0" w:space="0" w:color="auto"/>
        <w:left w:val="none" w:sz="0" w:space="0" w:color="auto"/>
        <w:bottom w:val="none" w:sz="0" w:space="0" w:color="auto"/>
        <w:right w:val="none" w:sz="0" w:space="0" w:color="auto"/>
      </w:divBdr>
    </w:div>
    <w:div w:id="1789003546">
      <w:marLeft w:val="0"/>
      <w:marRight w:val="0"/>
      <w:marTop w:val="0"/>
      <w:marBottom w:val="0"/>
      <w:divBdr>
        <w:top w:val="none" w:sz="0" w:space="0" w:color="auto"/>
        <w:left w:val="none" w:sz="0" w:space="0" w:color="auto"/>
        <w:bottom w:val="none" w:sz="0" w:space="0" w:color="auto"/>
        <w:right w:val="none" w:sz="0" w:space="0" w:color="auto"/>
      </w:divBdr>
    </w:div>
    <w:div w:id="1789003547">
      <w:marLeft w:val="0"/>
      <w:marRight w:val="0"/>
      <w:marTop w:val="0"/>
      <w:marBottom w:val="0"/>
      <w:divBdr>
        <w:top w:val="none" w:sz="0" w:space="0" w:color="auto"/>
        <w:left w:val="none" w:sz="0" w:space="0" w:color="auto"/>
        <w:bottom w:val="none" w:sz="0" w:space="0" w:color="auto"/>
        <w:right w:val="none" w:sz="0" w:space="0" w:color="auto"/>
      </w:divBdr>
    </w:div>
    <w:div w:id="1789003548">
      <w:marLeft w:val="0"/>
      <w:marRight w:val="0"/>
      <w:marTop w:val="0"/>
      <w:marBottom w:val="0"/>
      <w:divBdr>
        <w:top w:val="none" w:sz="0" w:space="0" w:color="auto"/>
        <w:left w:val="none" w:sz="0" w:space="0" w:color="auto"/>
        <w:bottom w:val="none" w:sz="0" w:space="0" w:color="auto"/>
        <w:right w:val="none" w:sz="0" w:space="0" w:color="auto"/>
      </w:divBdr>
    </w:div>
    <w:div w:id="1789003549">
      <w:marLeft w:val="0"/>
      <w:marRight w:val="0"/>
      <w:marTop w:val="0"/>
      <w:marBottom w:val="0"/>
      <w:divBdr>
        <w:top w:val="none" w:sz="0" w:space="0" w:color="auto"/>
        <w:left w:val="none" w:sz="0" w:space="0" w:color="auto"/>
        <w:bottom w:val="none" w:sz="0" w:space="0" w:color="auto"/>
        <w:right w:val="none" w:sz="0" w:space="0" w:color="auto"/>
      </w:divBdr>
    </w:div>
    <w:div w:id="1789003550">
      <w:marLeft w:val="0"/>
      <w:marRight w:val="0"/>
      <w:marTop w:val="0"/>
      <w:marBottom w:val="0"/>
      <w:divBdr>
        <w:top w:val="none" w:sz="0" w:space="0" w:color="auto"/>
        <w:left w:val="none" w:sz="0" w:space="0" w:color="auto"/>
        <w:bottom w:val="none" w:sz="0" w:space="0" w:color="auto"/>
        <w:right w:val="none" w:sz="0" w:space="0" w:color="auto"/>
      </w:divBdr>
    </w:div>
    <w:div w:id="1789003551">
      <w:marLeft w:val="0"/>
      <w:marRight w:val="0"/>
      <w:marTop w:val="0"/>
      <w:marBottom w:val="0"/>
      <w:divBdr>
        <w:top w:val="none" w:sz="0" w:space="0" w:color="auto"/>
        <w:left w:val="none" w:sz="0" w:space="0" w:color="auto"/>
        <w:bottom w:val="none" w:sz="0" w:space="0" w:color="auto"/>
        <w:right w:val="none" w:sz="0" w:space="0" w:color="auto"/>
      </w:divBdr>
    </w:div>
    <w:div w:id="1789003552">
      <w:marLeft w:val="0"/>
      <w:marRight w:val="0"/>
      <w:marTop w:val="0"/>
      <w:marBottom w:val="0"/>
      <w:divBdr>
        <w:top w:val="none" w:sz="0" w:space="0" w:color="auto"/>
        <w:left w:val="none" w:sz="0" w:space="0" w:color="auto"/>
        <w:bottom w:val="none" w:sz="0" w:space="0" w:color="auto"/>
        <w:right w:val="none" w:sz="0" w:space="0" w:color="auto"/>
      </w:divBdr>
    </w:div>
    <w:div w:id="1789003553">
      <w:marLeft w:val="0"/>
      <w:marRight w:val="0"/>
      <w:marTop w:val="0"/>
      <w:marBottom w:val="0"/>
      <w:divBdr>
        <w:top w:val="none" w:sz="0" w:space="0" w:color="auto"/>
        <w:left w:val="none" w:sz="0" w:space="0" w:color="auto"/>
        <w:bottom w:val="none" w:sz="0" w:space="0" w:color="auto"/>
        <w:right w:val="none" w:sz="0" w:space="0" w:color="auto"/>
      </w:divBdr>
    </w:div>
    <w:div w:id="1789003554">
      <w:marLeft w:val="0"/>
      <w:marRight w:val="0"/>
      <w:marTop w:val="0"/>
      <w:marBottom w:val="0"/>
      <w:divBdr>
        <w:top w:val="none" w:sz="0" w:space="0" w:color="auto"/>
        <w:left w:val="none" w:sz="0" w:space="0" w:color="auto"/>
        <w:bottom w:val="none" w:sz="0" w:space="0" w:color="auto"/>
        <w:right w:val="none" w:sz="0" w:space="0" w:color="auto"/>
      </w:divBdr>
    </w:div>
    <w:div w:id="1789003555">
      <w:marLeft w:val="0"/>
      <w:marRight w:val="0"/>
      <w:marTop w:val="0"/>
      <w:marBottom w:val="0"/>
      <w:divBdr>
        <w:top w:val="none" w:sz="0" w:space="0" w:color="auto"/>
        <w:left w:val="none" w:sz="0" w:space="0" w:color="auto"/>
        <w:bottom w:val="none" w:sz="0" w:space="0" w:color="auto"/>
        <w:right w:val="none" w:sz="0" w:space="0" w:color="auto"/>
      </w:divBdr>
    </w:div>
    <w:div w:id="1789003557">
      <w:marLeft w:val="0"/>
      <w:marRight w:val="0"/>
      <w:marTop w:val="0"/>
      <w:marBottom w:val="0"/>
      <w:divBdr>
        <w:top w:val="none" w:sz="0" w:space="0" w:color="auto"/>
        <w:left w:val="none" w:sz="0" w:space="0" w:color="auto"/>
        <w:bottom w:val="none" w:sz="0" w:space="0" w:color="auto"/>
        <w:right w:val="none" w:sz="0" w:space="0" w:color="auto"/>
      </w:divBdr>
    </w:div>
    <w:div w:id="1789003558">
      <w:marLeft w:val="0"/>
      <w:marRight w:val="0"/>
      <w:marTop w:val="0"/>
      <w:marBottom w:val="0"/>
      <w:divBdr>
        <w:top w:val="none" w:sz="0" w:space="0" w:color="auto"/>
        <w:left w:val="none" w:sz="0" w:space="0" w:color="auto"/>
        <w:bottom w:val="none" w:sz="0" w:space="0" w:color="auto"/>
        <w:right w:val="none" w:sz="0" w:space="0" w:color="auto"/>
      </w:divBdr>
    </w:div>
    <w:div w:id="1789003560">
      <w:marLeft w:val="0"/>
      <w:marRight w:val="0"/>
      <w:marTop w:val="0"/>
      <w:marBottom w:val="0"/>
      <w:divBdr>
        <w:top w:val="none" w:sz="0" w:space="0" w:color="auto"/>
        <w:left w:val="none" w:sz="0" w:space="0" w:color="auto"/>
        <w:bottom w:val="none" w:sz="0" w:space="0" w:color="auto"/>
        <w:right w:val="none" w:sz="0" w:space="0" w:color="auto"/>
      </w:divBdr>
    </w:div>
    <w:div w:id="1789003561">
      <w:marLeft w:val="27"/>
      <w:marRight w:val="27"/>
      <w:marTop w:val="27"/>
      <w:marBottom w:val="27"/>
      <w:divBdr>
        <w:top w:val="none" w:sz="0" w:space="0" w:color="auto"/>
        <w:left w:val="none" w:sz="0" w:space="0" w:color="auto"/>
        <w:bottom w:val="none" w:sz="0" w:space="0" w:color="auto"/>
        <w:right w:val="none" w:sz="0" w:space="0" w:color="auto"/>
      </w:divBdr>
      <w:divsChild>
        <w:div w:id="1789003607">
          <w:marLeft w:val="0"/>
          <w:marRight w:val="0"/>
          <w:marTop w:val="0"/>
          <w:marBottom w:val="0"/>
          <w:divBdr>
            <w:top w:val="none" w:sz="0" w:space="0" w:color="auto"/>
            <w:left w:val="none" w:sz="0" w:space="0" w:color="auto"/>
            <w:bottom w:val="none" w:sz="0" w:space="0" w:color="auto"/>
            <w:right w:val="none" w:sz="0" w:space="0" w:color="auto"/>
          </w:divBdr>
          <w:divsChild>
            <w:div w:id="1789003543">
              <w:marLeft w:val="0"/>
              <w:marRight w:val="0"/>
              <w:marTop w:val="0"/>
              <w:marBottom w:val="0"/>
              <w:divBdr>
                <w:top w:val="none" w:sz="0" w:space="0" w:color="auto"/>
                <w:left w:val="none" w:sz="0" w:space="0" w:color="auto"/>
                <w:bottom w:val="none" w:sz="0" w:space="0" w:color="auto"/>
                <w:right w:val="none" w:sz="0" w:space="0" w:color="auto"/>
              </w:divBdr>
              <w:divsChild>
                <w:div w:id="1789003467">
                  <w:marLeft w:val="0"/>
                  <w:marRight w:val="0"/>
                  <w:marTop w:val="0"/>
                  <w:marBottom w:val="0"/>
                  <w:divBdr>
                    <w:top w:val="none" w:sz="0" w:space="0" w:color="auto"/>
                    <w:left w:val="none" w:sz="0" w:space="0" w:color="auto"/>
                    <w:bottom w:val="none" w:sz="0" w:space="0" w:color="auto"/>
                    <w:right w:val="none" w:sz="0" w:space="0" w:color="auto"/>
                  </w:divBdr>
                  <w:divsChild>
                    <w:div w:id="178900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003562">
      <w:marLeft w:val="0"/>
      <w:marRight w:val="0"/>
      <w:marTop w:val="0"/>
      <w:marBottom w:val="0"/>
      <w:divBdr>
        <w:top w:val="none" w:sz="0" w:space="0" w:color="auto"/>
        <w:left w:val="none" w:sz="0" w:space="0" w:color="auto"/>
        <w:bottom w:val="none" w:sz="0" w:space="0" w:color="auto"/>
        <w:right w:val="none" w:sz="0" w:space="0" w:color="auto"/>
      </w:divBdr>
    </w:div>
    <w:div w:id="1789003565">
      <w:marLeft w:val="0"/>
      <w:marRight w:val="0"/>
      <w:marTop w:val="0"/>
      <w:marBottom w:val="0"/>
      <w:divBdr>
        <w:top w:val="none" w:sz="0" w:space="0" w:color="auto"/>
        <w:left w:val="none" w:sz="0" w:space="0" w:color="auto"/>
        <w:bottom w:val="none" w:sz="0" w:space="0" w:color="auto"/>
        <w:right w:val="none" w:sz="0" w:space="0" w:color="auto"/>
      </w:divBdr>
    </w:div>
    <w:div w:id="1789003566">
      <w:marLeft w:val="0"/>
      <w:marRight w:val="0"/>
      <w:marTop w:val="0"/>
      <w:marBottom w:val="0"/>
      <w:divBdr>
        <w:top w:val="none" w:sz="0" w:space="0" w:color="auto"/>
        <w:left w:val="none" w:sz="0" w:space="0" w:color="auto"/>
        <w:bottom w:val="none" w:sz="0" w:space="0" w:color="auto"/>
        <w:right w:val="none" w:sz="0" w:space="0" w:color="auto"/>
      </w:divBdr>
    </w:div>
    <w:div w:id="1789003567">
      <w:marLeft w:val="0"/>
      <w:marRight w:val="0"/>
      <w:marTop w:val="0"/>
      <w:marBottom w:val="0"/>
      <w:divBdr>
        <w:top w:val="none" w:sz="0" w:space="0" w:color="auto"/>
        <w:left w:val="none" w:sz="0" w:space="0" w:color="auto"/>
        <w:bottom w:val="none" w:sz="0" w:space="0" w:color="auto"/>
        <w:right w:val="none" w:sz="0" w:space="0" w:color="auto"/>
      </w:divBdr>
    </w:div>
    <w:div w:id="1789003568">
      <w:marLeft w:val="0"/>
      <w:marRight w:val="0"/>
      <w:marTop w:val="0"/>
      <w:marBottom w:val="0"/>
      <w:divBdr>
        <w:top w:val="none" w:sz="0" w:space="0" w:color="auto"/>
        <w:left w:val="none" w:sz="0" w:space="0" w:color="auto"/>
        <w:bottom w:val="none" w:sz="0" w:space="0" w:color="auto"/>
        <w:right w:val="none" w:sz="0" w:space="0" w:color="auto"/>
      </w:divBdr>
    </w:div>
    <w:div w:id="1789003570">
      <w:marLeft w:val="0"/>
      <w:marRight w:val="0"/>
      <w:marTop w:val="0"/>
      <w:marBottom w:val="0"/>
      <w:divBdr>
        <w:top w:val="none" w:sz="0" w:space="0" w:color="auto"/>
        <w:left w:val="none" w:sz="0" w:space="0" w:color="auto"/>
        <w:bottom w:val="none" w:sz="0" w:space="0" w:color="auto"/>
        <w:right w:val="none" w:sz="0" w:space="0" w:color="auto"/>
      </w:divBdr>
    </w:div>
    <w:div w:id="1789003572">
      <w:marLeft w:val="0"/>
      <w:marRight w:val="0"/>
      <w:marTop w:val="0"/>
      <w:marBottom w:val="0"/>
      <w:divBdr>
        <w:top w:val="none" w:sz="0" w:space="0" w:color="auto"/>
        <w:left w:val="none" w:sz="0" w:space="0" w:color="auto"/>
        <w:bottom w:val="none" w:sz="0" w:space="0" w:color="auto"/>
        <w:right w:val="none" w:sz="0" w:space="0" w:color="auto"/>
      </w:divBdr>
    </w:div>
    <w:div w:id="1789003573">
      <w:marLeft w:val="0"/>
      <w:marRight w:val="0"/>
      <w:marTop w:val="0"/>
      <w:marBottom w:val="0"/>
      <w:divBdr>
        <w:top w:val="none" w:sz="0" w:space="0" w:color="auto"/>
        <w:left w:val="none" w:sz="0" w:space="0" w:color="auto"/>
        <w:bottom w:val="none" w:sz="0" w:space="0" w:color="auto"/>
        <w:right w:val="none" w:sz="0" w:space="0" w:color="auto"/>
      </w:divBdr>
    </w:div>
    <w:div w:id="1789003575">
      <w:marLeft w:val="0"/>
      <w:marRight w:val="0"/>
      <w:marTop w:val="0"/>
      <w:marBottom w:val="0"/>
      <w:divBdr>
        <w:top w:val="none" w:sz="0" w:space="0" w:color="auto"/>
        <w:left w:val="none" w:sz="0" w:space="0" w:color="auto"/>
        <w:bottom w:val="none" w:sz="0" w:space="0" w:color="auto"/>
        <w:right w:val="none" w:sz="0" w:space="0" w:color="auto"/>
      </w:divBdr>
    </w:div>
    <w:div w:id="1789003576">
      <w:marLeft w:val="0"/>
      <w:marRight w:val="0"/>
      <w:marTop w:val="0"/>
      <w:marBottom w:val="0"/>
      <w:divBdr>
        <w:top w:val="none" w:sz="0" w:space="0" w:color="auto"/>
        <w:left w:val="none" w:sz="0" w:space="0" w:color="auto"/>
        <w:bottom w:val="none" w:sz="0" w:space="0" w:color="auto"/>
        <w:right w:val="none" w:sz="0" w:space="0" w:color="auto"/>
      </w:divBdr>
    </w:div>
    <w:div w:id="1789003577">
      <w:marLeft w:val="0"/>
      <w:marRight w:val="0"/>
      <w:marTop w:val="0"/>
      <w:marBottom w:val="0"/>
      <w:divBdr>
        <w:top w:val="none" w:sz="0" w:space="0" w:color="auto"/>
        <w:left w:val="none" w:sz="0" w:space="0" w:color="auto"/>
        <w:bottom w:val="none" w:sz="0" w:space="0" w:color="auto"/>
        <w:right w:val="none" w:sz="0" w:space="0" w:color="auto"/>
      </w:divBdr>
    </w:div>
    <w:div w:id="1789003578">
      <w:marLeft w:val="0"/>
      <w:marRight w:val="0"/>
      <w:marTop w:val="0"/>
      <w:marBottom w:val="0"/>
      <w:divBdr>
        <w:top w:val="none" w:sz="0" w:space="0" w:color="auto"/>
        <w:left w:val="none" w:sz="0" w:space="0" w:color="auto"/>
        <w:bottom w:val="none" w:sz="0" w:space="0" w:color="auto"/>
        <w:right w:val="none" w:sz="0" w:space="0" w:color="auto"/>
      </w:divBdr>
    </w:div>
    <w:div w:id="1789003579">
      <w:marLeft w:val="0"/>
      <w:marRight w:val="0"/>
      <w:marTop w:val="0"/>
      <w:marBottom w:val="0"/>
      <w:divBdr>
        <w:top w:val="none" w:sz="0" w:space="0" w:color="auto"/>
        <w:left w:val="none" w:sz="0" w:space="0" w:color="auto"/>
        <w:bottom w:val="none" w:sz="0" w:space="0" w:color="auto"/>
        <w:right w:val="none" w:sz="0" w:space="0" w:color="auto"/>
      </w:divBdr>
    </w:div>
    <w:div w:id="1789003580">
      <w:marLeft w:val="0"/>
      <w:marRight w:val="0"/>
      <w:marTop w:val="0"/>
      <w:marBottom w:val="0"/>
      <w:divBdr>
        <w:top w:val="none" w:sz="0" w:space="0" w:color="auto"/>
        <w:left w:val="none" w:sz="0" w:space="0" w:color="auto"/>
        <w:bottom w:val="none" w:sz="0" w:space="0" w:color="auto"/>
        <w:right w:val="none" w:sz="0" w:space="0" w:color="auto"/>
      </w:divBdr>
    </w:div>
    <w:div w:id="1789003582">
      <w:marLeft w:val="0"/>
      <w:marRight w:val="0"/>
      <w:marTop w:val="0"/>
      <w:marBottom w:val="0"/>
      <w:divBdr>
        <w:top w:val="none" w:sz="0" w:space="0" w:color="auto"/>
        <w:left w:val="none" w:sz="0" w:space="0" w:color="auto"/>
        <w:bottom w:val="none" w:sz="0" w:space="0" w:color="auto"/>
        <w:right w:val="none" w:sz="0" w:space="0" w:color="auto"/>
      </w:divBdr>
    </w:div>
    <w:div w:id="1789003583">
      <w:marLeft w:val="0"/>
      <w:marRight w:val="0"/>
      <w:marTop w:val="0"/>
      <w:marBottom w:val="0"/>
      <w:divBdr>
        <w:top w:val="none" w:sz="0" w:space="0" w:color="auto"/>
        <w:left w:val="none" w:sz="0" w:space="0" w:color="auto"/>
        <w:bottom w:val="none" w:sz="0" w:space="0" w:color="auto"/>
        <w:right w:val="none" w:sz="0" w:space="0" w:color="auto"/>
      </w:divBdr>
    </w:div>
    <w:div w:id="1789003585">
      <w:marLeft w:val="0"/>
      <w:marRight w:val="0"/>
      <w:marTop w:val="0"/>
      <w:marBottom w:val="0"/>
      <w:divBdr>
        <w:top w:val="none" w:sz="0" w:space="0" w:color="auto"/>
        <w:left w:val="none" w:sz="0" w:space="0" w:color="auto"/>
        <w:bottom w:val="none" w:sz="0" w:space="0" w:color="auto"/>
        <w:right w:val="none" w:sz="0" w:space="0" w:color="auto"/>
      </w:divBdr>
    </w:div>
    <w:div w:id="1789003587">
      <w:marLeft w:val="0"/>
      <w:marRight w:val="0"/>
      <w:marTop w:val="0"/>
      <w:marBottom w:val="0"/>
      <w:divBdr>
        <w:top w:val="none" w:sz="0" w:space="0" w:color="auto"/>
        <w:left w:val="none" w:sz="0" w:space="0" w:color="auto"/>
        <w:bottom w:val="none" w:sz="0" w:space="0" w:color="auto"/>
        <w:right w:val="none" w:sz="0" w:space="0" w:color="auto"/>
      </w:divBdr>
    </w:div>
    <w:div w:id="1789003589">
      <w:marLeft w:val="0"/>
      <w:marRight w:val="0"/>
      <w:marTop w:val="0"/>
      <w:marBottom w:val="0"/>
      <w:divBdr>
        <w:top w:val="none" w:sz="0" w:space="0" w:color="auto"/>
        <w:left w:val="none" w:sz="0" w:space="0" w:color="auto"/>
        <w:bottom w:val="none" w:sz="0" w:space="0" w:color="auto"/>
        <w:right w:val="none" w:sz="0" w:space="0" w:color="auto"/>
      </w:divBdr>
    </w:div>
    <w:div w:id="1789003591">
      <w:marLeft w:val="0"/>
      <w:marRight w:val="0"/>
      <w:marTop w:val="0"/>
      <w:marBottom w:val="0"/>
      <w:divBdr>
        <w:top w:val="none" w:sz="0" w:space="0" w:color="auto"/>
        <w:left w:val="none" w:sz="0" w:space="0" w:color="auto"/>
        <w:bottom w:val="none" w:sz="0" w:space="0" w:color="auto"/>
        <w:right w:val="none" w:sz="0" w:space="0" w:color="auto"/>
      </w:divBdr>
    </w:div>
    <w:div w:id="1789003592">
      <w:marLeft w:val="0"/>
      <w:marRight w:val="0"/>
      <w:marTop w:val="0"/>
      <w:marBottom w:val="0"/>
      <w:divBdr>
        <w:top w:val="none" w:sz="0" w:space="0" w:color="auto"/>
        <w:left w:val="none" w:sz="0" w:space="0" w:color="auto"/>
        <w:bottom w:val="none" w:sz="0" w:space="0" w:color="auto"/>
        <w:right w:val="none" w:sz="0" w:space="0" w:color="auto"/>
      </w:divBdr>
    </w:div>
    <w:div w:id="1789003596">
      <w:marLeft w:val="0"/>
      <w:marRight w:val="0"/>
      <w:marTop w:val="0"/>
      <w:marBottom w:val="0"/>
      <w:divBdr>
        <w:top w:val="none" w:sz="0" w:space="0" w:color="auto"/>
        <w:left w:val="none" w:sz="0" w:space="0" w:color="auto"/>
        <w:bottom w:val="none" w:sz="0" w:space="0" w:color="auto"/>
        <w:right w:val="none" w:sz="0" w:space="0" w:color="auto"/>
      </w:divBdr>
    </w:div>
    <w:div w:id="1789003597">
      <w:marLeft w:val="0"/>
      <w:marRight w:val="0"/>
      <w:marTop w:val="0"/>
      <w:marBottom w:val="0"/>
      <w:divBdr>
        <w:top w:val="none" w:sz="0" w:space="0" w:color="auto"/>
        <w:left w:val="none" w:sz="0" w:space="0" w:color="auto"/>
        <w:bottom w:val="none" w:sz="0" w:space="0" w:color="auto"/>
        <w:right w:val="none" w:sz="0" w:space="0" w:color="auto"/>
      </w:divBdr>
    </w:div>
    <w:div w:id="1789003600">
      <w:marLeft w:val="0"/>
      <w:marRight w:val="0"/>
      <w:marTop w:val="0"/>
      <w:marBottom w:val="0"/>
      <w:divBdr>
        <w:top w:val="none" w:sz="0" w:space="0" w:color="auto"/>
        <w:left w:val="none" w:sz="0" w:space="0" w:color="auto"/>
        <w:bottom w:val="none" w:sz="0" w:space="0" w:color="auto"/>
        <w:right w:val="none" w:sz="0" w:space="0" w:color="auto"/>
      </w:divBdr>
    </w:div>
    <w:div w:id="1789003601">
      <w:marLeft w:val="0"/>
      <w:marRight w:val="0"/>
      <w:marTop w:val="0"/>
      <w:marBottom w:val="0"/>
      <w:divBdr>
        <w:top w:val="none" w:sz="0" w:space="0" w:color="auto"/>
        <w:left w:val="none" w:sz="0" w:space="0" w:color="auto"/>
        <w:bottom w:val="none" w:sz="0" w:space="0" w:color="auto"/>
        <w:right w:val="none" w:sz="0" w:space="0" w:color="auto"/>
      </w:divBdr>
    </w:div>
    <w:div w:id="1789003604">
      <w:marLeft w:val="0"/>
      <w:marRight w:val="0"/>
      <w:marTop w:val="0"/>
      <w:marBottom w:val="0"/>
      <w:divBdr>
        <w:top w:val="none" w:sz="0" w:space="0" w:color="auto"/>
        <w:left w:val="none" w:sz="0" w:space="0" w:color="auto"/>
        <w:bottom w:val="none" w:sz="0" w:space="0" w:color="auto"/>
        <w:right w:val="none" w:sz="0" w:space="0" w:color="auto"/>
      </w:divBdr>
    </w:div>
    <w:div w:id="1789003605">
      <w:marLeft w:val="0"/>
      <w:marRight w:val="0"/>
      <w:marTop w:val="0"/>
      <w:marBottom w:val="0"/>
      <w:divBdr>
        <w:top w:val="none" w:sz="0" w:space="0" w:color="auto"/>
        <w:left w:val="none" w:sz="0" w:space="0" w:color="auto"/>
        <w:bottom w:val="none" w:sz="0" w:space="0" w:color="auto"/>
        <w:right w:val="none" w:sz="0" w:space="0" w:color="auto"/>
      </w:divBdr>
    </w:div>
    <w:div w:id="1789003606">
      <w:marLeft w:val="0"/>
      <w:marRight w:val="0"/>
      <w:marTop w:val="0"/>
      <w:marBottom w:val="0"/>
      <w:divBdr>
        <w:top w:val="none" w:sz="0" w:space="0" w:color="auto"/>
        <w:left w:val="none" w:sz="0" w:space="0" w:color="auto"/>
        <w:bottom w:val="none" w:sz="0" w:space="0" w:color="auto"/>
        <w:right w:val="none" w:sz="0" w:space="0" w:color="auto"/>
      </w:divBdr>
    </w:div>
    <w:div w:id="1789003608">
      <w:marLeft w:val="0"/>
      <w:marRight w:val="0"/>
      <w:marTop w:val="0"/>
      <w:marBottom w:val="0"/>
      <w:divBdr>
        <w:top w:val="none" w:sz="0" w:space="0" w:color="auto"/>
        <w:left w:val="none" w:sz="0" w:space="0" w:color="auto"/>
        <w:bottom w:val="none" w:sz="0" w:space="0" w:color="auto"/>
        <w:right w:val="none" w:sz="0" w:space="0" w:color="auto"/>
      </w:divBdr>
    </w:div>
    <w:div w:id="1827747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4395E1-9821-42FA-B016-E2C8443C4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4194</Words>
  <Characters>23910</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Приглашение</vt:lpstr>
    </vt:vector>
  </TitlesOfParts>
  <Company>Администрация г. Кирова</Company>
  <LinksUpToDate>false</LinksUpToDate>
  <CharactersWithSpaces>28048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Приглашение</dc:title>
  <dc:subject/>
  <dc:creator>Сорокин Анатолий Николаевич</dc:creator>
  <cp:keywords/>
  <cp:lastModifiedBy>Светлана</cp:lastModifiedBy>
  <cp:revision>4</cp:revision>
  <cp:lastPrinted>2026-10-14T07:57:00Z</cp:lastPrinted>
  <dcterms:created xsi:type="dcterms:W3CDTF">2026-10-14T09:06:00Z</dcterms:created>
  <dcterms:modified xsi:type="dcterms:W3CDTF">2026-10-14T09:07:00Z</dcterms:modified>
</cp:coreProperties>
</file>