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14" w:rsidRDefault="008E4814" w:rsidP="00DC557A">
      <w:pPr>
        <w:pStyle w:val="1"/>
        <w:ind w:right="284"/>
        <w:jc w:val="left"/>
        <w:rPr>
          <w:sz w:val="27"/>
          <w:szCs w:val="27"/>
        </w:rPr>
      </w:pPr>
    </w:p>
    <w:p w:rsidR="007241A2" w:rsidRPr="00B2462C" w:rsidRDefault="007241A2" w:rsidP="007241A2">
      <w:pPr>
        <w:pStyle w:val="1"/>
        <w:ind w:right="284"/>
        <w:rPr>
          <w:sz w:val="27"/>
          <w:szCs w:val="27"/>
        </w:rPr>
      </w:pPr>
      <w:r w:rsidRPr="00B2462C">
        <w:rPr>
          <w:sz w:val="27"/>
          <w:szCs w:val="27"/>
        </w:rPr>
        <w:t>СПРАВКА</w:t>
      </w:r>
    </w:p>
    <w:p w:rsidR="007241A2" w:rsidRPr="00B2462C" w:rsidRDefault="007241A2" w:rsidP="007241A2">
      <w:pPr>
        <w:pStyle w:val="1"/>
        <w:rPr>
          <w:sz w:val="27"/>
          <w:szCs w:val="27"/>
        </w:rPr>
      </w:pPr>
      <w:r w:rsidRPr="00B2462C">
        <w:rPr>
          <w:sz w:val="27"/>
          <w:szCs w:val="27"/>
        </w:rPr>
        <w:t>о конъюнктурном иссл</w:t>
      </w:r>
      <w:r w:rsidR="0024772F">
        <w:rPr>
          <w:sz w:val="27"/>
          <w:szCs w:val="27"/>
        </w:rPr>
        <w:t>едовании рынка для определения начальной</w:t>
      </w:r>
      <w:r w:rsidRPr="00B2462C">
        <w:rPr>
          <w:sz w:val="27"/>
          <w:szCs w:val="27"/>
        </w:rPr>
        <w:t xml:space="preserve"> </w:t>
      </w:r>
      <w:r w:rsidR="0024772F">
        <w:rPr>
          <w:sz w:val="27"/>
          <w:szCs w:val="27"/>
        </w:rPr>
        <w:t>(</w:t>
      </w:r>
      <w:r w:rsidRPr="00B2462C">
        <w:rPr>
          <w:sz w:val="27"/>
          <w:szCs w:val="27"/>
        </w:rPr>
        <w:t>максимальной</w:t>
      </w:r>
      <w:r w:rsidR="0024772F">
        <w:rPr>
          <w:sz w:val="27"/>
          <w:szCs w:val="27"/>
        </w:rPr>
        <w:t>)</w:t>
      </w:r>
      <w:r w:rsidRPr="00B2462C">
        <w:rPr>
          <w:sz w:val="27"/>
          <w:szCs w:val="27"/>
        </w:rPr>
        <w:t xml:space="preserve"> цены</w:t>
      </w:r>
      <w:r w:rsidR="0053675E">
        <w:rPr>
          <w:sz w:val="27"/>
          <w:szCs w:val="27"/>
        </w:rPr>
        <w:t xml:space="preserve"> контракта на поставку элементов питания</w:t>
      </w:r>
    </w:p>
    <w:p w:rsidR="007241A2" w:rsidRPr="00B2462C" w:rsidRDefault="007241A2" w:rsidP="007241A2">
      <w:pPr>
        <w:pStyle w:val="1"/>
        <w:rPr>
          <w:sz w:val="27"/>
          <w:szCs w:val="27"/>
        </w:rPr>
      </w:pPr>
    </w:p>
    <w:p w:rsidR="007241A2" w:rsidRPr="00B2462C" w:rsidRDefault="007241A2" w:rsidP="002F16CF">
      <w:pPr>
        <w:pStyle w:val="a3"/>
        <w:ind w:left="0" w:right="60" w:firstLine="567"/>
        <w:rPr>
          <w:sz w:val="27"/>
          <w:szCs w:val="27"/>
        </w:rPr>
      </w:pPr>
      <w:r w:rsidRPr="00B2462C">
        <w:rPr>
          <w:sz w:val="27"/>
          <w:szCs w:val="27"/>
        </w:rPr>
        <w:t>С целью размещения заказа на поставку товара в соответствии с планом-графиком закупок тов</w:t>
      </w:r>
      <w:r w:rsidR="00B338E2">
        <w:rPr>
          <w:sz w:val="27"/>
          <w:szCs w:val="27"/>
        </w:rPr>
        <w:t>аров, работ, услуг на 2026</w:t>
      </w:r>
      <w:r w:rsidRPr="00B2462C">
        <w:rPr>
          <w:sz w:val="27"/>
          <w:szCs w:val="27"/>
        </w:rPr>
        <w:t xml:space="preserve"> финансовый год, необходимо определить начальную (максимальную) цену контракта для организации проведения закупки.</w:t>
      </w:r>
    </w:p>
    <w:p w:rsidR="007241A2" w:rsidRPr="00B2462C" w:rsidRDefault="007241A2" w:rsidP="002F16CF">
      <w:pPr>
        <w:pStyle w:val="a3"/>
        <w:ind w:left="0" w:right="425" w:firstLine="567"/>
        <w:rPr>
          <w:sz w:val="27"/>
          <w:szCs w:val="27"/>
        </w:rPr>
      </w:pPr>
      <w:r w:rsidRPr="00B2462C">
        <w:rPr>
          <w:sz w:val="27"/>
          <w:szCs w:val="27"/>
        </w:rPr>
        <w:t>Пункт плана-графика</w:t>
      </w:r>
      <w:r w:rsidR="00B338E2">
        <w:rPr>
          <w:sz w:val="27"/>
          <w:szCs w:val="27"/>
        </w:rPr>
        <w:t xml:space="preserve"> № 261770809864577080100101160000000</w:t>
      </w:r>
      <w:r w:rsidR="00B338E2" w:rsidRPr="00B338E2">
        <w:rPr>
          <w:sz w:val="27"/>
          <w:szCs w:val="27"/>
        </w:rPr>
        <w:t>000</w:t>
      </w:r>
      <w:r w:rsidR="00B338E2">
        <w:rPr>
          <w:sz w:val="27"/>
          <w:szCs w:val="27"/>
        </w:rPr>
        <w:t xml:space="preserve"> - п</w:t>
      </w:r>
      <w:r w:rsidR="0053675E">
        <w:rPr>
          <w:sz w:val="27"/>
          <w:szCs w:val="27"/>
        </w:rPr>
        <w:t>оставка элементов питания</w:t>
      </w:r>
      <w:r w:rsidRPr="00B2462C">
        <w:rPr>
          <w:sz w:val="27"/>
          <w:szCs w:val="27"/>
        </w:rPr>
        <w:t>.</w:t>
      </w:r>
    </w:p>
    <w:p w:rsidR="006762F8" w:rsidRPr="00B2462C" w:rsidRDefault="00C67642" w:rsidP="002F16CF">
      <w:pPr>
        <w:pStyle w:val="a3"/>
        <w:ind w:left="0" w:right="60" w:firstLine="567"/>
        <w:rPr>
          <w:sz w:val="27"/>
          <w:szCs w:val="27"/>
        </w:rPr>
      </w:pPr>
      <w:r w:rsidRPr="00B2462C">
        <w:rPr>
          <w:sz w:val="27"/>
          <w:szCs w:val="27"/>
        </w:rPr>
        <w:t xml:space="preserve">В целях определения и обоснования начальной (максимальной) цены контракта, </w:t>
      </w:r>
      <w:r w:rsidR="00B338E2">
        <w:rPr>
          <w:sz w:val="27"/>
          <w:szCs w:val="27"/>
        </w:rPr>
        <w:t>использован метод</w:t>
      </w:r>
      <w:r w:rsidRPr="00B2462C">
        <w:rPr>
          <w:sz w:val="27"/>
          <w:szCs w:val="27"/>
        </w:rPr>
        <w:t xml:space="preserve"> сопоставимых рыночных цен (анализа рынк</w:t>
      </w:r>
      <w:r w:rsidR="00B338E2">
        <w:rPr>
          <w:sz w:val="27"/>
          <w:szCs w:val="27"/>
        </w:rPr>
        <w:t>а)</w:t>
      </w:r>
      <w:r w:rsidRPr="00B2462C">
        <w:rPr>
          <w:sz w:val="27"/>
          <w:szCs w:val="27"/>
        </w:rPr>
        <w:t>.</w:t>
      </w:r>
    </w:p>
    <w:p w:rsidR="006762F8" w:rsidRDefault="00C67642" w:rsidP="002F16CF">
      <w:pPr>
        <w:pStyle w:val="a3"/>
        <w:ind w:left="0" w:right="60" w:firstLine="567"/>
        <w:rPr>
          <w:sz w:val="27"/>
          <w:szCs w:val="27"/>
        </w:rPr>
      </w:pPr>
      <w:r w:rsidRPr="00B2462C">
        <w:rPr>
          <w:sz w:val="27"/>
          <w:szCs w:val="27"/>
        </w:rPr>
        <w:t>Для получения ценовой информации в отношении закупаемых товаров, работ, услуг осуществлены следующие процедуры: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565"/>
        <w:gridCol w:w="4687"/>
        <w:gridCol w:w="4584"/>
      </w:tblGrid>
      <w:tr w:rsidR="00ED081E" w:rsidRPr="004957B1" w:rsidTr="004D0EAD">
        <w:tc>
          <w:tcPr>
            <w:tcW w:w="565" w:type="dxa"/>
          </w:tcPr>
          <w:p w:rsidR="001D52A7" w:rsidRPr="004957B1" w:rsidRDefault="001D52A7" w:rsidP="00D948E9">
            <w:pPr>
              <w:pStyle w:val="a3"/>
              <w:ind w:left="0" w:right="14" w:firstLine="0"/>
              <w:jc w:val="center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№</w:t>
            </w:r>
            <w:r w:rsidR="00D948E9">
              <w:rPr>
                <w:sz w:val="24"/>
                <w:szCs w:val="24"/>
              </w:rPr>
              <w:t xml:space="preserve"> </w:t>
            </w:r>
            <w:proofErr w:type="gramStart"/>
            <w:r w:rsidRPr="004957B1">
              <w:rPr>
                <w:sz w:val="24"/>
                <w:szCs w:val="24"/>
              </w:rPr>
              <w:t>п</w:t>
            </w:r>
            <w:proofErr w:type="gramEnd"/>
            <w:r w:rsidRPr="004957B1">
              <w:rPr>
                <w:sz w:val="24"/>
                <w:szCs w:val="24"/>
              </w:rPr>
              <w:t>/п</w:t>
            </w:r>
          </w:p>
        </w:tc>
        <w:tc>
          <w:tcPr>
            <w:tcW w:w="4687" w:type="dxa"/>
            <w:vAlign w:val="center"/>
          </w:tcPr>
          <w:p w:rsidR="00ED081E" w:rsidRPr="004957B1" w:rsidRDefault="00AF3915" w:rsidP="00A41247">
            <w:pPr>
              <w:pStyle w:val="a3"/>
              <w:tabs>
                <w:tab w:val="left" w:pos="3228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процедуры</w:t>
            </w:r>
          </w:p>
        </w:tc>
        <w:tc>
          <w:tcPr>
            <w:tcW w:w="4584" w:type="dxa"/>
            <w:vAlign w:val="center"/>
          </w:tcPr>
          <w:p w:rsidR="00AF3915" w:rsidRPr="004957B1" w:rsidRDefault="00AF3915" w:rsidP="00A41247">
            <w:pPr>
              <w:pStyle w:val="a3"/>
              <w:ind w:left="0" w:right="3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процедуры</w:t>
            </w:r>
          </w:p>
        </w:tc>
      </w:tr>
      <w:tr w:rsidR="00ED081E" w:rsidRPr="004957B1" w:rsidTr="004D0EAD">
        <w:tc>
          <w:tcPr>
            <w:tcW w:w="565" w:type="dxa"/>
          </w:tcPr>
          <w:p w:rsidR="00ED081E" w:rsidRPr="004957B1" w:rsidRDefault="001D52A7" w:rsidP="001D52A7">
            <w:pPr>
              <w:pStyle w:val="a3"/>
              <w:ind w:left="0" w:right="-42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1.</w:t>
            </w:r>
          </w:p>
        </w:tc>
        <w:tc>
          <w:tcPr>
            <w:tcW w:w="4687" w:type="dxa"/>
          </w:tcPr>
          <w:p w:rsidR="00ED081E" w:rsidRPr="004957B1" w:rsidRDefault="00ED081E" w:rsidP="00382829">
            <w:pPr>
              <w:tabs>
                <w:tab w:val="left" w:pos="1127"/>
                <w:tab w:val="left" w:pos="3078"/>
              </w:tabs>
              <w:jc w:val="both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Размещен запрос цен товаров, работ, услуг в Единой информационной системе</w:t>
            </w:r>
            <w:r w:rsidR="00D948E9">
              <w:rPr>
                <w:spacing w:val="80"/>
                <w:sz w:val="24"/>
                <w:szCs w:val="24"/>
              </w:rPr>
              <w:t xml:space="preserve"> </w:t>
            </w:r>
            <w:r w:rsidR="00D948E9">
              <w:rPr>
                <w:sz w:val="24"/>
                <w:szCs w:val="24"/>
              </w:rPr>
              <w:t xml:space="preserve">в </w:t>
            </w:r>
            <w:r w:rsidRPr="004957B1">
              <w:rPr>
                <w:sz w:val="24"/>
                <w:szCs w:val="24"/>
              </w:rPr>
              <w:t>сфере</w:t>
            </w:r>
            <w:r w:rsidR="00D948E9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закупок</w:t>
            </w:r>
            <w:r w:rsidR="00D948E9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(далее</w:t>
            </w:r>
            <w:r w:rsidR="00E40DC9">
              <w:rPr>
                <w:spacing w:val="80"/>
                <w:sz w:val="24"/>
                <w:szCs w:val="24"/>
              </w:rPr>
              <w:t xml:space="preserve"> </w:t>
            </w:r>
            <w:proofErr w:type="gramStart"/>
            <w:r w:rsidR="00E40DC9">
              <w:rPr>
                <w:spacing w:val="80"/>
                <w:sz w:val="24"/>
                <w:szCs w:val="24"/>
              </w:rPr>
              <w:t>-</w:t>
            </w:r>
            <w:r w:rsidR="00BE7BCF">
              <w:rPr>
                <w:sz w:val="24"/>
                <w:szCs w:val="24"/>
              </w:rPr>
              <w:t>Е</w:t>
            </w:r>
            <w:proofErr w:type="gramEnd"/>
            <w:r w:rsidR="00BE7BCF">
              <w:rPr>
                <w:sz w:val="24"/>
                <w:szCs w:val="24"/>
              </w:rPr>
              <w:t>ИС)</w:t>
            </w:r>
            <w:r w:rsidR="00C33953">
              <w:rPr>
                <w:sz w:val="24"/>
                <w:szCs w:val="24"/>
              </w:rPr>
              <w:t xml:space="preserve"> от 01.10.2026</w:t>
            </w:r>
            <w:r w:rsidR="00350490">
              <w:rPr>
                <w:sz w:val="24"/>
                <w:szCs w:val="24"/>
              </w:rPr>
              <w:t xml:space="preserve"> № 0373100020126000126</w:t>
            </w:r>
          </w:p>
        </w:tc>
        <w:tc>
          <w:tcPr>
            <w:tcW w:w="4584" w:type="dxa"/>
          </w:tcPr>
          <w:p w:rsidR="00ED081E" w:rsidRPr="004957B1" w:rsidRDefault="00C33953" w:rsidP="00382829">
            <w:pPr>
              <w:pStyle w:val="a3"/>
              <w:ind w:left="0" w:firstLine="0"/>
              <w:rPr>
                <w:sz w:val="24"/>
                <w:szCs w:val="24"/>
              </w:rPr>
            </w:pPr>
            <w:r w:rsidRPr="00C33953">
              <w:rPr>
                <w:sz w:val="24"/>
                <w:szCs w:val="24"/>
              </w:rPr>
              <w:t>По истечении установленного срока подачи предложений на указанный запрос цен предложения в адрес таможенного органа не поступили.</w:t>
            </w:r>
          </w:p>
        </w:tc>
      </w:tr>
      <w:tr w:rsidR="00ED081E" w:rsidRPr="004957B1" w:rsidTr="004D0EAD">
        <w:tc>
          <w:tcPr>
            <w:tcW w:w="565" w:type="dxa"/>
          </w:tcPr>
          <w:p w:rsidR="00ED081E" w:rsidRPr="004957B1" w:rsidRDefault="001D52A7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2.</w:t>
            </w:r>
          </w:p>
        </w:tc>
        <w:tc>
          <w:tcPr>
            <w:tcW w:w="4687" w:type="dxa"/>
          </w:tcPr>
          <w:p w:rsidR="00ED081E" w:rsidRPr="004957B1" w:rsidRDefault="00ED081E" w:rsidP="00C33953">
            <w:pPr>
              <w:pStyle w:val="a3"/>
              <w:ind w:left="0" w:right="34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Направлены запросы о предоставлении ценовой информации поставщикам, исполнителям, осуществляющим поставки идентичных/ однородных товаров, работ услуг, планиру</w:t>
            </w:r>
            <w:r w:rsidR="00BE7BCF">
              <w:rPr>
                <w:sz w:val="24"/>
                <w:szCs w:val="24"/>
              </w:rPr>
              <w:t xml:space="preserve">емых к закупке в </w:t>
            </w:r>
            <w:r w:rsidR="00C33953">
              <w:rPr>
                <w:sz w:val="24"/>
                <w:szCs w:val="24"/>
              </w:rPr>
              <w:t>ООО «</w:t>
            </w:r>
            <w:proofErr w:type="spellStart"/>
            <w:r w:rsidR="00C33953">
              <w:rPr>
                <w:sz w:val="24"/>
                <w:szCs w:val="24"/>
              </w:rPr>
              <w:t>Киликс</w:t>
            </w:r>
            <w:proofErr w:type="spellEnd"/>
            <w:r w:rsidR="00C33953">
              <w:rPr>
                <w:sz w:val="24"/>
                <w:szCs w:val="24"/>
              </w:rPr>
              <w:t>», ООО «</w:t>
            </w:r>
            <w:proofErr w:type="spellStart"/>
            <w:r w:rsidR="00C33953">
              <w:rPr>
                <w:sz w:val="24"/>
                <w:szCs w:val="24"/>
              </w:rPr>
              <w:t>Батареон</w:t>
            </w:r>
            <w:proofErr w:type="spellEnd"/>
            <w:r w:rsidR="00C33953">
              <w:rPr>
                <w:sz w:val="24"/>
                <w:szCs w:val="24"/>
              </w:rPr>
              <w:t xml:space="preserve">», </w:t>
            </w:r>
            <w:r w:rsidR="000E6856">
              <w:rPr>
                <w:sz w:val="24"/>
                <w:szCs w:val="24"/>
              </w:rPr>
              <w:t>ИП «Смирнов Э.В.», ООО «</w:t>
            </w:r>
            <w:proofErr w:type="spellStart"/>
            <w:r w:rsidR="000E6856">
              <w:rPr>
                <w:sz w:val="24"/>
                <w:szCs w:val="24"/>
              </w:rPr>
              <w:t>Энерготрейд</w:t>
            </w:r>
            <w:proofErr w:type="spellEnd"/>
            <w:r w:rsidR="000E6856">
              <w:rPr>
                <w:sz w:val="24"/>
                <w:szCs w:val="24"/>
              </w:rPr>
              <w:t>», ООО «Диод», ООО «</w:t>
            </w:r>
            <w:proofErr w:type="spellStart"/>
            <w:r w:rsidR="000E6856">
              <w:rPr>
                <w:sz w:val="24"/>
                <w:szCs w:val="24"/>
              </w:rPr>
              <w:t>Мастерсвет</w:t>
            </w:r>
            <w:proofErr w:type="spellEnd"/>
            <w:r w:rsidR="000E6856">
              <w:rPr>
                <w:sz w:val="24"/>
                <w:szCs w:val="24"/>
              </w:rPr>
              <w:t>».</w:t>
            </w:r>
          </w:p>
        </w:tc>
        <w:tc>
          <w:tcPr>
            <w:tcW w:w="4584" w:type="dxa"/>
          </w:tcPr>
          <w:p w:rsidR="00ED081E" w:rsidRPr="004957B1" w:rsidRDefault="00C33953" w:rsidP="000E6856">
            <w:pPr>
              <w:pStyle w:val="a3"/>
              <w:tabs>
                <w:tab w:val="left" w:pos="5434"/>
              </w:tabs>
              <w:ind w:left="0" w:right="32" w:firstLine="0"/>
              <w:rPr>
                <w:sz w:val="24"/>
                <w:szCs w:val="24"/>
              </w:rPr>
            </w:pPr>
            <w:r w:rsidRPr="00C33953">
              <w:rPr>
                <w:sz w:val="24"/>
                <w:szCs w:val="24"/>
              </w:rPr>
              <w:t xml:space="preserve">По истечении установленного срока подачи предложений в адрес таможенного органа на </w:t>
            </w:r>
            <w:r>
              <w:rPr>
                <w:sz w:val="24"/>
                <w:szCs w:val="24"/>
              </w:rPr>
              <w:t>указанный запрос цен поступили 2</w:t>
            </w:r>
            <w:r w:rsidRPr="00C33953">
              <w:rPr>
                <w:sz w:val="24"/>
                <w:szCs w:val="24"/>
              </w:rPr>
              <w:t xml:space="preserve"> коммерческих предложения: </w:t>
            </w:r>
            <w:r w:rsidR="000E6856">
              <w:rPr>
                <w:sz w:val="24"/>
                <w:szCs w:val="24"/>
              </w:rPr>
              <w:t xml:space="preserve"> ООО «</w:t>
            </w:r>
            <w:proofErr w:type="spellStart"/>
            <w:r w:rsidR="000E6856">
              <w:rPr>
                <w:sz w:val="24"/>
                <w:szCs w:val="24"/>
              </w:rPr>
              <w:t>Киликс</w:t>
            </w:r>
            <w:proofErr w:type="spellEnd"/>
            <w:r w:rsidR="000E6856">
              <w:rPr>
                <w:sz w:val="24"/>
                <w:szCs w:val="24"/>
              </w:rPr>
              <w:t>» от 06.10.2026 № 22-08/148, ООО «</w:t>
            </w:r>
            <w:proofErr w:type="spellStart"/>
            <w:r w:rsidR="000E6856">
              <w:rPr>
                <w:sz w:val="24"/>
                <w:szCs w:val="24"/>
              </w:rPr>
              <w:t>Энерготрейд</w:t>
            </w:r>
            <w:proofErr w:type="spellEnd"/>
            <w:r w:rsidR="000E6856">
              <w:rPr>
                <w:sz w:val="24"/>
                <w:szCs w:val="24"/>
              </w:rPr>
              <w:t>» от 06.10.2026 № 22-08/149.</w:t>
            </w:r>
          </w:p>
        </w:tc>
      </w:tr>
      <w:tr w:rsidR="00ED081E" w:rsidRPr="004957B1" w:rsidTr="004D0EAD">
        <w:tc>
          <w:tcPr>
            <w:tcW w:w="565" w:type="dxa"/>
          </w:tcPr>
          <w:p w:rsidR="00ED081E" w:rsidRPr="004957B1" w:rsidRDefault="001D52A7" w:rsidP="001D52A7">
            <w:pPr>
              <w:pStyle w:val="a3"/>
              <w:ind w:left="0" w:right="10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3.</w:t>
            </w:r>
          </w:p>
        </w:tc>
        <w:tc>
          <w:tcPr>
            <w:tcW w:w="4687" w:type="dxa"/>
          </w:tcPr>
          <w:p w:rsidR="00ED081E" w:rsidRPr="004957B1" w:rsidRDefault="00D90E9C" w:rsidP="0082167D">
            <w:pPr>
              <w:pStyle w:val="a3"/>
              <w:ind w:left="0" w:firstLine="0"/>
              <w:rPr>
                <w:sz w:val="24"/>
                <w:szCs w:val="24"/>
              </w:rPr>
            </w:pPr>
            <w:proofErr w:type="gramStart"/>
            <w:r w:rsidRPr="004957B1">
              <w:rPr>
                <w:sz w:val="24"/>
                <w:szCs w:val="24"/>
              </w:rPr>
              <w:t>Во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исполнение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постановления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Правительства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Российской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Федерации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от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="00F00B44">
              <w:rPr>
                <w:sz w:val="24"/>
                <w:szCs w:val="24"/>
              </w:rPr>
              <w:t>23 декабря</w:t>
            </w:r>
            <w:r w:rsidR="00F00B44" w:rsidRPr="004957B1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2024</w:t>
            </w:r>
            <w:r w:rsidR="00F00B44">
              <w:rPr>
                <w:sz w:val="24"/>
                <w:szCs w:val="24"/>
              </w:rPr>
              <w:t xml:space="preserve"> г.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№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1875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«О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мерах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по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предоставлению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национального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режима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направлены запросы о предоставлении ценовой</w:t>
            </w:r>
            <w:r w:rsidRPr="004957B1">
              <w:rPr>
                <w:spacing w:val="80"/>
                <w:sz w:val="24"/>
                <w:szCs w:val="24"/>
              </w:rPr>
              <w:t xml:space="preserve">  </w:t>
            </w:r>
            <w:r w:rsidRPr="004957B1">
              <w:rPr>
                <w:sz w:val="24"/>
                <w:szCs w:val="24"/>
              </w:rPr>
              <w:t>информации</w:t>
            </w:r>
            <w:r w:rsidRPr="004957B1">
              <w:rPr>
                <w:spacing w:val="80"/>
                <w:sz w:val="24"/>
                <w:szCs w:val="24"/>
              </w:rPr>
              <w:t xml:space="preserve">  </w:t>
            </w:r>
            <w:r w:rsidRPr="004957B1">
              <w:rPr>
                <w:sz w:val="24"/>
                <w:szCs w:val="24"/>
              </w:rPr>
              <w:t>поставщикам,</w:t>
            </w:r>
            <w:r w:rsidRPr="004957B1">
              <w:rPr>
                <w:spacing w:val="80"/>
                <w:sz w:val="24"/>
                <w:szCs w:val="24"/>
              </w:rPr>
              <w:t xml:space="preserve">  </w:t>
            </w:r>
            <w:r w:rsidRPr="004957B1">
              <w:rPr>
                <w:sz w:val="24"/>
                <w:szCs w:val="24"/>
              </w:rPr>
              <w:t>информация</w:t>
            </w:r>
            <w:r w:rsidRPr="004957B1">
              <w:rPr>
                <w:spacing w:val="80"/>
                <w:sz w:val="24"/>
                <w:szCs w:val="24"/>
              </w:rPr>
              <w:t xml:space="preserve">  </w:t>
            </w:r>
            <w:r w:rsidRPr="004957B1">
              <w:rPr>
                <w:sz w:val="24"/>
                <w:szCs w:val="24"/>
              </w:rPr>
              <w:t>о</w:t>
            </w:r>
            <w:r w:rsidRPr="004957B1">
              <w:rPr>
                <w:spacing w:val="80"/>
                <w:sz w:val="24"/>
                <w:szCs w:val="24"/>
              </w:rPr>
              <w:t xml:space="preserve">  </w:t>
            </w:r>
            <w:r w:rsidRPr="004957B1">
              <w:rPr>
                <w:sz w:val="24"/>
                <w:szCs w:val="24"/>
              </w:rPr>
              <w:t>которых</w:t>
            </w:r>
            <w:r w:rsidRPr="004957B1">
              <w:rPr>
                <w:spacing w:val="80"/>
                <w:sz w:val="24"/>
                <w:szCs w:val="24"/>
              </w:rPr>
              <w:t xml:space="preserve">  </w:t>
            </w:r>
            <w:r w:rsidRPr="004957B1">
              <w:rPr>
                <w:sz w:val="24"/>
                <w:szCs w:val="24"/>
              </w:rPr>
              <w:t>включена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в государственную информационную систему промышленности</w:t>
            </w:r>
            <w:proofErr w:type="gramEnd"/>
          </w:p>
        </w:tc>
        <w:tc>
          <w:tcPr>
            <w:tcW w:w="4584" w:type="dxa"/>
          </w:tcPr>
          <w:p w:rsidR="00D90E9C" w:rsidRPr="004957B1" w:rsidRDefault="0082167D" w:rsidP="001508E6">
            <w:pPr>
              <w:pStyle w:val="a3"/>
              <w:ind w:left="0" w:right="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применялось</w:t>
            </w:r>
          </w:p>
          <w:p w:rsidR="00D90E9C" w:rsidRPr="004957B1" w:rsidRDefault="00D90E9C">
            <w:pPr>
              <w:pStyle w:val="a3"/>
              <w:ind w:left="0" w:right="430" w:firstLine="0"/>
              <w:rPr>
                <w:sz w:val="24"/>
                <w:szCs w:val="24"/>
              </w:rPr>
            </w:pPr>
          </w:p>
        </w:tc>
      </w:tr>
      <w:tr w:rsidR="00ED081E" w:rsidRPr="004957B1" w:rsidTr="004D0EAD">
        <w:tc>
          <w:tcPr>
            <w:tcW w:w="565" w:type="dxa"/>
          </w:tcPr>
          <w:p w:rsidR="00ED081E" w:rsidRPr="004957B1" w:rsidRDefault="001D52A7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4.</w:t>
            </w:r>
          </w:p>
        </w:tc>
        <w:tc>
          <w:tcPr>
            <w:tcW w:w="4687" w:type="dxa"/>
          </w:tcPr>
          <w:p w:rsidR="00ED081E" w:rsidRPr="004957B1" w:rsidRDefault="00D90E9C" w:rsidP="00E40DC9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Направлены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 xml:space="preserve">запросы о предоставлении ценовой информации поставщикам, являющимся производителями, официальными дистрибьюторами, </w:t>
            </w:r>
            <w:proofErr w:type="spellStart"/>
            <w:r w:rsidRPr="004957B1">
              <w:rPr>
                <w:sz w:val="24"/>
                <w:szCs w:val="24"/>
              </w:rPr>
              <w:t>вендорами</w:t>
            </w:r>
            <w:proofErr w:type="spellEnd"/>
            <w:r w:rsidR="00335D00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идентичных/</w:t>
            </w:r>
            <w:r w:rsidR="00335D00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однородных</w:t>
            </w:r>
            <w:r w:rsidR="00D948E9">
              <w:rPr>
                <w:sz w:val="24"/>
                <w:szCs w:val="24"/>
              </w:rPr>
              <w:t>,</w:t>
            </w:r>
            <w:r w:rsidR="00335D00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планируемых</w:t>
            </w:r>
            <w:r w:rsidR="00335D00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к</w:t>
            </w:r>
            <w:r w:rsidR="00E40DC9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закупке</w:t>
            </w:r>
            <w:r w:rsidR="00E40DC9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товаров (при наличии) (прилагаются).</w:t>
            </w:r>
          </w:p>
        </w:tc>
        <w:tc>
          <w:tcPr>
            <w:tcW w:w="4584" w:type="dxa"/>
          </w:tcPr>
          <w:p w:rsidR="00ED081E" w:rsidRPr="004957B1" w:rsidRDefault="00831DF7" w:rsidP="00831DF7">
            <w:pPr>
              <w:pStyle w:val="a3"/>
              <w:spacing w:line="242" w:lineRule="auto"/>
              <w:ind w:left="0"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применялось</w:t>
            </w:r>
          </w:p>
        </w:tc>
      </w:tr>
      <w:tr w:rsidR="00ED081E" w:rsidRPr="004957B1" w:rsidTr="004D0EAD">
        <w:tc>
          <w:tcPr>
            <w:tcW w:w="565" w:type="dxa"/>
          </w:tcPr>
          <w:p w:rsidR="00ED081E" w:rsidRPr="004957B1" w:rsidRDefault="001D52A7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687" w:type="dxa"/>
          </w:tcPr>
          <w:p w:rsidR="00ED081E" w:rsidRPr="004957B1" w:rsidRDefault="00D90E9C" w:rsidP="007B403F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 xml:space="preserve">Осуществлен сбор и анализ общедоступной ценовой информации, содержащейся в реестре контрактов, заключенных заказчиками. В том числе рассмотрены государственные контракты, заключенные инициатором закупок (например, </w:t>
            </w:r>
            <w:r w:rsidR="00B75489">
              <w:rPr>
                <w:sz w:val="24"/>
                <w:szCs w:val="24"/>
              </w:rPr>
              <w:br/>
            </w:r>
            <w:r w:rsidR="007B403F">
              <w:rPr>
                <w:sz w:val="24"/>
                <w:szCs w:val="24"/>
              </w:rPr>
              <w:t>РТУ РЭБОТИ</w:t>
            </w:r>
            <w:r w:rsidRPr="004957B1">
              <w:rPr>
                <w:sz w:val="24"/>
                <w:szCs w:val="24"/>
              </w:rPr>
              <w:t>) на закупку идентичных/</w:t>
            </w:r>
            <w:r w:rsidR="00335D00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однородных товаров, работ услуг.</w:t>
            </w:r>
          </w:p>
        </w:tc>
        <w:tc>
          <w:tcPr>
            <w:tcW w:w="4584" w:type="dxa"/>
          </w:tcPr>
          <w:p w:rsidR="00B2462C" w:rsidRPr="004957B1" w:rsidRDefault="00D90E9C" w:rsidP="001508E6">
            <w:pPr>
              <w:pStyle w:val="a3"/>
              <w:ind w:left="0" w:right="32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Ценовая информация, содержащаяся в реестре контрактов, заключенных заказчиками, с учетом сопоставимых с условиями планируемой закупки коммерческих и (или) финансовых условий закупки, не найдена.</w:t>
            </w:r>
          </w:p>
        </w:tc>
      </w:tr>
      <w:tr w:rsidR="00ED081E" w:rsidRPr="004957B1" w:rsidTr="004D0EAD">
        <w:tc>
          <w:tcPr>
            <w:tcW w:w="565" w:type="dxa"/>
          </w:tcPr>
          <w:p w:rsidR="00ED081E" w:rsidRPr="004957B1" w:rsidRDefault="001D52A7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6.</w:t>
            </w:r>
          </w:p>
        </w:tc>
        <w:tc>
          <w:tcPr>
            <w:tcW w:w="4687" w:type="dxa"/>
          </w:tcPr>
          <w:p w:rsidR="00CE56E1" w:rsidRPr="004957B1" w:rsidRDefault="00CE56E1" w:rsidP="001508E6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Осуществлен</w:t>
            </w:r>
            <w:r w:rsidR="00D948E9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сбор</w:t>
            </w:r>
            <w:r w:rsidR="00D948E9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</w:t>
            </w:r>
            <w:r w:rsidR="00D948E9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анализ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общедоступной</w:t>
            </w:r>
            <w:r w:rsidR="00D948E9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ценовой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информации, в том числе размещенной на сайтах в сети «Интернет».</w:t>
            </w:r>
          </w:p>
          <w:p w:rsidR="00ED081E" w:rsidRPr="004957B1" w:rsidRDefault="00ED081E">
            <w:pPr>
              <w:pStyle w:val="a3"/>
              <w:ind w:left="0" w:right="430" w:firstLine="0"/>
              <w:rPr>
                <w:sz w:val="24"/>
                <w:szCs w:val="24"/>
              </w:rPr>
            </w:pPr>
          </w:p>
        </w:tc>
        <w:tc>
          <w:tcPr>
            <w:tcW w:w="4584" w:type="dxa"/>
          </w:tcPr>
          <w:p w:rsidR="00ED081E" w:rsidRPr="004957B1" w:rsidRDefault="00CE56E1" w:rsidP="004D0EAD">
            <w:pPr>
              <w:pStyle w:val="a3"/>
              <w:ind w:left="0" w:firstLine="27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Найдена ценовая информация по идентичным/однородным товарам, работам, услугам, план</w:t>
            </w:r>
            <w:r w:rsidR="007B403F">
              <w:rPr>
                <w:sz w:val="24"/>
                <w:szCs w:val="24"/>
              </w:rPr>
              <w:t xml:space="preserve">ируемым к закупке, обращенная к </w:t>
            </w:r>
            <w:r w:rsidRPr="004957B1">
              <w:rPr>
                <w:sz w:val="24"/>
                <w:szCs w:val="24"/>
              </w:rPr>
              <w:t>неопределенному кругу лиц (скриншоты прилагаются).</w:t>
            </w:r>
          </w:p>
        </w:tc>
      </w:tr>
      <w:tr w:rsidR="00ED081E" w:rsidRPr="004957B1" w:rsidTr="004D0EAD">
        <w:tc>
          <w:tcPr>
            <w:tcW w:w="565" w:type="dxa"/>
          </w:tcPr>
          <w:p w:rsidR="00ED081E" w:rsidRPr="004957B1" w:rsidRDefault="001D52A7" w:rsidP="001D52A7">
            <w:pPr>
              <w:pStyle w:val="a3"/>
              <w:ind w:left="0" w:right="-42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7.</w:t>
            </w:r>
          </w:p>
        </w:tc>
        <w:tc>
          <w:tcPr>
            <w:tcW w:w="4687" w:type="dxa"/>
          </w:tcPr>
          <w:p w:rsidR="00CE56E1" w:rsidRPr="004957B1" w:rsidRDefault="00CE56E1" w:rsidP="00D948E9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Осуществлена</w:t>
            </w:r>
            <w:r w:rsidR="00335D00">
              <w:rPr>
                <w:sz w:val="24"/>
                <w:szCs w:val="24"/>
              </w:rPr>
              <w:t xml:space="preserve"> проверка </w:t>
            </w:r>
            <w:r w:rsidRPr="004957B1">
              <w:rPr>
                <w:sz w:val="24"/>
                <w:szCs w:val="24"/>
              </w:rPr>
              <w:t>юридических лиц, предоставивших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коммерческие предложения, а также из иных источников ценовой информации,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на допустимость их использования при расчете и обосновании НМЦК.</w:t>
            </w:r>
          </w:p>
          <w:p w:rsidR="00CE56E1" w:rsidRPr="004957B1" w:rsidRDefault="008E4814" w:rsidP="00D948E9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  <w:r w:rsidRPr="008E4814">
              <w:rPr>
                <w:color w:val="FFFFFF" w:themeColor="background1"/>
                <w:sz w:val="24"/>
                <w:szCs w:val="24"/>
              </w:rPr>
              <w:t>.</w:t>
            </w:r>
            <w:r w:rsidR="00CE56E1" w:rsidRPr="004957B1">
              <w:rPr>
                <w:sz w:val="24"/>
                <w:szCs w:val="24"/>
              </w:rPr>
              <w:t xml:space="preserve">Проверено включение сведений </w:t>
            </w:r>
            <w:r w:rsidR="004D0EAD">
              <w:rPr>
                <w:sz w:val="24"/>
                <w:szCs w:val="24"/>
              </w:rPr>
              <w:br/>
            </w:r>
            <w:r w:rsidR="00CE56E1" w:rsidRPr="004957B1">
              <w:rPr>
                <w:sz w:val="24"/>
                <w:szCs w:val="24"/>
              </w:rPr>
              <w:t>о юридических лицах в Единый государственный   реестр   юридических   лиц   и   отсутствие   запис</w:t>
            </w:r>
            <w:r w:rsidR="00335D00">
              <w:rPr>
                <w:sz w:val="24"/>
                <w:szCs w:val="24"/>
              </w:rPr>
              <w:t xml:space="preserve">ей об их ликвидации/ исключении, </w:t>
            </w:r>
            <w:r w:rsidR="00CE56E1" w:rsidRPr="004957B1">
              <w:rPr>
                <w:sz w:val="24"/>
                <w:szCs w:val="24"/>
              </w:rPr>
              <w:t xml:space="preserve">прекращении деятельности, недостоверности сведений </w:t>
            </w:r>
            <w:r w:rsidR="004D0EAD">
              <w:rPr>
                <w:sz w:val="24"/>
                <w:szCs w:val="24"/>
              </w:rPr>
              <w:br/>
            </w:r>
            <w:r w:rsidR="00CE56E1" w:rsidRPr="004957B1">
              <w:rPr>
                <w:sz w:val="24"/>
                <w:szCs w:val="24"/>
              </w:rPr>
              <w:t>о регистрации и т.д.</w:t>
            </w:r>
          </w:p>
          <w:p w:rsidR="00CE56E1" w:rsidRPr="004957B1" w:rsidRDefault="00621248" w:rsidP="001B2059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E4814">
              <w:rPr>
                <w:sz w:val="24"/>
                <w:szCs w:val="24"/>
              </w:rPr>
              <w:t>.2.</w:t>
            </w:r>
            <w:r w:rsidR="008E4814" w:rsidRPr="008E4814">
              <w:rPr>
                <w:color w:val="FFFFFF" w:themeColor="background1"/>
                <w:sz w:val="24"/>
                <w:szCs w:val="24"/>
              </w:rPr>
              <w:t>.</w:t>
            </w:r>
            <w:r w:rsidR="00CE56E1" w:rsidRPr="004957B1">
              <w:rPr>
                <w:sz w:val="24"/>
                <w:szCs w:val="24"/>
              </w:rPr>
              <w:t xml:space="preserve">Проверено отсутствие сведений </w:t>
            </w:r>
            <w:r w:rsidR="004D0EAD">
              <w:rPr>
                <w:sz w:val="24"/>
                <w:szCs w:val="24"/>
              </w:rPr>
              <w:br/>
            </w:r>
            <w:r w:rsidR="00CE56E1" w:rsidRPr="004957B1">
              <w:rPr>
                <w:sz w:val="24"/>
                <w:szCs w:val="24"/>
              </w:rPr>
              <w:t>о юридических лицах в Реестре недобросовестных поставщиков (подрядчиков, исполнителей).</w:t>
            </w:r>
          </w:p>
          <w:p w:rsidR="00CE56E1" w:rsidRPr="004957B1" w:rsidRDefault="00621248" w:rsidP="001B2059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E4814">
              <w:rPr>
                <w:sz w:val="24"/>
                <w:szCs w:val="24"/>
              </w:rPr>
              <w:t>.3..</w:t>
            </w:r>
            <w:r w:rsidR="00CE56E1" w:rsidRPr="004957B1">
              <w:rPr>
                <w:sz w:val="24"/>
                <w:szCs w:val="24"/>
              </w:rPr>
              <w:t xml:space="preserve">Проверено отсутствие сведений </w:t>
            </w:r>
            <w:r w:rsidR="004D0EAD">
              <w:rPr>
                <w:sz w:val="24"/>
                <w:szCs w:val="24"/>
              </w:rPr>
              <w:br/>
            </w:r>
            <w:r w:rsidR="00CE56E1" w:rsidRPr="004957B1">
              <w:rPr>
                <w:sz w:val="24"/>
                <w:szCs w:val="24"/>
              </w:rPr>
              <w:t>о юридических лицах в Реестре иностранных агентов.</w:t>
            </w:r>
          </w:p>
          <w:p w:rsidR="00ED081E" w:rsidRPr="004957B1" w:rsidRDefault="008E4814" w:rsidP="00AB59EC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7.4. </w:t>
            </w:r>
            <w:r w:rsidR="00CE56E1" w:rsidRPr="004957B1">
              <w:rPr>
                <w:sz w:val="24"/>
                <w:szCs w:val="24"/>
              </w:rPr>
              <w:t xml:space="preserve">Проверено отсутствие высокой степени связи между юридическими лицами </w:t>
            </w:r>
            <w:r w:rsidR="004D0EAD">
              <w:rPr>
                <w:sz w:val="24"/>
                <w:szCs w:val="24"/>
              </w:rPr>
              <w:br/>
            </w:r>
            <w:r w:rsidR="00CE56E1" w:rsidRPr="004957B1">
              <w:rPr>
                <w:sz w:val="24"/>
                <w:szCs w:val="24"/>
              </w:rPr>
              <w:t>с использованием электронных сервисов проверки юридических лиц и индив</w:t>
            </w:r>
            <w:r w:rsidR="00831DF7">
              <w:rPr>
                <w:sz w:val="24"/>
                <w:szCs w:val="24"/>
              </w:rPr>
              <w:t>идуальных предпринимателей (система «СПАРК»</w:t>
            </w:r>
            <w:r w:rsidR="00CE56E1" w:rsidRPr="004957B1">
              <w:rPr>
                <w:sz w:val="24"/>
                <w:szCs w:val="24"/>
              </w:rPr>
              <w:t>).</w:t>
            </w:r>
          </w:p>
        </w:tc>
        <w:tc>
          <w:tcPr>
            <w:tcW w:w="4584" w:type="dxa"/>
          </w:tcPr>
          <w:p w:rsidR="00CE56E1" w:rsidRPr="004957B1" w:rsidRDefault="00CE56E1" w:rsidP="00831DF7">
            <w:pPr>
              <w:pStyle w:val="a3"/>
              <w:ind w:left="0" w:firstLine="27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По</w:t>
            </w:r>
            <w:r w:rsidR="00335D00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ре</w:t>
            </w:r>
            <w:r w:rsidR="001508E6">
              <w:rPr>
                <w:sz w:val="24"/>
                <w:szCs w:val="24"/>
              </w:rPr>
              <w:t>зультатам</w:t>
            </w:r>
            <w:r w:rsidR="00335D00">
              <w:rPr>
                <w:sz w:val="24"/>
                <w:szCs w:val="24"/>
              </w:rPr>
              <w:t xml:space="preserve"> </w:t>
            </w:r>
            <w:r w:rsidR="001508E6">
              <w:rPr>
                <w:sz w:val="24"/>
                <w:szCs w:val="24"/>
              </w:rPr>
              <w:t>проверки</w:t>
            </w:r>
            <w:r w:rsidR="00335D00">
              <w:rPr>
                <w:sz w:val="24"/>
                <w:szCs w:val="24"/>
              </w:rPr>
              <w:t xml:space="preserve"> </w:t>
            </w:r>
            <w:r w:rsidR="001508E6">
              <w:rPr>
                <w:sz w:val="24"/>
                <w:szCs w:val="24"/>
              </w:rPr>
              <w:t>установлено,</w:t>
            </w:r>
            <w:r w:rsidR="00335D00">
              <w:rPr>
                <w:sz w:val="24"/>
                <w:szCs w:val="24"/>
              </w:rPr>
              <w:t xml:space="preserve"> что </w:t>
            </w:r>
            <w:r w:rsidR="00831DF7">
              <w:rPr>
                <w:sz w:val="24"/>
                <w:szCs w:val="24"/>
              </w:rPr>
              <w:t>имеющаяся</w:t>
            </w:r>
            <w:r w:rsidR="00831DF7">
              <w:rPr>
                <w:sz w:val="24"/>
                <w:szCs w:val="24"/>
              </w:rPr>
              <w:tab/>
              <w:t xml:space="preserve">ценовая информация </w:t>
            </w:r>
            <w:r w:rsidRPr="004957B1">
              <w:rPr>
                <w:sz w:val="24"/>
                <w:szCs w:val="24"/>
              </w:rPr>
              <w:t>может быть использована при расчете и обосновании НМЦК;</w:t>
            </w:r>
          </w:p>
          <w:p w:rsidR="00CE56E1" w:rsidRPr="004957B1" w:rsidRDefault="00CE56E1" w:rsidP="004D0EAD">
            <w:pPr>
              <w:pStyle w:val="a3"/>
              <w:ind w:left="0" w:firstLine="27"/>
              <w:rPr>
                <w:sz w:val="24"/>
                <w:szCs w:val="24"/>
              </w:rPr>
            </w:pPr>
          </w:p>
        </w:tc>
      </w:tr>
      <w:tr w:rsidR="00CE56E1" w:rsidRPr="004957B1" w:rsidTr="004D0EAD">
        <w:tc>
          <w:tcPr>
            <w:tcW w:w="565" w:type="dxa"/>
          </w:tcPr>
          <w:p w:rsidR="00CE56E1" w:rsidRPr="004957B1" w:rsidRDefault="001D52A7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8.</w:t>
            </w:r>
          </w:p>
        </w:tc>
        <w:tc>
          <w:tcPr>
            <w:tcW w:w="4687" w:type="dxa"/>
          </w:tcPr>
          <w:p w:rsidR="00CE56E1" w:rsidRPr="004957B1" w:rsidRDefault="00CE56E1" w:rsidP="001508E6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Закупка проверена на соответствие:</w:t>
            </w:r>
          </w:p>
          <w:p w:rsidR="00CE56E1" w:rsidRPr="004957B1" w:rsidRDefault="00CE56E1" w:rsidP="001508E6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proofErr w:type="gramStart"/>
            <w:r w:rsidRPr="004957B1">
              <w:rPr>
                <w:sz w:val="24"/>
                <w:szCs w:val="24"/>
              </w:rPr>
              <w:t>а) требованиям к закупкам (значениям ха</w:t>
            </w:r>
            <w:r w:rsidR="007B403F">
              <w:rPr>
                <w:sz w:val="24"/>
                <w:szCs w:val="24"/>
              </w:rPr>
              <w:t xml:space="preserve">рактеристик, предельным ценам), </w:t>
            </w:r>
            <w:r w:rsidRPr="004957B1">
              <w:rPr>
                <w:sz w:val="24"/>
                <w:szCs w:val="24"/>
              </w:rPr>
              <w:t xml:space="preserve">установленным в приложении </w:t>
            </w:r>
            <w:r w:rsidR="007B403F"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№</w:t>
            </w:r>
            <w:r w:rsidR="008E4814">
              <w:rPr>
                <w:sz w:val="24"/>
                <w:szCs w:val="24"/>
              </w:rPr>
              <w:t xml:space="preserve"> ____ </w:t>
            </w:r>
            <w:r w:rsidRPr="004957B1">
              <w:rPr>
                <w:sz w:val="24"/>
                <w:szCs w:val="24"/>
              </w:rPr>
              <w:t>к прика</w:t>
            </w:r>
            <w:r w:rsidR="001B2059">
              <w:rPr>
                <w:sz w:val="24"/>
                <w:szCs w:val="24"/>
              </w:rPr>
              <w:t xml:space="preserve">зу ФТС России от 30 мая 2025 г. </w:t>
            </w:r>
            <w:r w:rsidRPr="004957B1">
              <w:rPr>
                <w:sz w:val="24"/>
                <w:szCs w:val="24"/>
              </w:rPr>
              <w:t xml:space="preserve">№ 480 «Об утверждении требований к закупаемым отдельным видам товаров, работ, услуг (в том числе предельных цен товаров, работ, услуг) для обеспечения функций ФТС России, территориальных таможенных органов </w:t>
            </w:r>
            <w:r w:rsidRPr="004957B1">
              <w:rPr>
                <w:sz w:val="24"/>
                <w:szCs w:val="24"/>
              </w:rPr>
              <w:lastRenderedPageBreak/>
              <w:t>Российской Федерации и учреждений, находящихся в ведении ФТС России» (далее – приказ ФТС России</w:t>
            </w:r>
            <w:proofErr w:type="gramEnd"/>
            <w:r w:rsidRPr="004957B1">
              <w:rPr>
                <w:sz w:val="24"/>
                <w:szCs w:val="24"/>
              </w:rPr>
              <w:t xml:space="preserve"> № 480);</w:t>
            </w:r>
          </w:p>
          <w:p w:rsidR="007B403F" w:rsidRPr="004957B1" w:rsidRDefault="00CE56E1" w:rsidP="003F3AE4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proofErr w:type="gramStart"/>
            <w:r w:rsidRPr="004957B1">
              <w:rPr>
                <w:sz w:val="24"/>
                <w:szCs w:val="24"/>
              </w:rPr>
              <w:t>б)</w:t>
            </w:r>
            <w:r w:rsidR="003F3AE4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нормативным затратам, установленным в пункте №</w:t>
            </w:r>
            <w:r w:rsidR="00831DF7">
              <w:rPr>
                <w:sz w:val="24"/>
                <w:szCs w:val="24"/>
              </w:rPr>
              <w:t xml:space="preserve"> 1.30</w:t>
            </w:r>
            <w:r w:rsidRPr="004957B1">
              <w:rPr>
                <w:sz w:val="24"/>
                <w:szCs w:val="24"/>
              </w:rPr>
              <w:t xml:space="preserve">  Правил определения нормативных затрат на обеспечение функций ФТС России, территориальных таможенных органов Российской Федерации, представительств (представителей) таможенной службы Российской Федерации в иностранных государствах и учреждений, находящихся в ведении ФТС России, утвержденных приказом ФТС России от 31 мая 2022 г. </w:t>
            </w:r>
            <w:r w:rsidR="00AB479A"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№</w:t>
            </w:r>
            <w:r w:rsidR="00D948E9">
              <w:rPr>
                <w:sz w:val="24"/>
                <w:szCs w:val="24"/>
              </w:rPr>
              <w:t xml:space="preserve"> 421 (далее – приказ ФТС России </w:t>
            </w:r>
            <w:r w:rsidRPr="004957B1">
              <w:rPr>
                <w:sz w:val="24"/>
                <w:szCs w:val="24"/>
              </w:rPr>
              <w:t>№ 421, Правила) и нормативам на закупку, установленным в приложении</w:t>
            </w:r>
            <w:proofErr w:type="gramEnd"/>
            <w:r w:rsidRPr="004957B1">
              <w:rPr>
                <w:sz w:val="24"/>
                <w:szCs w:val="24"/>
              </w:rPr>
              <w:t xml:space="preserve"> </w:t>
            </w:r>
            <w:r w:rsidR="00382829"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 xml:space="preserve">№  </w:t>
            </w:r>
            <w:r w:rsidR="00831DF7">
              <w:rPr>
                <w:sz w:val="24"/>
                <w:szCs w:val="24"/>
              </w:rPr>
              <w:t>18</w:t>
            </w:r>
            <w:r w:rsidRPr="004957B1">
              <w:rPr>
                <w:sz w:val="24"/>
                <w:szCs w:val="24"/>
              </w:rPr>
              <w:t xml:space="preserve">  к Правилам.</w:t>
            </w:r>
          </w:p>
        </w:tc>
        <w:tc>
          <w:tcPr>
            <w:tcW w:w="4584" w:type="dxa"/>
          </w:tcPr>
          <w:p w:rsidR="001508E6" w:rsidRDefault="00CE56E1" w:rsidP="001508E6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  <w:r w:rsidRPr="001508E6">
              <w:rPr>
                <w:sz w:val="24"/>
                <w:szCs w:val="24"/>
              </w:rPr>
              <w:lastRenderedPageBreak/>
              <w:t>Значения</w:t>
            </w:r>
            <w:r w:rsidR="00D948E9"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характеристик,</w:t>
            </w:r>
            <w:r w:rsidR="00D948E9"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предельные</w:t>
            </w:r>
            <w:r w:rsidR="00D948E9"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цены</w:t>
            </w:r>
            <w:r w:rsidR="008E4814">
              <w:rPr>
                <w:sz w:val="24"/>
                <w:szCs w:val="24"/>
              </w:rPr>
              <w:t>,</w:t>
            </w:r>
            <w:r w:rsidR="00D948E9">
              <w:rPr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количество,</w:t>
            </w:r>
            <w:r w:rsidR="00D948E9"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затраты на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закупку</w:t>
            </w:r>
            <w:r w:rsidRPr="001508E6">
              <w:rPr>
                <w:spacing w:val="36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не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превышают</w:t>
            </w:r>
            <w:r w:rsidRPr="001508E6">
              <w:rPr>
                <w:spacing w:val="38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предельные</w:t>
            </w:r>
            <w:r w:rsidRPr="001508E6">
              <w:rPr>
                <w:spacing w:val="37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значения</w:t>
            </w:r>
            <w:r w:rsidRPr="001508E6">
              <w:rPr>
                <w:spacing w:val="37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характеристик,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цен,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количества и нормативных затрат, установленных приказами ФТС России № 480 и № 421.</w:t>
            </w:r>
          </w:p>
          <w:p w:rsidR="00CE56E1" w:rsidRPr="004957B1" w:rsidRDefault="00CE56E1" w:rsidP="00831DF7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</w:p>
        </w:tc>
      </w:tr>
    </w:tbl>
    <w:p w:rsidR="00ED081E" w:rsidRDefault="00ED081E">
      <w:pPr>
        <w:pStyle w:val="a3"/>
        <w:ind w:right="430"/>
      </w:pPr>
    </w:p>
    <w:p w:rsidR="000D69F5" w:rsidRPr="00B2462C" w:rsidRDefault="000D69F5" w:rsidP="0092507C">
      <w:pPr>
        <w:pStyle w:val="a4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left="0" w:right="60" w:firstLine="567"/>
        <w:rPr>
          <w:spacing w:val="-10"/>
          <w:sz w:val="27"/>
          <w:szCs w:val="27"/>
        </w:rPr>
      </w:pPr>
      <w:r w:rsidRPr="00B2462C">
        <w:rPr>
          <w:color w:val="000000"/>
          <w:sz w:val="27"/>
          <w:szCs w:val="27"/>
        </w:rPr>
        <w:t xml:space="preserve">Определение и обоснование </w:t>
      </w:r>
      <w:r w:rsidR="00574D68">
        <w:rPr>
          <w:color w:val="000000"/>
          <w:sz w:val="27"/>
          <w:szCs w:val="27"/>
        </w:rPr>
        <w:t>НМЦК</w:t>
      </w:r>
      <w:r w:rsidRPr="00B2462C">
        <w:rPr>
          <w:color w:val="000000"/>
          <w:sz w:val="27"/>
          <w:szCs w:val="27"/>
        </w:rPr>
        <w:t xml:space="preserve"> </w:t>
      </w:r>
      <w:r w:rsidR="0092507C">
        <w:rPr>
          <w:color w:val="000000"/>
          <w:sz w:val="27"/>
          <w:szCs w:val="27"/>
        </w:rPr>
        <w:t>осуществлено</w:t>
      </w:r>
      <w:r w:rsidRPr="00B2462C">
        <w:rPr>
          <w:color w:val="000000"/>
          <w:sz w:val="27"/>
          <w:szCs w:val="27"/>
        </w:rPr>
        <w:t xml:space="preserve"> Заказчиком методом сопоставимых рыночных цен (анализа рынка) в соответствии с </w:t>
      </w:r>
      <w:r w:rsidR="00574D68">
        <w:rPr>
          <w:color w:val="000000"/>
          <w:sz w:val="27"/>
          <w:szCs w:val="27"/>
        </w:rPr>
        <w:t xml:space="preserve">частью </w:t>
      </w:r>
      <w:r w:rsidRPr="00B2462C">
        <w:rPr>
          <w:color w:val="000000"/>
          <w:sz w:val="27"/>
          <w:szCs w:val="27"/>
        </w:rPr>
        <w:t xml:space="preserve">5 </w:t>
      </w:r>
      <w:r w:rsidR="00574D68">
        <w:rPr>
          <w:color w:val="000000"/>
          <w:sz w:val="27"/>
          <w:szCs w:val="27"/>
        </w:rPr>
        <w:t xml:space="preserve">статьи </w:t>
      </w:r>
      <w:r w:rsidRPr="00B2462C">
        <w:rPr>
          <w:color w:val="000000"/>
          <w:sz w:val="27"/>
          <w:szCs w:val="27"/>
        </w:rPr>
        <w:t>22 Федерального закона от 05</w:t>
      </w:r>
      <w:r w:rsidR="00261B46">
        <w:rPr>
          <w:color w:val="000000"/>
          <w:sz w:val="27"/>
          <w:szCs w:val="27"/>
        </w:rPr>
        <w:t xml:space="preserve"> апреля </w:t>
      </w:r>
      <w:r w:rsidRPr="00B2462C">
        <w:rPr>
          <w:color w:val="000000"/>
          <w:sz w:val="27"/>
          <w:szCs w:val="27"/>
        </w:rPr>
        <w:t>2013</w:t>
      </w:r>
      <w:r w:rsidR="00261B46">
        <w:rPr>
          <w:color w:val="000000"/>
          <w:sz w:val="27"/>
          <w:szCs w:val="27"/>
        </w:rPr>
        <w:t xml:space="preserve"> г.</w:t>
      </w:r>
      <w:r w:rsidRPr="00B2462C">
        <w:rPr>
          <w:color w:val="000000"/>
          <w:sz w:val="27"/>
          <w:szCs w:val="27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:rsidR="006762F8" w:rsidRDefault="00C67642" w:rsidP="00925907">
      <w:pPr>
        <w:pStyle w:val="a4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ind w:left="0" w:right="60" w:firstLine="567"/>
        <w:rPr>
          <w:sz w:val="27"/>
          <w:szCs w:val="27"/>
        </w:rPr>
      </w:pPr>
      <w:r w:rsidRPr="00B2462C">
        <w:rPr>
          <w:spacing w:val="-10"/>
          <w:sz w:val="27"/>
          <w:szCs w:val="27"/>
        </w:rPr>
        <w:t>С</w:t>
      </w:r>
      <w:r w:rsidRPr="00B2462C">
        <w:rPr>
          <w:sz w:val="27"/>
          <w:szCs w:val="27"/>
        </w:rPr>
        <w:tab/>
      </w:r>
      <w:r w:rsidRPr="00B2462C">
        <w:rPr>
          <w:spacing w:val="-2"/>
          <w:sz w:val="27"/>
          <w:szCs w:val="27"/>
        </w:rPr>
        <w:t>учетом</w:t>
      </w:r>
      <w:r w:rsidR="000D69F5" w:rsidRPr="00B2462C">
        <w:rPr>
          <w:sz w:val="27"/>
          <w:szCs w:val="27"/>
        </w:rPr>
        <w:t xml:space="preserve"> </w:t>
      </w:r>
      <w:r w:rsidRPr="00B2462C">
        <w:rPr>
          <w:spacing w:val="-2"/>
          <w:sz w:val="27"/>
          <w:szCs w:val="27"/>
        </w:rPr>
        <w:t>изложенного</w:t>
      </w:r>
      <w:r w:rsidR="000D69F5" w:rsidRPr="00B2462C">
        <w:rPr>
          <w:sz w:val="27"/>
          <w:szCs w:val="27"/>
        </w:rPr>
        <w:t xml:space="preserve"> </w:t>
      </w:r>
      <w:r w:rsidRPr="00B2462C">
        <w:rPr>
          <w:spacing w:val="-4"/>
          <w:sz w:val="27"/>
          <w:szCs w:val="27"/>
        </w:rPr>
        <w:t>для</w:t>
      </w:r>
      <w:r w:rsidR="000D69F5" w:rsidRPr="00B2462C">
        <w:rPr>
          <w:sz w:val="27"/>
          <w:szCs w:val="27"/>
        </w:rPr>
        <w:t xml:space="preserve"> </w:t>
      </w:r>
      <w:r w:rsidRPr="00B2462C">
        <w:rPr>
          <w:spacing w:val="-2"/>
          <w:sz w:val="27"/>
          <w:szCs w:val="27"/>
        </w:rPr>
        <w:t>определения</w:t>
      </w:r>
      <w:r w:rsidR="000D69F5" w:rsidRPr="00B2462C">
        <w:rPr>
          <w:sz w:val="27"/>
          <w:szCs w:val="27"/>
        </w:rPr>
        <w:t xml:space="preserve"> </w:t>
      </w:r>
      <w:r w:rsidRPr="00B2462C">
        <w:rPr>
          <w:spacing w:val="-10"/>
          <w:sz w:val="27"/>
          <w:szCs w:val="27"/>
        </w:rPr>
        <w:t>и</w:t>
      </w:r>
      <w:r w:rsidR="000D69F5" w:rsidRPr="00B2462C">
        <w:rPr>
          <w:sz w:val="27"/>
          <w:szCs w:val="27"/>
        </w:rPr>
        <w:t xml:space="preserve"> </w:t>
      </w:r>
      <w:r w:rsidRPr="00B2462C">
        <w:rPr>
          <w:spacing w:val="-2"/>
          <w:sz w:val="27"/>
          <w:szCs w:val="27"/>
        </w:rPr>
        <w:t>обоснования</w:t>
      </w:r>
      <w:r w:rsidR="00B2462C">
        <w:rPr>
          <w:sz w:val="27"/>
          <w:szCs w:val="27"/>
        </w:rPr>
        <w:t xml:space="preserve"> </w:t>
      </w:r>
      <w:r w:rsidR="00B2462C">
        <w:rPr>
          <w:spacing w:val="-4"/>
          <w:sz w:val="27"/>
          <w:szCs w:val="27"/>
        </w:rPr>
        <w:t xml:space="preserve">НМЦК </w:t>
      </w:r>
      <w:r w:rsidRPr="00B2462C">
        <w:rPr>
          <w:sz w:val="27"/>
          <w:szCs w:val="27"/>
        </w:rPr>
        <w:t>использована следующая ценовая информация:</w:t>
      </w:r>
    </w:p>
    <w:p w:rsidR="009637D0" w:rsidRDefault="009637D0" w:rsidP="00925907">
      <w:pPr>
        <w:pStyle w:val="a4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ind w:left="0" w:right="60" w:firstLine="567"/>
        <w:rPr>
          <w:sz w:val="27"/>
          <w:szCs w:val="27"/>
        </w:rPr>
      </w:pPr>
      <w:r>
        <w:rPr>
          <w:sz w:val="27"/>
          <w:szCs w:val="27"/>
        </w:rPr>
        <w:t xml:space="preserve">1) </w:t>
      </w:r>
      <w:r w:rsidR="00E115A2" w:rsidRPr="00E115A2">
        <w:rPr>
          <w:sz w:val="27"/>
          <w:szCs w:val="27"/>
        </w:rPr>
        <w:t>ООО «</w:t>
      </w:r>
      <w:proofErr w:type="spellStart"/>
      <w:r w:rsidR="00E115A2" w:rsidRPr="00E115A2">
        <w:rPr>
          <w:sz w:val="27"/>
          <w:szCs w:val="27"/>
        </w:rPr>
        <w:t>Киликс</w:t>
      </w:r>
      <w:proofErr w:type="spellEnd"/>
      <w:r w:rsidR="00E115A2" w:rsidRPr="00E115A2">
        <w:rPr>
          <w:sz w:val="27"/>
          <w:szCs w:val="27"/>
        </w:rPr>
        <w:t>» от 06.10.2026 № 22-08/148</w:t>
      </w:r>
      <w:r w:rsidR="00E115A2">
        <w:rPr>
          <w:sz w:val="27"/>
          <w:szCs w:val="27"/>
        </w:rPr>
        <w:t>;</w:t>
      </w:r>
    </w:p>
    <w:p w:rsidR="00E115A2" w:rsidRPr="00B2462C" w:rsidRDefault="00E115A2" w:rsidP="00925907">
      <w:pPr>
        <w:pStyle w:val="a4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  <w:tab w:val="left" w:pos="8789"/>
          <w:tab w:val="left" w:pos="8931"/>
        </w:tabs>
        <w:ind w:left="0" w:right="60" w:firstLine="567"/>
        <w:rPr>
          <w:sz w:val="27"/>
          <w:szCs w:val="27"/>
        </w:rPr>
      </w:pPr>
      <w:r>
        <w:rPr>
          <w:sz w:val="27"/>
          <w:szCs w:val="27"/>
        </w:rPr>
        <w:t>2)</w:t>
      </w:r>
      <w:r w:rsidRPr="00E115A2">
        <w:t xml:space="preserve"> </w:t>
      </w:r>
      <w:r w:rsidRPr="00E115A2">
        <w:rPr>
          <w:sz w:val="27"/>
          <w:szCs w:val="27"/>
        </w:rPr>
        <w:t>ООО «</w:t>
      </w:r>
      <w:proofErr w:type="spellStart"/>
      <w:r w:rsidRPr="00E115A2">
        <w:rPr>
          <w:sz w:val="27"/>
          <w:szCs w:val="27"/>
        </w:rPr>
        <w:t>Энергот</w:t>
      </w:r>
      <w:r>
        <w:rPr>
          <w:sz w:val="27"/>
          <w:szCs w:val="27"/>
        </w:rPr>
        <w:t>рейд</w:t>
      </w:r>
      <w:proofErr w:type="spellEnd"/>
      <w:r>
        <w:rPr>
          <w:sz w:val="27"/>
          <w:szCs w:val="27"/>
        </w:rPr>
        <w:t>» от 06.10.2026 № 22-08/149;</w:t>
      </w:r>
    </w:p>
    <w:p w:rsidR="006762F8" w:rsidRPr="00E115A2" w:rsidRDefault="00E115A2" w:rsidP="00E115A2">
      <w:pPr>
        <w:tabs>
          <w:tab w:val="left" w:pos="851"/>
        </w:tabs>
        <w:ind w:left="-165" w:right="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3) </w:t>
      </w:r>
      <w:r w:rsidRPr="00E115A2">
        <w:rPr>
          <w:sz w:val="27"/>
          <w:szCs w:val="27"/>
        </w:rPr>
        <w:t>Скриншоты</w:t>
      </w:r>
      <w:r w:rsidR="00C67642" w:rsidRPr="00E115A2">
        <w:rPr>
          <w:sz w:val="27"/>
          <w:szCs w:val="27"/>
        </w:rPr>
        <w:t xml:space="preserve"> от </w:t>
      </w:r>
      <w:r w:rsidRPr="00E115A2">
        <w:rPr>
          <w:sz w:val="27"/>
          <w:szCs w:val="27"/>
        </w:rPr>
        <w:t>07.10</w:t>
      </w:r>
      <w:r w:rsidR="00C76B53" w:rsidRPr="00E115A2">
        <w:rPr>
          <w:sz w:val="27"/>
          <w:szCs w:val="27"/>
        </w:rPr>
        <w:t>.2026</w:t>
      </w:r>
      <w:r w:rsidR="00C67642" w:rsidRPr="00E115A2">
        <w:rPr>
          <w:sz w:val="27"/>
          <w:szCs w:val="27"/>
        </w:rPr>
        <w:t xml:space="preserve"> № </w:t>
      </w:r>
      <w:r w:rsidRPr="00E115A2">
        <w:rPr>
          <w:sz w:val="27"/>
          <w:szCs w:val="27"/>
        </w:rPr>
        <w:t>22-08/150;</w:t>
      </w:r>
      <w:r>
        <w:rPr>
          <w:sz w:val="27"/>
          <w:szCs w:val="27"/>
        </w:rPr>
        <w:t xml:space="preserve"> 22-08/151; 22-08/152;</w:t>
      </w:r>
      <w:r w:rsidRPr="00E115A2">
        <w:t xml:space="preserve"> </w:t>
      </w:r>
      <w:r>
        <w:rPr>
          <w:sz w:val="27"/>
          <w:szCs w:val="27"/>
        </w:rPr>
        <w:t>22-08/153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22-08/154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22-08/155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22-08/156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22-08/157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22-08/158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22-08/159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22-08/160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22-08/161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22-08/16</w:t>
      </w:r>
      <w:r w:rsidRPr="00E115A2">
        <w:rPr>
          <w:sz w:val="27"/>
          <w:szCs w:val="27"/>
        </w:rPr>
        <w:t>2;</w:t>
      </w:r>
      <w:r w:rsidRPr="00E115A2">
        <w:t xml:space="preserve"> </w:t>
      </w:r>
      <w:r>
        <w:rPr>
          <w:sz w:val="27"/>
          <w:szCs w:val="27"/>
        </w:rPr>
        <w:t>22-08/163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22-08/164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22-08/165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22-08/166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22-08/167</w:t>
      </w:r>
      <w:r w:rsidRPr="00E115A2">
        <w:rPr>
          <w:sz w:val="27"/>
          <w:szCs w:val="27"/>
        </w:rPr>
        <w:t>;</w:t>
      </w:r>
      <w:r w:rsidRPr="00E115A2">
        <w:t xml:space="preserve"> </w:t>
      </w:r>
      <w:r>
        <w:rPr>
          <w:sz w:val="27"/>
          <w:szCs w:val="27"/>
        </w:rPr>
        <w:t>22-08/168.</w:t>
      </w:r>
    </w:p>
    <w:p w:rsidR="00AB59EC" w:rsidRDefault="00AB59EC" w:rsidP="00AB59EC">
      <w:pPr>
        <w:jc w:val="center"/>
        <w:rPr>
          <w:color w:val="000000"/>
          <w:sz w:val="28"/>
          <w:szCs w:val="28"/>
        </w:rPr>
      </w:pPr>
    </w:p>
    <w:p w:rsidR="000D69F5" w:rsidRPr="00B2462C" w:rsidRDefault="000D69F5" w:rsidP="00AB59EC">
      <w:pPr>
        <w:jc w:val="center"/>
        <w:rPr>
          <w:b/>
          <w:color w:val="000000"/>
          <w:sz w:val="27"/>
          <w:szCs w:val="27"/>
        </w:rPr>
      </w:pPr>
      <w:r w:rsidRPr="00B2462C">
        <w:rPr>
          <w:b/>
          <w:color w:val="000000"/>
          <w:sz w:val="27"/>
          <w:szCs w:val="27"/>
        </w:rPr>
        <w:t>Анализ ценовых предложений</w:t>
      </w:r>
    </w:p>
    <w:p w:rsidR="000D69F5" w:rsidRPr="005B37BC" w:rsidRDefault="000D69F5" w:rsidP="000D69F5">
      <w:pPr>
        <w:pStyle w:val="3"/>
        <w:spacing w:before="60" w:after="40"/>
        <w:ind w:firstLine="720"/>
        <w:jc w:val="center"/>
        <w:rPr>
          <w:rFonts w:eastAsiaTheme="minorHAnsi"/>
          <w:sz w:val="24"/>
          <w:szCs w:val="24"/>
          <w:lang w:eastAsia="en-US"/>
        </w:rPr>
      </w:pPr>
      <w:r w:rsidRPr="005B37BC">
        <w:rPr>
          <w:color w:val="000000"/>
          <w:sz w:val="24"/>
          <w:szCs w:val="24"/>
        </w:rPr>
        <w:fldChar w:fldCharType="begin"/>
      </w:r>
      <w:r w:rsidRPr="005B37BC">
        <w:rPr>
          <w:color w:val="000000"/>
          <w:sz w:val="24"/>
          <w:szCs w:val="24"/>
        </w:rPr>
        <w:instrText xml:space="preserve"> LINK </w:instrText>
      </w:r>
      <w:r w:rsidR="00D526F0">
        <w:rPr>
          <w:color w:val="000000"/>
          <w:sz w:val="24"/>
          <w:szCs w:val="24"/>
        </w:rPr>
        <w:instrText xml:space="preserve">Excel.SheetMacroEnabled.12 "C:\\Users\\Konkovanyu\\Desktop\\Закупки\\2023\\Поставка комплекта ТС\\Расчет (параметр).xlsm" Cost!R1C1:R155C12 </w:instrText>
      </w:r>
      <w:r w:rsidRPr="005B37BC">
        <w:rPr>
          <w:color w:val="000000"/>
          <w:sz w:val="24"/>
          <w:szCs w:val="24"/>
        </w:rPr>
        <w:instrText xml:space="preserve">\a \f 4 \h \* MERGEFORMAT </w:instrText>
      </w:r>
      <w:r w:rsidRPr="005B37BC">
        <w:rPr>
          <w:color w:val="000000"/>
          <w:sz w:val="24"/>
          <w:szCs w:val="24"/>
        </w:rPr>
        <w:fldChar w:fldCharType="separate"/>
      </w:r>
    </w:p>
    <w:tbl>
      <w:tblPr>
        <w:tblW w:w="5085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1613"/>
        <w:gridCol w:w="724"/>
        <w:gridCol w:w="724"/>
        <w:gridCol w:w="1014"/>
        <w:gridCol w:w="1059"/>
        <w:gridCol w:w="1035"/>
        <w:gridCol w:w="1073"/>
        <w:gridCol w:w="1010"/>
        <w:gridCol w:w="1267"/>
      </w:tblGrid>
      <w:tr w:rsidR="000D69F5" w:rsidRPr="000D69F5" w:rsidTr="0092507C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92507C" w:rsidP="00AB65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Обоснование НМЦК</w:t>
            </w:r>
            <w:r w:rsidR="000D69F5" w:rsidRPr="000D69F5">
              <w:rPr>
                <w:b/>
                <w:bCs/>
                <w:color w:val="000000"/>
                <w:sz w:val="20"/>
                <w:szCs w:val="20"/>
              </w:rPr>
              <w:t xml:space="preserve"> на поставк</w:t>
            </w:r>
            <w:r w:rsidR="00EF213B">
              <w:rPr>
                <w:b/>
                <w:bCs/>
                <w:color w:val="000000"/>
                <w:sz w:val="20"/>
                <w:szCs w:val="20"/>
              </w:rPr>
              <w:t>у элементов питания</w:t>
            </w:r>
          </w:p>
        </w:tc>
      </w:tr>
      <w:tr w:rsidR="000D69F5" w:rsidRPr="000D69F5" w:rsidTr="0092507C">
        <w:trPr>
          <w:trHeight w:val="300"/>
        </w:trPr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№</w:t>
            </w:r>
            <w:r w:rsidRPr="000D69F5">
              <w:rPr>
                <w:color w:val="000000"/>
                <w:sz w:val="20"/>
                <w:szCs w:val="20"/>
              </w:rPr>
              <w:br/>
            </w:r>
            <w:proofErr w:type="gramStart"/>
            <w:r w:rsidRPr="000D69F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0D69F5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320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0D69F5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Цены различных поставщиков</w:t>
            </w:r>
            <w:r w:rsidR="00B621EA">
              <w:rPr>
                <w:color w:val="000000"/>
                <w:sz w:val="20"/>
                <w:szCs w:val="20"/>
              </w:rPr>
              <w:t>, исполнителей, подрядчиков</w:t>
            </w:r>
            <w:r w:rsidRPr="000D69F5">
              <w:rPr>
                <w:color w:val="000000"/>
                <w:sz w:val="20"/>
                <w:szCs w:val="20"/>
              </w:rPr>
              <w:t xml:space="preserve"> (руб.), </w:t>
            </w:r>
            <w:r w:rsidR="00B621EA">
              <w:rPr>
                <w:color w:val="000000"/>
                <w:sz w:val="20"/>
                <w:szCs w:val="20"/>
              </w:rPr>
              <w:br/>
            </w:r>
            <w:r w:rsidRPr="000D69F5">
              <w:rPr>
                <w:color w:val="000000"/>
                <w:sz w:val="20"/>
                <w:szCs w:val="20"/>
              </w:rPr>
              <w:t>в т.ч. НДС ______</w:t>
            </w:r>
          </w:p>
        </w:tc>
      </w:tr>
      <w:tr w:rsidR="000D69F5" w:rsidRPr="000D69F5" w:rsidTr="0092507C">
        <w:trPr>
          <w:trHeight w:val="300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9F5" w:rsidRPr="000D69F5" w:rsidRDefault="000D69F5" w:rsidP="00AB65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9F5" w:rsidRPr="000D69F5" w:rsidRDefault="000D69F5" w:rsidP="00AB65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9F5" w:rsidRPr="000D69F5" w:rsidRDefault="000D69F5" w:rsidP="00AB65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9F5" w:rsidRPr="000D69F5" w:rsidRDefault="000D69F5" w:rsidP="00AB65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Источник 1</w:t>
            </w: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Источник 2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Источник 3</w:t>
            </w:r>
          </w:p>
        </w:tc>
      </w:tr>
      <w:tr w:rsidR="000D69F5" w:rsidRPr="000D69F5" w:rsidTr="0092507C">
        <w:trPr>
          <w:trHeight w:val="300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9F5" w:rsidRPr="000D69F5" w:rsidRDefault="000D69F5" w:rsidP="00AB65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9F5" w:rsidRPr="000D69F5" w:rsidRDefault="000D69F5" w:rsidP="00AB65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9F5" w:rsidRPr="000D69F5" w:rsidRDefault="000D69F5" w:rsidP="00AB65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9F5" w:rsidRPr="000D69F5" w:rsidRDefault="000D69F5" w:rsidP="00AB65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Цена за ед.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Цена за ед.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Цена за ед.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0D69F5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0D69F5" w:rsidRDefault="00925907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9F5" w:rsidRPr="00180516" w:rsidRDefault="00180516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Элемент первичный и батарея первичных элементов </w:t>
            </w:r>
            <w:r>
              <w:rPr>
                <w:color w:val="000000"/>
                <w:sz w:val="20"/>
                <w:szCs w:val="20"/>
                <w:lang w:val="en-US"/>
              </w:rPr>
              <w:t>LR</w:t>
            </w:r>
            <w:r w:rsidRPr="0018051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F5" w:rsidRPr="000D69F5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F5" w:rsidRPr="000D69F5" w:rsidRDefault="00925907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69F5" w:rsidRPr="000D69F5" w:rsidRDefault="00180516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</w:t>
            </w:r>
            <w:r w:rsidR="009259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9F5" w:rsidRPr="000D69F5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4165</w:t>
            </w:r>
            <w:r w:rsidR="0092590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F5" w:rsidRPr="000D69F5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15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 w:rsidR="0092590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F5" w:rsidRPr="000D69F5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5425</w:t>
            </w:r>
            <w:r w:rsidR="0092590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69F5" w:rsidRPr="000D69F5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 w:rsidR="0092590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9F5" w:rsidRPr="000D69F5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5250</w:t>
            </w:r>
            <w:r w:rsidR="00925907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180516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rPr>
                <w:color w:val="000000"/>
                <w:sz w:val="20"/>
                <w:szCs w:val="20"/>
              </w:rPr>
            </w:pPr>
            <w:r w:rsidRPr="00B122C9">
              <w:rPr>
                <w:color w:val="000000"/>
                <w:sz w:val="20"/>
                <w:szCs w:val="20"/>
              </w:rPr>
              <w:t>Элемент первичный и</w:t>
            </w:r>
            <w:r>
              <w:rPr>
                <w:color w:val="000000"/>
                <w:sz w:val="20"/>
                <w:szCs w:val="20"/>
              </w:rPr>
              <w:t xml:space="preserve"> батарея первичных элементов LR03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Pr="00B122C9" w:rsidRDefault="00B122C9" w:rsidP="00AB65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350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Pr="003F32E3" w:rsidRDefault="003F32E3" w:rsidP="00AB659D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9,</w:t>
            </w:r>
            <w:r w:rsidRPr="003F32E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3150,00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4550,00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3500,00</w:t>
            </w:r>
          </w:p>
        </w:tc>
      </w:tr>
      <w:tr w:rsidR="00180516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Pr="00B122C9" w:rsidRDefault="00B122C9" w:rsidP="00AB659D">
            <w:pPr>
              <w:rPr>
                <w:color w:val="000000"/>
                <w:sz w:val="20"/>
                <w:szCs w:val="20"/>
              </w:rPr>
            </w:pPr>
            <w:r w:rsidRPr="00B122C9">
              <w:rPr>
                <w:color w:val="000000"/>
                <w:sz w:val="20"/>
                <w:szCs w:val="20"/>
              </w:rPr>
              <w:t xml:space="preserve">Элемент первичный и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батарея первичных элементов </w:t>
            </w:r>
            <w:r>
              <w:rPr>
                <w:color w:val="000000"/>
                <w:sz w:val="20"/>
                <w:szCs w:val="20"/>
                <w:lang w:val="en-US"/>
              </w:rPr>
              <w:t>CR</w:t>
            </w:r>
            <w:r w:rsidRPr="00B122C9">
              <w:rPr>
                <w:color w:val="000000"/>
                <w:sz w:val="20"/>
                <w:szCs w:val="20"/>
              </w:rPr>
              <w:t>2032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Pr="003F32E3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r w:rsidRPr="003F32E3">
              <w:rPr>
                <w:color w:val="000000"/>
                <w:sz w:val="20"/>
                <w:szCs w:val="20"/>
              </w:rPr>
              <w:lastRenderedPageBreak/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9,90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594,00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1020,00</w:t>
            </w:r>
          </w:p>
        </w:tc>
      </w:tr>
      <w:tr w:rsidR="00180516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Pr="00B122C9" w:rsidRDefault="00B122C9" w:rsidP="00AB659D">
            <w:pPr>
              <w:rPr>
                <w:color w:val="000000"/>
                <w:sz w:val="20"/>
                <w:szCs w:val="20"/>
              </w:rPr>
            </w:pPr>
            <w:r w:rsidRPr="00B122C9">
              <w:rPr>
                <w:color w:val="000000"/>
                <w:sz w:val="20"/>
                <w:szCs w:val="20"/>
              </w:rPr>
              <w:t>Элемент первичный и</w:t>
            </w:r>
            <w:r>
              <w:rPr>
                <w:color w:val="000000"/>
                <w:sz w:val="20"/>
                <w:szCs w:val="20"/>
              </w:rPr>
              <w:t xml:space="preserve"> батарея первичных элементов </w:t>
            </w:r>
            <w:r>
              <w:rPr>
                <w:color w:val="000000"/>
                <w:sz w:val="20"/>
                <w:szCs w:val="20"/>
                <w:lang w:val="en-US"/>
              </w:rPr>
              <w:t>A</w:t>
            </w:r>
            <w:r w:rsidRPr="00B122C9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Pr="00B122C9" w:rsidRDefault="00B122C9" w:rsidP="00AB65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28,40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22,98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229,80</w:t>
            </w:r>
          </w:p>
        </w:tc>
      </w:tr>
      <w:tr w:rsidR="00180516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Pr="00B122C9" w:rsidRDefault="00B122C9" w:rsidP="00AB659D">
            <w:pPr>
              <w:rPr>
                <w:color w:val="000000"/>
                <w:sz w:val="20"/>
                <w:szCs w:val="20"/>
              </w:rPr>
            </w:pPr>
            <w:r w:rsidRPr="00B122C9">
              <w:rPr>
                <w:color w:val="000000"/>
                <w:sz w:val="20"/>
                <w:szCs w:val="20"/>
              </w:rPr>
              <w:t>Элемент первичный и батарея первичных элементов 6</w:t>
            </w:r>
            <w:r>
              <w:rPr>
                <w:color w:val="000000"/>
                <w:sz w:val="20"/>
                <w:szCs w:val="20"/>
              </w:rPr>
              <w:t>LR</w:t>
            </w:r>
            <w:r w:rsidRPr="00B122C9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Pr="00B122C9" w:rsidRDefault="00B122C9" w:rsidP="00AB65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77,00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1540,00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102,83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2056,60</w:t>
            </w:r>
          </w:p>
        </w:tc>
      </w:tr>
      <w:tr w:rsidR="00180516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Pr="00B122C9" w:rsidRDefault="00B122C9" w:rsidP="00AB659D">
            <w:pPr>
              <w:rPr>
                <w:color w:val="000000"/>
                <w:sz w:val="20"/>
                <w:szCs w:val="20"/>
              </w:rPr>
            </w:pPr>
            <w:r w:rsidRPr="00B122C9">
              <w:rPr>
                <w:color w:val="000000"/>
                <w:sz w:val="20"/>
                <w:szCs w:val="20"/>
              </w:rPr>
              <w:t>Элемент первичный и</w:t>
            </w:r>
            <w:r>
              <w:rPr>
                <w:color w:val="000000"/>
                <w:sz w:val="20"/>
                <w:szCs w:val="20"/>
              </w:rPr>
              <w:t xml:space="preserve"> батарея первичных элементов </w:t>
            </w:r>
            <w:r>
              <w:rPr>
                <w:color w:val="000000"/>
                <w:sz w:val="20"/>
                <w:szCs w:val="20"/>
                <w:lang w:val="en-US"/>
              </w:rPr>
              <w:t>CR</w:t>
            </w:r>
            <w:r w:rsidRPr="00B122C9">
              <w:rPr>
                <w:color w:val="000000"/>
                <w:sz w:val="20"/>
                <w:szCs w:val="20"/>
              </w:rPr>
              <w:t>15</w:t>
            </w:r>
            <w:r>
              <w:rPr>
                <w:color w:val="000000"/>
                <w:sz w:val="20"/>
                <w:szCs w:val="20"/>
                <w:lang w:val="en-US"/>
              </w:rPr>
              <w:t>H</w:t>
            </w:r>
            <w:r w:rsidRPr="00B122C9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Pr="00B122C9" w:rsidRDefault="00B122C9" w:rsidP="00AB65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635,00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750,00</w:t>
            </w:r>
          </w:p>
        </w:tc>
      </w:tr>
      <w:tr w:rsidR="00180516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Pr="00B122C9" w:rsidRDefault="00B122C9" w:rsidP="00AB659D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Батарея литиевая аккумуляторная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LP855080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719,70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719,90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587,00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587,00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608,00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608,00</w:t>
            </w:r>
          </w:p>
        </w:tc>
      </w:tr>
      <w:tr w:rsidR="00180516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Pr="00B122C9" w:rsidRDefault="00B122C9" w:rsidP="00AB659D">
            <w:pPr>
              <w:rPr>
                <w:color w:val="000000"/>
                <w:sz w:val="20"/>
                <w:szCs w:val="20"/>
              </w:rPr>
            </w:pPr>
            <w:r w:rsidRPr="00B122C9">
              <w:rPr>
                <w:color w:val="000000"/>
                <w:sz w:val="20"/>
                <w:szCs w:val="20"/>
              </w:rPr>
              <w:t xml:space="preserve">Батарея литиевая аккумуляторная </w:t>
            </w:r>
            <w:r>
              <w:rPr>
                <w:color w:val="000000"/>
                <w:sz w:val="20"/>
                <w:szCs w:val="20"/>
                <w:lang w:val="en-US"/>
              </w:rPr>
              <w:t>EN</w:t>
            </w:r>
            <w:r w:rsidRPr="00B122C9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EL</w:t>
            </w:r>
            <w:r w:rsidRPr="00B122C9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690,00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863,00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863,00</w:t>
            </w:r>
          </w:p>
        </w:tc>
      </w:tr>
      <w:tr w:rsidR="00180516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Pr="00B122C9" w:rsidRDefault="00B122C9" w:rsidP="00AB659D">
            <w:pPr>
              <w:rPr>
                <w:color w:val="000000"/>
                <w:sz w:val="20"/>
                <w:szCs w:val="20"/>
              </w:rPr>
            </w:pPr>
            <w:r w:rsidRPr="00B122C9">
              <w:rPr>
                <w:color w:val="000000"/>
                <w:sz w:val="20"/>
                <w:szCs w:val="20"/>
              </w:rPr>
              <w:t xml:space="preserve">Батарея литиевая аккумуляторная </w:t>
            </w:r>
            <w:r>
              <w:rPr>
                <w:color w:val="000000"/>
                <w:sz w:val="20"/>
                <w:szCs w:val="20"/>
                <w:lang w:val="en-US"/>
              </w:rPr>
              <w:t>NP</w:t>
            </w:r>
            <w:r w:rsidRPr="00B122C9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F</w:t>
            </w:r>
            <w:r w:rsidRPr="00B122C9">
              <w:rPr>
                <w:color w:val="000000"/>
                <w:sz w:val="20"/>
                <w:szCs w:val="20"/>
              </w:rPr>
              <w:t>770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1390,00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1390,00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1700,00</w:t>
            </w:r>
          </w:p>
        </w:tc>
      </w:tr>
      <w:tr w:rsidR="00180516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Pr="00B122C9" w:rsidRDefault="00B122C9" w:rsidP="00AB659D">
            <w:pPr>
              <w:rPr>
                <w:color w:val="000000"/>
                <w:sz w:val="20"/>
                <w:szCs w:val="20"/>
              </w:rPr>
            </w:pPr>
            <w:r w:rsidRPr="00B122C9">
              <w:rPr>
                <w:color w:val="000000"/>
                <w:sz w:val="20"/>
                <w:szCs w:val="20"/>
              </w:rPr>
              <w:t xml:space="preserve">Батарея литиевая аккумуляторная </w:t>
            </w:r>
            <w:r>
              <w:rPr>
                <w:color w:val="000000"/>
                <w:sz w:val="20"/>
                <w:szCs w:val="20"/>
                <w:lang w:val="en-US"/>
              </w:rPr>
              <w:t>BTY</w:t>
            </w:r>
            <w:r w:rsidRPr="00B122C9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M</w:t>
            </w:r>
            <w:r w:rsidRPr="00B122C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1655,00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1655,00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1950,00</w:t>
            </w:r>
          </w:p>
        </w:tc>
      </w:tr>
      <w:tr w:rsidR="00180516" w:rsidRPr="000D69F5" w:rsidTr="0092507C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180516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Pr="00B122C9" w:rsidRDefault="00B122C9" w:rsidP="00AB659D">
            <w:pPr>
              <w:rPr>
                <w:color w:val="000000"/>
                <w:sz w:val="20"/>
                <w:szCs w:val="20"/>
              </w:rPr>
            </w:pPr>
            <w:r w:rsidRPr="00B122C9">
              <w:rPr>
                <w:color w:val="000000"/>
                <w:sz w:val="20"/>
                <w:szCs w:val="20"/>
              </w:rPr>
              <w:t xml:space="preserve">Батарея литиевая аккумуляторная </w:t>
            </w:r>
            <w:r>
              <w:rPr>
                <w:color w:val="000000"/>
                <w:sz w:val="20"/>
                <w:szCs w:val="20"/>
                <w:lang w:val="en-US"/>
              </w:rPr>
              <w:t>LP</w:t>
            </w:r>
            <w:r w:rsidRPr="00B122C9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E</w:t>
            </w:r>
            <w:r w:rsidRPr="00B122C9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B122C9" w:rsidP="00AB659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1890,00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1890,00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516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2200,00</w:t>
            </w:r>
          </w:p>
        </w:tc>
      </w:tr>
      <w:tr w:rsidR="000D69F5" w:rsidRPr="000D69F5" w:rsidTr="0092507C">
        <w:trPr>
          <w:trHeight w:val="315"/>
        </w:trPr>
        <w:tc>
          <w:tcPr>
            <w:tcW w:w="17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D69F5" w:rsidRPr="000D69F5" w:rsidRDefault="000D69F5" w:rsidP="00AB659D">
            <w:pPr>
              <w:jc w:val="right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Сумма итого:</w:t>
            </w: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D69F5" w:rsidRPr="000D69F5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16287,70</w:t>
            </w: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D69F5" w:rsidRPr="000D69F5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19857,</w:t>
            </w:r>
            <w:r w:rsidR="0092590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D69F5" w:rsidRPr="000D69F5" w:rsidRDefault="003F32E3" w:rsidP="00AB65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20127,40</w:t>
            </w:r>
          </w:p>
        </w:tc>
      </w:tr>
    </w:tbl>
    <w:p w:rsidR="0092507C" w:rsidRPr="00EF213B" w:rsidRDefault="000D69F5" w:rsidP="00EF213B">
      <w:pPr>
        <w:pStyle w:val="3"/>
        <w:spacing w:before="60" w:after="40"/>
        <w:ind w:firstLine="567"/>
        <w:jc w:val="both"/>
        <w:rPr>
          <w:sz w:val="27"/>
          <w:szCs w:val="27"/>
        </w:rPr>
      </w:pPr>
      <w:r w:rsidRPr="005B37BC">
        <w:rPr>
          <w:color w:val="000000"/>
          <w:sz w:val="24"/>
          <w:szCs w:val="24"/>
        </w:rPr>
        <w:fldChar w:fldCharType="end"/>
      </w:r>
      <w:r w:rsidRPr="00B2462C">
        <w:rPr>
          <w:sz w:val="27"/>
          <w:szCs w:val="27"/>
        </w:rPr>
        <w:t>В соответствии с проведенным анализом ценовых предложений на данный вид товара/работы/услуги сложился устойчивый рынок, диапазон ц</w:t>
      </w:r>
      <w:r w:rsidR="003F32E3">
        <w:rPr>
          <w:sz w:val="27"/>
          <w:szCs w:val="27"/>
        </w:rPr>
        <w:t>ен составляет от 16287,70 руб. до 20127,4</w:t>
      </w:r>
      <w:r w:rsidR="00925907">
        <w:rPr>
          <w:sz w:val="27"/>
          <w:szCs w:val="27"/>
        </w:rPr>
        <w:t>0</w:t>
      </w:r>
      <w:r w:rsidRPr="00B2462C">
        <w:rPr>
          <w:sz w:val="27"/>
          <w:szCs w:val="27"/>
        </w:rPr>
        <w:t xml:space="preserve"> руб.</w:t>
      </w:r>
    </w:p>
    <w:p w:rsidR="000D69F5" w:rsidRPr="00B2462C" w:rsidRDefault="000D69F5" w:rsidP="000D69F5">
      <w:pPr>
        <w:pStyle w:val="3"/>
        <w:spacing w:before="60" w:after="40"/>
        <w:ind w:right="287"/>
        <w:jc w:val="center"/>
        <w:rPr>
          <w:b/>
          <w:sz w:val="27"/>
          <w:szCs w:val="27"/>
        </w:rPr>
      </w:pPr>
      <w:r w:rsidRPr="00B2462C">
        <w:rPr>
          <w:b/>
          <w:sz w:val="27"/>
          <w:szCs w:val="27"/>
        </w:rPr>
        <w:t>Расчет коэффициента вариации</w:t>
      </w:r>
    </w:p>
    <w:p w:rsidR="000D69F5" w:rsidRPr="00B2462C" w:rsidRDefault="000D69F5" w:rsidP="0092507C">
      <w:pPr>
        <w:pStyle w:val="10"/>
        <w:spacing w:after="40"/>
        <w:ind w:left="0" w:right="60" w:firstLine="567"/>
        <w:jc w:val="both"/>
        <w:rPr>
          <w:rFonts w:ascii="Times New Roman" w:hAnsi="Times New Roman"/>
          <w:sz w:val="27"/>
          <w:szCs w:val="27"/>
        </w:rPr>
      </w:pPr>
      <w:r w:rsidRPr="00B2462C">
        <w:rPr>
          <w:rFonts w:ascii="Times New Roman" w:hAnsi="Times New Roman"/>
          <w:sz w:val="27"/>
          <w:szCs w:val="27"/>
        </w:rPr>
        <w:t>В целях определения однородности совокупности значений выявленных цен, используемых в расчете начальной (максимальной) цены, определяем коэффициент вариации по формуле:</w:t>
      </w:r>
    </w:p>
    <w:tbl>
      <w:tblPr>
        <w:tblW w:w="9545" w:type="dxa"/>
        <w:tblInd w:w="108" w:type="dxa"/>
        <w:tblLook w:val="0000" w:firstRow="0" w:lastRow="0" w:firstColumn="0" w:lastColumn="0" w:noHBand="0" w:noVBand="0"/>
      </w:tblPr>
      <w:tblGrid>
        <w:gridCol w:w="4145"/>
        <w:gridCol w:w="5400"/>
      </w:tblGrid>
      <w:tr w:rsidR="000D69F5" w:rsidRPr="005B37BC" w:rsidTr="000D69F5">
        <w:trPr>
          <w:trHeight w:val="723"/>
        </w:trPr>
        <w:tc>
          <w:tcPr>
            <w:tcW w:w="4145" w:type="dxa"/>
          </w:tcPr>
          <w:p w:rsidR="000D69F5" w:rsidRPr="005B37BC" w:rsidRDefault="000D69F5" w:rsidP="000D69F5">
            <w:pPr>
              <w:pStyle w:val="10"/>
              <w:spacing w:after="40"/>
              <w:ind w:left="57" w:right="28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37BC">
              <w:rPr>
                <w:rFonts w:ascii="Times New Roman" w:hAnsi="Times New Roman"/>
                <w:noProof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35B1B8A0" wp14:editId="7E04A3A5">
                  <wp:extent cx="1037590" cy="445770"/>
                  <wp:effectExtent l="0" t="0" r="0" b="0"/>
                  <wp:docPr id="6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590" cy="44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</w:tcPr>
          <w:p w:rsidR="000D69F5" w:rsidRPr="005B37BC" w:rsidRDefault="000D69F5" w:rsidP="000D69F5">
            <w:pPr>
              <w:pStyle w:val="10"/>
              <w:spacing w:after="40"/>
              <w:ind w:left="57" w:right="-3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7BC">
              <w:rPr>
                <w:rFonts w:ascii="Times New Roman" w:hAnsi="Times New Roman"/>
                <w:noProof/>
                <w:position w:val="-34"/>
                <w:sz w:val="24"/>
                <w:szCs w:val="24"/>
                <w:lang w:eastAsia="ru-RU"/>
              </w:rPr>
              <w:drawing>
                <wp:inline distT="0" distB="0" distL="0" distR="0" wp14:anchorId="1306E2C3" wp14:editId="0A360306">
                  <wp:extent cx="1154430" cy="439420"/>
                  <wp:effectExtent l="0" t="0" r="7620" b="0"/>
                  <wp:docPr id="7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439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- ср. квадратичное </w:t>
            </w:r>
            <w:r w:rsidRPr="005B37BC">
              <w:rPr>
                <w:rFonts w:ascii="Times New Roman" w:hAnsi="Times New Roman"/>
                <w:sz w:val="24"/>
                <w:szCs w:val="24"/>
              </w:rPr>
              <w:t>отклонение</w:t>
            </w:r>
          </w:p>
        </w:tc>
      </w:tr>
      <w:tr w:rsidR="000D69F5" w:rsidRPr="005B37BC" w:rsidTr="000D69F5">
        <w:trPr>
          <w:trHeight w:val="709"/>
        </w:trPr>
        <w:tc>
          <w:tcPr>
            <w:tcW w:w="4145" w:type="dxa"/>
          </w:tcPr>
          <w:p w:rsidR="000D69F5" w:rsidRDefault="000D69F5" w:rsidP="000D69F5">
            <w:pPr>
              <w:adjustRightInd w:val="0"/>
              <w:spacing w:after="40"/>
              <w:ind w:right="287"/>
              <w:jc w:val="center"/>
              <w:rPr>
                <w:sz w:val="24"/>
                <w:szCs w:val="24"/>
              </w:rPr>
            </w:pPr>
          </w:p>
          <w:p w:rsidR="000D69F5" w:rsidRPr="005B37BC" w:rsidRDefault="000D69F5" w:rsidP="000D69F5">
            <w:pPr>
              <w:adjustRightInd w:val="0"/>
              <w:spacing w:after="40"/>
              <w:ind w:right="287"/>
              <w:jc w:val="center"/>
              <w:rPr>
                <w:i/>
                <w:sz w:val="24"/>
                <w:szCs w:val="24"/>
              </w:rPr>
            </w:pPr>
            <w:r w:rsidRPr="005B37BC">
              <w:rPr>
                <w:sz w:val="24"/>
                <w:szCs w:val="24"/>
              </w:rPr>
              <w:t>где: V - коэффициент вариации;</w:t>
            </w:r>
          </w:p>
          <w:p w:rsidR="000D69F5" w:rsidRPr="005B37BC" w:rsidRDefault="000D69F5" w:rsidP="000D69F5">
            <w:pPr>
              <w:pStyle w:val="10"/>
              <w:spacing w:after="40"/>
              <w:ind w:left="57" w:right="2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7BC">
              <w:rPr>
                <w:rFonts w:ascii="Times New Roman" w:hAnsi="Times New Roman"/>
                <w:i/>
                <w:sz w:val="24"/>
                <w:szCs w:val="24"/>
              </w:rPr>
              <w:t>ц</w:t>
            </w:r>
            <w:proofErr w:type="spellStart"/>
            <w:proofErr w:type="gramStart"/>
            <w:r w:rsidRPr="005B37BC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proofErr w:type="gramEnd"/>
            <w:r w:rsidRPr="005B37BC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 xml:space="preserve">  </w:t>
            </w:r>
            <w:r w:rsidRPr="005B37BC">
              <w:rPr>
                <w:rFonts w:ascii="Times New Roman" w:hAnsi="Times New Roman"/>
                <w:sz w:val="24"/>
                <w:szCs w:val="24"/>
              </w:rPr>
              <w:t>- цена единицы товара, работы, услуги, указанная в источнике с номером i;</w:t>
            </w:r>
          </w:p>
        </w:tc>
        <w:tc>
          <w:tcPr>
            <w:tcW w:w="5400" w:type="dxa"/>
          </w:tcPr>
          <w:p w:rsidR="000D69F5" w:rsidRDefault="000D69F5" w:rsidP="000D69F5">
            <w:pPr>
              <w:adjustRightInd w:val="0"/>
              <w:spacing w:after="40"/>
              <w:ind w:right="287"/>
              <w:jc w:val="center"/>
              <w:rPr>
                <w:sz w:val="24"/>
                <w:szCs w:val="24"/>
              </w:rPr>
            </w:pPr>
          </w:p>
          <w:p w:rsidR="000D69F5" w:rsidRPr="005B37BC" w:rsidRDefault="000D69F5" w:rsidP="000D69F5">
            <w:pPr>
              <w:adjustRightInd w:val="0"/>
              <w:spacing w:after="40"/>
              <w:ind w:right="287"/>
              <w:jc w:val="center"/>
              <w:rPr>
                <w:sz w:val="24"/>
                <w:szCs w:val="24"/>
              </w:rPr>
            </w:pPr>
            <w:r w:rsidRPr="005B37BC">
              <w:rPr>
                <w:sz w:val="24"/>
                <w:szCs w:val="24"/>
              </w:rPr>
              <w:t>&lt;ц&gt; - средняя арифметическая величина цены единицы товара, работы, услуги;</w:t>
            </w:r>
          </w:p>
          <w:p w:rsidR="000D69F5" w:rsidRPr="005B37BC" w:rsidRDefault="000D69F5" w:rsidP="000D69F5">
            <w:pPr>
              <w:pStyle w:val="10"/>
              <w:spacing w:after="40"/>
              <w:ind w:left="57" w:right="2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7BC">
              <w:rPr>
                <w:rFonts w:ascii="Times New Roman" w:hAnsi="Times New Roman"/>
                <w:sz w:val="24"/>
                <w:szCs w:val="24"/>
              </w:rPr>
              <w:t>n - количество значений, используемых в расчете.</w:t>
            </w:r>
          </w:p>
        </w:tc>
      </w:tr>
    </w:tbl>
    <w:p w:rsidR="004F02A7" w:rsidRPr="004F02A7" w:rsidRDefault="004F02A7" w:rsidP="004F02A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4F02A7">
        <w:rPr>
          <w:sz w:val="24"/>
          <w:szCs w:val="24"/>
          <w:lang w:eastAsia="ru-RU"/>
        </w:rPr>
        <w:lastRenderedPageBreak/>
        <w:t>Значение однородности значений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607"/>
        <w:gridCol w:w="567"/>
        <w:gridCol w:w="1134"/>
        <w:gridCol w:w="1134"/>
        <w:gridCol w:w="1134"/>
        <w:gridCol w:w="567"/>
        <w:gridCol w:w="850"/>
        <w:gridCol w:w="992"/>
        <w:gridCol w:w="992"/>
        <w:gridCol w:w="851"/>
      </w:tblGrid>
      <w:tr w:rsidR="004F02A7" w:rsidRPr="004F02A7" w:rsidTr="004F02A7">
        <w:tc>
          <w:tcPr>
            <w:tcW w:w="486" w:type="dxa"/>
            <w:vMerge w:val="restart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 xml:space="preserve">№ </w:t>
            </w:r>
            <w:proofErr w:type="gramStart"/>
            <w:r w:rsidRPr="004F02A7">
              <w:rPr>
                <w:sz w:val="16"/>
                <w:szCs w:val="20"/>
                <w:lang w:eastAsia="ru-RU"/>
              </w:rPr>
              <w:t>п</w:t>
            </w:r>
            <w:proofErr w:type="gramEnd"/>
            <w:r w:rsidRPr="004F02A7">
              <w:rPr>
                <w:sz w:val="16"/>
                <w:szCs w:val="20"/>
                <w:lang w:eastAsia="ru-RU"/>
              </w:rPr>
              <w:t>/п</w:t>
            </w:r>
          </w:p>
        </w:tc>
        <w:tc>
          <w:tcPr>
            <w:tcW w:w="1607" w:type="dxa"/>
            <w:vMerge w:val="restart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>Кол-во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>Цены различных Поставщиков (руб.) в т.ч. НДС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ind w:left="-108" w:right="-108"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>Ед.</w:t>
            </w:r>
          </w:p>
          <w:p w:rsidR="004F02A7" w:rsidRPr="004F02A7" w:rsidRDefault="004F02A7" w:rsidP="004F02A7">
            <w:pPr>
              <w:widowControl/>
              <w:autoSpaceDE/>
              <w:autoSpaceDN/>
              <w:ind w:left="-108" w:right="-108"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>изм.</w:t>
            </w:r>
          </w:p>
        </w:tc>
        <w:tc>
          <w:tcPr>
            <w:tcW w:w="850" w:type="dxa"/>
            <w:vMerge w:val="restart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>Средняя цена за ед. товара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 xml:space="preserve">Средняя </w:t>
            </w:r>
            <w:proofErr w:type="spellStart"/>
            <w:r w:rsidRPr="004F02A7">
              <w:rPr>
                <w:sz w:val="16"/>
                <w:szCs w:val="20"/>
                <w:lang w:eastAsia="ru-RU"/>
              </w:rPr>
              <w:t>арифм</w:t>
            </w:r>
            <w:proofErr w:type="spellEnd"/>
            <w:r w:rsidRPr="004F02A7">
              <w:rPr>
                <w:sz w:val="16"/>
                <w:szCs w:val="20"/>
                <w:lang w:eastAsia="ru-RU"/>
              </w:rPr>
              <w:t>. цена товара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>Сред</w:t>
            </w:r>
            <w:proofErr w:type="gramStart"/>
            <w:r w:rsidRPr="004F02A7">
              <w:rPr>
                <w:sz w:val="16"/>
                <w:szCs w:val="20"/>
                <w:lang w:eastAsia="ru-RU"/>
              </w:rPr>
              <w:t>.</w:t>
            </w:r>
            <w:proofErr w:type="gramEnd"/>
            <w:r w:rsidRPr="004F02A7">
              <w:rPr>
                <w:sz w:val="16"/>
                <w:szCs w:val="20"/>
                <w:lang w:eastAsia="ru-RU"/>
              </w:rPr>
              <w:t xml:space="preserve"> </w:t>
            </w:r>
            <w:proofErr w:type="gramStart"/>
            <w:r w:rsidRPr="004F02A7">
              <w:rPr>
                <w:sz w:val="16"/>
                <w:szCs w:val="20"/>
                <w:lang w:eastAsia="ru-RU"/>
              </w:rPr>
              <w:t>к</w:t>
            </w:r>
            <w:proofErr w:type="gramEnd"/>
            <w:r w:rsidRPr="004F02A7">
              <w:rPr>
                <w:sz w:val="16"/>
                <w:szCs w:val="20"/>
                <w:lang w:eastAsia="ru-RU"/>
              </w:rPr>
              <w:t xml:space="preserve">вадр. </w:t>
            </w:r>
            <w:proofErr w:type="spellStart"/>
            <w:r w:rsidRPr="004F02A7">
              <w:rPr>
                <w:sz w:val="16"/>
                <w:szCs w:val="20"/>
                <w:lang w:eastAsia="ru-RU"/>
              </w:rPr>
              <w:t>откл</w:t>
            </w:r>
            <w:proofErr w:type="spellEnd"/>
            <w:r w:rsidRPr="004F02A7">
              <w:rPr>
                <w:sz w:val="16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r w:rsidRPr="004F02A7">
              <w:rPr>
                <w:sz w:val="16"/>
                <w:szCs w:val="20"/>
                <w:lang w:eastAsia="ru-RU"/>
              </w:rPr>
              <w:t>Коэфф</w:t>
            </w:r>
            <w:proofErr w:type="spellEnd"/>
            <w:r w:rsidRPr="004F02A7">
              <w:rPr>
                <w:sz w:val="16"/>
                <w:szCs w:val="20"/>
                <w:lang w:eastAsia="ru-RU"/>
              </w:rPr>
              <w:t>. вариации</w:t>
            </w:r>
          </w:p>
        </w:tc>
      </w:tr>
      <w:tr w:rsidR="004F02A7" w:rsidRPr="004F02A7" w:rsidTr="004F02A7">
        <w:tc>
          <w:tcPr>
            <w:tcW w:w="486" w:type="dxa"/>
            <w:vMerge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Источник 1</w:t>
            </w:r>
          </w:p>
        </w:tc>
        <w:tc>
          <w:tcPr>
            <w:tcW w:w="1134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Источник 2</w:t>
            </w:r>
          </w:p>
        </w:tc>
        <w:tc>
          <w:tcPr>
            <w:tcW w:w="1134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Источник 3</w:t>
            </w:r>
          </w:p>
        </w:tc>
        <w:tc>
          <w:tcPr>
            <w:tcW w:w="567" w:type="dxa"/>
            <w:vMerge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>1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Элемент первичный и батарея первичных элементов LR6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4165,00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5425,00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5250,00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14,13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4 945,50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1,95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13,80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>2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Элемент первичный и батарея первичных элементов LR03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3150,00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4550,00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3500,00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10,67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3 734,50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2,08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19,51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3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Элемент первичный и батарея первичных элементов CR2032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594,00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660,00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1020,00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12,63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757,80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3,82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30,26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4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Элемент первичный и батарея первичных элементов A23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284,00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180,00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229,80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23,13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231,30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5,20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22,49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5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Элемент первичный и батарея первичных элементов 6LR61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1540,00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1800,00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2056,60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89,94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1 798,80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12,92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14,36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6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Элемент первичный и батарея первичных элементов CR15H270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600,00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635,00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750,00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132,33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661,65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15,70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11,86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7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Батарея литиевая аккумуляторная LP855080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719,70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587,00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608,00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638,23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638,23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71,33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11,18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8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Батарея литиевая аккумуляторная EN-EL14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690,00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730,00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863,00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90,57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11,90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9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Батарея литиевая аккумуляторная NP-F770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1390,00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1400,00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1700,00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1496,67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1 496,67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176,16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11,77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10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Батарея литиевая аккумуляторная BTY-M6K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1655,00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2000,00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1950,00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1868,33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1 868,33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186,44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9,98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11</w:t>
            </w:r>
          </w:p>
        </w:tc>
        <w:tc>
          <w:tcPr>
            <w:tcW w:w="1607" w:type="dxa"/>
            <w:shd w:val="clear" w:color="auto" w:fill="auto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AE3084">
              <w:rPr>
                <w:sz w:val="16"/>
                <w:szCs w:val="20"/>
                <w:lang w:eastAsia="ru-RU"/>
              </w:rPr>
              <w:t>Батарея литиевая аккумуляторная LP-E17</w:t>
            </w:r>
          </w:p>
        </w:tc>
        <w:tc>
          <w:tcPr>
            <w:tcW w:w="567" w:type="dxa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1500,00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1890,00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>
              <w:rPr>
                <w:sz w:val="16"/>
                <w:szCs w:val="20"/>
                <w:lang w:eastAsia="ru-RU"/>
              </w:rPr>
              <w:t>2200,00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sz w:val="16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1863,33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1 863,33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350,76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18,82</w:t>
            </w:r>
          </w:p>
        </w:tc>
      </w:tr>
      <w:tr w:rsidR="004F02A7" w:rsidRPr="004F02A7" w:rsidTr="004F02A7">
        <w:tc>
          <w:tcPr>
            <w:tcW w:w="486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  <w:r w:rsidRPr="004F02A7">
              <w:rPr>
                <w:sz w:val="16"/>
                <w:szCs w:val="20"/>
                <w:lang w:eastAsia="ru-RU"/>
              </w:rPr>
              <w:t>ИТОГО:</w:t>
            </w:r>
          </w:p>
        </w:tc>
        <w:tc>
          <w:tcPr>
            <w:tcW w:w="567" w:type="dxa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16 287,7</w:t>
            </w:r>
            <w:r w:rsidR="004F02A7" w:rsidRPr="004F02A7">
              <w:rPr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19 857</w:t>
            </w:r>
            <w:r w:rsidR="004F02A7" w:rsidRPr="004F02A7">
              <w:rPr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02A7" w:rsidRPr="004F02A7" w:rsidRDefault="00AE3084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20 127,4</w:t>
            </w:r>
            <w:r w:rsidR="004F02A7" w:rsidRPr="004F02A7">
              <w:rPr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sz w:val="16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AB659D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AB659D">
              <w:rPr>
                <w:color w:val="000000"/>
                <w:sz w:val="16"/>
                <w:szCs w:val="16"/>
                <w:lang w:eastAsia="ru-RU"/>
              </w:rPr>
              <w:t>18 757,11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02A7" w:rsidRPr="004F02A7" w:rsidRDefault="004F02A7" w:rsidP="004F02A7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0D69F5" w:rsidRPr="00B2462C" w:rsidRDefault="000D69F5" w:rsidP="000507E9">
      <w:pPr>
        <w:pStyle w:val="3"/>
        <w:spacing w:before="60" w:after="40"/>
        <w:ind w:right="60"/>
        <w:jc w:val="both"/>
        <w:rPr>
          <w:color w:val="000000"/>
          <w:sz w:val="27"/>
          <w:szCs w:val="27"/>
        </w:rPr>
      </w:pPr>
      <w:r w:rsidRPr="00B2462C">
        <w:rPr>
          <w:sz w:val="27"/>
          <w:szCs w:val="27"/>
        </w:rPr>
        <w:t xml:space="preserve">Таким образом, значение коэффициента </w:t>
      </w:r>
      <w:r w:rsidR="00542FB7">
        <w:rPr>
          <w:sz w:val="27"/>
          <w:szCs w:val="27"/>
        </w:rPr>
        <w:t>вариации не превышает 33%, как в сумме, так и позиционно</w:t>
      </w:r>
      <w:r w:rsidRPr="00B2462C">
        <w:rPr>
          <w:sz w:val="27"/>
          <w:szCs w:val="27"/>
        </w:rPr>
        <w:t xml:space="preserve">, совокупность ценовых значений </w:t>
      </w:r>
      <w:r w:rsidRPr="00B2462C">
        <w:rPr>
          <w:color w:val="000000"/>
          <w:sz w:val="27"/>
          <w:szCs w:val="27"/>
        </w:rPr>
        <w:t xml:space="preserve">является однородной и может быть использована для определения </w:t>
      </w:r>
      <w:r w:rsidR="00574D68" w:rsidRPr="00B2462C">
        <w:rPr>
          <w:sz w:val="27"/>
          <w:szCs w:val="27"/>
        </w:rPr>
        <w:t>НМЦК</w:t>
      </w:r>
      <w:r w:rsidRPr="00B2462C">
        <w:rPr>
          <w:color w:val="000000"/>
          <w:sz w:val="27"/>
          <w:szCs w:val="27"/>
        </w:rPr>
        <w:t>.</w:t>
      </w:r>
    </w:p>
    <w:p w:rsidR="000D69F5" w:rsidRPr="00B2462C" w:rsidRDefault="000D69F5" w:rsidP="00AB479A">
      <w:pPr>
        <w:pStyle w:val="3"/>
        <w:spacing w:before="60" w:after="40"/>
        <w:ind w:right="60" w:firstLine="567"/>
        <w:jc w:val="both"/>
        <w:rPr>
          <w:color w:val="000000"/>
          <w:sz w:val="27"/>
          <w:szCs w:val="27"/>
        </w:rPr>
      </w:pPr>
      <w:r w:rsidRPr="00B2462C">
        <w:rPr>
          <w:color w:val="000000"/>
          <w:sz w:val="27"/>
          <w:szCs w:val="27"/>
        </w:rPr>
        <w:t xml:space="preserve">НМЦК, </w:t>
      </w:r>
      <w:proofErr w:type="gramStart"/>
      <w:r w:rsidRPr="00B2462C">
        <w:rPr>
          <w:color w:val="000000"/>
          <w:sz w:val="27"/>
          <w:szCs w:val="27"/>
        </w:rPr>
        <w:t>рассчитанная</w:t>
      </w:r>
      <w:proofErr w:type="gramEnd"/>
      <w:r w:rsidRPr="00B2462C">
        <w:rPr>
          <w:color w:val="000000"/>
          <w:sz w:val="27"/>
          <w:szCs w:val="27"/>
        </w:rPr>
        <w:t xml:space="preserve"> методом сопоставимых рыночных цен (анализа рынка) определяется по формуле:</w:t>
      </w:r>
    </w:p>
    <w:p w:rsidR="000D69F5" w:rsidRPr="005B37BC" w:rsidRDefault="000D69F5" w:rsidP="000D69F5">
      <w:pPr>
        <w:spacing w:after="40"/>
        <w:ind w:right="287" w:firstLine="709"/>
        <w:jc w:val="both"/>
        <w:rPr>
          <w:sz w:val="24"/>
          <w:szCs w:val="24"/>
        </w:rPr>
      </w:pPr>
      <w:r w:rsidRPr="005B37BC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545A58" wp14:editId="7D1AD534">
                <wp:simplePos x="0" y="0"/>
                <wp:positionH relativeFrom="column">
                  <wp:posOffset>2103120</wp:posOffset>
                </wp:positionH>
                <wp:positionV relativeFrom="paragraph">
                  <wp:posOffset>0</wp:posOffset>
                </wp:positionV>
                <wp:extent cx="2038350" cy="548640"/>
                <wp:effectExtent l="0" t="0" r="0" b="381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B659D" w:rsidRDefault="00AB659D" w:rsidP="000D69F5">
                            <w:pPr>
                              <w:pStyle w:val="a8"/>
                              <w:jc w:val="center"/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НМЦК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рын</m:t>
                                  </m:r>
                                </m:sup>
                              </m:sSup>
                            </m:oMath>
                            <w:r w:rsidRPr="00523B98">
                              <w:rPr>
                                <w:rFonts w:ascii="Calibri" w:hAnsi="Calibri"/>
                                <w:color w:val="000000"/>
                                <w:sz w:val="28"/>
                                <w:szCs w:val="28"/>
                              </w:rPr>
                              <w:t xml:space="preserve">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v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n</m:t>
                                  </m:r>
                                </m:den>
                              </m:f>
                            </m:oMath>
                            <w:r w:rsidRPr="00523B98">
                              <w:rPr>
                                <w:rFonts w:ascii="Calibri" w:hAnsi="Calibri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 xml:space="preserve"> * </w:t>
                            </w:r>
                            <m:oMath>
                              <m:nary>
                                <m:naryPr>
                                  <m:chr m:val="∑"/>
                                  <m:limLoc m:val="subSup"/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i=1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n</m:t>
                                  </m:r>
                                </m:sup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iCs/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  <m:t>ц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</m:sSub>
                                </m:e>
                              </m:nary>
                            </m:oMath>
                          </w:p>
                        </w:txbxContent>
                      </wps:txbx>
                      <wps:bodyPr vertOverflow="clip" horzOverflow="clip" wrap="squar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65.6pt;margin-top:0;width:160.5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" filled="f" stroked="f">
                <v:path arrowok="t"/>
                <v:textbox style="mso-fit-shape-to-text:t">
                  <w:txbxContent>
                    <w:p w:rsidR="00AB659D" w:rsidRDefault="00AB659D" w:rsidP="000D69F5">
                      <w:pPr>
                        <w:pStyle w:val="a8"/>
                        <w:jc w:val="center"/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НМЦК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рын</m:t>
                            </m:r>
                          </m:sup>
                        </m:sSup>
                      </m:oMath>
                      <w:r w:rsidRPr="00523B98">
                        <w:rPr>
                          <w:rFonts w:ascii="Calibri" w:hAnsi="Calibri"/>
                          <w:color w:val="000000"/>
                          <w:sz w:val="28"/>
                          <w:szCs w:val="28"/>
                        </w:rPr>
                        <w:t xml:space="preserve">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v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den>
                        </m:f>
                      </m:oMath>
                      <w:r w:rsidRPr="00523B98">
                        <w:rPr>
                          <w:rFonts w:ascii="Calibri" w:hAnsi="Calibr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* </w:t>
                      </w:r>
                      <m:oMath>
                        <m:nary>
                          <m:naryPr>
                            <m:chr m:val="∑"/>
                            <m:limLoc m:val="subSup"/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p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color w:val="000000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  <w:sz w:val="28"/>
                                    <w:szCs w:val="28"/>
                                  </w:rPr>
                                  <m:t>ц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oMath>
                    </w:p>
                  </w:txbxContent>
                </v:textbox>
              </v:shape>
            </w:pict>
          </mc:Fallback>
        </mc:AlternateContent>
      </w:r>
    </w:p>
    <w:p w:rsidR="000D69F5" w:rsidRPr="005B37BC" w:rsidRDefault="000D69F5" w:rsidP="000D69F5">
      <w:pPr>
        <w:spacing w:after="40"/>
        <w:ind w:right="287" w:firstLine="709"/>
        <w:jc w:val="both"/>
        <w:rPr>
          <w:sz w:val="24"/>
          <w:szCs w:val="24"/>
        </w:rPr>
      </w:pPr>
    </w:p>
    <w:p w:rsidR="000D69F5" w:rsidRPr="005B37BC" w:rsidRDefault="000D69F5" w:rsidP="000D69F5">
      <w:pPr>
        <w:spacing w:after="40"/>
        <w:ind w:right="287" w:firstLine="709"/>
        <w:jc w:val="both"/>
        <w:rPr>
          <w:sz w:val="24"/>
          <w:szCs w:val="24"/>
        </w:rPr>
      </w:pPr>
      <w:r w:rsidRPr="005B37BC">
        <w:rPr>
          <w:sz w:val="24"/>
          <w:szCs w:val="24"/>
        </w:rPr>
        <w:t xml:space="preserve">где </w:t>
      </w:r>
      <w:r w:rsidRPr="005B37BC">
        <w:rPr>
          <w:sz w:val="24"/>
          <w:szCs w:val="24"/>
          <w:lang w:val="en-US"/>
        </w:rPr>
        <w:t>v</w:t>
      </w:r>
      <w:r w:rsidRPr="005B37BC">
        <w:rPr>
          <w:sz w:val="24"/>
          <w:szCs w:val="24"/>
        </w:rPr>
        <w:t xml:space="preserve"> – количество (объем) закупаемого товара (работы, услуги);</w:t>
      </w:r>
    </w:p>
    <w:p w:rsidR="000D69F5" w:rsidRPr="005B37BC" w:rsidRDefault="000D69F5" w:rsidP="000D69F5">
      <w:pPr>
        <w:spacing w:after="40"/>
        <w:ind w:right="287" w:firstLine="709"/>
        <w:jc w:val="both"/>
        <w:rPr>
          <w:sz w:val="24"/>
          <w:szCs w:val="24"/>
        </w:rPr>
      </w:pPr>
      <w:r w:rsidRPr="005B37BC">
        <w:rPr>
          <w:sz w:val="24"/>
          <w:szCs w:val="24"/>
          <w:lang w:val="en-US"/>
        </w:rPr>
        <w:t>n</w:t>
      </w:r>
      <w:r w:rsidRPr="005B37BC">
        <w:rPr>
          <w:sz w:val="24"/>
          <w:szCs w:val="24"/>
        </w:rPr>
        <w:t xml:space="preserve"> – </w:t>
      </w:r>
      <w:proofErr w:type="gramStart"/>
      <w:r w:rsidRPr="005B37BC">
        <w:rPr>
          <w:sz w:val="24"/>
          <w:szCs w:val="24"/>
        </w:rPr>
        <w:t>количество</w:t>
      </w:r>
      <w:proofErr w:type="gramEnd"/>
      <w:r w:rsidRPr="005B37BC">
        <w:rPr>
          <w:sz w:val="24"/>
          <w:szCs w:val="24"/>
        </w:rPr>
        <w:t xml:space="preserve"> значений, используемых в расчете;</w:t>
      </w:r>
    </w:p>
    <w:p w:rsidR="000D69F5" w:rsidRPr="005B37BC" w:rsidRDefault="000D69F5" w:rsidP="000D69F5">
      <w:pPr>
        <w:spacing w:after="40"/>
        <w:ind w:right="287" w:firstLine="709"/>
        <w:jc w:val="both"/>
        <w:rPr>
          <w:sz w:val="24"/>
          <w:szCs w:val="24"/>
        </w:rPr>
      </w:pPr>
      <w:proofErr w:type="spellStart"/>
      <w:r w:rsidRPr="005B37BC">
        <w:rPr>
          <w:sz w:val="24"/>
          <w:szCs w:val="24"/>
          <w:lang w:val="en-US"/>
        </w:rPr>
        <w:t>i</w:t>
      </w:r>
      <w:proofErr w:type="spellEnd"/>
      <w:r w:rsidRPr="005B37BC">
        <w:rPr>
          <w:sz w:val="24"/>
          <w:szCs w:val="24"/>
        </w:rPr>
        <w:t xml:space="preserve"> – </w:t>
      </w:r>
      <w:proofErr w:type="gramStart"/>
      <w:r w:rsidRPr="005B37BC">
        <w:rPr>
          <w:sz w:val="24"/>
          <w:szCs w:val="24"/>
        </w:rPr>
        <w:t>номер</w:t>
      </w:r>
      <w:proofErr w:type="gramEnd"/>
      <w:r w:rsidRPr="005B37BC">
        <w:rPr>
          <w:sz w:val="24"/>
          <w:szCs w:val="24"/>
        </w:rPr>
        <w:t xml:space="preserve"> источника ценовой информации;</w:t>
      </w:r>
    </w:p>
    <w:p w:rsidR="000D69F5" w:rsidRPr="005B37BC" w:rsidRDefault="000D69F5" w:rsidP="000D69F5">
      <w:pPr>
        <w:spacing w:after="40"/>
        <w:ind w:right="287" w:firstLine="709"/>
        <w:jc w:val="both"/>
        <w:rPr>
          <w:sz w:val="24"/>
          <w:szCs w:val="24"/>
        </w:rPr>
      </w:pPr>
      <w:r w:rsidRPr="005B37BC">
        <w:rPr>
          <w:sz w:val="24"/>
          <w:szCs w:val="24"/>
        </w:rPr>
        <w:t xml:space="preserve">где </w:t>
      </w:r>
      <w:r w:rsidRPr="005B37BC">
        <w:rPr>
          <w:sz w:val="24"/>
          <w:szCs w:val="24"/>
          <w:lang w:val="en-US"/>
        </w:rPr>
        <w:t>v</w:t>
      </w:r>
      <w:r w:rsidRPr="005B37BC">
        <w:rPr>
          <w:sz w:val="24"/>
          <w:szCs w:val="24"/>
        </w:rPr>
        <w:t xml:space="preserve"> = 1, </w:t>
      </w:r>
      <w:r w:rsidRPr="005B37BC">
        <w:rPr>
          <w:sz w:val="24"/>
          <w:szCs w:val="24"/>
          <w:lang w:val="en-US"/>
        </w:rPr>
        <w:t>n</w:t>
      </w:r>
      <w:r w:rsidRPr="005B37BC">
        <w:rPr>
          <w:sz w:val="24"/>
          <w:szCs w:val="24"/>
        </w:rPr>
        <w:t xml:space="preserve"> =3.</w:t>
      </w:r>
    </w:p>
    <w:p w:rsidR="00D2135C" w:rsidRDefault="00D2135C" w:rsidP="00AB479A">
      <w:pPr>
        <w:pStyle w:val="1"/>
        <w:spacing w:before="3" w:line="321" w:lineRule="exact"/>
        <w:ind w:left="567" w:right="287"/>
        <w:jc w:val="both"/>
        <w:rPr>
          <w:spacing w:val="-2"/>
        </w:rPr>
      </w:pPr>
    </w:p>
    <w:p w:rsidR="00D2135C" w:rsidRPr="00B2462C" w:rsidRDefault="00D2135C" w:rsidP="00AB479A">
      <w:pPr>
        <w:pStyle w:val="1"/>
        <w:spacing w:before="3" w:line="321" w:lineRule="exact"/>
        <w:ind w:left="567" w:right="287"/>
        <w:jc w:val="both"/>
        <w:rPr>
          <w:sz w:val="27"/>
          <w:szCs w:val="27"/>
        </w:rPr>
      </w:pPr>
      <w:r w:rsidRPr="00B2462C">
        <w:rPr>
          <w:spacing w:val="-2"/>
          <w:sz w:val="27"/>
          <w:szCs w:val="27"/>
        </w:rPr>
        <w:t>ВЫВОД:</w:t>
      </w:r>
    </w:p>
    <w:p w:rsidR="00AB479A" w:rsidRPr="00AB479A" w:rsidRDefault="00D2135C" w:rsidP="00AB479A">
      <w:pPr>
        <w:pStyle w:val="a4"/>
        <w:numPr>
          <w:ilvl w:val="0"/>
          <w:numId w:val="2"/>
        </w:numPr>
        <w:tabs>
          <w:tab w:val="left" w:pos="851"/>
        </w:tabs>
        <w:spacing w:line="320" w:lineRule="exact"/>
        <w:ind w:left="567" w:right="287" w:firstLine="0"/>
        <w:rPr>
          <w:sz w:val="27"/>
          <w:szCs w:val="27"/>
        </w:rPr>
      </w:pPr>
      <w:r w:rsidRPr="00B2462C">
        <w:rPr>
          <w:sz w:val="27"/>
          <w:szCs w:val="27"/>
        </w:rPr>
        <w:t>Расчет</w:t>
      </w:r>
      <w:r w:rsidRPr="00B2462C">
        <w:rPr>
          <w:spacing w:val="-4"/>
          <w:sz w:val="27"/>
          <w:szCs w:val="27"/>
        </w:rPr>
        <w:t xml:space="preserve"> </w:t>
      </w:r>
      <w:r w:rsidRPr="00B2462C">
        <w:rPr>
          <w:sz w:val="27"/>
          <w:szCs w:val="27"/>
        </w:rPr>
        <w:t>НМЦК</w:t>
      </w:r>
      <w:r w:rsidRPr="00B2462C">
        <w:rPr>
          <w:spacing w:val="-3"/>
          <w:sz w:val="27"/>
          <w:szCs w:val="27"/>
        </w:rPr>
        <w:t xml:space="preserve"> </w:t>
      </w:r>
      <w:r w:rsidRPr="00B2462C">
        <w:rPr>
          <w:sz w:val="27"/>
          <w:szCs w:val="27"/>
        </w:rPr>
        <w:t>составил</w:t>
      </w:r>
      <w:r w:rsidRPr="00B2462C">
        <w:rPr>
          <w:spacing w:val="-5"/>
          <w:sz w:val="27"/>
          <w:szCs w:val="27"/>
        </w:rPr>
        <w:t xml:space="preserve"> </w:t>
      </w:r>
      <w:r w:rsidR="00960AC4">
        <w:rPr>
          <w:sz w:val="27"/>
          <w:szCs w:val="27"/>
        </w:rPr>
        <w:t>18757</w:t>
      </w:r>
      <w:r w:rsidRPr="00B2462C">
        <w:rPr>
          <w:sz w:val="27"/>
          <w:szCs w:val="27"/>
        </w:rPr>
        <w:t xml:space="preserve"> </w:t>
      </w:r>
      <w:r w:rsidRPr="00B2462C">
        <w:rPr>
          <w:spacing w:val="-4"/>
          <w:sz w:val="27"/>
          <w:szCs w:val="27"/>
        </w:rPr>
        <w:t>руб</w:t>
      </w:r>
      <w:r w:rsidR="00960AC4">
        <w:rPr>
          <w:spacing w:val="-4"/>
          <w:sz w:val="27"/>
          <w:szCs w:val="27"/>
        </w:rPr>
        <w:t>лей 11 копеек</w:t>
      </w:r>
      <w:r w:rsidRPr="00B2462C">
        <w:rPr>
          <w:spacing w:val="-4"/>
          <w:sz w:val="27"/>
          <w:szCs w:val="27"/>
        </w:rPr>
        <w:t>.</w:t>
      </w:r>
    </w:p>
    <w:p w:rsidR="00021321" w:rsidRPr="00021321" w:rsidRDefault="00021321" w:rsidP="00021321">
      <w:pPr>
        <w:spacing w:after="40"/>
        <w:ind w:right="60"/>
        <w:rPr>
          <w:color w:val="000000"/>
          <w:sz w:val="27"/>
          <w:szCs w:val="27"/>
        </w:rPr>
      </w:pPr>
    </w:p>
    <w:p w:rsidR="000D69F5" w:rsidRDefault="000D69F5" w:rsidP="005F0FB8">
      <w:pPr>
        <w:spacing w:after="40"/>
        <w:ind w:right="287" w:firstLine="567"/>
        <w:jc w:val="both"/>
        <w:rPr>
          <w:b/>
          <w:color w:val="000000"/>
          <w:sz w:val="27"/>
          <w:szCs w:val="27"/>
          <w:u w:val="single"/>
        </w:rPr>
      </w:pPr>
      <w:r w:rsidRPr="00B2462C">
        <w:rPr>
          <w:b/>
          <w:color w:val="000000"/>
          <w:sz w:val="27"/>
          <w:szCs w:val="27"/>
          <w:u w:val="single"/>
        </w:rPr>
        <w:t>Информация по закупке:</w:t>
      </w:r>
    </w:p>
    <w:p w:rsidR="000D69F5" w:rsidRPr="00B2462C" w:rsidRDefault="000D69F5" w:rsidP="00D2135C">
      <w:pPr>
        <w:tabs>
          <w:tab w:val="left" w:pos="142"/>
        </w:tabs>
        <w:spacing w:after="60"/>
        <w:ind w:right="287" w:firstLine="567"/>
        <w:jc w:val="both"/>
        <w:rPr>
          <w:b/>
          <w:i/>
          <w:sz w:val="27"/>
          <w:szCs w:val="27"/>
          <w:u w:val="single"/>
        </w:rPr>
      </w:pPr>
      <w:r w:rsidRPr="00B2462C">
        <w:rPr>
          <w:b/>
          <w:i/>
          <w:sz w:val="27"/>
          <w:szCs w:val="27"/>
        </w:rPr>
        <w:t>1</w:t>
      </w:r>
      <w:r w:rsidRPr="00B2462C">
        <w:rPr>
          <w:b/>
          <w:i/>
          <w:sz w:val="27"/>
          <w:szCs w:val="27"/>
          <w:u w:val="single"/>
        </w:rPr>
        <w:t>. Требование к обеспечению заявки:</w:t>
      </w:r>
    </w:p>
    <w:p w:rsidR="000D69F5" w:rsidRDefault="000D69F5" w:rsidP="005F0FB8">
      <w:pPr>
        <w:tabs>
          <w:tab w:val="left" w:pos="142"/>
        </w:tabs>
        <w:spacing w:after="60"/>
        <w:ind w:right="60" w:firstLine="567"/>
        <w:jc w:val="both"/>
        <w:rPr>
          <w:sz w:val="27"/>
          <w:szCs w:val="27"/>
        </w:rPr>
      </w:pPr>
      <w:r w:rsidRPr="00B2462C">
        <w:rPr>
          <w:color w:val="FF0000"/>
          <w:sz w:val="27"/>
          <w:szCs w:val="27"/>
        </w:rPr>
        <w:lastRenderedPageBreak/>
        <w:t xml:space="preserve"> </w:t>
      </w:r>
      <w:r w:rsidR="00021321">
        <w:rPr>
          <w:sz w:val="27"/>
          <w:szCs w:val="27"/>
        </w:rPr>
        <w:t>Не устанавливается.</w:t>
      </w:r>
    </w:p>
    <w:p w:rsidR="000D69F5" w:rsidRPr="00B2462C" w:rsidRDefault="000D69F5" w:rsidP="00D2135C">
      <w:pPr>
        <w:spacing w:after="60"/>
        <w:ind w:right="287" w:firstLine="567"/>
        <w:jc w:val="both"/>
        <w:rPr>
          <w:b/>
          <w:i/>
          <w:sz w:val="27"/>
          <w:szCs w:val="27"/>
          <w:u w:val="single"/>
        </w:rPr>
      </w:pPr>
      <w:r w:rsidRPr="00B2462C">
        <w:rPr>
          <w:b/>
          <w:i/>
          <w:sz w:val="27"/>
          <w:szCs w:val="27"/>
        </w:rPr>
        <w:t xml:space="preserve">2. </w:t>
      </w:r>
      <w:r w:rsidRPr="00B2462C">
        <w:rPr>
          <w:b/>
          <w:i/>
          <w:sz w:val="27"/>
          <w:szCs w:val="27"/>
          <w:u w:val="single"/>
        </w:rPr>
        <w:t>Требование к обеспечению исполнения контракта:</w:t>
      </w:r>
    </w:p>
    <w:p w:rsidR="000D69F5" w:rsidRPr="00B2462C" w:rsidRDefault="00021321" w:rsidP="005F0FB8">
      <w:pPr>
        <w:spacing w:after="60"/>
        <w:ind w:right="60" w:firstLine="567"/>
        <w:jc w:val="both"/>
        <w:rPr>
          <w:sz w:val="27"/>
          <w:szCs w:val="27"/>
        </w:rPr>
      </w:pPr>
      <w:r>
        <w:rPr>
          <w:sz w:val="27"/>
          <w:szCs w:val="27"/>
        </w:rPr>
        <w:t>Не устанавливается.</w:t>
      </w:r>
    </w:p>
    <w:p w:rsidR="000D69F5" w:rsidRPr="00B2462C" w:rsidRDefault="000D69F5" w:rsidP="005F0FB8">
      <w:pPr>
        <w:spacing w:after="60"/>
        <w:ind w:right="287" w:firstLine="567"/>
        <w:jc w:val="both"/>
        <w:rPr>
          <w:b/>
          <w:i/>
          <w:sz w:val="27"/>
          <w:szCs w:val="27"/>
        </w:rPr>
      </w:pPr>
      <w:r w:rsidRPr="00B2462C">
        <w:rPr>
          <w:b/>
          <w:i/>
          <w:sz w:val="27"/>
          <w:szCs w:val="27"/>
        </w:rPr>
        <w:t xml:space="preserve">3. </w:t>
      </w:r>
      <w:r w:rsidRPr="00B2462C">
        <w:rPr>
          <w:b/>
          <w:i/>
          <w:sz w:val="27"/>
          <w:szCs w:val="27"/>
          <w:u w:val="single"/>
        </w:rPr>
        <w:t>Гарантийный срок на товар:</w:t>
      </w:r>
    </w:p>
    <w:p w:rsidR="000D69F5" w:rsidRDefault="00021321" w:rsidP="005F0FB8">
      <w:pPr>
        <w:spacing w:after="60"/>
        <w:ind w:right="60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12 месяцев </w:t>
      </w:r>
      <w:proofErr w:type="gramStart"/>
      <w:r>
        <w:rPr>
          <w:sz w:val="27"/>
          <w:szCs w:val="27"/>
        </w:rPr>
        <w:t>с даты подписания</w:t>
      </w:r>
      <w:proofErr w:type="gramEnd"/>
      <w:r>
        <w:rPr>
          <w:sz w:val="27"/>
          <w:szCs w:val="27"/>
        </w:rPr>
        <w:t xml:space="preserve"> Сторонами документа о приемке товара.</w:t>
      </w:r>
    </w:p>
    <w:p w:rsidR="000D69F5" w:rsidRPr="00B2462C" w:rsidRDefault="000D69F5" w:rsidP="005F0FB8">
      <w:pPr>
        <w:spacing w:after="60"/>
        <w:ind w:right="287" w:firstLine="567"/>
        <w:jc w:val="both"/>
        <w:rPr>
          <w:b/>
          <w:i/>
          <w:sz w:val="27"/>
          <w:szCs w:val="27"/>
          <w:u w:val="single"/>
        </w:rPr>
      </w:pPr>
      <w:r w:rsidRPr="00B2462C">
        <w:rPr>
          <w:b/>
          <w:i/>
          <w:sz w:val="27"/>
          <w:szCs w:val="27"/>
        </w:rPr>
        <w:t xml:space="preserve">4. </w:t>
      </w:r>
      <w:r w:rsidRPr="00B2462C">
        <w:rPr>
          <w:b/>
          <w:i/>
          <w:sz w:val="27"/>
          <w:szCs w:val="27"/>
          <w:u w:val="single"/>
        </w:rPr>
        <w:t>Требования к обеспечению гарантийных обязательств:</w:t>
      </w:r>
      <w:r w:rsidR="005F0FB8">
        <w:rPr>
          <w:b/>
          <w:i/>
          <w:sz w:val="27"/>
          <w:szCs w:val="27"/>
          <w:u w:val="single"/>
        </w:rPr>
        <w:t xml:space="preserve"> </w:t>
      </w:r>
    </w:p>
    <w:p w:rsidR="005F0FB8" w:rsidRDefault="00021321" w:rsidP="005F0FB8">
      <w:pPr>
        <w:ind w:right="60" w:firstLine="567"/>
        <w:jc w:val="both"/>
        <w:rPr>
          <w:sz w:val="27"/>
          <w:szCs w:val="27"/>
        </w:rPr>
      </w:pPr>
      <w:r>
        <w:rPr>
          <w:sz w:val="27"/>
          <w:szCs w:val="27"/>
        </w:rPr>
        <w:t>Не устанавливается.</w:t>
      </w:r>
    </w:p>
    <w:p w:rsidR="000D69F5" w:rsidRPr="005F0FB8" w:rsidRDefault="000D69F5" w:rsidP="005F0FB8">
      <w:pPr>
        <w:ind w:right="60" w:firstLine="567"/>
        <w:jc w:val="both"/>
        <w:rPr>
          <w:sz w:val="27"/>
          <w:szCs w:val="27"/>
        </w:rPr>
      </w:pPr>
      <w:r w:rsidRPr="00B2462C">
        <w:rPr>
          <w:b/>
          <w:i/>
          <w:color w:val="000000"/>
          <w:sz w:val="27"/>
          <w:szCs w:val="27"/>
          <w:lang w:bidi="ru-RU"/>
        </w:rPr>
        <w:t xml:space="preserve">5. </w:t>
      </w:r>
      <w:r w:rsidRPr="00B2462C">
        <w:rPr>
          <w:b/>
          <w:i/>
          <w:color w:val="000000"/>
          <w:sz w:val="27"/>
          <w:szCs w:val="27"/>
          <w:u w:val="single"/>
          <w:lang w:bidi="ru-RU"/>
        </w:rPr>
        <w:t>Преимущества, запреты и ограничения при осуществлении закупки</w:t>
      </w:r>
      <w:r w:rsidRPr="00B2462C">
        <w:rPr>
          <w:b/>
          <w:i/>
          <w:color w:val="000000"/>
          <w:sz w:val="27"/>
          <w:szCs w:val="27"/>
          <w:lang w:bidi="ru-RU"/>
        </w:rPr>
        <w:t>:</w:t>
      </w:r>
    </w:p>
    <w:p w:rsidR="000D69F5" w:rsidRPr="00B2462C" w:rsidRDefault="00021321" w:rsidP="005F0FB8">
      <w:pPr>
        <w:ind w:right="60"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Не </w:t>
      </w:r>
      <w:proofErr w:type="gramStart"/>
      <w:r>
        <w:rPr>
          <w:sz w:val="27"/>
          <w:szCs w:val="27"/>
        </w:rPr>
        <w:t>установлены</w:t>
      </w:r>
      <w:proofErr w:type="gramEnd"/>
      <w:r>
        <w:rPr>
          <w:sz w:val="27"/>
          <w:szCs w:val="27"/>
        </w:rPr>
        <w:t>.</w:t>
      </w:r>
    </w:p>
    <w:p w:rsidR="000D69F5" w:rsidRPr="00B2462C" w:rsidRDefault="000D69F5" w:rsidP="005F0FB8">
      <w:pPr>
        <w:ind w:right="60" w:firstLine="567"/>
        <w:jc w:val="both"/>
        <w:rPr>
          <w:color w:val="000000"/>
          <w:sz w:val="27"/>
          <w:szCs w:val="27"/>
          <w:lang w:bidi="ru-RU"/>
        </w:rPr>
      </w:pPr>
      <w:r w:rsidRPr="00B2462C">
        <w:rPr>
          <w:color w:val="000000"/>
          <w:sz w:val="27"/>
          <w:szCs w:val="27"/>
          <w:lang w:bidi="ru-RU"/>
        </w:rPr>
        <w:t>Преимущества, предоставляемые учреждениям уголовно-ис</w:t>
      </w:r>
      <w:r w:rsidR="005F0FB8">
        <w:rPr>
          <w:color w:val="000000"/>
          <w:sz w:val="27"/>
          <w:szCs w:val="27"/>
          <w:lang w:bidi="ru-RU"/>
        </w:rPr>
        <w:t>полните</w:t>
      </w:r>
      <w:r w:rsidRPr="00B2462C">
        <w:rPr>
          <w:color w:val="000000"/>
          <w:sz w:val="27"/>
          <w:szCs w:val="27"/>
          <w:lang w:bidi="ru-RU"/>
        </w:rPr>
        <w:t xml:space="preserve">льной системы, организациям инвалидов: </w:t>
      </w:r>
      <w:r w:rsidRPr="00021321">
        <w:rPr>
          <w:color w:val="000000"/>
          <w:sz w:val="27"/>
          <w:szCs w:val="27"/>
          <w:lang w:bidi="ru-RU"/>
        </w:rPr>
        <w:t>не установлены.</w:t>
      </w:r>
    </w:p>
    <w:p w:rsidR="00D2135C" w:rsidRPr="00960AC4" w:rsidRDefault="000D69F5" w:rsidP="00960AC4">
      <w:pPr>
        <w:tabs>
          <w:tab w:val="left" w:pos="8931"/>
          <w:tab w:val="left" w:pos="9921"/>
        </w:tabs>
        <w:ind w:right="60" w:firstLine="567"/>
        <w:jc w:val="both"/>
        <w:rPr>
          <w:rFonts w:eastAsia="Calibri"/>
          <w:spacing w:val="-1"/>
          <w:sz w:val="27"/>
          <w:szCs w:val="27"/>
        </w:rPr>
      </w:pPr>
      <w:r w:rsidRPr="00B2462C">
        <w:rPr>
          <w:color w:val="000000"/>
          <w:sz w:val="27"/>
          <w:szCs w:val="27"/>
          <w:lang w:bidi="ru-RU"/>
        </w:rPr>
        <w:t xml:space="preserve">Преимущества, предоставляемые субъектам малого предпринимательства, социально ориентированным некоммерческим организациям: </w:t>
      </w:r>
      <w:r w:rsidR="00D2135C" w:rsidRPr="00B2462C">
        <w:rPr>
          <w:color w:val="000000"/>
          <w:sz w:val="27"/>
          <w:szCs w:val="27"/>
          <w:lang w:bidi="ru-RU"/>
        </w:rPr>
        <w:br/>
      </w:r>
      <w:r w:rsidR="00D2135C" w:rsidRPr="00021321">
        <w:rPr>
          <w:color w:val="000000"/>
          <w:sz w:val="27"/>
          <w:szCs w:val="27"/>
          <w:lang w:bidi="ru-RU"/>
        </w:rPr>
        <w:t>не установлены</w:t>
      </w:r>
      <w:r w:rsidRPr="00021321">
        <w:rPr>
          <w:color w:val="000000"/>
          <w:sz w:val="27"/>
          <w:szCs w:val="27"/>
          <w:lang w:bidi="ru-RU"/>
        </w:rPr>
        <w:t>.</w:t>
      </w:r>
      <w:bookmarkStart w:id="0" w:name="_GoBack"/>
      <w:bookmarkEnd w:id="0"/>
    </w:p>
    <w:sectPr w:rsidR="00D2135C" w:rsidRPr="00960AC4" w:rsidSect="002F16CF">
      <w:headerReference w:type="default" r:id="rId11"/>
      <w:pgSz w:w="11910" w:h="16840"/>
      <w:pgMar w:top="1134" w:right="964" w:bottom="1134" w:left="1247" w:header="567" w:footer="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822" w:rsidRDefault="000A1822">
      <w:r>
        <w:separator/>
      </w:r>
    </w:p>
  </w:endnote>
  <w:endnote w:type="continuationSeparator" w:id="0">
    <w:p w:rsidR="000A1822" w:rsidRDefault="000A1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822" w:rsidRDefault="000A1822">
      <w:r>
        <w:separator/>
      </w:r>
    </w:p>
  </w:footnote>
  <w:footnote w:type="continuationSeparator" w:id="0">
    <w:p w:rsidR="000A1822" w:rsidRDefault="000A1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59D" w:rsidRDefault="00AB659D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7126F"/>
    <w:multiLevelType w:val="hybridMultilevel"/>
    <w:tmpl w:val="A7E0D564"/>
    <w:lvl w:ilvl="0" w:tplc="DD34C6C4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6AF62C">
      <w:numFmt w:val="bullet"/>
      <w:lvlText w:val="•"/>
      <w:lvlJc w:val="left"/>
      <w:pPr>
        <w:ind w:left="1174" w:hanging="212"/>
      </w:pPr>
      <w:rPr>
        <w:rFonts w:hint="default"/>
        <w:lang w:val="ru-RU" w:eastAsia="en-US" w:bidi="ar-SA"/>
      </w:rPr>
    </w:lvl>
    <w:lvl w:ilvl="2" w:tplc="BE00B568">
      <w:numFmt w:val="bullet"/>
      <w:lvlText w:val="•"/>
      <w:lvlJc w:val="left"/>
      <w:pPr>
        <w:ind w:left="2209" w:hanging="212"/>
      </w:pPr>
      <w:rPr>
        <w:rFonts w:hint="default"/>
        <w:lang w:val="ru-RU" w:eastAsia="en-US" w:bidi="ar-SA"/>
      </w:rPr>
    </w:lvl>
    <w:lvl w:ilvl="3" w:tplc="D7463AB4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 w:tplc="84C60D26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 w:tplc="BBDA1BD6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 w:tplc="60285CBC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 w:tplc="1B2CEDA2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 w:tplc="DE70F8D4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1">
    <w:nsid w:val="37212601"/>
    <w:multiLevelType w:val="hybridMultilevel"/>
    <w:tmpl w:val="6FA6D776"/>
    <w:lvl w:ilvl="0" w:tplc="53A0AE4A">
      <w:start w:val="1"/>
      <w:numFmt w:val="decimal"/>
      <w:lvlText w:val="%1."/>
      <w:lvlJc w:val="left"/>
      <w:pPr>
        <w:ind w:left="113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0AB258">
      <w:numFmt w:val="bullet"/>
      <w:lvlText w:val="•"/>
      <w:lvlJc w:val="left"/>
      <w:pPr>
        <w:ind w:left="2056" w:hanging="281"/>
      </w:pPr>
      <w:rPr>
        <w:rFonts w:hint="default"/>
        <w:lang w:val="ru-RU" w:eastAsia="en-US" w:bidi="ar-SA"/>
      </w:rPr>
    </w:lvl>
    <w:lvl w:ilvl="2" w:tplc="4CCA5568">
      <w:numFmt w:val="bullet"/>
      <w:lvlText w:val="•"/>
      <w:lvlJc w:val="left"/>
      <w:pPr>
        <w:ind w:left="2993" w:hanging="281"/>
      </w:pPr>
      <w:rPr>
        <w:rFonts w:hint="default"/>
        <w:lang w:val="ru-RU" w:eastAsia="en-US" w:bidi="ar-SA"/>
      </w:rPr>
    </w:lvl>
    <w:lvl w:ilvl="3" w:tplc="05D075AA">
      <w:numFmt w:val="bullet"/>
      <w:lvlText w:val="•"/>
      <w:lvlJc w:val="left"/>
      <w:pPr>
        <w:ind w:left="3930" w:hanging="281"/>
      </w:pPr>
      <w:rPr>
        <w:rFonts w:hint="default"/>
        <w:lang w:val="ru-RU" w:eastAsia="en-US" w:bidi="ar-SA"/>
      </w:rPr>
    </w:lvl>
    <w:lvl w:ilvl="4" w:tplc="8EE8BF48">
      <w:numFmt w:val="bullet"/>
      <w:lvlText w:val="•"/>
      <w:lvlJc w:val="left"/>
      <w:pPr>
        <w:ind w:left="4867" w:hanging="281"/>
      </w:pPr>
      <w:rPr>
        <w:rFonts w:hint="default"/>
        <w:lang w:val="ru-RU" w:eastAsia="en-US" w:bidi="ar-SA"/>
      </w:rPr>
    </w:lvl>
    <w:lvl w:ilvl="5" w:tplc="AF48FCF2">
      <w:numFmt w:val="bullet"/>
      <w:lvlText w:val="•"/>
      <w:lvlJc w:val="left"/>
      <w:pPr>
        <w:ind w:left="5804" w:hanging="281"/>
      </w:pPr>
      <w:rPr>
        <w:rFonts w:hint="default"/>
        <w:lang w:val="ru-RU" w:eastAsia="en-US" w:bidi="ar-SA"/>
      </w:rPr>
    </w:lvl>
    <w:lvl w:ilvl="6" w:tplc="6BA863A2">
      <w:numFmt w:val="bullet"/>
      <w:lvlText w:val="•"/>
      <w:lvlJc w:val="left"/>
      <w:pPr>
        <w:ind w:left="6741" w:hanging="281"/>
      </w:pPr>
      <w:rPr>
        <w:rFonts w:hint="default"/>
        <w:lang w:val="ru-RU" w:eastAsia="en-US" w:bidi="ar-SA"/>
      </w:rPr>
    </w:lvl>
    <w:lvl w:ilvl="7" w:tplc="CCF8F284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  <w:lvl w:ilvl="8" w:tplc="61B0F3D6">
      <w:numFmt w:val="bullet"/>
      <w:lvlText w:val="•"/>
      <w:lvlJc w:val="left"/>
      <w:pPr>
        <w:ind w:left="8615" w:hanging="281"/>
      </w:pPr>
      <w:rPr>
        <w:rFonts w:hint="default"/>
        <w:lang w:val="ru-RU" w:eastAsia="en-US" w:bidi="ar-SA"/>
      </w:rPr>
    </w:lvl>
  </w:abstractNum>
  <w:abstractNum w:abstractNumId="2">
    <w:nsid w:val="48F0583D"/>
    <w:multiLevelType w:val="multilevel"/>
    <w:tmpl w:val="2758CB2E"/>
    <w:lvl w:ilvl="0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3">
    <w:nsid w:val="768F1779"/>
    <w:multiLevelType w:val="hybridMultilevel"/>
    <w:tmpl w:val="7A9653E4"/>
    <w:lvl w:ilvl="0" w:tplc="BA76BB88">
      <w:start w:val="1"/>
      <w:numFmt w:val="decimal"/>
      <w:lvlText w:val="%1)"/>
      <w:lvlJc w:val="left"/>
      <w:pPr>
        <w:ind w:left="14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ECA3E4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086C76B4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39A84618">
      <w:numFmt w:val="bullet"/>
      <w:lvlText w:val="•"/>
      <w:lvlJc w:val="left"/>
      <w:pPr>
        <w:ind w:left="3244" w:hanging="305"/>
      </w:pPr>
      <w:rPr>
        <w:rFonts w:hint="default"/>
        <w:lang w:val="ru-RU" w:eastAsia="en-US" w:bidi="ar-SA"/>
      </w:rPr>
    </w:lvl>
    <w:lvl w:ilvl="4" w:tplc="787485D8">
      <w:numFmt w:val="bullet"/>
      <w:lvlText w:val="•"/>
      <w:lvlJc w:val="left"/>
      <w:pPr>
        <w:ind w:left="4279" w:hanging="305"/>
      </w:pPr>
      <w:rPr>
        <w:rFonts w:hint="default"/>
        <w:lang w:val="ru-RU" w:eastAsia="en-US" w:bidi="ar-SA"/>
      </w:rPr>
    </w:lvl>
    <w:lvl w:ilvl="5" w:tplc="3EF0D964">
      <w:numFmt w:val="bullet"/>
      <w:lvlText w:val="•"/>
      <w:lvlJc w:val="left"/>
      <w:pPr>
        <w:ind w:left="5314" w:hanging="305"/>
      </w:pPr>
      <w:rPr>
        <w:rFonts w:hint="default"/>
        <w:lang w:val="ru-RU" w:eastAsia="en-US" w:bidi="ar-SA"/>
      </w:rPr>
    </w:lvl>
    <w:lvl w:ilvl="6" w:tplc="94FC13E6">
      <w:numFmt w:val="bullet"/>
      <w:lvlText w:val="•"/>
      <w:lvlJc w:val="left"/>
      <w:pPr>
        <w:ind w:left="6349" w:hanging="305"/>
      </w:pPr>
      <w:rPr>
        <w:rFonts w:hint="default"/>
        <w:lang w:val="ru-RU" w:eastAsia="en-US" w:bidi="ar-SA"/>
      </w:rPr>
    </w:lvl>
    <w:lvl w:ilvl="7" w:tplc="D6EA5C1A">
      <w:numFmt w:val="bullet"/>
      <w:lvlText w:val="•"/>
      <w:lvlJc w:val="left"/>
      <w:pPr>
        <w:ind w:left="7384" w:hanging="305"/>
      </w:pPr>
      <w:rPr>
        <w:rFonts w:hint="default"/>
        <w:lang w:val="ru-RU" w:eastAsia="en-US" w:bidi="ar-SA"/>
      </w:rPr>
    </w:lvl>
    <w:lvl w:ilvl="8" w:tplc="DD0CBD24">
      <w:numFmt w:val="bullet"/>
      <w:lvlText w:val="•"/>
      <w:lvlJc w:val="left"/>
      <w:pPr>
        <w:ind w:left="8419" w:hanging="3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2F8"/>
    <w:rsid w:val="00021321"/>
    <w:rsid w:val="000507E9"/>
    <w:rsid w:val="00067AD7"/>
    <w:rsid w:val="00084D45"/>
    <w:rsid w:val="000A1822"/>
    <w:rsid w:val="000A40A0"/>
    <w:rsid w:val="000D69F5"/>
    <w:rsid w:val="000E6856"/>
    <w:rsid w:val="001369CE"/>
    <w:rsid w:val="001508E6"/>
    <w:rsid w:val="0017094A"/>
    <w:rsid w:val="00180516"/>
    <w:rsid w:val="00196D7B"/>
    <w:rsid w:val="001B2059"/>
    <w:rsid w:val="001D52A7"/>
    <w:rsid w:val="00202359"/>
    <w:rsid w:val="0024772F"/>
    <w:rsid w:val="00261B46"/>
    <w:rsid w:val="002D3567"/>
    <w:rsid w:val="002F16CF"/>
    <w:rsid w:val="003325E5"/>
    <w:rsid w:val="00335D00"/>
    <w:rsid w:val="00350490"/>
    <w:rsid w:val="00374F41"/>
    <w:rsid w:val="00382829"/>
    <w:rsid w:val="00384D5C"/>
    <w:rsid w:val="003F32E3"/>
    <w:rsid w:val="003F3AE4"/>
    <w:rsid w:val="004957B1"/>
    <w:rsid w:val="004D0EAD"/>
    <w:rsid w:val="004F02A7"/>
    <w:rsid w:val="00511524"/>
    <w:rsid w:val="0053675E"/>
    <w:rsid w:val="00542FB7"/>
    <w:rsid w:val="005676C4"/>
    <w:rsid w:val="00574D68"/>
    <w:rsid w:val="005F0FB8"/>
    <w:rsid w:val="00615D3B"/>
    <w:rsid w:val="00621248"/>
    <w:rsid w:val="006762F8"/>
    <w:rsid w:val="007241A2"/>
    <w:rsid w:val="00757F40"/>
    <w:rsid w:val="00780D84"/>
    <w:rsid w:val="007A1404"/>
    <w:rsid w:val="007B403F"/>
    <w:rsid w:val="007C775B"/>
    <w:rsid w:val="0082167D"/>
    <w:rsid w:val="008232C3"/>
    <w:rsid w:val="00831DF7"/>
    <w:rsid w:val="00853414"/>
    <w:rsid w:val="00884159"/>
    <w:rsid w:val="008A3D7E"/>
    <w:rsid w:val="008E4814"/>
    <w:rsid w:val="00911B9D"/>
    <w:rsid w:val="0092507C"/>
    <w:rsid w:val="00925907"/>
    <w:rsid w:val="00960AC4"/>
    <w:rsid w:val="009637D0"/>
    <w:rsid w:val="0098713E"/>
    <w:rsid w:val="009D1B7D"/>
    <w:rsid w:val="00A0150B"/>
    <w:rsid w:val="00A41247"/>
    <w:rsid w:val="00A4414C"/>
    <w:rsid w:val="00AA4F9A"/>
    <w:rsid w:val="00AB479A"/>
    <w:rsid w:val="00AB59EC"/>
    <w:rsid w:val="00AB659D"/>
    <w:rsid w:val="00AD0479"/>
    <w:rsid w:val="00AD6282"/>
    <w:rsid w:val="00AE3084"/>
    <w:rsid w:val="00AF3915"/>
    <w:rsid w:val="00B122C9"/>
    <w:rsid w:val="00B2462C"/>
    <w:rsid w:val="00B2581C"/>
    <w:rsid w:val="00B338E2"/>
    <w:rsid w:val="00B621EA"/>
    <w:rsid w:val="00B75489"/>
    <w:rsid w:val="00B92CB6"/>
    <w:rsid w:val="00BB1296"/>
    <w:rsid w:val="00BE7BCF"/>
    <w:rsid w:val="00C33953"/>
    <w:rsid w:val="00C65466"/>
    <w:rsid w:val="00C67642"/>
    <w:rsid w:val="00C732EA"/>
    <w:rsid w:val="00C76B53"/>
    <w:rsid w:val="00CE346D"/>
    <w:rsid w:val="00CE56E1"/>
    <w:rsid w:val="00D0381A"/>
    <w:rsid w:val="00D2135C"/>
    <w:rsid w:val="00D21B98"/>
    <w:rsid w:val="00D526F0"/>
    <w:rsid w:val="00D90E9C"/>
    <w:rsid w:val="00D948E9"/>
    <w:rsid w:val="00DC557A"/>
    <w:rsid w:val="00DF1216"/>
    <w:rsid w:val="00E115A2"/>
    <w:rsid w:val="00E2646F"/>
    <w:rsid w:val="00E40DC9"/>
    <w:rsid w:val="00E8236E"/>
    <w:rsid w:val="00ED081E"/>
    <w:rsid w:val="00ED73A4"/>
    <w:rsid w:val="00EF213B"/>
    <w:rsid w:val="00F00B44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28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ED0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2124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1248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unhideWhenUsed/>
    <w:rsid w:val="000D69F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unhideWhenUsed/>
    <w:rsid w:val="000D69F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3">
    <w:name w:val="Body Text 3"/>
    <w:basedOn w:val="a"/>
    <w:link w:val="30"/>
    <w:rsid w:val="000D69F5"/>
    <w:pPr>
      <w:widowControl/>
      <w:autoSpaceDE/>
      <w:autoSpaceDN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D69F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0">
    <w:name w:val="Абзац списка1"/>
    <w:basedOn w:val="a"/>
    <w:rsid w:val="000D69F5"/>
    <w:pPr>
      <w:widowControl/>
      <w:autoSpaceDE/>
      <w:autoSpaceDN/>
      <w:spacing w:after="120"/>
      <w:ind w:left="720"/>
      <w:contextualSpacing/>
    </w:pPr>
    <w:rPr>
      <w:rFonts w:ascii="Calibri" w:hAnsi="Calibri"/>
    </w:rPr>
  </w:style>
  <w:style w:type="paragraph" w:styleId="a8">
    <w:name w:val="Normal (Web)"/>
    <w:basedOn w:val="a"/>
    <w:uiPriority w:val="99"/>
    <w:unhideWhenUsed/>
    <w:rsid w:val="000D69F5"/>
    <w:pPr>
      <w:widowControl/>
      <w:autoSpaceDE/>
      <w:autoSpaceDN/>
    </w:pPr>
    <w:rPr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121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F1216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28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ED0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2124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1248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unhideWhenUsed/>
    <w:rsid w:val="000D69F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unhideWhenUsed/>
    <w:rsid w:val="000D69F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3">
    <w:name w:val="Body Text 3"/>
    <w:basedOn w:val="a"/>
    <w:link w:val="30"/>
    <w:rsid w:val="000D69F5"/>
    <w:pPr>
      <w:widowControl/>
      <w:autoSpaceDE/>
      <w:autoSpaceDN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D69F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0">
    <w:name w:val="Абзац списка1"/>
    <w:basedOn w:val="a"/>
    <w:rsid w:val="000D69F5"/>
    <w:pPr>
      <w:widowControl/>
      <w:autoSpaceDE/>
      <w:autoSpaceDN/>
      <w:spacing w:after="120"/>
      <w:ind w:left="720"/>
      <w:contextualSpacing/>
    </w:pPr>
    <w:rPr>
      <w:rFonts w:ascii="Calibri" w:hAnsi="Calibri"/>
    </w:rPr>
  </w:style>
  <w:style w:type="paragraph" w:styleId="a8">
    <w:name w:val="Normal (Web)"/>
    <w:basedOn w:val="a"/>
    <w:uiPriority w:val="99"/>
    <w:unhideWhenUsed/>
    <w:rsid w:val="000D69F5"/>
    <w:pPr>
      <w:widowControl/>
      <w:autoSpaceDE/>
      <w:autoSpaceDN/>
    </w:pPr>
    <w:rPr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121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F121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1CF7C-46D9-44FE-AA1C-B8302D89C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6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10797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Гусева Ирина Владимировна</dc:creator>
  <cp:lastModifiedBy>Стрельцов Алексей Андреевич</cp:lastModifiedBy>
  <cp:revision>85</cp:revision>
  <cp:lastPrinted>2025-07-30T14:14:00Z</cp:lastPrinted>
  <dcterms:created xsi:type="dcterms:W3CDTF">2025-07-21T14:35:00Z</dcterms:created>
  <dcterms:modified xsi:type="dcterms:W3CDTF">2026-10-08T10:03:00Z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2025-07-18T00:00:00Z</vt:filetime>
  </property>
  <property fmtid="{D5CDD505-2E9C-101B-9397-08002B2CF9AE}" pid="5" name="Producer">
    <vt:lpwstr>3-Heights(TM) PDF Security Shell 4.8.25.2 (http://www.pdf-tools.com)</vt:lpwstr>
  </property>
</Properties>
</file>