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FD1" w:rsidRDefault="008D1A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начальной (максимальной) цены </w:t>
      </w:r>
      <w:r w:rsidR="002C370F">
        <w:rPr>
          <w:rFonts w:ascii="Times New Roman" w:hAnsi="Times New Roman" w:cs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 xml:space="preserve">, цены </w:t>
      </w:r>
      <w:r w:rsidR="002C370F">
        <w:rPr>
          <w:rFonts w:ascii="Times New Roman" w:hAnsi="Times New Roman" w:cs="Times New Roman"/>
          <w:sz w:val="28"/>
          <w:szCs w:val="28"/>
        </w:rPr>
        <w:t>контракта</w:t>
      </w:r>
      <w:r>
        <w:rPr>
          <w:rFonts w:ascii="Times New Roman" w:hAnsi="Times New Roman" w:cs="Times New Roman"/>
          <w:sz w:val="28"/>
          <w:szCs w:val="28"/>
        </w:rPr>
        <w:t>, заключаемого с единственным поставщиком (подрядчиком, исполнителем)</w:t>
      </w:r>
    </w:p>
    <w:p w:rsidR="008D1A7F" w:rsidRPr="004F44A2" w:rsidRDefault="008D1A7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44A2">
        <w:rPr>
          <w:rFonts w:ascii="Times New Roman" w:hAnsi="Times New Roman" w:cs="Times New Roman"/>
          <w:sz w:val="28"/>
          <w:szCs w:val="28"/>
          <w:u w:val="single"/>
        </w:rPr>
        <w:t>Поставка ноутбука</w:t>
      </w:r>
    </w:p>
    <w:tbl>
      <w:tblPr>
        <w:tblStyle w:val="af9"/>
        <w:tblW w:w="158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29"/>
        <w:gridCol w:w="6"/>
        <w:gridCol w:w="2250"/>
        <w:gridCol w:w="2775"/>
        <w:gridCol w:w="2624"/>
        <w:gridCol w:w="2659"/>
      </w:tblGrid>
      <w:tr w:rsidR="004F44A2" w:rsidRPr="004F44A2" w:rsidTr="007A267C">
        <w:trPr>
          <w:trHeight w:val="111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4A2">
              <w:rPr>
                <w:rFonts w:ascii="Times New Roman" w:hAnsi="Times New Roman" w:cs="Times New Roman"/>
              </w:rPr>
              <w:t>Используемый метод определения НМЦК с обоснованием:</w:t>
            </w:r>
          </w:p>
        </w:tc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44A2" w:rsidRPr="004F44A2" w:rsidRDefault="004F44A2" w:rsidP="00985C3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 сопоставимых рыночных цен (анализа рынка) – приоритетный (ч.6 ст.22 Закона № 44-ФЗ)</w:t>
            </w:r>
          </w:p>
        </w:tc>
      </w:tr>
      <w:tr w:rsidR="004F44A2" w:rsidRPr="004F44A2" w:rsidTr="004F44A2">
        <w:trPr>
          <w:trHeight w:val="135"/>
        </w:trPr>
        <w:tc>
          <w:tcPr>
            <w:tcW w:w="5535" w:type="dxa"/>
            <w:gridSpan w:val="2"/>
            <w:vMerge w:val="restart"/>
            <w:tcBorders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НМЦК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4F44A2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ценовой информации</w:t>
            </w:r>
          </w:p>
        </w:tc>
        <w:tc>
          <w:tcPr>
            <w:tcW w:w="2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A2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Ценовое предложение за ед.,</w:t>
            </w:r>
            <w:r w:rsidR="00A1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A14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4" w:type="dxa"/>
            <w:tcBorders>
              <w:left w:val="single" w:sz="4" w:space="0" w:color="auto"/>
              <w:bottom w:val="single" w:sz="4" w:space="0" w:color="auto"/>
            </w:tcBorders>
          </w:tcPr>
          <w:p w:rsidR="004F44A2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товара, шт</w:t>
            </w:r>
            <w:r w:rsidR="00A14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4F44A2" w:rsidRPr="004F44A2" w:rsidRDefault="00CE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НМЦК, руб</w:t>
            </w:r>
            <w:r w:rsidR="00A14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77A1" w:rsidRPr="004F44A2" w:rsidTr="00822B2B">
        <w:trPr>
          <w:trHeight w:val="126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№1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105300,00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B22" w:rsidRDefault="00F46B22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7A1" w:rsidRPr="004F44A2" w:rsidRDefault="00CE77A1" w:rsidP="00F4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</w:tcBorders>
            <w:vAlign w:val="center"/>
          </w:tcPr>
          <w:p w:rsidR="00CE77A1" w:rsidRPr="004F44A2" w:rsidRDefault="00CE77A1" w:rsidP="002D0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</w:t>
            </w:r>
            <w:r w:rsidR="002D0A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</w:tr>
      <w:tr w:rsidR="00CE77A1" w:rsidRPr="004F44A2" w:rsidTr="005E4918">
        <w:trPr>
          <w:trHeight w:val="135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№2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109900,00</w:t>
            </w:r>
          </w:p>
        </w:tc>
        <w:tc>
          <w:tcPr>
            <w:tcW w:w="2624" w:type="dxa"/>
            <w:vMerge/>
            <w:tcBorders>
              <w:lef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vAlign w:val="center"/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A1" w:rsidRPr="004F44A2" w:rsidTr="005E4918">
        <w:trPr>
          <w:trHeight w:val="126"/>
        </w:trPr>
        <w:tc>
          <w:tcPr>
            <w:tcW w:w="5535" w:type="dxa"/>
            <w:gridSpan w:val="2"/>
            <w:vMerge/>
            <w:tcBorders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 №3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7A1" w:rsidRPr="004F44A2" w:rsidRDefault="002D0AF5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10999</w:t>
            </w:r>
            <w:r w:rsidR="00CE77A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62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Borders>
              <w:bottom w:val="single" w:sz="4" w:space="0" w:color="auto"/>
            </w:tcBorders>
            <w:vAlign w:val="center"/>
          </w:tcPr>
          <w:p w:rsidR="00CE77A1" w:rsidRPr="004F44A2" w:rsidRDefault="00CE77A1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7A1" w:rsidRPr="004F44A2" w:rsidTr="00B50563">
        <w:trPr>
          <w:trHeight w:val="126"/>
        </w:trPr>
        <w:tc>
          <w:tcPr>
            <w:tcW w:w="553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E77A1" w:rsidRDefault="00CE77A1" w:rsidP="004F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77A1" w:rsidRDefault="002D0AF5" w:rsidP="00CE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значение цены – 10839</w:t>
            </w:r>
            <w:r w:rsidR="00CE77A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  <w:p w:rsidR="00CE77A1" w:rsidRPr="004F44A2" w:rsidRDefault="002D0AF5" w:rsidP="00A14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вариации цен – 2,47</w:t>
            </w:r>
            <w:r w:rsidR="00CE77A1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CE77A1" w:rsidRPr="004F44A2" w:rsidTr="002A4B53">
        <w:trPr>
          <w:trHeight w:val="165"/>
        </w:trPr>
        <w:tc>
          <w:tcPr>
            <w:tcW w:w="15843" w:type="dxa"/>
            <w:gridSpan w:val="6"/>
            <w:tcBorders>
              <w:top w:val="single" w:sz="4" w:space="0" w:color="auto"/>
            </w:tcBorders>
          </w:tcPr>
          <w:p w:rsidR="00CE77A1" w:rsidRPr="004F44A2" w:rsidRDefault="00CE77A1" w:rsidP="00CE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7262E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обоснования НМЦК: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</w:tbl>
    <w:p w:rsidR="002C370F" w:rsidRDefault="00D87C03">
      <w:r>
        <w:t xml:space="preserve">         </w:t>
      </w:r>
    </w:p>
    <w:p w:rsidR="00E706AC" w:rsidRPr="00E706AC" w:rsidRDefault="00D87C03" w:rsidP="00E70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370F">
        <w:rPr>
          <w:rFonts w:ascii="Times New Roman" w:hAnsi="Times New Roman" w:cs="Times New Roman"/>
          <w:sz w:val="28"/>
          <w:szCs w:val="28"/>
        </w:rPr>
        <w:t xml:space="preserve">     </w:t>
      </w:r>
      <w:r w:rsidR="002C370F" w:rsidRPr="00E706AC">
        <w:rPr>
          <w:rFonts w:ascii="Times New Roman" w:hAnsi="Times New Roman" w:cs="Times New Roman"/>
          <w:sz w:val="28"/>
          <w:szCs w:val="28"/>
        </w:rPr>
        <w:t>По результатам проведенного анализа ценовой информации и полученных коммерческих предложений в качестве расчетной цены принимается наименьшая предложенная цена в размере  105 300  (с</w:t>
      </w:r>
      <w:r w:rsidR="002A5FFD" w:rsidRPr="00E706AC">
        <w:rPr>
          <w:rFonts w:ascii="Times New Roman" w:hAnsi="Times New Roman" w:cs="Times New Roman"/>
          <w:sz w:val="28"/>
          <w:szCs w:val="28"/>
        </w:rPr>
        <w:t>то пять тысяч триста рублей</w:t>
      </w:r>
      <w:r w:rsidR="002C370F" w:rsidRPr="00E706AC">
        <w:rPr>
          <w:rFonts w:ascii="Times New Roman" w:hAnsi="Times New Roman" w:cs="Times New Roman"/>
          <w:sz w:val="28"/>
          <w:szCs w:val="28"/>
        </w:rPr>
        <w:t>) 00 копеек.</w:t>
      </w:r>
      <w:r w:rsidRPr="00E706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6AC" w:rsidRPr="00E706AC" w:rsidRDefault="00E706AC" w:rsidP="00E70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>Расчет цены договора произведен в соответствии с приказом Минэкономразвития России от 02.10.2013 г. №567.</w:t>
      </w:r>
    </w:p>
    <w:p w:rsidR="00E706AC" w:rsidRPr="00E706AC" w:rsidRDefault="00E706AC" w:rsidP="00E70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>Определение цены закупки производилось методом сопоставимых рыночных цен (анализа рынка) на услуги различных исполнителей.</w:t>
      </w:r>
    </w:p>
    <w:p w:rsidR="00AC6FD1" w:rsidRPr="00E706AC" w:rsidRDefault="00E706AC" w:rsidP="00E70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6AC">
        <w:rPr>
          <w:rFonts w:ascii="Times New Roman" w:hAnsi="Times New Roman" w:cs="Times New Roman"/>
          <w:sz w:val="28"/>
          <w:szCs w:val="28"/>
        </w:rPr>
        <w:t>В качестве ценовой информации использовались: коммерческие предложения.</w:t>
      </w:r>
      <w:r w:rsidR="00D87C03" w:rsidRPr="00E706A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20EEC" w:rsidRPr="002C370F" w:rsidRDefault="00CE77A1" w:rsidP="00CE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586" w:rsidRDefault="00D87C03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отделения современных технологий</w:t>
      </w:r>
    </w:p>
    <w:p w:rsidR="00D87C03" w:rsidRDefault="00D87C03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информационно-образовательных технологий</w:t>
      </w:r>
    </w:p>
    <w:p w:rsidR="006954A5" w:rsidRDefault="006954A5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центра связи и информационно-образовательных технологий</w:t>
      </w:r>
    </w:p>
    <w:p w:rsidR="001A5586" w:rsidRDefault="006954A5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подполковник</w:t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 xml:space="preserve"> внутренней службы</w:t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 w:rsidR="00765F9F"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F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М.Ю. Слюсарева</w:t>
      </w:r>
    </w:p>
    <w:p w:rsidR="001A5586" w:rsidRDefault="001A5586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A5586" w:rsidRDefault="001A5586">
      <w:pPr>
        <w:tabs>
          <w:tab w:val="left" w:pos="4665"/>
        </w:tabs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A5586">
      <w:pgSz w:w="16838" w:h="11906" w:orient="landscape"/>
      <w:pgMar w:top="993" w:right="820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849" w:rsidRDefault="00997849">
      <w:pPr>
        <w:spacing w:after="0" w:line="240" w:lineRule="auto"/>
      </w:pPr>
      <w:r>
        <w:separator/>
      </w:r>
    </w:p>
  </w:endnote>
  <w:endnote w:type="continuationSeparator" w:id="0">
    <w:p w:rsidR="00997849" w:rsidRDefault="00997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849" w:rsidRDefault="00997849">
      <w:pPr>
        <w:spacing w:after="0" w:line="240" w:lineRule="auto"/>
      </w:pPr>
      <w:r>
        <w:separator/>
      </w:r>
    </w:p>
  </w:footnote>
  <w:footnote w:type="continuationSeparator" w:id="0">
    <w:p w:rsidR="00997849" w:rsidRDefault="009978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86"/>
    <w:rsid w:val="000B16A0"/>
    <w:rsid w:val="0015419B"/>
    <w:rsid w:val="001A5586"/>
    <w:rsid w:val="001D5E0B"/>
    <w:rsid w:val="0020327A"/>
    <w:rsid w:val="00292218"/>
    <w:rsid w:val="002A0DCB"/>
    <w:rsid w:val="002A5FFD"/>
    <w:rsid w:val="002B08DF"/>
    <w:rsid w:val="002C370F"/>
    <w:rsid w:val="002D0AF5"/>
    <w:rsid w:val="002E5A9B"/>
    <w:rsid w:val="00475F5D"/>
    <w:rsid w:val="004B7EA5"/>
    <w:rsid w:val="004F44A2"/>
    <w:rsid w:val="0050375D"/>
    <w:rsid w:val="005F0BCB"/>
    <w:rsid w:val="006954A5"/>
    <w:rsid w:val="007262E7"/>
    <w:rsid w:val="0074380F"/>
    <w:rsid w:val="0076365F"/>
    <w:rsid w:val="00765F9F"/>
    <w:rsid w:val="0079532F"/>
    <w:rsid w:val="007D1625"/>
    <w:rsid w:val="008570C1"/>
    <w:rsid w:val="008B2FDF"/>
    <w:rsid w:val="008D1A7F"/>
    <w:rsid w:val="00985C3D"/>
    <w:rsid w:val="00997849"/>
    <w:rsid w:val="00A14896"/>
    <w:rsid w:val="00A30571"/>
    <w:rsid w:val="00AB1165"/>
    <w:rsid w:val="00AC6FD1"/>
    <w:rsid w:val="00BF6B9A"/>
    <w:rsid w:val="00CD64FE"/>
    <w:rsid w:val="00CE77A1"/>
    <w:rsid w:val="00D035DF"/>
    <w:rsid w:val="00D35D88"/>
    <w:rsid w:val="00D62003"/>
    <w:rsid w:val="00D87C03"/>
    <w:rsid w:val="00DA4DE3"/>
    <w:rsid w:val="00E1736F"/>
    <w:rsid w:val="00E20EEC"/>
    <w:rsid w:val="00E706AC"/>
    <w:rsid w:val="00EA6F3B"/>
    <w:rsid w:val="00EA7EF2"/>
    <w:rsid w:val="00F4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Calibri"/>
    </w:rPr>
  </w:style>
  <w:style w:type="character" w:styleId="afa">
    <w:name w:val="Strong"/>
    <w:basedOn w:val="a0"/>
    <w:uiPriority w:val="22"/>
    <w:qFormat/>
    <w:rsid w:val="00985C3D"/>
    <w:rPr>
      <w:b/>
      <w:bCs/>
    </w:rPr>
  </w:style>
  <w:style w:type="character" w:customStyle="1" w:styleId="es7ht5z5">
    <w:name w:val="es7ht5z5"/>
    <w:basedOn w:val="a0"/>
    <w:rsid w:val="001D5E0B"/>
  </w:style>
  <w:style w:type="character" w:customStyle="1" w:styleId="app-catalog-hirijm-components--propertieslastword">
    <w:name w:val="app-catalog-hirijm-components--propertieslastword"/>
    <w:basedOn w:val="a0"/>
    <w:rsid w:val="001D5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Calibri"/>
    </w:rPr>
  </w:style>
  <w:style w:type="character" w:styleId="afa">
    <w:name w:val="Strong"/>
    <w:basedOn w:val="a0"/>
    <w:uiPriority w:val="22"/>
    <w:qFormat/>
    <w:rsid w:val="00985C3D"/>
    <w:rPr>
      <w:b/>
      <w:bCs/>
    </w:rPr>
  </w:style>
  <w:style w:type="character" w:customStyle="1" w:styleId="es7ht5z5">
    <w:name w:val="es7ht5z5"/>
    <w:basedOn w:val="a0"/>
    <w:rsid w:val="001D5E0B"/>
  </w:style>
  <w:style w:type="character" w:customStyle="1" w:styleId="app-catalog-hirijm-components--propertieslastword">
    <w:name w:val="app-catalog-hirijm-components--propertieslastword"/>
    <w:basedOn w:val="a0"/>
    <w:rsid w:val="001D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Калищук Алексей Витальевич</dc:creator>
  <cp:keywords/>
  <dc:description/>
  <cp:lastModifiedBy>Слюсарева Марина Юлиевна</cp:lastModifiedBy>
  <cp:revision>31</cp:revision>
  <cp:lastPrinted>2026-09-07T13:06:00Z</cp:lastPrinted>
  <dcterms:created xsi:type="dcterms:W3CDTF">2025-12-15T05:20:00Z</dcterms:created>
  <dcterms:modified xsi:type="dcterms:W3CDTF">2026-10-07T08:41:00Z</dcterms:modified>
</cp:coreProperties>
</file>