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2DCE" w:rsidRPr="004D366B" w:rsidRDefault="00EB2DCE" w:rsidP="003D0AE8">
      <w:pPr>
        <w:pStyle w:val="a5"/>
        <w:outlineLvl w:val="0"/>
        <w:rPr>
          <w:sz w:val="24"/>
          <w:szCs w:val="24"/>
        </w:rPr>
      </w:pPr>
      <w:bookmarkStart w:id="0" w:name="_GoBack"/>
      <w:bookmarkEnd w:id="0"/>
      <w:r w:rsidRPr="005D65B5">
        <w:rPr>
          <w:sz w:val="24"/>
          <w:szCs w:val="24"/>
        </w:rPr>
        <w:t xml:space="preserve">ДОГОВОР  № </w:t>
      </w:r>
      <w:r w:rsidR="005B6561">
        <w:rPr>
          <w:sz w:val="24"/>
          <w:szCs w:val="24"/>
        </w:rPr>
        <w:t>К06</w:t>
      </w:r>
      <w:r w:rsidR="005A0941" w:rsidRPr="005A0941">
        <w:rPr>
          <w:sz w:val="24"/>
          <w:szCs w:val="24"/>
        </w:rPr>
        <w:t>/2026/N</w:t>
      </w:r>
    </w:p>
    <w:p w:rsidR="00EB2DCE" w:rsidRPr="00EB2DCE" w:rsidRDefault="00C946F5" w:rsidP="003D0AE8">
      <w:pPr>
        <w:jc w:val="center"/>
        <w:rPr>
          <w:b/>
          <w:color w:val="000000"/>
          <w:sz w:val="24"/>
          <w:szCs w:val="24"/>
        </w:rPr>
      </w:pPr>
      <w:r w:rsidRPr="00C946F5">
        <w:rPr>
          <w:b/>
          <w:color w:val="000000"/>
          <w:sz w:val="24"/>
          <w:szCs w:val="24"/>
        </w:rPr>
        <w:t>на консультационные услуги</w:t>
      </w:r>
    </w:p>
    <w:p w:rsidR="00EB2DCE" w:rsidRPr="00EB2DCE" w:rsidRDefault="00EB2DCE" w:rsidP="00357FC9">
      <w:pPr>
        <w:spacing w:before="120" w:after="120"/>
        <w:jc w:val="center"/>
        <w:rPr>
          <w:b/>
          <w:color w:val="000000"/>
          <w:sz w:val="24"/>
          <w:szCs w:val="24"/>
        </w:rPr>
      </w:pPr>
      <w:r w:rsidRPr="00EB2DCE">
        <w:rPr>
          <w:b/>
          <w:color w:val="000000"/>
          <w:sz w:val="24"/>
          <w:szCs w:val="24"/>
        </w:rPr>
        <w:t xml:space="preserve">г. </w:t>
      </w:r>
      <w:r w:rsidR="00A51821">
        <w:rPr>
          <w:b/>
          <w:color w:val="000000"/>
          <w:sz w:val="24"/>
          <w:szCs w:val="24"/>
        </w:rPr>
        <w:t>__________</w:t>
      </w:r>
      <w:r w:rsidRPr="00EB2DCE">
        <w:rPr>
          <w:b/>
          <w:color w:val="000000"/>
          <w:sz w:val="24"/>
          <w:szCs w:val="24"/>
        </w:rPr>
        <w:tab/>
      </w:r>
      <w:r w:rsidRPr="00EB2DCE">
        <w:rPr>
          <w:b/>
          <w:color w:val="000000"/>
          <w:sz w:val="24"/>
          <w:szCs w:val="24"/>
        </w:rPr>
        <w:tab/>
      </w:r>
      <w:r w:rsidRPr="00EB2DCE">
        <w:rPr>
          <w:b/>
          <w:color w:val="000000"/>
          <w:sz w:val="24"/>
          <w:szCs w:val="24"/>
        </w:rPr>
        <w:tab/>
      </w:r>
      <w:r w:rsidRPr="00EB2DCE">
        <w:rPr>
          <w:b/>
          <w:color w:val="000000"/>
          <w:sz w:val="24"/>
          <w:szCs w:val="24"/>
        </w:rPr>
        <w:tab/>
      </w:r>
      <w:r w:rsidRPr="00EB2DCE">
        <w:rPr>
          <w:b/>
          <w:color w:val="000000"/>
          <w:sz w:val="24"/>
          <w:szCs w:val="24"/>
        </w:rPr>
        <w:tab/>
      </w:r>
      <w:r w:rsidR="004D7C94">
        <w:rPr>
          <w:b/>
          <w:color w:val="000000"/>
          <w:sz w:val="24"/>
          <w:szCs w:val="24"/>
        </w:rPr>
        <w:t xml:space="preserve">                                      </w:t>
      </w:r>
      <w:r w:rsidRPr="00EB2DCE">
        <w:rPr>
          <w:b/>
          <w:color w:val="000000"/>
          <w:sz w:val="24"/>
          <w:szCs w:val="24"/>
        </w:rPr>
        <w:tab/>
        <w:t xml:space="preserve">                      «</w:t>
      </w:r>
      <w:r w:rsidR="00286278" w:rsidRPr="00943890">
        <w:rPr>
          <w:b/>
          <w:color w:val="000000"/>
          <w:sz w:val="24"/>
          <w:szCs w:val="24"/>
        </w:rPr>
        <w:t>__</w:t>
      </w:r>
      <w:r w:rsidRPr="00EB2DCE">
        <w:rPr>
          <w:b/>
          <w:color w:val="000000"/>
          <w:sz w:val="24"/>
          <w:szCs w:val="24"/>
        </w:rPr>
        <w:t xml:space="preserve">» </w:t>
      </w:r>
      <w:r w:rsidR="002B7E68" w:rsidRPr="002B7E68">
        <w:rPr>
          <w:b/>
          <w:color w:val="000000"/>
          <w:sz w:val="24"/>
          <w:szCs w:val="24"/>
        </w:rPr>
        <w:t>____________</w:t>
      </w:r>
      <w:r w:rsidR="00B2328C">
        <w:rPr>
          <w:b/>
          <w:color w:val="000000"/>
          <w:sz w:val="24"/>
          <w:szCs w:val="24"/>
        </w:rPr>
        <w:t xml:space="preserve"> </w:t>
      </w:r>
      <w:r w:rsidRPr="00EB2DCE">
        <w:rPr>
          <w:b/>
          <w:color w:val="000000"/>
          <w:sz w:val="24"/>
          <w:szCs w:val="24"/>
        </w:rPr>
        <w:t xml:space="preserve"> 20</w:t>
      </w:r>
      <w:r w:rsidR="005A0941">
        <w:rPr>
          <w:b/>
          <w:color w:val="000000"/>
          <w:sz w:val="24"/>
          <w:szCs w:val="24"/>
        </w:rPr>
        <w:t>26</w:t>
      </w:r>
      <w:r w:rsidRPr="00EB2DCE">
        <w:rPr>
          <w:b/>
          <w:color w:val="000000"/>
          <w:sz w:val="24"/>
          <w:szCs w:val="24"/>
        </w:rPr>
        <w:t xml:space="preserve"> г.</w:t>
      </w:r>
    </w:p>
    <w:p w:rsidR="003A16A3" w:rsidRDefault="00A51821" w:rsidP="00357FC9">
      <w:pPr>
        <w:spacing w:before="120" w:after="120"/>
        <w:ind w:firstLine="720"/>
        <w:jc w:val="both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______________________</w:t>
      </w:r>
      <w:r w:rsidR="0090469D" w:rsidRPr="0090469D">
        <w:rPr>
          <w:b/>
          <w:sz w:val="24"/>
          <w:szCs w:val="24"/>
        </w:rPr>
        <w:t xml:space="preserve">, </w:t>
      </w:r>
      <w:r w:rsidR="007F166A" w:rsidRPr="003F5921">
        <w:rPr>
          <w:sz w:val="24"/>
          <w:szCs w:val="24"/>
        </w:rPr>
        <w:t>именуемое в дальнейшем «Исполнитель»,</w:t>
      </w:r>
      <w:r w:rsidR="007F166A">
        <w:rPr>
          <w:b/>
          <w:sz w:val="24"/>
          <w:szCs w:val="24"/>
        </w:rPr>
        <w:t xml:space="preserve"> </w:t>
      </w:r>
      <w:r w:rsidR="0090469D" w:rsidRPr="0090469D">
        <w:rPr>
          <w:sz w:val="24"/>
          <w:szCs w:val="24"/>
        </w:rPr>
        <w:t xml:space="preserve">в лице </w:t>
      </w:r>
      <w:r>
        <w:rPr>
          <w:sz w:val="24"/>
          <w:szCs w:val="24"/>
        </w:rPr>
        <w:t>__________________</w:t>
      </w:r>
      <w:r w:rsidR="0090469D" w:rsidRPr="0090469D">
        <w:rPr>
          <w:sz w:val="24"/>
          <w:szCs w:val="24"/>
        </w:rPr>
        <w:t xml:space="preserve">, действующего на основании </w:t>
      </w:r>
      <w:r>
        <w:rPr>
          <w:sz w:val="24"/>
          <w:szCs w:val="24"/>
        </w:rPr>
        <w:t>____________</w:t>
      </w:r>
      <w:r w:rsidR="00EB2DCE" w:rsidRPr="0090469D">
        <w:rPr>
          <w:sz w:val="24"/>
          <w:szCs w:val="24"/>
        </w:rPr>
        <w:t>,</w:t>
      </w:r>
      <w:r w:rsidR="00EB2DCE" w:rsidRPr="00522FC3">
        <w:rPr>
          <w:sz w:val="24"/>
          <w:szCs w:val="24"/>
        </w:rPr>
        <w:t xml:space="preserve"> с одной стороны  </w:t>
      </w:r>
      <w:r w:rsidR="00EB2DCE" w:rsidRPr="00522FC3">
        <w:rPr>
          <w:bCs/>
          <w:sz w:val="24"/>
          <w:szCs w:val="24"/>
        </w:rPr>
        <w:t>и</w:t>
      </w:r>
      <w:r w:rsidR="00357FC9">
        <w:rPr>
          <w:b/>
          <w:bCs/>
          <w:sz w:val="24"/>
          <w:szCs w:val="24"/>
        </w:rPr>
        <w:t xml:space="preserve"> </w:t>
      </w:r>
    </w:p>
    <w:p w:rsidR="00E6134C" w:rsidRPr="00C904E9" w:rsidRDefault="005B6561" w:rsidP="00357FC9">
      <w:pPr>
        <w:spacing w:before="120" w:after="120"/>
        <w:ind w:firstLine="720"/>
        <w:jc w:val="both"/>
        <w:rPr>
          <w:b/>
          <w:bCs/>
          <w:iCs/>
          <w:sz w:val="24"/>
          <w:szCs w:val="24"/>
        </w:rPr>
      </w:pPr>
      <w:r w:rsidRPr="005B6561">
        <w:rPr>
          <w:b/>
          <w:sz w:val="24"/>
          <w:szCs w:val="24"/>
        </w:rPr>
        <w:t>Федеральное государственное бюджетное учреждение науки Институт тектоники и геофизики им. Ю.А. Косыгина Дальневосточного отделения Российской академии наук (ИТиГ ДВО РАН)</w:t>
      </w:r>
      <w:r w:rsidR="00C946F5" w:rsidRPr="008E30F5">
        <w:rPr>
          <w:b/>
          <w:bCs/>
          <w:sz w:val="24"/>
          <w:szCs w:val="24"/>
        </w:rPr>
        <w:t>,</w:t>
      </w:r>
      <w:r w:rsidR="00C946F5" w:rsidRPr="00C6761D">
        <w:rPr>
          <w:b/>
          <w:bCs/>
          <w:sz w:val="24"/>
          <w:szCs w:val="24"/>
        </w:rPr>
        <w:t xml:space="preserve"> </w:t>
      </w:r>
      <w:r w:rsidR="00C946F5" w:rsidRPr="00C6761D">
        <w:rPr>
          <w:bCs/>
          <w:sz w:val="24"/>
          <w:szCs w:val="24"/>
        </w:rPr>
        <w:t xml:space="preserve">именуемое в дальнейшем «Заказчик», в </w:t>
      </w:r>
      <w:r w:rsidR="00C946F5" w:rsidRPr="00C4378F">
        <w:rPr>
          <w:bCs/>
          <w:sz w:val="24"/>
          <w:szCs w:val="24"/>
        </w:rPr>
        <w:t xml:space="preserve">лице </w:t>
      </w:r>
      <w:r w:rsidR="006662E5">
        <w:rPr>
          <w:bCs/>
          <w:sz w:val="24"/>
          <w:szCs w:val="24"/>
        </w:rPr>
        <w:t>_____________</w:t>
      </w:r>
      <w:r w:rsidR="00C946F5" w:rsidRPr="00C4378F">
        <w:rPr>
          <w:bCs/>
          <w:sz w:val="24"/>
          <w:szCs w:val="24"/>
        </w:rPr>
        <w:t>, действующего на основании</w:t>
      </w:r>
      <w:r w:rsidR="00C946F5" w:rsidRPr="00244F88">
        <w:rPr>
          <w:bCs/>
          <w:sz w:val="24"/>
          <w:szCs w:val="24"/>
        </w:rPr>
        <w:t xml:space="preserve"> </w:t>
      </w:r>
      <w:r w:rsidR="006662E5">
        <w:rPr>
          <w:bCs/>
          <w:sz w:val="24"/>
          <w:szCs w:val="24"/>
        </w:rPr>
        <w:t>________</w:t>
      </w:r>
      <w:r w:rsidR="00E05AC0" w:rsidRPr="00522FC3">
        <w:rPr>
          <w:sz w:val="24"/>
          <w:szCs w:val="24"/>
        </w:rPr>
        <w:t>,</w:t>
      </w:r>
      <w:r w:rsidR="00EB2DCE" w:rsidRPr="00522FC3">
        <w:rPr>
          <w:sz w:val="24"/>
          <w:szCs w:val="24"/>
        </w:rPr>
        <w:t xml:space="preserve"> с другой стороны, </w:t>
      </w:r>
      <w:r w:rsidR="00D41404" w:rsidRPr="00D41404">
        <w:rPr>
          <w:sz w:val="24"/>
          <w:szCs w:val="24"/>
        </w:rPr>
        <w:t xml:space="preserve">в соответствии с п. </w:t>
      </w:r>
      <w:r w:rsidR="00D41404">
        <w:rPr>
          <w:sz w:val="24"/>
          <w:szCs w:val="24"/>
        </w:rPr>
        <w:t>5</w:t>
      </w:r>
      <w:r w:rsidR="00D41404" w:rsidRPr="00D41404">
        <w:rPr>
          <w:sz w:val="24"/>
          <w:szCs w:val="24"/>
        </w:rPr>
        <w:t xml:space="preserve"> ч. 1 ст. 93 Федерального закона от 05 апреля 2013 г. № 44-ФЗ «О контрактной системе в сфере закупок товаров, работ, услуг для обеспечения государственных и муниципальных нужд»</w:t>
      </w:r>
      <w:r w:rsidR="00D41404">
        <w:rPr>
          <w:sz w:val="24"/>
          <w:szCs w:val="24"/>
        </w:rPr>
        <w:t xml:space="preserve">, </w:t>
      </w:r>
      <w:r w:rsidR="00EB2DCE" w:rsidRPr="00522FC3">
        <w:rPr>
          <w:sz w:val="24"/>
          <w:szCs w:val="24"/>
        </w:rPr>
        <w:t xml:space="preserve">заключили настоящий договор </w:t>
      </w:r>
      <w:r w:rsidR="001D40D0" w:rsidRPr="00393A62">
        <w:rPr>
          <w:sz w:val="24"/>
          <w:szCs w:val="24"/>
        </w:rPr>
        <w:t>(далее – «Договор»)</w:t>
      </w:r>
      <w:r w:rsidR="001D40D0">
        <w:rPr>
          <w:sz w:val="24"/>
          <w:szCs w:val="24"/>
        </w:rPr>
        <w:t xml:space="preserve"> </w:t>
      </w:r>
      <w:r w:rsidR="00EB2DCE" w:rsidRPr="00522FC3">
        <w:rPr>
          <w:sz w:val="24"/>
          <w:szCs w:val="24"/>
        </w:rPr>
        <w:t>о нижеследующем:</w:t>
      </w:r>
    </w:p>
    <w:p w:rsidR="00EB2DCE" w:rsidRDefault="001D40D0" w:rsidP="00762601">
      <w:pPr>
        <w:pStyle w:val="a3"/>
        <w:numPr>
          <w:ilvl w:val="0"/>
          <w:numId w:val="14"/>
        </w:numPr>
        <w:tabs>
          <w:tab w:val="left" w:pos="284"/>
        </w:tabs>
        <w:spacing w:before="120" w:after="120"/>
        <w:jc w:val="center"/>
        <w:rPr>
          <w:b/>
          <w:szCs w:val="24"/>
        </w:rPr>
      </w:pPr>
      <w:r>
        <w:rPr>
          <w:b/>
          <w:szCs w:val="24"/>
        </w:rPr>
        <w:t>Предмет Д</w:t>
      </w:r>
      <w:r w:rsidR="00EB2DCE" w:rsidRPr="00EB2DCE">
        <w:rPr>
          <w:b/>
          <w:szCs w:val="24"/>
        </w:rPr>
        <w:t>оговора</w:t>
      </w:r>
    </w:p>
    <w:p w:rsidR="00066A22" w:rsidRPr="001D40D0" w:rsidRDefault="00EB2DCE" w:rsidP="00DE50F9">
      <w:pPr>
        <w:pStyle w:val="af1"/>
        <w:numPr>
          <w:ilvl w:val="1"/>
          <w:numId w:val="14"/>
        </w:numPr>
        <w:tabs>
          <w:tab w:val="left" w:pos="284"/>
        </w:tabs>
        <w:spacing w:before="120" w:after="120"/>
        <w:ind w:left="0" w:firstLine="437"/>
        <w:contextualSpacing w:val="0"/>
        <w:jc w:val="both"/>
        <w:rPr>
          <w:b/>
          <w:color w:val="000000"/>
          <w:sz w:val="24"/>
          <w:szCs w:val="24"/>
        </w:rPr>
      </w:pPr>
      <w:r w:rsidRPr="001D40D0">
        <w:rPr>
          <w:color w:val="000000"/>
          <w:sz w:val="24"/>
          <w:szCs w:val="24"/>
        </w:rPr>
        <w:t xml:space="preserve">Исполнитель обязуется по поручению Заказчика оказать </w:t>
      </w:r>
      <w:r w:rsidR="00615686" w:rsidRPr="00615686">
        <w:rPr>
          <w:b/>
          <w:color w:val="000000"/>
          <w:sz w:val="24"/>
          <w:szCs w:val="24"/>
        </w:rPr>
        <w:t xml:space="preserve">консультационные услуги </w:t>
      </w:r>
      <w:r w:rsidR="006662E5" w:rsidRPr="006662E5">
        <w:rPr>
          <w:b/>
          <w:color w:val="000000"/>
          <w:sz w:val="24"/>
          <w:szCs w:val="24"/>
        </w:rPr>
        <w:t xml:space="preserve">по работе </w:t>
      </w:r>
      <w:r w:rsidR="00DE50F9" w:rsidRPr="00DE50F9">
        <w:rPr>
          <w:b/>
          <w:color w:val="000000"/>
          <w:sz w:val="24"/>
          <w:szCs w:val="24"/>
        </w:rPr>
        <w:t xml:space="preserve">на работоспособном приборе ELAN 9000 </w:t>
      </w:r>
      <w:r w:rsidR="004A0947" w:rsidRPr="00081A99">
        <w:rPr>
          <w:color w:val="000000"/>
          <w:sz w:val="24"/>
          <w:szCs w:val="24"/>
        </w:rPr>
        <w:t>(далее-услуги)</w:t>
      </w:r>
      <w:r w:rsidR="00D06274" w:rsidRPr="001D40D0">
        <w:rPr>
          <w:color w:val="000000"/>
          <w:sz w:val="24"/>
          <w:szCs w:val="24"/>
        </w:rPr>
        <w:t xml:space="preserve">, </w:t>
      </w:r>
      <w:r w:rsidR="00F76DB4" w:rsidRPr="001D40D0">
        <w:rPr>
          <w:color w:val="000000"/>
          <w:sz w:val="24"/>
          <w:szCs w:val="24"/>
        </w:rPr>
        <w:t>согласно условиям</w:t>
      </w:r>
      <w:r w:rsidR="0027643B" w:rsidRPr="001D40D0">
        <w:rPr>
          <w:color w:val="000000"/>
          <w:sz w:val="24"/>
          <w:szCs w:val="24"/>
        </w:rPr>
        <w:t xml:space="preserve">, приведенным в </w:t>
      </w:r>
      <w:r w:rsidR="005B2B08">
        <w:rPr>
          <w:color w:val="000000"/>
          <w:sz w:val="24"/>
          <w:szCs w:val="24"/>
        </w:rPr>
        <w:t>Д</w:t>
      </w:r>
      <w:r w:rsidR="0027643B" w:rsidRPr="001D40D0">
        <w:rPr>
          <w:color w:val="000000"/>
          <w:sz w:val="24"/>
          <w:szCs w:val="24"/>
        </w:rPr>
        <w:t>оговоре и Приложении №</w:t>
      </w:r>
      <w:r w:rsidR="0012651E" w:rsidRPr="001D40D0">
        <w:rPr>
          <w:color w:val="000000"/>
          <w:sz w:val="24"/>
          <w:szCs w:val="24"/>
        </w:rPr>
        <w:t xml:space="preserve"> </w:t>
      </w:r>
      <w:r w:rsidR="00776FD3" w:rsidRPr="001D40D0">
        <w:rPr>
          <w:color w:val="000000"/>
          <w:sz w:val="24"/>
          <w:szCs w:val="24"/>
        </w:rPr>
        <w:t>1</w:t>
      </w:r>
      <w:r w:rsidR="00440145" w:rsidRPr="001D40D0">
        <w:rPr>
          <w:color w:val="000000"/>
          <w:sz w:val="24"/>
          <w:szCs w:val="24"/>
        </w:rPr>
        <w:t>,</w:t>
      </w:r>
      <w:r w:rsidR="0027643B" w:rsidRPr="001D40D0">
        <w:rPr>
          <w:color w:val="000000"/>
          <w:sz w:val="24"/>
          <w:szCs w:val="24"/>
        </w:rPr>
        <w:t xml:space="preserve"> а</w:t>
      </w:r>
      <w:r w:rsidR="00646476">
        <w:rPr>
          <w:color w:val="000000"/>
          <w:sz w:val="24"/>
          <w:szCs w:val="24"/>
        </w:rPr>
        <w:t xml:space="preserve"> Заказчик обязуется принять и </w:t>
      </w:r>
      <w:r w:rsidR="0027643B" w:rsidRPr="001D40D0">
        <w:rPr>
          <w:color w:val="000000"/>
          <w:sz w:val="24"/>
          <w:szCs w:val="24"/>
        </w:rPr>
        <w:t xml:space="preserve">оплатить </w:t>
      </w:r>
      <w:r w:rsidR="00646476">
        <w:rPr>
          <w:color w:val="000000"/>
          <w:sz w:val="24"/>
          <w:szCs w:val="24"/>
        </w:rPr>
        <w:t xml:space="preserve">оказанные </w:t>
      </w:r>
      <w:r w:rsidR="0027643B" w:rsidRPr="001D40D0">
        <w:rPr>
          <w:color w:val="000000"/>
          <w:sz w:val="24"/>
          <w:szCs w:val="24"/>
        </w:rPr>
        <w:t xml:space="preserve">Исполнителем </w:t>
      </w:r>
      <w:r w:rsidR="00C70FBE" w:rsidRPr="001D40D0">
        <w:rPr>
          <w:color w:val="000000"/>
          <w:sz w:val="24"/>
          <w:szCs w:val="24"/>
        </w:rPr>
        <w:t>услуги</w:t>
      </w:r>
      <w:r w:rsidR="00066A22" w:rsidRPr="001D40D0">
        <w:rPr>
          <w:color w:val="000000"/>
          <w:sz w:val="24"/>
          <w:szCs w:val="24"/>
        </w:rPr>
        <w:t>.</w:t>
      </w:r>
    </w:p>
    <w:p w:rsidR="001D40D0" w:rsidRDefault="00BB43E4" w:rsidP="00615686">
      <w:pPr>
        <w:pStyle w:val="af1"/>
        <w:numPr>
          <w:ilvl w:val="1"/>
          <w:numId w:val="14"/>
        </w:numPr>
        <w:tabs>
          <w:tab w:val="left" w:pos="284"/>
        </w:tabs>
        <w:spacing w:before="120" w:after="120"/>
        <w:ind w:left="0" w:firstLine="437"/>
        <w:contextualSpacing w:val="0"/>
        <w:jc w:val="both"/>
        <w:rPr>
          <w:sz w:val="24"/>
          <w:szCs w:val="24"/>
        </w:rPr>
      </w:pPr>
      <w:r w:rsidRPr="001D40D0">
        <w:rPr>
          <w:color w:val="000000"/>
          <w:sz w:val="24"/>
          <w:szCs w:val="24"/>
        </w:rPr>
        <w:t xml:space="preserve">Услуги оказываются Исполнителем по </w:t>
      </w:r>
      <w:r w:rsidRPr="001D40D0">
        <w:rPr>
          <w:sz w:val="24"/>
          <w:szCs w:val="24"/>
        </w:rPr>
        <w:t xml:space="preserve">местонахождению прибора по адресу Заказчика: </w:t>
      </w:r>
      <w:r w:rsidR="00A51821">
        <w:rPr>
          <w:color w:val="000000"/>
          <w:sz w:val="24"/>
          <w:szCs w:val="24"/>
        </w:rPr>
        <w:t>г. Хабаровск, ул. Ким Ю Чена 65</w:t>
      </w:r>
      <w:r w:rsidRPr="001D40D0">
        <w:rPr>
          <w:sz w:val="24"/>
          <w:szCs w:val="24"/>
        </w:rPr>
        <w:t>.</w:t>
      </w:r>
    </w:p>
    <w:p w:rsidR="00D41404" w:rsidRDefault="00D41404" w:rsidP="00615686">
      <w:pPr>
        <w:pStyle w:val="af1"/>
        <w:numPr>
          <w:ilvl w:val="1"/>
          <w:numId w:val="14"/>
        </w:numPr>
        <w:tabs>
          <w:tab w:val="left" w:pos="284"/>
        </w:tabs>
        <w:spacing w:before="120" w:after="120"/>
        <w:ind w:left="0" w:firstLine="437"/>
        <w:contextualSpacing w:val="0"/>
        <w:jc w:val="both"/>
        <w:rPr>
          <w:sz w:val="24"/>
          <w:szCs w:val="24"/>
        </w:rPr>
      </w:pPr>
      <w:r w:rsidRPr="00380C68">
        <w:rPr>
          <w:bCs/>
          <w:sz w:val="24"/>
          <w:szCs w:val="24"/>
          <w:shd w:val="clear" w:color="auto" w:fill="FFFFFF"/>
        </w:rPr>
        <w:t>Идентификационный код закупки:</w:t>
      </w:r>
      <w:r w:rsidRPr="00D41404">
        <w:rPr>
          <w:sz w:val="24"/>
          <w:szCs w:val="24"/>
        </w:rPr>
        <w:t xml:space="preserve"> </w:t>
      </w:r>
      <w:r w:rsidRPr="00754ABF">
        <w:rPr>
          <w:sz w:val="24"/>
          <w:szCs w:val="24"/>
        </w:rPr>
        <w:t>261272100173427210100100060000000244</w:t>
      </w:r>
      <w:r>
        <w:rPr>
          <w:sz w:val="24"/>
          <w:szCs w:val="24"/>
        </w:rPr>
        <w:t>.</w:t>
      </w:r>
    </w:p>
    <w:p w:rsidR="0027643B" w:rsidRPr="001D40D0" w:rsidRDefault="0027643B" w:rsidP="00762601">
      <w:pPr>
        <w:pStyle w:val="af1"/>
        <w:numPr>
          <w:ilvl w:val="0"/>
          <w:numId w:val="14"/>
        </w:numPr>
        <w:tabs>
          <w:tab w:val="left" w:pos="284"/>
        </w:tabs>
        <w:spacing w:before="120" w:after="120"/>
        <w:contextualSpacing w:val="0"/>
        <w:jc w:val="center"/>
        <w:rPr>
          <w:sz w:val="24"/>
          <w:szCs w:val="24"/>
        </w:rPr>
      </w:pPr>
      <w:r w:rsidRPr="001D40D0">
        <w:rPr>
          <w:b/>
          <w:color w:val="000000"/>
          <w:sz w:val="24"/>
          <w:szCs w:val="24"/>
        </w:rPr>
        <w:t xml:space="preserve">Стоимость </w:t>
      </w:r>
      <w:r w:rsidR="00522FC3" w:rsidRPr="001D40D0">
        <w:rPr>
          <w:b/>
          <w:color w:val="000000"/>
          <w:sz w:val="24"/>
          <w:szCs w:val="24"/>
        </w:rPr>
        <w:t>услуг</w:t>
      </w:r>
      <w:r w:rsidRPr="001D40D0">
        <w:rPr>
          <w:b/>
          <w:color w:val="000000"/>
          <w:sz w:val="24"/>
          <w:szCs w:val="24"/>
        </w:rPr>
        <w:t xml:space="preserve"> и порядок расчетов</w:t>
      </w:r>
    </w:p>
    <w:p w:rsidR="009B04E6" w:rsidRPr="009B04E6" w:rsidRDefault="00216064" w:rsidP="009B04E6">
      <w:pPr>
        <w:pStyle w:val="21"/>
        <w:numPr>
          <w:ilvl w:val="1"/>
          <w:numId w:val="14"/>
        </w:numPr>
        <w:spacing w:before="120" w:after="120"/>
        <w:ind w:left="0" w:firstLine="437"/>
        <w:rPr>
          <w:color w:val="000000"/>
          <w:szCs w:val="24"/>
        </w:rPr>
      </w:pPr>
      <w:r w:rsidRPr="009B747E">
        <w:rPr>
          <w:color w:val="000000"/>
          <w:szCs w:val="24"/>
        </w:rPr>
        <w:t>Общая с</w:t>
      </w:r>
      <w:r w:rsidR="0027643B" w:rsidRPr="009B747E">
        <w:rPr>
          <w:color w:val="000000"/>
          <w:szCs w:val="24"/>
        </w:rPr>
        <w:t>тоимость оказания услуг</w:t>
      </w:r>
      <w:r w:rsidR="002C7ADC" w:rsidRPr="009B747E">
        <w:rPr>
          <w:color w:val="000000"/>
          <w:szCs w:val="24"/>
        </w:rPr>
        <w:t xml:space="preserve"> </w:t>
      </w:r>
      <w:r w:rsidR="00473574" w:rsidRPr="009B747E">
        <w:rPr>
          <w:color w:val="000000"/>
          <w:szCs w:val="24"/>
        </w:rPr>
        <w:t>составляет</w:t>
      </w:r>
      <w:r w:rsidR="002C7ADC" w:rsidRPr="009B747E">
        <w:rPr>
          <w:color w:val="000000"/>
          <w:szCs w:val="24"/>
        </w:rPr>
        <w:t>:</w:t>
      </w:r>
    </w:p>
    <w:p w:rsidR="009B04E6" w:rsidRPr="009B04E6" w:rsidRDefault="00A51821" w:rsidP="009B04E6">
      <w:pPr>
        <w:pStyle w:val="21"/>
        <w:spacing w:before="120" w:after="120"/>
        <w:rPr>
          <w:color w:val="000000"/>
          <w:szCs w:val="24"/>
        </w:rPr>
      </w:pPr>
      <w:r>
        <w:rPr>
          <w:b/>
          <w:bCs/>
          <w:szCs w:val="24"/>
        </w:rPr>
        <w:t>____________</w:t>
      </w:r>
      <w:r w:rsidR="00DE50F9" w:rsidRPr="00DE50F9">
        <w:rPr>
          <w:b/>
          <w:bCs/>
          <w:szCs w:val="24"/>
        </w:rPr>
        <w:t xml:space="preserve"> руб. </w:t>
      </w:r>
      <w:r w:rsidR="00DE50F9" w:rsidRPr="00DE50F9">
        <w:rPr>
          <w:bCs/>
          <w:szCs w:val="24"/>
        </w:rPr>
        <w:t>(</w:t>
      </w:r>
      <w:r>
        <w:rPr>
          <w:bCs/>
          <w:szCs w:val="24"/>
        </w:rPr>
        <w:t>________________</w:t>
      </w:r>
      <w:r w:rsidR="00DE50F9" w:rsidRPr="00DE50F9">
        <w:rPr>
          <w:bCs/>
          <w:szCs w:val="24"/>
        </w:rPr>
        <w:t xml:space="preserve"> рублей </w:t>
      </w:r>
      <w:r>
        <w:rPr>
          <w:bCs/>
          <w:szCs w:val="24"/>
        </w:rPr>
        <w:t>_____</w:t>
      </w:r>
      <w:r w:rsidR="00DE50F9" w:rsidRPr="00DE50F9">
        <w:rPr>
          <w:bCs/>
          <w:szCs w:val="24"/>
        </w:rPr>
        <w:t xml:space="preserve"> копеек)</w:t>
      </w:r>
      <w:r w:rsidR="009B04E6" w:rsidRPr="00DE50F9">
        <w:rPr>
          <w:bCs/>
          <w:color w:val="000000"/>
          <w:szCs w:val="24"/>
        </w:rPr>
        <w:t xml:space="preserve">, </w:t>
      </w:r>
      <w:r w:rsidR="009B04E6" w:rsidRPr="009B04E6">
        <w:rPr>
          <w:bCs/>
          <w:color w:val="000000"/>
          <w:szCs w:val="24"/>
        </w:rPr>
        <w:t xml:space="preserve">НДС </w:t>
      </w:r>
      <w:r>
        <w:rPr>
          <w:bCs/>
          <w:color w:val="000000"/>
          <w:szCs w:val="24"/>
        </w:rPr>
        <w:t>___________</w:t>
      </w:r>
      <w:r w:rsidR="009B04E6" w:rsidRPr="009B04E6">
        <w:rPr>
          <w:bCs/>
          <w:color w:val="000000"/>
          <w:szCs w:val="24"/>
        </w:rPr>
        <w:t>.</w:t>
      </w:r>
    </w:p>
    <w:p w:rsidR="00D206E6" w:rsidRDefault="002B3172" w:rsidP="00E5488E">
      <w:pPr>
        <w:pStyle w:val="21"/>
        <w:numPr>
          <w:ilvl w:val="1"/>
          <w:numId w:val="14"/>
        </w:numPr>
        <w:spacing w:before="120" w:after="120"/>
        <w:ind w:left="0"/>
        <w:rPr>
          <w:color w:val="000000"/>
          <w:szCs w:val="24"/>
        </w:rPr>
      </w:pPr>
      <w:r w:rsidRPr="009B747E">
        <w:rPr>
          <w:color w:val="000000"/>
          <w:szCs w:val="24"/>
        </w:rPr>
        <w:t xml:space="preserve"> </w:t>
      </w:r>
      <w:r w:rsidR="0027643B" w:rsidRPr="009B747E">
        <w:rPr>
          <w:color w:val="000000"/>
          <w:szCs w:val="24"/>
        </w:rPr>
        <w:t xml:space="preserve">Оплата </w:t>
      </w:r>
      <w:r w:rsidR="0027643B" w:rsidRPr="00693721">
        <w:rPr>
          <w:color w:val="000000"/>
          <w:szCs w:val="24"/>
        </w:rPr>
        <w:t>осуществляется банковским переводом на расчетный счет Исполнителя</w:t>
      </w:r>
      <w:r w:rsidRPr="00693721">
        <w:rPr>
          <w:color w:val="000000"/>
          <w:szCs w:val="24"/>
        </w:rPr>
        <w:t xml:space="preserve"> </w:t>
      </w:r>
      <w:r w:rsidR="0027643B" w:rsidRPr="00693721">
        <w:rPr>
          <w:color w:val="000000"/>
          <w:szCs w:val="24"/>
        </w:rPr>
        <w:t>на основании выставленного счета.</w:t>
      </w:r>
    </w:p>
    <w:p w:rsidR="00704986" w:rsidRPr="00D206E6" w:rsidRDefault="001420F6" w:rsidP="00E5488E">
      <w:pPr>
        <w:pStyle w:val="21"/>
        <w:numPr>
          <w:ilvl w:val="1"/>
          <w:numId w:val="14"/>
        </w:numPr>
        <w:spacing w:before="120" w:after="120"/>
        <w:ind w:left="0"/>
        <w:rPr>
          <w:color w:val="000000"/>
          <w:szCs w:val="24"/>
        </w:rPr>
      </w:pPr>
      <w:r w:rsidRPr="00D206E6">
        <w:rPr>
          <w:szCs w:val="24"/>
        </w:rPr>
        <w:t xml:space="preserve">Условия оплаты: </w:t>
      </w:r>
      <w:r w:rsidR="007D522A" w:rsidRPr="008174D1">
        <w:rPr>
          <w:szCs w:val="24"/>
        </w:rPr>
        <w:t xml:space="preserve">30% авансовый платеж в течение 5 (пяти) рабочих дней после выставления счета на предоплату; оставшиеся 70% - Заказчик оплачивает по факту оказанных </w:t>
      </w:r>
      <w:r w:rsidR="007D522A" w:rsidRPr="00252EB9">
        <w:rPr>
          <w:szCs w:val="24"/>
        </w:rPr>
        <w:t xml:space="preserve">услуг в течение не более 7 (семи) рабочих дней с момента </w:t>
      </w:r>
      <w:r w:rsidR="007D522A" w:rsidRPr="008174D1">
        <w:rPr>
          <w:szCs w:val="24"/>
        </w:rPr>
        <w:t>подписания УПД</w:t>
      </w:r>
      <w:r w:rsidR="00340CA7" w:rsidRPr="00D206E6">
        <w:rPr>
          <w:szCs w:val="24"/>
        </w:rPr>
        <w:t>.</w:t>
      </w:r>
    </w:p>
    <w:p w:rsidR="000F642C" w:rsidRPr="00693721" w:rsidRDefault="00373028" w:rsidP="00E5488E">
      <w:pPr>
        <w:pStyle w:val="21"/>
        <w:numPr>
          <w:ilvl w:val="2"/>
          <w:numId w:val="14"/>
        </w:numPr>
        <w:spacing w:before="120" w:after="120"/>
        <w:ind w:left="0"/>
        <w:rPr>
          <w:color w:val="000000"/>
          <w:szCs w:val="24"/>
        </w:rPr>
      </w:pPr>
      <w:r w:rsidRPr="00693721">
        <w:rPr>
          <w:color w:val="000000"/>
          <w:szCs w:val="24"/>
        </w:rPr>
        <w:t>Днем осуществления платежа считается день поступления денежных средств на расчетный счет Исполнителя</w:t>
      </w:r>
      <w:r w:rsidR="000F642C" w:rsidRPr="00693721">
        <w:rPr>
          <w:color w:val="000000"/>
          <w:szCs w:val="24"/>
        </w:rPr>
        <w:t xml:space="preserve"> </w:t>
      </w:r>
    </w:p>
    <w:p w:rsidR="00BA3EC5" w:rsidRPr="00693721" w:rsidRDefault="00BA3EC5" w:rsidP="00E5488E">
      <w:pPr>
        <w:pStyle w:val="21"/>
        <w:numPr>
          <w:ilvl w:val="2"/>
          <w:numId w:val="14"/>
        </w:numPr>
        <w:spacing w:before="120" w:after="120"/>
        <w:ind w:left="0"/>
        <w:rPr>
          <w:color w:val="000000"/>
          <w:szCs w:val="24"/>
        </w:rPr>
      </w:pPr>
      <w:r w:rsidRPr="00693721">
        <w:rPr>
          <w:szCs w:val="24"/>
        </w:rPr>
        <w:t>Стоимость запчастей и расходных материалов не входит в общую стоимость оказания услуг.</w:t>
      </w:r>
      <w:r w:rsidRPr="00693721">
        <w:rPr>
          <w:color w:val="000000"/>
          <w:szCs w:val="24"/>
        </w:rPr>
        <w:t xml:space="preserve"> </w:t>
      </w:r>
    </w:p>
    <w:p w:rsidR="00D206E6" w:rsidRPr="00D41404" w:rsidRDefault="000F642C" w:rsidP="00E5488E">
      <w:pPr>
        <w:pStyle w:val="21"/>
        <w:numPr>
          <w:ilvl w:val="1"/>
          <w:numId w:val="14"/>
        </w:numPr>
        <w:spacing w:before="120" w:after="120"/>
        <w:ind w:left="0"/>
        <w:rPr>
          <w:color w:val="000000"/>
          <w:szCs w:val="24"/>
        </w:rPr>
      </w:pPr>
      <w:r w:rsidRPr="00693721">
        <w:rPr>
          <w:color w:val="000000"/>
          <w:szCs w:val="24"/>
        </w:rPr>
        <w:t>Любые авансы, предварительные оплаты, отсрочки и рассрочки платежей в рамках Договора не являются коммерческим кредитом по смыслу ст.823 Гражданского кодекса РФ и не дают кредитору по соответствующему денежному обязательству права и не выступают основаниями для начисления и взимания процентов за пользование денежными средствами на условиях и в порядке, предусмотренных ст. 317.1 Гражданского кодекса РФ.</w:t>
      </w:r>
    </w:p>
    <w:p w:rsidR="00D41404" w:rsidRPr="00D206E6" w:rsidRDefault="00D41404" w:rsidP="00E5488E">
      <w:pPr>
        <w:pStyle w:val="21"/>
        <w:numPr>
          <w:ilvl w:val="1"/>
          <w:numId w:val="14"/>
        </w:numPr>
        <w:spacing w:before="120" w:after="120"/>
        <w:ind w:left="0"/>
        <w:rPr>
          <w:color w:val="000000"/>
          <w:szCs w:val="24"/>
        </w:rPr>
      </w:pPr>
      <w:r w:rsidRPr="00380C68">
        <w:rPr>
          <w:szCs w:val="24"/>
        </w:rPr>
        <w:t xml:space="preserve">Источник финансирования: </w:t>
      </w:r>
      <w:r>
        <w:rPr>
          <w:szCs w:val="24"/>
        </w:rPr>
        <w:t>средства бюджетных учреждений</w:t>
      </w:r>
      <w:r w:rsidRPr="00380C68">
        <w:rPr>
          <w:szCs w:val="24"/>
        </w:rPr>
        <w:t>.</w:t>
      </w:r>
    </w:p>
    <w:p w:rsidR="00D206E6" w:rsidRPr="00D206E6" w:rsidRDefault="0027643B" w:rsidP="00E5488E">
      <w:pPr>
        <w:pStyle w:val="21"/>
        <w:numPr>
          <w:ilvl w:val="0"/>
          <w:numId w:val="14"/>
        </w:numPr>
        <w:spacing w:before="120" w:after="120"/>
        <w:jc w:val="center"/>
        <w:rPr>
          <w:color w:val="000000"/>
          <w:szCs w:val="24"/>
        </w:rPr>
      </w:pPr>
      <w:r w:rsidRPr="00D206E6">
        <w:rPr>
          <w:b/>
          <w:color w:val="000000"/>
          <w:szCs w:val="24"/>
        </w:rPr>
        <w:t xml:space="preserve">Условия </w:t>
      </w:r>
      <w:r w:rsidR="00D206E6">
        <w:rPr>
          <w:b/>
          <w:color w:val="000000"/>
          <w:szCs w:val="24"/>
        </w:rPr>
        <w:t>оказания услуг</w:t>
      </w:r>
    </w:p>
    <w:p w:rsidR="00D206E6" w:rsidRPr="00D206E6" w:rsidRDefault="008362B6" w:rsidP="003345E9">
      <w:pPr>
        <w:pStyle w:val="21"/>
        <w:numPr>
          <w:ilvl w:val="1"/>
          <w:numId w:val="14"/>
        </w:numPr>
        <w:spacing w:before="120" w:after="120"/>
        <w:ind w:left="0" w:firstLine="437"/>
        <w:rPr>
          <w:color w:val="000000"/>
          <w:szCs w:val="24"/>
        </w:rPr>
      </w:pPr>
      <w:r w:rsidRPr="008362B6">
        <w:rPr>
          <w:b/>
          <w:szCs w:val="24"/>
          <w:u w:val="single"/>
        </w:rPr>
        <w:t>Прибор, по работе которого будут оказываться консультационные услуги, должен быть исправным и в рабочем состоянии</w:t>
      </w:r>
      <w:r w:rsidRPr="008362B6">
        <w:rPr>
          <w:szCs w:val="24"/>
        </w:rPr>
        <w:t xml:space="preserve"> п</w:t>
      </w:r>
      <w:r w:rsidR="00D146A3">
        <w:rPr>
          <w:szCs w:val="24"/>
        </w:rPr>
        <w:t>еред оказанием услуг по</w:t>
      </w:r>
      <w:r w:rsidRPr="008362B6">
        <w:rPr>
          <w:szCs w:val="24"/>
        </w:rPr>
        <w:t xml:space="preserve"> Договору.</w:t>
      </w:r>
    </w:p>
    <w:p w:rsidR="008362B6" w:rsidRPr="008362B6" w:rsidRDefault="008362B6" w:rsidP="003345E9">
      <w:pPr>
        <w:pStyle w:val="21"/>
        <w:numPr>
          <w:ilvl w:val="1"/>
          <w:numId w:val="14"/>
        </w:numPr>
        <w:spacing w:before="120" w:after="120"/>
        <w:ind w:left="0"/>
        <w:rPr>
          <w:color w:val="000000"/>
          <w:szCs w:val="24"/>
        </w:rPr>
      </w:pPr>
      <w:r w:rsidRPr="008362B6">
        <w:rPr>
          <w:color w:val="000000"/>
          <w:szCs w:val="24"/>
        </w:rPr>
        <w:t>Срок визита Стороны дополнительно согласовывают в рабочем режиме по электронной почте, адреса которой</w:t>
      </w:r>
      <w:r w:rsidR="00376990">
        <w:rPr>
          <w:color w:val="000000"/>
          <w:szCs w:val="24"/>
        </w:rPr>
        <w:t xml:space="preserve"> указаны в разделе 8</w:t>
      </w:r>
      <w:r w:rsidR="00D146A3">
        <w:rPr>
          <w:color w:val="000000"/>
          <w:szCs w:val="24"/>
        </w:rPr>
        <w:t xml:space="preserve"> </w:t>
      </w:r>
      <w:r w:rsidRPr="008362B6">
        <w:rPr>
          <w:color w:val="000000"/>
          <w:szCs w:val="24"/>
        </w:rPr>
        <w:t>Договора.</w:t>
      </w:r>
    </w:p>
    <w:p w:rsidR="008362B6" w:rsidRPr="00037DE5" w:rsidRDefault="008362B6" w:rsidP="003345E9">
      <w:pPr>
        <w:pStyle w:val="21"/>
        <w:numPr>
          <w:ilvl w:val="1"/>
          <w:numId w:val="14"/>
        </w:numPr>
        <w:spacing w:before="120" w:after="120"/>
        <w:ind w:left="0"/>
        <w:rPr>
          <w:szCs w:val="24"/>
        </w:rPr>
      </w:pPr>
      <w:r w:rsidRPr="00037DE5">
        <w:rPr>
          <w:szCs w:val="24"/>
        </w:rPr>
        <w:t xml:space="preserve">В случае выявления неисправностей оборудования и невозможности устранить их во время визита специалиста по техническим или иным причинам, консультационные услуги не оказываются. В этом случае Исполнитель производит в течение 5 рабочих дней с момента получения оригинала письма от Заказчика с указанием банковских реквизитов возврат оплаченных денежных средств за вычетом </w:t>
      </w:r>
      <w:r w:rsidR="00A067FB" w:rsidRPr="00037DE5">
        <w:rPr>
          <w:szCs w:val="24"/>
        </w:rPr>
        <w:t>50% стоимости услуг</w:t>
      </w:r>
      <w:r w:rsidRPr="00037DE5">
        <w:rPr>
          <w:szCs w:val="24"/>
        </w:rPr>
        <w:t>.</w:t>
      </w:r>
    </w:p>
    <w:p w:rsidR="008362B6" w:rsidRPr="008362B6" w:rsidRDefault="008362B6" w:rsidP="003345E9">
      <w:pPr>
        <w:pStyle w:val="21"/>
        <w:numPr>
          <w:ilvl w:val="1"/>
          <w:numId w:val="14"/>
        </w:numPr>
        <w:spacing w:before="120" w:after="120"/>
        <w:ind w:left="0"/>
        <w:rPr>
          <w:color w:val="000000"/>
          <w:szCs w:val="24"/>
        </w:rPr>
      </w:pPr>
      <w:r w:rsidRPr="008362B6">
        <w:rPr>
          <w:color w:val="000000"/>
          <w:szCs w:val="24"/>
        </w:rPr>
        <w:lastRenderedPageBreak/>
        <w:t>Стоимость визита не включает затраты на прохождение эпидемиологических мероприятий. Если на момент визита будут действовать эпидемиологические ограничения, стоимость и сроки оказания подлежат дополнительному согласованию.</w:t>
      </w:r>
    </w:p>
    <w:p w:rsidR="008362B6" w:rsidRPr="008362B6" w:rsidRDefault="008362B6" w:rsidP="003345E9">
      <w:pPr>
        <w:pStyle w:val="21"/>
        <w:numPr>
          <w:ilvl w:val="1"/>
          <w:numId w:val="14"/>
        </w:numPr>
        <w:spacing w:before="120" w:after="120"/>
        <w:ind w:left="0"/>
        <w:rPr>
          <w:color w:val="000000"/>
          <w:szCs w:val="24"/>
        </w:rPr>
      </w:pPr>
      <w:r w:rsidRPr="008362B6">
        <w:rPr>
          <w:color w:val="000000"/>
          <w:szCs w:val="24"/>
        </w:rPr>
        <w:t>Время, затраченное специалистом Исполнителя на прохождение пропускных процедур на территории Заказчика, рассчитывается как время работы и подлежит оплате. Исполнитель имеет право увеличить стоимость услуг путем оформления дополнительного соглашения, если на прохождение пропускных процедур на территории Заказчика будет затрачено более 1 (Одного) часа. Дополнительное соглашение подлежит согласованию и подписанию Сторонами.</w:t>
      </w:r>
    </w:p>
    <w:p w:rsidR="008362B6" w:rsidRPr="008362B6" w:rsidRDefault="008362B6" w:rsidP="003345E9">
      <w:pPr>
        <w:pStyle w:val="21"/>
        <w:numPr>
          <w:ilvl w:val="1"/>
          <w:numId w:val="14"/>
        </w:numPr>
        <w:spacing w:before="120" w:after="120"/>
        <w:ind w:left="0"/>
        <w:rPr>
          <w:color w:val="000000"/>
          <w:szCs w:val="24"/>
        </w:rPr>
      </w:pPr>
      <w:r w:rsidRPr="008362B6">
        <w:rPr>
          <w:color w:val="000000"/>
          <w:szCs w:val="24"/>
        </w:rPr>
        <w:t>После получения предоплаты Исполнитель согласовывает с Заказчиком даты визита специалиста. Вместе с подтверждением готовности принять специалиста, но не позже 7 рабочих дней до согласованной Сторонами даты визита, Заказчик должен письменно сообщить Исполнителю все применимые к Исполнителю требования по оформлению пропуска, действующие на момент визита. Исполнитель обязуется выполнить данные требования. В случае невозможности их выполнения, Стороны дополнительно договариваются о переносе визита. В этом случае Исполнитель не несет ответственности за просрочку исполнения своих обязательств по договору. Срок оказания услуг в таком случае продлевается соразмерно периоду действия таких требований либо до тех пор, когда у Исполнителя появится возможность выполнить данные требования, в зависимости от того, какое условие наступит раньше.</w:t>
      </w:r>
    </w:p>
    <w:p w:rsidR="008362B6" w:rsidRPr="008362B6" w:rsidRDefault="008362B6" w:rsidP="003345E9">
      <w:pPr>
        <w:pStyle w:val="21"/>
        <w:numPr>
          <w:ilvl w:val="1"/>
          <w:numId w:val="14"/>
        </w:numPr>
        <w:spacing w:before="120" w:after="120"/>
        <w:ind w:left="0"/>
        <w:rPr>
          <w:color w:val="000000"/>
          <w:szCs w:val="24"/>
        </w:rPr>
      </w:pPr>
      <w:r w:rsidRPr="008362B6">
        <w:rPr>
          <w:color w:val="000000"/>
          <w:szCs w:val="24"/>
        </w:rPr>
        <w:t xml:space="preserve">Оказанные услуги Исполнитель фиксирует в УПД и представляет его Заказчику. </w:t>
      </w:r>
    </w:p>
    <w:p w:rsidR="008362B6" w:rsidRPr="008362B6" w:rsidRDefault="008362B6" w:rsidP="003345E9">
      <w:pPr>
        <w:pStyle w:val="21"/>
        <w:numPr>
          <w:ilvl w:val="1"/>
          <w:numId w:val="14"/>
        </w:numPr>
        <w:spacing w:before="120" w:after="120"/>
        <w:ind w:left="0"/>
        <w:rPr>
          <w:color w:val="000000"/>
          <w:szCs w:val="24"/>
        </w:rPr>
      </w:pPr>
      <w:r w:rsidRPr="008362B6">
        <w:rPr>
          <w:color w:val="000000"/>
          <w:szCs w:val="24"/>
        </w:rPr>
        <w:t xml:space="preserve">Датой оказания услуг считается дата подписания УПД обеими Сторонами. </w:t>
      </w:r>
    </w:p>
    <w:p w:rsidR="008362B6" w:rsidRPr="008362B6" w:rsidRDefault="008362B6" w:rsidP="003345E9">
      <w:pPr>
        <w:pStyle w:val="21"/>
        <w:numPr>
          <w:ilvl w:val="1"/>
          <w:numId w:val="14"/>
        </w:numPr>
        <w:spacing w:before="120" w:after="120"/>
        <w:ind w:left="0"/>
        <w:rPr>
          <w:color w:val="000000"/>
          <w:szCs w:val="24"/>
        </w:rPr>
      </w:pPr>
      <w:r w:rsidRPr="008362B6">
        <w:rPr>
          <w:color w:val="000000"/>
          <w:szCs w:val="24"/>
        </w:rPr>
        <w:t>Заказчик принимает на себя обязательство в пятидневный срок со дня получения УПД подписать его, либо представить Исполнителю письменные мотивированные возражения. В случае неисполнения данного условия, услуги считаются оказанными в полном объеме и надлежащим качеством, и УПД считается подписанным Заказчиком.</w:t>
      </w:r>
    </w:p>
    <w:p w:rsidR="008362B6" w:rsidRPr="008362B6" w:rsidRDefault="008362B6" w:rsidP="003345E9">
      <w:pPr>
        <w:pStyle w:val="21"/>
        <w:numPr>
          <w:ilvl w:val="1"/>
          <w:numId w:val="14"/>
        </w:numPr>
        <w:spacing w:before="120" w:after="120"/>
        <w:ind w:left="0"/>
        <w:rPr>
          <w:color w:val="000000"/>
          <w:szCs w:val="24"/>
        </w:rPr>
      </w:pPr>
      <w:r w:rsidRPr="008362B6">
        <w:rPr>
          <w:color w:val="000000"/>
          <w:szCs w:val="24"/>
        </w:rPr>
        <w:t>Гарантийные обязательства не распространяются на услуги.</w:t>
      </w:r>
    </w:p>
    <w:p w:rsidR="001A029D" w:rsidRPr="008362B6" w:rsidRDefault="008362B6" w:rsidP="003345E9">
      <w:pPr>
        <w:pStyle w:val="21"/>
        <w:numPr>
          <w:ilvl w:val="1"/>
          <w:numId w:val="14"/>
        </w:numPr>
        <w:spacing w:before="120" w:after="120"/>
        <w:ind w:left="0"/>
        <w:rPr>
          <w:color w:val="000000"/>
          <w:szCs w:val="24"/>
        </w:rPr>
      </w:pPr>
      <w:r w:rsidRPr="008362B6">
        <w:rPr>
          <w:color w:val="000000"/>
          <w:szCs w:val="24"/>
        </w:rPr>
        <w:t>В случае отказа Исполнителя от оказания услуг до визита специалиста Исполнитель обязуется вернуть Заказчику денежные средства, оплаченные в порядке предоплаты, в полном объеме, в течение 10 рабочих дней с даты предъявления Заказчиком оригинала соответствующего письменного требования с указанием банковских реквизитов для возврата.</w:t>
      </w:r>
    </w:p>
    <w:p w:rsidR="000B293A" w:rsidRPr="008362B6" w:rsidRDefault="0027173B" w:rsidP="008362B6">
      <w:pPr>
        <w:pStyle w:val="21"/>
        <w:numPr>
          <w:ilvl w:val="0"/>
          <w:numId w:val="14"/>
        </w:numPr>
        <w:spacing w:before="120" w:after="120"/>
        <w:jc w:val="center"/>
        <w:rPr>
          <w:color w:val="000000"/>
          <w:szCs w:val="24"/>
        </w:rPr>
      </w:pPr>
      <w:r w:rsidRPr="000B293A">
        <w:rPr>
          <w:b/>
          <w:color w:val="000000"/>
          <w:szCs w:val="24"/>
        </w:rPr>
        <w:t>Ответственность С</w:t>
      </w:r>
      <w:r w:rsidR="00551924" w:rsidRPr="000B293A">
        <w:rPr>
          <w:b/>
          <w:color w:val="000000"/>
          <w:szCs w:val="24"/>
        </w:rPr>
        <w:t>торон</w:t>
      </w:r>
    </w:p>
    <w:p w:rsidR="000B293A" w:rsidRPr="000B293A" w:rsidRDefault="002474A6" w:rsidP="00E5488E">
      <w:pPr>
        <w:pStyle w:val="21"/>
        <w:numPr>
          <w:ilvl w:val="1"/>
          <w:numId w:val="14"/>
        </w:numPr>
        <w:spacing w:before="120" w:after="120"/>
        <w:ind w:left="0"/>
        <w:rPr>
          <w:color w:val="000000"/>
          <w:szCs w:val="24"/>
        </w:rPr>
      </w:pPr>
      <w:r w:rsidRPr="000B293A">
        <w:rPr>
          <w:color w:val="000000"/>
          <w:szCs w:val="24"/>
        </w:rPr>
        <w:t>В случае неисполнения,  либо ненадлежащего исполнения своих обяза</w:t>
      </w:r>
      <w:r w:rsidR="005B2B08">
        <w:rPr>
          <w:color w:val="000000"/>
          <w:szCs w:val="24"/>
        </w:rPr>
        <w:t>тельств по Д</w:t>
      </w:r>
      <w:r w:rsidR="0027173B" w:rsidRPr="000B293A">
        <w:rPr>
          <w:color w:val="000000"/>
          <w:szCs w:val="24"/>
        </w:rPr>
        <w:t>оговору С</w:t>
      </w:r>
      <w:r w:rsidRPr="000B293A">
        <w:rPr>
          <w:color w:val="000000"/>
          <w:szCs w:val="24"/>
        </w:rPr>
        <w:t>тороны несут ответственность в соответствии с действующим законодательством  РФ.</w:t>
      </w:r>
    </w:p>
    <w:p w:rsidR="00655F52" w:rsidRPr="00655F52" w:rsidRDefault="00851DA3" w:rsidP="00E5488E">
      <w:pPr>
        <w:pStyle w:val="21"/>
        <w:numPr>
          <w:ilvl w:val="1"/>
          <w:numId w:val="14"/>
        </w:numPr>
        <w:spacing w:before="120" w:after="120"/>
        <w:ind w:left="0"/>
        <w:rPr>
          <w:color w:val="000000"/>
          <w:szCs w:val="24"/>
        </w:rPr>
      </w:pPr>
      <w:r w:rsidRPr="000B293A">
        <w:rPr>
          <w:color w:val="000000"/>
          <w:szCs w:val="24"/>
        </w:rPr>
        <w:t>За невыполнение или несвоевременное выполнение условий Договора пострадавшая Сторона имеет право потребовать от виновной Стороны выплаты пени в размере 0,1 % от стоимости невыполненного обязательства за каждый день просрочки, но не более 5% от суммы Договора. Пени начисляются и выплачиваются только если пострадавшая Сторона потребует этого в письменной форме.</w:t>
      </w:r>
    </w:p>
    <w:p w:rsidR="008362B6" w:rsidRPr="008362B6" w:rsidRDefault="008362B6" w:rsidP="00E5488E">
      <w:pPr>
        <w:pStyle w:val="21"/>
        <w:numPr>
          <w:ilvl w:val="1"/>
          <w:numId w:val="14"/>
        </w:numPr>
        <w:spacing w:before="120" w:after="120"/>
        <w:ind w:left="0"/>
        <w:rPr>
          <w:color w:val="000000"/>
          <w:szCs w:val="24"/>
        </w:rPr>
      </w:pPr>
      <w:r w:rsidRPr="000B293A">
        <w:rPr>
          <w:color w:val="000000"/>
          <w:szCs w:val="24"/>
        </w:rPr>
        <w:t>Исполнитель не несет ответственности за просрочку начала оказания услуг, если просрочка вызвана независящими от Исполнителя обстоятельствами.</w:t>
      </w:r>
    </w:p>
    <w:p w:rsidR="008362B6" w:rsidRPr="008362B6" w:rsidRDefault="00E63B7B" w:rsidP="008362B6">
      <w:pPr>
        <w:pStyle w:val="21"/>
        <w:numPr>
          <w:ilvl w:val="1"/>
          <w:numId w:val="14"/>
        </w:numPr>
        <w:spacing w:before="120" w:after="120"/>
        <w:ind w:left="0"/>
        <w:rPr>
          <w:color w:val="000000"/>
          <w:szCs w:val="24"/>
        </w:rPr>
      </w:pPr>
      <w:r w:rsidRPr="00655F52">
        <w:rPr>
          <w:szCs w:val="24"/>
        </w:rPr>
        <w:t>В случае недостижения соглашения в ход</w:t>
      </w:r>
      <w:r w:rsidR="0027173B" w:rsidRPr="00655F52">
        <w:rPr>
          <w:szCs w:val="24"/>
        </w:rPr>
        <w:t>е переговоров заинтересованная С</w:t>
      </w:r>
      <w:r w:rsidRPr="00655F52">
        <w:rPr>
          <w:szCs w:val="24"/>
        </w:rPr>
        <w:t>торона направляет претензию в письменной форме, подписанную уполномоченным лицом. Сторона, которой направлена претензия, обязана рассмотреть ее в течение 15 (пятнадцати)  дней. В случае неурегулирования разногласий в претензионном порядке, спор передается в Арбитражный суд по месту нахождения ответчика в соответствии с действующим законодательством Российской Федерации.</w:t>
      </w:r>
    </w:p>
    <w:p w:rsidR="008362B6" w:rsidRPr="008362B6" w:rsidRDefault="008362B6" w:rsidP="008362B6">
      <w:pPr>
        <w:pStyle w:val="21"/>
        <w:numPr>
          <w:ilvl w:val="1"/>
          <w:numId w:val="14"/>
        </w:numPr>
        <w:spacing w:before="120" w:after="120"/>
        <w:ind w:left="0"/>
        <w:rPr>
          <w:color w:val="000000"/>
          <w:szCs w:val="24"/>
        </w:rPr>
      </w:pPr>
      <w:r w:rsidRPr="008362B6">
        <w:t>Заказчик обязуется заранее, до приезда специалиста Исполнителя, оформить для него пропуск.</w:t>
      </w:r>
    </w:p>
    <w:p w:rsidR="00CA2C00" w:rsidRPr="008362B6" w:rsidRDefault="008362B6" w:rsidP="00D146A3">
      <w:pPr>
        <w:pStyle w:val="21"/>
        <w:numPr>
          <w:ilvl w:val="1"/>
          <w:numId w:val="14"/>
        </w:numPr>
        <w:spacing w:before="120" w:after="120"/>
        <w:ind w:left="0" w:firstLine="437"/>
        <w:rPr>
          <w:szCs w:val="24"/>
        </w:rPr>
      </w:pPr>
      <w:r w:rsidRPr="00E72E7F">
        <w:lastRenderedPageBreak/>
        <w:t xml:space="preserve">Если </w:t>
      </w:r>
      <w:r>
        <w:t>специалист</w:t>
      </w:r>
      <w:r w:rsidRPr="00E72E7F">
        <w:t xml:space="preserve"> не имеет возможности приступить к оказанию услуг, Заказчик обязуется оплатить Исполнителю время вынужденного простоя </w:t>
      </w:r>
      <w:r w:rsidRPr="009418AF">
        <w:rPr>
          <w:szCs w:val="24"/>
        </w:rPr>
        <w:t>(1 сутки простоя – 10 500,00 руб. (Десять тысяч пятьсот рублей 00 копеек), без учета НДС, кроме того, НДС по ставке, установленной законодательством Российской Федерации на дату осуществления операции)</w:t>
      </w:r>
      <w:r w:rsidRPr="00E72E7F">
        <w:t xml:space="preserve">, начиная со дня, следующего за днем прибытия </w:t>
      </w:r>
      <w:r>
        <w:t>специалиста</w:t>
      </w:r>
      <w:r w:rsidRPr="00E72E7F">
        <w:t xml:space="preserve"> в г. </w:t>
      </w:r>
      <w:r w:rsidR="00D146A3" w:rsidRPr="00D146A3">
        <w:t>Хабаровск</w:t>
      </w:r>
      <w:r w:rsidRPr="00E72E7F">
        <w:t xml:space="preserve">. Исполнитель имеет право отказаться от исполнения своих обязательств по этапу без применения к нему штрафных санкций, если в течение 3 (трех) рабочих дней с даты прибытия </w:t>
      </w:r>
      <w:r>
        <w:t>специалиста</w:t>
      </w:r>
      <w:r w:rsidRPr="00E72E7F">
        <w:t xml:space="preserve"> в г. </w:t>
      </w:r>
      <w:r w:rsidR="00D146A3" w:rsidRPr="00D146A3">
        <w:t>Хабаровск</w:t>
      </w:r>
      <w:r w:rsidRPr="00E72E7F">
        <w:t xml:space="preserve"> не обеспечена возможность приступить к оказанию услуг, при этом стоимость визита </w:t>
      </w:r>
      <w:r>
        <w:t>специалиста</w:t>
      </w:r>
      <w:r w:rsidRPr="00E72E7F">
        <w:t xml:space="preserve"> Исполнителя возврату не подлежит.</w:t>
      </w:r>
    </w:p>
    <w:p w:rsidR="002B506F" w:rsidRPr="002B506F" w:rsidRDefault="005B2B08" w:rsidP="00E5488E">
      <w:pPr>
        <w:pStyle w:val="21"/>
        <w:numPr>
          <w:ilvl w:val="0"/>
          <w:numId w:val="14"/>
        </w:numPr>
        <w:spacing w:before="120" w:after="120"/>
        <w:jc w:val="center"/>
        <w:rPr>
          <w:color w:val="000000"/>
          <w:szCs w:val="24"/>
        </w:rPr>
      </w:pPr>
      <w:r>
        <w:rPr>
          <w:b/>
          <w:color w:val="000000"/>
          <w:szCs w:val="24"/>
        </w:rPr>
        <w:t>Срок действия Д</w:t>
      </w:r>
      <w:r w:rsidR="0027643B" w:rsidRPr="002B506F">
        <w:rPr>
          <w:b/>
          <w:color w:val="000000"/>
          <w:szCs w:val="24"/>
        </w:rPr>
        <w:t>оговора</w:t>
      </w:r>
    </w:p>
    <w:p w:rsidR="003B05F7" w:rsidRPr="003B05F7" w:rsidRDefault="00C470B4" w:rsidP="003B05F7">
      <w:pPr>
        <w:pStyle w:val="21"/>
        <w:numPr>
          <w:ilvl w:val="1"/>
          <w:numId w:val="14"/>
        </w:numPr>
        <w:spacing w:before="120" w:after="120"/>
        <w:ind w:left="0" w:firstLine="437"/>
        <w:rPr>
          <w:color w:val="000000"/>
          <w:szCs w:val="24"/>
        </w:rPr>
      </w:pPr>
      <w:r w:rsidRPr="003D7396">
        <w:rPr>
          <w:color w:val="000000"/>
          <w:szCs w:val="24"/>
        </w:rPr>
        <w:t>Договор вступает в силу с момента подписания и действует до выполнения взаимных обязательств.</w:t>
      </w:r>
    </w:p>
    <w:p w:rsidR="002B506F" w:rsidRPr="002B506F" w:rsidRDefault="00075E63" w:rsidP="003B05F7">
      <w:pPr>
        <w:pStyle w:val="21"/>
        <w:numPr>
          <w:ilvl w:val="0"/>
          <w:numId w:val="14"/>
        </w:numPr>
        <w:spacing w:before="120" w:after="120"/>
        <w:jc w:val="center"/>
        <w:rPr>
          <w:color w:val="000000"/>
          <w:szCs w:val="24"/>
        </w:rPr>
      </w:pPr>
      <w:r w:rsidRPr="002B506F">
        <w:rPr>
          <w:b/>
          <w:color w:val="000000"/>
          <w:szCs w:val="24"/>
        </w:rPr>
        <w:t>Форс-мажорные обстоятельства.</w:t>
      </w:r>
    </w:p>
    <w:p w:rsidR="006142A5" w:rsidRPr="006142A5" w:rsidRDefault="00075E63" w:rsidP="00E5488E">
      <w:pPr>
        <w:pStyle w:val="21"/>
        <w:numPr>
          <w:ilvl w:val="1"/>
          <w:numId w:val="14"/>
        </w:numPr>
        <w:spacing w:before="120" w:after="120"/>
        <w:ind w:left="0"/>
        <w:rPr>
          <w:color w:val="000000"/>
          <w:szCs w:val="24"/>
        </w:rPr>
      </w:pPr>
      <w:r w:rsidRPr="002B506F">
        <w:rPr>
          <w:color w:val="000000"/>
          <w:szCs w:val="24"/>
        </w:rPr>
        <w:t>Любая из Сторон освобождается от ответственности за частичное или полное неисполнение обязательств по Договору, если такое неисполнение произошло в результате наступления форс-мажорных обстоятельств (в том числе изменения законодательства).</w:t>
      </w:r>
      <w:r w:rsidR="00DA6E46" w:rsidRPr="002B506F">
        <w:rPr>
          <w:color w:val="000000"/>
          <w:szCs w:val="24"/>
        </w:rPr>
        <w:t xml:space="preserve"> К форс-мажорным относятся обстоятельства, не зависящие от воли Сторон, которые Стороны не могли ни предвидеть, ни предотвратить, включая, но не ограничиваясь, следующими: природные пожар, наводнение, ураган, землетрясение, эпидемии, военные действия, гражданские волнения и мятежи, распоряжения компетентных органов власти.</w:t>
      </w:r>
    </w:p>
    <w:p w:rsidR="006142A5" w:rsidRPr="006142A5" w:rsidRDefault="00075E63" w:rsidP="00E5488E">
      <w:pPr>
        <w:pStyle w:val="21"/>
        <w:numPr>
          <w:ilvl w:val="1"/>
          <w:numId w:val="14"/>
        </w:numPr>
        <w:spacing w:before="120" w:after="120"/>
        <w:ind w:left="0"/>
        <w:rPr>
          <w:color w:val="000000"/>
          <w:szCs w:val="24"/>
        </w:rPr>
      </w:pPr>
      <w:r w:rsidRPr="006142A5">
        <w:rPr>
          <w:color w:val="000000"/>
          <w:szCs w:val="24"/>
        </w:rPr>
        <w:t>Сторона, для которой сложилась невозможность исполнения своих обязанностей вследствие форс-мажорных обстоятельств, должна в течение 7 (семи) рабочих дней с момента, когда она узнала или должна была узнать о наступлении таких обстоятельств, направить письменное уведомление другой Стороне с указанием характера события и предположительного срока его действия.</w:t>
      </w:r>
    </w:p>
    <w:p w:rsidR="006142A5" w:rsidRPr="006142A5" w:rsidRDefault="0016218C" w:rsidP="00E5488E">
      <w:pPr>
        <w:pStyle w:val="21"/>
        <w:numPr>
          <w:ilvl w:val="1"/>
          <w:numId w:val="14"/>
        </w:numPr>
        <w:spacing w:before="120" w:after="120"/>
        <w:ind w:left="0"/>
        <w:rPr>
          <w:color w:val="000000"/>
          <w:szCs w:val="24"/>
        </w:rPr>
      </w:pPr>
      <w:r w:rsidRPr="006142A5">
        <w:rPr>
          <w:color w:val="000000"/>
          <w:szCs w:val="24"/>
        </w:rPr>
        <w:t xml:space="preserve">Наступление форс-мажорных обстоятельств должно быть подтверждено торгово-промышленной палатой Российской </w:t>
      </w:r>
      <w:r w:rsidRPr="006142A5">
        <w:rPr>
          <w:szCs w:val="24"/>
        </w:rPr>
        <w:t xml:space="preserve">Федерации, указами соответствующих государственных и муниципальных органов, или другим официальным </w:t>
      </w:r>
      <w:r w:rsidRPr="006142A5">
        <w:rPr>
          <w:color w:val="000000"/>
          <w:szCs w:val="24"/>
        </w:rPr>
        <w:t>компетентным органом.</w:t>
      </w:r>
    </w:p>
    <w:p w:rsidR="006142A5" w:rsidRPr="006142A5" w:rsidRDefault="005B2B08" w:rsidP="00E5488E">
      <w:pPr>
        <w:pStyle w:val="21"/>
        <w:numPr>
          <w:ilvl w:val="0"/>
          <w:numId w:val="14"/>
        </w:numPr>
        <w:spacing w:before="120" w:after="120"/>
        <w:jc w:val="center"/>
        <w:rPr>
          <w:color w:val="000000"/>
          <w:szCs w:val="24"/>
        </w:rPr>
      </w:pPr>
      <w:r>
        <w:rPr>
          <w:b/>
          <w:color w:val="000000"/>
          <w:szCs w:val="24"/>
        </w:rPr>
        <w:t>Прочие условия Д</w:t>
      </w:r>
      <w:r w:rsidR="00075E63" w:rsidRPr="006142A5">
        <w:rPr>
          <w:b/>
          <w:color w:val="000000"/>
          <w:szCs w:val="24"/>
        </w:rPr>
        <w:t>оговора</w:t>
      </w:r>
    </w:p>
    <w:p w:rsidR="006142A5" w:rsidRPr="006142A5" w:rsidRDefault="00075E63" w:rsidP="00E5488E">
      <w:pPr>
        <w:pStyle w:val="21"/>
        <w:numPr>
          <w:ilvl w:val="1"/>
          <w:numId w:val="14"/>
        </w:numPr>
        <w:spacing w:before="120" w:after="120"/>
        <w:ind w:left="0"/>
        <w:rPr>
          <w:color w:val="000000"/>
          <w:szCs w:val="24"/>
        </w:rPr>
      </w:pPr>
      <w:r w:rsidRPr="006142A5">
        <w:rPr>
          <w:color w:val="000000"/>
          <w:szCs w:val="24"/>
        </w:rPr>
        <w:t>Изменения и дополнения к Договору совершаются в письме</w:t>
      </w:r>
      <w:r w:rsidR="0027173B" w:rsidRPr="006142A5">
        <w:rPr>
          <w:color w:val="000000"/>
          <w:szCs w:val="24"/>
        </w:rPr>
        <w:t>нной форме и заверяются обеими С</w:t>
      </w:r>
      <w:r w:rsidRPr="006142A5">
        <w:rPr>
          <w:color w:val="000000"/>
          <w:szCs w:val="24"/>
        </w:rPr>
        <w:t>торонами.</w:t>
      </w:r>
    </w:p>
    <w:p w:rsidR="006142A5" w:rsidRPr="006142A5" w:rsidRDefault="00075E63" w:rsidP="00E5488E">
      <w:pPr>
        <w:pStyle w:val="21"/>
        <w:numPr>
          <w:ilvl w:val="1"/>
          <w:numId w:val="14"/>
        </w:numPr>
        <w:spacing w:before="120" w:after="120"/>
        <w:ind w:left="0"/>
        <w:rPr>
          <w:color w:val="000000"/>
          <w:szCs w:val="24"/>
        </w:rPr>
      </w:pPr>
      <w:r w:rsidRPr="006142A5">
        <w:rPr>
          <w:color w:val="000000"/>
          <w:szCs w:val="24"/>
        </w:rPr>
        <w:t>Договор составлен в двух экземплярах, имеющих одинаковую юридическую силу, по о</w:t>
      </w:r>
      <w:r w:rsidR="0027173B" w:rsidRPr="006142A5">
        <w:rPr>
          <w:color w:val="000000"/>
          <w:szCs w:val="24"/>
        </w:rPr>
        <w:t>дному экземпляру для каждой из С</w:t>
      </w:r>
      <w:r w:rsidRPr="006142A5">
        <w:rPr>
          <w:color w:val="000000"/>
          <w:szCs w:val="24"/>
        </w:rPr>
        <w:t>торон.</w:t>
      </w:r>
    </w:p>
    <w:p w:rsidR="006142A5" w:rsidRPr="006142A5" w:rsidRDefault="00075E63" w:rsidP="00E5488E">
      <w:pPr>
        <w:pStyle w:val="21"/>
        <w:numPr>
          <w:ilvl w:val="1"/>
          <w:numId w:val="14"/>
        </w:numPr>
        <w:spacing w:before="120" w:after="120"/>
        <w:ind w:left="0"/>
        <w:rPr>
          <w:color w:val="000000"/>
          <w:szCs w:val="24"/>
        </w:rPr>
      </w:pPr>
      <w:r w:rsidRPr="006142A5">
        <w:rPr>
          <w:color w:val="000000"/>
          <w:szCs w:val="24"/>
        </w:rPr>
        <w:t>В случае изменения юридического ад</w:t>
      </w:r>
      <w:r w:rsidR="0027173B" w:rsidRPr="006142A5">
        <w:rPr>
          <w:color w:val="000000"/>
          <w:szCs w:val="24"/>
        </w:rPr>
        <w:t>реса или обслуживающего банка, С</w:t>
      </w:r>
      <w:r w:rsidRPr="006142A5">
        <w:rPr>
          <w:color w:val="000000"/>
          <w:szCs w:val="24"/>
        </w:rPr>
        <w:t>тороны обязаны в двухдневный срок уведомить об этом друг друга.</w:t>
      </w:r>
    </w:p>
    <w:p w:rsidR="006142A5" w:rsidRPr="006142A5" w:rsidRDefault="00075E63" w:rsidP="00E5488E">
      <w:pPr>
        <w:pStyle w:val="21"/>
        <w:numPr>
          <w:ilvl w:val="1"/>
          <w:numId w:val="14"/>
        </w:numPr>
        <w:spacing w:before="120" w:after="120"/>
        <w:ind w:left="0"/>
        <w:rPr>
          <w:color w:val="000000"/>
          <w:szCs w:val="24"/>
        </w:rPr>
      </w:pPr>
      <w:r w:rsidRPr="006142A5">
        <w:rPr>
          <w:color w:val="000000"/>
          <w:szCs w:val="24"/>
        </w:rPr>
        <w:t>Договор может быть расторгнут по соглашению Сторон, решению суда, а также Стороны вправе в одностороннем порядке по письменному заявлению отказаться от его исполнения по основаниям, предусмотренным Договором и законодательством Российской Федерации.</w:t>
      </w:r>
    </w:p>
    <w:p w:rsidR="006142A5" w:rsidRPr="006142A5" w:rsidRDefault="0016218C" w:rsidP="00E5488E">
      <w:pPr>
        <w:pStyle w:val="21"/>
        <w:numPr>
          <w:ilvl w:val="1"/>
          <w:numId w:val="14"/>
        </w:numPr>
        <w:spacing w:before="120" w:after="120"/>
        <w:ind w:left="0"/>
        <w:rPr>
          <w:color w:val="000000"/>
          <w:szCs w:val="24"/>
        </w:rPr>
      </w:pPr>
      <w:r w:rsidRPr="006142A5">
        <w:rPr>
          <w:color w:val="000000"/>
          <w:szCs w:val="24"/>
        </w:rPr>
        <w:t>Все уведомления между Сторонами, связанные с исполнением Договора, направляются в письменной форме почтой заказным письмом по фактическому адресу</w:t>
      </w:r>
      <w:r w:rsidR="008362B6">
        <w:rPr>
          <w:color w:val="000000"/>
          <w:szCs w:val="24"/>
        </w:rPr>
        <w:t xml:space="preserve"> Стороны, указанному в разделе 8</w:t>
      </w:r>
      <w:r w:rsidRPr="006142A5">
        <w:rPr>
          <w:color w:val="000000"/>
          <w:szCs w:val="24"/>
        </w:rPr>
        <w:t xml:space="preserve"> Договора, или электронной почтой. В случае направления уведомлений посредством почты, уведомления считаются полученными Стороной в день фактического получения, подтвержденного отметкой почты. В случае отправления уведомлений посредством электронной почты, уведомления считаются полученн</w:t>
      </w:r>
      <w:r w:rsidR="006142A5">
        <w:rPr>
          <w:color w:val="000000"/>
          <w:szCs w:val="24"/>
        </w:rPr>
        <w:t>ыми Стороной в день их отправки</w:t>
      </w:r>
      <w:r w:rsidR="006142A5" w:rsidRPr="006142A5">
        <w:rPr>
          <w:color w:val="000000"/>
          <w:szCs w:val="24"/>
        </w:rPr>
        <w:t>/</w:t>
      </w:r>
    </w:p>
    <w:p w:rsidR="006142A5" w:rsidRPr="006142A5" w:rsidRDefault="00075E63" w:rsidP="00E5488E">
      <w:pPr>
        <w:pStyle w:val="21"/>
        <w:numPr>
          <w:ilvl w:val="1"/>
          <w:numId w:val="14"/>
        </w:numPr>
        <w:spacing w:before="120" w:after="120"/>
        <w:ind w:left="0"/>
        <w:rPr>
          <w:color w:val="000000"/>
          <w:szCs w:val="24"/>
        </w:rPr>
      </w:pPr>
      <w:r w:rsidRPr="006142A5">
        <w:rPr>
          <w:color w:val="000000"/>
          <w:szCs w:val="24"/>
        </w:rPr>
        <w:t>Во всем, что не предусмотрено Договором, Стороны руководствуются действующим законодательством Российской Федерации.</w:t>
      </w:r>
    </w:p>
    <w:p w:rsidR="006142A5" w:rsidRPr="006142A5" w:rsidRDefault="004B56CB" w:rsidP="00E5488E">
      <w:pPr>
        <w:pStyle w:val="21"/>
        <w:numPr>
          <w:ilvl w:val="1"/>
          <w:numId w:val="14"/>
        </w:numPr>
        <w:spacing w:before="120" w:after="120"/>
        <w:ind w:left="0"/>
        <w:rPr>
          <w:color w:val="000000"/>
          <w:szCs w:val="24"/>
        </w:rPr>
      </w:pPr>
      <w:r w:rsidRPr="006142A5">
        <w:rPr>
          <w:spacing w:val="-6"/>
          <w:szCs w:val="24"/>
        </w:rPr>
        <w:t xml:space="preserve">Неотъемлемыми частями Договора являются: </w:t>
      </w:r>
    </w:p>
    <w:p w:rsidR="006142A5" w:rsidRDefault="009D2C2E" w:rsidP="00E5488E">
      <w:pPr>
        <w:pStyle w:val="21"/>
        <w:spacing w:before="120" w:after="120"/>
        <w:rPr>
          <w:spacing w:val="-6"/>
          <w:szCs w:val="24"/>
        </w:rPr>
      </w:pPr>
      <w:r w:rsidRPr="006142A5">
        <w:rPr>
          <w:spacing w:val="-6"/>
          <w:szCs w:val="24"/>
        </w:rPr>
        <w:t>Приложение 1 –</w:t>
      </w:r>
      <w:r w:rsidR="0096267B" w:rsidRPr="006142A5">
        <w:rPr>
          <w:spacing w:val="-6"/>
          <w:szCs w:val="24"/>
        </w:rPr>
        <w:t xml:space="preserve"> </w:t>
      </w:r>
      <w:r w:rsidRPr="006142A5">
        <w:rPr>
          <w:spacing w:val="-6"/>
          <w:szCs w:val="24"/>
        </w:rPr>
        <w:t>С</w:t>
      </w:r>
      <w:r w:rsidR="00F42072" w:rsidRPr="006142A5">
        <w:rPr>
          <w:spacing w:val="-6"/>
          <w:szCs w:val="24"/>
        </w:rPr>
        <w:t xml:space="preserve">пецификация и расценки на </w:t>
      </w:r>
      <w:r w:rsidRPr="006142A5">
        <w:rPr>
          <w:spacing w:val="-6"/>
          <w:szCs w:val="24"/>
        </w:rPr>
        <w:t>услуги</w:t>
      </w:r>
      <w:r w:rsidR="000D205B" w:rsidRPr="006142A5">
        <w:rPr>
          <w:spacing w:val="-6"/>
          <w:szCs w:val="24"/>
        </w:rPr>
        <w:t>.</w:t>
      </w:r>
    </w:p>
    <w:p w:rsidR="00255C4C" w:rsidRPr="006142A5" w:rsidRDefault="00255C4C" w:rsidP="00E5488E">
      <w:pPr>
        <w:pStyle w:val="21"/>
        <w:spacing w:before="120" w:after="120"/>
        <w:rPr>
          <w:color w:val="000000"/>
          <w:szCs w:val="24"/>
        </w:rPr>
      </w:pPr>
      <w:r>
        <w:rPr>
          <w:spacing w:val="-6"/>
          <w:szCs w:val="24"/>
        </w:rPr>
        <w:lastRenderedPageBreak/>
        <w:t>Приложение 2 – Техническое задание.</w:t>
      </w:r>
    </w:p>
    <w:p w:rsidR="005733B4" w:rsidRPr="00DC494E" w:rsidRDefault="005733B4" w:rsidP="00762601">
      <w:pPr>
        <w:pStyle w:val="21"/>
        <w:numPr>
          <w:ilvl w:val="0"/>
          <w:numId w:val="14"/>
        </w:numPr>
        <w:spacing w:before="120" w:after="120"/>
        <w:jc w:val="center"/>
        <w:rPr>
          <w:color w:val="000000"/>
          <w:szCs w:val="24"/>
        </w:rPr>
      </w:pPr>
      <w:r w:rsidRPr="006142A5">
        <w:rPr>
          <w:b/>
          <w:color w:val="000000"/>
          <w:szCs w:val="24"/>
        </w:rPr>
        <w:t xml:space="preserve">Юридические адреса и платежные реквизиты </w:t>
      </w:r>
      <w:r w:rsidR="0027173B" w:rsidRPr="006142A5">
        <w:rPr>
          <w:b/>
          <w:color w:val="000000"/>
          <w:szCs w:val="24"/>
        </w:rPr>
        <w:t>С</w:t>
      </w:r>
      <w:r w:rsidRPr="006142A5">
        <w:rPr>
          <w:b/>
          <w:color w:val="000000"/>
          <w:szCs w:val="24"/>
        </w:rPr>
        <w:t>торон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898"/>
        <w:gridCol w:w="4899"/>
      </w:tblGrid>
      <w:tr w:rsidR="005733B4" w:rsidRPr="00C101CE" w:rsidTr="00B85169">
        <w:tc>
          <w:tcPr>
            <w:tcW w:w="4898" w:type="dxa"/>
          </w:tcPr>
          <w:p w:rsidR="006142A5" w:rsidRPr="00831DD2" w:rsidRDefault="006142A5" w:rsidP="00DC494E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6142A5">
              <w:rPr>
                <w:b/>
                <w:color w:val="000000"/>
                <w:sz w:val="24"/>
                <w:szCs w:val="24"/>
              </w:rPr>
              <w:t>Исполнитель:</w:t>
            </w:r>
            <w:r w:rsidRPr="006142A5">
              <w:rPr>
                <w:b/>
                <w:color w:val="000000"/>
                <w:sz w:val="24"/>
                <w:szCs w:val="24"/>
              </w:rPr>
              <w:tab/>
            </w:r>
          </w:p>
          <w:p w:rsidR="006142A5" w:rsidRPr="00831DD2" w:rsidRDefault="006142A5" w:rsidP="00DC494E">
            <w:pPr>
              <w:jc w:val="both"/>
              <w:rPr>
                <w:b/>
                <w:sz w:val="24"/>
                <w:szCs w:val="24"/>
                <w:lang w:eastAsia="en-US"/>
              </w:rPr>
            </w:pPr>
          </w:p>
          <w:p w:rsidR="00926FD5" w:rsidRPr="003C41A7" w:rsidRDefault="00A51821" w:rsidP="00DC494E">
            <w:pPr>
              <w:pStyle w:val="21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___________________________________________________________________________________________________________________________________________________________________________________________________</w:t>
            </w:r>
          </w:p>
        </w:tc>
        <w:tc>
          <w:tcPr>
            <w:tcW w:w="4899" w:type="dxa"/>
          </w:tcPr>
          <w:p w:rsidR="006142A5" w:rsidRPr="00EC4FA7" w:rsidRDefault="006142A5" w:rsidP="00DC494E">
            <w:pPr>
              <w:pStyle w:val="21"/>
              <w:rPr>
                <w:b/>
                <w:bCs/>
                <w:color w:val="000000"/>
                <w:szCs w:val="24"/>
              </w:rPr>
            </w:pPr>
            <w:r w:rsidRPr="009B747E">
              <w:rPr>
                <w:b/>
                <w:color w:val="000000"/>
                <w:szCs w:val="24"/>
              </w:rPr>
              <w:t>Заказчик:</w:t>
            </w:r>
          </w:p>
          <w:p w:rsidR="006142A5" w:rsidRPr="00EC4FA7" w:rsidRDefault="006142A5" w:rsidP="00DC494E">
            <w:pPr>
              <w:pStyle w:val="21"/>
              <w:rPr>
                <w:b/>
                <w:bCs/>
                <w:color w:val="000000"/>
                <w:szCs w:val="24"/>
              </w:rPr>
            </w:pPr>
          </w:p>
          <w:p w:rsidR="00D146A3" w:rsidRDefault="008362B6" w:rsidP="008362B6">
            <w:pPr>
              <w:pStyle w:val="21"/>
              <w:rPr>
                <w:b/>
                <w:szCs w:val="24"/>
              </w:rPr>
            </w:pPr>
            <w:r w:rsidRPr="008362B6">
              <w:rPr>
                <w:b/>
                <w:bCs/>
                <w:color w:val="000000"/>
                <w:szCs w:val="24"/>
              </w:rPr>
              <w:t xml:space="preserve">Заказчик: </w:t>
            </w:r>
          </w:p>
          <w:p w:rsidR="00A51821" w:rsidRDefault="00A51821" w:rsidP="00A51821">
            <w:pPr>
              <w:widowControl w:val="0"/>
              <w:autoSpaceDE w:val="0"/>
              <w:autoSpaceDN w:val="0"/>
              <w:adjustRightInd w:val="0"/>
              <w:ind w:left="10" w:right="309" w:hanging="10"/>
              <w:rPr>
                <w:color w:val="000000"/>
                <w:sz w:val="24"/>
                <w:szCs w:val="24"/>
              </w:rPr>
            </w:pPr>
            <w:r w:rsidRPr="004D4B61">
              <w:rPr>
                <w:color w:val="000000"/>
                <w:sz w:val="24"/>
                <w:szCs w:val="24"/>
              </w:rPr>
              <w:t>Федеральное государственное бюджетное учреждение науки Институт тектоники и геофизики им. Ю.А. Косыгина Дальневосточного отделения Российской академии наук (ИТИГ ДВО РАН)</w:t>
            </w:r>
          </w:p>
          <w:p w:rsidR="00A51821" w:rsidRPr="004D4B61" w:rsidRDefault="00A51821" w:rsidP="00A51821">
            <w:pPr>
              <w:widowControl w:val="0"/>
              <w:autoSpaceDE w:val="0"/>
              <w:autoSpaceDN w:val="0"/>
              <w:adjustRightInd w:val="0"/>
              <w:ind w:left="10" w:right="309" w:hanging="10"/>
              <w:rPr>
                <w:color w:val="000000"/>
                <w:sz w:val="24"/>
                <w:szCs w:val="24"/>
              </w:rPr>
            </w:pPr>
          </w:p>
          <w:p w:rsidR="00A51821" w:rsidRPr="004D4B61" w:rsidRDefault="00A51821" w:rsidP="00A51821">
            <w:pPr>
              <w:widowControl w:val="0"/>
              <w:autoSpaceDE w:val="0"/>
              <w:autoSpaceDN w:val="0"/>
              <w:adjustRightInd w:val="0"/>
              <w:ind w:left="10" w:right="309" w:hanging="10"/>
              <w:rPr>
                <w:color w:val="000000"/>
                <w:sz w:val="24"/>
                <w:szCs w:val="24"/>
              </w:rPr>
            </w:pPr>
            <w:r w:rsidRPr="004D4B61">
              <w:rPr>
                <w:color w:val="000000"/>
                <w:sz w:val="24"/>
                <w:szCs w:val="24"/>
              </w:rPr>
              <w:t>Юридический и почтовый адрес: 680000 Хабаровский край, г. Хабаровск, ул. Ким Ю Чена, д. 65</w:t>
            </w:r>
          </w:p>
          <w:p w:rsidR="00A51821" w:rsidRPr="004D4B61" w:rsidRDefault="00A51821" w:rsidP="00A51821">
            <w:pPr>
              <w:widowControl w:val="0"/>
              <w:autoSpaceDE w:val="0"/>
              <w:autoSpaceDN w:val="0"/>
              <w:adjustRightInd w:val="0"/>
              <w:ind w:left="10" w:right="309" w:hanging="10"/>
              <w:rPr>
                <w:color w:val="000000"/>
                <w:sz w:val="24"/>
                <w:szCs w:val="24"/>
              </w:rPr>
            </w:pPr>
            <w:r w:rsidRPr="004D4B61">
              <w:rPr>
                <w:color w:val="000000"/>
                <w:sz w:val="24"/>
                <w:szCs w:val="24"/>
              </w:rPr>
              <w:t xml:space="preserve">ИНН 2721001734, КПП 272101001, </w:t>
            </w:r>
          </w:p>
          <w:p w:rsidR="00A51821" w:rsidRPr="004D4B61" w:rsidRDefault="00A51821" w:rsidP="00A51821">
            <w:pPr>
              <w:widowControl w:val="0"/>
              <w:autoSpaceDE w:val="0"/>
              <w:autoSpaceDN w:val="0"/>
              <w:adjustRightInd w:val="0"/>
              <w:ind w:left="10" w:right="309" w:hanging="10"/>
              <w:rPr>
                <w:color w:val="000000"/>
                <w:sz w:val="24"/>
                <w:szCs w:val="24"/>
              </w:rPr>
            </w:pPr>
            <w:r w:rsidRPr="004D4B61">
              <w:rPr>
                <w:color w:val="000000"/>
                <w:sz w:val="24"/>
                <w:szCs w:val="24"/>
              </w:rPr>
              <w:t>ОГРН 1032700298421</w:t>
            </w:r>
          </w:p>
          <w:p w:rsidR="00A51821" w:rsidRDefault="00A51821" w:rsidP="00A518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БИК 010507002</w:t>
            </w:r>
          </w:p>
          <w:p w:rsidR="00A51821" w:rsidRDefault="00A51821" w:rsidP="00A518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Банковский счет 40102810545370000012</w:t>
            </w:r>
          </w:p>
          <w:p w:rsidR="00A51821" w:rsidRDefault="00A51821" w:rsidP="00A518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Казначейский счет 03214643000000012006</w:t>
            </w:r>
          </w:p>
          <w:p w:rsidR="00A51821" w:rsidRDefault="00A51821" w:rsidP="00A518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банка получателя: ОКЦ № 1 ДГУ Банка России//УФК по Приморскому краю, г. Владивосток</w:t>
            </w:r>
          </w:p>
          <w:p w:rsidR="00A51821" w:rsidRDefault="00A51821" w:rsidP="00A518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получателя: Управление Федерального казначейства по Приморскому краю (ИТиГ ДВО РАН л/с 20226Ц63250)</w:t>
            </w:r>
          </w:p>
          <w:p w:rsidR="00A51821" w:rsidRPr="004D4B61" w:rsidRDefault="00A51821" w:rsidP="00A51821">
            <w:pPr>
              <w:widowControl w:val="0"/>
              <w:autoSpaceDE w:val="0"/>
              <w:autoSpaceDN w:val="0"/>
              <w:adjustRightInd w:val="0"/>
              <w:ind w:left="10" w:right="309" w:hanging="10"/>
              <w:rPr>
                <w:color w:val="000000"/>
                <w:sz w:val="24"/>
                <w:szCs w:val="24"/>
              </w:rPr>
            </w:pPr>
            <w:r w:rsidRPr="004D4B61">
              <w:rPr>
                <w:color w:val="000000"/>
                <w:sz w:val="24"/>
                <w:szCs w:val="24"/>
              </w:rPr>
              <w:t>Тел./факс (4212) 22-71-89, бухгалтерия (4212) 22-72-75</w:t>
            </w:r>
          </w:p>
          <w:p w:rsidR="00A51821" w:rsidRPr="004F14CD" w:rsidRDefault="00A51821" w:rsidP="00A51821">
            <w:pPr>
              <w:widowControl w:val="0"/>
              <w:tabs>
                <w:tab w:val="left" w:pos="3294"/>
                <w:tab w:val="left" w:pos="3436"/>
              </w:tabs>
              <w:autoSpaceDE w:val="0"/>
              <w:autoSpaceDN w:val="0"/>
              <w:adjustRightInd w:val="0"/>
              <w:rPr>
                <w:rFonts w:eastAsia="Calibri"/>
                <w:i/>
                <w:sz w:val="24"/>
                <w:szCs w:val="24"/>
              </w:rPr>
            </w:pPr>
            <w:r w:rsidRPr="004D4B61">
              <w:rPr>
                <w:color w:val="000000"/>
                <w:sz w:val="24"/>
                <w:szCs w:val="24"/>
                <w:lang w:val="en-US"/>
              </w:rPr>
              <w:t>e</w:t>
            </w:r>
            <w:r w:rsidRPr="004F14CD">
              <w:rPr>
                <w:color w:val="000000"/>
                <w:sz w:val="24"/>
                <w:szCs w:val="24"/>
              </w:rPr>
              <w:t>-</w:t>
            </w:r>
            <w:r w:rsidRPr="004D4B61">
              <w:rPr>
                <w:color w:val="000000"/>
                <w:sz w:val="24"/>
                <w:szCs w:val="24"/>
                <w:lang w:val="en-US"/>
              </w:rPr>
              <w:t>mail</w:t>
            </w:r>
            <w:r w:rsidRPr="004F14CD">
              <w:rPr>
                <w:color w:val="000000"/>
                <w:sz w:val="24"/>
                <w:szCs w:val="24"/>
              </w:rPr>
              <w:t xml:space="preserve">: </w:t>
            </w:r>
            <w:hyperlink r:id="rId9" w:history="1">
              <w:r w:rsidRPr="004D4B61">
                <w:rPr>
                  <w:color w:val="0563C1"/>
                  <w:sz w:val="24"/>
                  <w:szCs w:val="24"/>
                  <w:u w:val="single"/>
                  <w:lang w:val="en-US"/>
                </w:rPr>
                <w:t>itig</w:t>
              </w:r>
              <w:r w:rsidRPr="004F14CD">
                <w:rPr>
                  <w:color w:val="0563C1"/>
                  <w:sz w:val="24"/>
                  <w:szCs w:val="24"/>
                  <w:u w:val="single"/>
                </w:rPr>
                <w:t>@</w:t>
              </w:r>
              <w:r w:rsidRPr="004D4B61">
                <w:rPr>
                  <w:color w:val="0563C1"/>
                  <w:sz w:val="24"/>
                  <w:szCs w:val="24"/>
                  <w:u w:val="single"/>
                  <w:lang w:val="en-US"/>
                </w:rPr>
                <w:t>itig</w:t>
              </w:r>
              <w:r w:rsidRPr="004F14CD">
                <w:rPr>
                  <w:color w:val="0563C1"/>
                  <w:sz w:val="24"/>
                  <w:szCs w:val="24"/>
                  <w:u w:val="single"/>
                </w:rPr>
                <w:t>.</w:t>
              </w:r>
              <w:r w:rsidRPr="004D4B61">
                <w:rPr>
                  <w:color w:val="0563C1"/>
                  <w:sz w:val="24"/>
                  <w:szCs w:val="24"/>
                  <w:u w:val="single"/>
                  <w:lang w:val="en-US"/>
                </w:rPr>
                <w:t>as</w:t>
              </w:r>
              <w:r w:rsidRPr="004F14CD">
                <w:rPr>
                  <w:color w:val="0563C1"/>
                  <w:sz w:val="24"/>
                  <w:szCs w:val="24"/>
                  <w:u w:val="single"/>
                </w:rPr>
                <w:t>.</w:t>
              </w:r>
              <w:r w:rsidRPr="004D4B61">
                <w:rPr>
                  <w:color w:val="0563C1"/>
                  <w:sz w:val="24"/>
                  <w:szCs w:val="24"/>
                  <w:u w:val="single"/>
                  <w:lang w:val="en-US"/>
                </w:rPr>
                <w:t>khb</w:t>
              </w:r>
              <w:r w:rsidRPr="004F14CD">
                <w:rPr>
                  <w:color w:val="0563C1"/>
                  <w:sz w:val="24"/>
                  <w:szCs w:val="24"/>
                  <w:u w:val="single"/>
                </w:rPr>
                <w:t>.</w:t>
              </w:r>
              <w:r w:rsidRPr="004D4B61">
                <w:rPr>
                  <w:color w:val="0563C1"/>
                  <w:sz w:val="24"/>
                  <w:szCs w:val="24"/>
                  <w:u w:val="single"/>
                  <w:lang w:val="en-US"/>
                </w:rPr>
                <w:t>ru</w:t>
              </w:r>
            </w:hyperlink>
          </w:p>
          <w:p w:rsidR="00C470B4" w:rsidRPr="00C470B4" w:rsidRDefault="00C470B4" w:rsidP="00A51821">
            <w:pPr>
              <w:widowControl w:val="0"/>
              <w:tabs>
                <w:tab w:val="left" w:pos="3294"/>
                <w:tab w:val="left" w:pos="3436"/>
              </w:tabs>
              <w:autoSpaceDE w:val="0"/>
              <w:autoSpaceDN w:val="0"/>
              <w:adjustRightInd w:val="0"/>
              <w:rPr>
                <w:bCs/>
                <w:color w:val="000000"/>
                <w:szCs w:val="24"/>
              </w:rPr>
            </w:pPr>
          </w:p>
        </w:tc>
      </w:tr>
    </w:tbl>
    <w:p w:rsidR="005733B4" w:rsidRPr="00C946F5" w:rsidRDefault="005733B4" w:rsidP="00357FC9">
      <w:pPr>
        <w:pStyle w:val="21"/>
        <w:spacing w:before="120" w:after="120"/>
        <w:rPr>
          <w:color w:val="000000"/>
          <w:szCs w:val="24"/>
        </w:rPr>
      </w:pPr>
    </w:p>
    <w:tbl>
      <w:tblPr>
        <w:tblW w:w="10242" w:type="dxa"/>
        <w:tblInd w:w="-25" w:type="dxa"/>
        <w:tblLayout w:type="fixed"/>
        <w:tblLook w:val="0000" w:firstRow="0" w:lastRow="0" w:firstColumn="0" w:lastColumn="0" w:noHBand="0" w:noVBand="0"/>
      </w:tblPr>
      <w:tblGrid>
        <w:gridCol w:w="5088"/>
        <w:gridCol w:w="5154"/>
      </w:tblGrid>
      <w:tr w:rsidR="00AE3E8B" w:rsidRPr="009B747E" w:rsidTr="00D57399">
        <w:trPr>
          <w:trHeight w:val="23"/>
        </w:trPr>
        <w:tc>
          <w:tcPr>
            <w:tcW w:w="5088" w:type="dxa"/>
          </w:tcPr>
          <w:p w:rsidR="00AE3E8B" w:rsidRPr="009B747E" w:rsidRDefault="00AE3E8B" w:rsidP="00D57399">
            <w:pPr>
              <w:shd w:val="clear" w:color="auto" w:fill="FFFFFF"/>
              <w:suppressAutoHyphens/>
              <w:rPr>
                <w:rFonts w:eastAsia="Arial Unicode MS"/>
                <w:b/>
                <w:bCs/>
                <w:spacing w:val="-4"/>
                <w:kern w:val="1"/>
                <w:sz w:val="24"/>
                <w:szCs w:val="24"/>
                <w:lang w:eastAsia="hi-IN" w:bidi="hi-IN"/>
              </w:rPr>
            </w:pPr>
            <w:r w:rsidRPr="009B747E">
              <w:rPr>
                <w:rFonts w:eastAsia="Arial Unicode MS"/>
                <w:b/>
                <w:bCs/>
                <w:spacing w:val="-6"/>
                <w:kern w:val="1"/>
                <w:sz w:val="24"/>
                <w:szCs w:val="24"/>
                <w:lang w:eastAsia="hi-IN" w:bidi="hi-IN"/>
              </w:rPr>
              <w:t>От Исполнителя</w:t>
            </w:r>
          </w:p>
        </w:tc>
        <w:tc>
          <w:tcPr>
            <w:tcW w:w="5154" w:type="dxa"/>
          </w:tcPr>
          <w:p w:rsidR="00AE3E8B" w:rsidRPr="005D106F" w:rsidRDefault="00AE3E8B" w:rsidP="00D57399">
            <w:pPr>
              <w:suppressAutoHyphens/>
              <w:snapToGrid w:val="0"/>
              <w:rPr>
                <w:rFonts w:eastAsia="Arial Unicode MS"/>
                <w:b/>
                <w:bCs/>
                <w:spacing w:val="-6"/>
                <w:kern w:val="1"/>
                <w:sz w:val="24"/>
                <w:szCs w:val="24"/>
                <w:lang w:eastAsia="hi-IN" w:bidi="hi-IN"/>
              </w:rPr>
            </w:pPr>
            <w:r w:rsidRPr="009B747E">
              <w:rPr>
                <w:rFonts w:eastAsia="Arial Unicode MS"/>
                <w:b/>
                <w:bCs/>
                <w:spacing w:val="-6"/>
                <w:kern w:val="1"/>
                <w:sz w:val="24"/>
                <w:szCs w:val="24"/>
                <w:lang w:eastAsia="hi-IN" w:bidi="hi-IN"/>
              </w:rPr>
              <w:t>От Заказчика</w:t>
            </w:r>
          </w:p>
        </w:tc>
      </w:tr>
      <w:tr w:rsidR="00AE3E8B" w:rsidRPr="009B747E" w:rsidTr="00D57399">
        <w:trPr>
          <w:trHeight w:val="23"/>
        </w:trPr>
        <w:tc>
          <w:tcPr>
            <w:tcW w:w="5088" w:type="dxa"/>
          </w:tcPr>
          <w:p w:rsidR="00AE3E8B" w:rsidRDefault="00A51821" w:rsidP="00D57399">
            <w:pPr>
              <w:shd w:val="clear" w:color="auto" w:fill="FFFFFF"/>
              <w:suppressAutoHyphens/>
              <w:jc w:val="both"/>
              <w:rPr>
                <w:rFonts w:eastAsia="Arial Unicode MS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eastAsia="Arial Unicode MS"/>
                <w:kern w:val="1"/>
                <w:sz w:val="24"/>
                <w:szCs w:val="24"/>
                <w:lang w:eastAsia="hi-IN" w:bidi="hi-IN"/>
              </w:rPr>
              <w:t>___________________</w:t>
            </w:r>
          </w:p>
          <w:p w:rsidR="00AE3E8B" w:rsidRDefault="00AE3E8B" w:rsidP="00D57399">
            <w:pPr>
              <w:shd w:val="clear" w:color="auto" w:fill="FFFFFF"/>
              <w:suppressAutoHyphens/>
              <w:jc w:val="both"/>
              <w:rPr>
                <w:rFonts w:eastAsia="Arial Unicode MS"/>
                <w:kern w:val="1"/>
                <w:sz w:val="24"/>
                <w:szCs w:val="24"/>
                <w:lang w:eastAsia="hi-IN" w:bidi="hi-IN"/>
              </w:rPr>
            </w:pPr>
          </w:p>
          <w:p w:rsidR="00AE3E8B" w:rsidRDefault="00AE3E8B" w:rsidP="00D57399">
            <w:pPr>
              <w:shd w:val="clear" w:color="auto" w:fill="FFFFFF"/>
              <w:suppressAutoHyphens/>
              <w:jc w:val="both"/>
              <w:rPr>
                <w:rFonts w:eastAsia="Arial Unicode MS"/>
                <w:kern w:val="1"/>
                <w:sz w:val="24"/>
                <w:szCs w:val="24"/>
                <w:lang w:eastAsia="hi-IN" w:bidi="hi-IN"/>
              </w:rPr>
            </w:pPr>
          </w:p>
          <w:p w:rsidR="00A51821" w:rsidRPr="00834AE5" w:rsidRDefault="00A51821" w:rsidP="00D57399">
            <w:pPr>
              <w:shd w:val="clear" w:color="auto" w:fill="FFFFFF"/>
              <w:suppressAutoHyphens/>
              <w:jc w:val="both"/>
              <w:rPr>
                <w:rFonts w:eastAsia="Arial Unicode MS"/>
                <w:kern w:val="1"/>
                <w:sz w:val="24"/>
                <w:szCs w:val="24"/>
                <w:lang w:eastAsia="hi-IN" w:bidi="hi-IN"/>
              </w:rPr>
            </w:pPr>
          </w:p>
          <w:p w:rsidR="00AE3E8B" w:rsidRPr="009B747E" w:rsidRDefault="00AE3E8B" w:rsidP="00D57399">
            <w:pPr>
              <w:suppressAutoHyphens/>
              <w:jc w:val="both"/>
              <w:rPr>
                <w:kern w:val="1"/>
                <w:sz w:val="24"/>
                <w:szCs w:val="24"/>
                <w:lang w:eastAsia="hi-IN" w:bidi="hi-IN"/>
              </w:rPr>
            </w:pPr>
            <w:r w:rsidRPr="00834AE5">
              <w:rPr>
                <w:rFonts w:eastAsia="Arial Unicode MS"/>
                <w:kern w:val="1"/>
                <w:sz w:val="24"/>
                <w:szCs w:val="24"/>
                <w:lang w:eastAsia="hi-IN" w:bidi="hi-IN"/>
              </w:rPr>
              <w:t xml:space="preserve">____________________ / </w:t>
            </w:r>
            <w:r w:rsidR="00A51821">
              <w:rPr>
                <w:rFonts w:eastAsia="Arial Unicode MS"/>
                <w:kern w:val="1"/>
                <w:sz w:val="24"/>
                <w:szCs w:val="24"/>
                <w:lang w:eastAsia="hi-IN" w:bidi="hi-IN"/>
              </w:rPr>
              <w:t>_____________</w:t>
            </w:r>
            <w:r w:rsidRPr="00834AE5">
              <w:rPr>
                <w:rFonts w:eastAsia="Arial Unicode MS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Pr="009B747E">
              <w:rPr>
                <w:kern w:val="1"/>
                <w:sz w:val="24"/>
                <w:szCs w:val="24"/>
                <w:lang w:eastAsia="hi-IN" w:bidi="hi-IN"/>
              </w:rPr>
              <w:t>/</w:t>
            </w:r>
          </w:p>
          <w:p w:rsidR="00AE3E8B" w:rsidRPr="009B747E" w:rsidRDefault="00AE3E8B" w:rsidP="00D57399">
            <w:pPr>
              <w:shd w:val="clear" w:color="auto" w:fill="FFFFFF"/>
              <w:suppressAutoHyphens/>
              <w:jc w:val="both"/>
              <w:rPr>
                <w:rFonts w:eastAsia="Arial Unicode MS"/>
                <w:kern w:val="1"/>
                <w:sz w:val="24"/>
                <w:szCs w:val="24"/>
                <w:lang w:eastAsia="hi-IN" w:bidi="hi-IN"/>
              </w:rPr>
            </w:pPr>
            <w:r w:rsidRPr="009B747E">
              <w:rPr>
                <w:rFonts w:eastAsia="Arial Unicode MS"/>
                <w:kern w:val="1"/>
                <w:sz w:val="24"/>
                <w:szCs w:val="24"/>
                <w:lang w:eastAsia="hi-IN" w:bidi="hi-IN"/>
              </w:rPr>
              <w:t>М.П.</w:t>
            </w:r>
          </w:p>
        </w:tc>
        <w:tc>
          <w:tcPr>
            <w:tcW w:w="5154" w:type="dxa"/>
          </w:tcPr>
          <w:p w:rsidR="00AE3E8B" w:rsidRDefault="00A51821" w:rsidP="00D57399">
            <w:pPr>
              <w:pStyle w:val="21"/>
              <w:rPr>
                <w:rFonts w:eastAsia="Arial Unicode MS"/>
                <w:bCs/>
                <w:spacing w:val="-6"/>
                <w:kern w:val="1"/>
                <w:szCs w:val="24"/>
                <w:lang w:eastAsia="hi-IN" w:bidi="hi-IN"/>
              </w:rPr>
            </w:pPr>
            <w:r>
              <w:rPr>
                <w:rFonts w:eastAsia="Arial Unicode MS"/>
                <w:bCs/>
                <w:spacing w:val="-6"/>
                <w:kern w:val="1"/>
                <w:szCs w:val="24"/>
                <w:lang w:eastAsia="hi-IN" w:bidi="hi-IN"/>
              </w:rPr>
              <w:t>Директор</w:t>
            </w:r>
          </w:p>
          <w:p w:rsidR="00D527D1" w:rsidRPr="00D527D1" w:rsidRDefault="00D527D1" w:rsidP="00D57399">
            <w:pPr>
              <w:pStyle w:val="21"/>
              <w:rPr>
                <w:rFonts w:eastAsia="Arial Unicode MS"/>
                <w:bCs/>
                <w:spacing w:val="-6"/>
                <w:kern w:val="1"/>
                <w:szCs w:val="24"/>
                <w:lang w:eastAsia="hi-IN" w:bidi="hi-IN"/>
              </w:rPr>
            </w:pPr>
          </w:p>
          <w:p w:rsidR="00AE3E8B" w:rsidRDefault="00AE3E8B" w:rsidP="00D57399">
            <w:pPr>
              <w:pStyle w:val="21"/>
              <w:rPr>
                <w:rFonts w:eastAsia="Arial Unicode MS"/>
                <w:bCs/>
                <w:spacing w:val="-6"/>
                <w:kern w:val="1"/>
                <w:szCs w:val="24"/>
                <w:lang w:eastAsia="hi-IN" w:bidi="hi-IN"/>
              </w:rPr>
            </w:pPr>
          </w:p>
          <w:p w:rsidR="00AE3E8B" w:rsidRPr="00B25857" w:rsidRDefault="00AE3E8B" w:rsidP="00D57399">
            <w:pPr>
              <w:pStyle w:val="21"/>
              <w:rPr>
                <w:rFonts w:eastAsia="Arial Unicode MS"/>
                <w:color w:val="000000"/>
                <w:kern w:val="1"/>
                <w:szCs w:val="24"/>
                <w:lang w:eastAsia="hi-IN" w:bidi="hi-IN"/>
              </w:rPr>
            </w:pPr>
          </w:p>
          <w:p w:rsidR="00AE3E8B" w:rsidRPr="00B25857" w:rsidRDefault="00AE3E8B" w:rsidP="00D57399">
            <w:pPr>
              <w:pStyle w:val="21"/>
              <w:rPr>
                <w:rFonts w:eastAsia="Arial Unicode MS"/>
                <w:color w:val="000000"/>
                <w:kern w:val="1"/>
                <w:szCs w:val="24"/>
                <w:lang w:eastAsia="hi-IN" w:bidi="hi-IN"/>
              </w:rPr>
            </w:pPr>
            <w:r w:rsidRPr="005D106F">
              <w:rPr>
                <w:rFonts w:eastAsia="Arial Unicode MS"/>
                <w:color w:val="000000"/>
                <w:kern w:val="1"/>
                <w:szCs w:val="24"/>
                <w:lang w:eastAsia="hi-IN" w:bidi="hi-IN"/>
              </w:rPr>
              <w:t xml:space="preserve">___________________ </w:t>
            </w:r>
            <w:r w:rsidRPr="00C17662">
              <w:rPr>
                <w:rFonts w:eastAsia="Arial Unicode MS"/>
                <w:color w:val="000000"/>
                <w:kern w:val="1"/>
                <w:szCs w:val="24"/>
                <w:lang w:eastAsia="hi-IN" w:bidi="hi-IN"/>
              </w:rPr>
              <w:t>/</w:t>
            </w:r>
            <w:r>
              <w:rPr>
                <w:rFonts w:eastAsia="Arial Unicode MS"/>
                <w:color w:val="000000"/>
                <w:kern w:val="1"/>
                <w:szCs w:val="24"/>
                <w:lang w:eastAsia="hi-IN" w:bidi="hi-IN"/>
              </w:rPr>
              <w:t xml:space="preserve"> </w:t>
            </w:r>
            <w:r w:rsidR="00A51821" w:rsidRPr="004D4B61">
              <w:rPr>
                <w:rFonts w:eastAsia="Calibri"/>
                <w:szCs w:val="24"/>
              </w:rPr>
              <w:t>А.Ю.Песков</w:t>
            </w:r>
            <w:r>
              <w:t xml:space="preserve"> </w:t>
            </w:r>
            <w:r>
              <w:rPr>
                <w:rFonts w:eastAsia="Arial Unicode MS"/>
                <w:color w:val="000000"/>
                <w:kern w:val="1"/>
                <w:szCs w:val="24"/>
                <w:lang w:eastAsia="hi-IN" w:bidi="hi-IN"/>
              </w:rPr>
              <w:t>/</w:t>
            </w:r>
          </w:p>
          <w:p w:rsidR="00AE3E8B" w:rsidRPr="009B747E" w:rsidRDefault="00AE3E8B" w:rsidP="00D57399">
            <w:pPr>
              <w:suppressAutoHyphens/>
              <w:jc w:val="both"/>
              <w:rPr>
                <w:rFonts w:eastAsia="Arial Unicode MS"/>
                <w:kern w:val="1"/>
                <w:sz w:val="24"/>
                <w:szCs w:val="24"/>
                <w:lang w:eastAsia="hi-IN" w:bidi="hi-IN"/>
              </w:rPr>
            </w:pPr>
            <w:r w:rsidRPr="009B747E">
              <w:rPr>
                <w:rFonts w:eastAsia="Arial Unicode MS"/>
                <w:kern w:val="1"/>
                <w:sz w:val="24"/>
                <w:szCs w:val="24"/>
                <w:lang w:eastAsia="hi-IN" w:bidi="hi-IN"/>
              </w:rPr>
              <w:t>М.П.</w:t>
            </w:r>
          </w:p>
        </w:tc>
      </w:tr>
    </w:tbl>
    <w:p w:rsidR="00E52BD2" w:rsidRPr="00672110" w:rsidRDefault="00D36004" w:rsidP="00AE3E8B">
      <w:pPr>
        <w:pStyle w:val="21"/>
        <w:ind w:left="5760" w:firstLine="720"/>
        <w:jc w:val="right"/>
        <w:outlineLvl w:val="0"/>
        <w:rPr>
          <w:b/>
          <w:bCs/>
          <w:color w:val="000000"/>
          <w:szCs w:val="24"/>
        </w:rPr>
      </w:pPr>
      <w:r>
        <w:rPr>
          <w:b/>
          <w:color w:val="000000"/>
        </w:rPr>
        <w:br w:type="page"/>
      </w:r>
    </w:p>
    <w:p w:rsidR="00AE3E8B" w:rsidRDefault="00AE3E8B" w:rsidP="00AE3E8B">
      <w:pPr>
        <w:pStyle w:val="21"/>
        <w:tabs>
          <w:tab w:val="left" w:pos="7470"/>
        </w:tabs>
        <w:ind w:firstLine="6521"/>
        <w:jc w:val="right"/>
        <w:rPr>
          <w:color w:val="000000"/>
        </w:rPr>
      </w:pPr>
      <w:r>
        <w:rPr>
          <w:color w:val="000000"/>
        </w:rPr>
        <w:t>Приложение №1</w:t>
      </w:r>
    </w:p>
    <w:p w:rsidR="00AE3E8B" w:rsidRPr="007534C4" w:rsidRDefault="00AE3E8B" w:rsidP="00AE3E8B">
      <w:pPr>
        <w:pStyle w:val="21"/>
        <w:ind w:left="6521"/>
        <w:jc w:val="right"/>
        <w:rPr>
          <w:color w:val="000000"/>
        </w:rPr>
      </w:pPr>
      <w:r>
        <w:rPr>
          <w:color w:val="000000"/>
        </w:rPr>
        <w:t xml:space="preserve">к  Договору  </w:t>
      </w:r>
      <w:r w:rsidRPr="008A56A8">
        <w:rPr>
          <w:color w:val="000000"/>
        </w:rPr>
        <w:t xml:space="preserve">№ </w:t>
      </w:r>
      <w:r w:rsidR="005818FB">
        <w:rPr>
          <w:color w:val="000000"/>
        </w:rPr>
        <w:t>К06</w:t>
      </w:r>
      <w:r w:rsidRPr="008A56A8">
        <w:rPr>
          <w:color w:val="000000"/>
        </w:rPr>
        <w:t>/20</w:t>
      </w:r>
      <w:r>
        <w:rPr>
          <w:color w:val="000000"/>
        </w:rPr>
        <w:t>26</w:t>
      </w:r>
      <w:r w:rsidRPr="008A56A8">
        <w:rPr>
          <w:color w:val="000000"/>
        </w:rPr>
        <w:t>/</w:t>
      </w:r>
      <w:r>
        <w:rPr>
          <w:color w:val="000000"/>
          <w:lang w:val="en-US"/>
        </w:rPr>
        <w:t>N</w:t>
      </w:r>
    </w:p>
    <w:p w:rsidR="00AE3E8B" w:rsidRDefault="00AE3E8B" w:rsidP="00AE3E8B">
      <w:pPr>
        <w:pStyle w:val="21"/>
        <w:ind w:left="6521"/>
        <w:jc w:val="right"/>
        <w:rPr>
          <w:color w:val="000000"/>
        </w:rPr>
      </w:pPr>
      <w:r w:rsidRPr="008A56A8">
        <w:rPr>
          <w:color w:val="000000"/>
        </w:rPr>
        <w:t>о</w:t>
      </w:r>
      <w:r>
        <w:rPr>
          <w:color w:val="000000"/>
        </w:rPr>
        <w:t xml:space="preserve">т </w:t>
      </w:r>
      <w:r w:rsidRPr="008A56A8">
        <w:rPr>
          <w:color w:val="000000"/>
        </w:rPr>
        <w:t>«</w:t>
      </w:r>
      <w:r>
        <w:rPr>
          <w:color w:val="000000"/>
        </w:rPr>
        <w:t xml:space="preserve">__» _____ </w:t>
      </w:r>
      <w:r w:rsidRPr="008A56A8">
        <w:rPr>
          <w:color w:val="000000"/>
        </w:rPr>
        <w:t>20</w:t>
      </w:r>
      <w:r>
        <w:rPr>
          <w:color w:val="000000"/>
        </w:rPr>
        <w:t>26</w:t>
      </w:r>
      <w:r w:rsidRPr="008A56A8">
        <w:rPr>
          <w:color w:val="000000"/>
        </w:rPr>
        <w:t xml:space="preserve"> г.</w:t>
      </w:r>
    </w:p>
    <w:p w:rsidR="00AE3E8B" w:rsidRDefault="00AE3E8B" w:rsidP="00AE3E8B">
      <w:pPr>
        <w:pStyle w:val="21"/>
        <w:rPr>
          <w:color w:val="000000"/>
        </w:rPr>
      </w:pPr>
    </w:p>
    <w:p w:rsidR="00AE3E8B" w:rsidRDefault="00AE3E8B" w:rsidP="00AE3E8B">
      <w:pPr>
        <w:pStyle w:val="21"/>
        <w:rPr>
          <w:color w:val="000000"/>
        </w:rPr>
      </w:pPr>
    </w:p>
    <w:p w:rsidR="00AE3E8B" w:rsidRPr="008D13A9" w:rsidRDefault="00AE3E8B" w:rsidP="00AE3E8B">
      <w:pPr>
        <w:pStyle w:val="21"/>
        <w:jc w:val="center"/>
        <w:outlineLvl w:val="0"/>
        <w:rPr>
          <w:b/>
          <w:bCs/>
          <w:color w:val="000000" w:themeColor="text1"/>
        </w:rPr>
      </w:pPr>
      <w:r w:rsidRPr="008D13A9">
        <w:rPr>
          <w:b/>
          <w:bCs/>
          <w:color w:val="000000" w:themeColor="text1"/>
        </w:rPr>
        <w:t>СПЕЦИФИКАЦИЯ И РАСЦЕНКИ</w:t>
      </w:r>
    </w:p>
    <w:p w:rsidR="00AE3E8B" w:rsidRPr="008D13A9" w:rsidRDefault="00AE3E8B" w:rsidP="00AE3E8B">
      <w:pPr>
        <w:pStyle w:val="21"/>
        <w:jc w:val="center"/>
        <w:rPr>
          <w:b/>
          <w:bCs/>
          <w:color w:val="000000" w:themeColor="text1"/>
        </w:rPr>
      </w:pPr>
      <w:r w:rsidRPr="008D13A9">
        <w:rPr>
          <w:b/>
          <w:bCs/>
          <w:color w:val="000000" w:themeColor="text1"/>
        </w:rPr>
        <w:t>на услуги</w:t>
      </w:r>
    </w:p>
    <w:p w:rsidR="00AE3E8B" w:rsidRPr="008D13A9" w:rsidRDefault="00AE3E8B" w:rsidP="00AE3E8B">
      <w:pPr>
        <w:pStyle w:val="21"/>
        <w:rPr>
          <w:b/>
          <w:bCs/>
          <w:color w:val="000000" w:themeColor="text1"/>
        </w:rPr>
      </w:pPr>
    </w:p>
    <w:tbl>
      <w:tblPr>
        <w:tblW w:w="504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61"/>
        <w:gridCol w:w="992"/>
        <w:gridCol w:w="1055"/>
        <w:gridCol w:w="1661"/>
        <w:gridCol w:w="1878"/>
      </w:tblGrid>
      <w:tr w:rsidR="00AE3E8B" w:rsidRPr="008D13A9" w:rsidTr="00592442">
        <w:trPr>
          <w:trHeight w:val="435"/>
        </w:trPr>
        <w:tc>
          <w:tcPr>
            <w:tcW w:w="4361" w:type="dxa"/>
            <w:tcBorders>
              <w:bottom w:val="single" w:sz="4" w:space="0" w:color="auto"/>
            </w:tcBorders>
            <w:vAlign w:val="center"/>
          </w:tcPr>
          <w:p w:rsidR="00AE3E8B" w:rsidRPr="008D13A9" w:rsidRDefault="00AE3E8B" w:rsidP="00D57399">
            <w:pPr>
              <w:pStyle w:val="21"/>
              <w:jc w:val="center"/>
              <w:rPr>
                <w:b/>
                <w:bCs/>
                <w:color w:val="000000" w:themeColor="text1"/>
                <w:szCs w:val="24"/>
              </w:rPr>
            </w:pPr>
            <w:r w:rsidRPr="008D13A9">
              <w:rPr>
                <w:b/>
                <w:bCs/>
                <w:color w:val="000000" w:themeColor="text1"/>
                <w:szCs w:val="24"/>
              </w:rPr>
              <w:t>Наименование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AE3E8B" w:rsidRPr="008D13A9" w:rsidRDefault="00AE3E8B" w:rsidP="00D57399">
            <w:pPr>
              <w:pStyle w:val="21"/>
              <w:jc w:val="center"/>
              <w:rPr>
                <w:b/>
                <w:bCs/>
                <w:color w:val="000000" w:themeColor="text1"/>
                <w:szCs w:val="24"/>
              </w:rPr>
            </w:pPr>
            <w:r w:rsidRPr="008D13A9">
              <w:rPr>
                <w:b/>
                <w:bCs/>
                <w:color w:val="000000" w:themeColor="text1"/>
                <w:szCs w:val="24"/>
              </w:rPr>
              <w:t>Ед. изм.</w:t>
            </w:r>
          </w:p>
        </w:tc>
        <w:tc>
          <w:tcPr>
            <w:tcW w:w="1055" w:type="dxa"/>
            <w:tcBorders>
              <w:bottom w:val="single" w:sz="4" w:space="0" w:color="auto"/>
            </w:tcBorders>
            <w:vAlign w:val="center"/>
          </w:tcPr>
          <w:p w:rsidR="00AE3E8B" w:rsidRPr="008D13A9" w:rsidRDefault="00AE3E8B" w:rsidP="00D57399">
            <w:pPr>
              <w:pStyle w:val="21"/>
              <w:jc w:val="center"/>
              <w:rPr>
                <w:b/>
                <w:bCs/>
                <w:color w:val="000000" w:themeColor="text1"/>
                <w:szCs w:val="24"/>
              </w:rPr>
            </w:pPr>
            <w:r w:rsidRPr="008D13A9">
              <w:rPr>
                <w:b/>
                <w:bCs/>
                <w:color w:val="000000" w:themeColor="text1"/>
                <w:szCs w:val="24"/>
              </w:rPr>
              <w:t>Кол-во</w:t>
            </w:r>
          </w:p>
        </w:tc>
        <w:tc>
          <w:tcPr>
            <w:tcW w:w="1661" w:type="dxa"/>
            <w:tcBorders>
              <w:bottom w:val="single" w:sz="4" w:space="0" w:color="auto"/>
            </w:tcBorders>
            <w:vAlign w:val="center"/>
          </w:tcPr>
          <w:p w:rsidR="00AE3E8B" w:rsidRPr="008D13A9" w:rsidRDefault="00AE3E8B" w:rsidP="00D57399">
            <w:pPr>
              <w:pStyle w:val="21"/>
              <w:jc w:val="center"/>
              <w:rPr>
                <w:b/>
                <w:bCs/>
                <w:color w:val="000000" w:themeColor="text1"/>
                <w:szCs w:val="24"/>
              </w:rPr>
            </w:pPr>
            <w:r w:rsidRPr="008D13A9">
              <w:rPr>
                <w:b/>
                <w:color w:val="000000" w:themeColor="text1"/>
                <w:szCs w:val="24"/>
              </w:rPr>
              <w:t>Цена без НДС (руб.)</w:t>
            </w:r>
          </w:p>
        </w:tc>
        <w:tc>
          <w:tcPr>
            <w:tcW w:w="1878" w:type="dxa"/>
            <w:tcBorders>
              <w:bottom w:val="single" w:sz="4" w:space="0" w:color="auto"/>
            </w:tcBorders>
            <w:vAlign w:val="center"/>
          </w:tcPr>
          <w:p w:rsidR="00AE3E8B" w:rsidRPr="008D13A9" w:rsidRDefault="00AE3E8B" w:rsidP="00D57399">
            <w:pPr>
              <w:pStyle w:val="21"/>
              <w:jc w:val="center"/>
              <w:rPr>
                <w:b/>
                <w:bCs/>
                <w:color w:val="000000" w:themeColor="text1"/>
                <w:szCs w:val="24"/>
              </w:rPr>
            </w:pPr>
            <w:r w:rsidRPr="008D13A9">
              <w:rPr>
                <w:b/>
                <w:color w:val="000000" w:themeColor="text1"/>
                <w:szCs w:val="24"/>
              </w:rPr>
              <w:t>Сумма без НДС (руб.)</w:t>
            </w:r>
          </w:p>
        </w:tc>
      </w:tr>
      <w:tr w:rsidR="00A067FB" w:rsidRPr="008D13A9" w:rsidTr="006A6DE0">
        <w:trPr>
          <w:trHeight w:val="558"/>
        </w:trPr>
        <w:tc>
          <w:tcPr>
            <w:tcW w:w="4361" w:type="dxa"/>
            <w:tcBorders>
              <w:bottom w:val="single" w:sz="4" w:space="0" w:color="auto"/>
            </w:tcBorders>
            <w:vAlign w:val="center"/>
          </w:tcPr>
          <w:p w:rsidR="00766376" w:rsidRPr="008D13A9" w:rsidRDefault="00414FF8" w:rsidP="008D3FDE">
            <w:pPr>
              <w:pStyle w:val="Standard"/>
              <w:snapToGrid w:val="0"/>
              <w:jc w:val="both"/>
              <w:rPr>
                <w:rFonts w:cs="Times New Roman"/>
                <w:color w:val="000000" w:themeColor="text1"/>
                <w:lang w:val="ru-RU"/>
              </w:rPr>
            </w:pPr>
            <w:r w:rsidRPr="008D13A9">
              <w:rPr>
                <w:rFonts w:cs="Times New Roman"/>
                <w:color w:val="000000" w:themeColor="text1"/>
                <w:lang w:val="ru-RU"/>
              </w:rPr>
              <w:t>Консультационные услуги по работе на работоспособном приборе ELAN 9000 (2 дня)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766376" w:rsidRPr="008D13A9" w:rsidRDefault="00766376" w:rsidP="006A6DE0">
            <w:pPr>
              <w:spacing w:before="60" w:after="60"/>
              <w:jc w:val="center"/>
              <w:rPr>
                <w:color w:val="000000" w:themeColor="text1"/>
                <w:sz w:val="24"/>
                <w:szCs w:val="24"/>
              </w:rPr>
            </w:pPr>
            <w:r w:rsidRPr="008D13A9">
              <w:rPr>
                <w:color w:val="000000" w:themeColor="text1"/>
                <w:sz w:val="24"/>
                <w:szCs w:val="24"/>
              </w:rPr>
              <w:t>шт.</w:t>
            </w:r>
          </w:p>
        </w:tc>
        <w:tc>
          <w:tcPr>
            <w:tcW w:w="1055" w:type="dxa"/>
            <w:tcBorders>
              <w:bottom w:val="single" w:sz="4" w:space="0" w:color="auto"/>
            </w:tcBorders>
            <w:vAlign w:val="center"/>
          </w:tcPr>
          <w:p w:rsidR="00766376" w:rsidRPr="008D13A9" w:rsidRDefault="00766376" w:rsidP="006A6DE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D13A9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661" w:type="dxa"/>
            <w:tcBorders>
              <w:bottom w:val="single" w:sz="4" w:space="0" w:color="auto"/>
            </w:tcBorders>
            <w:vAlign w:val="center"/>
          </w:tcPr>
          <w:p w:rsidR="00766376" w:rsidRPr="008D13A9" w:rsidRDefault="00A51821" w:rsidP="006A6DE0">
            <w:pPr>
              <w:spacing w:before="120" w:after="120"/>
              <w:jc w:val="righ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________</w:t>
            </w:r>
          </w:p>
        </w:tc>
        <w:tc>
          <w:tcPr>
            <w:tcW w:w="1878" w:type="dxa"/>
            <w:tcBorders>
              <w:bottom w:val="single" w:sz="4" w:space="0" w:color="auto"/>
            </w:tcBorders>
            <w:vAlign w:val="center"/>
          </w:tcPr>
          <w:p w:rsidR="00766376" w:rsidRPr="008D13A9" w:rsidRDefault="00A51821" w:rsidP="006A6DE0">
            <w:pPr>
              <w:spacing w:before="120" w:after="120"/>
              <w:jc w:val="righ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___________</w:t>
            </w:r>
          </w:p>
        </w:tc>
      </w:tr>
      <w:tr w:rsidR="00414FF8" w:rsidRPr="008D13A9" w:rsidTr="00DD28C3">
        <w:trPr>
          <w:trHeight w:val="20"/>
        </w:trPr>
        <w:tc>
          <w:tcPr>
            <w:tcW w:w="80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14FF8" w:rsidRPr="008D13A9" w:rsidRDefault="00414FF8" w:rsidP="00D57399">
            <w:pPr>
              <w:pStyle w:val="21"/>
              <w:spacing w:before="60" w:after="60"/>
              <w:jc w:val="right"/>
              <w:rPr>
                <w:b/>
                <w:color w:val="000000" w:themeColor="text1"/>
                <w:szCs w:val="24"/>
              </w:rPr>
            </w:pPr>
            <w:r w:rsidRPr="008D13A9">
              <w:rPr>
                <w:b/>
                <w:bCs/>
                <w:color w:val="000000" w:themeColor="text1"/>
                <w:szCs w:val="24"/>
              </w:rPr>
              <w:t>Итого без НДС</w:t>
            </w:r>
            <w:r w:rsidRPr="008D13A9">
              <w:rPr>
                <w:b/>
                <w:color w:val="000000" w:themeColor="text1"/>
                <w:szCs w:val="24"/>
              </w:rPr>
              <w:t>: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14FF8" w:rsidRPr="008D13A9" w:rsidRDefault="00A51821" w:rsidP="00A51821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_______</w:t>
            </w:r>
          </w:p>
        </w:tc>
      </w:tr>
      <w:tr w:rsidR="00414FF8" w:rsidRPr="008D13A9" w:rsidTr="00DD28C3">
        <w:trPr>
          <w:trHeight w:val="20"/>
        </w:trPr>
        <w:tc>
          <w:tcPr>
            <w:tcW w:w="806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4FF8" w:rsidRPr="008D13A9" w:rsidRDefault="00414FF8" w:rsidP="00A51821">
            <w:pPr>
              <w:pStyle w:val="21"/>
              <w:spacing w:before="60" w:after="60"/>
              <w:jc w:val="right"/>
              <w:rPr>
                <w:b/>
                <w:color w:val="000000" w:themeColor="text1"/>
                <w:szCs w:val="24"/>
              </w:rPr>
            </w:pPr>
            <w:r w:rsidRPr="008D13A9">
              <w:rPr>
                <w:b/>
                <w:color w:val="000000" w:themeColor="text1"/>
                <w:szCs w:val="24"/>
              </w:rPr>
              <w:t xml:space="preserve">НДС </w:t>
            </w:r>
            <w:r w:rsidR="00A51821">
              <w:rPr>
                <w:b/>
                <w:color w:val="000000" w:themeColor="text1"/>
                <w:szCs w:val="24"/>
              </w:rPr>
              <w:t>___</w:t>
            </w:r>
            <w:r w:rsidRPr="008D13A9">
              <w:rPr>
                <w:b/>
                <w:color w:val="000000" w:themeColor="text1"/>
                <w:szCs w:val="24"/>
              </w:rPr>
              <w:t>: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4FF8" w:rsidRPr="008D13A9" w:rsidRDefault="00A51821" w:rsidP="00A51821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_________</w:t>
            </w:r>
          </w:p>
        </w:tc>
      </w:tr>
      <w:tr w:rsidR="00414FF8" w:rsidRPr="008D13A9" w:rsidTr="00DD28C3">
        <w:trPr>
          <w:trHeight w:val="20"/>
        </w:trPr>
        <w:tc>
          <w:tcPr>
            <w:tcW w:w="806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4FF8" w:rsidRPr="008D13A9" w:rsidRDefault="00414FF8" w:rsidP="00A51821">
            <w:pPr>
              <w:pStyle w:val="21"/>
              <w:spacing w:before="60" w:after="60"/>
              <w:jc w:val="right"/>
              <w:rPr>
                <w:b/>
                <w:color w:val="000000" w:themeColor="text1"/>
                <w:szCs w:val="24"/>
              </w:rPr>
            </w:pPr>
            <w:r w:rsidRPr="008D13A9">
              <w:rPr>
                <w:b/>
                <w:bCs/>
                <w:color w:val="000000" w:themeColor="text1"/>
                <w:szCs w:val="24"/>
              </w:rPr>
              <w:t xml:space="preserve">Итого с НДС </w:t>
            </w:r>
            <w:r w:rsidR="00A51821">
              <w:rPr>
                <w:b/>
                <w:bCs/>
                <w:color w:val="000000" w:themeColor="text1"/>
                <w:szCs w:val="24"/>
              </w:rPr>
              <w:t>___</w:t>
            </w:r>
            <w:r w:rsidRPr="008D13A9">
              <w:rPr>
                <w:b/>
                <w:bCs/>
                <w:color w:val="000000" w:themeColor="text1"/>
                <w:szCs w:val="24"/>
              </w:rPr>
              <w:t>: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4FF8" w:rsidRPr="008D13A9" w:rsidRDefault="00A51821" w:rsidP="00A51821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________</w:t>
            </w:r>
          </w:p>
        </w:tc>
      </w:tr>
    </w:tbl>
    <w:p w:rsidR="007F4CB0" w:rsidRPr="008D13A9" w:rsidRDefault="005E7081" w:rsidP="007F4CB0">
      <w:pPr>
        <w:pStyle w:val="21"/>
        <w:jc w:val="center"/>
        <w:rPr>
          <w:b/>
          <w:color w:val="000000" w:themeColor="text1"/>
          <w:szCs w:val="24"/>
        </w:rPr>
      </w:pPr>
      <w:r w:rsidRPr="008D13A9">
        <w:rPr>
          <w:b/>
          <w:color w:val="000000" w:themeColor="text1"/>
          <w:szCs w:val="24"/>
        </w:rPr>
        <w:t xml:space="preserve"> </w:t>
      </w:r>
      <w:r w:rsidR="007F4CB0" w:rsidRPr="008D13A9">
        <w:rPr>
          <w:b/>
          <w:color w:val="000000" w:themeColor="text1"/>
          <w:szCs w:val="24"/>
        </w:rPr>
        <w:t>(</w:t>
      </w:r>
      <w:r w:rsidR="00A51821">
        <w:rPr>
          <w:rFonts w:cs="Arial"/>
          <w:b/>
          <w:color w:val="000000" w:themeColor="text1"/>
          <w:szCs w:val="24"/>
        </w:rPr>
        <w:t>________________________</w:t>
      </w:r>
      <w:r w:rsidR="00414FF8" w:rsidRPr="008D13A9">
        <w:rPr>
          <w:rFonts w:cs="Arial"/>
          <w:b/>
          <w:color w:val="000000" w:themeColor="text1"/>
          <w:szCs w:val="24"/>
        </w:rPr>
        <w:t xml:space="preserve"> рублей </w:t>
      </w:r>
      <w:r w:rsidR="00A51821">
        <w:rPr>
          <w:rFonts w:cs="Arial"/>
          <w:b/>
          <w:color w:val="000000" w:themeColor="text1"/>
          <w:szCs w:val="24"/>
        </w:rPr>
        <w:t>___</w:t>
      </w:r>
      <w:r w:rsidR="00414FF8" w:rsidRPr="008D13A9">
        <w:rPr>
          <w:rFonts w:cs="Arial"/>
          <w:b/>
          <w:color w:val="000000" w:themeColor="text1"/>
          <w:szCs w:val="24"/>
        </w:rPr>
        <w:t xml:space="preserve"> копеек</w:t>
      </w:r>
      <w:r w:rsidR="007F4CB0" w:rsidRPr="008D13A9">
        <w:rPr>
          <w:b/>
          <w:color w:val="000000" w:themeColor="text1"/>
          <w:szCs w:val="24"/>
        </w:rPr>
        <w:t>)</w:t>
      </w:r>
    </w:p>
    <w:p w:rsidR="00A067FB" w:rsidRPr="008D13A9" w:rsidRDefault="00A067FB" w:rsidP="007F4CB0">
      <w:pPr>
        <w:pStyle w:val="21"/>
        <w:jc w:val="center"/>
        <w:rPr>
          <w:b/>
          <w:color w:val="000000" w:themeColor="text1"/>
          <w:szCs w:val="24"/>
        </w:rPr>
      </w:pPr>
    </w:p>
    <w:p w:rsidR="00AE3E8B" w:rsidRPr="008D13A9" w:rsidRDefault="00A067FB" w:rsidP="00AE3E8B">
      <w:pPr>
        <w:pStyle w:val="21"/>
        <w:rPr>
          <w:bCs/>
          <w:color w:val="000000" w:themeColor="text1"/>
        </w:rPr>
      </w:pPr>
      <w:r w:rsidRPr="008D13A9">
        <w:rPr>
          <w:bCs/>
          <w:color w:val="000000" w:themeColor="text1"/>
        </w:rPr>
        <w:t>Стоимость включает визит специалиста в г.</w:t>
      </w:r>
      <w:r w:rsidRPr="008D13A9">
        <w:rPr>
          <w:color w:val="000000" w:themeColor="text1"/>
        </w:rPr>
        <w:t xml:space="preserve"> Хабаровск</w:t>
      </w:r>
    </w:p>
    <w:p w:rsidR="00672110" w:rsidRPr="008D13A9" w:rsidRDefault="00672110" w:rsidP="00592442">
      <w:pPr>
        <w:pStyle w:val="af1"/>
        <w:spacing w:before="120" w:after="120"/>
        <w:ind w:left="0"/>
        <w:jc w:val="both"/>
        <w:rPr>
          <w:color w:val="000000" w:themeColor="text1"/>
        </w:rPr>
      </w:pPr>
    </w:p>
    <w:tbl>
      <w:tblPr>
        <w:tblW w:w="10242" w:type="dxa"/>
        <w:tblInd w:w="-25" w:type="dxa"/>
        <w:tblLayout w:type="fixed"/>
        <w:tblLook w:val="0000" w:firstRow="0" w:lastRow="0" w:firstColumn="0" w:lastColumn="0" w:noHBand="0" w:noVBand="0"/>
      </w:tblPr>
      <w:tblGrid>
        <w:gridCol w:w="5088"/>
        <w:gridCol w:w="5154"/>
      </w:tblGrid>
      <w:tr w:rsidR="00AE3E8B" w:rsidRPr="009B747E" w:rsidTr="00D57399">
        <w:trPr>
          <w:trHeight w:val="23"/>
        </w:trPr>
        <w:tc>
          <w:tcPr>
            <w:tcW w:w="5088" w:type="dxa"/>
          </w:tcPr>
          <w:p w:rsidR="00AE3E8B" w:rsidRPr="009B747E" w:rsidRDefault="00AE3E8B" w:rsidP="00D57399">
            <w:pPr>
              <w:shd w:val="clear" w:color="auto" w:fill="FFFFFF"/>
              <w:suppressAutoHyphens/>
              <w:rPr>
                <w:rFonts w:eastAsia="Arial Unicode MS"/>
                <w:b/>
                <w:bCs/>
                <w:spacing w:val="-4"/>
                <w:kern w:val="1"/>
                <w:sz w:val="24"/>
                <w:szCs w:val="24"/>
                <w:lang w:eastAsia="hi-IN" w:bidi="hi-IN"/>
              </w:rPr>
            </w:pPr>
            <w:r w:rsidRPr="009B747E">
              <w:rPr>
                <w:rFonts w:eastAsia="Arial Unicode MS"/>
                <w:b/>
                <w:bCs/>
                <w:spacing w:val="-6"/>
                <w:kern w:val="1"/>
                <w:sz w:val="24"/>
                <w:szCs w:val="24"/>
                <w:lang w:eastAsia="hi-IN" w:bidi="hi-IN"/>
              </w:rPr>
              <w:t>От Исполнителя</w:t>
            </w:r>
          </w:p>
        </w:tc>
        <w:tc>
          <w:tcPr>
            <w:tcW w:w="5154" w:type="dxa"/>
          </w:tcPr>
          <w:p w:rsidR="00AE3E8B" w:rsidRPr="005D106F" w:rsidRDefault="00AE3E8B" w:rsidP="00D57399">
            <w:pPr>
              <w:suppressAutoHyphens/>
              <w:snapToGrid w:val="0"/>
              <w:rPr>
                <w:rFonts w:eastAsia="Arial Unicode MS"/>
                <w:b/>
                <w:bCs/>
                <w:spacing w:val="-6"/>
                <w:kern w:val="1"/>
                <w:sz w:val="24"/>
                <w:szCs w:val="24"/>
                <w:lang w:eastAsia="hi-IN" w:bidi="hi-IN"/>
              </w:rPr>
            </w:pPr>
            <w:r w:rsidRPr="009B747E">
              <w:rPr>
                <w:rFonts w:eastAsia="Arial Unicode MS"/>
                <w:b/>
                <w:bCs/>
                <w:spacing w:val="-6"/>
                <w:kern w:val="1"/>
                <w:sz w:val="24"/>
                <w:szCs w:val="24"/>
                <w:lang w:eastAsia="hi-IN" w:bidi="hi-IN"/>
              </w:rPr>
              <w:t>От Заказчика</w:t>
            </w:r>
          </w:p>
        </w:tc>
      </w:tr>
      <w:tr w:rsidR="00AE3E8B" w:rsidRPr="009B747E" w:rsidTr="00D57399">
        <w:trPr>
          <w:trHeight w:val="23"/>
        </w:trPr>
        <w:tc>
          <w:tcPr>
            <w:tcW w:w="5088" w:type="dxa"/>
          </w:tcPr>
          <w:p w:rsidR="00AE3E8B" w:rsidRDefault="00A51821" w:rsidP="00D57399">
            <w:pPr>
              <w:shd w:val="clear" w:color="auto" w:fill="FFFFFF"/>
              <w:suppressAutoHyphens/>
              <w:jc w:val="both"/>
              <w:rPr>
                <w:rFonts w:eastAsia="Arial Unicode MS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eastAsia="Arial Unicode MS"/>
                <w:kern w:val="1"/>
                <w:sz w:val="24"/>
                <w:szCs w:val="24"/>
                <w:lang w:eastAsia="hi-IN" w:bidi="hi-IN"/>
              </w:rPr>
              <w:t>_________________</w:t>
            </w:r>
          </w:p>
          <w:p w:rsidR="00AE3E8B" w:rsidRDefault="00AE3E8B" w:rsidP="00D57399">
            <w:pPr>
              <w:shd w:val="clear" w:color="auto" w:fill="FFFFFF"/>
              <w:suppressAutoHyphens/>
              <w:jc w:val="both"/>
              <w:rPr>
                <w:rFonts w:eastAsia="Arial Unicode MS"/>
                <w:kern w:val="1"/>
                <w:sz w:val="24"/>
                <w:szCs w:val="24"/>
                <w:lang w:eastAsia="hi-IN" w:bidi="hi-IN"/>
              </w:rPr>
            </w:pPr>
          </w:p>
          <w:p w:rsidR="00AE3E8B" w:rsidRDefault="00AE3E8B" w:rsidP="00D57399">
            <w:pPr>
              <w:shd w:val="clear" w:color="auto" w:fill="FFFFFF"/>
              <w:suppressAutoHyphens/>
              <w:jc w:val="both"/>
              <w:rPr>
                <w:rFonts w:eastAsia="Arial Unicode MS"/>
                <w:kern w:val="1"/>
                <w:sz w:val="24"/>
                <w:szCs w:val="24"/>
                <w:lang w:eastAsia="hi-IN" w:bidi="hi-IN"/>
              </w:rPr>
            </w:pPr>
          </w:p>
          <w:p w:rsidR="00A51821" w:rsidRPr="00834AE5" w:rsidRDefault="00A51821" w:rsidP="00D57399">
            <w:pPr>
              <w:shd w:val="clear" w:color="auto" w:fill="FFFFFF"/>
              <w:suppressAutoHyphens/>
              <w:jc w:val="both"/>
              <w:rPr>
                <w:rFonts w:eastAsia="Arial Unicode MS"/>
                <w:kern w:val="1"/>
                <w:sz w:val="24"/>
                <w:szCs w:val="24"/>
                <w:lang w:eastAsia="hi-IN" w:bidi="hi-IN"/>
              </w:rPr>
            </w:pPr>
          </w:p>
          <w:p w:rsidR="00AE3E8B" w:rsidRPr="009B747E" w:rsidRDefault="00AE3E8B" w:rsidP="00D57399">
            <w:pPr>
              <w:suppressAutoHyphens/>
              <w:jc w:val="both"/>
              <w:rPr>
                <w:kern w:val="1"/>
                <w:sz w:val="24"/>
                <w:szCs w:val="24"/>
                <w:lang w:eastAsia="hi-IN" w:bidi="hi-IN"/>
              </w:rPr>
            </w:pPr>
            <w:r w:rsidRPr="00834AE5">
              <w:rPr>
                <w:rFonts w:eastAsia="Arial Unicode MS"/>
                <w:kern w:val="1"/>
                <w:sz w:val="24"/>
                <w:szCs w:val="24"/>
                <w:lang w:eastAsia="hi-IN" w:bidi="hi-IN"/>
              </w:rPr>
              <w:t xml:space="preserve">____________________ / </w:t>
            </w:r>
            <w:r w:rsidR="00A51821">
              <w:rPr>
                <w:rFonts w:eastAsia="Arial Unicode MS"/>
                <w:kern w:val="1"/>
                <w:sz w:val="24"/>
                <w:szCs w:val="24"/>
                <w:lang w:eastAsia="hi-IN" w:bidi="hi-IN"/>
              </w:rPr>
              <w:t>______________</w:t>
            </w:r>
            <w:r w:rsidRPr="00834AE5">
              <w:rPr>
                <w:rFonts w:eastAsia="Arial Unicode MS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Pr="009B747E">
              <w:rPr>
                <w:kern w:val="1"/>
                <w:sz w:val="24"/>
                <w:szCs w:val="24"/>
                <w:lang w:eastAsia="hi-IN" w:bidi="hi-IN"/>
              </w:rPr>
              <w:t>/</w:t>
            </w:r>
          </w:p>
          <w:p w:rsidR="00AE3E8B" w:rsidRPr="009B747E" w:rsidRDefault="00AE3E8B" w:rsidP="00D57399">
            <w:pPr>
              <w:shd w:val="clear" w:color="auto" w:fill="FFFFFF"/>
              <w:suppressAutoHyphens/>
              <w:jc w:val="both"/>
              <w:rPr>
                <w:rFonts w:eastAsia="Arial Unicode MS"/>
                <w:kern w:val="1"/>
                <w:sz w:val="24"/>
                <w:szCs w:val="24"/>
                <w:lang w:eastAsia="hi-IN" w:bidi="hi-IN"/>
              </w:rPr>
            </w:pPr>
            <w:r w:rsidRPr="009B747E">
              <w:rPr>
                <w:rFonts w:eastAsia="Arial Unicode MS"/>
                <w:kern w:val="1"/>
                <w:sz w:val="24"/>
                <w:szCs w:val="24"/>
                <w:lang w:eastAsia="hi-IN" w:bidi="hi-IN"/>
              </w:rPr>
              <w:t>М.П.</w:t>
            </w:r>
          </w:p>
        </w:tc>
        <w:tc>
          <w:tcPr>
            <w:tcW w:w="5154" w:type="dxa"/>
          </w:tcPr>
          <w:p w:rsidR="00AE3E8B" w:rsidRDefault="00A51821" w:rsidP="00D57399">
            <w:pPr>
              <w:pStyle w:val="21"/>
              <w:rPr>
                <w:rFonts w:eastAsia="Arial Unicode MS"/>
                <w:bCs/>
                <w:spacing w:val="-6"/>
                <w:kern w:val="1"/>
                <w:szCs w:val="24"/>
                <w:lang w:eastAsia="hi-IN" w:bidi="hi-IN"/>
              </w:rPr>
            </w:pPr>
            <w:r>
              <w:rPr>
                <w:rFonts w:eastAsia="Arial Unicode MS"/>
                <w:bCs/>
                <w:spacing w:val="-6"/>
                <w:kern w:val="1"/>
                <w:szCs w:val="24"/>
                <w:lang w:eastAsia="hi-IN" w:bidi="hi-IN"/>
              </w:rPr>
              <w:t>Директор ИТиГ ДВО РАН</w:t>
            </w:r>
          </w:p>
          <w:p w:rsidR="007F4CB0" w:rsidRPr="007F4CB0" w:rsidRDefault="007F4CB0" w:rsidP="00D57399">
            <w:pPr>
              <w:pStyle w:val="21"/>
              <w:rPr>
                <w:rFonts w:eastAsia="Arial Unicode MS"/>
                <w:bCs/>
                <w:spacing w:val="-6"/>
                <w:kern w:val="1"/>
                <w:szCs w:val="24"/>
                <w:lang w:eastAsia="hi-IN" w:bidi="hi-IN"/>
              </w:rPr>
            </w:pPr>
          </w:p>
          <w:p w:rsidR="00AE3E8B" w:rsidRDefault="00AE3E8B" w:rsidP="00D57399">
            <w:pPr>
              <w:pStyle w:val="21"/>
              <w:rPr>
                <w:rFonts w:eastAsia="Arial Unicode MS"/>
                <w:bCs/>
                <w:spacing w:val="-6"/>
                <w:kern w:val="1"/>
                <w:szCs w:val="24"/>
                <w:lang w:eastAsia="hi-IN" w:bidi="hi-IN"/>
              </w:rPr>
            </w:pPr>
          </w:p>
          <w:p w:rsidR="00AE3E8B" w:rsidRPr="00B25857" w:rsidRDefault="00AE3E8B" w:rsidP="00D57399">
            <w:pPr>
              <w:pStyle w:val="21"/>
              <w:rPr>
                <w:rFonts w:eastAsia="Arial Unicode MS"/>
                <w:color w:val="000000"/>
                <w:kern w:val="1"/>
                <w:szCs w:val="24"/>
                <w:lang w:eastAsia="hi-IN" w:bidi="hi-IN"/>
              </w:rPr>
            </w:pPr>
          </w:p>
          <w:p w:rsidR="00AE3E8B" w:rsidRPr="00B25857" w:rsidRDefault="00AE3E8B" w:rsidP="00D57399">
            <w:pPr>
              <w:pStyle w:val="21"/>
              <w:rPr>
                <w:rFonts w:eastAsia="Arial Unicode MS"/>
                <w:color w:val="000000"/>
                <w:kern w:val="1"/>
                <w:szCs w:val="24"/>
                <w:lang w:eastAsia="hi-IN" w:bidi="hi-IN"/>
              </w:rPr>
            </w:pPr>
            <w:r w:rsidRPr="005D106F">
              <w:rPr>
                <w:rFonts w:eastAsia="Arial Unicode MS"/>
                <w:color w:val="000000"/>
                <w:kern w:val="1"/>
                <w:szCs w:val="24"/>
                <w:lang w:eastAsia="hi-IN" w:bidi="hi-IN"/>
              </w:rPr>
              <w:t xml:space="preserve">___________________ </w:t>
            </w:r>
            <w:r w:rsidRPr="00C17662">
              <w:rPr>
                <w:rFonts w:eastAsia="Arial Unicode MS"/>
                <w:color w:val="000000"/>
                <w:kern w:val="1"/>
                <w:szCs w:val="24"/>
                <w:lang w:eastAsia="hi-IN" w:bidi="hi-IN"/>
              </w:rPr>
              <w:t>/</w:t>
            </w:r>
            <w:r>
              <w:rPr>
                <w:rFonts w:eastAsia="Arial Unicode MS"/>
                <w:color w:val="000000"/>
                <w:kern w:val="1"/>
                <w:szCs w:val="24"/>
                <w:lang w:eastAsia="hi-IN" w:bidi="hi-IN"/>
              </w:rPr>
              <w:t xml:space="preserve"> </w:t>
            </w:r>
            <w:r w:rsidR="007F4CB0">
              <w:t>_____________</w:t>
            </w:r>
            <w:r>
              <w:t xml:space="preserve"> </w:t>
            </w:r>
            <w:r>
              <w:rPr>
                <w:rFonts w:eastAsia="Arial Unicode MS"/>
                <w:color w:val="000000"/>
                <w:kern w:val="1"/>
                <w:szCs w:val="24"/>
                <w:lang w:eastAsia="hi-IN" w:bidi="hi-IN"/>
              </w:rPr>
              <w:t>/</w:t>
            </w:r>
          </w:p>
          <w:p w:rsidR="00AE3E8B" w:rsidRPr="009B747E" w:rsidRDefault="00AE3E8B" w:rsidP="00D57399">
            <w:pPr>
              <w:suppressAutoHyphens/>
              <w:jc w:val="both"/>
              <w:rPr>
                <w:rFonts w:eastAsia="Arial Unicode MS"/>
                <w:kern w:val="1"/>
                <w:sz w:val="24"/>
                <w:szCs w:val="24"/>
                <w:lang w:eastAsia="hi-IN" w:bidi="hi-IN"/>
              </w:rPr>
            </w:pPr>
            <w:r w:rsidRPr="009B747E">
              <w:rPr>
                <w:rFonts w:eastAsia="Arial Unicode MS"/>
                <w:kern w:val="1"/>
                <w:sz w:val="24"/>
                <w:szCs w:val="24"/>
                <w:lang w:eastAsia="hi-IN" w:bidi="hi-IN"/>
              </w:rPr>
              <w:t>М.П.</w:t>
            </w:r>
          </w:p>
        </w:tc>
      </w:tr>
    </w:tbl>
    <w:p w:rsidR="00DE7FAA" w:rsidRDefault="00DE7FAA" w:rsidP="000D75C0">
      <w:pPr>
        <w:pStyle w:val="21"/>
        <w:spacing w:before="120" w:after="120"/>
        <w:outlineLvl w:val="0"/>
        <w:rPr>
          <w:color w:val="000000"/>
        </w:rPr>
      </w:pPr>
    </w:p>
    <w:p w:rsidR="00255C4C" w:rsidRDefault="00255C4C" w:rsidP="000D75C0">
      <w:pPr>
        <w:pStyle w:val="21"/>
        <w:spacing w:before="120" w:after="120"/>
        <w:outlineLvl w:val="0"/>
        <w:rPr>
          <w:color w:val="000000"/>
        </w:rPr>
      </w:pPr>
    </w:p>
    <w:p w:rsidR="00255C4C" w:rsidRDefault="00255C4C" w:rsidP="000D75C0">
      <w:pPr>
        <w:pStyle w:val="21"/>
        <w:spacing w:before="120" w:after="120"/>
        <w:outlineLvl w:val="0"/>
        <w:rPr>
          <w:color w:val="000000"/>
        </w:rPr>
      </w:pPr>
    </w:p>
    <w:p w:rsidR="00255C4C" w:rsidRDefault="00255C4C" w:rsidP="000D75C0">
      <w:pPr>
        <w:pStyle w:val="21"/>
        <w:spacing w:before="120" w:after="120"/>
        <w:outlineLvl w:val="0"/>
        <w:rPr>
          <w:color w:val="000000"/>
        </w:rPr>
      </w:pPr>
    </w:p>
    <w:p w:rsidR="00255C4C" w:rsidRDefault="00255C4C" w:rsidP="000D75C0">
      <w:pPr>
        <w:pStyle w:val="21"/>
        <w:spacing w:before="120" w:after="120"/>
        <w:outlineLvl w:val="0"/>
        <w:rPr>
          <w:color w:val="000000"/>
        </w:rPr>
      </w:pPr>
    </w:p>
    <w:p w:rsidR="00255C4C" w:rsidRDefault="00255C4C" w:rsidP="000D75C0">
      <w:pPr>
        <w:pStyle w:val="21"/>
        <w:spacing w:before="120" w:after="120"/>
        <w:outlineLvl w:val="0"/>
        <w:rPr>
          <w:color w:val="000000"/>
        </w:rPr>
      </w:pPr>
    </w:p>
    <w:p w:rsidR="00255C4C" w:rsidRDefault="00255C4C" w:rsidP="000D75C0">
      <w:pPr>
        <w:pStyle w:val="21"/>
        <w:spacing w:before="120" w:after="120"/>
        <w:outlineLvl w:val="0"/>
        <w:rPr>
          <w:color w:val="000000"/>
        </w:rPr>
      </w:pPr>
    </w:p>
    <w:p w:rsidR="00255C4C" w:rsidRDefault="00255C4C" w:rsidP="000D75C0">
      <w:pPr>
        <w:pStyle w:val="21"/>
        <w:spacing w:before="120" w:after="120"/>
        <w:outlineLvl w:val="0"/>
        <w:rPr>
          <w:color w:val="000000"/>
        </w:rPr>
      </w:pPr>
    </w:p>
    <w:p w:rsidR="00255C4C" w:rsidRDefault="00255C4C" w:rsidP="000D75C0">
      <w:pPr>
        <w:pStyle w:val="21"/>
        <w:spacing w:before="120" w:after="120"/>
        <w:outlineLvl w:val="0"/>
        <w:rPr>
          <w:color w:val="000000"/>
        </w:rPr>
      </w:pPr>
    </w:p>
    <w:p w:rsidR="00255C4C" w:rsidRDefault="00255C4C" w:rsidP="000D75C0">
      <w:pPr>
        <w:pStyle w:val="21"/>
        <w:spacing w:before="120" w:after="120"/>
        <w:outlineLvl w:val="0"/>
        <w:rPr>
          <w:color w:val="000000"/>
        </w:rPr>
      </w:pPr>
    </w:p>
    <w:p w:rsidR="00255C4C" w:rsidRDefault="00255C4C" w:rsidP="000D75C0">
      <w:pPr>
        <w:pStyle w:val="21"/>
        <w:spacing w:before="120" w:after="120"/>
        <w:outlineLvl w:val="0"/>
        <w:rPr>
          <w:color w:val="000000"/>
        </w:rPr>
      </w:pPr>
    </w:p>
    <w:p w:rsidR="00255C4C" w:rsidRDefault="00255C4C" w:rsidP="000D75C0">
      <w:pPr>
        <w:pStyle w:val="21"/>
        <w:spacing w:before="120" w:after="120"/>
        <w:outlineLvl w:val="0"/>
        <w:rPr>
          <w:color w:val="000000"/>
        </w:rPr>
      </w:pPr>
    </w:p>
    <w:p w:rsidR="00255C4C" w:rsidRDefault="00255C4C" w:rsidP="000D75C0">
      <w:pPr>
        <w:pStyle w:val="21"/>
        <w:spacing w:before="120" w:after="120"/>
        <w:outlineLvl w:val="0"/>
        <w:rPr>
          <w:color w:val="000000"/>
        </w:rPr>
      </w:pPr>
    </w:p>
    <w:p w:rsidR="00255C4C" w:rsidRDefault="00255C4C" w:rsidP="000D75C0">
      <w:pPr>
        <w:pStyle w:val="21"/>
        <w:spacing w:before="120" w:after="120"/>
        <w:outlineLvl w:val="0"/>
        <w:rPr>
          <w:color w:val="000000"/>
        </w:rPr>
      </w:pPr>
    </w:p>
    <w:p w:rsidR="00255C4C" w:rsidRDefault="00255C4C" w:rsidP="000D75C0">
      <w:pPr>
        <w:pStyle w:val="21"/>
        <w:spacing w:before="120" w:after="120"/>
        <w:outlineLvl w:val="0"/>
        <w:rPr>
          <w:color w:val="000000"/>
        </w:rPr>
      </w:pPr>
    </w:p>
    <w:p w:rsidR="00255C4C" w:rsidRDefault="00255C4C" w:rsidP="000D75C0">
      <w:pPr>
        <w:pStyle w:val="21"/>
        <w:spacing w:before="120" w:after="120"/>
        <w:outlineLvl w:val="0"/>
        <w:rPr>
          <w:color w:val="000000"/>
        </w:rPr>
      </w:pPr>
    </w:p>
    <w:p w:rsidR="00255C4C" w:rsidRDefault="00255C4C" w:rsidP="000D75C0">
      <w:pPr>
        <w:pStyle w:val="21"/>
        <w:spacing w:before="120" w:after="120"/>
        <w:outlineLvl w:val="0"/>
        <w:rPr>
          <w:color w:val="000000"/>
        </w:rPr>
      </w:pPr>
    </w:p>
    <w:p w:rsidR="00255C4C" w:rsidRDefault="00255C4C" w:rsidP="000D75C0">
      <w:pPr>
        <w:pStyle w:val="21"/>
        <w:spacing w:before="120" w:after="120"/>
        <w:outlineLvl w:val="0"/>
        <w:rPr>
          <w:color w:val="000000"/>
        </w:rPr>
      </w:pPr>
    </w:p>
    <w:p w:rsidR="00255C4C" w:rsidRDefault="00255C4C" w:rsidP="000D75C0">
      <w:pPr>
        <w:pStyle w:val="21"/>
        <w:spacing w:before="120" w:after="120"/>
        <w:outlineLvl w:val="0"/>
        <w:rPr>
          <w:color w:val="000000"/>
        </w:rPr>
      </w:pPr>
    </w:p>
    <w:p w:rsidR="00255C4C" w:rsidRPr="00255C4C" w:rsidRDefault="00255C4C" w:rsidP="00255C4C">
      <w:pPr>
        <w:pStyle w:val="21"/>
        <w:tabs>
          <w:tab w:val="left" w:pos="7470"/>
        </w:tabs>
        <w:ind w:firstLine="6521"/>
        <w:jc w:val="right"/>
        <w:rPr>
          <w:color w:val="000000"/>
        </w:rPr>
      </w:pPr>
      <w:r>
        <w:rPr>
          <w:color w:val="000000"/>
        </w:rPr>
        <w:t>Приложение №2</w:t>
      </w:r>
    </w:p>
    <w:p w:rsidR="00255C4C" w:rsidRPr="007534C4" w:rsidRDefault="00255C4C" w:rsidP="00255C4C">
      <w:pPr>
        <w:pStyle w:val="21"/>
        <w:ind w:left="6521"/>
        <w:jc w:val="right"/>
        <w:rPr>
          <w:color w:val="000000"/>
        </w:rPr>
      </w:pPr>
      <w:r>
        <w:rPr>
          <w:color w:val="000000"/>
        </w:rPr>
        <w:t xml:space="preserve">к  Договору  </w:t>
      </w:r>
      <w:r w:rsidRPr="008A56A8">
        <w:rPr>
          <w:color w:val="000000"/>
        </w:rPr>
        <w:t xml:space="preserve">№ </w:t>
      </w:r>
      <w:r>
        <w:rPr>
          <w:color w:val="000000"/>
        </w:rPr>
        <w:t>К06</w:t>
      </w:r>
      <w:r w:rsidRPr="008A56A8">
        <w:rPr>
          <w:color w:val="000000"/>
        </w:rPr>
        <w:t>/20</w:t>
      </w:r>
      <w:r>
        <w:rPr>
          <w:color w:val="000000"/>
        </w:rPr>
        <w:t>26</w:t>
      </w:r>
      <w:r w:rsidRPr="008A56A8">
        <w:rPr>
          <w:color w:val="000000"/>
        </w:rPr>
        <w:t>/</w:t>
      </w:r>
      <w:r>
        <w:rPr>
          <w:color w:val="000000"/>
          <w:lang w:val="en-US"/>
        </w:rPr>
        <w:t>N</w:t>
      </w:r>
    </w:p>
    <w:p w:rsidR="00255C4C" w:rsidRDefault="00255C4C" w:rsidP="00255C4C">
      <w:pPr>
        <w:pStyle w:val="21"/>
        <w:ind w:left="6521"/>
        <w:jc w:val="right"/>
        <w:rPr>
          <w:color w:val="000000"/>
        </w:rPr>
      </w:pPr>
      <w:r w:rsidRPr="008A56A8">
        <w:rPr>
          <w:color w:val="000000"/>
        </w:rPr>
        <w:t>о</w:t>
      </w:r>
      <w:r>
        <w:rPr>
          <w:color w:val="000000"/>
        </w:rPr>
        <w:t xml:space="preserve">т </w:t>
      </w:r>
      <w:r w:rsidRPr="008A56A8">
        <w:rPr>
          <w:color w:val="000000"/>
        </w:rPr>
        <w:t>«</w:t>
      </w:r>
      <w:r>
        <w:rPr>
          <w:color w:val="000000"/>
        </w:rPr>
        <w:t xml:space="preserve">__» _____ </w:t>
      </w:r>
      <w:r w:rsidRPr="008A56A8">
        <w:rPr>
          <w:color w:val="000000"/>
        </w:rPr>
        <w:t>20</w:t>
      </w:r>
      <w:r>
        <w:rPr>
          <w:color w:val="000000"/>
        </w:rPr>
        <w:t>26</w:t>
      </w:r>
      <w:r w:rsidRPr="008A56A8">
        <w:rPr>
          <w:color w:val="000000"/>
        </w:rPr>
        <w:t xml:space="preserve"> г.</w:t>
      </w:r>
    </w:p>
    <w:p w:rsidR="00255C4C" w:rsidRPr="00754ABF" w:rsidRDefault="00255C4C" w:rsidP="00255C4C">
      <w:pPr>
        <w:shd w:val="clear" w:color="auto" w:fill="FFFFFF"/>
        <w:jc w:val="center"/>
        <w:outlineLvl w:val="1"/>
        <w:rPr>
          <w:b/>
          <w:bCs/>
          <w:color w:val="0F1115"/>
          <w:sz w:val="24"/>
          <w:szCs w:val="24"/>
        </w:rPr>
      </w:pPr>
      <w:r w:rsidRPr="00754ABF">
        <w:rPr>
          <w:b/>
          <w:bCs/>
          <w:color w:val="0F1115"/>
          <w:sz w:val="24"/>
          <w:szCs w:val="24"/>
        </w:rPr>
        <w:t>ТЕХНИЧЕСКОЕ ЗАДАНИЕ</w:t>
      </w:r>
    </w:p>
    <w:p w:rsidR="00255C4C" w:rsidRPr="00754ABF" w:rsidRDefault="00255C4C" w:rsidP="00255C4C">
      <w:pPr>
        <w:shd w:val="clear" w:color="auto" w:fill="FFFFFF"/>
        <w:jc w:val="center"/>
        <w:outlineLvl w:val="2"/>
        <w:rPr>
          <w:b/>
          <w:bCs/>
          <w:color w:val="0F1115"/>
          <w:sz w:val="24"/>
          <w:szCs w:val="24"/>
        </w:rPr>
      </w:pPr>
      <w:r w:rsidRPr="00754ABF">
        <w:rPr>
          <w:b/>
          <w:bCs/>
          <w:color w:val="0F1115"/>
          <w:sz w:val="24"/>
          <w:szCs w:val="24"/>
        </w:rPr>
        <w:t>на оказание консультационных услуг по работе на работоспособном приборе масс-спектрометра ELAN 9000</w:t>
      </w:r>
    </w:p>
    <w:p w:rsidR="00255C4C" w:rsidRPr="00754ABF" w:rsidRDefault="00255C4C" w:rsidP="00255C4C">
      <w:pPr>
        <w:shd w:val="clear" w:color="auto" w:fill="FFFFFF"/>
        <w:jc w:val="center"/>
        <w:rPr>
          <w:color w:val="0F1115"/>
          <w:sz w:val="24"/>
          <w:szCs w:val="24"/>
        </w:rPr>
      </w:pPr>
      <w:r w:rsidRPr="00754ABF">
        <w:rPr>
          <w:color w:val="0F1115"/>
          <w:sz w:val="24"/>
          <w:szCs w:val="24"/>
        </w:rPr>
        <w:t>(в рамках пункта 5 части 1 статьи 93 Федерального закона от 05.04.2013 № 44-ФЗ)</w:t>
      </w:r>
    </w:p>
    <w:p w:rsidR="00255C4C" w:rsidRPr="00754ABF" w:rsidRDefault="00255C4C" w:rsidP="00255C4C">
      <w:pPr>
        <w:shd w:val="clear" w:color="auto" w:fill="FFFFFF"/>
        <w:outlineLvl w:val="2"/>
        <w:rPr>
          <w:b/>
          <w:bCs/>
          <w:color w:val="0F1115"/>
          <w:sz w:val="24"/>
          <w:szCs w:val="24"/>
        </w:rPr>
      </w:pPr>
      <w:r w:rsidRPr="00754ABF">
        <w:rPr>
          <w:b/>
          <w:bCs/>
          <w:color w:val="0F1115"/>
          <w:sz w:val="24"/>
          <w:szCs w:val="24"/>
        </w:rPr>
        <w:t>1. Общие сведения</w:t>
      </w:r>
    </w:p>
    <w:tbl>
      <w:tblPr>
        <w:tblW w:w="10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07"/>
        <w:gridCol w:w="7388"/>
      </w:tblGrid>
      <w:tr w:rsidR="00255C4C" w:rsidRPr="00754ABF" w:rsidTr="00255C4C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5C4C" w:rsidRPr="00754ABF" w:rsidRDefault="00255C4C" w:rsidP="00255C4C">
            <w:pPr>
              <w:rPr>
                <w:b/>
                <w:bCs/>
                <w:sz w:val="24"/>
                <w:szCs w:val="24"/>
              </w:rPr>
            </w:pPr>
            <w:r w:rsidRPr="00754ABF">
              <w:rPr>
                <w:b/>
                <w:bCs/>
                <w:sz w:val="24"/>
                <w:szCs w:val="24"/>
              </w:rPr>
              <w:t>Параметр</w:t>
            </w:r>
          </w:p>
        </w:tc>
        <w:tc>
          <w:tcPr>
            <w:tcW w:w="738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5C4C" w:rsidRPr="00754ABF" w:rsidRDefault="00255C4C" w:rsidP="00255C4C">
            <w:pPr>
              <w:rPr>
                <w:b/>
                <w:bCs/>
                <w:sz w:val="24"/>
                <w:szCs w:val="24"/>
              </w:rPr>
            </w:pPr>
            <w:r w:rsidRPr="00754ABF">
              <w:rPr>
                <w:b/>
                <w:bCs/>
                <w:sz w:val="24"/>
                <w:szCs w:val="24"/>
              </w:rPr>
              <w:t>Значение</w:t>
            </w:r>
          </w:p>
        </w:tc>
      </w:tr>
      <w:tr w:rsidR="00255C4C" w:rsidRPr="00754ABF" w:rsidTr="00255C4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5C4C" w:rsidRPr="00754ABF" w:rsidRDefault="00255C4C" w:rsidP="00255C4C">
            <w:pPr>
              <w:rPr>
                <w:sz w:val="24"/>
                <w:szCs w:val="24"/>
              </w:rPr>
            </w:pPr>
            <w:r w:rsidRPr="00754ABF">
              <w:rPr>
                <w:b/>
                <w:bCs/>
                <w:sz w:val="24"/>
                <w:szCs w:val="24"/>
              </w:rPr>
              <w:t>Заказчик</w:t>
            </w:r>
          </w:p>
        </w:tc>
        <w:tc>
          <w:tcPr>
            <w:tcW w:w="738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5C4C" w:rsidRPr="00754ABF" w:rsidRDefault="00255C4C" w:rsidP="00255C4C">
            <w:pPr>
              <w:rPr>
                <w:sz w:val="24"/>
                <w:szCs w:val="24"/>
              </w:rPr>
            </w:pPr>
            <w:r w:rsidRPr="00754ABF">
              <w:rPr>
                <w:sz w:val="24"/>
                <w:szCs w:val="24"/>
              </w:rPr>
              <w:t>Федеральное государственное бюджетное учреждение науки Институт тектоники и геофизики им. Ю.А. Косыгина Дальневосточного отделения Российской академии наук (ИТиГ ДВО РАН)</w:t>
            </w:r>
          </w:p>
        </w:tc>
      </w:tr>
      <w:tr w:rsidR="00255C4C" w:rsidRPr="00754ABF" w:rsidTr="00255C4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5C4C" w:rsidRPr="00754ABF" w:rsidRDefault="00255C4C" w:rsidP="00255C4C">
            <w:pPr>
              <w:rPr>
                <w:sz w:val="24"/>
                <w:szCs w:val="24"/>
              </w:rPr>
            </w:pPr>
            <w:r w:rsidRPr="00754ABF">
              <w:rPr>
                <w:b/>
                <w:bCs/>
                <w:sz w:val="24"/>
                <w:szCs w:val="24"/>
              </w:rPr>
              <w:t>Почтовый адрес заказчика</w:t>
            </w:r>
          </w:p>
        </w:tc>
        <w:tc>
          <w:tcPr>
            <w:tcW w:w="738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5C4C" w:rsidRPr="00754ABF" w:rsidRDefault="00255C4C" w:rsidP="00255C4C">
            <w:pPr>
              <w:rPr>
                <w:sz w:val="24"/>
                <w:szCs w:val="24"/>
              </w:rPr>
            </w:pPr>
            <w:r w:rsidRPr="00754ABF">
              <w:rPr>
                <w:sz w:val="24"/>
                <w:szCs w:val="24"/>
              </w:rPr>
              <w:t>680000, г. Хабаровск, ул. Ким Ю Чена, д. 65</w:t>
            </w:r>
          </w:p>
        </w:tc>
      </w:tr>
      <w:tr w:rsidR="00255C4C" w:rsidRPr="00754ABF" w:rsidTr="00255C4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5C4C" w:rsidRPr="00754ABF" w:rsidRDefault="00255C4C" w:rsidP="00255C4C">
            <w:pPr>
              <w:rPr>
                <w:sz w:val="24"/>
                <w:szCs w:val="24"/>
              </w:rPr>
            </w:pPr>
            <w:r w:rsidRPr="00754ABF">
              <w:rPr>
                <w:b/>
                <w:bCs/>
                <w:sz w:val="24"/>
                <w:szCs w:val="24"/>
              </w:rPr>
              <w:t>Контактное лицо</w:t>
            </w:r>
          </w:p>
        </w:tc>
        <w:tc>
          <w:tcPr>
            <w:tcW w:w="738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5C4C" w:rsidRPr="00754ABF" w:rsidRDefault="00255C4C" w:rsidP="00255C4C">
            <w:pPr>
              <w:rPr>
                <w:sz w:val="24"/>
                <w:szCs w:val="24"/>
              </w:rPr>
            </w:pPr>
            <w:r w:rsidRPr="00754ABF">
              <w:rPr>
                <w:sz w:val="24"/>
                <w:szCs w:val="24"/>
              </w:rPr>
              <w:t>Баратова Юлия Евгеньевна</w:t>
            </w:r>
          </w:p>
        </w:tc>
      </w:tr>
      <w:tr w:rsidR="00255C4C" w:rsidRPr="00754ABF" w:rsidTr="00255C4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5C4C" w:rsidRPr="00754ABF" w:rsidRDefault="00255C4C" w:rsidP="00255C4C">
            <w:pPr>
              <w:rPr>
                <w:sz w:val="24"/>
                <w:szCs w:val="24"/>
              </w:rPr>
            </w:pPr>
            <w:r w:rsidRPr="00754ABF">
              <w:rPr>
                <w:b/>
                <w:bCs/>
                <w:sz w:val="24"/>
                <w:szCs w:val="24"/>
              </w:rPr>
              <w:t>Телефон</w:t>
            </w:r>
          </w:p>
        </w:tc>
        <w:tc>
          <w:tcPr>
            <w:tcW w:w="738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5C4C" w:rsidRPr="00754ABF" w:rsidRDefault="00255C4C" w:rsidP="00255C4C">
            <w:pPr>
              <w:rPr>
                <w:sz w:val="24"/>
                <w:szCs w:val="24"/>
              </w:rPr>
            </w:pPr>
            <w:r w:rsidRPr="00754ABF">
              <w:rPr>
                <w:sz w:val="24"/>
                <w:szCs w:val="24"/>
              </w:rPr>
              <w:t>+7 914 427 07 11</w:t>
            </w:r>
          </w:p>
        </w:tc>
      </w:tr>
      <w:tr w:rsidR="00255C4C" w:rsidRPr="00754ABF" w:rsidTr="00255C4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5C4C" w:rsidRPr="00754ABF" w:rsidRDefault="00255C4C" w:rsidP="00255C4C">
            <w:pPr>
              <w:rPr>
                <w:sz w:val="24"/>
                <w:szCs w:val="24"/>
              </w:rPr>
            </w:pPr>
            <w:r w:rsidRPr="00754ABF">
              <w:rPr>
                <w:b/>
                <w:bCs/>
                <w:sz w:val="24"/>
                <w:szCs w:val="24"/>
              </w:rPr>
              <w:t>Электронная почта</w:t>
            </w:r>
          </w:p>
        </w:tc>
        <w:tc>
          <w:tcPr>
            <w:tcW w:w="738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5C4C" w:rsidRPr="00754ABF" w:rsidRDefault="00255C4C" w:rsidP="00255C4C">
            <w:pPr>
              <w:rPr>
                <w:sz w:val="24"/>
                <w:szCs w:val="24"/>
              </w:rPr>
            </w:pPr>
            <w:r w:rsidRPr="00754ABF">
              <w:rPr>
                <w:sz w:val="24"/>
                <w:szCs w:val="24"/>
              </w:rPr>
              <w:t>itigdvoran@yandex.ru</w:t>
            </w:r>
          </w:p>
        </w:tc>
      </w:tr>
      <w:tr w:rsidR="00255C4C" w:rsidRPr="00754ABF" w:rsidTr="00255C4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5C4C" w:rsidRPr="00754ABF" w:rsidRDefault="00255C4C" w:rsidP="00255C4C">
            <w:pPr>
              <w:rPr>
                <w:sz w:val="24"/>
                <w:szCs w:val="24"/>
              </w:rPr>
            </w:pPr>
            <w:r w:rsidRPr="00754ABF">
              <w:rPr>
                <w:b/>
                <w:bCs/>
                <w:sz w:val="24"/>
                <w:szCs w:val="24"/>
              </w:rPr>
              <w:t>Вид услуг</w:t>
            </w:r>
          </w:p>
        </w:tc>
        <w:tc>
          <w:tcPr>
            <w:tcW w:w="738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5C4C" w:rsidRPr="00754ABF" w:rsidRDefault="00255C4C" w:rsidP="00255C4C">
            <w:pPr>
              <w:rPr>
                <w:sz w:val="24"/>
                <w:szCs w:val="24"/>
              </w:rPr>
            </w:pPr>
            <w:r w:rsidRPr="00754ABF">
              <w:rPr>
                <w:sz w:val="24"/>
                <w:szCs w:val="24"/>
              </w:rPr>
              <w:t>Консультационные услуги с выездом специалиста на объект Заказчика</w:t>
            </w:r>
          </w:p>
        </w:tc>
      </w:tr>
      <w:tr w:rsidR="00255C4C" w:rsidRPr="00754ABF" w:rsidTr="00255C4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5C4C" w:rsidRPr="00754ABF" w:rsidRDefault="00255C4C" w:rsidP="00255C4C">
            <w:pPr>
              <w:rPr>
                <w:sz w:val="24"/>
                <w:szCs w:val="24"/>
              </w:rPr>
            </w:pPr>
            <w:r w:rsidRPr="00754ABF">
              <w:rPr>
                <w:b/>
                <w:bCs/>
                <w:sz w:val="24"/>
                <w:szCs w:val="24"/>
              </w:rPr>
              <w:t>Способ определения поставщика</w:t>
            </w:r>
          </w:p>
        </w:tc>
        <w:tc>
          <w:tcPr>
            <w:tcW w:w="738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5C4C" w:rsidRPr="00754ABF" w:rsidRDefault="00255C4C" w:rsidP="00255C4C">
            <w:pPr>
              <w:rPr>
                <w:sz w:val="24"/>
                <w:szCs w:val="24"/>
              </w:rPr>
            </w:pPr>
            <w:r w:rsidRPr="00754ABF">
              <w:rPr>
                <w:sz w:val="24"/>
                <w:szCs w:val="24"/>
              </w:rPr>
              <w:t>Закупка у единственного поставщика (пункт 5 части 1 статьи 93 44-ФЗ)</w:t>
            </w:r>
          </w:p>
        </w:tc>
      </w:tr>
      <w:tr w:rsidR="00255C4C" w:rsidRPr="00754ABF" w:rsidTr="00255C4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5C4C" w:rsidRPr="00754ABF" w:rsidRDefault="00255C4C" w:rsidP="00255C4C">
            <w:pPr>
              <w:rPr>
                <w:sz w:val="24"/>
                <w:szCs w:val="24"/>
              </w:rPr>
            </w:pPr>
            <w:r w:rsidRPr="00754ABF">
              <w:rPr>
                <w:b/>
                <w:bCs/>
                <w:sz w:val="24"/>
                <w:szCs w:val="24"/>
              </w:rPr>
              <w:t>Идентификационный код закупки (ИКЗ)</w:t>
            </w:r>
          </w:p>
        </w:tc>
        <w:tc>
          <w:tcPr>
            <w:tcW w:w="738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5C4C" w:rsidRPr="00754ABF" w:rsidRDefault="00255C4C" w:rsidP="00255C4C">
            <w:pPr>
              <w:rPr>
                <w:sz w:val="24"/>
                <w:szCs w:val="24"/>
              </w:rPr>
            </w:pPr>
            <w:r w:rsidRPr="00754ABF">
              <w:rPr>
                <w:sz w:val="24"/>
                <w:szCs w:val="24"/>
              </w:rPr>
              <w:t>261272100173427210100100060000000244</w:t>
            </w:r>
          </w:p>
        </w:tc>
      </w:tr>
      <w:tr w:rsidR="00255C4C" w:rsidRPr="00754ABF" w:rsidTr="00255C4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5C4C" w:rsidRPr="00754ABF" w:rsidRDefault="00255C4C" w:rsidP="00255C4C">
            <w:pPr>
              <w:rPr>
                <w:sz w:val="24"/>
                <w:szCs w:val="24"/>
              </w:rPr>
            </w:pPr>
            <w:r w:rsidRPr="00754ABF">
              <w:rPr>
                <w:b/>
                <w:bCs/>
                <w:sz w:val="24"/>
                <w:szCs w:val="24"/>
              </w:rPr>
              <w:t>Источник финансирования</w:t>
            </w:r>
          </w:p>
        </w:tc>
        <w:tc>
          <w:tcPr>
            <w:tcW w:w="738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5C4C" w:rsidRPr="00754ABF" w:rsidRDefault="00255C4C" w:rsidP="00255C4C">
            <w:pPr>
              <w:rPr>
                <w:sz w:val="24"/>
                <w:szCs w:val="24"/>
              </w:rPr>
            </w:pPr>
            <w:r w:rsidRPr="00754ABF">
              <w:rPr>
                <w:sz w:val="24"/>
                <w:szCs w:val="24"/>
              </w:rPr>
              <w:t>Средства бюджетных учреждений (код вида расходов 244)</w:t>
            </w:r>
          </w:p>
        </w:tc>
      </w:tr>
    </w:tbl>
    <w:p w:rsidR="00255C4C" w:rsidRPr="00754ABF" w:rsidRDefault="00255C4C" w:rsidP="00255C4C">
      <w:pPr>
        <w:shd w:val="clear" w:color="auto" w:fill="FFFFFF"/>
        <w:jc w:val="both"/>
        <w:outlineLvl w:val="2"/>
        <w:rPr>
          <w:b/>
          <w:bCs/>
          <w:color w:val="0F1115"/>
          <w:sz w:val="24"/>
          <w:szCs w:val="24"/>
        </w:rPr>
      </w:pPr>
      <w:r w:rsidRPr="00754ABF">
        <w:rPr>
          <w:b/>
          <w:bCs/>
          <w:color w:val="0F1115"/>
          <w:sz w:val="24"/>
          <w:szCs w:val="24"/>
        </w:rPr>
        <w:t>2. Объект консультационного сопровождения</w:t>
      </w:r>
    </w:p>
    <w:p w:rsidR="00255C4C" w:rsidRPr="00754ABF" w:rsidRDefault="00255C4C" w:rsidP="00255C4C">
      <w:pPr>
        <w:shd w:val="clear" w:color="auto" w:fill="FFFFFF"/>
        <w:jc w:val="both"/>
        <w:rPr>
          <w:color w:val="0F1115"/>
          <w:sz w:val="24"/>
          <w:szCs w:val="24"/>
        </w:rPr>
      </w:pPr>
      <w:r w:rsidRPr="00754ABF">
        <w:rPr>
          <w:b/>
          <w:bCs/>
          <w:color w:val="0F1115"/>
          <w:sz w:val="24"/>
          <w:szCs w:val="24"/>
        </w:rPr>
        <w:t xml:space="preserve">Консультационные услуги </w:t>
      </w:r>
      <w:r w:rsidRPr="00754ABF">
        <w:rPr>
          <w:color w:val="0F1115"/>
          <w:sz w:val="24"/>
          <w:szCs w:val="24"/>
        </w:rPr>
        <w:t>по масс-спектрометру с индуктивно-связанной плазмой (ICP-MS) PerkinElmer ELAN 9000.</w:t>
      </w:r>
    </w:p>
    <w:p w:rsidR="00255C4C" w:rsidRPr="00754ABF" w:rsidRDefault="00255C4C" w:rsidP="00255C4C">
      <w:pPr>
        <w:shd w:val="clear" w:color="auto" w:fill="FFFFFF"/>
        <w:jc w:val="both"/>
        <w:rPr>
          <w:color w:val="0F1115"/>
          <w:sz w:val="24"/>
          <w:szCs w:val="24"/>
        </w:rPr>
      </w:pPr>
      <w:r w:rsidRPr="00754ABF">
        <w:rPr>
          <w:b/>
          <w:bCs/>
          <w:color w:val="0F1115"/>
          <w:sz w:val="24"/>
          <w:szCs w:val="24"/>
        </w:rPr>
        <w:t>Услуги по настоящему Техническому заданию не являются образовательными услугами</w:t>
      </w:r>
      <w:r w:rsidRPr="00754ABF">
        <w:rPr>
          <w:color w:val="0F1115"/>
          <w:sz w:val="24"/>
          <w:szCs w:val="24"/>
        </w:rPr>
        <w:t> по смыслу Федерального закона от 29.12.2012 № 273-ФЗ «Об образовании в Российской Федерации». Исполнитель не осуществляет образовательную деятельность и не выдает документы об образовании или о повышении квалификации. Услуги носят характер технического и методического консультирования.</w:t>
      </w:r>
    </w:p>
    <w:p w:rsidR="00255C4C" w:rsidRPr="00754ABF" w:rsidRDefault="00255C4C" w:rsidP="00255C4C">
      <w:pPr>
        <w:shd w:val="clear" w:color="auto" w:fill="FFFFFF"/>
        <w:jc w:val="both"/>
        <w:outlineLvl w:val="2"/>
        <w:rPr>
          <w:b/>
          <w:bCs/>
          <w:color w:val="0F1115"/>
          <w:sz w:val="24"/>
          <w:szCs w:val="24"/>
        </w:rPr>
      </w:pPr>
      <w:r w:rsidRPr="00754ABF">
        <w:rPr>
          <w:b/>
          <w:bCs/>
          <w:color w:val="0F1115"/>
          <w:sz w:val="24"/>
          <w:szCs w:val="24"/>
        </w:rPr>
        <w:t>3. Характеристики оборудования</w:t>
      </w:r>
    </w:p>
    <w:tbl>
      <w:tblPr>
        <w:tblW w:w="10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52"/>
        <w:gridCol w:w="8201"/>
      </w:tblGrid>
      <w:tr w:rsidR="00255C4C" w:rsidRPr="00754ABF" w:rsidTr="00255C4C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5C4C" w:rsidRPr="00754ABF" w:rsidRDefault="00255C4C" w:rsidP="00255C4C">
            <w:pPr>
              <w:rPr>
                <w:b/>
                <w:bCs/>
                <w:sz w:val="24"/>
                <w:szCs w:val="24"/>
              </w:rPr>
            </w:pPr>
            <w:r w:rsidRPr="00754ABF">
              <w:rPr>
                <w:b/>
                <w:bCs/>
                <w:sz w:val="24"/>
                <w:szCs w:val="24"/>
              </w:rPr>
              <w:t>Параметр</w:t>
            </w:r>
          </w:p>
        </w:tc>
        <w:tc>
          <w:tcPr>
            <w:tcW w:w="82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5C4C" w:rsidRPr="00754ABF" w:rsidRDefault="00255C4C" w:rsidP="00255C4C">
            <w:pPr>
              <w:rPr>
                <w:b/>
                <w:bCs/>
                <w:sz w:val="24"/>
                <w:szCs w:val="24"/>
              </w:rPr>
            </w:pPr>
            <w:r w:rsidRPr="00754ABF">
              <w:rPr>
                <w:b/>
                <w:bCs/>
                <w:sz w:val="24"/>
                <w:szCs w:val="24"/>
              </w:rPr>
              <w:t>Значение</w:t>
            </w:r>
          </w:p>
        </w:tc>
      </w:tr>
      <w:tr w:rsidR="00255C4C" w:rsidRPr="00754ABF" w:rsidTr="00255C4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5C4C" w:rsidRPr="00754ABF" w:rsidRDefault="00255C4C" w:rsidP="00255C4C">
            <w:pPr>
              <w:rPr>
                <w:sz w:val="24"/>
                <w:szCs w:val="24"/>
              </w:rPr>
            </w:pPr>
            <w:r w:rsidRPr="00754ABF">
              <w:rPr>
                <w:b/>
                <w:bCs/>
                <w:sz w:val="24"/>
                <w:szCs w:val="24"/>
              </w:rPr>
              <w:t>Тип оборудования</w:t>
            </w:r>
          </w:p>
        </w:tc>
        <w:tc>
          <w:tcPr>
            <w:tcW w:w="820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5C4C" w:rsidRPr="00754ABF" w:rsidRDefault="00255C4C" w:rsidP="00255C4C">
            <w:pPr>
              <w:rPr>
                <w:sz w:val="24"/>
                <w:szCs w:val="24"/>
              </w:rPr>
            </w:pPr>
            <w:r w:rsidRPr="00754ABF">
              <w:rPr>
                <w:sz w:val="24"/>
                <w:szCs w:val="24"/>
              </w:rPr>
              <w:t>Масс-спектрометр с индуктивно связанной плазмой (ICP-MS)</w:t>
            </w:r>
          </w:p>
        </w:tc>
      </w:tr>
      <w:tr w:rsidR="00255C4C" w:rsidRPr="00754ABF" w:rsidTr="00255C4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5C4C" w:rsidRPr="00754ABF" w:rsidRDefault="00255C4C" w:rsidP="00255C4C">
            <w:pPr>
              <w:rPr>
                <w:sz w:val="24"/>
                <w:szCs w:val="24"/>
              </w:rPr>
            </w:pPr>
            <w:r w:rsidRPr="00754ABF">
              <w:rPr>
                <w:b/>
                <w:bCs/>
                <w:sz w:val="24"/>
                <w:szCs w:val="24"/>
              </w:rPr>
              <w:t>Модель</w:t>
            </w:r>
          </w:p>
        </w:tc>
        <w:tc>
          <w:tcPr>
            <w:tcW w:w="820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5C4C" w:rsidRPr="00754ABF" w:rsidRDefault="00255C4C" w:rsidP="00255C4C">
            <w:pPr>
              <w:rPr>
                <w:sz w:val="24"/>
                <w:szCs w:val="24"/>
              </w:rPr>
            </w:pPr>
            <w:r w:rsidRPr="00754ABF">
              <w:rPr>
                <w:sz w:val="24"/>
                <w:szCs w:val="24"/>
              </w:rPr>
              <w:t>PerkinElmer ELAN 9000</w:t>
            </w:r>
          </w:p>
        </w:tc>
      </w:tr>
      <w:tr w:rsidR="00255C4C" w:rsidRPr="00754ABF" w:rsidTr="00255C4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5C4C" w:rsidRPr="00754ABF" w:rsidRDefault="00255C4C" w:rsidP="00255C4C">
            <w:pPr>
              <w:rPr>
                <w:sz w:val="24"/>
                <w:szCs w:val="24"/>
              </w:rPr>
            </w:pPr>
            <w:r w:rsidRPr="00754ABF">
              <w:rPr>
                <w:b/>
                <w:bCs/>
                <w:sz w:val="24"/>
                <w:szCs w:val="24"/>
              </w:rPr>
              <w:t>Серийный номер</w:t>
            </w:r>
          </w:p>
        </w:tc>
        <w:tc>
          <w:tcPr>
            <w:tcW w:w="820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5C4C" w:rsidRPr="00754ABF" w:rsidRDefault="00255C4C" w:rsidP="00255C4C">
            <w:pPr>
              <w:rPr>
                <w:sz w:val="24"/>
                <w:szCs w:val="24"/>
              </w:rPr>
            </w:pPr>
            <w:r w:rsidRPr="00754ABF">
              <w:rPr>
                <w:sz w:val="24"/>
                <w:szCs w:val="24"/>
              </w:rPr>
              <w:t>AJ12850902</w:t>
            </w:r>
          </w:p>
        </w:tc>
      </w:tr>
      <w:tr w:rsidR="00255C4C" w:rsidRPr="00754ABF" w:rsidTr="00255C4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5C4C" w:rsidRPr="00754ABF" w:rsidRDefault="00255C4C" w:rsidP="00255C4C">
            <w:pPr>
              <w:rPr>
                <w:sz w:val="24"/>
                <w:szCs w:val="24"/>
              </w:rPr>
            </w:pPr>
            <w:r w:rsidRPr="00754ABF">
              <w:rPr>
                <w:b/>
                <w:bCs/>
                <w:sz w:val="24"/>
                <w:szCs w:val="24"/>
              </w:rPr>
              <w:t>Место нахождения</w:t>
            </w:r>
          </w:p>
        </w:tc>
        <w:tc>
          <w:tcPr>
            <w:tcW w:w="820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5C4C" w:rsidRPr="00754ABF" w:rsidRDefault="00255C4C" w:rsidP="00255C4C">
            <w:pPr>
              <w:rPr>
                <w:sz w:val="24"/>
                <w:szCs w:val="24"/>
              </w:rPr>
            </w:pPr>
            <w:r w:rsidRPr="00754ABF">
              <w:rPr>
                <w:sz w:val="24"/>
                <w:szCs w:val="24"/>
              </w:rPr>
              <w:t>г. Хабаровск, ул. Ким Ю Чена, д. 65, ИТиГ ДВО РАН, лаборатория физико-химических методов исследования</w:t>
            </w:r>
          </w:p>
        </w:tc>
      </w:tr>
    </w:tbl>
    <w:p w:rsidR="00255C4C" w:rsidRPr="00754ABF" w:rsidRDefault="00255C4C" w:rsidP="00255C4C">
      <w:pPr>
        <w:shd w:val="clear" w:color="auto" w:fill="FFFFFF"/>
        <w:jc w:val="both"/>
        <w:outlineLvl w:val="2"/>
        <w:rPr>
          <w:b/>
          <w:bCs/>
          <w:color w:val="0F1115"/>
          <w:sz w:val="24"/>
          <w:szCs w:val="24"/>
        </w:rPr>
      </w:pPr>
      <w:r w:rsidRPr="00754ABF">
        <w:rPr>
          <w:b/>
          <w:bCs/>
          <w:color w:val="0F1115"/>
          <w:sz w:val="24"/>
          <w:szCs w:val="24"/>
        </w:rPr>
        <w:t>4. Цель услуг</w:t>
      </w:r>
    </w:p>
    <w:p w:rsidR="00255C4C" w:rsidRPr="00754ABF" w:rsidRDefault="00255C4C" w:rsidP="00255C4C">
      <w:pPr>
        <w:shd w:val="clear" w:color="auto" w:fill="FFFFFF"/>
        <w:jc w:val="both"/>
        <w:rPr>
          <w:color w:val="0F1115"/>
          <w:sz w:val="24"/>
          <w:szCs w:val="24"/>
        </w:rPr>
      </w:pPr>
      <w:r w:rsidRPr="00754ABF">
        <w:rPr>
          <w:color w:val="0F1115"/>
          <w:sz w:val="24"/>
          <w:szCs w:val="24"/>
        </w:rPr>
        <w:t>Целью оказания услуг является </w:t>
      </w:r>
      <w:r w:rsidRPr="00754ABF">
        <w:rPr>
          <w:b/>
          <w:bCs/>
          <w:color w:val="0F1115"/>
          <w:sz w:val="24"/>
          <w:szCs w:val="24"/>
        </w:rPr>
        <w:t>консультационное сопровождение сотрудников Заказчика</w:t>
      </w:r>
      <w:r w:rsidRPr="00754ABF">
        <w:rPr>
          <w:color w:val="0F1115"/>
          <w:sz w:val="24"/>
          <w:szCs w:val="24"/>
        </w:rPr>
        <w:t> по вопросам работы метода.</w:t>
      </w:r>
    </w:p>
    <w:p w:rsidR="00255C4C" w:rsidRPr="00754ABF" w:rsidRDefault="00255C4C" w:rsidP="00255C4C">
      <w:pPr>
        <w:shd w:val="clear" w:color="auto" w:fill="FFFFFF"/>
        <w:jc w:val="both"/>
        <w:outlineLvl w:val="2"/>
        <w:rPr>
          <w:b/>
          <w:bCs/>
          <w:color w:val="0F1115"/>
          <w:sz w:val="24"/>
          <w:szCs w:val="24"/>
        </w:rPr>
      </w:pPr>
      <w:r w:rsidRPr="00754ABF">
        <w:rPr>
          <w:b/>
          <w:bCs/>
          <w:color w:val="0F1115"/>
          <w:sz w:val="24"/>
          <w:szCs w:val="24"/>
        </w:rPr>
        <w:t>5. Состав консультационных услуг</w:t>
      </w:r>
    </w:p>
    <w:p w:rsidR="00255C4C" w:rsidRPr="00754ABF" w:rsidRDefault="00255C4C" w:rsidP="00255C4C">
      <w:pPr>
        <w:shd w:val="clear" w:color="auto" w:fill="FFFFFF"/>
        <w:jc w:val="both"/>
        <w:rPr>
          <w:color w:val="0F1115"/>
          <w:sz w:val="24"/>
          <w:szCs w:val="24"/>
        </w:rPr>
      </w:pPr>
      <w:r w:rsidRPr="00754ABF">
        <w:rPr>
          <w:color w:val="0F1115"/>
          <w:sz w:val="24"/>
          <w:szCs w:val="24"/>
        </w:rPr>
        <w:t>Исполнитель оказывает следующие консультационные услуги с выездом на объект Заказчика:</w:t>
      </w:r>
    </w:p>
    <w:p w:rsidR="00255C4C" w:rsidRPr="00754ABF" w:rsidRDefault="00255C4C" w:rsidP="00255C4C">
      <w:pPr>
        <w:shd w:val="clear" w:color="auto" w:fill="FFFFFF"/>
        <w:jc w:val="both"/>
        <w:outlineLvl w:val="3"/>
        <w:rPr>
          <w:b/>
          <w:bCs/>
          <w:color w:val="0F1115"/>
          <w:sz w:val="24"/>
          <w:szCs w:val="24"/>
        </w:rPr>
      </w:pPr>
      <w:r w:rsidRPr="00754ABF">
        <w:rPr>
          <w:b/>
          <w:bCs/>
          <w:color w:val="0F1115"/>
          <w:sz w:val="24"/>
          <w:szCs w:val="24"/>
        </w:rPr>
        <w:t>5.5. Разъяснение вопросов по функциональному тестированию</w:t>
      </w:r>
    </w:p>
    <w:p w:rsidR="00255C4C" w:rsidRPr="00754ABF" w:rsidRDefault="00255C4C" w:rsidP="00255C4C">
      <w:pPr>
        <w:shd w:val="clear" w:color="auto" w:fill="FFFFFF"/>
        <w:jc w:val="both"/>
        <w:rPr>
          <w:color w:val="0F1115"/>
          <w:sz w:val="24"/>
          <w:szCs w:val="24"/>
        </w:rPr>
      </w:pPr>
      <w:r w:rsidRPr="00754ABF">
        <w:rPr>
          <w:color w:val="0F1115"/>
          <w:sz w:val="24"/>
          <w:szCs w:val="24"/>
        </w:rPr>
        <w:t>5.5.1. Разъяснение порядка настройки квадруполя и калибровки шкалы масс масс-</w:t>
      </w:r>
      <w:r w:rsidRPr="00754ABF">
        <w:rPr>
          <w:color w:val="0F1115"/>
          <w:sz w:val="24"/>
          <w:szCs w:val="24"/>
          <w:lang w:val="en-US"/>
        </w:rPr>
        <w:t>c</w:t>
      </w:r>
      <w:r w:rsidRPr="00754ABF">
        <w:rPr>
          <w:color w:val="0F1115"/>
          <w:sz w:val="24"/>
          <w:szCs w:val="24"/>
        </w:rPr>
        <w:t>пектрометра в рабочем режиме.</w:t>
      </w:r>
    </w:p>
    <w:p w:rsidR="00255C4C" w:rsidRPr="00754ABF" w:rsidRDefault="00255C4C" w:rsidP="00255C4C">
      <w:pPr>
        <w:shd w:val="clear" w:color="auto" w:fill="FFFFFF"/>
        <w:jc w:val="both"/>
        <w:rPr>
          <w:color w:val="0F1115"/>
          <w:sz w:val="24"/>
          <w:szCs w:val="24"/>
        </w:rPr>
      </w:pPr>
      <w:r w:rsidRPr="00754ABF">
        <w:rPr>
          <w:color w:val="0F1115"/>
          <w:sz w:val="24"/>
          <w:szCs w:val="24"/>
        </w:rPr>
        <w:t xml:space="preserve">5.5.2. Разъяснение порядка работы метода </w:t>
      </w:r>
      <w:r w:rsidRPr="00754ABF">
        <w:rPr>
          <w:color w:val="0F1115"/>
          <w:sz w:val="24"/>
          <w:szCs w:val="24"/>
          <w:lang w:val="en-US"/>
        </w:rPr>
        <w:t>TotalQuant</w:t>
      </w:r>
      <w:r w:rsidRPr="00754ABF">
        <w:rPr>
          <w:color w:val="0F1115"/>
          <w:sz w:val="24"/>
          <w:szCs w:val="24"/>
        </w:rPr>
        <w:t>, его калиброки по стандартному раствору (например, 10 ppb Be, Co, In, Ba, Ce, Pb, U) и особенностям работы с расширенным диапазоном детектора.</w:t>
      </w:r>
    </w:p>
    <w:p w:rsidR="00255C4C" w:rsidRPr="00754ABF" w:rsidRDefault="00255C4C" w:rsidP="00255C4C">
      <w:pPr>
        <w:shd w:val="clear" w:color="auto" w:fill="FFFFFF"/>
        <w:jc w:val="both"/>
        <w:rPr>
          <w:color w:val="0F1115"/>
          <w:sz w:val="24"/>
          <w:szCs w:val="24"/>
        </w:rPr>
      </w:pPr>
      <w:r w:rsidRPr="00754ABF">
        <w:rPr>
          <w:color w:val="0F1115"/>
          <w:sz w:val="24"/>
          <w:szCs w:val="24"/>
        </w:rPr>
        <w:t>5.5.3. Разъяснение порядка и методов проведения периодических проверок (разрешающей способности, стабильности сигнала, фоновых значений, пределов обнаружения.</w:t>
      </w:r>
    </w:p>
    <w:p w:rsidR="00255C4C" w:rsidRPr="00754ABF" w:rsidRDefault="00255C4C" w:rsidP="00255C4C">
      <w:pPr>
        <w:shd w:val="clear" w:color="auto" w:fill="FFFFFF"/>
        <w:jc w:val="both"/>
        <w:rPr>
          <w:color w:val="0F1115"/>
          <w:sz w:val="24"/>
          <w:szCs w:val="24"/>
        </w:rPr>
      </w:pPr>
      <w:r w:rsidRPr="00754ABF">
        <w:rPr>
          <w:b/>
          <w:bCs/>
          <w:color w:val="0F1115"/>
          <w:sz w:val="24"/>
          <w:szCs w:val="24"/>
        </w:rPr>
        <w:t>Примечание:</w:t>
      </w:r>
      <w:r w:rsidRPr="00754ABF">
        <w:rPr>
          <w:color w:val="0F1115"/>
          <w:sz w:val="24"/>
          <w:szCs w:val="24"/>
        </w:rPr>
        <w:t> Исполнитель демонстрирует операции и разъясняет порядок их выполнения. Все действия выполняются сотрудником Заказчика.</w:t>
      </w:r>
    </w:p>
    <w:p w:rsidR="00255C4C" w:rsidRPr="00754ABF" w:rsidRDefault="00255C4C" w:rsidP="00255C4C">
      <w:pPr>
        <w:shd w:val="clear" w:color="auto" w:fill="FFFFFF"/>
        <w:jc w:val="both"/>
        <w:outlineLvl w:val="2"/>
        <w:rPr>
          <w:b/>
          <w:bCs/>
          <w:color w:val="0F1115"/>
          <w:sz w:val="24"/>
          <w:szCs w:val="24"/>
        </w:rPr>
      </w:pPr>
      <w:r w:rsidRPr="00754ABF">
        <w:rPr>
          <w:b/>
          <w:bCs/>
          <w:color w:val="0F1115"/>
          <w:sz w:val="24"/>
          <w:szCs w:val="24"/>
        </w:rPr>
        <w:t>6. Требования к результату оказания услуг</w:t>
      </w:r>
    </w:p>
    <w:p w:rsidR="00255C4C" w:rsidRPr="00754ABF" w:rsidRDefault="00255C4C" w:rsidP="00255C4C">
      <w:pPr>
        <w:shd w:val="clear" w:color="auto" w:fill="FFFFFF"/>
        <w:jc w:val="both"/>
        <w:outlineLvl w:val="2"/>
        <w:rPr>
          <w:b/>
          <w:bCs/>
          <w:color w:val="0F1115"/>
          <w:sz w:val="24"/>
          <w:szCs w:val="24"/>
        </w:rPr>
      </w:pPr>
      <w:r w:rsidRPr="00754ABF">
        <w:rPr>
          <w:color w:val="0F1115"/>
          <w:sz w:val="24"/>
          <w:szCs w:val="24"/>
        </w:rPr>
        <w:t>6.1. Сотрудник(ки) Заказчика после получения консультаций должны иметь возможность выполнять указанные выше работы с прибором.</w:t>
      </w:r>
    </w:p>
    <w:p w:rsidR="00255C4C" w:rsidRPr="00754ABF" w:rsidRDefault="00255C4C" w:rsidP="00255C4C">
      <w:pPr>
        <w:shd w:val="clear" w:color="auto" w:fill="FFFFFF"/>
        <w:jc w:val="both"/>
        <w:rPr>
          <w:color w:val="0F1115"/>
          <w:sz w:val="24"/>
          <w:szCs w:val="24"/>
        </w:rPr>
      </w:pPr>
      <w:r w:rsidRPr="00754ABF">
        <w:rPr>
          <w:color w:val="0F1115"/>
          <w:sz w:val="24"/>
          <w:szCs w:val="24"/>
        </w:rPr>
        <w:t>6.2. Результатом оказания услуг является </w:t>
      </w:r>
      <w:r w:rsidRPr="00754ABF">
        <w:rPr>
          <w:b/>
          <w:bCs/>
          <w:color w:val="0F1115"/>
          <w:sz w:val="24"/>
          <w:szCs w:val="24"/>
        </w:rPr>
        <w:t>Акт сдачи-приемки консультационных услуг</w:t>
      </w:r>
      <w:r w:rsidRPr="00754ABF">
        <w:rPr>
          <w:color w:val="0F1115"/>
          <w:sz w:val="24"/>
          <w:szCs w:val="24"/>
        </w:rPr>
        <w:t> с указанием:</w:t>
      </w:r>
    </w:p>
    <w:p w:rsidR="00255C4C" w:rsidRPr="00754ABF" w:rsidRDefault="00255C4C" w:rsidP="00255C4C">
      <w:pPr>
        <w:numPr>
          <w:ilvl w:val="0"/>
          <w:numId w:val="16"/>
        </w:numPr>
        <w:shd w:val="clear" w:color="auto" w:fill="FFFFFF"/>
        <w:ind w:left="0"/>
        <w:jc w:val="both"/>
        <w:rPr>
          <w:color w:val="0F1115"/>
          <w:sz w:val="24"/>
          <w:szCs w:val="24"/>
        </w:rPr>
      </w:pPr>
      <w:r w:rsidRPr="00754ABF">
        <w:rPr>
          <w:color w:val="0F1115"/>
          <w:sz w:val="24"/>
          <w:szCs w:val="24"/>
        </w:rPr>
        <w:t>даты и времени выезда специалиста на объект;</w:t>
      </w:r>
    </w:p>
    <w:p w:rsidR="00255C4C" w:rsidRPr="00754ABF" w:rsidRDefault="00255C4C" w:rsidP="00255C4C">
      <w:pPr>
        <w:numPr>
          <w:ilvl w:val="0"/>
          <w:numId w:val="16"/>
        </w:numPr>
        <w:shd w:val="clear" w:color="auto" w:fill="FFFFFF"/>
        <w:ind w:left="0"/>
        <w:jc w:val="both"/>
        <w:rPr>
          <w:color w:val="0F1115"/>
          <w:sz w:val="24"/>
          <w:szCs w:val="24"/>
        </w:rPr>
      </w:pPr>
      <w:r w:rsidRPr="00754ABF">
        <w:rPr>
          <w:color w:val="0F1115"/>
          <w:sz w:val="24"/>
          <w:szCs w:val="24"/>
        </w:rPr>
        <w:t>перечня предоставленных консультаций;</w:t>
      </w:r>
    </w:p>
    <w:p w:rsidR="00255C4C" w:rsidRPr="00754ABF" w:rsidRDefault="00255C4C" w:rsidP="00255C4C">
      <w:pPr>
        <w:numPr>
          <w:ilvl w:val="0"/>
          <w:numId w:val="16"/>
        </w:numPr>
        <w:shd w:val="clear" w:color="auto" w:fill="FFFFFF"/>
        <w:ind w:left="0"/>
        <w:jc w:val="both"/>
        <w:rPr>
          <w:color w:val="0F1115"/>
          <w:sz w:val="24"/>
          <w:szCs w:val="24"/>
        </w:rPr>
      </w:pPr>
      <w:r w:rsidRPr="00754ABF">
        <w:rPr>
          <w:color w:val="0F1115"/>
          <w:sz w:val="24"/>
          <w:szCs w:val="24"/>
        </w:rPr>
        <w:t>перечня продемонстрированных операций;</w:t>
      </w:r>
    </w:p>
    <w:p w:rsidR="00255C4C" w:rsidRPr="00754ABF" w:rsidRDefault="00255C4C" w:rsidP="00255C4C">
      <w:pPr>
        <w:numPr>
          <w:ilvl w:val="0"/>
          <w:numId w:val="16"/>
        </w:numPr>
        <w:shd w:val="clear" w:color="auto" w:fill="FFFFFF"/>
        <w:ind w:left="0"/>
        <w:jc w:val="both"/>
        <w:rPr>
          <w:color w:val="0F1115"/>
          <w:sz w:val="24"/>
          <w:szCs w:val="24"/>
        </w:rPr>
      </w:pPr>
      <w:r w:rsidRPr="00754ABF">
        <w:rPr>
          <w:color w:val="0F1115"/>
          <w:sz w:val="24"/>
          <w:szCs w:val="24"/>
        </w:rPr>
        <w:t>методических рекомендаций, переданных Заказчику.</w:t>
      </w:r>
    </w:p>
    <w:p w:rsidR="00255C4C" w:rsidRPr="00754ABF" w:rsidRDefault="00255C4C" w:rsidP="00255C4C">
      <w:pPr>
        <w:shd w:val="clear" w:color="auto" w:fill="FFFFFF"/>
        <w:jc w:val="both"/>
        <w:outlineLvl w:val="2"/>
        <w:rPr>
          <w:b/>
          <w:bCs/>
          <w:color w:val="0F1115"/>
          <w:sz w:val="24"/>
          <w:szCs w:val="24"/>
        </w:rPr>
      </w:pPr>
      <w:r w:rsidRPr="00754ABF">
        <w:rPr>
          <w:b/>
          <w:bCs/>
          <w:color w:val="0F1115"/>
          <w:sz w:val="24"/>
          <w:szCs w:val="24"/>
        </w:rPr>
        <w:t>7. Сроки и место оказания услуг</w:t>
      </w:r>
    </w:p>
    <w:tbl>
      <w:tblPr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6"/>
        <w:gridCol w:w="8092"/>
      </w:tblGrid>
      <w:tr w:rsidR="00255C4C" w:rsidRPr="00754ABF" w:rsidTr="00255C4C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5C4C" w:rsidRPr="00754ABF" w:rsidRDefault="00255C4C" w:rsidP="00255C4C">
            <w:pPr>
              <w:rPr>
                <w:b/>
                <w:bCs/>
                <w:sz w:val="24"/>
                <w:szCs w:val="24"/>
              </w:rPr>
            </w:pPr>
            <w:r w:rsidRPr="00754ABF">
              <w:rPr>
                <w:b/>
                <w:bCs/>
                <w:sz w:val="24"/>
                <w:szCs w:val="24"/>
              </w:rPr>
              <w:t>Параметр</w:t>
            </w:r>
          </w:p>
        </w:tc>
        <w:tc>
          <w:tcPr>
            <w:tcW w:w="809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5C4C" w:rsidRPr="00754ABF" w:rsidRDefault="00255C4C" w:rsidP="00255C4C">
            <w:pPr>
              <w:rPr>
                <w:b/>
                <w:bCs/>
                <w:sz w:val="24"/>
                <w:szCs w:val="24"/>
              </w:rPr>
            </w:pPr>
            <w:r w:rsidRPr="00754ABF">
              <w:rPr>
                <w:b/>
                <w:bCs/>
                <w:sz w:val="24"/>
                <w:szCs w:val="24"/>
              </w:rPr>
              <w:t>Требование</w:t>
            </w:r>
          </w:p>
        </w:tc>
      </w:tr>
      <w:tr w:rsidR="00255C4C" w:rsidRPr="00754ABF" w:rsidTr="00255C4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5C4C" w:rsidRPr="00754ABF" w:rsidRDefault="00255C4C" w:rsidP="00255C4C">
            <w:pPr>
              <w:rPr>
                <w:sz w:val="24"/>
                <w:szCs w:val="24"/>
              </w:rPr>
            </w:pPr>
            <w:r w:rsidRPr="00754ABF">
              <w:rPr>
                <w:b/>
                <w:bCs/>
                <w:sz w:val="24"/>
                <w:szCs w:val="24"/>
              </w:rPr>
              <w:t>Место оказания услуг</w:t>
            </w:r>
          </w:p>
        </w:tc>
        <w:tc>
          <w:tcPr>
            <w:tcW w:w="809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5C4C" w:rsidRPr="00754ABF" w:rsidRDefault="00255C4C" w:rsidP="00255C4C">
            <w:pPr>
              <w:rPr>
                <w:sz w:val="24"/>
                <w:szCs w:val="24"/>
              </w:rPr>
            </w:pPr>
            <w:r w:rsidRPr="00754ABF">
              <w:rPr>
                <w:sz w:val="24"/>
                <w:szCs w:val="24"/>
              </w:rPr>
              <w:t>680000, г. Хабаровск, ул. Ким Ю Чена, д. 65, ИТиГ ДВО РАН, лаборатория физико-химических методов исследования</w:t>
            </w:r>
          </w:p>
        </w:tc>
      </w:tr>
      <w:tr w:rsidR="00255C4C" w:rsidRPr="00754ABF" w:rsidTr="00255C4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5C4C" w:rsidRPr="00754ABF" w:rsidRDefault="00255C4C" w:rsidP="00255C4C">
            <w:pPr>
              <w:rPr>
                <w:sz w:val="24"/>
                <w:szCs w:val="24"/>
              </w:rPr>
            </w:pPr>
            <w:r w:rsidRPr="00754ABF">
              <w:rPr>
                <w:b/>
                <w:bCs/>
                <w:sz w:val="24"/>
                <w:szCs w:val="24"/>
              </w:rPr>
              <w:t>Срок оказания услуг</w:t>
            </w:r>
          </w:p>
        </w:tc>
        <w:tc>
          <w:tcPr>
            <w:tcW w:w="809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5C4C" w:rsidRPr="00754ABF" w:rsidRDefault="00255C4C" w:rsidP="00255C4C">
            <w:pPr>
              <w:rPr>
                <w:sz w:val="24"/>
                <w:szCs w:val="24"/>
              </w:rPr>
            </w:pPr>
            <w:r w:rsidRPr="00754ABF">
              <w:rPr>
                <w:sz w:val="24"/>
                <w:szCs w:val="24"/>
              </w:rPr>
              <w:t>2 (два) рабочих дня с даты прибытия специалиста Исполнителя на объект Заказчика</w:t>
            </w:r>
          </w:p>
        </w:tc>
      </w:tr>
      <w:tr w:rsidR="00255C4C" w:rsidRPr="00754ABF" w:rsidTr="00255C4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5C4C" w:rsidRPr="00754ABF" w:rsidRDefault="00255C4C" w:rsidP="00255C4C">
            <w:pPr>
              <w:rPr>
                <w:sz w:val="24"/>
                <w:szCs w:val="24"/>
              </w:rPr>
            </w:pPr>
            <w:r w:rsidRPr="00754ABF">
              <w:rPr>
                <w:b/>
                <w:bCs/>
                <w:sz w:val="24"/>
                <w:szCs w:val="24"/>
              </w:rPr>
              <w:t>Форма оказания услуг</w:t>
            </w:r>
          </w:p>
        </w:tc>
        <w:tc>
          <w:tcPr>
            <w:tcW w:w="809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5C4C" w:rsidRPr="00754ABF" w:rsidRDefault="00255C4C" w:rsidP="00255C4C">
            <w:pPr>
              <w:rPr>
                <w:sz w:val="24"/>
                <w:szCs w:val="24"/>
              </w:rPr>
            </w:pPr>
            <w:r w:rsidRPr="00754ABF">
              <w:rPr>
                <w:sz w:val="24"/>
                <w:szCs w:val="24"/>
              </w:rPr>
              <w:t>Очная, с выездом специалиста Исполнителя к месту нахождения оборудования</w:t>
            </w:r>
          </w:p>
        </w:tc>
      </w:tr>
    </w:tbl>
    <w:p w:rsidR="00255C4C" w:rsidRPr="00754ABF" w:rsidRDefault="00255C4C" w:rsidP="00255C4C">
      <w:pPr>
        <w:shd w:val="clear" w:color="auto" w:fill="FFFFFF"/>
        <w:jc w:val="both"/>
        <w:outlineLvl w:val="2"/>
        <w:rPr>
          <w:b/>
          <w:bCs/>
          <w:color w:val="0F1115"/>
          <w:sz w:val="24"/>
          <w:szCs w:val="24"/>
        </w:rPr>
      </w:pPr>
      <w:r w:rsidRPr="00754ABF">
        <w:rPr>
          <w:b/>
          <w:bCs/>
          <w:color w:val="0F1115"/>
          <w:sz w:val="24"/>
          <w:szCs w:val="24"/>
        </w:rPr>
        <w:t>8. Требования к документации</w:t>
      </w:r>
    </w:p>
    <w:p w:rsidR="00255C4C" w:rsidRPr="00754ABF" w:rsidRDefault="00255C4C" w:rsidP="00255C4C">
      <w:pPr>
        <w:shd w:val="clear" w:color="auto" w:fill="FFFFFF"/>
        <w:jc w:val="both"/>
        <w:rPr>
          <w:color w:val="0F1115"/>
          <w:sz w:val="24"/>
          <w:szCs w:val="24"/>
        </w:rPr>
      </w:pPr>
      <w:r w:rsidRPr="00754ABF">
        <w:rPr>
          <w:color w:val="0F1115"/>
          <w:sz w:val="24"/>
          <w:szCs w:val="24"/>
        </w:rPr>
        <w:t>8.1. По итогам оказания услуг Исполнитель предоставляет Заказчику:</w:t>
      </w:r>
    </w:p>
    <w:p w:rsidR="00255C4C" w:rsidRPr="00754ABF" w:rsidRDefault="00255C4C" w:rsidP="00255C4C">
      <w:pPr>
        <w:numPr>
          <w:ilvl w:val="0"/>
          <w:numId w:val="17"/>
        </w:numPr>
        <w:shd w:val="clear" w:color="auto" w:fill="FFFFFF"/>
        <w:ind w:left="0"/>
        <w:jc w:val="both"/>
        <w:rPr>
          <w:color w:val="0F1115"/>
          <w:sz w:val="24"/>
          <w:szCs w:val="24"/>
        </w:rPr>
      </w:pPr>
      <w:r w:rsidRPr="00754ABF">
        <w:rPr>
          <w:b/>
          <w:bCs/>
          <w:color w:val="0F1115"/>
          <w:sz w:val="24"/>
          <w:szCs w:val="24"/>
        </w:rPr>
        <w:t>Акт сдачи-приемки консультационных услуг/УПД</w:t>
      </w:r>
      <w:r w:rsidRPr="00754ABF">
        <w:rPr>
          <w:color w:val="0F1115"/>
          <w:sz w:val="24"/>
          <w:szCs w:val="24"/>
        </w:rPr>
        <w:t>;</w:t>
      </w:r>
    </w:p>
    <w:p w:rsidR="00255C4C" w:rsidRPr="00754ABF" w:rsidRDefault="00255C4C" w:rsidP="00255C4C">
      <w:pPr>
        <w:shd w:val="clear" w:color="auto" w:fill="FFFFFF"/>
        <w:jc w:val="both"/>
        <w:outlineLvl w:val="2"/>
        <w:rPr>
          <w:b/>
          <w:bCs/>
          <w:color w:val="0F1115"/>
          <w:sz w:val="24"/>
          <w:szCs w:val="24"/>
        </w:rPr>
      </w:pPr>
      <w:r w:rsidRPr="00754ABF">
        <w:rPr>
          <w:b/>
          <w:bCs/>
          <w:color w:val="0F1115"/>
          <w:sz w:val="24"/>
          <w:szCs w:val="24"/>
        </w:rPr>
        <w:t>9. Условия проведения консультаций</w:t>
      </w:r>
    </w:p>
    <w:tbl>
      <w:tblPr>
        <w:tblW w:w="10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57"/>
        <w:gridCol w:w="7696"/>
      </w:tblGrid>
      <w:tr w:rsidR="00255C4C" w:rsidRPr="00754ABF" w:rsidTr="00255C4C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5C4C" w:rsidRPr="00754ABF" w:rsidRDefault="00255C4C" w:rsidP="00255C4C">
            <w:pPr>
              <w:rPr>
                <w:b/>
                <w:bCs/>
                <w:sz w:val="24"/>
                <w:szCs w:val="24"/>
              </w:rPr>
            </w:pPr>
            <w:r w:rsidRPr="00754ABF">
              <w:rPr>
                <w:b/>
                <w:bCs/>
                <w:sz w:val="24"/>
                <w:szCs w:val="24"/>
              </w:rPr>
              <w:t>Параметр</w:t>
            </w:r>
          </w:p>
        </w:tc>
        <w:tc>
          <w:tcPr>
            <w:tcW w:w="76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5C4C" w:rsidRPr="00754ABF" w:rsidRDefault="00255C4C" w:rsidP="00255C4C">
            <w:pPr>
              <w:rPr>
                <w:b/>
                <w:bCs/>
                <w:sz w:val="24"/>
                <w:szCs w:val="24"/>
              </w:rPr>
            </w:pPr>
            <w:r w:rsidRPr="00754ABF">
              <w:rPr>
                <w:b/>
                <w:bCs/>
                <w:sz w:val="24"/>
                <w:szCs w:val="24"/>
              </w:rPr>
              <w:t>Требование</w:t>
            </w:r>
          </w:p>
        </w:tc>
      </w:tr>
      <w:tr w:rsidR="00255C4C" w:rsidRPr="00754ABF" w:rsidTr="00255C4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5C4C" w:rsidRPr="00754ABF" w:rsidRDefault="00255C4C" w:rsidP="00255C4C">
            <w:pPr>
              <w:rPr>
                <w:sz w:val="24"/>
                <w:szCs w:val="24"/>
              </w:rPr>
            </w:pPr>
            <w:r w:rsidRPr="00754ABF">
              <w:rPr>
                <w:b/>
                <w:bCs/>
                <w:sz w:val="24"/>
                <w:szCs w:val="24"/>
              </w:rPr>
              <w:t>Доступ к оборудованию</w:t>
            </w:r>
          </w:p>
        </w:tc>
        <w:tc>
          <w:tcPr>
            <w:tcW w:w="769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5C4C" w:rsidRPr="00754ABF" w:rsidRDefault="00255C4C" w:rsidP="00255C4C">
            <w:pPr>
              <w:rPr>
                <w:sz w:val="24"/>
                <w:szCs w:val="24"/>
              </w:rPr>
            </w:pPr>
            <w:r w:rsidRPr="00754ABF">
              <w:rPr>
                <w:sz w:val="24"/>
                <w:szCs w:val="24"/>
              </w:rPr>
              <w:t>Обеспечивается Заказчиком в рабочее время лаборатории</w:t>
            </w:r>
          </w:p>
        </w:tc>
      </w:tr>
      <w:tr w:rsidR="00255C4C" w:rsidRPr="00754ABF" w:rsidTr="00255C4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5C4C" w:rsidRPr="00754ABF" w:rsidRDefault="00255C4C" w:rsidP="00255C4C">
            <w:pPr>
              <w:rPr>
                <w:sz w:val="24"/>
                <w:szCs w:val="24"/>
              </w:rPr>
            </w:pPr>
            <w:r w:rsidRPr="00754ABF">
              <w:rPr>
                <w:b/>
                <w:bCs/>
                <w:sz w:val="24"/>
                <w:szCs w:val="24"/>
              </w:rPr>
              <w:t>Условия работы с оборудованием</w:t>
            </w:r>
          </w:p>
        </w:tc>
        <w:tc>
          <w:tcPr>
            <w:tcW w:w="769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5C4C" w:rsidRPr="00754ABF" w:rsidRDefault="00255C4C" w:rsidP="00255C4C">
            <w:pPr>
              <w:rPr>
                <w:sz w:val="24"/>
                <w:szCs w:val="24"/>
              </w:rPr>
            </w:pPr>
            <w:r w:rsidRPr="00754ABF">
              <w:rPr>
                <w:sz w:val="24"/>
                <w:szCs w:val="24"/>
              </w:rPr>
              <w:t>Чистое помещение, отсутствие вибраций, электропитание 220В ±10%, заземление</w:t>
            </w:r>
          </w:p>
        </w:tc>
      </w:tr>
      <w:tr w:rsidR="00255C4C" w:rsidRPr="00754ABF" w:rsidTr="00255C4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5C4C" w:rsidRPr="00754ABF" w:rsidRDefault="00255C4C" w:rsidP="00255C4C">
            <w:pPr>
              <w:rPr>
                <w:sz w:val="24"/>
                <w:szCs w:val="24"/>
              </w:rPr>
            </w:pPr>
            <w:r w:rsidRPr="00754ABF">
              <w:rPr>
                <w:b/>
                <w:bCs/>
                <w:sz w:val="24"/>
                <w:szCs w:val="24"/>
              </w:rPr>
              <w:t>Присутствие ответственного лица</w:t>
            </w:r>
          </w:p>
        </w:tc>
        <w:tc>
          <w:tcPr>
            <w:tcW w:w="769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5C4C" w:rsidRPr="00754ABF" w:rsidRDefault="00255C4C" w:rsidP="00255C4C">
            <w:pPr>
              <w:rPr>
                <w:sz w:val="24"/>
                <w:szCs w:val="24"/>
              </w:rPr>
            </w:pPr>
            <w:r w:rsidRPr="00754ABF">
              <w:rPr>
                <w:sz w:val="24"/>
                <w:szCs w:val="24"/>
              </w:rPr>
              <w:t>Заказчик обеспечивает присутствие ответственного специалиста на период проведения консультаций</w:t>
            </w:r>
          </w:p>
        </w:tc>
      </w:tr>
      <w:tr w:rsidR="00255C4C" w:rsidRPr="00754ABF" w:rsidTr="00255C4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255C4C" w:rsidRPr="00754ABF" w:rsidRDefault="00255C4C" w:rsidP="00255C4C">
            <w:pPr>
              <w:rPr>
                <w:sz w:val="24"/>
                <w:szCs w:val="24"/>
              </w:rPr>
            </w:pPr>
          </w:p>
        </w:tc>
        <w:tc>
          <w:tcPr>
            <w:tcW w:w="769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255C4C" w:rsidRPr="00754ABF" w:rsidRDefault="00255C4C" w:rsidP="00255C4C">
            <w:pPr>
              <w:rPr>
                <w:sz w:val="24"/>
                <w:szCs w:val="24"/>
              </w:rPr>
            </w:pPr>
          </w:p>
        </w:tc>
      </w:tr>
    </w:tbl>
    <w:p w:rsidR="00255C4C" w:rsidRPr="00754ABF" w:rsidRDefault="00255C4C" w:rsidP="00255C4C">
      <w:pPr>
        <w:shd w:val="clear" w:color="auto" w:fill="FFFFFF"/>
        <w:jc w:val="both"/>
        <w:outlineLvl w:val="2"/>
        <w:rPr>
          <w:b/>
          <w:bCs/>
          <w:color w:val="0F1115"/>
          <w:sz w:val="24"/>
          <w:szCs w:val="24"/>
        </w:rPr>
      </w:pPr>
      <w:r w:rsidRPr="00754ABF">
        <w:rPr>
          <w:b/>
          <w:bCs/>
          <w:color w:val="0F1115"/>
          <w:sz w:val="24"/>
          <w:szCs w:val="24"/>
        </w:rPr>
        <w:t>10. Требования к Исполнителю</w:t>
      </w:r>
    </w:p>
    <w:p w:rsidR="00255C4C" w:rsidRPr="00754ABF" w:rsidRDefault="00255C4C" w:rsidP="00255C4C">
      <w:pPr>
        <w:shd w:val="clear" w:color="auto" w:fill="FFFFFF"/>
        <w:jc w:val="both"/>
        <w:rPr>
          <w:color w:val="0F1115"/>
          <w:sz w:val="24"/>
          <w:szCs w:val="24"/>
        </w:rPr>
      </w:pPr>
      <w:r w:rsidRPr="00754ABF">
        <w:rPr>
          <w:color w:val="0F1115"/>
          <w:sz w:val="24"/>
          <w:szCs w:val="24"/>
        </w:rPr>
        <w:t>10.1. Исполнитель должен направить для оказания консультационных услуг квалифицированного специалиста, обладающего:</w:t>
      </w:r>
    </w:p>
    <w:p w:rsidR="00255C4C" w:rsidRPr="00754ABF" w:rsidRDefault="00255C4C" w:rsidP="00255C4C">
      <w:pPr>
        <w:numPr>
          <w:ilvl w:val="0"/>
          <w:numId w:val="18"/>
        </w:numPr>
        <w:shd w:val="clear" w:color="auto" w:fill="FFFFFF"/>
        <w:ind w:left="0"/>
        <w:jc w:val="both"/>
        <w:rPr>
          <w:color w:val="0F1115"/>
          <w:sz w:val="24"/>
          <w:szCs w:val="24"/>
        </w:rPr>
      </w:pPr>
      <w:r w:rsidRPr="00754ABF">
        <w:rPr>
          <w:color w:val="0F1115"/>
          <w:sz w:val="24"/>
          <w:szCs w:val="24"/>
        </w:rPr>
        <w:t>опытом работы с методом на масс-спектрометре ELAN 9000;</w:t>
      </w:r>
    </w:p>
    <w:p w:rsidR="00255C4C" w:rsidRPr="00754ABF" w:rsidRDefault="00255C4C" w:rsidP="00255C4C">
      <w:pPr>
        <w:shd w:val="clear" w:color="auto" w:fill="FFFFFF"/>
        <w:jc w:val="both"/>
        <w:rPr>
          <w:color w:val="0F1115"/>
          <w:sz w:val="24"/>
          <w:szCs w:val="24"/>
        </w:rPr>
      </w:pPr>
      <w:r w:rsidRPr="00754ABF">
        <w:rPr>
          <w:color w:val="0F1115"/>
          <w:sz w:val="24"/>
          <w:szCs w:val="24"/>
        </w:rPr>
        <w:t>10.2. Исполнитель обязан:</w:t>
      </w:r>
    </w:p>
    <w:p w:rsidR="00255C4C" w:rsidRPr="00754ABF" w:rsidRDefault="00255C4C" w:rsidP="00255C4C">
      <w:pPr>
        <w:numPr>
          <w:ilvl w:val="0"/>
          <w:numId w:val="19"/>
        </w:numPr>
        <w:shd w:val="clear" w:color="auto" w:fill="FFFFFF"/>
        <w:ind w:left="0"/>
        <w:jc w:val="both"/>
        <w:rPr>
          <w:color w:val="0F1115"/>
          <w:sz w:val="24"/>
          <w:szCs w:val="24"/>
        </w:rPr>
      </w:pPr>
      <w:r w:rsidRPr="00754ABF">
        <w:rPr>
          <w:color w:val="0F1115"/>
          <w:sz w:val="24"/>
          <w:szCs w:val="24"/>
        </w:rPr>
        <w:t>прибыть на объект Заказчика в согласованный Сторонами срок;</w:t>
      </w:r>
    </w:p>
    <w:p w:rsidR="00255C4C" w:rsidRPr="00754ABF" w:rsidRDefault="00255C4C" w:rsidP="00255C4C">
      <w:pPr>
        <w:numPr>
          <w:ilvl w:val="0"/>
          <w:numId w:val="19"/>
        </w:numPr>
        <w:shd w:val="clear" w:color="auto" w:fill="FFFFFF"/>
        <w:ind w:left="0"/>
        <w:jc w:val="both"/>
        <w:rPr>
          <w:color w:val="0F1115"/>
          <w:sz w:val="24"/>
          <w:szCs w:val="24"/>
        </w:rPr>
      </w:pPr>
      <w:r w:rsidRPr="00754ABF">
        <w:rPr>
          <w:color w:val="0F1115"/>
          <w:sz w:val="24"/>
          <w:szCs w:val="24"/>
        </w:rPr>
        <w:t>предоставить консультации в полном объеме, необходимом для самостоятельной работы сотрудников Заказчика на оборудовании;</w:t>
      </w:r>
    </w:p>
    <w:p w:rsidR="00255C4C" w:rsidRPr="00754ABF" w:rsidRDefault="00255C4C" w:rsidP="00255C4C">
      <w:pPr>
        <w:numPr>
          <w:ilvl w:val="0"/>
          <w:numId w:val="19"/>
        </w:numPr>
        <w:shd w:val="clear" w:color="auto" w:fill="FFFFFF"/>
        <w:ind w:left="0"/>
        <w:jc w:val="both"/>
        <w:rPr>
          <w:color w:val="0F1115"/>
          <w:sz w:val="24"/>
          <w:szCs w:val="24"/>
        </w:rPr>
      </w:pPr>
      <w:r w:rsidRPr="00754ABF">
        <w:rPr>
          <w:color w:val="0F1115"/>
          <w:sz w:val="24"/>
          <w:szCs w:val="24"/>
        </w:rPr>
        <w:t>соблюдать правила внутреннего распорядка и контрольно-пропускной режим на объекте Заказчика.</w:t>
      </w:r>
    </w:p>
    <w:p w:rsidR="00255C4C" w:rsidRPr="00754ABF" w:rsidRDefault="00255C4C" w:rsidP="00255C4C">
      <w:pPr>
        <w:shd w:val="clear" w:color="auto" w:fill="FFFFFF"/>
        <w:outlineLvl w:val="2"/>
        <w:rPr>
          <w:b/>
          <w:bCs/>
          <w:color w:val="0F1115"/>
          <w:sz w:val="24"/>
          <w:szCs w:val="24"/>
        </w:rPr>
      </w:pPr>
      <w:r w:rsidRPr="00754ABF">
        <w:rPr>
          <w:b/>
          <w:bCs/>
          <w:color w:val="0F1115"/>
          <w:sz w:val="24"/>
          <w:szCs w:val="24"/>
        </w:rPr>
        <w:t>11. Ответственные лица</w:t>
      </w:r>
    </w:p>
    <w:tbl>
      <w:tblPr>
        <w:tblW w:w="1033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20"/>
        <w:gridCol w:w="5516"/>
      </w:tblGrid>
      <w:tr w:rsidR="00AD70C7" w:rsidRPr="00754ABF" w:rsidTr="00AD70C7">
        <w:trPr>
          <w:tblHeader/>
        </w:trPr>
        <w:tc>
          <w:tcPr>
            <w:tcW w:w="4820" w:type="dxa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5C4C" w:rsidRPr="00754ABF" w:rsidRDefault="00255C4C" w:rsidP="00255C4C">
            <w:pPr>
              <w:rPr>
                <w:b/>
                <w:bCs/>
                <w:sz w:val="24"/>
                <w:szCs w:val="24"/>
              </w:rPr>
            </w:pPr>
            <w:r w:rsidRPr="00754ABF">
              <w:rPr>
                <w:b/>
                <w:bCs/>
                <w:sz w:val="24"/>
                <w:szCs w:val="24"/>
              </w:rPr>
              <w:t>Со стороны Заказчика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5C4C" w:rsidRPr="00754ABF" w:rsidRDefault="00255C4C" w:rsidP="00255C4C">
            <w:pPr>
              <w:rPr>
                <w:b/>
                <w:bCs/>
                <w:sz w:val="24"/>
                <w:szCs w:val="24"/>
              </w:rPr>
            </w:pPr>
            <w:r w:rsidRPr="00754ABF">
              <w:rPr>
                <w:b/>
                <w:bCs/>
                <w:sz w:val="24"/>
                <w:szCs w:val="24"/>
              </w:rPr>
              <w:t>Со стороны Исполнителя</w:t>
            </w:r>
          </w:p>
        </w:tc>
      </w:tr>
      <w:tr w:rsidR="00AD70C7" w:rsidRPr="00754ABF" w:rsidTr="00AD70C7">
        <w:tc>
          <w:tcPr>
            <w:tcW w:w="482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D70C7" w:rsidRDefault="00AD70C7" w:rsidP="00255C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Астапов Иван Александрович, </w:t>
            </w:r>
          </w:p>
          <w:p w:rsidR="00AD70C7" w:rsidRDefault="00AD70C7" w:rsidP="00255C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заместитель директора по научной </w:t>
            </w:r>
          </w:p>
          <w:p w:rsidR="00AD70C7" w:rsidRDefault="00AD70C7" w:rsidP="00255C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 инновационной работе, +7(914)155-38-88</w:t>
            </w:r>
          </w:p>
          <w:p w:rsidR="00255C4C" w:rsidRPr="00754ABF" w:rsidRDefault="00255C4C" w:rsidP="00255C4C">
            <w:pPr>
              <w:rPr>
                <w:sz w:val="24"/>
                <w:szCs w:val="24"/>
              </w:rPr>
            </w:pPr>
            <w:r w:rsidRPr="00754ABF">
              <w:rPr>
                <w:sz w:val="24"/>
                <w:szCs w:val="24"/>
              </w:rPr>
              <w:t>(ФИО, должность, телефон)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5C4C" w:rsidRPr="00255C4C" w:rsidRDefault="00255C4C" w:rsidP="00255C4C">
            <w:pPr>
              <w:rPr>
                <w:sz w:val="24"/>
                <w:szCs w:val="24"/>
              </w:rPr>
            </w:pPr>
            <w:r w:rsidRPr="00754ABF">
              <w:rPr>
                <w:sz w:val="24"/>
                <w:szCs w:val="24"/>
              </w:rPr>
              <w:br/>
            </w:r>
            <w:r w:rsidR="00AD70C7" w:rsidRPr="00754ABF">
              <w:rPr>
                <w:sz w:val="24"/>
                <w:szCs w:val="24"/>
              </w:rPr>
              <w:t>(ФИО, должность, телефон)</w:t>
            </w:r>
          </w:p>
        </w:tc>
      </w:tr>
    </w:tbl>
    <w:p w:rsidR="00255C4C" w:rsidRPr="00754ABF" w:rsidRDefault="00255C4C" w:rsidP="00255C4C">
      <w:pPr>
        <w:shd w:val="clear" w:color="auto" w:fill="FFFFFF"/>
        <w:jc w:val="both"/>
        <w:outlineLvl w:val="2"/>
        <w:rPr>
          <w:b/>
          <w:bCs/>
          <w:color w:val="0F1115"/>
          <w:sz w:val="24"/>
          <w:szCs w:val="24"/>
        </w:rPr>
      </w:pPr>
      <w:r w:rsidRPr="00754ABF">
        <w:rPr>
          <w:b/>
          <w:bCs/>
          <w:color w:val="0F1115"/>
          <w:sz w:val="24"/>
          <w:szCs w:val="24"/>
        </w:rPr>
        <w:t>12. Дополнительные условия</w:t>
      </w:r>
    </w:p>
    <w:p w:rsidR="00255C4C" w:rsidRPr="00754ABF" w:rsidRDefault="00255C4C" w:rsidP="00255C4C">
      <w:pPr>
        <w:shd w:val="clear" w:color="auto" w:fill="FFFFFF"/>
        <w:jc w:val="both"/>
        <w:rPr>
          <w:color w:val="0F1115"/>
          <w:sz w:val="24"/>
          <w:szCs w:val="24"/>
        </w:rPr>
      </w:pPr>
      <w:r w:rsidRPr="00754ABF">
        <w:rPr>
          <w:color w:val="0F1115"/>
          <w:sz w:val="24"/>
          <w:szCs w:val="24"/>
        </w:rPr>
        <w:t>12.1. Стоимость консультационных услуг определяется в договоре и не является предметом настоящего Технического задания.</w:t>
      </w:r>
    </w:p>
    <w:p w:rsidR="00255C4C" w:rsidRPr="00255C4C" w:rsidRDefault="00255C4C" w:rsidP="00255C4C">
      <w:pPr>
        <w:pStyle w:val="21"/>
        <w:jc w:val="left"/>
        <w:rPr>
          <w:color w:val="000000"/>
        </w:rPr>
      </w:pPr>
      <w:r w:rsidRPr="00754ABF">
        <w:rPr>
          <w:color w:val="0F1115"/>
          <w:szCs w:val="24"/>
        </w:rPr>
        <w:t>12.2. Услуги по настоящему Техническому заданию </w:t>
      </w:r>
      <w:r w:rsidRPr="00754ABF">
        <w:rPr>
          <w:b/>
          <w:bCs/>
          <w:color w:val="0F1115"/>
          <w:szCs w:val="24"/>
        </w:rPr>
        <w:t>не являются образовательными услугами</w:t>
      </w:r>
      <w:r w:rsidRPr="00754ABF">
        <w:rPr>
          <w:color w:val="0F1115"/>
          <w:szCs w:val="24"/>
        </w:rPr>
        <w:t>. Исполнитель не осуществляет образовательную деятельность и не выдает документы об образовании или о повышении квалификации. Услуги носят характер методического консультирования</w:t>
      </w:r>
    </w:p>
    <w:p w:rsidR="00255C4C" w:rsidRDefault="00255C4C" w:rsidP="00255C4C">
      <w:pPr>
        <w:pStyle w:val="21"/>
        <w:rPr>
          <w:color w:val="000000"/>
        </w:rPr>
      </w:pPr>
    </w:p>
    <w:tbl>
      <w:tblPr>
        <w:tblW w:w="10242" w:type="dxa"/>
        <w:tblInd w:w="-25" w:type="dxa"/>
        <w:tblLayout w:type="fixed"/>
        <w:tblLook w:val="0000" w:firstRow="0" w:lastRow="0" w:firstColumn="0" w:lastColumn="0" w:noHBand="0" w:noVBand="0"/>
      </w:tblPr>
      <w:tblGrid>
        <w:gridCol w:w="5088"/>
        <w:gridCol w:w="5154"/>
      </w:tblGrid>
      <w:tr w:rsidR="00255C4C" w:rsidRPr="009B747E" w:rsidTr="00255C4C">
        <w:trPr>
          <w:trHeight w:val="23"/>
        </w:trPr>
        <w:tc>
          <w:tcPr>
            <w:tcW w:w="5088" w:type="dxa"/>
          </w:tcPr>
          <w:p w:rsidR="00255C4C" w:rsidRPr="009B747E" w:rsidRDefault="00255C4C" w:rsidP="00255C4C">
            <w:pPr>
              <w:shd w:val="clear" w:color="auto" w:fill="FFFFFF"/>
              <w:suppressAutoHyphens/>
              <w:rPr>
                <w:rFonts w:eastAsia="Arial Unicode MS"/>
                <w:b/>
                <w:bCs/>
                <w:spacing w:val="-4"/>
                <w:kern w:val="1"/>
                <w:sz w:val="24"/>
                <w:szCs w:val="24"/>
                <w:lang w:eastAsia="hi-IN" w:bidi="hi-IN"/>
              </w:rPr>
            </w:pPr>
            <w:r w:rsidRPr="009B747E">
              <w:rPr>
                <w:rFonts w:eastAsia="Arial Unicode MS"/>
                <w:b/>
                <w:bCs/>
                <w:spacing w:val="-6"/>
                <w:kern w:val="1"/>
                <w:sz w:val="24"/>
                <w:szCs w:val="24"/>
                <w:lang w:eastAsia="hi-IN" w:bidi="hi-IN"/>
              </w:rPr>
              <w:t>От Исполнителя</w:t>
            </w:r>
          </w:p>
        </w:tc>
        <w:tc>
          <w:tcPr>
            <w:tcW w:w="5154" w:type="dxa"/>
          </w:tcPr>
          <w:p w:rsidR="00255C4C" w:rsidRPr="005D106F" w:rsidRDefault="00255C4C" w:rsidP="00255C4C">
            <w:pPr>
              <w:suppressAutoHyphens/>
              <w:snapToGrid w:val="0"/>
              <w:rPr>
                <w:rFonts w:eastAsia="Arial Unicode MS"/>
                <w:b/>
                <w:bCs/>
                <w:spacing w:val="-6"/>
                <w:kern w:val="1"/>
                <w:sz w:val="24"/>
                <w:szCs w:val="24"/>
                <w:lang w:eastAsia="hi-IN" w:bidi="hi-IN"/>
              </w:rPr>
            </w:pPr>
            <w:r w:rsidRPr="009B747E">
              <w:rPr>
                <w:rFonts w:eastAsia="Arial Unicode MS"/>
                <w:b/>
                <w:bCs/>
                <w:spacing w:val="-6"/>
                <w:kern w:val="1"/>
                <w:sz w:val="24"/>
                <w:szCs w:val="24"/>
                <w:lang w:eastAsia="hi-IN" w:bidi="hi-IN"/>
              </w:rPr>
              <w:t>От Заказчика</w:t>
            </w:r>
          </w:p>
        </w:tc>
      </w:tr>
      <w:tr w:rsidR="00255C4C" w:rsidRPr="009B747E" w:rsidTr="00255C4C">
        <w:trPr>
          <w:trHeight w:val="23"/>
        </w:trPr>
        <w:tc>
          <w:tcPr>
            <w:tcW w:w="5088" w:type="dxa"/>
          </w:tcPr>
          <w:p w:rsidR="00255C4C" w:rsidRDefault="00255C4C" w:rsidP="00255C4C">
            <w:pPr>
              <w:shd w:val="clear" w:color="auto" w:fill="FFFFFF"/>
              <w:suppressAutoHyphens/>
              <w:jc w:val="both"/>
              <w:rPr>
                <w:rFonts w:eastAsia="Arial Unicode MS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eastAsia="Arial Unicode MS"/>
                <w:kern w:val="1"/>
                <w:sz w:val="24"/>
                <w:szCs w:val="24"/>
                <w:lang w:eastAsia="hi-IN" w:bidi="hi-IN"/>
              </w:rPr>
              <w:t>_________________</w:t>
            </w:r>
          </w:p>
          <w:p w:rsidR="00255C4C" w:rsidRDefault="00255C4C" w:rsidP="00255C4C">
            <w:pPr>
              <w:shd w:val="clear" w:color="auto" w:fill="FFFFFF"/>
              <w:suppressAutoHyphens/>
              <w:jc w:val="both"/>
              <w:rPr>
                <w:rFonts w:eastAsia="Arial Unicode MS"/>
                <w:kern w:val="1"/>
                <w:sz w:val="24"/>
                <w:szCs w:val="24"/>
                <w:lang w:eastAsia="hi-IN" w:bidi="hi-IN"/>
              </w:rPr>
            </w:pPr>
          </w:p>
          <w:p w:rsidR="00255C4C" w:rsidRDefault="00255C4C" w:rsidP="00255C4C">
            <w:pPr>
              <w:shd w:val="clear" w:color="auto" w:fill="FFFFFF"/>
              <w:suppressAutoHyphens/>
              <w:jc w:val="both"/>
              <w:rPr>
                <w:rFonts w:eastAsia="Arial Unicode MS"/>
                <w:kern w:val="1"/>
                <w:sz w:val="24"/>
                <w:szCs w:val="24"/>
                <w:lang w:eastAsia="hi-IN" w:bidi="hi-IN"/>
              </w:rPr>
            </w:pPr>
          </w:p>
          <w:p w:rsidR="00255C4C" w:rsidRPr="00834AE5" w:rsidRDefault="00255C4C" w:rsidP="00255C4C">
            <w:pPr>
              <w:shd w:val="clear" w:color="auto" w:fill="FFFFFF"/>
              <w:suppressAutoHyphens/>
              <w:jc w:val="both"/>
              <w:rPr>
                <w:rFonts w:eastAsia="Arial Unicode MS"/>
                <w:kern w:val="1"/>
                <w:sz w:val="24"/>
                <w:szCs w:val="24"/>
                <w:lang w:eastAsia="hi-IN" w:bidi="hi-IN"/>
              </w:rPr>
            </w:pPr>
          </w:p>
          <w:p w:rsidR="00255C4C" w:rsidRPr="009B747E" w:rsidRDefault="00255C4C" w:rsidP="00255C4C">
            <w:pPr>
              <w:suppressAutoHyphens/>
              <w:jc w:val="both"/>
              <w:rPr>
                <w:kern w:val="1"/>
                <w:sz w:val="24"/>
                <w:szCs w:val="24"/>
                <w:lang w:eastAsia="hi-IN" w:bidi="hi-IN"/>
              </w:rPr>
            </w:pPr>
            <w:r w:rsidRPr="00834AE5">
              <w:rPr>
                <w:rFonts w:eastAsia="Arial Unicode MS"/>
                <w:kern w:val="1"/>
                <w:sz w:val="24"/>
                <w:szCs w:val="24"/>
                <w:lang w:eastAsia="hi-IN" w:bidi="hi-IN"/>
              </w:rPr>
              <w:t xml:space="preserve">____________________ / </w:t>
            </w:r>
            <w:r>
              <w:rPr>
                <w:rFonts w:eastAsia="Arial Unicode MS"/>
                <w:kern w:val="1"/>
                <w:sz w:val="24"/>
                <w:szCs w:val="24"/>
                <w:lang w:eastAsia="hi-IN" w:bidi="hi-IN"/>
              </w:rPr>
              <w:t>______________</w:t>
            </w:r>
            <w:r w:rsidRPr="00834AE5">
              <w:rPr>
                <w:rFonts w:eastAsia="Arial Unicode MS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Pr="009B747E">
              <w:rPr>
                <w:kern w:val="1"/>
                <w:sz w:val="24"/>
                <w:szCs w:val="24"/>
                <w:lang w:eastAsia="hi-IN" w:bidi="hi-IN"/>
              </w:rPr>
              <w:t>/</w:t>
            </w:r>
          </w:p>
          <w:p w:rsidR="00255C4C" w:rsidRPr="009B747E" w:rsidRDefault="00255C4C" w:rsidP="00255C4C">
            <w:pPr>
              <w:shd w:val="clear" w:color="auto" w:fill="FFFFFF"/>
              <w:suppressAutoHyphens/>
              <w:jc w:val="both"/>
              <w:rPr>
                <w:rFonts w:eastAsia="Arial Unicode MS"/>
                <w:kern w:val="1"/>
                <w:sz w:val="24"/>
                <w:szCs w:val="24"/>
                <w:lang w:eastAsia="hi-IN" w:bidi="hi-IN"/>
              </w:rPr>
            </w:pPr>
            <w:r w:rsidRPr="009B747E">
              <w:rPr>
                <w:rFonts w:eastAsia="Arial Unicode MS"/>
                <w:kern w:val="1"/>
                <w:sz w:val="24"/>
                <w:szCs w:val="24"/>
                <w:lang w:eastAsia="hi-IN" w:bidi="hi-IN"/>
              </w:rPr>
              <w:t>М.П.</w:t>
            </w:r>
          </w:p>
        </w:tc>
        <w:tc>
          <w:tcPr>
            <w:tcW w:w="5154" w:type="dxa"/>
          </w:tcPr>
          <w:p w:rsidR="00255C4C" w:rsidRDefault="00255C4C" w:rsidP="00255C4C">
            <w:pPr>
              <w:pStyle w:val="21"/>
              <w:rPr>
                <w:rFonts w:eastAsia="Arial Unicode MS"/>
                <w:bCs/>
                <w:spacing w:val="-6"/>
                <w:kern w:val="1"/>
                <w:szCs w:val="24"/>
                <w:lang w:eastAsia="hi-IN" w:bidi="hi-IN"/>
              </w:rPr>
            </w:pPr>
            <w:r>
              <w:rPr>
                <w:rFonts w:eastAsia="Arial Unicode MS"/>
                <w:bCs/>
                <w:spacing w:val="-6"/>
                <w:kern w:val="1"/>
                <w:szCs w:val="24"/>
                <w:lang w:eastAsia="hi-IN" w:bidi="hi-IN"/>
              </w:rPr>
              <w:t>Директор ИТиГ ДВО РАН</w:t>
            </w:r>
          </w:p>
          <w:p w:rsidR="00255C4C" w:rsidRPr="007F4CB0" w:rsidRDefault="00255C4C" w:rsidP="00255C4C">
            <w:pPr>
              <w:pStyle w:val="21"/>
              <w:rPr>
                <w:rFonts w:eastAsia="Arial Unicode MS"/>
                <w:bCs/>
                <w:spacing w:val="-6"/>
                <w:kern w:val="1"/>
                <w:szCs w:val="24"/>
                <w:lang w:eastAsia="hi-IN" w:bidi="hi-IN"/>
              </w:rPr>
            </w:pPr>
          </w:p>
          <w:p w:rsidR="00255C4C" w:rsidRDefault="00255C4C" w:rsidP="00255C4C">
            <w:pPr>
              <w:pStyle w:val="21"/>
              <w:rPr>
                <w:rFonts w:eastAsia="Arial Unicode MS"/>
                <w:bCs/>
                <w:spacing w:val="-6"/>
                <w:kern w:val="1"/>
                <w:szCs w:val="24"/>
                <w:lang w:eastAsia="hi-IN" w:bidi="hi-IN"/>
              </w:rPr>
            </w:pPr>
          </w:p>
          <w:p w:rsidR="00255C4C" w:rsidRPr="00B25857" w:rsidRDefault="00255C4C" w:rsidP="00255C4C">
            <w:pPr>
              <w:pStyle w:val="21"/>
              <w:rPr>
                <w:rFonts w:eastAsia="Arial Unicode MS"/>
                <w:color w:val="000000"/>
                <w:kern w:val="1"/>
                <w:szCs w:val="24"/>
                <w:lang w:eastAsia="hi-IN" w:bidi="hi-IN"/>
              </w:rPr>
            </w:pPr>
          </w:p>
          <w:p w:rsidR="00255C4C" w:rsidRPr="00B25857" w:rsidRDefault="00255C4C" w:rsidP="00255C4C">
            <w:pPr>
              <w:pStyle w:val="21"/>
              <w:rPr>
                <w:rFonts w:eastAsia="Arial Unicode MS"/>
                <w:color w:val="000000"/>
                <w:kern w:val="1"/>
                <w:szCs w:val="24"/>
                <w:lang w:eastAsia="hi-IN" w:bidi="hi-IN"/>
              </w:rPr>
            </w:pPr>
            <w:r w:rsidRPr="005D106F">
              <w:rPr>
                <w:rFonts w:eastAsia="Arial Unicode MS"/>
                <w:color w:val="000000"/>
                <w:kern w:val="1"/>
                <w:szCs w:val="24"/>
                <w:lang w:eastAsia="hi-IN" w:bidi="hi-IN"/>
              </w:rPr>
              <w:t xml:space="preserve">___________________ </w:t>
            </w:r>
            <w:r w:rsidRPr="00C17662">
              <w:rPr>
                <w:rFonts w:eastAsia="Arial Unicode MS"/>
                <w:color w:val="000000"/>
                <w:kern w:val="1"/>
                <w:szCs w:val="24"/>
                <w:lang w:eastAsia="hi-IN" w:bidi="hi-IN"/>
              </w:rPr>
              <w:t>/</w:t>
            </w:r>
            <w:r>
              <w:rPr>
                <w:rFonts w:eastAsia="Arial Unicode MS"/>
                <w:color w:val="000000"/>
                <w:kern w:val="1"/>
                <w:szCs w:val="24"/>
                <w:lang w:eastAsia="hi-IN" w:bidi="hi-IN"/>
              </w:rPr>
              <w:t xml:space="preserve"> </w:t>
            </w:r>
            <w:r>
              <w:t xml:space="preserve">_____________ </w:t>
            </w:r>
            <w:r>
              <w:rPr>
                <w:rFonts w:eastAsia="Arial Unicode MS"/>
                <w:color w:val="000000"/>
                <w:kern w:val="1"/>
                <w:szCs w:val="24"/>
                <w:lang w:eastAsia="hi-IN" w:bidi="hi-IN"/>
              </w:rPr>
              <w:t>/</w:t>
            </w:r>
          </w:p>
          <w:p w:rsidR="00255C4C" w:rsidRPr="009B747E" w:rsidRDefault="00255C4C" w:rsidP="00255C4C">
            <w:pPr>
              <w:suppressAutoHyphens/>
              <w:jc w:val="both"/>
              <w:rPr>
                <w:rFonts w:eastAsia="Arial Unicode MS"/>
                <w:kern w:val="1"/>
                <w:sz w:val="24"/>
                <w:szCs w:val="24"/>
                <w:lang w:eastAsia="hi-IN" w:bidi="hi-IN"/>
              </w:rPr>
            </w:pPr>
            <w:r w:rsidRPr="009B747E">
              <w:rPr>
                <w:rFonts w:eastAsia="Arial Unicode MS"/>
                <w:kern w:val="1"/>
                <w:sz w:val="24"/>
                <w:szCs w:val="24"/>
                <w:lang w:eastAsia="hi-IN" w:bidi="hi-IN"/>
              </w:rPr>
              <w:t>М.П.</w:t>
            </w:r>
          </w:p>
        </w:tc>
      </w:tr>
    </w:tbl>
    <w:p w:rsidR="00255C4C" w:rsidRPr="00255C4C" w:rsidRDefault="00255C4C" w:rsidP="000D75C0">
      <w:pPr>
        <w:pStyle w:val="21"/>
        <w:spacing w:before="120" w:after="120"/>
        <w:outlineLvl w:val="0"/>
        <w:rPr>
          <w:color w:val="000000"/>
        </w:rPr>
      </w:pPr>
    </w:p>
    <w:sectPr w:rsidR="00255C4C" w:rsidRPr="00255C4C" w:rsidSect="007604C8">
      <w:footerReference w:type="even" r:id="rId10"/>
      <w:footerReference w:type="default" r:id="rId11"/>
      <w:pgSz w:w="11906" w:h="16838" w:code="9"/>
      <w:pgMar w:top="567" w:right="1134" w:bottom="567" w:left="1134" w:header="454" w:footer="28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38D8" w:rsidRDefault="00F038D8">
      <w:r>
        <w:separator/>
      </w:r>
    </w:p>
  </w:endnote>
  <w:endnote w:type="continuationSeparator" w:id="0">
    <w:p w:rsidR="00F038D8" w:rsidRDefault="00F038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TTimes/Cyrill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5C4C" w:rsidRDefault="00255C4C" w:rsidP="00E47AD2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3</w:t>
    </w:r>
    <w:r>
      <w:rPr>
        <w:rStyle w:val="a8"/>
      </w:rPr>
      <w:fldChar w:fldCharType="end"/>
    </w:r>
  </w:p>
  <w:p w:rsidR="00255C4C" w:rsidRDefault="00255C4C" w:rsidP="00F2052C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5C4C" w:rsidRDefault="00255C4C" w:rsidP="00E47AD2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84158A">
      <w:rPr>
        <w:rStyle w:val="a8"/>
        <w:noProof/>
      </w:rPr>
      <w:t>2</w:t>
    </w:r>
    <w:r>
      <w:rPr>
        <w:rStyle w:val="a8"/>
      </w:rPr>
      <w:fldChar w:fldCharType="end"/>
    </w:r>
  </w:p>
  <w:p w:rsidR="00255C4C" w:rsidRDefault="00255C4C" w:rsidP="00F2052C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38D8" w:rsidRDefault="00F038D8">
      <w:r>
        <w:separator/>
      </w:r>
    </w:p>
  </w:footnote>
  <w:footnote w:type="continuationSeparator" w:id="0">
    <w:p w:rsidR="00F038D8" w:rsidRDefault="00F038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97159"/>
    <w:multiLevelType w:val="multilevel"/>
    <w:tmpl w:val="B56A30F6"/>
    <w:lvl w:ilvl="0">
      <w:start w:val="1"/>
      <w:numFmt w:val="decimal"/>
      <w:lvlText w:val="%1."/>
      <w:lvlJc w:val="center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lvlRestart w:val="0"/>
      <w:isLgl/>
      <w:lvlText w:val="%1.%2."/>
      <w:lvlJc w:val="left"/>
      <w:pPr>
        <w:ind w:left="284" w:firstLine="436"/>
      </w:pPr>
      <w:rPr>
        <w:rFonts w:hint="default"/>
        <w:b w:val="0"/>
      </w:rPr>
    </w:lvl>
    <w:lvl w:ilvl="2">
      <w:start w:val="1"/>
      <w:numFmt w:val="decimal"/>
      <w:lvlRestart w:val="0"/>
      <w:isLgl/>
      <w:lvlText w:val="%1.%2.%3."/>
      <w:lvlJc w:val="left"/>
      <w:pPr>
        <w:ind w:left="284" w:firstLine="567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610" w:hanging="117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970" w:hanging="117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330" w:hanging="117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 w:val="0"/>
      </w:rPr>
    </w:lvl>
  </w:abstractNum>
  <w:abstractNum w:abstractNumId="1">
    <w:nsid w:val="069E1A1B"/>
    <w:multiLevelType w:val="hybridMultilevel"/>
    <w:tmpl w:val="788E6C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7B0528"/>
    <w:multiLevelType w:val="hybridMultilevel"/>
    <w:tmpl w:val="09263050"/>
    <w:lvl w:ilvl="0" w:tplc="8F4CBB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4761BB9"/>
    <w:multiLevelType w:val="multilevel"/>
    <w:tmpl w:val="4DDA206A"/>
    <w:lvl w:ilvl="0">
      <w:start w:val="1"/>
      <w:numFmt w:val="decimal"/>
      <w:lvlText w:val="%1."/>
      <w:lvlJc w:val="center"/>
      <w:pPr>
        <w:ind w:left="0" w:firstLine="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16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8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60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760" w:firstLine="0"/>
      </w:pPr>
      <w:rPr>
        <w:rFonts w:hint="default"/>
      </w:rPr>
    </w:lvl>
  </w:abstractNum>
  <w:abstractNum w:abstractNumId="4">
    <w:nsid w:val="16113017"/>
    <w:multiLevelType w:val="multilevel"/>
    <w:tmpl w:val="48FC3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BA5C06"/>
    <w:multiLevelType w:val="multilevel"/>
    <w:tmpl w:val="895046BE"/>
    <w:lvl w:ilvl="0">
      <w:start w:val="1"/>
      <w:numFmt w:val="decimal"/>
      <w:lvlText w:val="%1."/>
      <w:lvlJc w:val="center"/>
      <w:pPr>
        <w:tabs>
          <w:tab w:val="num" w:pos="113"/>
        </w:tabs>
        <w:ind w:left="3240" w:hanging="324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2040"/>
        </w:tabs>
        <w:ind w:left="2040" w:hanging="13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760"/>
        </w:tabs>
        <w:ind w:left="2760" w:hanging="13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480"/>
        </w:tabs>
        <w:ind w:left="3480" w:hanging="13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4200"/>
        </w:tabs>
        <w:ind w:left="4200" w:hanging="13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920"/>
        </w:tabs>
        <w:ind w:left="4920" w:hanging="13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6">
    <w:nsid w:val="2579521B"/>
    <w:multiLevelType w:val="multilevel"/>
    <w:tmpl w:val="B1A8FD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7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32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8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5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1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44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096" w:hanging="1800"/>
      </w:pPr>
      <w:rPr>
        <w:rFonts w:hint="default"/>
      </w:rPr>
    </w:lvl>
  </w:abstractNum>
  <w:abstractNum w:abstractNumId="7">
    <w:nsid w:val="25990842"/>
    <w:multiLevelType w:val="hybridMultilevel"/>
    <w:tmpl w:val="84D69112"/>
    <w:lvl w:ilvl="0" w:tplc="564611EA">
      <w:start w:val="1"/>
      <w:numFmt w:val="decimal"/>
      <w:lvlText w:val="%1."/>
      <w:lvlJc w:val="left"/>
      <w:pPr>
        <w:ind w:left="1005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161B34"/>
    <w:multiLevelType w:val="multilevel"/>
    <w:tmpl w:val="ADF8A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AF3458D"/>
    <w:multiLevelType w:val="multilevel"/>
    <w:tmpl w:val="3DE4D84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12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45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4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1800"/>
      </w:pPr>
      <w:rPr>
        <w:rFonts w:hint="default"/>
      </w:rPr>
    </w:lvl>
  </w:abstractNum>
  <w:abstractNum w:abstractNumId="10">
    <w:nsid w:val="4143743A"/>
    <w:multiLevelType w:val="multilevel"/>
    <w:tmpl w:val="F258AE7E"/>
    <w:lvl w:ilvl="0">
      <w:start w:val="1"/>
      <w:numFmt w:val="decimal"/>
      <w:lvlText w:val="%1."/>
      <w:lvlJc w:val="center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284" w:firstLine="436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84" w:firstLine="567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610" w:hanging="117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970" w:hanging="117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330" w:hanging="117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 w:val="0"/>
      </w:rPr>
    </w:lvl>
  </w:abstractNum>
  <w:abstractNum w:abstractNumId="11">
    <w:nsid w:val="42B14A82"/>
    <w:multiLevelType w:val="hybridMultilevel"/>
    <w:tmpl w:val="95E84C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4D73300"/>
    <w:multiLevelType w:val="hybridMultilevel"/>
    <w:tmpl w:val="373C8832"/>
    <w:lvl w:ilvl="0" w:tplc="D37AA480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theme="minorBidi" w:hint="default"/>
        <w:spacing w:val="0"/>
        <w:w w:val="1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5761187"/>
    <w:multiLevelType w:val="multilevel"/>
    <w:tmpl w:val="4E50A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9A859FD"/>
    <w:multiLevelType w:val="hybridMultilevel"/>
    <w:tmpl w:val="2FB469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9512870"/>
    <w:multiLevelType w:val="multilevel"/>
    <w:tmpl w:val="2FD2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EC64469"/>
    <w:multiLevelType w:val="multilevel"/>
    <w:tmpl w:val="A4329D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890" w:hanging="117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250" w:hanging="117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610" w:hanging="117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970" w:hanging="117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330" w:hanging="117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 w:val="0"/>
      </w:rPr>
    </w:lvl>
  </w:abstractNum>
  <w:abstractNum w:abstractNumId="17">
    <w:nsid w:val="7EE31105"/>
    <w:multiLevelType w:val="hybridMultilevel"/>
    <w:tmpl w:val="310632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9"/>
  </w:num>
  <w:num w:numId="4">
    <w:abstractNumId w:val="17"/>
  </w:num>
  <w:num w:numId="5">
    <w:abstractNumId w:val="2"/>
  </w:num>
  <w:num w:numId="6">
    <w:abstractNumId w:val="11"/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14"/>
  </w:num>
  <w:num w:numId="10">
    <w:abstractNumId w:val="7"/>
  </w:num>
  <w:num w:numId="11">
    <w:abstractNumId w:val="16"/>
  </w:num>
  <w:num w:numId="12">
    <w:abstractNumId w:val="3"/>
  </w:num>
  <w:num w:numId="13">
    <w:abstractNumId w:val="0"/>
  </w:num>
  <w:num w:numId="14">
    <w:abstractNumId w:val="10"/>
  </w:num>
  <w:num w:numId="15">
    <w:abstractNumId w:val="12"/>
  </w:num>
  <w:num w:numId="16">
    <w:abstractNumId w:val="4"/>
  </w:num>
  <w:num w:numId="17">
    <w:abstractNumId w:val="15"/>
  </w:num>
  <w:num w:numId="18">
    <w:abstractNumId w:val="13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27D"/>
    <w:rsid w:val="00000130"/>
    <w:rsid w:val="0000248B"/>
    <w:rsid w:val="0000351B"/>
    <w:rsid w:val="00006D34"/>
    <w:rsid w:val="00006DCE"/>
    <w:rsid w:val="00007B7F"/>
    <w:rsid w:val="00010225"/>
    <w:rsid w:val="00013604"/>
    <w:rsid w:val="00021AAF"/>
    <w:rsid w:val="00024193"/>
    <w:rsid w:val="00025DC9"/>
    <w:rsid w:val="00032186"/>
    <w:rsid w:val="0003481D"/>
    <w:rsid w:val="00034FEF"/>
    <w:rsid w:val="00036841"/>
    <w:rsid w:val="00037782"/>
    <w:rsid w:val="00037DE5"/>
    <w:rsid w:val="00041446"/>
    <w:rsid w:val="000447D7"/>
    <w:rsid w:val="00044CB1"/>
    <w:rsid w:val="00046264"/>
    <w:rsid w:val="00056AE7"/>
    <w:rsid w:val="00060EDB"/>
    <w:rsid w:val="0006190F"/>
    <w:rsid w:val="000649D5"/>
    <w:rsid w:val="000667EB"/>
    <w:rsid w:val="00066A22"/>
    <w:rsid w:val="000709B1"/>
    <w:rsid w:val="0007142B"/>
    <w:rsid w:val="00072AB4"/>
    <w:rsid w:val="00074D23"/>
    <w:rsid w:val="00075239"/>
    <w:rsid w:val="00075E63"/>
    <w:rsid w:val="00075F7F"/>
    <w:rsid w:val="00076144"/>
    <w:rsid w:val="00076D5E"/>
    <w:rsid w:val="00077CCF"/>
    <w:rsid w:val="00077D31"/>
    <w:rsid w:val="00080FBA"/>
    <w:rsid w:val="00081452"/>
    <w:rsid w:val="00084C46"/>
    <w:rsid w:val="00086769"/>
    <w:rsid w:val="00095CB5"/>
    <w:rsid w:val="0009654B"/>
    <w:rsid w:val="000A2416"/>
    <w:rsid w:val="000B293A"/>
    <w:rsid w:val="000B3AEB"/>
    <w:rsid w:val="000C485D"/>
    <w:rsid w:val="000D205B"/>
    <w:rsid w:val="000D6190"/>
    <w:rsid w:val="000D714C"/>
    <w:rsid w:val="000D75C0"/>
    <w:rsid w:val="000E4CCB"/>
    <w:rsid w:val="000E556D"/>
    <w:rsid w:val="000E5988"/>
    <w:rsid w:val="000E79D1"/>
    <w:rsid w:val="000E7B9B"/>
    <w:rsid w:val="000F12F8"/>
    <w:rsid w:val="000F3462"/>
    <w:rsid w:val="000F3F35"/>
    <w:rsid w:val="000F642C"/>
    <w:rsid w:val="00103B57"/>
    <w:rsid w:val="0010570F"/>
    <w:rsid w:val="001067DE"/>
    <w:rsid w:val="00106D49"/>
    <w:rsid w:val="00113B0F"/>
    <w:rsid w:val="00114C9B"/>
    <w:rsid w:val="00114EB2"/>
    <w:rsid w:val="0012276E"/>
    <w:rsid w:val="001245C5"/>
    <w:rsid w:val="00124AB6"/>
    <w:rsid w:val="0012651E"/>
    <w:rsid w:val="001273A2"/>
    <w:rsid w:val="0013090E"/>
    <w:rsid w:val="00135CDA"/>
    <w:rsid w:val="001420F6"/>
    <w:rsid w:val="00145D4B"/>
    <w:rsid w:val="00157C09"/>
    <w:rsid w:val="0016218C"/>
    <w:rsid w:val="0016480E"/>
    <w:rsid w:val="0016489F"/>
    <w:rsid w:val="00164D1F"/>
    <w:rsid w:val="001661BD"/>
    <w:rsid w:val="001743F9"/>
    <w:rsid w:val="00175DD7"/>
    <w:rsid w:val="001824CA"/>
    <w:rsid w:val="0018530B"/>
    <w:rsid w:val="00190E4F"/>
    <w:rsid w:val="00193A87"/>
    <w:rsid w:val="00197898"/>
    <w:rsid w:val="001A029D"/>
    <w:rsid w:val="001A4686"/>
    <w:rsid w:val="001A4973"/>
    <w:rsid w:val="001A649D"/>
    <w:rsid w:val="001B16E5"/>
    <w:rsid w:val="001B31DF"/>
    <w:rsid w:val="001B5730"/>
    <w:rsid w:val="001C4D57"/>
    <w:rsid w:val="001C66BB"/>
    <w:rsid w:val="001D0268"/>
    <w:rsid w:val="001D40D0"/>
    <w:rsid w:val="001D4787"/>
    <w:rsid w:val="001D5F19"/>
    <w:rsid w:val="001E0AF2"/>
    <w:rsid w:val="001E0BB6"/>
    <w:rsid w:val="001E252D"/>
    <w:rsid w:val="001E7056"/>
    <w:rsid w:val="001F161D"/>
    <w:rsid w:val="001F5DDC"/>
    <w:rsid w:val="001F70A4"/>
    <w:rsid w:val="001F75E8"/>
    <w:rsid w:val="00201CAF"/>
    <w:rsid w:val="00203F06"/>
    <w:rsid w:val="0020475B"/>
    <w:rsid w:val="002118F3"/>
    <w:rsid w:val="00211ADB"/>
    <w:rsid w:val="00211CBF"/>
    <w:rsid w:val="00214025"/>
    <w:rsid w:val="00216064"/>
    <w:rsid w:val="00216907"/>
    <w:rsid w:val="00223FA4"/>
    <w:rsid w:val="002249A9"/>
    <w:rsid w:val="00226FCD"/>
    <w:rsid w:val="002342F7"/>
    <w:rsid w:val="002368F6"/>
    <w:rsid w:val="002416A7"/>
    <w:rsid w:val="00243976"/>
    <w:rsid w:val="002439EB"/>
    <w:rsid w:val="002474A6"/>
    <w:rsid w:val="00252B0F"/>
    <w:rsid w:val="002536B4"/>
    <w:rsid w:val="00255C4C"/>
    <w:rsid w:val="00260472"/>
    <w:rsid w:val="00260C60"/>
    <w:rsid w:val="00261D88"/>
    <w:rsid w:val="00263217"/>
    <w:rsid w:val="002649A6"/>
    <w:rsid w:val="00265034"/>
    <w:rsid w:val="00265B0A"/>
    <w:rsid w:val="0026640E"/>
    <w:rsid w:val="002701F3"/>
    <w:rsid w:val="00270979"/>
    <w:rsid w:val="0027173B"/>
    <w:rsid w:val="0027643B"/>
    <w:rsid w:val="00276F29"/>
    <w:rsid w:val="00277BD8"/>
    <w:rsid w:val="00281B63"/>
    <w:rsid w:val="00283ED7"/>
    <w:rsid w:val="00286278"/>
    <w:rsid w:val="00291022"/>
    <w:rsid w:val="00291B52"/>
    <w:rsid w:val="00293F9B"/>
    <w:rsid w:val="00294682"/>
    <w:rsid w:val="0029470E"/>
    <w:rsid w:val="002949E6"/>
    <w:rsid w:val="002963D7"/>
    <w:rsid w:val="002A227A"/>
    <w:rsid w:val="002A6479"/>
    <w:rsid w:val="002B3172"/>
    <w:rsid w:val="002B405B"/>
    <w:rsid w:val="002B506F"/>
    <w:rsid w:val="002B54D1"/>
    <w:rsid w:val="002B7E68"/>
    <w:rsid w:val="002C1127"/>
    <w:rsid w:val="002C2FF7"/>
    <w:rsid w:val="002C408F"/>
    <w:rsid w:val="002C5313"/>
    <w:rsid w:val="002C7ADC"/>
    <w:rsid w:val="002D1923"/>
    <w:rsid w:val="002D1D25"/>
    <w:rsid w:val="002D1DB9"/>
    <w:rsid w:val="002D79EC"/>
    <w:rsid w:val="002E013C"/>
    <w:rsid w:val="002E1A96"/>
    <w:rsid w:val="002E22A3"/>
    <w:rsid w:val="002E4480"/>
    <w:rsid w:val="002E5B54"/>
    <w:rsid w:val="002E75BD"/>
    <w:rsid w:val="002F12BC"/>
    <w:rsid w:val="002F3B2C"/>
    <w:rsid w:val="002F48EA"/>
    <w:rsid w:val="002F7D25"/>
    <w:rsid w:val="0030213E"/>
    <w:rsid w:val="003035CF"/>
    <w:rsid w:val="00306C1E"/>
    <w:rsid w:val="0031078B"/>
    <w:rsid w:val="003112F3"/>
    <w:rsid w:val="00312AE7"/>
    <w:rsid w:val="00315CAC"/>
    <w:rsid w:val="00317381"/>
    <w:rsid w:val="003207EE"/>
    <w:rsid w:val="00324322"/>
    <w:rsid w:val="00324DE2"/>
    <w:rsid w:val="00325959"/>
    <w:rsid w:val="003277BB"/>
    <w:rsid w:val="00330DED"/>
    <w:rsid w:val="00333F08"/>
    <w:rsid w:val="003345E9"/>
    <w:rsid w:val="00335359"/>
    <w:rsid w:val="0033652C"/>
    <w:rsid w:val="00336B81"/>
    <w:rsid w:val="00336C55"/>
    <w:rsid w:val="00340CA7"/>
    <w:rsid w:val="003464D2"/>
    <w:rsid w:val="00351A14"/>
    <w:rsid w:val="003539AF"/>
    <w:rsid w:val="0035564A"/>
    <w:rsid w:val="00357FC9"/>
    <w:rsid w:val="0036094A"/>
    <w:rsid w:val="00367573"/>
    <w:rsid w:val="00372255"/>
    <w:rsid w:val="00372C28"/>
    <w:rsid w:val="00373028"/>
    <w:rsid w:val="00376990"/>
    <w:rsid w:val="003806A1"/>
    <w:rsid w:val="00380955"/>
    <w:rsid w:val="00383273"/>
    <w:rsid w:val="003849B4"/>
    <w:rsid w:val="0038564C"/>
    <w:rsid w:val="00386193"/>
    <w:rsid w:val="003923E9"/>
    <w:rsid w:val="0039412A"/>
    <w:rsid w:val="003941FF"/>
    <w:rsid w:val="003A08C8"/>
    <w:rsid w:val="003A16A3"/>
    <w:rsid w:val="003A2DDC"/>
    <w:rsid w:val="003A3CBD"/>
    <w:rsid w:val="003A40CF"/>
    <w:rsid w:val="003A58EC"/>
    <w:rsid w:val="003B05F7"/>
    <w:rsid w:val="003B249A"/>
    <w:rsid w:val="003B624D"/>
    <w:rsid w:val="003C042C"/>
    <w:rsid w:val="003C18FA"/>
    <w:rsid w:val="003C26E4"/>
    <w:rsid w:val="003C41A7"/>
    <w:rsid w:val="003C5A21"/>
    <w:rsid w:val="003C651E"/>
    <w:rsid w:val="003C6815"/>
    <w:rsid w:val="003C7826"/>
    <w:rsid w:val="003C7A9F"/>
    <w:rsid w:val="003D0AE8"/>
    <w:rsid w:val="003D3617"/>
    <w:rsid w:val="003D4406"/>
    <w:rsid w:val="003D7222"/>
    <w:rsid w:val="003D7396"/>
    <w:rsid w:val="003E195C"/>
    <w:rsid w:val="003E1AA9"/>
    <w:rsid w:val="003E748D"/>
    <w:rsid w:val="003F0EBB"/>
    <w:rsid w:val="003F304F"/>
    <w:rsid w:val="003F318A"/>
    <w:rsid w:val="003F5921"/>
    <w:rsid w:val="003F6798"/>
    <w:rsid w:val="00400816"/>
    <w:rsid w:val="0040117C"/>
    <w:rsid w:val="004033ED"/>
    <w:rsid w:val="00403D19"/>
    <w:rsid w:val="00405559"/>
    <w:rsid w:val="00407200"/>
    <w:rsid w:val="00410B5E"/>
    <w:rsid w:val="00413841"/>
    <w:rsid w:val="0041384F"/>
    <w:rsid w:val="004138C0"/>
    <w:rsid w:val="00414FF8"/>
    <w:rsid w:val="0041500B"/>
    <w:rsid w:val="0041534D"/>
    <w:rsid w:val="00415463"/>
    <w:rsid w:val="004157B2"/>
    <w:rsid w:val="0042375D"/>
    <w:rsid w:val="0042503B"/>
    <w:rsid w:val="00430B76"/>
    <w:rsid w:val="00431096"/>
    <w:rsid w:val="00440145"/>
    <w:rsid w:val="0044180B"/>
    <w:rsid w:val="004427E8"/>
    <w:rsid w:val="00443312"/>
    <w:rsid w:val="00444D42"/>
    <w:rsid w:val="0044549D"/>
    <w:rsid w:val="0044605A"/>
    <w:rsid w:val="00450A20"/>
    <w:rsid w:val="00450D15"/>
    <w:rsid w:val="004523E1"/>
    <w:rsid w:val="00452569"/>
    <w:rsid w:val="004578BA"/>
    <w:rsid w:val="00462A33"/>
    <w:rsid w:val="00463E0A"/>
    <w:rsid w:val="00465E91"/>
    <w:rsid w:val="00473574"/>
    <w:rsid w:val="0047400C"/>
    <w:rsid w:val="004756BC"/>
    <w:rsid w:val="00475F85"/>
    <w:rsid w:val="0048072A"/>
    <w:rsid w:val="00482A3D"/>
    <w:rsid w:val="00482E1B"/>
    <w:rsid w:val="0048679B"/>
    <w:rsid w:val="0048734E"/>
    <w:rsid w:val="00491187"/>
    <w:rsid w:val="00493181"/>
    <w:rsid w:val="0049780B"/>
    <w:rsid w:val="004A0947"/>
    <w:rsid w:val="004A2BD9"/>
    <w:rsid w:val="004A7C0E"/>
    <w:rsid w:val="004B3B7D"/>
    <w:rsid w:val="004B56CB"/>
    <w:rsid w:val="004B6623"/>
    <w:rsid w:val="004B6AAD"/>
    <w:rsid w:val="004C0E75"/>
    <w:rsid w:val="004C495F"/>
    <w:rsid w:val="004D0F56"/>
    <w:rsid w:val="004D366B"/>
    <w:rsid w:val="004D4B95"/>
    <w:rsid w:val="004D5BC5"/>
    <w:rsid w:val="004D5C02"/>
    <w:rsid w:val="004D7C94"/>
    <w:rsid w:val="004E0643"/>
    <w:rsid w:val="004E2943"/>
    <w:rsid w:val="004F63C7"/>
    <w:rsid w:val="005000C8"/>
    <w:rsid w:val="00507675"/>
    <w:rsid w:val="005135DD"/>
    <w:rsid w:val="005141D4"/>
    <w:rsid w:val="00516C8A"/>
    <w:rsid w:val="00521F47"/>
    <w:rsid w:val="00522FC3"/>
    <w:rsid w:val="00524210"/>
    <w:rsid w:val="00530E9D"/>
    <w:rsid w:val="00532EE0"/>
    <w:rsid w:val="00536DFA"/>
    <w:rsid w:val="005456C5"/>
    <w:rsid w:val="00551924"/>
    <w:rsid w:val="005534B8"/>
    <w:rsid w:val="005544E4"/>
    <w:rsid w:val="00556EE0"/>
    <w:rsid w:val="0055784E"/>
    <w:rsid w:val="00560D3E"/>
    <w:rsid w:val="00563EF1"/>
    <w:rsid w:val="00564A06"/>
    <w:rsid w:val="005661EE"/>
    <w:rsid w:val="005733B4"/>
    <w:rsid w:val="00573797"/>
    <w:rsid w:val="00576996"/>
    <w:rsid w:val="005769B7"/>
    <w:rsid w:val="00576F4E"/>
    <w:rsid w:val="00580D88"/>
    <w:rsid w:val="005818FB"/>
    <w:rsid w:val="005832BD"/>
    <w:rsid w:val="00592442"/>
    <w:rsid w:val="005A0941"/>
    <w:rsid w:val="005A10B1"/>
    <w:rsid w:val="005A11F7"/>
    <w:rsid w:val="005A2A3E"/>
    <w:rsid w:val="005A2C7D"/>
    <w:rsid w:val="005A43BA"/>
    <w:rsid w:val="005A5897"/>
    <w:rsid w:val="005A5953"/>
    <w:rsid w:val="005A7141"/>
    <w:rsid w:val="005B03ED"/>
    <w:rsid w:val="005B0E3E"/>
    <w:rsid w:val="005B1BEC"/>
    <w:rsid w:val="005B2293"/>
    <w:rsid w:val="005B2B08"/>
    <w:rsid w:val="005B37AD"/>
    <w:rsid w:val="005B3BCC"/>
    <w:rsid w:val="005B6561"/>
    <w:rsid w:val="005C013A"/>
    <w:rsid w:val="005C1586"/>
    <w:rsid w:val="005C19A1"/>
    <w:rsid w:val="005C26EE"/>
    <w:rsid w:val="005C5920"/>
    <w:rsid w:val="005C5982"/>
    <w:rsid w:val="005C7792"/>
    <w:rsid w:val="005C7E9C"/>
    <w:rsid w:val="005D06EA"/>
    <w:rsid w:val="005D106F"/>
    <w:rsid w:val="005D1C40"/>
    <w:rsid w:val="005D65B5"/>
    <w:rsid w:val="005D7A1C"/>
    <w:rsid w:val="005E0F9C"/>
    <w:rsid w:val="005E7081"/>
    <w:rsid w:val="005F47A6"/>
    <w:rsid w:val="005F63FF"/>
    <w:rsid w:val="005F64E6"/>
    <w:rsid w:val="00601B52"/>
    <w:rsid w:val="00602782"/>
    <w:rsid w:val="00603282"/>
    <w:rsid w:val="00603A40"/>
    <w:rsid w:val="00610078"/>
    <w:rsid w:val="00611F6F"/>
    <w:rsid w:val="006141FB"/>
    <w:rsid w:val="006142A2"/>
    <w:rsid w:val="006142A5"/>
    <w:rsid w:val="00615686"/>
    <w:rsid w:val="00624682"/>
    <w:rsid w:val="00637445"/>
    <w:rsid w:val="00641104"/>
    <w:rsid w:val="0064218B"/>
    <w:rsid w:val="00642380"/>
    <w:rsid w:val="00643C41"/>
    <w:rsid w:val="00643F52"/>
    <w:rsid w:val="00646104"/>
    <w:rsid w:val="00646476"/>
    <w:rsid w:val="00652208"/>
    <w:rsid w:val="00653958"/>
    <w:rsid w:val="00654D21"/>
    <w:rsid w:val="0065525D"/>
    <w:rsid w:val="00655F52"/>
    <w:rsid w:val="006662E5"/>
    <w:rsid w:val="00666F79"/>
    <w:rsid w:val="0066750C"/>
    <w:rsid w:val="00667815"/>
    <w:rsid w:val="006709D2"/>
    <w:rsid w:val="00672110"/>
    <w:rsid w:val="006721F0"/>
    <w:rsid w:val="0067321F"/>
    <w:rsid w:val="00676523"/>
    <w:rsid w:val="00684539"/>
    <w:rsid w:val="0069058C"/>
    <w:rsid w:val="00690963"/>
    <w:rsid w:val="00693721"/>
    <w:rsid w:val="006A018D"/>
    <w:rsid w:val="006A31AE"/>
    <w:rsid w:val="006A4C44"/>
    <w:rsid w:val="006A5F44"/>
    <w:rsid w:val="006A6DE0"/>
    <w:rsid w:val="006B64B9"/>
    <w:rsid w:val="006B7849"/>
    <w:rsid w:val="006B7F9A"/>
    <w:rsid w:val="006C0F2B"/>
    <w:rsid w:val="006C2A0C"/>
    <w:rsid w:val="006C2C79"/>
    <w:rsid w:val="006D2683"/>
    <w:rsid w:val="006D3F11"/>
    <w:rsid w:val="006D4A9D"/>
    <w:rsid w:val="006D5A52"/>
    <w:rsid w:val="006D5A69"/>
    <w:rsid w:val="006D736C"/>
    <w:rsid w:val="006E0C91"/>
    <w:rsid w:val="006E0CB7"/>
    <w:rsid w:val="006E0FB9"/>
    <w:rsid w:val="006E144D"/>
    <w:rsid w:val="006E338C"/>
    <w:rsid w:val="006E4EE0"/>
    <w:rsid w:val="006F02B4"/>
    <w:rsid w:val="006F0A48"/>
    <w:rsid w:val="006F0B4A"/>
    <w:rsid w:val="006F1321"/>
    <w:rsid w:val="006F4FC7"/>
    <w:rsid w:val="006F7843"/>
    <w:rsid w:val="006F79A7"/>
    <w:rsid w:val="0070072C"/>
    <w:rsid w:val="00701BC3"/>
    <w:rsid w:val="0070215C"/>
    <w:rsid w:val="00702C7E"/>
    <w:rsid w:val="00704986"/>
    <w:rsid w:val="00705B5B"/>
    <w:rsid w:val="00713B2D"/>
    <w:rsid w:val="00726527"/>
    <w:rsid w:val="007316E9"/>
    <w:rsid w:val="007355FF"/>
    <w:rsid w:val="00740386"/>
    <w:rsid w:val="007457B7"/>
    <w:rsid w:val="00746D0A"/>
    <w:rsid w:val="00754523"/>
    <w:rsid w:val="007552F9"/>
    <w:rsid w:val="0075727D"/>
    <w:rsid w:val="00757CA4"/>
    <w:rsid w:val="007604C8"/>
    <w:rsid w:val="0076121A"/>
    <w:rsid w:val="00762601"/>
    <w:rsid w:val="007635A4"/>
    <w:rsid w:val="00766376"/>
    <w:rsid w:val="00766B18"/>
    <w:rsid w:val="007736FB"/>
    <w:rsid w:val="00776FD3"/>
    <w:rsid w:val="007943B9"/>
    <w:rsid w:val="00794D38"/>
    <w:rsid w:val="007A6205"/>
    <w:rsid w:val="007C1F88"/>
    <w:rsid w:val="007C39D5"/>
    <w:rsid w:val="007C40EC"/>
    <w:rsid w:val="007C7DF9"/>
    <w:rsid w:val="007D14B3"/>
    <w:rsid w:val="007D41B6"/>
    <w:rsid w:val="007D498D"/>
    <w:rsid w:val="007D522A"/>
    <w:rsid w:val="007D6FBC"/>
    <w:rsid w:val="007E0A5A"/>
    <w:rsid w:val="007E21B5"/>
    <w:rsid w:val="007E5EE4"/>
    <w:rsid w:val="007E7F7F"/>
    <w:rsid w:val="007F0F7D"/>
    <w:rsid w:val="007F166A"/>
    <w:rsid w:val="007F29BC"/>
    <w:rsid w:val="007F2E75"/>
    <w:rsid w:val="007F3036"/>
    <w:rsid w:val="007F4601"/>
    <w:rsid w:val="007F4CB0"/>
    <w:rsid w:val="00803D43"/>
    <w:rsid w:val="0080425D"/>
    <w:rsid w:val="008043C8"/>
    <w:rsid w:val="00806287"/>
    <w:rsid w:val="00810F06"/>
    <w:rsid w:val="0081113E"/>
    <w:rsid w:val="00812747"/>
    <w:rsid w:val="0081566C"/>
    <w:rsid w:val="00816726"/>
    <w:rsid w:val="00820DB9"/>
    <w:rsid w:val="00820FC7"/>
    <w:rsid w:val="0082170E"/>
    <w:rsid w:val="00826019"/>
    <w:rsid w:val="00826FA8"/>
    <w:rsid w:val="00830E66"/>
    <w:rsid w:val="00831111"/>
    <w:rsid w:val="00831DD2"/>
    <w:rsid w:val="008323FC"/>
    <w:rsid w:val="00834AE5"/>
    <w:rsid w:val="008362B6"/>
    <w:rsid w:val="00836A50"/>
    <w:rsid w:val="00840CC0"/>
    <w:rsid w:val="00840DD9"/>
    <w:rsid w:val="0084158A"/>
    <w:rsid w:val="00842F6C"/>
    <w:rsid w:val="0084539E"/>
    <w:rsid w:val="00845567"/>
    <w:rsid w:val="00847E37"/>
    <w:rsid w:val="0085037F"/>
    <w:rsid w:val="00850C64"/>
    <w:rsid w:val="00851DA3"/>
    <w:rsid w:val="00852CC3"/>
    <w:rsid w:val="00853141"/>
    <w:rsid w:val="008540D3"/>
    <w:rsid w:val="00855D01"/>
    <w:rsid w:val="00855EDC"/>
    <w:rsid w:val="00856451"/>
    <w:rsid w:val="00861B4B"/>
    <w:rsid w:val="008635D3"/>
    <w:rsid w:val="00863FF3"/>
    <w:rsid w:val="00866590"/>
    <w:rsid w:val="0086707B"/>
    <w:rsid w:val="00872F7F"/>
    <w:rsid w:val="00873416"/>
    <w:rsid w:val="00873675"/>
    <w:rsid w:val="008737EC"/>
    <w:rsid w:val="0087383C"/>
    <w:rsid w:val="0087699F"/>
    <w:rsid w:val="00880065"/>
    <w:rsid w:val="00880168"/>
    <w:rsid w:val="008816B7"/>
    <w:rsid w:val="008816D2"/>
    <w:rsid w:val="0088326D"/>
    <w:rsid w:val="008849EB"/>
    <w:rsid w:val="0089453A"/>
    <w:rsid w:val="00896179"/>
    <w:rsid w:val="00897602"/>
    <w:rsid w:val="008979BB"/>
    <w:rsid w:val="008A2157"/>
    <w:rsid w:val="008A6400"/>
    <w:rsid w:val="008B240D"/>
    <w:rsid w:val="008B28D8"/>
    <w:rsid w:val="008B2A9C"/>
    <w:rsid w:val="008C1D38"/>
    <w:rsid w:val="008C3E33"/>
    <w:rsid w:val="008C476B"/>
    <w:rsid w:val="008C621B"/>
    <w:rsid w:val="008D0131"/>
    <w:rsid w:val="008D13A9"/>
    <w:rsid w:val="008D2B7B"/>
    <w:rsid w:val="008D3FDE"/>
    <w:rsid w:val="008D48BB"/>
    <w:rsid w:val="008D7155"/>
    <w:rsid w:val="008E255B"/>
    <w:rsid w:val="008E2F34"/>
    <w:rsid w:val="008E3092"/>
    <w:rsid w:val="008E3180"/>
    <w:rsid w:val="008E37B1"/>
    <w:rsid w:val="008E617F"/>
    <w:rsid w:val="008E6F4E"/>
    <w:rsid w:val="008F21D2"/>
    <w:rsid w:val="008F794C"/>
    <w:rsid w:val="00901BBF"/>
    <w:rsid w:val="0090469D"/>
    <w:rsid w:val="00906784"/>
    <w:rsid w:val="00916E78"/>
    <w:rsid w:val="00920087"/>
    <w:rsid w:val="0092176E"/>
    <w:rsid w:val="00921AF7"/>
    <w:rsid w:val="00923103"/>
    <w:rsid w:val="00924F99"/>
    <w:rsid w:val="009263BF"/>
    <w:rsid w:val="00926FD5"/>
    <w:rsid w:val="00927EE6"/>
    <w:rsid w:val="00931D6E"/>
    <w:rsid w:val="00940DDB"/>
    <w:rsid w:val="009418AF"/>
    <w:rsid w:val="00942437"/>
    <w:rsid w:val="00943890"/>
    <w:rsid w:val="00947A49"/>
    <w:rsid w:val="00947B80"/>
    <w:rsid w:val="00951FDD"/>
    <w:rsid w:val="009544A7"/>
    <w:rsid w:val="00956CB3"/>
    <w:rsid w:val="00957B53"/>
    <w:rsid w:val="0096267B"/>
    <w:rsid w:val="00970F3A"/>
    <w:rsid w:val="00975062"/>
    <w:rsid w:val="00975315"/>
    <w:rsid w:val="00975F02"/>
    <w:rsid w:val="009779DA"/>
    <w:rsid w:val="00977D11"/>
    <w:rsid w:val="009861B9"/>
    <w:rsid w:val="0098637D"/>
    <w:rsid w:val="00986ECD"/>
    <w:rsid w:val="0099064E"/>
    <w:rsid w:val="00991E58"/>
    <w:rsid w:val="00995760"/>
    <w:rsid w:val="00996341"/>
    <w:rsid w:val="00997E90"/>
    <w:rsid w:val="009A0ED5"/>
    <w:rsid w:val="009A2139"/>
    <w:rsid w:val="009A25D7"/>
    <w:rsid w:val="009A55F5"/>
    <w:rsid w:val="009A60CA"/>
    <w:rsid w:val="009A76FB"/>
    <w:rsid w:val="009A7B5E"/>
    <w:rsid w:val="009B04E6"/>
    <w:rsid w:val="009B065D"/>
    <w:rsid w:val="009B505A"/>
    <w:rsid w:val="009B6427"/>
    <w:rsid w:val="009B747E"/>
    <w:rsid w:val="009D10D1"/>
    <w:rsid w:val="009D2C2E"/>
    <w:rsid w:val="009D571C"/>
    <w:rsid w:val="009D62DE"/>
    <w:rsid w:val="009E14E7"/>
    <w:rsid w:val="009E1C42"/>
    <w:rsid w:val="009E4ECA"/>
    <w:rsid w:val="009F108F"/>
    <w:rsid w:val="009F4165"/>
    <w:rsid w:val="009F4545"/>
    <w:rsid w:val="009F53EB"/>
    <w:rsid w:val="009F5A5B"/>
    <w:rsid w:val="009F744F"/>
    <w:rsid w:val="00A001B6"/>
    <w:rsid w:val="00A0022E"/>
    <w:rsid w:val="00A005CE"/>
    <w:rsid w:val="00A067FB"/>
    <w:rsid w:val="00A10E62"/>
    <w:rsid w:val="00A12C39"/>
    <w:rsid w:val="00A13893"/>
    <w:rsid w:val="00A159B1"/>
    <w:rsid w:val="00A160CB"/>
    <w:rsid w:val="00A16293"/>
    <w:rsid w:val="00A229F5"/>
    <w:rsid w:val="00A267DE"/>
    <w:rsid w:val="00A34CF9"/>
    <w:rsid w:val="00A4028B"/>
    <w:rsid w:val="00A4575A"/>
    <w:rsid w:val="00A50D24"/>
    <w:rsid w:val="00A51821"/>
    <w:rsid w:val="00A56F37"/>
    <w:rsid w:val="00A611B6"/>
    <w:rsid w:val="00A63D87"/>
    <w:rsid w:val="00A65352"/>
    <w:rsid w:val="00A66352"/>
    <w:rsid w:val="00A67F96"/>
    <w:rsid w:val="00A71730"/>
    <w:rsid w:val="00A73CC1"/>
    <w:rsid w:val="00A7535A"/>
    <w:rsid w:val="00A75FE2"/>
    <w:rsid w:val="00A777E5"/>
    <w:rsid w:val="00A77CD9"/>
    <w:rsid w:val="00A82FC1"/>
    <w:rsid w:val="00A8355A"/>
    <w:rsid w:val="00A84EC6"/>
    <w:rsid w:val="00A87482"/>
    <w:rsid w:val="00A87E7D"/>
    <w:rsid w:val="00A9259E"/>
    <w:rsid w:val="00A92728"/>
    <w:rsid w:val="00A940D6"/>
    <w:rsid w:val="00A95465"/>
    <w:rsid w:val="00A95B0A"/>
    <w:rsid w:val="00A96C0D"/>
    <w:rsid w:val="00A97C32"/>
    <w:rsid w:val="00AA0107"/>
    <w:rsid w:val="00AA6C11"/>
    <w:rsid w:val="00AB0DEB"/>
    <w:rsid w:val="00AB5B68"/>
    <w:rsid w:val="00AC668F"/>
    <w:rsid w:val="00AC70AE"/>
    <w:rsid w:val="00AC7637"/>
    <w:rsid w:val="00AD0576"/>
    <w:rsid w:val="00AD1C6C"/>
    <w:rsid w:val="00AD3A8C"/>
    <w:rsid w:val="00AD70C7"/>
    <w:rsid w:val="00AD713E"/>
    <w:rsid w:val="00AD7F39"/>
    <w:rsid w:val="00AE17D5"/>
    <w:rsid w:val="00AE1EB2"/>
    <w:rsid w:val="00AE3E8B"/>
    <w:rsid w:val="00AE61C0"/>
    <w:rsid w:val="00AF155D"/>
    <w:rsid w:val="00AF40D5"/>
    <w:rsid w:val="00AF6710"/>
    <w:rsid w:val="00B01CD5"/>
    <w:rsid w:val="00B029F2"/>
    <w:rsid w:val="00B06554"/>
    <w:rsid w:val="00B07B73"/>
    <w:rsid w:val="00B12D5D"/>
    <w:rsid w:val="00B1398A"/>
    <w:rsid w:val="00B222D6"/>
    <w:rsid w:val="00B2328C"/>
    <w:rsid w:val="00B24A8C"/>
    <w:rsid w:val="00B25857"/>
    <w:rsid w:val="00B30DC5"/>
    <w:rsid w:val="00B3249B"/>
    <w:rsid w:val="00B33953"/>
    <w:rsid w:val="00B35B2E"/>
    <w:rsid w:val="00B40C82"/>
    <w:rsid w:val="00B41F0A"/>
    <w:rsid w:val="00B436EB"/>
    <w:rsid w:val="00B4377A"/>
    <w:rsid w:val="00B43C8F"/>
    <w:rsid w:val="00B4586C"/>
    <w:rsid w:val="00B52600"/>
    <w:rsid w:val="00B60B02"/>
    <w:rsid w:val="00B63064"/>
    <w:rsid w:val="00B64A2B"/>
    <w:rsid w:val="00B6623C"/>
    <w:rsid w:val="00B83E7F"/>
    <w:rsid w:val="00B84394"/>
    <w:rsid w:val="00B84520"/>
    <w:rsid w:val="00B85169"/>
    <w:rsid w:val="00B86146"/>
    <w:rsid w:val="00B86E41"/>
    <w:rsid w:val="00B90E0A"/>
    <w:rsid w:val="00B93CE1"/>
    <w:rsid w:val="00B96390"/>
    <w:rsid w:val="00B963E5"/>
    <w:rsid w:val="00BA3EC5"/>
    <w:rsid w:val="00BA4368"/>
    <w:rsid w:val="00BA454B"/>
    <w:rsid w:val="00BB16CB"/>
    <w:rsid w:val="00BB43E4"/>
    <w:rsid w:val="00BB5268"/>
    <w:rsid w:val="00BB7AB9"/>
    <w:rsid w:val="00BC0011"/>
    <w:rsid w:val="00BC058A"/>
    <w:rsid w:val="00BC08E4"/>
    <w:rsid w:val="00BC265E"/>
    <w:rsid w:val="00BC3D48"/>
    <w:rsid w:val="00BD57E6"/>
    <w:rsid w:val="00BD7BD2"/>
    <w:rsid w:val="00BD7E72"/>
    <w:rsid w:val="00BE1187"/>
    <w:rsid w:val="00BE2B0F"/>
    <w:rsid w:val="00BE36FB"/>
    <w:rsid w:val="00BE378F"/>
    <w:rsid w:val="00BE5F57"/>
    <w:rsid w:val="00BF25F8"/>
    <w:rsid w:val="00BF5B12"/>
    <w:rsid w:val="00C00FED"/>
    <w:rsid w:val="00C03F17"/>
    <w:rsid w:val="00C04190"/>
    <w:rsid w:val="00C101CE"/>
    <w:rsid w:val="00C15F79"/>
    <w:rsid w:val="00C17662"/>
    <w:rsid w:val="00C20994"/>
    <w:rsid w:val="00C25F79"/>
    <w:rsid w:val="00C2752A"/>
    <w:rsid w:val="00C30415"/>
    <w:rsid w:val="00C3067E"/>
    <w:rsid w:val="00C335A1"/>
    <w:rsid w:val="00C33F22"/>
    <w:rsid w:val="00C3436F"/>
    <w:rsid w:val="00C344F1"/>
    <w:rsid w:val="00C34C55"/>
    <w:rsid w:val="00C34F8B"/>
    <w:rsid w:val="00C36CCA"/>
    <w:rsid w:val="00C40746"/>
    <w:rsid w:val="00C442C9"/>
    <w:rsid w:val="00C457BC"/>
    <w:rsid w:val="00C470B4"/>
    <w:rsid w:val="00C51EB6"/>
    <w:rsid w:val="00C52293"/>
    <w:rsid w:val="00C543F3"/>
    <w:rsid w:val="00C54F5C"/>
    <w:rsid w:val="00C55D21"/>
    <w:rsid w:val="00C5627F"/>
    <w:rsid w:val="00C601F9"/>
    <w:rsid w:val="00C63B9F"/>
    <w:rsid w:val="00C66470"/>
    <w:rsid w:val="00C67C83"/>
    <w:rsid w:val="00C70FBE"/>
    <w:rsid w:val="00C74E8F"/>
    <w:rsid w:val="00C767BF"/>
    <w:rsid w:val="00C825C8"/>
    <w:rsid w:val="00C82B79"/>
    <w:rsid w:val="00C833E8"/>
    <w:rsid w:val="00C84D48"/>
    <w:rsid w:val="00C853A8"/>
    <w:rsid w:val="00C904E9"/>
    <w:rsid w:val="00C92610"/>
    <w:rsid w:val="00C9284C"/>
    <w:rsid w:val="00C9347E"/>
    <w:rsid w:val="00C946F5"/>
    <w:rsid w:val="00C9733E"/>
    <w:rsid w:val="00CA1B18"/>
    <w:rsid w:val="00CA2C00"/>
    <w:rsid w:val="00CA32E0"/>
    <w:rsid w:val="00CA5ABE"/>
    <w:rsid w:val="00CB0C81"/>
    <w:rsid w:val="00CB1580"/>
    <w:rsid w:val="00CB4E33"/>
    <w:rsid w:val="00CB502C"/>
    <w:rsid w:val="00CB5D80"/>
    <w:rsid w:val="00CB7D72"/>
    <w:rsid w:val="00CB7FB9"/>
    <w:rsid w:val="00CC4154"/>
    <w:rsid w:val="00CC7B23"/>
    <w:rsid w:val="00CD2629"/>
    <w:rsid w:val="00CD3A0A"/>
    <w:rsid w:val="00CD5A53"/>
    <w:rsid w:val="00CD6820"/>
    <w:rsid w:val="00CE030D"/>
    <w:rsid w:val="00CE330F"/>
    <w:rsid w:val="00CE7385"/>
    <w:rsid w:val="00CF0B46"/>
    <w:rsid w:val="00CF0D2F"/>
    <w:rsid w:val="00D0012B"/>
    <w:rsid w:val="00D003F3"/>
    <w:rsid w:val="00D03FF6"/>
    <w:rsid w:val="00D06274"/>
    <w:rsid w:val="00D1024A"/>
    <w:rsid w:val="00D146A3"/>
    <w:rsid w:val="00D1570E"/>
    <w:rsid w:val="00D206E6"/>
    <w:rsid w:val="00D2213C"/>
    <w:rsid w:val="00D224FF"/>
    <w:rsid w:val="00D227BB"/>
    <w:rsid w:val="00D2379C"/>
    <w:rsid w:val="00D26208"/>
    <w:rsid w:val="00D2633F"/>
    <w:rsid w:val="00D30EFB"/>
    <w:rsid w:val="00D33F3B"/>
    <w:rsid w:val="00D36004"/>
    <w:rsid w:val="00D36192"/>
    <w:rsid w:val="00D378CB"/>
    <w:rsid w:val="00D4010E"/>
    <w:rsid w:val="00D40A6D"/>
    <w:rsid w:val="00D41404"/>
    <w:rsid w:val="00D4156E"/>
    <w:rsid w:val="00D4346C"/>
    <w:rsid w:val="00D4406E"/>
    <w:rsid w:val="00D45255"/>
    <w:rsid w:val="00D45885"/>
    <w:rsid w:val="00D47E65"/>
    <w:rsid w:val="00D50F51"/>
    <w:rsid w:val="00D527D1"/>
    <w:rsid w:val="00D57399"/>
    <w:rsid w:val="00D6486E"/>
    <w:rsid w:val="00D66471"/>
    <w:rsid w:val="00D66EF1"/>
    <w:rsid w:val="00D67C7D"/>
    <w:rsid w:val="00D67D75"/>
    <w:rsid w:val="00D67D8D"/>
    <w:rsid w:val="00D70E93"/>
    <w:rsid w:val="00D7128D"/>
    <w:rsid w:val="00D72C21"/>
    <w:rsid w:val="00D739AB"/>
    <w:rsid w:val="00D75838"/>
    <w:rsid w:val="00D825AD"/>
    <w:rsid w:val="00D82DF6"/>
    <w:rsid w:val="00D832B5"/>
    <w:rsid w:val="00D83D9A"/>
    <w:rsid w:val="00D84C59"/>
    <w:rsid w:val="00D91F51"/>
    <w:rsid w:val="00D93694"/>
    <w:rsid w:val="00D9518C"/>
    <w:rsid w:val="00DA127E"/>
    <w:rsid w:val="00DA1A9D"/>
    <w:rsid w:val="00DA1AA0"/>
    <w:rsid w:val="00DA22FA"/>
    <w:rsid w:val="00DA343C"/>
    <w:rsid w:val="00DA43FE"/>
    <w:rsid w:val="00DA4C4D"/>
    <w:rsid w:val="00DA6572"/>
    <w:rsid w:val="00DA6E46"/>
    <w:rsid w:val="00DA77DF"/>
    <w:rsid w:val="00DB1959"/>
    <w:rsid w:val="00DB7606"/>
    <w:rsid w:val="00DC14F5"/>
    <w:rsid w:val="00DC30B0"/>
    <w:rsid w:val="00DC3E36"/>
    <w:rsid w:val="00DC494E"/>
    <w:rsid w:val="00DC5791"/>
    <w:rsid w:val="00DC6D03"/>
    <w:rsid w:val="00DC6D5F"/>
    <w:rsid w:val="00DC7B38"/>
    <w:rsid w:val="00DD28C3"/>
    <w:rsid w:val="00DD2CEA"/>
    <w:rsid w:val="00DD3F23"/>
    <w:rsid w:val="00DD5762"/>
    <w:rsid w:val="00DD738E"/>
    <w:rsid w:val="00DE10E1"/>
    <w:rsid w:val="00DE504F"/>
    <w:rsid w:val="00DE50F9"/>
    <w:rsid w:val="00DE7FAA"/>
    <w:rsid w:val="00DF0316"/>
    <w:rsid w:val="00DF0F8F"/>
    <w:rsid w:val="00DF7257"/>
    <w:rsid w:val="00E024D9"/>
    <w:rsid w:val="00E05AC0"/>
    <w:rsid w:val="00E10E2D"/>
    <w:rsid w:val="00E1216C"/>
    <w:rsid w:val="00E141C5"/>
    <w:rsid w:val="00E218AE"/>
    <w:rsid w:val="00E24DAF"/>
    <w:rsid w:val="00E27A67"/>
    <w:rsid w:val="00E3458B"/>
    <w:rsid w:val="00E34827"/>
    <w:rsid w:val="00E351F5"/>
    <w:rsid w:val="00E3672A"/>
    <w:rsid w:val="00E374F2"/>
    <w:rsid w:val="00E400F4"/>
    <w:rsid w:val="00E4175C"/>
    <w:rsid w:val="00E44F26"/>
    <w:rsid w:val="00E4622E"/>
    <w:rsid w:val="00E474AB"/>
    <w:rsid w:val="00E47AD2"/>
    <w:rsid w:val="00E52BD2"/>
    <w:rsid w:val="00E536C1"/>
    <w:rsid w:val="00E546EC"/>
    <w:rsid w:val="00E5488E"/>
    <w:rsid w:val="00E6134C"/>
    <w:rsid w:val="00E61EC8"/>
    <w:rsid w:val="00E62BBC"/>
    <w:rsid w:val="00E63B7B"/>
    <w:rsid w:val="00E6512F"/>
    <w:rsid w:val="00E66D16"/>
    <w:rsid w:val="00E717D3"/>
    <w:rsid w:val="00E71F72"/>
    <w:rsid w:val="00E76DBF"/>
    <w:rsid w:val="00E77E44"/>
    <w:rsid w:val="00E82711"/>
    <w:rsid w:val="00E82E84"/>
    <w:rsid w:val="00E86807"/>
    <w:rsid w:val="00E94C9D"/>
    <w:rsid w:val="00E94DE4"/>
    <w:rsid w:val="00E95977"/>
    <w:rsid w:val="00E95DBE"/>
    <w:rsid w:val="00EA2E9D"/>
    <w:rsid w:val="00EA63A2"/>
    <w:rsid w:val="00EA6E9E"/>
    <w:rsid w:val="00EB14B2"/>
    <w:rsid w:val="00EB2DCE"/>
    <w:rsid w:val="00EB37FF"/>
    <w:rsid w:val="00EB3986"/>
    <w:rsid w:val="00EC15CD"/>
    <w:rsid w:val="00EC4FA7"/>
    <w:rsid w:val="00EC5C8F"/>
    <w:rsid w:val="00ED16C5"/>
    <w:rsid w:val="00ED60E3"/>
    <w:rsid w:val="00ED6C31"/>
    <w:rsid w:val="00EE033A"/>
    <w:rsid w:val="00EE18D7"/>
    <w:rsid w:val="00EE3070"/>
    <w:rsid w:val="00EF1157"/>
    <w:rsid w:val="00EF3664"/>
    <w:rsid w:val="00EF56EC"/>
    <w:rsid w:val="00EF5A57"/>
    <w:rsid w:val="00EF7CFA"/>
    <w:rsid w:val="00F00231"/>
    <w:rsid w:val="00F00F8C"/>
    <w:rsid w:val="00F038D8"/>
    <w:rsid w:val="00F04478"/>
    <w:rsid w:val="00F07B0B"/>
    <w:rsid w:val="00F112A2"/>
    <w:rsid w:val="00F13B82"/>
    <w:rsid w:val="00F13D9C"/>
    <w:rsid w:val="00F2052C"/>
    <w:rsid w:val="00F27090"/>
    <w:rsid w:val="00F326E3"/>
    <w:rsid w:val="00F35A35"/>
    <w:rsid w:val="00F42072"/>
    <w:rsid w:val="00F468A7"/>
    <w:rsid w:val="00F528EE"/>
    <w:rsid w:val="00F52F65"/>
    <w:rsid w:val="00F54728"/>
    <w:rsid w:val="00F57BD4"/>
    <w:rsid w:val="00F606AD"/>
    <w:rsid w:val="00F60EEB"/>
    <w:rsid w:val="00F639ED"/>
    <w:rsid w:val="00F71D07"/>
    <w:rsid w:val="00F73D70"/>
    <w:rsid w:val="00F740DA"/>
    <w:rsid w:val="00F75C06"/>
    <w:rsid w:val="00F76DB4"/>
    <w:rsid w:val="00F77894"/>
    <w:rsid w:val="00F8169B"/>
    <w:rsid w:val="00F8303B"/>
    <w:rsid w:val="00F83FB3"/>
    <w:rsid w:val="00F8413B"/>
    <w:rsid w:val="00F8699B"/>
    <w:rsid w:val="00F87139"/>
    <w:rsid w:val="00F90CBE"/>
    <w:rsid w:val="00F93BDB"/>
    <w:rsid w:val="00F973F4"/>
    <w:rsid w:val="00FA0199"/>
    <w:rsid w:val="00FA2782"/>
    <w:rsid w:val="00FA3730"/>
    <w:rsid w:val="00FA4DD6"/>
    <w:rsid w:val="00FA6864"/>
    <w:rsid w:val="00FA7FEC"/>
    <w:rsid w:val="00FB0542"/>
    <w:rsid w:val="00FB2CF5"/>
    <w:rsid w:val="00FB558F"/>
    <w:rsid w:val="00FB5EAA"/>
    <w:rsid w:val="00FC4471"/>
    <w:rsid w:val="00FC5DDA"/>
    <w:rsid w:val="00FC660F"/>
    <w:rsid w:val="00FC695A"/>
    <w:rsid w:val="00FD248B"/>
    <w:rsid w:val="00FD3432"/>
    <w:rsid w:val="00FD686E"/>
    <w:rsid w:val="00FD6BFC"/>
    <w:rsid w:val="00FD76FF"/>
    <w:rsid w:val="00FE2D7D"/>
    <w:rsid w:val="00FF0AD1"/>
    <w:rsid w:val="00FF19FB"/>
    <w:rsid w:val="00FF5216"/>
    <w:rsid w:val="00FF5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4D23"/>
  </w:style>
  <w:style w:type="paragraph" w:styleId="2">
    <w:name w:val="heading 2"/>
    <w:basedOn w:val="a"/>
    <w:next w:val="a"/>
    <w:link w:val="20"/>
    <w:uiPriority w:val="9"/>
    <w:qFormat/>
    <w:rsid w:val="00D2379C"/>
    <w:pPr>
      <w:keepNext/>
      <w:autoSpaceDE w:val="0"/>
      <w:autoSpaceDN w:val="0"/>
      <w:adjustRightInd w:val="0"/>
      <w:jc w:val="right"/>
      <w:outlineLvl w:val="1"/>
    </w:pPr>
    <w:rPr>
      <w:rFonts w:ascii="NTTimes/Cyrillic" w:hAnsi="NTTimes/Cyrillic"/>
      <w:sz w:val="24"/>
    </w:rPr>
  </w:style>
  <w:style w:type="paragraph" w:styleId="3">
    <w:name w:val="heading 3"/>
    <w:basedOn w:val="a"/>
    <w:next w:val="a"/>
    <w:link w:val="30"/>
    <w:semiHidden/>
    <w:unhideWhenUsed/>
    <w:qFormat/>
    <w:rsid w:val="00255C4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AE3E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743F9"/>
    <w:rPr>
      <w:sz w:val="24"/>
    </w:rPr>
  </w:style>
  <w:style w:type="paragraph" w:styleId="21">
    <w:name w:val="Body Text 2"/>
    <w:basedOn w:val="a"/>
    <w:link w:val="22"/>
    <w:rsid w:val="001743F9"/>
    <w:pPr>
      <w:jc w:val="both"/>
    </w:pPr>
    <w:rPr>
      <w:sz w:val="24"/>
    </w:rPr>
  </w:style>
  <w:style w:type="paragraph" w:styleId="a5">
    <w:name w:val="Title"/>
    <w:basedOn w:val="a"/>
    <w:link w:val="a6"/>
    <w:qFormat/>
    <w:rsid w:val="001743F9"/>
    <w:pPr>
      <w:jc w:val="center"/>
    </w:pPr>
    <w:rPr>
      <w:b/>
      <w:color w:val="000000"/>
      <w:sz w:val="28"/>
    </w:rPr>
  </w:style>
  <w:style w:type="paragraph" w:styleId="a7">
    <w:name w:val="footer"/>
    <w:basedOn w:val="a"/>
    <w:rsid w:val="00F2052C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F2052C"/>
  </w:style>
  <w:style w:type="paragraph" w:styleId="a9">
    <w:name w:val="Balloon Text"/>
    <w:basedOn w:val="a"/>
    <w:semiHidden/>
    <w:rsid w:val="00E76DBF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516C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Document Map"/>
    <w:basedOn w:val="a"/>
    <w:semiHidden/>
    <w:rsid w:val="00D36192"/>
    <w:pPr>
      <w:shd w:val="clear" w:color="auto" w:fill="000080"/>
    </w:pPr>
    <w:rPr>
      <w:rFonts w:ascii="Tahoma" w:hAnsi="Tahoma" w:cs="Tahoma"/>
    </w:rPr>
  </w:style>
  <w:style w:type="paragraph" w:styleId="ac">
    <w:name w:val="Body Text Indent"/>
    <w:basedOn w:val="a"/>
    <w:link w:val="ad"/>
    <w:rsid w:val="008D7155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8D7155"/>
  </w:style>
  <w:style w:type="paragraph" w:styleId="ae">
    <w:name w:val="header"/>
    <w:basedOn w:val="a"/>
    <w:link w:val="af"/>
    <w:rsid w:val="00576F4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576F4E"/>
  </w:style>
  <w:style w:type="character" w:customStyle="1" w:styleId="22">
    <w:name w:val="Основной текст 2 Знак"/>
    <w:link w:val="21"/>
    <w:rsid w:val="00836A50"/>
    <w:rPr>
      <w:sz w:val="24"/>
    </w:rPr>
  </w:style>
  <w:style w:type="paragraph" w:customStyle="1" w:styleId="210">
    <w:name w:val="Основной текст 21"/>
    <w:basedOn w:val="a"/>
    <w:rsid w:val="00A160CB"/>
    <w:pPr>
      <w:suppressAutoHyphens/>
      <w:jc w:val="both"/>
    </w:pPr>
    <w:rPr>
      <w:sz w:val="24"/>
      <w:lang w:eastAsia="ar-SA"/>
    </w:rPr>
  </w:style>
  <w:style w:type="paragraph" w:customStyle="1" w:styleId="western">
    <w:name w:val="western"/>
    <w:basedOn w:val="a"/>
    <w:rsid w:val="00A34CF9"/>
    <w:pPr>
      <w:spacing w:before="100" w:beforeAutospacing="1" w:after="142" w:line="288" w:lineRule="auto"/>
    </w:pPr>
    <w:rPr>
      <w:color w:val="000000"/>
    </w:rPr>
  </w:style>
  <w:style w:type="character" w:customStyle="1" w:styleId="20">
    <w:name w:val="Заголовок 2 Знак"/>
    <w:link w:val="2"/>
    <w:uiPriority w:val="9"/>
    <w:rsid w:val="00D2379C"/>
    <w:rPr>
      <w:rFonts w:ascii="NTTimes/Cyrillic" w:hAnsi="NTTimes/Cyrillic"/>
      <w:sz w:val="24"/>
    </w:rPr>
  </w:style>
  <w:style w:type="character" w:customStyle="1" w:styleId="a4">
    <w:name w:val="Основной текст Знак"/>
    <w:link w:val="a3"/>
    <w:rsid w:val="00D2379C"/>
    <w:rPr>
      <w:sz w:val="24"/>
    </w:rPr>
  </w:style>
  <w:style w:type="character" w:customStyle="1" w:styleId="a6">
    <w:name w:val="Название Знак"/>
    <w:link w:val="a5"/>
    <w:rsid w:val="00EB2DCE"/>
    <w:rPr>
      <w:b/>
      <w:color w:val="000000"/>
      <w:sz w:val="28"/>
    </w:rPr>
  </w:style>
  <w:style w:type="character" w:styleId="af0">
    <w:name w:val="Hyperlink"/>
    <w:rsid w:val="00A65352"/>
    <w:rPr>
      <w:color w:val="0000FF"/>
      <w:u w:val="single"/>
    </w:rPr>
  </w:style>
  <w:style w:type="paragraph" w:customStyle="1" w:styleId="220">
    <w:name w:val="Основной текст 22"/>
    <w:basedOn w:val="a"/>
    <w:rsid w:val="00025DC9"/>
    <w:pPr>
      <w:suppressAutoHyphens/>
      <w:jc w:val="both"/>
    </w:pPr>
    <w:rPr>
      <w:sz w:val="24"/>
      <w:lang w:eastAsia="zh-CN"/>
    </w:rPr>
  </w:style>
  <w:style w:type="paragraph" w:customStyle="1" w:styleId="Default">
    <w:name w:val="Default"/>
    <w:basedOn w:val="a"/>
    <w:uiPriority w:val="99"/>
    <w:rsid w:val="0018530B"/>
    <w:pPr>
      <w:autoSpaceDE w:val="0"/>
      <w:autoSpaceDN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FontStyle120">
    <w:name w:val="Font Style120"/>
    <w:basedOn w:val="a0"/>
    <w:uiPriority w:val="99"/>
    <w:rsid w:val="00291B52"/>
    <w:rPr>
      <w:rFonts w:ascii="Times New Roman" w:hAnsi="Times New Roman" w:cs="Times New Roman" w:hint="default"/>
      <w:sz w:val="24"/>
      <w:szCs w:val="24"/>
    </w:rPr>
  </w:style>
  <w:style w:type="paragraph" w:styleId="af1">
    <w:name w:val="List Paragraph"/>
    <w:basedOn w:val="a"/>
    <w:qFormat/>
    <w:rsid w:val="00C20994"/>
    <w:pPr>
      <w:ind w:left="720"/>
      <w:contextualSpacing/>
    </w:pPr>
  </w:style>
  <w:style w:type="character" w:customStyle="1" w:styleId="50">
    <w:name w:val="Заголовок 5 Знак"/>
    <w:basedOn w:val="a0"/>
    <w:link w:val="5"/>
    <w:semiHidden/>
    <w:rsid w:val="00AE3E8B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Standard">
    <w:name w:val="Standard"/>
    <w:uiPriority w:val="99"/>
    <w:rsid w:val="00766376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en-US" w:eastAsia="en-US"/>
    </w:rPr>
  </w:style>
  <w:style w:type="paragraph" w:customStyle="1" w:styleId="Heading">
    <w:name w:val="Heading"/>
    <w:basedOn w:val="Standard"/>
    <w:next w:val="a"/>
    <w:uiPriority w:val="99"/>
    <w:rsid w:val="008362B6"/>
    <w:pPr>
      <w:keepNext/>
      <w:spacing w:before="240" w:after="120"/>
    </w:pPr>
    <w:rPr>
      <w:rFonts w:ascii="Arial" w:hAnsi="Arial" w:cs="Arial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255C4C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4D23"/>
  </w:style>
  <w:style w:type="paragraph" w:styleId="2">
    <w:name w:val="heading 2"/>
    <w:basedOn w:val="a"/>
    <w:next w:val="a"/>
    <w:link w:val="20"/>
    <w:uiPriority w:val="9"/>
    <w:qFormat/>
    <w:rsid w:val="00D2379C"/>
    <w:pPr>
      <w:keepNext/>
      <w:autoSpaceDE w:val="0"/>
      <w:autoSpaceDN w:val="0"/>
      <w:adjustRightInd w:val="0"/>
      <w:jc w:val="right"/>
      <w:outlineLvl w:val="1"/>
    </w:pPr>
    <w:rPr>
      <w:rFonts w:ascii="NTTimes/Cyrillic" w:hAnsi="NTTimes/Cyrillic"/>
      <w:sz w:val="24"/>
    </w:rPr>
  </w:style>
  <w:style w:type="paragraph" w:styleId="3">
    <w:name w:val="heading 3"/>
    <w:basedOn w:val="a"/>
    <w:next w:val="a"/>
    <w:link w:val="30"/>
    <w:semiHidden/>
    <w:unhideWhenUsed/>
    <w:qFormat/>
    <w:rsid w:val="00255C4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AE3E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743F9"/>
    <w:rPr>
      <w:sz w:val="24"/>
    </w:rPr>
  </w:style>
  <w:style w:type="paragraph" w:styleId="21">
    <w:name w:val="Body Text 2"/>
    <w:basedOn w:val="a"/>
    <w:link w:val="22"/>
    <w:rsid w:val="001743F9"/>
    <w:pPr>
      <w:jc w:val="both"/>
    </w:pPr>
    <w:rPr>
      <w:sz w:val="24"/>
    </w:rPr>
  </w:style>
  <w:style w:type="paragraph" w:styleId="a5">
    <w:name w:val="Title"/>
    <w:basedOn w:val="a"/>
    <w:link w:val="a6"/>
    <w:qFormat/>
    <w:rsid w:val="001743F9"/>
    <w:pPr>
      <w:jc w:val="center"/>
    </w:pPr>
    <w:rPr>
      <w:b/>
      <w:color w:val="000000"/>
      <w:sz w:val="28"/>
    </w:rPr>
  </w:style>
  <w:style w:type="paragraph" w:styleId="a7">
    <w:name w:val="footer"/>
    <w:basedOn w:val="a"/>
    <w:rsid w:val="00F2052C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F2052C"/>
  </w:style>
  <w:style w:type="paragraph" w:styleId="a9">
    <w:name w:val="Balloon Text"/>
    <w:basedOn w:val="a"/>
    <w:semiHidden/>
    <w:rsid w:val="00E76DBF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516C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Document Map"/>
    <w:basedOn w:val="a"/>
    <w:semiHidden/>
    <w:rsid w:val="00D36192"/>
    <w:pPr>
      <w:shd w:val="clear" w:color="auto" w:fill="000080"/>
    </w:pPr>
    <w:rPr>
      <w:rFonts w:ascii="Tahoma" w:hAnsi="Tahoma" w:cs="Tahoma"/>
    </w:rPr>
  </w:style>
  <w:style w:type="paragraph" w:styleId="ac">
    <w:name w:val="Body Text Indent"/>
    <w:basedOn w:val="a"/>
    <w:link w:val="ad"/>
    <w:rsid w:val="008D7155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8D7155"/>
  </w:style>
  <w:style w:type="paragraph" w:styleId="ae">
    <w:name w:val="header"/>
    <w:basedOn w:val="a"/>
    <w:link w:val="af"/>
    <w:rsid w:val="00576F4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576F4E"/>
  </w:style>
  <w:style w:type="character" w:customStyle="1" w:styleId="22">
    <w:name w:val="Основной текст 2 Знак"/>
    <w:link w:val="21"/>
    <w:rsid w:val="00836A50"/>
    <w:rPr>
      <w:sz w:val="24"/>
    </w:rPr>
  </w:style>
  <w:style w:type="paragraph" w:customStyle="1" w:styleId="210">
    <w:name w:val="Основной текст 21"/>
    <w:basedOn w:val="a"/>
    <w:rsid w:val="00A160CB"/>
    <w:pPr>
      <w:suppressAutoHyphens/>
      <w:jc w:val="both"/>
    </w:pPr>
    <w:rPr>
      <w:sz w:val="24"/>
      <w:lang w:eastAsia="ar-SA"/>
    </w:rPr>
  </w:style>
  <w:style w:type="paragraph" w:customStyle="1" w:styleId="western">
    <w:name w:val="western"/>
    <w:basedOn w:val="a"/>
    <w:rsid w:val="00A34CF9"/>
    <w:pPr>
      <w:spacing w:before="100" w:beforeAutospacing="1" w:after="142" w:line="288" w:lineRule="auto"/>
    </w:pPr>
    <w:rPr>
      <w:color w:val="000000"/>
    </w:rPr>
  </w:style>
  <w:style w:type="character" w:customStyle="1" w:styleId="20">
    <w:name w:val="Заголовок 2 Знак"/>
    <w:link w:val="2"/>
    <w:uiPriority w:val="9"/>
    <w:rsid w:val="00D2379C"/>
    <w:rPr>
      <w:rFonts w:ascii="NTTimes/Cyrillic" w:hAnsi="NTTimes/Cyrillic"/>
      <w:sz w:val="24"/>
    </w:rPr>
  </w:style>
  <w:style w:type="character" w:customStyle="1" w:styleId="a4">
    <w:name w:val="Основной текст Знак"/>
    <w:link w:val="a3"/>
    <w:rsid w:val="00D2379C"/>
    <w:rPr>
      <w:sz w:val="24"/>
    </w:rPr>
  </w:style>
  <w:style w:type="character" w:customStyle="1" w:styleId="a6">
    <w:name w:val="Название Знак"/>
    <w:link w:val="a5"/>
    <w:rsid w:val="00EB2DCE"/>
    <w:rPr>
      <w:b/>
      <w:color w:val="000000"/>
      <w:sz w:val="28"/>
    </w:rPr>
  </w:style>
  <w:style w:type="character" w:styleId="af0">
    <w:name w:val="Hyperlink"/>
    <w:rsid w:val="00A65352"/>
    <w:rPr>
      <w:color w:val="0000FF"/>
      <w:u w:val="single"/>
    </w:rPr>
  </w:style>
  <w:style w:type="paragraph" w:customStyle="1" w:styleId="220">
    <w:name w:val="Основной текст 22"/>
    <w:basedOn w:val="a"/>
    <w:rsid w:val="00025DC9"/>
    <w:pPr>
      <w:suppressAutoHyphens/>
      <w:jc w:val="both"/>
    </w:pPr>
    <w:rPr>
      <w:sz w:val="24"/>
      <w:lang w:eastAsia="zh-CN"/>
    </w:rPr>
  </w:style>
  <w:style w:type="paragraph" w:customStyle="1" w:styleId="Default">
    <w:name w:val="Default"/>
    <w:basedOn w:val="a"/>
    <w:uiPriority w:val="99"/>
    <w:rsid w:val="0018530B"/>
    <w:pPr>
      <w:autoSpaceDE w:val="0"/>
      <w:autoSpaceDN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FontStyle120">
    <w:name w:val="Font Style120"/>
    <w:basedOn w:val="a0"/>
    <w:uiPriority w:val="99"/>
    <w:rsid w:val="00291B52"/>
    <w:rPr>
      <w:rFonts w:ascii="Times New Roman" w:hAnsi="Times New Roman" w:cs="Times New Roman" w:hint="default"/>
      <w:sz w:val="24"/>
      <w:szCs w:val="24"/>
    </w:rPr>
  </w:style>
  <w:style w:type="paragraph" w:styleId="af1">
    <w:name w:val="List Paragraph"/>
    <w:basedOn w:val="a"/>
    <w:qFormat/>
    <w:rsid w:val="00C20994"/>
    <w:pPr>
      <w:ind w:left="720"/>
      <w:contextualSpacing/>
    </w:pPr>
  </w:style>
  <w:style w:type="character" w:customStyle="1" w:styleId="50">
    <w:name w:val="Заголовок 5 Знак"/>
    <w:basedOn w:val="a0"/>
    <w:link w:val="5"/>
    <w:semiHidden/>
    <w:rsid w:val="00AE3E8B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Standard">
    <w:name w:val="Standard"/>
    <w:uiPriority w:val="99"/>
    <w:rsid w:val="00766376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en-US" w:eastAsia="en-US"/>
    </w:rPr>
  </w:style>
  <w:style w:type="paragraph" w:customStyle="1" w:styleId="Heading">
    <w:name w:val="Heading"/>
    <w:basedOn w:val="Standard"/>
    <w:next w:val="a"/>
    <w:uiPriority w:val="99"/>
    <w:rsid w:val="008362B6"/>
    <w:pPr>
      <w:keepNext/>
      <w:spacing w:before="240" w:after="120"/>
    </w:pPr>
    <w:rPr>
      <w:rFonts w:ascii="Arial" w:hAnsi="Arial" w:cs="Arial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255C4C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7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9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itig@itig.as.kh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35D65D-F578-4D0A-A5C4-8A91ED4BCD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2575</Words>
  <Characters>14684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5</vt:lpstr>
    </vt:vector>
  </TitlesOfParts>
  <Company>Perkin Elmer</Company>
  <LinksUpToDate>false</LinksUpToDate>
  <CharactersWithSpaces>17225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5</dc:title>
  <dc:creator>Kimstach L.I</dc:creator>
  <cp:lastModifiedBy>ogz005</cp:lastModifiedBy>
  <cp:revision>2</cp:revision>
  <cp:lastPrinted>2010-10-14T07:44:00Z</cp:lastPrinted>
  <dcterms:created xsi:type="dcterms:W3CDTF">2026-10-14T07:34:00Z</dcterms:created>
  <dcterms:modified xsi:type="dcterms:W3CDTF">2026-10-14T07:34:00Z</dcterms:modified>
</cp:coreProperties>
</file>