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D5679" w14:textId="77777777" w:rsidR="00590AA3" w:rsidRDefault="00590AA3" w:rsidP="00590AA3">
      <w:pPr>
        <w:tabs>
          <w:tab w:val="left" w:pos="426"/>
        </w:tabs>
        <w:spacing w:after="60" w:line="240" w:lineRule="auto"/>
        <w:jc w:val="right"/>
        <w:rPr>
          <w:rFonts w:ascii="Times New Roman" w:hAnsi="Times New Roman"/>
          <w:sz w:val="24"/>
          <w:szCs w:val="24"/>
        </w:rPr>
      </w:pPr>
      <w:bookmarkStart w:id="0" w:name="_Toc378962694"/>
      <w:bookmarkStart w:id="1" w:name="_Toc378960332"/>
      <w:bookmarkStart w:id="2" w:name="_Toc378960258"/>
      <w:bookmarkStart w:id="3" w:name="_Toc344565816"/>
      <w:bookmarkStart w:id="4" w:name="_Toc268182839"/>
      <w:bookmarkStart w:id="5" w:name="_Toc134614709"/>
      <w:bookmarkStart w:id="6" w:name="_Toc134434488"/>
      <w:bookmarkStart w:id="7" w:name="_Toc134434240"/>
      <w:bookmarkStart w:id="8" w:name="_Toc134434179"/>
    </w:p>
    <w:p w14:paraId="3F4051D3" w14:textId="19818ABE" w:rsidR="00320B2A" w:rsidRPr="00320B2A" w:rsidRDefault="00320B2A" w:rsidP="00320B2A">
      <w:pPr>
        <w:spacing w:after="0" w:line="240" w:lineRule="auto"/>
        <w:jc w:val="center"/>
        <w:rPr>
          <w:rFonts w:ascii="Times New Roman" w:hAnsi="Times New Roman"/>
          <w:b/>
          <w:bCs/>
          <w:color w:val="000000"/>
          <w:sz w:val="24"/>
          <w:szCs w:val="24"/>
        </w:rPr>
      </w:pPr>
      <w:bookmarkStart w:id="9" w:name="_Toc252442802"/>
      <w:bookmarkStart w:id="10" w:name="_Toc252447590"/>
      <w:bookmarkStart w:id="11" w:name="_Toc252447766"/>
      <w:bookmarkStart w:id="12" w:name="_Toc252449658"/>
      <w:bookmarkStart w:id="13" w:name="_Toc252450614"/>
      <w:bookmarkStart w:id="14" w:name="_Toc257304963"/>
      <w:bookmarkStart w:id="15" w:name="_Toc257305091"/>
      <w:bookmarkStart w:id="16" w:name="_Toc257307994"/>
      <w:bookmarkEnd w:id="0"/>
      <w:bookmarkEnd w:id="1"/>
      <w:bookmarkEnd w:id="2"/>
      <w:bookmarkEnd w:id="3"/>
      <w:bookmarkEnd w:id="4"/>
      <w:bookmarkEnd w:id="5"/>
      <w:bookmarkEnd w:id="6"/>
      <w:bookmarkEnd w:id="7"/>
      <w:bookmarkEnd w:id="8"/>
      <w:r w:rsidRPr="00320B2A">
        <w:rPr>
          <w:rFonts w:ascii="Times New Roman" w:hAnsi="Times New Roman"/>
          <w:b/>
          <w:bCs/>
          <w:color w:val="000000"/>
          <w:sz w:val="24"/>
          <w:szCs w:val="24"/>
        </w:rPr>
        <w:t xml:space="preserve">Контракт № </w:t>
      </w:r>
      <w:r w:rsidR="00C96B26">
        <w:rPr>
          <w:rFonts w:ascii="Times New Roman" w:hAnsi="Times New Roman"/>
          <w:b/>
          <w:bCs/>
          <w:color w:val="000000"/>
          <w:sz w:val="24"/>
          <w:szCs w:val="24"/>
        </w:rPr>
        <w:t>136</w:t>
      </w:r>
    </w:p>
    <w:p w14:paraId="6B3B20C5" w14:textId="12952734" w:rsidR="008D0E23" w:rsidRDefault="00FC6313" w:rsidP="00320B2A">
      <w:pPr>
        <w:spacing w:after="0" w:line="240" w:lineRule="auto"/>
        <w:jc w:val="center"/>
        <w:rPr>
          <w:rFonts w:ascii="Times New Roman" w:hAnsi="Times New Roman"/>
          <w:b/>
          <w:bCs/>
          <w:color w:val="000000"/>
          <w:sz w:val="24"/>
          <w:szCs w:val="24"/>
        </w:rPr>
      </w:pPr>
      <w:r w:rsidRPr="00FC6313">
        <w:rPr>
          <w:rFonts w:ascii="Times New Roman" w:hAnsi="Times New Roman"/>
          <w:b/>
          <w:bCs/>
          <w:color w:val="000000"/>
          <w:sz w:val="24"/>
          <w:szCs w:val="24"/>
        </w:rPr>
        <w:t>на продление права использования на условиях простой (неисключительной) лицензии ПО «</w:t>
      </w:r>
      <w:r>
        <w:rPr>
          <w:rFonts w:ascii="Times New Roman" w:hAnsi="Times New Roman"/>
          <w:b/>
          <w:bCs/>
          <w:color w:val="000000"/>
          <w:sz w:val="24"/>
          <w:szCs w:val="24"/>
        </w:rPr>
        <w:t>ПФХД 2.0</w:t>
      </w:r>
      <w:r w:rsidRPr="00FC6313">
        <w:rPr>
          <w:rFonts w:ascii="Times New Roman" w:hAnsi="Times New Roman"/>
          <w:b/>
          <w:bCs/>
          <w:color w:val="000000"/>
          <w:sz w:val="24"/>
          <w:szCs w:val="24"/>
        </w:rPr>
        <w:t>» в составе «Электронный сервис «РАМЗЭС 2.0»</w:t>
      </w:r>
    </w:p>
    <w:p w14:paraId="7F0DA0F9" w14:textId="6F772D8E" w:rsidR="00AB740E" w:rsidRDefault="00AB740E" w:rsidP="00320B2A">
      <w:pPr>
        <w:spacing w:after="0" w:line="240" w:lineRule="auto"/>
        <w:jc w:val="center"/>
        <w:rPr>
          <w:b/>
          <w:bCs/>
          <w:color w:val="000000"/>
          <w:sz w:val="24"/>
          <w:szCs w:val="24"/>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9"/>
        <w:gridCol w:w="5240"/>
      </w:tblGrid>
      <w:tr w:rsidR="0017012F" w:rsidRPr="005A1261" w14:paraId="19969527" w14:textId="77777777" w:rsidTr="006D1566">
        <w:trPr>
          <w:trHeight w:val="392"/>
        </w:trPr>
        <w:tc>
          <w:tcPr>
            <w:tcW w:w="2500" w:type="pct"/>
            <w:vAlign w:val="center"/>
          </w:tcPr>
          <w:p w14:paraId="7C566290" w14:textId="77777777" w:rsidR="0017012F" w:rsidRPr="005A1261" w:rsidRDefault="0017012F" w:rsidP="001F6793">
            <w:pPr>
              <w:tabs>
                <w:tab w:val="left" w:pos="6806"/>
              </w:tabs>
              <w:spacing w:before="280" w:after="0" w:line="240" w:lineRule="auto"/>
              <w:rPr>
                <w:rFonts w:ascii="Times New Roman" w:hAnsi="Times New Roman"/>
                <w:bCs/>
                <w:sz w:val="23"/>
                <w:szCs w:val="23"/>
              </w:rPr>
            </w:pPr>
          </w:p>
        </w:tc>
        <w:tc>
          <w:tcPr>
            <w:tcW w:w="2500" w:type="pct"/>
            <w:vAlign w:val="center"/>
          </w:tcPr>
          <w:p w14:paraId="191018DD" w14:textId="289B740D" w:rsidR="0017012F" w:rsidRPr="005A1261" w:rsidRDefault="00D465A6" w:rsidP="00543962">
            <w:pPr>
              <w:tabs>
                <w:tab w:val="left" w:pos="6806"/>
              </w:tabs>
              <w:spacing w:before="280" w:after="0" w:line="240" w:lineRule="auto"/>
              <w:jc w:val="right"/>
              <w:rPr>
                <w:rFonts w:ascii="Times New Roman" w:hAnsi="Times New Roman"/>
                <w:bCs/>
                <w:sz w:val="23"/>
                <w:szCs w:val="23"/>
              </w:rPr>
            </w:pPr>
            <w:r w:rsidRPr="005A1261">
              <w:rPr>
                <w:rFonts w:ascii="Times New Roman" w:hAnsi="Times New Roman"/>
                <w:bCs/>
                <w:sz w:val="23"/>
                <w:szCs w:val="23"/>
              </w:rPr>
              <w:t xml:space="preserve">«____» </w:t>
            </w:r>
            <w:r w:rsidR="00CF6C7B" w:rsidRPr="005A1261">
              <w:rPr>
                <w:rFonts w:ascii="Times New Roman" w:hAnsi="Times New Roman"/>
                <w:bCs/>
                <w:sz w:val="23"/>
                <w:szCs w:val="23"/>
              </w:rPr>
              <w:t>_________</w:t>
            </w:r>
            <w:r w:rsidRPr="005A1261">
              <w:rPr>
                <w:rFonts w:ascii="Times New Roman" w:hAnsi="Times New Roman"/>
                <w:bCs/>
                <w:sz w:val="23"/>
                <w:szCs w:val="23"/>
              </w:rPr>
              <w:t xml:space="preserve"> 20</w:t>
            </w:r>
            <w:r w:rsidR="00E10383">
              <w:rPr>
                <w:rFonts w:ascii="Times New Roman" w:hAnsi="Times New Roman"/>
                <w:bCs/>
                <w:sz w:val="23"/>
                <w:szCs w:val="23"/>
              </w:rPr>
              <w:t>2</w:t>
            </w:r>
            <w:r w:rsidR="006D138C">
              <w:rPr>
                <w:rFonts w:ascii="Times New Roman" w:hAnsi="Times New Roman"/>
                <w:bCs/>
                <w:sz w:val="23"/>
                <w:szCs w:val="23"/>
              </w:rPr>
              <w:t>6</w:t>
            </w:r>
            <w:r w:rsidRPr="005A1261">
              <w:rPr>
                <w:rFonts w:ascii="Times New Roman" w:hAnsi="Times New Roman"/>
                <w:bCs/>
                <w:sz w:val="23"/>
                <w:szCs w:val="23"/>
              </w:rPr>
              <w:t xml:space="preserve"> г.</w:t>
            </w:r>
          </w:p>
        </w:tc>
      </w:tr>
    </w:tbl>
    <w:p w14:paraId="40E4BBDB" w14:textId="77777777" w:rsidR="0017012F" w:rsidRPr="00771C2E" w:rsidRDefault="0017012F" w:rsidP="00E90645">
      <w:pPr>
        <w:widowControl w:val="0"/>
        <w:spacing w:before="40" w:after="0" w:line="240" w:lineRule="auto"/>
        <w:ind w:firstLine="567"/>
        <w:jc w:val="both"/>
        <w:rPr>
          <w:rFonts w:ascii="Times New Roman" w:hAnsi="Times New Roman"/>
          <w:b/>
        </w:rPr>
      </w:pPr>
    </w:p>
    <w:p w14:paraId="22078D5D" w14:textId="65A2AA5E" w:rsidR="00AC5384" w:rsidRPr="00771C2E" w:rsidRDefault="00AB740E" w:rsidP="00320B2A">
      <w:pPr>
        <w:widowControl w:val="0"/>
        <w:spacing w:before="40" w:after="0" w:line="240" w:lineRule="auto"/>
        <w:ind w:firstLine="567"/>
        <w:jc w:val="both"/>
        <w:rPr>
          <w:rFonts w:ascii="Times New Roman" w:hAnsi="Times New Roman"/>
          <w:bCs/>
        </w:rPr>
      </w:pPr>
      <w:r w:rsidRPr="00AB740E">
        <w:rPr>
          <w:rFonts w:ascii="Times New Roman" w:hAnsi="Times New Roman"/>
          <w:b/>
        </w:rPr>
        <w:t xml:space="preserve">Федеральное бюджетное учреждение «Администрация Волжского бассейна внутренних водных путей» (сокращенно ФБУ «Администрация Волжского бассейна»), </w:t>
      </w:r>
      <w:r w:rsidRPr="00AB740E">
        <w:rPr>
          <w:rFonts w:ascii="Times New Roman" w:hAnsi="Times New Roman"/>
        </w:rPr>
        <w:t xml:space="preserve">именуемое в дальнейшем «Лицензиат», в лице начальника Астраханского района гидротехнических сооружений и судоходства - </w:t>
      </w:r>
      <w:r w:rsidRPr="00AB740E">
        <w:rPr>
          <w:rFonts w:ascii="Times New Roman" w:hAnsi="Times New Roman"/>
          <w:b/>
        </w:rPr>
        <w:t xml:space="preserve">филиала Федерального бюджетного учреждения «Администрация Волжского бассейна внутренних водных путей» (сокращенно Астраханский </w:t>
      </w:r>
      <w:proofErr w:type="spellStart"/>
      <w:r w:rsidRPr="00AB740E">
        <w:rPr>
          <w:rFonts w:ascii="Times New Roman" w:hAnsi="Times New Roman"/>
          <w:b/>
        </w:rPr>
        <w:t>РГСиС</w:t>
      </w:r>
      <w:proofErr w:type="spellEnd"/>
      <w:r w:rsidRPr="00AB740E">
        <w:rPr>
          <w:rFonts w:ascii="Times New Roman" w:hAnsi="Times New Roman"/>
          <w:b/>
        </w:rPr>
        <w:t>)</w:t>
      </w:r>
      <w:r w:rsidRPr="00AB740E">
        <w:rPr>
          <w:rFonts w:ascii="Times New Roman" w:hAnsi="Times New Roman"/>
        </w:rPr>
        <w:t xml:space="preserve"> Грачева Олега Геннадьевича , действующего в целях обеспечения нужд бюджетного учреждения и на основании Положения и Доверенности № 13-10/413 от 10.12.2025 г</w:t>
      </w:r>
      <w:r w:rsidR="00320B2A" w:rsidRPr="00771C2E">
        <w:rPr>
          <w:rFonts w:ascii="Times New Roman" w:hAnsi="Times New Roman"/>
          <w:bCs/>
        </w:rPr>
        <w:t xml:space="preserve">, с одной стороны, и </w:t>
      </w:r>
      <w:r w:rsidR="00320B2A" w:rsidRPr="00771C2E">
        <w:rPr>
          <w:rFonts w:ascii="Times New Roman" w:hAnsi="Times New Roman"/>
          <w:b/>
        </w:rPr>
        <w:t>Общество с ограниченной ответственностью «ФИНАТЕК» (ООО «ФИНАТЕК»)</w:t>
      </w:r>
      <w:r w:rsidR="00320B2A" w:rsidRPr="00771C2E">
        <w:rPr>
          <w:rFonts w:ascii="Times New Roman" w:hAnsi="Times New Roman"/>
          <w:bCs/>
        </w:rPr>
        <w:t xml:space="preserve">, именуемое в дальнейшем «Лицензиар», </w:t>
      </w:r>
      <w:r w:rsidR="00AB069F" w:rsidRPr="00AB069F">
        <w:rPr>
          <w:rFonts w:ascii="Times New Roman" w:hAnsi="Times New Roman"/>
          <w:bCs/>
        </w:rPr>
        <w:t xml:space="preserve">в лице </w:t>
      </w:r>
      <w:r w:rsidR="009B4CDD" w:rsidRPr="009B4CDD">
        <w:rPr>
          <w:rFonts w:ascii="Times New Roman" w:hAnsi="Times New Roman"/>
          <w:bCs/>
        </w:rPr>
        <w:t xml:space="preserve">Исполнительного директора </w:t>
      </w:r>
      <w:proofErr w:type="spellStart"/>
      <w:r w:rsidR="009B4CDD" w:rsidRPr="009B4CDD">
        <w:rPr>
          <w:rFonts w:ascii="Times New Roman" w:hAnsi="Times New Roman"/>
          <w:bCs/>
        </w:rPr>
        <w:t>Алтынова</w:t>
      </w:r>
      <w:proofErr w:type="spellEnd"/>
      <w:r w:rsidR="009B4CDD" w:rsidRPr="009B4CDD">
        <w:rPr>
          <w:rFonts w:ascii="Times New Roman" w:hAnsi="Times New Roman"/>
          <w:bCs/>
        </w:rPr>
        <w:t xml:space="preserve"> Юрия Алексеевича, действующего на основании </w:t>
      </w:r>
      <w:r w:rsidR="006C2CEA" w:rsidRPr="006C2CEA">
        <w:rPr>
          <w:rFonts w:ascii="Times New Roman" w:hAnsi="Times New Roman"/>
          <w:bCs/>
        </w:rPr>
        <w:t xml:space="preserve">Доверенности от </w:t>
      </w:r>
      <w:r w:rsidR="007E311E" w:rsidRPr="007E311E">
        <w:rPr>
          <w:rFonts w:ascii="Times New Roman" w:hAnsi="Times New Roman"/>
          <w:bCs/>
        </w:rPr>
        <w:t>13.07.2026 г. № 819-Ф</w:t>
      </w:r>
      <w:r w:rsidR="00320B2A" w:rsidRPr="00771C2E">
        <w:rPr>
          <w:rFonts w:ascii="Times New Roman" w:hAnsi="Times New Roman"/>
          <w:bCs/>
        </w:rPr>
        <w:t>, с другой стороны, далее совместно именуемые «Стороны», а каждая по отдельности – «Сторона», заключили настоящий Контракт о нижеследующем:</w:t>
      </w:r>
      <w:r w:rsidR="00AC5384" w:rsidRPr="00771C2E">
        <w:rPr>
          <w:rFonts w:ascii="Times New Roman" w:hAnsi="Times New Roman"/>
          <w:bCs/>
        </w:rPr>
        <w:t>.</w:t>
      </w:r>
    </w:p>
    <w:p w14:paraId="16C6E33B" w14:textId="77777777" w:rsidR="00AC5384" w:rsidRPr="00771C2E" w:rsidRDefault="00AC5384" w:rsidP="00E90645">
      <w:pPr>
        <w:pStyle w:val="FR1"/>
        <w:tabs>
          <w:tab w:val="num" w:pos="0"/>
        </w:tabs>
        <w:ind w:firstLine="567"/>
        <w:jc w:val="both"/>
        <w:rPr>
          <w:rFonts w:ascii="Times New Roman" w:hAnsi="Times New Roman" w:cs="Times New Roman"/>
          <w:sz w:val="22"/>
          <w:szCs w:val="22"/>
        </w:rPr>
      </w:pPr>
    </w:p>
    <w:p w14:paraId="67081BFB" w14:textId="4944310A" w:rsidR="00A70D50" w:rsidRPr="00771C2E" w:rsidRDefault="00A70D50" w:rsidP="00E374B8">
      <w:pPr>
        <w:pStyle w:val="af0"/>
        <w:numPr>
          <w:ilvl w:val="0"/>
          <w:numId w:val="3"/>
        </w:numPr>
        <w:spacing w:after="0" w:line="240" w:lineRule="auto"/>
        <w:contextualSpacing w:val="0"/>
        <w:jc w:val="center"/>
        <w:rPr>
          <w:rFonts w:ascii="Times New Roman" w:hAnsi="Times New Roman"/>
          <w:b/>
        </w:rPr>
      </w:pPr>
      <w:r w:rsidRPr="00771C2E">
        <w:rPr>
          <w:rFonts w:ascii="Times New Roman" w:hAnsi="Times New Roman"/>
          <w:b/>
        </w:rPr>
        <w:t xml:space="preserve">ПРЕДМЕТ И УСЛОВИЯ </w:t>
      </w:r>
      <w:r w:rsidR="0065299E" w:rsidRPr="00771C2E">
        <w:rPr>
          <w:rFonts w:ascii="Times New Roman" w:hAnsi="Times New Roman"/>
          <w:b/>
        </w:rPr>
        <w:t xml:space="preserve">ЛИЦЕНЗИОННОГО </w:t>
      </w:r>
      <w:r w:rsidR="00B7025A">
        <w:rPr>
          <w:rFonts w:ascii="Times New Roman" w:hAnsi="Times New Roman"/>
          <w:b/>
        </w:rPr>
        <w:t>КОНТРАКТ</w:t>
      </w:r>
      <w:r w:rsidR="0065299E" w:rsidRPr="00771C2E">
        <w:rPr>
          <w:rFonts w:ascii="Times New Roman" w:hAnsi="Times New Roman"/>
          <w:b/>
        </w:rPr>
        <w:t>А</w:t>
      </w:r>
      <w:bookmarkStart w:id="17" w:name="_GoBack"/>
      <w:bookmarkEnd w:id="17"/>
    </w:p>
    <w:p w14:paraId="6F2FD149" w14:textId="27A3D379"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Лицензиар обязуется продлить </w:t>
      </w:r>
      <w:r w:rsidRPr="002F2827">
        <w:rPr>
          <w:rFonts w:ascii="Times New Roman" w:hAnsi="Times New Roman"/>
        </w:rPr>
        <w:t>прав</w:t>
      </w:r>
      <w:r>
        <w:rPr>
          <w:rFonts w:ascii="Times New Roman" w:hAnsi="Times New Roman"/>
        </w:rPr>
        <w:t>о</w:t>
      </w:r>
      <w:r w:rsidRPr="002F2827">
        <w:rPr>
          <w:rFonts w:ascii="Times New Roman" w:hAnsi="Times New Roman"/>
        </w:rPr>
        <w:t xml:space="preserve"> использования на условиях простой (неисключительной) лицензии</w:t>
      </w:r>
      <w:r>
        <w:rPr>
          <w:rFonts w:ascii="Times New Roman" w:hAnsi="Times New Roman"/>
        </w:rPr>
        <w:t xml:space="preserve"> (далее – «Лицензия»)</w:t>
      </w:r>
      <w:r w:rsidRPr="002F2827">
        <w:rPr>
          <w:rFonts w:ascii="Times New Roman" w:hAnsi="Times New Roman"/>
        </w:rPr>
        <w:t xml:space="preserve"> ПО «</w:t>
      </w:r>
      <w:r w:rsidR="0038215C">
        <w:rPr>
          <w:rFonts w:ascii="Times New Roman" w:hAnsi="Times New Roman"/>
        </w:rPr>
        <w:t>ПФХД 2.0</w:t>
      </w:r>
      <w:r w:rsidRPr="002F2827">
        <w:rPr>
          <w:rFonts w:ascii="Times New Roman" w:hAnsi="Times New Roman"/>
        </w:rPr>
        <w:t>»</w:t>
      </w:r>
      <w:r>
        <w:rPr>
          <w:rFonts w:ascii="Times New Roman" w:hAnsi="Times New Roman"/>
        </w:rPr>
        <w:t xml:space="preserve"> (далее – «ПО»)</w:t>
      </w:r>
      <w:r w:rsidRPr="002F2827">
        <w:rPr>
          <w:rFonts w:ascii="Times New Roman" w:hAnsi="Times New Roman"/>
        </w:rPr>
        <w:t xml:space="preserve"> в составе «Электронный сервис «РАМЗЭС 2.0»</w:t>
      </w:r>
      <w:r w:rsidRPr="00771C2E">
        <w:rPr>
          <w:rFonts w:ascii="Times New Roman" w:hAnsi="Times New Roman"/>
        </w:rPr>
        <w:t xml:space="preserve"> (далее </w:t>
      </w:r>
      <w:r w:rsidRPr="00771C2E">
        <w:rPr>
          <w:rFonts w:ascii="Times New Roman" w:hAnsi="Times New Roman"/>
        </w:rPr>
        <w:sym w:font="Symbol" w:char="F02D"/>
      </w:r>
      <w:r w:rsidRPr="00771C2E">
        <w:rPr>
          <w:rFonts w:ascii="Times New Roman" w:hAnsi="Times New Roman"/>
        </w:rPr>
        <w:t xml:space="preserve"> «Система»), а Лицензиат обязуется принять Лицензии и оплатить вознаграждение в порядке и сроки, предусмотренные настоящим Контрактом (далее – Контракт) и Техническим заданием (Приложение № 2 к настоящему Контракту).</w:t>
      </w:r>
    </w:p>
    <w:p w14:paraId="187CCFD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Лицензиар гарантирует, что является правообладателем исключительного права на Систему. </w:t>
      </w:r>
      <w:r>
        <w:rPr>
          <w:rFonts w:ascii="Times New Roman" w:hAnsi="Times New Roman"/>
          <w:sz w:val="23"/>
          <w:szCs w:val="23"/>
        </w:rPr>
        <w:t xml:space="preserve">Электронный сервис «РАМЗЭС 2.0» зарегистрирован в реестре отечественного ПО 18.05.2017 г., рег. номер ПО: 3566 (класс ПО: информационные системы для решения специфических отраслевых задач, системы управления процессами организации). Правообладателем Электронного сервиса «РАМЗЭС 2.0» является ООО «ФИНАТЕК» на основании Свидетельства о государственной регистрации программ для ЭВМ № 2016618923 от 10 августа 2016 г.  Страница в Едином реестре российских программ для электронных вычислительных машин и баз данных: </w:t>
      </w:r>
      <w:hyperlink r:id="rId8" w:history="1">
        <w:r w:rsidRPr="00AD7D62">
          <w:rPr>
            <w:rStyle w:val="aa"/>
            <w:rFonts w:ascii="Times New Roman" w:hAnsi="Times New Roman"/>
          </w:rPr>
          <w:t>https://reestr.digital.gov.ru/reestr/304916/</w:t>
        </w:r>
      </w:hyperlink>
      <w:r>
        <w:rPr>
          <w:rStyle w:val="aa"/>
          <w:sz w:val="23"/>
          <w:szCs w:val="23"/>
        </w:rPr>
        <w:t>.</w:t>
      </w:r>
    </w:p>
    <w:p w14:paraId="073F0BF5"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Срок действия лицензий и объем передаваемых Лицензией прав определен в Спецификации к </w:t>
      </w:r>
      <w:r>
        <w:rPr>
          <w:rFonts w:ascii="Times New Roman" w:hAnsi="Times New Roman"/>
        </w:rPr>
        <w:t>Контракт</w:t>
      </w:r>
      <w:r w:rsidRPr="00771C2E">
        <w:rPr>
          <w:rFonts w:ascii="Times New Roman" w:hAnsi="Times New Roman"/>
        </w:rPr>
        <w:t>у (Приложение № 1 к Контракту).</w:t>
      </w:r>
    </w:p>
    <w:p w14:paraId="18BA721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Дата передачи Лицензии – не позднее 5 рабочих дней с момента заключения настоящего </w:t>
      </w:r>
      <w:r>
        <w:rPr>
          <w:rFonts w:ascii="Times New Roman" w:hAnsi="Times New Roman"/>
        </w:rPr>
        <w:t>Контракт</w:t>
      </w:r>
      <w:r w:rsidRPr="00771C2E">
        <w:rPr>
          <w:rFonts w:ascii="Times New Roman" w:hAnsi="Times New Roman"/>
        </w:rPr>
        <w:t>а.</w:t>
      </w:r>
    </w:p>
    <w:p w14:paraId="43B7F67C" w14:textId="77777777" w:rsidR="00FC6313"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Территория действия неисключительного права – Российская Федерация.</w:t>
      </w:r>
    </w:p>
    <w:p w14:paraId="0377BEE1" w14:textId="67465800" w:rsidR="00FC6313" w:rsidRPr="00771C2E" w:rsidRDefault="00FC6313" w:rsidP="00AB740E">
      <w:pPr>
        <w:pStyle w:val="af0"/>
        <w:numPr>
          <w:ilvl w:val="1"/>
          <w:numId w:val="3"/>
        </w:numPr>
        <w:tabs>
          <w:tab w:val="left" w:pos="426"/>
        </w:tabs>
        <w:spacing w:after="60" w:line="240" w:lineRule="auto"/>
        <w:ind w:left="426"/>
        <w:jc w:val="both"/>
        <w:rPr>
          <w:rFonts w:ascii="Times New Roman" w:hAnsi="Times New Roman"/>
        </w:rPr>
      </w:pPr>
      <w:r>
        <w:rPr>
          <w:rFonts w:ascii="Times New Roman" w:hAnsi="Times New Roman"/>
        </w:rPr>
        <w:t xml:space="preserve">ИКЗ: </w:t>
      </w:r>
      <w:r w:rsidR="00AB740E" w:rsidRPr="00AB740E">
        <w:rPr>
          <w:rFonts w:ascii="Times New Roman" w:hAnsi="Times New Roman"/>
        </w:rPr>
        <w:t>261526090187030154300101080000000000</w:t>
      </w:r>
    </w:p>
    <w:p w14:paraId="376ABDC1" w14:textId="77777777" w:rsidR="00691ABC" w:rsidRPr="00771C2E" w:rsidRDefault="00691ABC" w:rsidP="00567268">
      <w:pPr>
        <w:pStyle w:val="af0"/>
        <w:spacing w:after="0" w:line="240" w:lineRule="auto"/>
        <w:ind w:left="0" w:firstLine="709"/>
        <w:jc w:val="both"/>
        <w:rPr>
          <w:rFonts w:ascii="Times New Roman" w:hAnsi="Times New Roman"/>
          <w:b/>
        </w:rPr>
      </w:pPr>
    </w:p>
    <w:p w14:paraId="14FE64C2" w14:textId="0D4593AD" w:rsidR="00A70D50" w:rsidRPr="00771C2E" w:rsidRDefault="00865429" w:rsidP="00E374B8">
      <w:pPr>
        <w:pStyle w:val="af0"/>
        <w:numPr>
          <w:ilvl w:val="0"/>
          <w:numId w:val="3"/>
        </w:numPr>
        <w:spacing w:after="0" w:line="240" w:lineRule="auto"/>
        <w:jc w:val="center"/>
        <w:rPr>
          <w:rFonts w:ascii="Times New Roman" w:hAnsi="Times New Roman"/>
          <w:b/>
        </w:rPr>
      </w:pPr>
      <w:r w:rsidRPr="00771C2E">
        <w:rPr>
          <w:rFonts w:ascii="Times New Roman" w:hAnsi="Times New Roman"/>
          <w:b/>
        </w:rPr>
        <w:t>ЦЕНА КОНТРАКТА И ПОРЯДОК РАСЧЕТОВ</w:t>
      </w:r>
    </w:p>
    <w:p w14:paraId="66E41590" w14:textId="2AAB4EC7" w:rsidR="00865429" w:rsidRPr="00FC6313" w:rsidRDefault="00865429"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Сумма лицензионного вознаграждения составляет</w:t>
      </w:r>
      <w:r w:rsidR="003455FE">
        <w:rPr>
          <w:rFonts w:ascii="Times New Roman" w:hAnsi="Times New Roman"/>
        </w:rPr>
        <w:t xml:space="preserve"> </w:t>
      </w:r>
      <w:r w:rsidR="00FC6313">
        <w:rPr>
          <w:rFonts w:ascii="Times New Roman" w:hAnsi="Times New Roman"/>
        </w:rPr>
        <w:t>6</w:t>
      </w:r>
      <w:r w:rsidR="006D138C">
        <w:rPr>
          <w:rFonts w:ascii="Times New Roman" w:hAnsi="Times New Roman"/>
        </w:rPr>
        <w:t>0</w:t>
      </w:r>
      <w:r w:rsidRPr="00771C2E">
        <w:rPr>
          <w:rFonts w:ascii="Times New Roman" w:hAnsi="Times New Roman"/>
        </w:rPr>
        <w:t xml:space="preserve"> 000 (</w:t>
      </w:r>
      <w:r w:rsidR="006D138C">
        <w:rPr>
          <w:rFonts w:ascii="Times New Roman" w:hAnsi="Times New Roman"/>
        </w:rPr>
        <w:t xml:space="preserve">Шестьдесят </w:t>
      </w:r>
      <w:r w:rsidR="001E084C" w:rsidRPr="001E084C">
        <w:rPr>
          <w:rFonts w:ascii="Times New Roman" w:hAnsi="Times New Roman"/>
        </w:rPr>
        <w:t>тысяч</w:t>
      </w:r>
      <w:r w:rsidRPr="00771C2E">
        <w:rPr>
          <w:rFonts w:ascii="Times New Roman" w:hAnsi="Times New Roman"/>
        </w:rPr>
        <w:t xml:space="preserve">) рублей (далее - Цена Контракта), </w:t>
      </w:r>
      <w:r w:rsidR="00FC6313" w:rsidRPr="00EB69A5">
        <w:rPr>
          <w:rFonts w:ascii="Times New Roman" w:hAnsi="Times New Roman"/>
        </w:rPr>
        <w:t>НДС не облагается на основании пункта 26 части 2 статьи 149 Налогового кодекса РФ</w:t>
      </w:r>
      <w:r w:rsidRPr="00FC6313">
        <w:rPr>
          <w:rFonts w:ascii="Times New Roman" w:hAnsi="Times New Roman"/>
        </w:rPr>
        <w:t>.</w:t>
      </w:r>
    </w:p>
    <w:p w14:paraId="6BC9C1BD" w14:textId="76452921" w:rsidR="00F23673" w:rsidRPr="00864C5B" w:rsidRDefault="00F23673" w:rsidP="00F23673">
      <w:pPr>
        <w:pStyle w:val="af0"/>
        <w:numPr>
          <w:ilvl w:val="1"/>
          <w:numId w:val="3"/>
        </w:numPr>
        <w:tabs>
          <w:tab w:val="left" w:pos="426"/>
        </w:tabs>
        <w:spacing w:after="60" w:line="240" w:lineRule="auto"/>
        <w:ind w:left="0" w:firstLine="0"/>
        <w:jc w:val="both"/>
        <w:rPr>
          <w:rFonts w:ascii="Times New Roman" w:hAnsi="Times New Roman"/>
          <w:sz w:val="23"/>
          <w:szCs w:val="23"/>
        </w:rPr>
      </w:pPr>
      <w:r w:rsidRPr="00864C5B">
        <w:rPr>
          <w:rFonts w:ascii="Times New Roman" w:hAnsi="Times New Roman"/>
          <w:sz w:val="23"/>
          <w:szCs w:val="23"/>
        </w:rPr>
        <w:t>Источником оплаты вознаграждения явля</w:t>
      </w:r>
      <w:r>
        <w:rPr>
          <w:rFonts w:ascii="Times New Roman" w:hAnsi="Times New Roman"/>
          <w:sz w:val="23"/>
          <w:szCs w:val="23"/>
        </w:rPr>
        <w:t>ю</w:t>
      </w:r>
      <w:r w:rsidRPr="00864C5B">
        <w:rPr>
          <w:rFonts w:ascii="Times New Roman" w:hAnsi="Times New Roman"/>
          <w:sz w:val="23"/>
          <w:szCs w:val="23"/>
        </w:rPr>
        <w:t>тся субсидии на выполнение государственного задания.</w:t>
      </w:r>
    </w:p>
    <w:p w14:paraId="361A65AC" w14:textId="77777777" w:rsidR="00F23673" w:rsidRPr="00864C5B" w:rsidRDefault="00F23673" w:rsidP="00F23673">
      <w:pPr>
        <w:pStyle w:val="af0"/>
        <w:numPr>
          <w:ilvl w:val="1"/>
          <w:numId w:val="3"/>
        </w:numPr>
        <w:tabs>
          <w:tab w:val="left" w:pos="426"/>
        </w:tabs>
        <w:spacing w:after="60" w:line="240" w:lineRule="auto"/>
        <w:ind w:left="0" w:firstLine="0"/>
        <w:jc w:val="both"/>
        <w:rPr>
          <w:rFonts w:ascii="Times New Roman" w:hAnsi="Times New Roman"/>
          <w:sz w:val="23"/>
          <w:szCs w:val="23"/>
        </w:rPr>
      </w:pPr>
      <w:r w:rsidRPr="00864C5B">
        <w:rPr>
          <w:rFonts w:ascii="Times New Roman" w:hAnsi="Times New Roman"/>
          <w:sz w:val="23"/>
          <w:szCs w:val="23"/>
        </w:rPr>
        <w:t>Оплата по Контракту осуществляется в рублях Российской Федерации.</w:t>
      </w:r>
    </w:p>
    <w:p w14:paraId="2DBB549F" w14:textId="77777777" w:rsidR="00F23673" w:rsidRPr="00864C5B" w:rsidRDefault="00F23673" w:rsidP="00F23673">
      <w:pPr>
        <w:pStyle w:val="af0"/>
        <w:numPr>
          <w:ilvl w:val="1"/>
          <w:numId w:val="3"/>
        </w:numPr>
        <w:tabs>
          <w:tab w:val="left" w:pos="426"/>
        </w:tabs>
        <w:spacing w:after="60" w:line="240" w:lineRule="auto"/>
        <w:ind w:left="0" w:firstLine="0"/>
        <w:jc w:val="both"/>
        <w:rPr>
          <w:rFonts w:ascii="Times New Roman" w:hAnsi="Times New Roman"/>
          <w:sz w:val="23"/>
          <w:szCs w:val="23"/>
        </w:rPr>
      </w:pPr>
      <w:r w:rsidRPr="00864C5B">
        <w:rPr>
          <w:rFonts w:ascii="Times New Roman" w:hAnsi="Times New Roman"/>
          <w:sz w:val="23"/>
          <w:szCs w:val="23"/>
        </w:rPr>
        <w:t xml:space="preserve">Цена Контракта включает общую стоимость </w:t>
      </w:r>
      <w:r>
        <w:rPr>
          <w:rFonts w:ascii="Times New Roman" w:hAnsi="Times New Roman"/>
          <w:sz w:val="23"/>
          <w:szCs w:val="23"/>
        </w:rPr>
        <w:t>передаваемого</w:t>
      </w:r>
      <w:r w:rsidRPr="00864C5B">
        <w:rPr>
          <w:rFonts w:ascii="Times New Roman" w:hAnsi="Times New Roman"/>
          <w:sz w:val="23"/>
          <w:szCs w:val="23"/>
        </w:rPr>
        <w:t xml:space="preserve"> прав</w:t>
      </w:r>
      <w:r>
        <w:rPr>
          <w:rFonts w:ascii="Times New Roman" w:hAnsi="Times New Roman"/>
          <w:sz w:val="23"/>
          <w:szCs w:val="23"/>
        </w:rPr>
        <w:t>а</w:t>
      </w:r>
      <w:r w:rsidRPr="00864C5B">
        <w:rPr>
          <w:rFonts w:ascii="Times New Roman" w:hAnsi="Times New Roman"/>
          <w:sz w:val="23"/>
          <w:szCs w:val="23"/>
        </w:rPr>
        <w:t xml:space="preserve"> на Систему </w:t>
      </w:r>
      <w:r>
        <w:rPr>
          <w:rFonts w:ascii="Times New Roman" w:hAnsi="Times New Roman"/>
          <w:sz w:val="23"/>
          <w:szCs w:val="23"/>
        </w:rPr>
        <w:t>и лицензионного сопровождения,</w:t>
      </w:r>
      <w:r w:rsidRPr="00864C5B">
        <w:rPr>
          <w:rFonts w:ascii="Times New Roman" w:hAnsi="Times New Roman"/>
          <w:sz w:val="23"/>
          <w:szCs w:val="23"/>
        </w:rPr>
        <w:t xml:space="preserve"> включает в себя все налоги, сборы и расходы Лицензиара, необходимые для исполнения обязательств по настоящему Контракту.</w:t>
      </w:r>
    </w:p>
    <w:p w14:paraId="06AA2923" w14:textId="77777777" w:rsidR="00F23673" w:rsidRPr="00D55F67" w:rsidRDefault="00F23673" w:rsidP="00F23673">
      <w:pPr>
        <w:pStyle w:val="af0"/>
        <w:numPr>
          <w:ilvl w:val="1"/>
          <w:numId w:val="3"/>
        </w:numPr>
        <w:tabs>
          <w:tab w:val="left" w:pos="426"/>
        </w:tabs>
        <w:spacing w:after="60" w:line="240" w:lineRule="auto"/>
        <w:ind w:left="0" w:firstLine="0"/>
        <w:jc w:val="both"/>
        <w:rPr>
          <w:rFonts w:ascii="Times New Roman" w:hAnsi="Times New Roman"/>
          <w:sz w:val="23"/>
          <w:szCs w:val="23"/>
        </w:rPr>
      </w:pPr>
      <w:r w:rsidRPr="00D55F67">
        <w:rPr>
          <w:rFonts w:ascii="Times New Roman" w:hAnsi="Times New Roman"/>
          <w:sz w:val="23"/>
          <w:szCs w:val="23"/>
        </w:rPr>
        <w:t>Цена Контракта является твердой, устанавливается на весь срок действия Контракта и не может изменяться в ходе заключения и исполнения Контракта, за исключением случаев, установленных настоящим Контрактом.</w:t>
      </w:r>
    </w:p>
    <w:p w14:paraId="48F8E13B" w14:textId="77777777" w:rsidR="00F23673" w:rsidRDefault="00F23673" w:rsidP="00F23673">
      <w:pPr>
        <w:pStyle w:val="af0"/>
        <w:numPr>
          <w:ilvl w:val="1"/>
          <w:numId w:val="3"/>
        </w:numPr>
        <w:tabs>
          <w:tab w:val="left" w:pos="426"/>
        </w:tabs>
        <w:spacing w:after="60" w:line="240" w:lineRule="auto"/>
        <w:ind w:left="0" w:firstLine="0"/>
        <w:jc w:val="both"/>
        <w:rPr>
          <w:rFonts w:ascii="Times New Roman" w:hAnsi="Times New Roman"/>
          <w:sz w:val="23"/>
          <w:szCs w:val="23"/>
        </w:rPr>
      </w:pPr>
      <w:r>
        <w:rPr>
          <w:rFonts w:ascii="Times New Roman" w:hAnsi="Times New Roman"/>
          <w:sz w:val="23"/>
          <w:szCs w:val="23"/>
        </w:rPr>
        <w:t>Обязательства</w:t>
      </w:r>
      <w:r w:rsidRPr="00D55F67">
        <w:rPr>
          <w:rFonts w:ascii="Times New Roman" w:hAnsi="Times New Roman"/>
          <w:sz w:val="23"/>
          <w:szCs w:val="23"/>
        </w:rPr>
        <w:t>, выполненные с изменением или отклонением от условий Контракта, не оформленные дополнительными Соглашениями, оплате не подлежат.</w:t>
      </w:r>
    </w:p>
    <w:p w14:paraId="0EE57325" w14:textId="77777777" w:rsidR="00F23673" w:rsidRPr="00D55F67" w:rsidRDefault="00F23673" w:rsidP="00F23673">
      <w:pPr>
        <w:pStyle w:val="af0"/>
        <w:numPr>
          <w:ilvl w:val="1"/>
          <w:numId w:val="3"/>
        </w:numPr>
        <w:tabs>
          <w:tab w:val="left" w:pos="426"/>
        </w:tabs>
        <w:spacing w:after="0" w:line="240" w:lineRule="auto"/>
        <w:ind w:left="0" w:firstLine="0"/>
        <w:jc w:val="both"/>
        <w:rPr>
          <w:rFonts w:ascii="Times New Roman" w:hAnsi="Times New Roman"/>
          <w:sz w:val="23"/>
          <w:szCs w:val="23"/>
        </w:rPr>
      </w:pPr>
      <w:r w:rsidRPr="00D55F67">
        <w:rPr>
          <w:rFonts w:ascii="Times New Roman" w:hAnsi="Times New Roman"/>
          <w:sz w:val="23"/>
          <w:szCs w:val="23"/>
        </w:rPr>
        <w:t xml:space="preserve">Цена Контракта включает в себя все затраты, издержки и иные расходы Лицензиара, связанные с исполнением настоящего Контракта, </w:t>
      </w:r>
    </w:p>
    <w:p w14:paraId="137F1CB3" w14:textId="77777777" w:rsidR="00F23673" w:rsidRPr="00864C5B" w:rsidRDefault="00F23673" w:rsidP="00F23673">
      <w:pPr>
        <w:pStyle w:val="af0"/>
        <w:numPr>
          <w:ilvl w:val="1"/>
          <w:numId w:val="3"/>
        </w:numPr>
        <w:tabs>
          <w:tab w:val="left" w:pos="284"/>
          <w:tab w:val="left" w:pos="567"/>
        </w:tabs>
        <w:spacing w:after="0" w:line="240" w:lineRule="auto"/>
        <w:ind w:left="0" w:firstLine="0"/>
        <w:jc w:val="both"/>
        <w:rPr>
          <w:rFonts w:ascii="Times New Roman" w:hAnsi="Times New Roman"/>
          <w:sz w:val="23"/>
          <w:szCs w:val="23"/>
        </w:rPr>
      </w:pPr>
      <w:r w:rsidRPr="00D55F67">
        <w:rPr>
          <w:rFonts w:ascii="Times New Roman" w:hAnsi="Times New Roman"/>
          <w:sz w:val="23"/>
          <w:szCs w:val="23"/>
        </w:rPr>
        <w:t xml:space="preserve">Оплата вознаграждения Лицензиатом производится </w:t>
      </w:r>
      <w:proofErr w:type="spellStart"/>
      <w:r w:rsidRPr="00D55F67">
        <w:rPr>
          <w:rFonts w:ascii="Times New Roman" w:hAnsi="Times New Roman"/>
          <w:sz w:val="23"/>
          <w:szCs w:val="23"/>
        </w:rPr>
        <w:t>единоразово</w:t>
      </w:r>
      <w:proofErr w:type="spellEnd"/>
      <w:r w:rsidRPr="00D55F67">
        <w:rPr>
          <w:rFonts w:ascii="Times New Roman" w:hAnsi="Times New Roman"/>
          <w:sz w:val="23"/>
          <w:szCs w:val="23"/>
        </w:rPr>
        <w:t xml:space="preserve"> по факту предоставления лицензии не позднее 7 (семи) рабочих дней после подписания Сторонами Акта передачи лицензии (далее – Акт) или универсального </w:t>
      </w:r>
      <w:r w:rsidRPr="00864C5B">
        <w:rPr>
          <w:rFonts w:ascii="Times New Roman" w:hAnsi="Times New Roman"/>
          <w:sz w:val="23"/>
          <w:szCs w:val="23"/>
        </w:rPr>
        <w:t xml:space="preserve">передаточного документа (далее – УПД), а также Акта приемки товаров, работ, услуг по форме ОКУД 0510452 (далее – Акт по ф. 0510452), на основании выставленного Лицензиаром счета, путем перечисления денежных средств на расчетный счет Лицензиара. </w:t>
      </w:r>
    </w:p>
    <w:p w14:paraId="0E7CB2BB" w14:textId="77777777" w:rsidR="00F23673" w:rsidRPr="00864C5B" w:rsidRDefault="00F23673" w:rsidP="00F23673">
      <w:pPr>
        <w:pStyle w:val="af0"/>
        <w:numPr>
          <w:ilvl w:val="1"/>
          <w:numId w:val="3"/>
        </w:numPr>
        <w:tabs>
          <w:tab w:val="left" w:pos="567"/>
        </w:tabs>
        <w:spacing w:after="0" w:line="240" w:lineRule="auto"/>
        <w:ind w:left="0" w:firstLine="0"/>
        <w:jc w:val="both"/>
        <w:rPr>
          <w:rFonts w:ascii="Times New Roman" w:hAnsi="Times New Roman"/>
          <w:sz w:val="23"/>
          <w:szCs w:val="23"/>
        </w:rPr>
      </w:pPr>
      <w:r w:rsidRPr="00864C5B">
        <w:rPr>
          <w:rFonts w:ascii="Times New Roman" w:eastAsia="MS Mincho" w:hAnsi="Times New Roman"/>
          <w:sz w:val="23"/>
          <w:szCs w:val="23"/>
        </w:rPr>
        <w:lastRenderedPageBreak/>
        <w:t>Сумма, подлежащая уплате Лицензиатом</w:t>
      </w:r>
      <w:r w:rsidRPr="00864C5B">
        <w:rPr>
          <w:rFonts w:ascii="Times New Roman" w:eastAsia="MS Mincho" w:hAnsi="Times New Roman"/>
          <w:bCs/>
          <w:sz w:val="23"/>
          <w:szCs w:val="23"/>
        </w:rPr>
        <w:t xml:space="preserve"> </w:t>
      </w:r>
      <w:r w:rsidRPr="00864C5B">
        <w:rPr>
          <w:rFonts w:ascii="Times New Roman" w:eastAsia="MS Mincho" w:hAnsi="Times New Roman"/>
          <w:sz w:val="23"/>
          <w:szCs w:val="23"/>
        </w:rPr>
        <w:t>Лицензиару – юридическому лицу или физическому лицу,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Лицензиатом.</w:t>
      </w:r>
    </w:p>
    <w:p w14:paraId="400F79D7" w14:textId="4FC4CFEE" w:rsidR="00FC6313" w:rsidRPr="00F23673" w:rsidRDefault="00F23673" w:rsidP="00F23673">
      <w:pPr>
        <w:pStyle w:val="af0"/>
        <w:numPr>
          <w:ilvl w:val="1"/>
          <w:numId w:val="3"/>
        </w:numPr>
        <w:tabs>
          <w:tab w:val="left" w:pos="567"/>
        </w:tabs>
        <w:spacing w:after="60" w:line="240" w:lineRule="auto"/>
        <w:ind w:left="0" w:firstLine="0"/>
        <w:jc w:val="both"/>
        <w:rPr>
          <w:rFonts w:ascii="Times New Roman" w:hAnsi="Times New Roman"/>
          <w:sz w:val="23"/>
          <w:szCs w:val="23"/>
        </w:rPr>
      </w:pPr>
      <w:r w:rsidRPr="00864C5B">
        <w:rPr>
          <w:rFonts w:ascii="Times New Roman" w:eastAsia="MS Mincho" w:hAnsi="Times New Roman"/>
          <w:sz w:val="23"/>
          <w:szCs w:val="23"/>
        </w:rPr>
        <w:t>Лицензиат вправе удержать сумму неисполненных Лицензиаром требований об уплате неустоек (штрафов, пеней), предъявленных Лицензиатом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из суммы, подлежащей оплате Лицензиару.</w:t>
      </w:r>
    </w:p>
    <w:p w14:paraId="2CC2060C" w14:textId="77777777" w:rsidR="00FC6313" w:rsidRPr="00771C2E" w:rsidRDefault="00FC6313" w:rsidP="00FC6313">
      <w:pPr>
        <w:spacing w:after="0" w:line="240" w:lineRule="auto"/>
        <w:jc w:val="both"/>
        <w:rPr>
          <w:rFonts w:ascii="Times New Roman" w:hAnsi="Times New Roman"/>
        </w:rPr>
      </w:pPr>
    </w:p>
    <w:p w14:paraId="2A6EC524"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СРОК ДЕЙСТВИЯ ЛИЦЕНЗИИ</w:t>
      </w:r>
    </w:p>
    <w:p w14:paraId="768DB431" w14:textId="508668DD"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Срок действия Лицензии: с 01 </w:t>
      </w:r>
      <w:r w:rsidR="006C2CEA">
        <w:rPr>
          <w:rFonts w:ascii="Times New Roman" w:hAnsi="Times New Roman"/>
        </w:rPr>
        <w:t>ноября</w:t>
      </w:r>
      <w:r w:rsidRPr="00771C2E">
        <w:rPr>
          <w:rFonts w:ascii="Times New Roman" w:hAnsi="Times New Roman"/>
        </w:rPr>
        <w:t xml:space="preserve"> 202</w:t>
      </w:r>
      <w:r w:rsidR="006D138C">
        <w:rPr>
          <w:rFonts w:ascii="Times New Roman" w:hAnsi="Times New Roman"/>
        </w:rPr>
        <w:t>6</w:t>
      </w:r>
      <w:r w:rsidRPr="00771C2E">
        <w:rPr>
          <w:rFonts w:ascii="Times New Roman" w:hAnsi="Times New Roman"/>
        </w:rPr>
        <w:t xml:space="preserve"> г. </w:t>
      </w:r>
      <w:r w:rsidRPr="00B73096">
        <w:rPr>
          <w:rFonts w:ascii="Times New Roman" w:hAnsi="Times New Roman"/>
        </w:rPr>
        <w:t xml:space="preserve">по 31 </w:t>
      </w:r>
      <w:r w:rsidR="006C2CEA">
        <w:rPr>
          <w:rFonts w:ascii="Times New Roman" w:hAnsi="Times New Roman"/>
        </w:rPr>
        <w:t>октября</w:t>
      </w:r>
      <w:r w:rsidRPr="00B73096">
        <w:rPr>
          <w:rFonts w:ascii="Times New Roman" w:hAnsi="Times New Roman"/>
        </w:rPr>
        <w:t xml:space="preserve"> 202</w:t>
      </w:r>
      <w:r w:rsidR="006D138C">
        <w:rPr>
          <w:rFonts w:ascii="Times New Roman" w:hAnsi="Times New Roman"/>
        </w:rPr>
        <w:t>7</w:t>
      </w:r>
      <w:r w:rsidRPr="00B73096">
        <w:rPr>
          <w:rFonts w:ascii="Times New Roman" w:hAnsi="Times New Roman"/>
        </w:rPr>
        <w:t xml:space="preserve"> г</w:t>
      </w:r>
      <w:r w:rsidRPr="00771C2E">
        <w:rPr>
          <w:rFonts w:ascii="Times New Roman" w:hAnsi="Times New Roman"/>
        </w:rPr>
        <w:t>.</w:t>
      </w:r>
    </w:p>
    <w:p w14:paraId="3546ABE5" w14:textId="77777777" w:rsidR="00FC6313" w:rsidRPr="00566CB2" w:rsidRDefault="00FC6313" w:rsidP="00FC6313">
      <w:pPr>
        <w:pStyle w:val="af0"/>
        <w:tabs>
          <w:tab w:val="left" w:pos="426"/>
        </w:tabs>
        <w:spacing w:after="0" w:line="240" w:lineRule="auto"/>
        <w:ind w:left="0"/>
        <w:jc w:val="both"/>
        <w:rPr>
          <w:rFonts w:ascii="Times New Roman" w:hAnsi="Times New Roman"/>
          <w:b/>
        </w:rPr>
      </w:pPr>
    </w:p>
    <w:p w14:paraId="733D3FD6"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ПРАВА И ОБЯЗАННОСТИ СТОРОН</w:t>
      </w:r>
    </w:p>
    <w:p w14:paraId="0FC6F82B" w14:textId="77777777" w:rsidR="00FC6313" w:rsidRPr="00771C2E" w:rsidRDefault="00FC6313" w:rsidP="00FC6313">
      <w:pPr>
        <w:pStyle w:val="af0"/>
        <w:numPr>
          <w:ilvl w:val="1"/>
          <w:numId w:val="3"/>
        </w:numPr>
        <w:spacing w:after="0" w:line="240" w:lineRule="auto"/>
        <w:ind w:left="426"/>
        <w:jc w:val="both"/>
        <w:rPr>
          <w:rFonts w:ascii="Times New Roman" w:hAnsi="Times New Roman"/>
          <w:b/>
        </w:rPr>
      </w:pPr>
      <w:r w:rsidRPr="00771C2E">
        <w:rPr>
          <w:rFonts w:ascii="Times New Roman" w:hAnsi="Times New Roman"/>
          <w:b/>
        </w:rPr>
        <w:t xml:space="preserve">Лицензиар обязуется: </w:t>
      </w:r>
    </w:p>
    <w:p w14:paraId="5F2B542C"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Продлить Лицензиату Лицензию в порядке, сроки и на условиях, установленных настоящим Контрактом.</w:t>
      </w:r>
    </w:p>
    <w:p w14:paraId="1C4911ED"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Предоставить учетные данные (логин и пароль) для доступа к Системе Пользователю Лицензиата в соответствии с предоставленной Пользователем заявкой по установленной Лицензиаром форме.</w:t>
      </w:r>
    </w:p>
    <w:p w14:paraId="3A4160D4"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Предоставить Лицензиату Акт;</w:t>
      </w:r>
    </w:p>
    <w:p w14:paraId="792C738A"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Обеспечить лицензионное сопровождение Системы в объеме передаваемых Лицензией прав (Приложение №1).</w:t>
      </w:r>
    </w:p>
    <w:p w14:paraId="39595CC2"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Предоставить Лицензиату круглосуточный доступ к Системе, за исключением времени проведения плановых, внеплановых и профилактических регламентных работ.</w:t>
      </w:r>
    </w:p>
    <w:p w14:paraId="34486069"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Обеспечить исполнение Соглашения об уровне предоставления услуги (</w:t>
      </w:r>
      <w:proofErr w:type="spellStart"/>
      <w:r w:rsidRPr="00771C2E">
        <w:rPr>
          <w:rFonts w:ascii="Times New Roman" w:hAnsi="Times New Roman"/>
        </w:rPr>
        <w:t>Service</w:t>
      </w:r>
      <w:proofErr w:type="spellEnd"/>
      <w:r w:rsidRPr="00771C2E">
        <w:rPr>
          <w:rFonts w:ascii="Times New Roman" w:hAnsi="Times New Roman"/>
        </w:rPr>
        <w:t xml:space="preserve"> </w:t>
      </w:r>
      <w:proofErr w:type="spellStart"/>
      <w:r w:rsidRPr="00771C2E">
        <w:rPr>
          <w:rFonts w:ascii="Times New Roman" w:hAnsi="Times New Roman"/>
        </w:rPr>
        <w:t>Level</w:t>
      </w:r>
      <w:proofErr w:type="spellEnd"/>
      <w:r w:rsidRPr="00771C2E">
        <w:rPr>
          <w:rFonts w:ascii="Times New Roman" w:hAnsi="Times New Roman"/>
        </w:rPr>
        <w:t xml:space="preserve"> </w:t>
      </w:r>
      <w:proofErr w:type="spellStart"/>
      <w:r w:rsidRPr="00771C2E">
        <w:rPr>
          <w:rFonts w:ascii="Times New Roman" w:hAnsi="Times New Roman"/>
        </w:rPr>
        <w:t>Agreement</w:t>
      </w:r>
      <w:proofErr w:type="spellEnd"/>
      <w:r w:rsidRPr="00771C2E">
        <w:rPr>
          <w:rFonts w:ascii="Times New Roman" w:hAnsi="Times New Roman"/>
        </w:rPr>
        <w:t xml:space="preserve">, SLA), доступного по постоянному адресу публикации в сети Интернет: </w:t>
      </w:r>
      <w:hyperlink r:id="rId9" w:history="1">
        <w:r w:rsidRPr="00771C2E">
          <w:rPr>
            <w:rStyle w:val="aa"/>
            <w:rFonts w:ascii="Times New Roman" w:hAnsi="Times New Roman"/>
          </w:rPr>
          <w:t>https://efinatek.ru/</w:t>
        </w:r>
        <w:r w:rsidRPr="00771C2E">
          <w:rPr>
            <w:rStyle w:val="aa"/>
            <w:rFonts w:ascii="Times New Roman" w:hAnsi="Times New Roman"/>
            <w:lang w:val="en-US"/>
          </w:rPr>
          <w:t>doc</w:t>
        </w:r>
        <w:r w:rsidRPr="00771C2E">
          <w:rPr>
            <w:rStyle w:val="aa"/>
            <w:rFonts w:ascii="Times New Roman" w:hAnsi="Times New Roman"/>
          </w:rPr>
          <w:t>/</w:t>
        </w:r>
      </w:hyperlink>
      <w:r w:rsidRPr="00771C2E">
        <w:rPr>
          <w:rFonts w:ascii="Times New Roman" w:hAnsi="Times New Roman"/>
        </w:rPr>
        <w:t xml:space="preserve">. </w:t>
      </w:r>
    </w:p>
    <w:p w14:paraId="57A75F21" w14:textId="77777777" w:rsidR="00FC6313" w:rsidRPr="00771C2E" w:rsidRDefault="00FC6313" w:rsidP="00FC6313">
      <w:pPr>
        <w:pStyle w:val="af0"/>
        <w:numPr>
          <w:ilvl w:val="1"/>
          <w:numId w:val="3"/>
        </w:numPr>
        <w:spacing w:after="0" w:line="240" w:lineRule="auto"/>
        <w:ind w:left="426"/>
        <w:jc w:val="both"/>
        <w:rPr>
          <w:rFonts w:ascii="Times New Roman" w:hAnsi="Times New Roman"/>
          <w:b/>
        </w:rPr>
      </w:pPr>
      <w:r w:rsidRPr="00771C2E">
        <w:rPr>
          <w:rFonts w:ascii="Times New Roman" w:hAnsi="Times New Roman"/>
          <w:b/>
        </w:rPr>
        <w:t>Лицензиат обязуется:</w:t>
      </w:r>
    </w:p>
    <w:p w14:paraId="4AF95DAA" w14:textId="77777777" w:rsidR="00FC6313" w:rsidRPr="00771C2E" w:rsidRDefault="00FC6313" w:rsidP="00F2367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Использовать Систему следующими способами:</w:t>
      </w:r>
    </w:p>
    <w:p w14:paraId="5B8B1314"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 xml:space="preserve">применять по прямому функциональному назначению в зависимости от спецификации (приложение № 1 к </w:t>
      </w:r>
      <w:r>
        <w:rPr>
          <w:rFonts w:ascii="Times New Roman" w:hAnsi="Times New Roman"/>
        </w:rPr>
        <w:t>Контракт</w:t>
      </w:r>
      <w:r w:rsidRPr="00771C2E">
        <w:rPr>
          <w:rFonts w:ascii="Times New Roman" w:hAnsi="Times New Roman"/>
        </w:rPr>
        <w:t>у).</w:t>
      </w:r>
    </w:p>
    <w:p w14:paraId="0167DBAF"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 xml:space="preserve">использовать определенный Лицензиаром состав функций путем ввода и коррекции данных в интерфейсных формах Лицензиата, формирования </w:t>
      </w:r>
      <w:proofErr w:type="spellStart"/>
      <w:r w:rsidRPr="00771C2E">
        <w:rPr>
          <w:rFonts w:ascii="Times New Roman" w:hAnsi="Times New Roman"/>
        </w:rPr>
        <w:t>внутрипрограммного</w:t>
      </w:r>
      <w:proofErr w:type="spellEnd"/>
      <w:r w:rsidRPr="00771C2E">
        <w:rPr>
          <w:rFonts w:ascii="Times New Roman" w:hAnsi="Times New Roman"/>
        </w:rPr>
        <w:t xml:space="preserve"> объема числовых и текстовых данных, а также пользовательских шаблонов и настроек;</w:t>
      </w:r>
    </w:p>
    <w:p w14:paraId="08636DE4"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использовать Систему с персонального компьютера (клиентской рабочей станции), подключенного к Интернету и соответствующего требованиям, установленным Пользовательск</w:t>
      </w:r>
      <w:r>
        <w:rPr>
          <w:rFonts w:ascii="Times New Roman" w:hAnsi="Times New Roman"/>
        </w:rPr>
        <w:t>им</w:t>
      </w:r>
      <w:r w:rsidRPr="00771C2E">
        <w:rPr>
          <w:rFonts w:ascii="Times New Roman" w:hAnsi="Times New Roman"/>
        </w:rPr>
        <w:t xml:space="preserve"> соглашени</w:t>
      </w:r>
      <w:r>
        <w:rPr>
          <w:rFonts w:ascii="Times New Roman" w:hAnsi="Times New Roman"/>
        </w:rPr>
        <w:t xml:space="preserve">ем, опубликованным </w:t>
      </w:r>
      <w:r w:rsidRPr="00771C2E">
        <w:rPr>
          <w:rFonts w:ascii="Times New Roman" w:hAnsi="Times New Roman"/>
        </w:rPr>
        <w:t xml:space="preserve">в сети Интернет: </w:t>
      </w:r>
      <w:hyperlink r:id="rId10" w:history="1">
        <w:r w:rsidRPr="00771C2E">
          <w:rPr>
            <w:rStyle w:val="aa"/>
            <w:rFonts w:ascii="Times New Roman" w:hAnsi="Times New Roman"/>
          </w:rPr>
          <w:t>https://efinatek.ru/</w:t>
        </w:r>
        <w:r w:rsidRPr="00771C2E">
          <w:rPr>
            <w:rStyle w:val="aa"/>
            <w:rFonts w:ascii="Times New Roman" w:hAnsi="Times New Roman"/>
            <w:lang w:val="en-US"/>
          </w:rPr>
          <w:t>doc</w:t>
        </w:r>
        <w:r w:rsidRPr="00771C2E">
          <w:rPr>
            <w:rStyle w:val="aa"/>
            <w:rFonts w:ascii="Times New Roman" w:hAnsi="Times New Roman"/>
          </w:rPr>
          <w:t>/</w:t>
        </w:r>
      </w:hyperlink>
      <w:r w:rsidRPr="00771C2E">
        <w:rPr>
          <w:rFonts w:ascii="Times New Roman" w:hAnsi="Times New Roman"/>
        </w:rPr>
        <w:t>;</w:t>
      </w:r>
    </w:p>
    <w:p w14:paraId="697B88D6"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размещать в любом участке Системы информацию, электронные файлы и документы, не запрещенные законодательством Российской Федерации.</w:t>
      </w:r>
    </w:p>
    <w:p w14:paraId="433D6A3F" w14:textId="4C69B2CE" w:rsidR="00FC6313"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Выплатить вознаграждение Лицензиару в соответствии с п.2 </w:t>
      </w:r>
      <w:r>
        <w:rPr>
          <w:rFonts w:ascii="Times New Roman" w:hAnsi="Times New Roman"/>
        </w:rPr>
        <w:t>Контракт</w:t>
      </w:r>
      <w:r w:rsidRPr="00771C2E">
        <w:rPr>
          <w:rFonts w:ascii="Times New Roman" w:hAnsi="Times New Roman"/>
        </w:rPr>
        <w:t xml:space="preserve">а. </w:t>
      </w:r>
    </w:p>
    <w:p w14:paraId="0284563B" w14:textId="66E344A2" w:rsidR="00763C7E" w:rsidRPr="00763C7E" w:rsidRDefault="00763C7E" w:rsidP="00763C7E">
      <w:pPr>
        <w:pStyle w:val="af0"/>
        <w:numPr>
          <w:ilvl w:val="2"/>
          <w:numId w:val="3"/>
        </w:numPr>
        <w:tabs>
          <w:tab w:val="left" w:pos="1134"/>
        </w:tabs>
        <w:spacing w:after="0" w:line="240" w:lineRule="auto"/>
        <w:ind w:left="426" w:firstLine="0"/>
        <w:jc w:val="both"/>
        <w:rPr>
          <w:rFonts w:ascii="Times New Roman" w:hAnsi="Times New Roman"/>
        </w:rPr>
      </w:pPr>
      <w:r w:rsidRPr="00763C7E">
        <w:rPr>
          <w:rFonts w:ascii="Times New Roman" w:hAnsi="Times New Roman"/>
        </w:rPr>
        <w:t>Оформить и направить Лицензиару Акт по ф. 0510452.</w:t>
      </w:r>
    </w:p>
    <w:p w14:paraId="29ECB79A" w14:textId="203D333C" w:rsidR="00763C7E" w:rsidRPr="00763C7E" w:rsidRDefault="00763C7E" w:rsidP="00763C7E">
      <w:pPr>
        <w:pStyle w:val="af0"/>
        <w:numPr>
          <w:ilvl w:val="2"/>
          <w:numId w:val="3"/>
        </w:numPr>
        <w:tabs>
          <w:tab w:val="left" w:pos="1134"/>
        </w:tabs>
        <w:spacing w:after="0" w:line="240" w:lineRule="auto"/>
        <w:ind w:left="426" w:firstLine="0"/>
        <w:jc w:val="both"/>
        <w:rPr>
          <w:rFonts w:ascii="Times New Roman" w:hAnsi="Times New Roman"/>
        </w:rPr>
      </w:pPr>
      <w:r w:rsidRPr="00763C7E">
        <w:rPr>
          <w:rFonts w:ascii="Times New Roman" w:hAnsi="Times New Roman"/>
        </w:rPr>
        <w:t>После процедуры приемки и оформления Акта по ф. 0510452 подписать и предоставить Лицензиару Акт или УПД, или направить мотивированный отказ.</w:t>
      </w:r>
    </w:p>
    <w:p w14:paraId="7B0DDDD9"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Не передавать учетные данные для доступа к Системе (логин и пароль) третьим лицам без письменного согласия Лицензиара. </w:t>
      </w:r>
    </w:p>
    <w:p w14:paraId="5E04D5E6"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bookmarkStart w:id="18" w:name="_Hlk23511181"/>
      <w:r w:rsidRPr="00771C2E">
        <w:rPr>
          <w:rFonts w:ascii="Times New Roman" w:hAnsi="Times New Roman"/>
        </w:rPr>
        <w:t xml:space="preserve"> При утере учетных данных или подозрении о том, что учетные данные могли стать известными третьим лицам, незамедлительно сообщить об этом факте Лицензиару для изменения учетных данных.</w:t>
      </w:r>
    </w:p>
    <w:bookmarkEnd w:id="18"/>
    <w:p w14:paraId="7A8ED35C"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Соблюдать Пользовательское соглашение, находящееся по постоянному адресу в сети Интернет </w:t>
      </w:r>
      <w:hyperlink r:id="rId11" w:history="1">
        <w:r w:rsidRPr="00771C2E">
          <w:rPr>
            <w:rStyle w:val="aa"/>
            <w:rFonts w:ascii="Times New Roman" w:hAnsi="Times New Roman"/>
          </w:rPr>
          <w:t>https://efinatek.ru/</w:t>
        </w:r>
        <w:r w:rsidRPr="00771C2E">
          <w:rPr>
            <w:rStyle w:val="aa"/>
            <w:rFonts w:ascii="Times New Roman" w:hAnsi="Times New Roman"/>
            <w:lang w:val="en-US"/>
          </w:rPr>
          <w:t>doc</w:t>
        </w:r>
        <w:r w:rsidRPr="00771C2E">
          <w:rPr>
            <w:rStyle w:val="aa"/>
            <w:rFonts w:ascii="Times New Roman" w:hAnsi="Times New Roman"/>
          </w:rPr>
          <w:t>/</w:t>
        </w:r>
      </w:hyperlink>
      <w:r w:rsidRPr="00771C2E">
        <w:rPr>
          <w:rFonts w:ascii="Times New Roman" w:hAnsi="Times New Roman"/>
        </w:rPr>
        <w:t>.</w:t>
      </w:r>
    </w:p>
    <w:p w14:paraId="544F6575"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Лицензиат не вправе изменять фирменное наименование Системы, изменять и/или удалять обозначение авторских прав (</w:t>
      </w:r>
      <w:proofErr w:type="spellStart"/>
      <w:r w:rsidRPr="00771C2E">
        <w:rPr>
          <w:rFonts w:ascii="Times New Roman" w:hAnsi="Times New Roman"/>
        </w:rPr>
        <w:t>copyright</w:t>
      </w:r>
      <w:proofErr w:type="spellEnd"/>
      <w:r w:rsidRPr="00771C2E">
        <w:rPr>
          <w:rFonts w:ascii="Times New Roman" w:hAnsi="Times New Roman"/>
        </w:rPr>
        <w:t>)</w:t>
      </w:r>
    </w:p>
    <w:p w14:paraId="04F42F38"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За исключением использования в объемах и способами, прямо предусмотренными настоящим </w:t>
      </w:r>
      <w:r>
        <w:rPr>
          <w:rFonts w:ascii="Times New Roman" w:hAnsi="Times New Roman"/>
        </w:rPr>
        <w:t>Контракт</w:t>
      </w:r>
      <w:r w:rsidRPr="00771C2E">
        <w:rPr>
          <w:rFonts w:ascii="Times New Roman" w:hAnsi="Times New Roman"/>
        </w:rPr>
        <w:t xml:space="preserve">ом или законодательством РФ, действующим на момент предоставления лицензии, Лицензиат не имеет права изменять, </w:t>
      </w:r>
      <w:proofErr w:type="spellStart"/>
      <w:r w:rsidRPr="00771C2E">
        <w:rPr>
          <w:rFonts w:ascii="Times New Roman" w:hAnsi="Times New Roman"/>
        </w:rPr>
        <w:t>декомпилировать</w:t>
      </w:r>
      <w:proofErr w:type="spellEnd"/>
      <w:r w:rsidRPr="00771C2E">
        <w:rPr>
          <w:rFonts w:ascii="Times New Roman" w:hAnsi="Times New Roman"/>
        </w:rPr>
        <w:t>, дизассемблировать, дешифровать и производить иные действия с объектным кодом Системы, имеющие целью получение информации о реализации алгоритмов, используемых в Системе, создавать производные программные продукты с использованием Системы, а также осуществлять (разрешать осуществлять) иное использование Системы и/или ее компонентов.</w:t>
      </w:r>
    </w:p>
    <w:p w14:paraId="26C43889" w14:textId="77777777" w:rsidR="00FC6313" w:rsidRPr="00771C2E" w:rsidRDefault="00FC6313" w:rsidP="00FC6313">
      <w:pPr>
        <w:pStyle w:val="af0"/>
        <w:numPr>
          <w:ilvl w:val="1"/>
          <w:numId w:val="3"/>
        </w:numPr>
        <w:spacing w:after="0" w:line="240" w:lineRule="auto"/>
        <w:ind w:left="426"/>
        <w:jc w:val="both"/>
        <w:rPr>
          <w:rFonts w:ascii="Times New Roman" w:hAnsi="Times New Roman"/>
          <w:b/>
        </w:rPr>
      </w:pPr>
      <w:r w:rsidRPr="00771C2E">
        <w:rPr>
          <w:rFonts w:ascii="Times New Roman" w:hAnsi="Times New Roman"/>
          <w:b/>
        </w:rPr>
        <w:t>Лицензиату запрещено:</w:t>
      </w:r>
    </w:p>
    <w:p w14:paraId="50B9944B"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Осуществлять незаконные сбор и обработку персональных данных.</w:t>
      </w:r>
    </w:p>
    <w:p w14:paraId="7A7AE7BF"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lastRenderedPageBreak/>
        <w:t>Получать доступ к каким-либо прикладным решениям Системы иным способом, кроме как через интерфейс, предоставленный Лицензиаром, за исключением случаев, когда такие действия были прямо разрешены Лицензиату в соответствии с отдельным решением Лицензиара.</w:t>
      </w:r>
    </w:p>
    <w:p w14:paraId="581976CF"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Размещать коммерческую и политическую рекламу в общесистемных модулях Системы.</w:t>
      </w:r>
    </w:p>
    <w:p w14:paraId="63EFB6BE"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Размещать в общесистемных модулях Системы любую иную информацию, которая, по мнению Лицензиара, является нежелательной, ущемляет интересы Пользователей, третьих лиц или по другим причинам является нежелательной для размещения в Системе.</w:t>
      </w:r>
    </w:p>
    <w:p w14:paraId="7E42852A" w14:textId="77777777" w:rsidR="00FC6313" w:rsidRPr="00771C2E" w:rsidRDefault="00FC6313" w:rsidP="00FC6313">
      <w:pPr>
        <w:pStyle w:val="af0"/>
        <w:numPr>
          <w:ilvl w:val="1"/>
          <w:numId w:val="3"/>
        </w:numPr>
        <w:spacing w:after="0" w:line="240" w:lineRule="auto"/>
        <w:ind w:left="426"/>
        <w:jc w:val="both"/>
        <w:rPr>
          <w:rFonts w:ascii="Times New Roman" w:hAnsi="Times New Roman"/>
          <w:b/>
        </w:rPr>
      </w:pPr>
      <w:r w:rsidRPr="00771C2E">
        <w:rPr>
          <w:rFonts w:ascii="Times New Roman" w:hAnsi="Times New Roman"/>
          <w:b/>
        </w:rPr>
        <w:t>Лицензиат вправе:</w:t>
      </w:r>
    </w:p>
    <w:p w14:paraId="58FB9CE9"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Использовать Систему в порядке и на условиях, установленных настоящим Контрактом.</w:t>
      </w:r>
    </w:p>
    <w:p w14:paraId="47BF6BD6"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Для проверки </w:t>
      </w:r>
      <w:r>
        <w:rPr>
          <w:rFonts w:ascii="Times New Roman" w:hAnsi="Times New Roman"/>
        </w:rPr>
        <w:t>предоставленной</w:t>
      </w:r>
      <w:r w:rsidRPr="00771C2E">
        <w:rPr>
          <w:rFonts w:ascii="Times New Roman" w:hAnsi="Times New Roman"/>
        </w:rPr>
        <w:t xml:space="preserve"> Лицензиатом </w:t>
      </w:r>
      <w:r>
        <w:rPr>
          <w:rFonts w:ascii="Times New Roman" w:hAnsi="Times New Roman"/>
        </w:rPr>
        <w:t>лицензии</w:t>
      </w:r>
      <w:r w:rsidRPr="00771C2E">
        <w:rPr>
          <w:rFonts w:ascii="Times New Roman" w:hAnsi="Times New Roman"/>
        </w:rPr>
        <w:t>, предусмотренн</w:t>
      </w:r>
      <w:r>
        <w:rPr>
          <w:rFonts w:ascii="Times New Roman" w:hAnsi="Times New Roman"/>
        </w:rPr>
        <w:t>ой</w:t>
      </w:r>
      <w:r w:rsidRPr="00771C2E">
        <w:rPr>
          <w:rFonts w:ascii="Times New Roman" w:hAnsi="Times New Roman"/>
        </w:rPr>
        <w:t xml:space="preserve"> Контрактом, в части </w:t>
      </w:r>
      <w:r>
        <w:rPr>
          <w:rFonts w:ascii="Times New Roman" w:hAnsi="Times New Roman"/>
        </w:rPr>
        <w:t>ее</w:t>
      </w:r>
      <w:r w:rsidRPr="00771C2E">
        <w:rPr>
          <w:rFonts w:ascii="Times New Roman" w:hAnsi="Times New Roman"/>
        </w:rPr>
        <w:t xml:space="preserve"> соответствия условиям Контракта, Лицензиат обязан провести экспертизу. Экспертиза </w:t>
      </w:r>
      <w:r>
        <w:rPr>
          <w:rFonts w:ascii="Times New Roman" w:hAnsi="Times New Roman"/>
        </w:rPr>
        <w:t>лицензии</w:t>
      </w:r>
      <w:r w:rsidRPr="00771C2E">
        <w:rPr>
          <w:rFonts w:ascii="Times New Roman" w:hAnsi="Times New Roman"/>
        </w:rPr>
        <w:t>, предусмотренн</w:t>
      </w:r>
      <w:r>
        <w:rPr>
          <w:rFonts w:ascii="Times New Roman" w:hAnsi="Times New Roman"/>
        </w:rPr>
        <w:t>ой</w:t>
      </w:r>
      <w:r w:rsidRPr="00771C2E">
        <w:rPr>
          <w:rFonts w:ascii="Times New Roman" w:hAnsi="Times New Roman"/>
        </w:rPr>
        <w:t xml:space="preserve"> контрактом, может проводиться Лицензиатом своими силами или к ее проведению могут привлекаться эксперты, экспертные организации. Экспертиза </w:t>
      </w:r>
      <w:r>
        <w:rPr>
          <w:rFonts w:ascii="Times New Roman" w:hAnsi="Times New Roman"/>
        </w:rPr>
        <w:t>лицензии</w:t>
      </w:r>
      <w:r w:rsidRPr="00771C2E">
        <w:rPr>
          <w:rFonts w:ascii="Times New Roman" w:hAnsi="Times New Roman"/>
        </w:rPr>
        <w:t>, предусмотренн</w:t>
      </w:r>
      <w:r>
        <w:rPr>
          <w:rFonts w:ascii="Times New Roman" w:hAnsi="Times New Roman"/>
        </w:rPr>
        <w:t>ой</w:t>
      </w:r>
      <w:r w:rsidRPr="00771C2E">
        <w:rPr>
          <w:rFonts w:ascii="Times New Roman" w:hAnsi="Times New Roman"/>
        </w:rPr>
        <w:t xml:space="preserve"> Контрактом, в части соответствия условиям Контракта, производится Лицензиатом.</w:t>
      </w:r>
    </w:p>
    <w:p w14:paraId="1598DEBD" w14:textId="77777777" w:rsidR="00FC6313" w:rsidRPr="00771C2E" w:rsidRDefault="00FC6313" w:rsidP="00FC6313">
      <w:pPr>
        <w:spacing w:after="0" w:line="240" w:lineRule="auto"/>
        <w:jc w:val="both"/>
        <w:rPr>
          <w:rFonts w:ascii="Times New Roman" w:hAnsi="Times New Roman"/>
        </w:rPr>
      </w:pPr>
    </w:p>
    <w:p w14:paraId="24A5C504"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ПОРЯДОК ПРИЕМА-ПЕРЕДАЧИ ЛИЦЕНЗИИ</w:t>
      </w:r>
    </w:p>
    <w:p w14:paraId="0683E174"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Лицензиар в течение 5 дней с момента подписания </w:t>
      </w:r>
      <w:r>
        <w:rPr>
          <w:rFonts w:ascii="Times New Roman" w:hAnsi="Times New Roman"/>
        </w:rPr>
        <w:t>Контракт</w:t>
      </w:r>
      <w:r w:rsidRPr="00771C2E">
        <w:rPr>
          <w:rFonts w:ascii="Times New Roman" w:hAnsi="Times New Roman"/>
        </w:rPr>
        <w:t>а передает Лицензиату Лицензию.</w:t>
      </w:r>
    </w:p>
    <w:p w14:paraId="46253636" w14:textId="77777777" w:rsidR="00763C7E" w:rsidRDefault="00763C7E" w:rsidP="00763C7E">
      <w:pPr>
        <w:pStyle w:val="af0"/>
        <w:numPr>
          <w:ilvl w:val="1"/>
          <w:numId w:val="3"/>
        </w:numPr>
        <w:tabs>
          <w:tab w:val="left" w:pos="426"/>
        </w:tabs>
        <w:spacing w:after="60" w:line="240" w:lineRule="auto"/>
        <w:ind w:left="0" w:firstLine="0"/>
        <w:jc w:val="both"/>
        <w:rPr>
          <w:rFonts w:ascii="Times New Roman" w:hAnsi="Times New Roman"/>
          <w:sz w:val="23"/>
          <w:szCs w:val="23"/>
        </w:rPr>
      </w:pPr>
      <w:r w:rsidRPr="00D55B17">
        <w:rPr>
          <w:rFonts w:ascii="Times New Roman" w:hAnsi="Times New Roman"/>
          <w:sz w:val="23"/>
          <w:szCs w:val="23"/>
        </w:rPr>
        <w:t xml:space="preserve">Приемка </w:t>
      </w:r>
      <w:r>
        <w:rPr>
          <w:rFonts w:ascii="Times New Roman" w:hAnsi="Times New Roman"/>
          <w:sz w:val="23"/>
          <w:szCs w:val="23"/>
        </w:rPr>
        <w:t>лицензии</w:t>
      </w:r>
      <w:r w:rsidRPr="00D55B17">
        <w:rPr>
          <w:rFonts w:ascii="Times New Roman" w:hAnsi="Times New Roman"/>
          <w:sz w:val="23"/>
          <w:szCs w:val="23"/>
        </w:rPr>
        <w:t>, а также оформление Акта и Акта по форме ОКУД 0510452 осуществляется в следующем порядке и в сроки:</w:t>
      </w:r>
    </w:p>
    <w:p w14:paraId="677570D1" w14:textId="15723A8F" w:rsidR="00763C7E" w:rsidRPr="00763C7E" w:rsidRDefault="00763C7E" w:rsidP="00763C7E">
      <w:pPr>
        <w:pStyle w:val="af0"/>
        <w:numPr>
          <w:ilvl w:val="2"/>
          <w:numId w:val="3"/>
        </w:numPr>
        <w:tabs>
          <w:tab w:val="left" w:pos="1134"/>
        </w:tabs>
        <w:spacing w:after="0" w:line="240" w:lineRule="auto"/>
        <w:ind w:left="426" w:firstLine="0"/>
        <w:jc w:val="both"/>
        <w:rPr>
          <w:rFonts w:ascii="Times New Roman" w:hAnsi="Times New Roman"/>
          <w:sz w:val="23"/>
          <w:szCs w:val="23"/>
        </w:rPr>
      </w:pPr>
      <w:r w:rsidRPr="00763C7E">
        <w:rPr>
          <w:rFonts w:ascii="Times New Roman" w:hAnsi="Times New Roman"/>
        </w:rPr>
        <w:t>Лицензиат</w:t>
      </w:r>
      <w:r w:rsidRPr="00763C7E">
        <w:rPr>
          <w:rFonts w:ascii="Times New Roman" w:hAnsi="Times New Roman"/>
          <w:sz w:val="23"/>
          <w:szCs w:val="23"/>
        </w:rPr>
        <w:t xml:space="preserve"> осуществляет приемку лицензии в течение 10 рабочих дней со дня предоставления лицензии.</w:t>
      </w:r>
      <w:r>
        <w:rPr>
          <w:rFonts w:ascii="Times New Roman" w:hAnsi="Times New Roman"/>
          <w:sz w:val="23"/>
          <w:szCs w:val="23"/>
        </w:rPr>
        <w:t xml:space="preserve"> </w:t>
      </w:r>
      <w:r w:rsidRPr="00763C7E">
        <w:rPr>
          <w:rFonts w:ascii="Times New Roman" w:hAnsi="Times New Roman"/>
          <w:sz w:val="23"/>
          <w:szCs w:val="23"/>
        </w:rPr>
        <w:t>Результат приемки лицензии в этот же срок оформляется в виде Акта, подписанного обеими Сторонами и Акта по форме ОКУД 0510452.</w:t>
      </w:r>
    </w:p>
    <w:p w14:paraId="1F75E31C" w14:textId="38F52AEC" w:rsidR="00763C7E" w:rsidRPr="00763C7E" w:rsidRDefault="00763C7E" w:rsidP="00763C7E">
      <w:pPr>
        <w:pStyle w:val="af0"/>
        <w:numPr>
          <w:ilvl w:val="2"/>
          <w:numId w:val="3"/>
        </w:numPr>
        <w:tabs>
          <w:tab w:val="left" w:pos="1134"/>
        </w:tabs>
        <w:spacing w:after="0" w:line="240" w:lineRule="auto"/>
        <w:ind w:left="426" w:firstLine="0"/>
        <w:jc w:val="both"/>
        <w:rPr>
          <w:rFonts w:ascii="Times New Roman" w:hAnsi="Times New Roman"/>
        </w:rPr>
      </w:pPr>
      <w:r w:rsidRPr="00763C7E">
        <w:rPr>
          <w:rFonts w:ascii="Times New Roman" w:hAnsi="Times New Roman"/>
        </w:rPr>
        <w:t>При приемке лицензии, Лицензиат проверяет соответствие лицензии спецификации, указанной в Акте и в настоящем Контракте.</w:t>
      </w:r>
    </w:p>
    <w:p w14:paraId="08967334" w14:textId="307C6ABD" w:rsidR="00763C7E" w:rsidRPr="00763C7E" w:rsidRDefault="00763C7E" w:rsidP="00763C7E">
      <w:pPr>
        <w:pStyle w:val="af0"/>
        <w:numPr>
          <w:ilvl w:val="2"/>
          <w:numId w:val="3"/>
        </w:numPr>
        <w:tabs>
          <w:tab w:val="left" w:pos="1134"/>
        </w:tabs>
        <w:spacing w:after="0" w:line="240" w:lineRule="auto"/>
        <w:ind w:left="426" w:firstLine="0"/>
        <w:jc w:val="both"/>
        <w:rPr>
          <w:rFonts w:ascii="Times New Roman" w:hAnsi="Times New Roman"/>
        </w:rPr>
      </w:pPr>
      <w:r w:rsidRPr="00763C7E">
        <w:rPr>
          <w:rFonts w:ascii="Times New Roman" w:hAnsi="Times New Roman"/>
        </w:rPr>
        <w:t>При наличии замечаний по предоставленной лицензии Лицензиат привлекает к приемке представителя Лицензиара, подписывает обеими Сторонами Акт по ф. 0510452 и делает отметку в Акте. Лицензиар обязан устранить замечания по качеству и (или) объему в течение 3 (трех) рабочих дней со дня получения от Лицензиата уведомления с требованием устранения замечаний. При этом все расходы, связанные с устранением выявленных замечаний, возлагаются на Лицензиара.</w:t>
      </w:r>
    </w:p>
    <w:p w14:paraId="0ECE570E" w14:textId="3017A7AF" w:rsidR="00763C7E" w:rsidRPr="00763C7E" w:rsidRDefault="00763C7E" w:rsidP="00763C7E">
      <w:pPr>
        <w:pStyle w:val="af0"/>
        <w:numPr>
          <w:ilvl w:val="2"/>
          <w:numId w:val="3"/>
        </w:numPr>
        <w:tabs>
          <w:tab w:val="left" w:pos="1134"/>
        </w:tabs>
        <w:spacing w:after="0" w:line="240" w:lineRule="auto"/>
        <w:ind w:left="426" w:firstLine="0"/>
        <w:jc w:val="both"/>
        <w:rPr>
          <w:rFonts w:ascii="Times New Roman" w:hAnsi="Times New Roman"/>
        </w:rPr>
      </w:pPr>
      <w:r w:rsidRPr="00763C7E">
        <w:rPr>
          <w:rFonts w:ascii="Times New Roman" w:hAnsi="Times New Roman"/>
        </w:rPr>
        <w:t xml:space="preserve">При отсутствии замечаний к лицензии Лицензиат в срок, установленный пунктом 5.2.1 настоящего Контракта, подписывает Акт, а </w:t>
      </w:r>
      <w:proofErr w:type="gramStart"/>
      <w:r w:rsidRPr="00763C7E">
        <w:rPr>
          <w:rFonts w:ascii="Times New Roman" w:hAnsi="Times New Roman"/>
        </w:rPr>
        <w:t>так же</w:t>
      </w:r>
      <w:proofErr w:type="gramEnd"/>
      <w:r w:rsidRPr="00763C7E">
        <w:rPr>
          <w:rFonts w:ascii="Times New Roman" w:hAnsi="Times New Roman"/>
        </w:rPr>
        <w:t xml:space="preserve"> в одностороннем порядке составляет, подписывает и утверждает Акт по форме ОКУД 0510452.</w:t>
      </w:r>
    </w:p>
    <w:p w14:paraId="1CEE5A4D" w14:textId="1688A1F1" w:rsidR="00763C7E" w:rsidRPr="00763C7E" w:rsidRDefault="00763C7E" w:rsidP="00763C7E">
      <w:pPr>
        <w:pStyle w:val="af0"/>
        <w:numPr>
          <w:ilvl w:val="2"/>
          <w:numId w:val="3"/>
        </w:numPr>
        <w:tabs>
          <w:tab w:val="left" w:pos="1134"/>
        </w:tabs>
        <w:spacing w:after="0" w:line="240" w:lineRule="auto"/>
        <w:ind w:left="426" w:firstLine="0"/>
        <w:jc w:val="both"/>
        <w:rPr>
          <w:rFonts w:ascii="Times New Roman" w:hAnsi="Times New Roman"/>
        </w:rPr>
      </w:pPr>
      <w:r w:rsidRPr="00763C7E">
        <w:rPr>
          <w:rFonts w:ascii="Times New Roman" w:hAnsi="Times New Roman"/>
        </w:rPr>
        <w:t>Лицензиат уведомляет Лицензиара об утверждении в одностороннем порядке Акта по форме ОКУД 0510452 путем направления указанного акта электронной почтой Лицензиару.</w:t>
      </w:r>
    </w:p>
    <w:p w14:paraId="7F0B07DF" w14:textId="12B96B54" w:rsidR="00763C7E" w:rsidRPr="00763C7E" w:rsidRDefault="00763C7E" w:rsidP="00763C7E">
      <w:pPr>
        <w:pStyle w:val="af0"/>
        <w:numPr>
          <w:ilvl w:val="2"/>
          <w:numId w:val="3"/>
        </w:numPr>
        <w:tabs>
          <w:tab w:val="left" w:pos="1134"/>
        </w:tabs>
        <w:spacing w:after="0" w:line="240" w:lineRule="auto"/>
        <w:ind w:left="426" w:firstLine="0"/>
        <w:jc w:val="both"/>
        <w:rPr>
          <w:rFonts w:ascii="Times New Roman" w:hAnsi="Times New Roman"/>
        </w:rPr>
      </w:pPr>
      <w:r w:rsidRPr="00763C7E">
        <w:rPr>
          <w:rFonts w:ascii="Times New Roman" w:hAnsi="Times New Roman"/>
        </w:rPr>
        <w:t>Стороны признают обязательную юридическую силу Акта по форме ОКУД 0510452, подписанного Лицензиатом в одностороннем порядке.</w:t>
      </w:r>
    </w:p>
    <w:p w14:paraId="29A5D353" w14:textId="15642040" w:rsidR="00763C7E" w:rsidRPr="00763C7E" w:rsidRDefault="00763C7E" w:rsidP="00763C7E">
      <w:pPr>
        <w:pStyle w:val="af0"/>
        <w:numPr>
          <w:ilvl w:val="1"/>
          <w:numId w:val="3"/>
        </w:numPr>
        <w:tabs>
          <w:tab w:val="left" w:pos="426"/>
        </w:tabs>
        <w:spacing w:after="60" w:line="240" w:lineRule="auto"/>
        <w:ind w:left="0" w:firstLine="0"/>
        <w:jc w:val="both"/>
        <w:rPr>
          <w:rFonts w:ascii="Times New Roman" w:hAnsi="Times New Roman"/>
        </w:rPr>
      </w:pPr>
      <w:r w:rsidRPr="00763C7E">
        <w:rPr>
          <w:rFonts w:ascii="Times New Roman" w:hAnsi="Times New Roman"/>
        </w:rPr>
        <w:t>Лицензиат вправе:</w:t>
      </w:r>
    </w:p>
    <w:p w14:paraId="59A8D9EA" w14:textId="2EFC862B" w:rsidR="00763C7E" w:rsidRPr="00763C7E" w:rsidRDefault="00763C7E" w:rsidP="00763C7E">
      <w:pPr>
        <w:pStyle w:val="af0"/>
        <w:numPr>
          <w:ilvl w:val="2"/>
          <w:numId w:val="3"/>
        </w:numPr>
        <w:tabs>
          <w:tab w:val="left" w:pos="1134"/>
        </w:tabs>
        <w:spacing w:after="0" w:line="240" w:lineRule="auto"/>
        <w:ind w:left="426" w:firstLine="0"/>
        <w:jc w:val="both"/>
        <w:rPr>
          <w:rFonts w:ascii="Times New Roman" w:hAnsi="Times New Roman"/>
        </w:rPr>
      </w:pPr>
      <w:r w:rsidRPr="00763C7E">
        <w:rPr>
          <w:rFonts w:ascii="Times New Roman" w:hAnsi="Times New Roman"/>
        </w:rPr>
        <w:t>Отказаться от приемки лицензии в случае обнаружения недостатков, которые исключают возможность использования результата интеллектуальной деятельности по назначению и не могут быть устранены Лицензиаром, о чем в срок, установленный пунктом 5.2.1 настоящего Контракта, направляет Лицензиару в письменной форме мотивированный отказ с приложением Акта и перечня выявленных недостатков, являющегося неотъемлемой частью такого Акта.</w:t>
      </w:r>
    </w:p>
    <w:p w14:paraId="3DBCB9C7" w14:textId="28B3E442" w:rsidR="00763C7E" w:rsidRPr="00763C7E" w:rsidRDefault="00763C7E" w:rsidP="00763C7E">
      <w:pPr>
        <w:pStyle w:val="af0"/>
        <w:numPr>
          <w:ilvl w:val="2"/>
          <w:numId w:val="3"/>
        </w:numPr>
        <w:tabs>
          <w:tab w:val="left" w:pos="1134"/>
        </w:tabs>
        <w:spacing w:after="0" w:line="240" w:lineRule="auto"/>
        <w:ind w:left="426" w:firstLine="0"/>
        <w:jc w:val="both"/>
        <w:rPr>
          <w:rFonts w:ascii="Times New Roman" w:hAnsi="Times New Roman"/>
        </w:rPr>
      </w:pPr>
      <w:r w:rsidRPr="00763C7E">
        <w:rPr>
          <w:rFonts w:ascii="Times New Roman" w:hAnsi="Times New Roman"/>
        </w:rPr>
        <w:t>Не отказывать в приемке лицензии в случае выявления несоответствия лицензии условиям настоящего Контракта, если выявленное несоответствие не препятствует использованию программного продукта и устранено Лицензиаром.</w:t>
      </w:r>
    </w:p>
    <w:p w14:paraId="0C2FE3FC" w14:textId="18487A24" w:rsidR="00763C7E" w:rsidRPr="00763C7E" w:rsidRDefault="00763C7E" w:rsidP="00763C7E">
      <w:pPr>
        <w:pStyle w:val="af0"/>
        <w:numPr>
          <w:ilvl w:val="1"/>
          <w:numId w:val="3"/>
        </w:numPr>
        <w:tabs>
          <w:tab w:val="left" w:pos="426"/>
        </w:tabs>
        <w:spacing w:after="60" w:line="240" w:lineRule="auto"/>
        <w:ind w:left="0" w:firstLine="0"/>
        <w:jc w:val="both"/>
        <w:rPr>
          <w:rFonts w:ascii="Times New Roman" w:hAnsi="Times New Roman"/>
        </w:rPr>
      </w:pPr>
      <w:r w:rsidRPr="00763C7E">
        <w:rPr>
          <w:rFonts w:ascii="Times New Roman" w:hAnsi="Times New Roman"/>
        </w:rPr>
        <w:t>При возникновении между Лицензиатом и Лицензиаром спора по поводу недостатков лицензии или их причин, по требованию любой из Сторон может быть назначена экспертиза. Расходы на экспертизу несет Лицензиар, за исключением случаев, когда экспертизой установлено отсутствие нарушений Лицензиаром условий настоящего Контракта или причинной связи между действиями Лицензиара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14:paraId="2449E21C" w14:textId="2F827977" w:rsidR="00763C7E" w:rsidRDefault="00763C7E" w:rsidP="00763C7E">
      <w:pPr>
        <w:pStyle w:val="af0"/>
        <w:numPr>
          <w:ilvl w:val="1"/>
          <w:numId w:val="3"/>
        </w:numPr>
        <w:tabs>
          <w:tab w:val="left" w:pos="426"/>
        </w:tabs>
        <w:spacing w:after="60" w:line="240" w:lineRule="auto"/>
        <w:ind w:left="0" w:firstLine="0"/>
        <w:jc w:val="both"/>
        <w:rPr>
          <w:rFonts w:ascii="Times New Roman" w:hAnsi="Times New Roman"/>
        </w:rPr>
      </w:pPr>
      <w:r w:rsidRPr="00763C7E">
        <w:rPr>
          <w:rFonts w:ascii="Times New Roman" w:hAnsi="Times New Roman"/>
        </w:rPr>
        <w:t>По взаимному согласию сторон, указанный в пункте 5.2 Контракта может быть оформлен в форме электронного документа, подписанного усиленной квалифицированной электронной подписью (далее – электронный документ).</w:t>
      </w:r>
    </w:p>
    <w:p w14:paraId="76FAFA60" w14:textId="77777777" w:rsidR="00763C7E" w:rsidRPr="00763C7E" w:rsidRDefault="00763C7E" w:rsidP="00763C7E">
      <w:pPr>
        <w:pStyle w:val="af0"/>
        <w:tabs>
          <w:tab w:val="left" w:pos="426"/>
        </w:tabs>
        <w:spacing w:after="60" w:line="240" w:lineRule="auto"/>
        <w:ind w:left="0"/>
        <w:jc w:val="both"/>
        <w:rPr>
          <w:rFonts w:ascii="Times New Roman" w:hAnsi="Times New Roman"/>
        </w:rPr>
      </w:pPr>
    </w:p>
    <w:p w14:paraId="375B97C5"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ГАРАНТИЙНЫЕ ОБЯЗАТЕЛЬСТВА</w:t>
      </w:r>
    </w:p>
    <w:p w14:paraId="4FDA3ED3"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Лицензиар гарантирует работоспособность Системы на период срока действия </w:t>
      </w:r>
      <w:r>
        <w:rPr>
          <w:rFonts w:ascii="Times New Roman" w:hAnsi="Times New Roman"/>
        </w:rPr>
        <w:t>лицензии</w:t>
      </w:r>
      <w:r w:rsidRPr="00771C2E">
        <w:rPr>
          <w:rFonts w:ascii="Times New Roman" w:hAnsi="Times New Roman"/>
        </w:rPr>
        <w:t xml:space="preserve"> в соответствии с объявленными характеристиками при условии ее эксплуатации на оборудовании, соответствующем техническим требованиям, изложенным в эксплуатационной документации, и отсутствия несанкционированного вмешательства в работу Системы.</w:t>
      </w:r>
    </w:p>
    <w:p w14:paraId="02A911D4"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lastRenderedPageBreak/>
        <w:t>Лицензиар гарантирует, что он является надлежащим правообладателем Системы. Лицензиар также гарантирует, что в Системе не используются никакие элементы, нарушающие права третьих лиц. В случае если указанные гарантии будут нарушены, Лицензиар обязуется принять меры, которые обеспечат Лицензиату беспрепятственное использование передаваемых по настоящему Контракту прав, а в случае невозможности обеспечить беспрепятственное использование передаваемых прав возместить Лицензиату понесенные убытки, которые могут возникнуть и Лицензиата в связи с таким нарушением гарантий.</w:t>
      </w:r>
    </w:p>
    <w:p w14:paraId="2B1D9815" w14:textId="77777777" w:rsidR="00FC6313" w:rsidRPr="00771C2E" w:rsidRDefault="00FC6313" w:rsidP="00FC6313">
      <w:pPr>
        <w:tabs>
          <w:tab w:val="left" w:pos="426"/>
        </w:tabs>
        <w:spacing w:after="60" w:line="240" w:lineRule="auto"/>
        <w:jc w:val="both"/>
        <w:rPr>
          <w:rFonts w:ascii="Times New Roman" w:hAnsi="Times New Roman"/>
        </w:rPr>
      </w:pPr>
    </w:p>
    <w:p w14:paraId="29601B99"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ОТВЕТСТВЕННОСТЬ СТОРОН</w:t>
      </w:r>
    </w:p>
    <w:p w14:paraId="670F8F6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За неисполнение или ненадлежащее исполнение обязательств по настоящему Лицензионному </w:t>
      </w:r>
      <w:r>
        <w:rPr>
          <w:rFonts w:ascii="Times New Roman" w:hAnsi="Times New Roman"/>
        </w:rPr>
        <w:t>Контракт</w:t>
      </w:r>
      <w:r w:rsidRPr="00771C2E">
        <w:rPr>
          <w:rFonts w:ascii="Times New Roman" w:hAnsi="Times New Roman"/>
        </w:rPr>
        <w:t>у Лицензиат и Лицензиар несут ответственность в соответствии с действующим законодательством Росси</w:t>
      </w:r>
      <w:r>
        <w:rPr>
          <w:rFonts w:ascii="Times New Roman" w:hAnsi="Times New Roman"/>
        </w:rPr>
        <w:t>и</w:t>
      </w:r>
      <w:r w:rsidRPr="00771C2E">
        <w:rPr>
          <w:rFonts w:ascii="Times New Roman" w:hAnsi="Times New Roman"/>
        </w:rPr>
        <w:t>.</w:t>
      </w:r>
    </w:p>
    <w:p w14:paraId="5AFC4B1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неисполнение или ненадлежащее исполнение обязательств по настоящему Контракту Сторонами уплачивается неустойка (штраф, пени).</w:t>
      </w:r>
    </w:p>
    <w:p w14:paraId="1BD881F3"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Размер штрафа устанавливается Контрактом в порядке, установленном постановлением Правительства Российской Федерации от 30.08.2017 № 1042,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за исключением случаев, если законодательством Российской Федерации установлен иной порядок начисления штрафов.</w:t>
      </w:r>
    </w:p>
    <w:p w14:paraId="5BFE18A6"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каждый факт неисполнения или ненадлежащего исполнения Лицензиаром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 (за исключением случаев, предусмотренных пунктами 7.3. – 7.6. Контракта):</w:t>
      </w:r>
    </w:p>
    <w:p w14:paraId="3E047C2F"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а) 10 процентов цены Контракта (этапа) в случае, если цена Контракта (этапа) не превышает 3 млн. рублей;</w:t>
      </w:r>
    </w:p>
    <w:p w14:paraId="4D1CF5C8"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б) 5 процентов цены Контракта (этапа) в случае, если цена Контракта (этапа) составляет от 3 млн. рублей до 50 млн. рублей (включительно).</w:t>
      </w:r>
    </w:p>
    <w:p w14:paraId="6B0DEA45"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каждый факт неисполнения или ненадлежащего исполнения Лицензиаром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w:t>
      </w:r>
    </w:p>
    <w:p w14:paraId="0FE1597F"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а) 3 процента цены Контракта (этапа) в случае, если цена Контракта (этапа) не превышает 3 млн. рублей;</w:t>
      </w:r>
    </w:p>
    <w:p w14:paraId="53331D80"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б) 2 процента цены Контракта (этапа) в случае, если цена Контракта (этапа) составляет от 3 млн. рублей до 10 млн. рублей (включительно);</w:t>
      </w:r>
    </w:p>
    <w:p w14:paraId="6AFF9276"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каждый факт неисполнения или ненадлежащего исполнения Лицензиаром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Российской Федерации от 30.08.2017 № 1042, за исключением просрочки исполнения обязательств (в том числе гарантийного обязательства), предусмотренных Контрактом, и устанавливается в виде фиксированной суммы, определяемой в следующем порядке:</w:t>
      </w:r>
    </w:p>
    <w:p w14:paraId="69A2A656"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а) 10 процентов начальной (максимальной) цены Контракта в случае, если начальная (максимальная) цена Контракта не превышает 3 млн. рублей;</w:t>
      </w:r>
    </w:p>
    <w:p w14:paraId="1FD4199F"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б) 5 процентов начальной (максимальной) цены Контракта в случае, если начальная (максимальная) цена Контракта составляет от 3 млн. рублей до 50 млн. рублей (включительно);</w:t>
      </w:r>
    </w:p>
    <w:p w14:paraId="26E79D37"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каждый факт неисполнения или ненадлежащего исполнения Лицензиаром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следующем порядке:</w:t>
      </w:r>
    </w:p>
    <w:p w14:paraId="1E870027"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а) 1000 рублей, если цена Контракта не превышает 3 млн. рублей;</w:t>
      </w:r>
    </w:p>
    <w:p w14:paraId="3C1DA259"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б) 5000 рублей, если цена Контракта составляет от 3 млн. рублей до 50 млн. рублей (включительно)</w:t>
      </w:r>
    </w:p>
    <w:p w14:paraId="57EA036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 случае если в соответствии с частью 6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Лицензиара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14:paraId="4792574C"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lastRenderedPageBreak/>
        <w:t>За каждый факт неисполнения Лицензиатом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w:t>
      </w:r>
    </w:p>
    <w:p w14:paraId="542BCB43"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а) 1000 рублей, если цена Контракта не превышает 3 млн. рублей (включительно);</w:t>
      </w:r>
    </w:p>
    <w:p w14:paraId="2F219C36"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б) 5000 рублей, если цена Контракта составляет от 3 млн. рублей до 50 млн. рублей (включительно);</w:t>
      </w:r>
    </w:p>
    <w:p w14:paraId="3772996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Пеня начисляется за каждый день просрочки исполнения Лицензиаром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Лицензиаром.</w:t>
      </w:r>
    </w:p>
    <w:p w14:paraId="42742A2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Пеня начисляется за каждый день просрочки исполнения Лицензиаром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Лицензиаром, за исключением случаев, если законодательством Российской Федерации установлен иной порядок начисления пени.</w:t>
      </w:r>
    </w:p>
    <w:p w14:paraId="7D8238A3" w14:textId="27017FB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Общая сумма начисленной неустойки (штрафов,) за неисполнение или ненадлежащее исполнение Лицензиаром обязательств, предусмотренных Контрактом, не может превышать цену Контракта.</w:t>
      </w:r>
    </w:p>
    <w:p w14:paraId="07C3CBF1" w14:textId="2A3A616A"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Общая сумма начисленной неустойки (штрафов</w:t>
      </w:r>
      <w:r w:rsidR="00B55F36">
        <w:rPr>
          <w:rFonts w:ascii="Times New Roman" w:hAnsi="Times New Roman"/>
        </w:rPr>
        <w:t>)</w:t>
      </w:r>
      <w:r w:rsidRPr="00771C2E">
        <w:rPr>
          <w:rFonts w:ascii="Times New Roman" w:hAnsi="Times New Roman"/>
        </w:rPr>
        <w:t>, за ненадлежащее исполнение Лицензиатом обязательств, предусмотренных Контрактом, не может превышать цену Контракта.</w:t>
      </w:r>
    </w:p>
    <w:p w14:paraId="7D73807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В случае если Лицензиат понес убытки вследствие ненадлежащего исполнения Лицензиаром своих обязательств по настоящему Контракту, Лицензиар обязан возместить такие убытки Лицензиату независимо от уплаты неустойки. </w:t>
      </w:r>
    </w:p>
    <w:p w14:paraId="5313491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 случае неисполнения или ненадлежащего исполнения Лицензиаром обязательства (в том числе просрочки исполнения обязательства Лицензиаром), предусмотренного настоящим контрактом, Лицензиат вправе произвести оплату по контракту за вычетом соответствующего размера неустойки (штраф, пени).</w:t>
      </w:r>
    </w:p>
    <w:p w14:paraId="25E8C444"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14:paraId="6DBE194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ПО в составе Системы предоставляется на условиях «как есть» («</w:t>
      </w:r>
      <w:proofErr w:type="spellStart"/>
      <w:r w:rsidRPr="00771C2E">
        <w:rPr>
          <w:rFonts w:ascii="Times New Roman" w:hAnsi="Times New Roman"/>
        </w:rPr>
        <w:t>as</w:t>
      </w:r>
      <w:proofErr w:type="spellEnd"/>
      <w:r w:rsidRPr="00771C2E">
        <w:rPr>
          <w:rFonts w:ascii="Times New Roman" w:hAnsi="Times New Roman"/>
        </w:rPr>
        <w:t xml:space="preserve"> </w:t>
      </w:r>
      <w:proofErr w:type="spellStart"/>
      <w:r w:rsidRPr="00771C2E">
        <w:rPr>
          <w:rFonts w:ascii="Times New Roman" w:hAnsi="Times New Roman"/>
        </w:rPr>
        <w:t>is</w:t>
      </w:r>
      <w:proofErr w:type="spellEnd"/>
      <w:r w:rsidRPr="00771C2E">
        <w:rPr>
          <w:rFonts w:ascii="Times New Roman" w:hAnsi="Times New Roman"/>
        </w:rPr>
        <w:t xml:space="preserve">»). Оплата лицензии означает, что имеющиеся состав функций и особенности работы соответствуют задачам Лицензиата, а Лицензиар произвел все необходимые настройки, связанные с отраслевой спецификой деятельности Лицензиата. </w:t>
      </w:r>
    </w:p>
    <w:p w14:paraId="30DD8C72"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Не предоставляется никаких гарантий в отношении безошибочной и бесперебойной работы ПО и/или Системы, соответствия ПО и/или Системы конкретным целям Лицензиата, о которых Лицензиар не был уведомлен должным образом до момента оплаты, а также не предоставляется никаких иных гарантий, прямо не указанных в настоящем </w:t>
      </w:r>
      <w:r>
        <w:rPr>
          <w:rFonts w:ascii="Times New Roman" w:hAnsi="Times New Roman"/>
        </w:rPr>
        <w:t>Контракт</w:t>
      </w:r>
      <w:r w:rsidRPr="00771C2E">
        <w:rPr>
          <w:rFonts w:ascii="Times New Roman" w:hAnsi="Times New Roman"/>
        </w:rPr>
        <w:t>е.</w:t>
      </w:r>
    </w:p>
    <w:p w14:paraId="3E61B36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Лицензиат принимает на себя всю персональную ответственность за какие-либо прямые или косвенные последствия использования или невозможности использования ПО и/или Системы и/или ущерб, причиненный Лицензиату и/или третьим сторонам в результате какого-либо использования или неиспользования ПО и/или Системы, в том числе из-за возможных ошибок или сбоев в работе ПО и/или Системы.</w:t>
      </w:r>
    </w:p>
    <w:p w14:paraId="452D376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 случае претензий Лицензиата к качеству, составу функций и/или алгоритмам работы ПО и/или Системы не производится никаких компенсаций в сторону Лицензиата, а также не наступает ответственности за какие-либо убытки Лицензиата, возникшие вследствие использования или невозможности использования ПО и/или Системы. Лицензиар оставляет за собой исключительное право квалифицировать особенность работы ПО и/или Системы по своему усмотрению, а также произвести следующие работы в сроки по своему усмотрению:</w:t>
      </w:r>
    </w:p>
    <w:p w14:paraId="72B396AD"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скорректировать особенность работы ПО и/или Системы, сочтя обращение Лицензиата гарантийным случаем в соответствии с Соглашением об уровне предоставления услуги (</w:t>
      </w:r>
      <w:proofErr w:type="spellStart"/>
      <w:r w:rsidRPr="00771C2E">
        <w:rPr>
          <w:rFonts w:ascii="Times New Roman" w:hAnsi="Times New Roman"/>
        </w:rPr>
        <w:t>Service</w:t>
      </w:r>
      <w:proofErr w:type="spellEnd"/>
      <w:r w:rsidRPr="00771C2E">
        <w:rPr>
          <w:rFonts w:ascii="Times New Roman" w:hAnsi="Times New Roman"/>
        </w:rPr>
        <w:t xml:space="preserve"> </w:t>
      </w:r>
      <w:proofErr w:type="spellStart"/>
      <w:r w:rsidRPr="00771C2E">
        <w:rPr>
          <w:rFonts w:ascii="Times New Roman" w:hAnsi="Times New Roman"/>
        </w:rPr>
        <w:t>Level</w:t>
      </w:r>
      <w:proofErr w:type="spellEnd"/>
      <w:r w:rsidRPr="00771C2E">
        <w:rPr>
          <w:rFonts w:ascii="Times New Roman" w:hAnsi="Times New Roman"/>
        </w:rPr>
        <w:t xml:space="preserve"> </w:t>
      </w:r>
      <w:proofErr w:type="spellStart"/>
      <w:r w:rsidRPr="00771C2E">
        <w:rPr>
          <w:rFonts w:ascii="Times New Roman" w:hAnsi="Times New Roman"/>
        </w:rPr>
        <w:t>Agreement</w:t>
      </w:r>
      <w:proofErr w:type="spellEnd"/>
      <w:r w:rsidRPr="00771C2E">
        <w:rPr>
          <w:rFonts w:ascii="Times New Roman" w:hAnsi="Times New Roman"/>
        </w:rPr>
        <w:t xml:space="preserve">, SLA), доступного по постоянному адресу публикации в сети Интернет: </w:t>
      </w:r>
      <w:hyperlink r:id="rId12" w:history="1">
        <w:r w:rsidRPr="0088619B">
          <w:rPr>
            <w:rStyle w:val="aa"/>
            <w:rFonts w:ascii="Times New Roman" w:hAnsi="Times New Roman"/>
          </w:rPr>
          <w:t>https://efinatek.ru/</w:t>
        </w:r>
        <w:r w:rsidRPr="0088619B">
          <w:rPr>
            <w:rStyle w:val="aa"/>
            <w:rFonts w:ascii="Times New Roman" w:hAnsi="Times New Roman"/>
            <w:lang w:val="en-US"/>
          </w:rPr>
          <w:t>doc</w:t>
        </w:r>
        <w:r w:rsidRPr="0088619B">
          <w:rPr>
            <w:rStyle w:val="aa"/>
            <w:rFonts w:ascii="Times New Roman" w:hAnsi="Times New Roman"/>
          </w:rPr>
          <w:t>/</w:t>
        </w:r>
      </w:hyperlink>
      <w:r w:rsidRPr="00771C2E">
        <w:rPr>
          <w:rFonts w:ascii="Times New Roman" w:hAnsi="Times New Roman"/>
        </w:rPr>
        <w:t>;</w:t>
      </w:r>
    </w:p>
    <w:p w14:paraId="6EA85B63"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признать особенность работы ПО и/или Системы, как не подлежащую изменениям по техническим причинам;</w:t>
      </w:r>
    </w:p>
    <w:p w14:paraId="4BC6DE93"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признать особенность работы ПО и/или Системы, как не требующую изменений.</w:t>
      </w:r>
    </w:p>
    <w:p w14:paraId="27557FC0" w14:textId="77777777" w:rsidR="00FC6313" w:rsidRPr="00771C2E" w:rsidRDefault="00FC6313" w:rsidP="00FC6313">
      <w:pPr>
        <w:spacing w:after="0" w:line="240" w:lineRule="auto"/>
        <w:ind w:left="6"/>
        <w:jc w:val="both"/>
        <w:rPr>
          <w:rFonts w:ascii="Times New Roman" w:hAnsi="Times New Roman"/>
        </w:rPr>
      </w:pPr>
    </w:p>
    <w:p w14:paraId="1612B421"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ОБСТОЯТЕЛЬСТВА НЕПРЕОДОЛИМОЙ СИЛЫ</w:t>
      </w:r>
    </w:p>
    <w:p w14:paraId="6695257C"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настоящего Контракта. При этом сроки выполнения обязательств по настоящему Контракту отодвигаются соразмерно сроку, в течение которого действовали такие обстоятельства и их последствия.</w:t>
      </w:r>
    </w:p>
    <w:p w14:paraId="02CBFB8A"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lastRenderedPageBreak/>
        <w:t>Сторона, для которой создалась невозможность выполнения обязательств по настоящему Контракту, обязана немедленно (в течение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667D896A"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Обязанность доказать наличие обстоятельств непреодолимой силы лежит на Стороне Контракта, не выполнившей свои обязательства по Контракту.</w:t>
      </w:r>
    </w:p>
    <w:p w14:paraId="790D8EC2"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Если обстоятельства и их последствия будут длиться более 1 (одного) месяца и Лицензиат утратит интерес к Контракту, Контракт расторгается в порядке, предусмотренном настоящим Контрактом (раздел 9). В этом случае Лицензиар не имеет права потребовать от Лицензиата возмещения убытков и исполнения обязательств по Контракту.</w:t>
      </w:r>
    </w:p>
    <w:p w14:paraId="182AA4DC" w14:textId="77777777" w:rsidR="00FC6313" w:rsidRPr="00771C2E" w:rsidRDefault="00FC6313" w:rsidP="00FC6313">
      <w:pPr>
        <w:pStyle w:val="af0"/>
        <w:tabs>
          <w:tab w:val="left" w:pos="426"/>
        </w:tabs>
        <w:spacing w:after="60" w:line="240" w:lineRule="auto"/>
        <w:ind w:left="0"/>
        <w:jc w:val="both"/>
        <w:rPr>
          <w:rFonts w:ascii="Times New Roman" w:hAnsi="Times New Roman"/>
        </w:rPr>
      </w:pPr>
    </w:p>
    <w:p w14:paraId="3703537B"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РАСТОРЖЕНИЕ КОНТРАКТА</w:t>
      </w:r>
    </w:p>
    <w:p w14:paraId="25640AF0" w14:textId="77777777" w:rsidR="00AB740E" w:rsidRPr="00AB740E" w:rsidRDefault="00AB740E" w:rsidP="00AB740E">
      <w:pPr>
        <w:pStyle w:val="af0"/>
        <w:numPr>
          <w:ilvl w:val="1"/>
          <w:numId w:val="3"/>
        </w:numPr>
        <w:spacing w:after="60" w:line="240" w:lineRule="auto"/>
        <w:ind w:left="142" w:firstLine="0"/>
        <w:jc w:val="both"/>
        <w:rPr>
          <w:rFonts w:ascii="Times New Roman" w:hAnsi="Times New Roman"/>
        </w:rPr>
      </w:pPr>
      <w:r w:rsidRPr="00AB740E">
        <w:rPr>
          <w:rFonts w:ascii="Times New Roman" w:hAnsi="Times New Roman"/>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статьей 95 Федерального закона от 5 апреля 2013 г. N 44-ФЗ «О</w:t>
      </w:r>
    </w:p>
    <w:p w14:paraId="2A007CA9" w14:textId="6A7B68DD" w:rsidR="00FC6313" w:rsidRPr="00771C2E" w:rsidRDefault="00FC6313" w:rsidP="00AB740E">
      <w:pPr>
        <w:pStyle w:val="af0"/>
        <w:numPr>
          <w:ilvl w:val="1"/>
          <w:numId w:val="3"/>
        </w:numPr>
        <w:tabs>
          <w:tab w:val="left" w:pos="426"/>
        </w:tabs>
        <w:spacing w:after="60" w:line="240" w:lineRule="auto"/>
        <w:ind w:left="567"/>
        <w:jc w:val="both"/>
        <w:rPr>
          <w:rFonts w:ascii="Times New Roman" w:hAnsi="Times New Roman"/>
        </w:rPr>
      </w:pPr>
      <w:r w:rsidRPr="00771C2E">
        <w:rPr>
          <w:rFonts w:ascii="Times New Roman" w:hAnsi="Times New Roman"/>
        </w:rPr>
        <w:t xml:space="preserve">Лицензиат вправе в одностороннем порядке отказаться от исполнения Контракта в следующих случаях:     </w:t>
      </w:r>
    </w:p>
    <w:p w14:paraId="6FBB1EEE"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Нарушение Лицензиаром сроков </w:t>
      </w:r>
      <w:r>
        <w:rPr>
          <w:rFonts w:ascii="Times New Roman" w:hAnsi="Times New Roman"/>
        </w:rPr>
        <w:t>предоставления лицензии</w:t>
      </w:r>
      <w:r w:rsidRPr="00771C2E">
        <w:rPr>
          <w:rFonts w:ascii="Times New Roman" w:hAnsi="Times New Roman"/>
        </w:rPr>
        <w:t xml:space="preserve"> более чем на 10 (десять) рабочих дней;</w:t>
      </w:r>
    </w:p>
    <w:p w14:paraId="789E91DC"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Pr>
          <w:rFonts w:ascii="Times New Roman" w:hAnsi="Times New Roman"/>
        </w:rPr>
        <w:t>Предоставления</w:t>
      </w:r>
      <w:r w:rsidRPr="00771C2E">
        <w:rPr>
          <w:rFonts w:ascii="Times New Roman" w:hAnsi="Times New Roman"/>
        </w:rPr>
        <w:t xml:space="preserve"> Лицензиаром </w:t>
      </w:r>
      <w:r>
        <w:rPr>
          <w:rFonts w:ascii="Times New Roman" w:hAnsi="Times New Roman"/>
        </w:rPr>
        <w:t>лицензии</w:t>
      </w:r>
      <w:r w:rsidRPr="00771C2E">
        <w:rPr>
          <w:rFonts w:ascii="Times New Roman" w:hAnsi="Times New Roman"/>
        </w:rPr>
        <w:t xml:space="preserve"> с существенными нарушениями действующих норм и правил;</w:t>
      </w:r>
    </w:p>
    <w:p w14:paraId="764E996F"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Невыполнения Лицензиаром в согласованный Сторонами срок (в том числе ненадлежащего выполнения) более двух раз либо отказа Лицензиара от выполнения распоряжений Лицензиата или Уполномоченного лица Лицензиата об устранении недостатков.</w:t>
      </w:r>
    </w:p>
    <w:p w14:paraId="4061228C"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Лицензиат обязан принять решение об одностороннем отказе от исполнения Контракта, если в ходе исполнения Контракта установлено, что Лицензиар не соответствует установленным извещением,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Лицензиара;</w:t>
      </w:r>
    </w:p>
    <w:p w14:paraId="69772C0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Информация о Лицензиаре, с которым Контракт был расторгнут в связи с односторонним отказом Лицензиата от исполнения Контракта, включается в установленном порядке в реестр недобросовестных поставщиков.</w:t>
      </w:r>
    </w:p>
    <w:p w14:paraId="1BDFDF5C"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Лицензиат вправе провести экспертизу </w:t>
      </w:r>
      <w:r>
        <w:rPr>
          <w:rFonts w:ascii="Times New Roman" w:hAnsi="Times New Roman"/>
        </w:rPr>
        <w:t>лицензии</w:t>
      </w:r>
      <w:r w:rsidRPr="00771C2E">
        <w:rPr>
          <w:rFonts w:ascii="Times New Roman" w:hAnsi="Times New Roman"/>
        </w:rPr>
        <w:t xml:space="preserve"> с привлечением экспертов, экспертных организаций до принятия решения об одностороннем отказе от исполнения Контракта.</w:t>
      </w:r>
    </w:p>
    <w:p w14:paraId="76887A5A"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Если Лицензиатом проведена экспертиза </w:t>
      </w:r>
      <w:r>
        <w:rPr>
          <w:rFonts w:ascii="Times New Roman" w:hAnsi="Times New Roman"/>
        </w:rPr>
        <w:t>лицензии</w:t>
      </w:r>
      <w:r w:rsidRPr="00771C2E">
        <w:rPr>
          <w:rFonts w:ascii="Times New Roman" w:hAnsi="Times New Roman"/>
        </w:rPr>
        <w:t xml:space="preserve"> с привлечением экспертов, экспертных организаций, решение об одностороннем отказе от исполнения Контракта может быть принято Лицензиатом только при условии, что по результатам экспертизы </w:t>
      </w:r>
      <w:r>
        <w:rPr>
          <w:rFonts w:ascii="Times New Roman" w:hAnsi="Times New Roman"/>
        </w:rPr>
        <w:t>лицензии</w:t>
      </w:r>
      <w:r w:rsidRPr="00771C2E">
        <w:rPr>
          <w:rFonts w:ascii="Times New Roman" w:hAnsi="Times New Roman"/>
        </w:rPr>
        <w:t xml:space="preserve"> в заключении эксперта, экспертной организации будут подтверждены нарушения условий Контракта, послужившие основанием для одностороннего отказа Лицензиатом от исполнения Контракта.</w:t>
      </w:r>
    </w:p>
    <w:p w14:paraId="6CCAB5CB"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Решение Лицензиата об одностороннем отказе от исполнения Контракта не позднее чем в течение 3 (трех) рабочих дней с даты принятия указанного решения, размещается в единой информационной системе и направляется Лицензиару по почте заказным письмом с уведомлением о вручении по адресу Лицензиара,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Лицензиатом подтверждения о его вручении Лицензиару. Выполнение Лицензиатом требований настоящего пункта считается надлежащим уведомлением Лицензиара об одностороннем отказе от исполнения Контракта. Датой такого надлежащего уведомления признается дата получения Лицензиатом подтверждения о вручении Лицензиару указанного уведомления либо дата получения Лицензиатом информации об отсутствии Лицензиара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30 (тридцати) дней с даты размещения решения Лицензиата об одностороннем отказе от исполнения Контракта в единой информационной системе.</w:t>
      </w:r>
    </w:p>
    <w:p w14:paraId="37AD2A8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Решение Лицензиата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Лицензиатом Лицензиара об одностороннем отказе от исполнения Контракта.</w:t>
      </w:r>
    </w:p>
    <w:p w14:paraId="09463C2B"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Лицензиат обязан отменить не вступившее в силу решение об одностороннем отказе от исполнения Контракта, если в течение 10 (десяти) дней с даты надлежащего уведомления Лицензиара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Лицензиату компенсированы затраты на проведение экспертизы. Данное правило не применяется в случае повторного нарушения Лицензиаром условий Контракта, которые в соответствии с гражданским законодательством являются основанием для одностороннего отказа Лицензиата от исполнения Контракта.</w:t>
      </w:r>
    </w:p>
    <w:p w14:paraId="667EE20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lastRenderedPageBreak/>
        <w:t>Лицензиар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Лицензиата принять решение об одностороннем отказе от исполнения Контракта.</w:t>
      </w:r>
    </w:p>
    <w:p w14:paraId="2CB257C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Решение Лицензиара об одностороннем отказе от исполнения Контракта не позднее чем в течение 3 (трех) рабочих дней с даты принятия такого решения, направляется Лицензиату по почте заказным письмом с уведомлением о вручении по адресу Лицензиата,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Лицензиаром подтверждения о его вручении Лицензиату. Выполнение Лицензиаром требований настоящего пункта считается надлежащим уведомлением Лицензиата об одностороннем отказе от исполнения Контракта. Датой такого надлежащего уведомления признается дата получения Лицензиаром подтверждения о вручении Лицензиату указанного уведомления.</w:t>
      </w:r>
    </w:p>
    <w:p w14:paraId="50DD2A7B"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Решение Лицензиара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Лицензиаром Лицензиата об одностороннем отказе от исполнения Контракта.</w:t>
      </w:r>
    </w:p>
    <w:p w14:paraId="4FB38055"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Лицензиар обязан отменить не вступившее в силу решение об одностороннем отказе от исполнения Контракта, если в течение 10 (десяти) дней с даты надлежащего уведомления Лицензиата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344F19F1"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При досрочном расторжении Контракта Стороны производят взаиморасчеты за </w:t>
      </w:r>
      <w:r>
        <w:rPr>
          <w:rFonts w:ascii="Times New Roman" w:hAnsi="Times New Roman"/>
        </w:rPr>
        <w:t>исполненные обязательства</w:t>
      </w:r>
      <w:r w:rsidRPr="00771C2E">
        <w:rPr>
          <w:rFonts w:ascii="Times New Roman" w:hAnsi="Times New Roman"/>
        </w:rPr>
        <w:t xml:space="preserve"> только в той части, в какой они фактически выполнены Лицензиаром и приняты в установленном порядке Лицензиатом на дату такого расторжения.</w:t>
      </w:r>
    </w:p>
    <w:p w14:paraId="59A2FCF4" w14:textId="77777777" w:rsidR="00FC6313" w:rsidRPr="00771C2E" w:rsidRDefault="00FC6313" w:rsidP="00FC6313">
      <w:pPr>
        <w:tabs>
          <w:tab w:val="left" w:pos="426"/>
        </w:tabs>
        <w:spacing w:after="60" w:line="240" w:lineRule="auto"/>
        <w:jc w:val="both"/>
        <w:rPr>
          <w:rFonts w:ascii="Times New Roman" w:hAnsi="Times New Roman"/>
        </w:rPr>
      </w:pPr>
    </w:p>
    <w:p w14:paraId="5CCF04A4"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ПОРЯДОК РАЗРЕШЕНИЯ СПОРОВ</w:t>
      </w:r>
    </w:p>
    <w:p w14:paraId="0CF1E5EB"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Лицензиат и Лицензиар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Контракта. </w:t>
      </w:r>
    </w:p>
    <w:p w14:paraId="370E0FC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Все претензии по настоящему Контракту с обеих Сторон оформляются в письменном виде (претензии) и направляются другой Стороне для рассмотрения в претензионном порядке посредством почтовой связи в виде заказных писем с уведомлениями либо вручаются лично в руки. Стороны определяют, что претензии по Контракту должны быть рассмотрены Сторонами в течение 30 (тридцати) дней с момента отправления претензии.</w:t>
      </w:r>
    </w:p>
    <w:p w14:paraId="31805A54" w14:textId="2FFF77DA"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Любые споры, разногласия и требования, возникающие из Контракта, подлежат разрешению в Арбитражном суде </w:t>
      </w:r>
      <w:r w:rsidR="00330AE1">
        <w:rPr>
          <w:rFonts w:ascii="Times New Roman" w:hAnsi="Times New Roman"/>
        </w:rPr>
        <w:t>Астраханской области</w:t>
      </w:r>
      <w:r w:rsidRPr="00771C2E">
        <w:rPr>
          <w:rFonts w:ascii="Times New Roman" w:hAnsi="Times New Roman"/>
        </w:rPr>
        <w:t>.</w:t>
      </w:r>
    </w:p>
    <w:p w14:paraId="241606DC" w14:textId="77777777" w:rsidR="00FC6313" w:rsidRPr="00771C2E" w:rsidRDefault="00FC6313" w:rsidP="00FC6313">
      <w:pPr>
        <w:pStyle w:val="af0"/>
        <w:tabs>
          <w:tab w:val="left" w:pos="426"/>
        </w:tabs>
        <w:spacing w:after="60" w:line="240" w:lineRule="auto"/>
        <w:ind w:left="0"/>
        <w:jc w:val="both"/>
        <w:rPr>
          <w:rFonts w:ascii="Times New Roman" w:hAnsi="Times New Roman"/>
        </w:rPr>
      </w:pPr>
    </w:p>
    <w:p w14:paraId="7C11DE31"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СРОК ДЕЙСТВИЯ КОНТРАКТА</w:t>
      </w:r>
    </w:p>
    <w:p w14:paraId="5485E773" w14:textId="3C39E658" w:rsidR="00FC6313" w:rsidRPr="00FC6313"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864C5B">
        <w:rPr>
          <w:rFonts w:ascii="Times New Roman" w:hAnsi="Times New Roman"/>
          <w:sz w:val="23"/>
          <w:szCs w:val="23"/>
        </w:rPr>
        <w:t xml:space="preserve">Контракт вступает в силу с момента </w:t>
      </w:r>
      <w:r>
        <w:rPr>
          <w:rFonts w:ascii="Times New Roman" w:hAnsi="Times New Roman"/>
          <w:sz w:val="23"/>
          <w:szCs w:val="23"/>
        </w:rPr>
        <w:t>заключения</w:t>
      </w:r>
      <w:r w:rsidRPr="00864C5B">
        <w:rPr>
          <w:rFonts w:ascii="Times New Roman" w:hAnsi="Times New Roman"/>
          <w:sz w:val="23"/>
          <w:szCs w:val="23"/>
        </w:rPr>
        <w:t xml:space="preserve"> и действует до полного исполнения обязательств Сторонами,</w:t>
      </w:r>
      <w:r>
        <w:rPr>
          <w:rFonts w:ascii="Times New Roman" w:hAnsi="Times New Roman"/>
          <w:sz w:val="23"/>
          <w:szCs w:val="23"/>
        </w:rPr>
        <w:t xml:space="preserve"> срок действия лицензии с 1 ноября 202</w:t>
      </w:r>
      <w:r w:rsidR="006D138C">
        <w:rPr>
          <w:rFonts w:ascii="Times New Roman" w:hAnsi="Times New Roman"/>
          <w:sz w:val="23"/>
          <w:szCs w:val="23"/>
        </w:rPr>
        <w:t>6</w:t>
      </w:r>
      <w:r>
        <w:rPr>
          <w:rFonts w:ascii="Times New Roman" w:hAnsi="Times New Roman"/>
          <w:sz w:val="23"/>
          <w:szCs w:val="23"/>
        </w:rPr>
        <w:t xml:space="preserve"> года по 31 октября </w:t>
      </w:r>
      <w:r w:rsidRPr="00864C5B">
        <w:rPr>
          <w:rFonts w:ascii="Times New Roman" w:hAnsi="Times New Roman"/>
          <w:sz w:val="23"/>
          <w:szCs w:val="23"/>
        </w:rPr>
        <w:t>202</w:t>
      </w:r>
      <w:r w:rsidR="006D138C">
        <w:rPr>
          <w:rFonts w:ascii="Times New Roman" w:hAnsi="Times New Roman"/>
          <w:sz w:val="23"/>
          <w:szCs w:val="23"/>
        </w:rPr>
        <w:t>7</w:t>
      </w:r>
      <w:r w:rsidRPr="00864C5B">
        <w:rPr>
          <w:rFonts w:ascii="Times New Roman" w:hAnsi="Times New Roman"/>
          <w:sz w:val="23"/>
          <w:szCs w:val="23"/>
        </w:rPr>
        <w:t xml:space="preserve"> г., </w:t>
      </w:r>
      <w:r w:rsidRPr="00864C5B">
        <w:rPr>
          <w:rFonts w:ascii="Times New Roman" w:eastAsia="Calibri" w:hAnsi="Times New Roman"/>
          <w:sz w:val="23"/>
          <w:szCs w:val="23"/>
          <w:lang w:eastAsia="en-US"/>
        </w:rPr>
        <w:t>а в части расчетов до полного исполнения Сторонами своих обязательств.</w:t>
      </w:r>
    </w:p>
    <w:p w14:paraId="27D2350B" w14:textId="77777777" w:rsidR="00FC6313" w:rsidRPr="00771C2E" w:rsidRDefault="00FC6313" w:rsidP="00FC6313">
      <w:pPr>
        <w:pStyle w:val="af0"/>
        <w:tabs>
          <w:tab w:val="left" w:pos="426"/>
        </w:tabs>
        <w:spacing w:after="60" w:line="240" w:lineRule="auto"/>
        <w:ind w:left="0"/>
        <w:jc w:val="both"/>
        <w:rPr>
          <w:rFonts w:ascii="Times New Roman" w:hAnsi="Times New Roman"/>
        </w:rPr>
      </w:pPr>
    </w:p>
    <w:p w14:paraId="300D051D"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АНТИКОРРУПЦИОННАЯ ОГОВОРКА</w:t>
      </w:r>
    </w:p>
    <w:p w14:paraId="7E89F74F"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DE1805F"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F067AEE"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пункта Лицензиаром, его аффилированными лицами, работниками или посредниками,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действиях, нарушающих требования применимого законодательства Российской Федерации и международных актов о противодействии легализации доходов, полученных преступным путем. После письменного </w:t>
      </w:r>
      <w:r w:rsidRPr="00771C2E">
        <w:rPr>
          <w:rFonts w:ascii="Times New Roman" w:hAnsi="Times New Roman"/>
        </w:rPr>
        <w:lastRenderedPageBreak/>
        <w:t>уведомления соответствующая Сторона имеет право приостановить исполнение обязательств по Контракту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56A6BBB3" w14:textId="77777777" w:rsidR="00FC6313" w:rsidRPr="00771C2E" w:rsidRDefault="00FC6313" w:rsidP="00FC6313">
      <w:pPr>
        <w:pStyle w:val="af0"/>
        <w:tabs>
          <w:tab w:val="left" w:pos="426"/>
        </w:tabs>
        <w:spacing w:after="60" w:line="240" w:lineRule="auto"/>
        <w:ind w:left="0"/>
        <w:jc w:val="both"/>
        <w:rPr>
          <w:rFonts w:ascii="Times New Roman" w:hAnsi="Times New Roman"/>
        </w:rPr>
      </w:pPr>
    </w:p>
    <w:p w14:paraId="557BA78E"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ОБРАБОТКА ПЕРСОНАЛЬНЫХ ДАННЫХ</w:t>
      </w:r>
    </w:p>
    <w:p w14:paraId="03D7D126"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Лицензиат соглашается с тем, что в соответствии с законодательством РФ по защите персональных данных (Федеральный закон от 27.07.2006 № 152-ФЗ «О персональных данных») оператором персональных данных является Лицензиат на основании того, что именно Лицензиат организует и/или осуществляет обработку персональных данных с помощью ПО и/или Системы, а также полностью и самостоятельно, без согласования с Лицензиаром, определяет цели обработки персональных данных, состав персональных данных, подлежащих обработке, действия (операции), совершаемые с персональными данными (п. 2 ст. 3 Федерального закона от 27.07.2006 № 152-ФЗ «О персональных данных»).</w:t>
      </w:r>
    </w:p>
    <w:p w14:paraId="097F5B2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Лицензиат (оператор персональных данных) обязан осуществлять обработку персональных данных в ПО и/или Системы с письменного согласия субъекта персональных данных на их обработку с помощью ПО и/или Системы с точным указанием цели обработки персональных данных, перечня персональных данных, ответственных за обработку лиц и/или организаций, перечня действий с персональными данными и срока их обработки, если иное не предусмотрено законодательством, на основании заключаемого с Лицензиаром </w:t>
      </w:r>
      <w:r>
        <w:rPr>
          <w:rFonts w:ascii="Times New Roman" w:hAnsi="Times New Roman"/>
        </w:rPr>
        <w:t>Контракт</w:t>
      </w:r>
      <w:r w:rsidRPr="00771C2E">
        <w:rPr>
          <w:rFonts w:ascii="Times New Roman" w:hAnsi="Times New Roman"/>
        </w:rPr>
        <w:t>а (п. 3 ст. 6 и п. 4 ст. 9 Федерального закона от 27.07.2006 № 152-ФЗ «О персональных данных»).</w:t>
      </w:r>
    </w:p>
    <w:p w14:paraId="75D79691"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В тех случаях, когда Лицензиар осуществляет обработку персональных данных по поручению Лицензиата (оператора персональных данных), Лицензиар не обязан получать согласие субъекта персональных данных на обработку его персональных данных (п.4 ст. 6 Федерального закона от 27.07.2006 № 152-ФЗ «О персональных данных»). </w:t>
      </w:r>
    </w:p>
    <w:p w14:paraId="6AB81E8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При любой обработке персональных данных с помощью программных алгоритмов и средств автоматизации ПО и/или Системы Лицензиат (оператор персональных данных) несет полную ответственность перед субъектом персональных данных (п.5 ст. 6 Федерального закона от 27.07.2006 № 152-ФЗ «О персональных данных»).</w:t>
      </w:r>
    </w:p>
    <w:p w14:paraId="34770F02" w14:textId="77777777" w:rsidR="00FC6313" w:rsidRPr="00771C2E" w:rsidRDefault="00FC6313" w:rsidP="00FC6313">
      <w:pPr>
        <w:autoSpaceDE w:val="0"/>
        <w:autoSpaceDN w:val="0"/>
        <w:adjustRightInd w:val="0"/>
        <w:spacing w:after="0" w:line="240" w:lineRule="auto"/>
        <w:jc w:val="both"/>
        <w:rPr>
          <w:rFonts w:ascii="Times New Roman" w:hAnsi="Times New Roman"/>
        </w:rPr>
      </w:pPr>
    </w:p>
    <w:p w14:paraId="568798E4"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ПРОЧИЕ УСЛОВИЯ</w:t>
      </w:r>
    </w:p>
    <w:p w14:paraId="2B014283"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Окончание срока действия </w:t>
      </w:r>
      <w:r>
        <w:rPr>
          <w:rFonts w:ascii="Times New Roman" w:hAnsi="Times New Roman"/>
        </w:rPr>
        <w:t>Контракт</w:t>
      </w:r>
      <w:r w:rsidRPr="00771C2E">
        <w:rPr>
          <w:rFonts w:ascii="Times New Roman" w:hAnsi="Times New Roman"/>
        </w:rPr>
        <w:t>а не освобождает Стороны от ответственности за его нарушение.</w:t>
      </w:r>
    </w:p>
    <w:p w14:paraId="6A6173B4"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Контракте,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37A0B19C"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 случае изменения наименования, адреса места нахождения или банковских реквизитов стороны, она письменно извещает об этом другую сторону в течение 7 (Семи) рабочих дней с даты такого изменения.</w:t>
      </w:r>
    </w:p>
    <w:p w14:paraId="2ACA72C2"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Все указанные в Контракте приложения являются его неотъемлемой частью.</w:t>
      </w:r>
    </w:p>
    <w:p w14:paraId="33A14216"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14.5. Неотъемлемой частью настоящего Контракта являются:</w:t>
      </w:r>
    </w:p>
    <w:p w14:paraId="4C711604"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 Приложение № 1 Спецификация</w:t>
      </w:r>
    </w:p>
    <w:p w14:paraId="296670FE" w14:textId="77777777" w:rsidR="00FC6313"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 Приложение № 2 Техническое задание</w:t>
      </w:r>
    </w:p>
    <w:p w14:paraId="5A099C6F" w14:textId="77777777" w:rsidR="00FC6313"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 xml:space="preserve">- Приложение № </w:t>
      </w:r>
      <w:r>
        <w:rPr>
          <w:rFonts w:ascii="Times New Roman" w:hAnsi="Times New Roman"/>
        </w:rPr>
        <w:t>3</w:t>
      </w:r>
      <w:r w:rsidRPr="00771C2E">
        <w:rPr>
          <w:rFonts w:ascii="Times New Roman" w:hAnsi="Times New Roman"/>
        </w:rPr>
        <w:t xml:space="preserve"> </w:t>
      </w:r>
      <w:r>
        <w:rPr>
          <w:rFonts w:ascii="Times New Roman" w:hAnsi="Times New Roman"/>
        </w:rPr>
        <w:t>Расчет цены контракта</w:t>
      </w:r>
    </w:p>
    <w:p w14:paraId="3DC33833"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Стороны обязаны письменно уведомить друг друга об изменении своих адреса и банковских реквизитов. При задержке уведомления по данному пункту любой из Сторон </w:t>
      </w:r>
      <w:r>
        <w:rPr>
          <w:rFonts w:ascii="Times New Roman" w:hAnsi="Times New Roman"/>
        </w:rPr>
        <w:t>Контракт</w:t>
      </w:r>
      <w:r w:rsidRPr="00771C2E">
        <w:rPr>
          <w:rFonts w:ascii="Times New Roman" w:hAnsi="Times New Roman"/>
        </w:rPr>
        <w:t xml:space="preserve"> продолжает действовать, а документы, направленные до получения уведомления, считаются направленными надлежащим образом.</w:t>
      </w:r>
    </w:p>
    <w:p w14:paraId="78C5E1B2" w14:textId="054FC942" w:rsidR="00881885"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Pr>
          <w:rFonts w:ascii="Times New Roman" w:hAnsi="Times New Roman"/>
        </w:rPr>
        <w:t>Контракт</w:t>
      </w:r>
      <w:r w:rsidRPr="00771C2E">
        <w:rPr>
          <w:rFonts w:ascii="Times New Roman" w:hAnsi="Times New Roman"/>
        </w:rPr>
        <w:t xml:space="preserve"> составлен в двух экземплярах, имеющих одинаковую юридическую силу, по одному экземпляру для каждой из Сторон.</w:t>
      </w:r>
    </w:p>
    <w:p w14:paraId="5A70745B" w14:textId="77777777" w:rsidR="005B5D69" w:rsidRPr="00771C2E" w:rsidRDefault="005B5D69" w:rsidP="00AC5384">
      <w:pPr>
        <w:pStyle w:val="ae"/>
        <w:widowControl w:val="0"/>
        <w:spacing w:before="40" w:after="0" w:line="240" w:lineRule="auto"/>
        <w:ind w:firstLine="567"/>
        <w:jc w:val="both"/>
        <w:rPr>
          <w:rFonts w:ascii="Times New Roman" w:hAnsi="Times New Roman"/>
          <w:b/>
          <w:bCs/>
        </w:rPr>
      </w:pPr>
    </w:p>
    <w:p w14:paraId="272CA94B" w14:textId="77777777" w:rsidR="00AC5384" w:rsidRPr="00771C2E" w:rsidRDefault="002A4FC0" w:rsidP="008E0AD1">
      <w:pPr>
        <w:pStyle w:val="ae"/>
        <w:widowControl w:val="0"/>
        <w:numPr>
          <w:ilvl w:val="0"/>
          <w:numId w:val="3"/>
        </w:numPr>
        <w:spacing w:before="40" w:after="0" w:line="240" w:lineRule="auto"/>
        <w:jc w:val="center"/>
        <w:rPr>
          <w:rFonts w:ascii="Times New Roman" w:hAnsi="Times New Roman"/>
          <w:b/>
          <w:bCs/>
        </w:rPr>
      </w:pPr>
      <w:r w:rsidRPr="00771C2E">
        <w:rPr>
          <w:rFonts w:ascii="Times New Roman" w:hAnsi="Times New Roman"/>
          <w:b/>
          <w:bCs/>
        </w:rPr>
        <w:t>ЮРИДИЧЕСКИЕ АДРЕСА И РЕКВИЗИТЫ СТОРОН</w:t>
      </w:r>
    </w:p>
    <w:p w14:paraId="77675ABD" w14:textId="77777777" w:rsidR="00B8257E" w:rsidRPr="00771C2E" w:rsidRDefault="00B8257E" w:rsidP="00B8257E">
      <w:pPr>
        <w:pStyle w:val="ae"/>
        <w:widowControl w:val="0"/>
        <w:spacing w:before="40" w:after="0" w:line="240" w:lineRule="auto"/>
        <w:ind w:left="360"/>
        <w:rPr>
          <w:rFonts w:ascii="Times New Roman" w:hAnsi="Times New Roman"/>
          <w:b/>
          <w:bCs/>
        </w:rPr>
      </w:pPr>
    </w:p>
    <w:tbl>
      <w:tblPr>
        <w:tblStyle w:val="ab"/>
        <w:tblW w:w="1013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0"/>
        <w:gridCol w:w="5670"/>
      </w:tblGrid>
      <w:tr w:rsidR="00B8257E" w:rsidRPr="00771C2E" w14:paraId="718464E5" w14:textId="77777777" w:rsidTr="00771C2E">
        <w:tc>
          <w:tcPr>
            <w:tcW w:w="4460" w:type="dxa"/>
          </w:tcPr>
          <w:p w14:paraId="53110337" w14:textId="77777777" w:rsidR="00B8257E" w:rsidRPr="00771C2E" w:rsidRDefault="005D6A2F" w:rsidP="00646F18">
            <w:pPr>
              <w:widowControl w:val="0"/>
              <w:snapToGrid w:val="0"/>
              <w:spacing w:after="0" w:line="240" w:lineRule="auto"/>
              <w:jc w:val="both"/>
              <w:rPr>
                <w:rFonts w:ascii="Times New Roman" w:hAnsi="Times New Roman"/>
                <w:b/>
                <w:bCs/>
              </w:rPr>
            </w:pPr>
            <w:r w:rsidRPr="00771C2E">
              <w:rPr>
                <w:rFonts w:ascii="Times New Roman" w:hAnsi="Times New Roman"/>
                <w:b/>
                <w:bCs/>
              </w:rPr>
              <w:t>ЛИЦЕНЗИАР</w:t>
            </w:r>
            <w:r w:rsidR="00B8257E" w:rsidRPr="00771C2E">
              <w:rPr>
                <w:rFonts w:ascii="Times New Roman" w:hAnsi="Times New Roman"/>
                <w:b/>
                <w:bCs/>
              </w:rPr>
              <w:t>:</w:t>
            </w:r>
          </w:p>
          <w:p w14:paraId="4EB526E0" w14:textId="77777777" w:rsidR="00B8257E" w:rsidRPr="00771C2E" w:rsidRDefault="00B8257E" w:rsidP="00646F18">
            <w:pPr>
              <w:spacing w:after="0" w:line="240" w:lineRule="auto"/>
              <w:contextualSpacing/>
              <w:jc w:val="both"/>
              <w:rPr>
                <w:rFonts w:ascii="Times New Roman" w:hAnsi="Times New Roman"/>
                <w:b/>
                <w:color w:val="000000"/>
              </w:rPr>
            </w:pPr>
          </w:p>
          <w:p w14:paraId="16A14DAC" w14:textId="31776C59" w:rsidR="00B8257E" w:rsidRPr="00771C2E" w:rsidRDefault="00B8257E" w:rsidP="00646F18">
            <w:pPr>
              <w:spacing w:after="0" w:line="240" w:lineRule="auto"/>
              <w:contextualSpacing/>
              <w:jc w:val="both"/>
              <w:rPr>
                <w:rFonts w:ascii="Times New Roman" w:hAnsi="Times New Roman"/>
                <w:b/>
                <w:color w:val="000000"/>
              </w:rPr>
            </w:pPr>
            <w:r w:rsidRPr="00771C2E">
              <w:rPr>
                <w:rFonts w:ascii="Times New Roman" w:hAnsi="Times New Roman"/>
                <w:b/>
                <w:color w:val="000000"/>
              </w:rPr>
              <w:t xml:space="preserve">ООО </w:t>
            </w:r>
            <w:r w:rsidR="00771C2E">
              <w:rPr>
                <w:rFonts w:ascii="Times New Roman" w:hAnsi="Times New Roman"/>
                <w:b/>
                <w:color w:val="000000"/>
              </w:rPr>
              <w:t>«</w:t>
            </w:r>
            <w:r w:rsidRPr="00771C2E">
              <w:rPr>
                <w:rFonts w:ascii="Times New Roman" w:hAnsi="Times New Roman"/>
                <w:b/>
                <w:color w:val="000000"/>
              </w:rPr>
              <w:t>ФИНАТЕК</w:t>
            </w:r>
            <w:r w:rsidR="00771C2E">
              <w:rPr>
                <w:rFonts w:ascii="Times New Roman" w:hAnsi="Times New Roman"/>
                <w:b/>
                <w:color w:val="000000"/>
              </w:rPr>
              <w:t>»</w:t>
            </w:r>
          </w:p>
          <w:p w14:paraId="452D8159" w14:textId="77777777" w:rsidR="00B8257E" w:rsidRPr="00771C2E" w:rsidRDefault="00B8257E" w:rsidP="00646F18">
            <w:pPr>
              <w:spacing w:after="0" w:line="240" w:lineRule="auto"/>
              <w:contextualSpacing/>
              <w:jc w:val="both"/>
              <w:rPr>
                <w:rFonts w:ascii="Times New Roman" w:hAnsi="Times New Roman"/>
                <w:color w:val="000000"/>
              </w:rPr>
            </w:pPr>
            <w:r w:rsidRPr="00771C2E">
              <w:rPr>
                <w:rFonts w:ascii="Times New Roman" w:hAnsi="Times New Roman"/>
                <w:color w:val="000000"/>
              </w:rPr>
              <w:t xml:space="preserve">ИНН/КПП: 7731475901 / </w:t>
            </w:r>
            <w:r w:rsidR="00871D6A" w:rsidRPr="00771C2E">
              <w:rPr>
                <w:rFonts w:ascii="Times New Roman" w:hAnsi="Times New Roman"/>
                <w:color w:val="000000"/>
              </w:rPr>
              <w:t>770801001</w:t>
            </w:r>
          </w:p>
          <w:p w14:paraId="7DC80034" w14:textId="15EEC0DC" w:rsidR="00363217" w:rsidRPr="00771C2E" w:rsidRDefault="00363217" w:rsidP="00646F18">
            <w:pPr>
              <w:spacing w:after="0" w:line="240" w:lineRule="auto"/>
              <w:contextualSpacing/>
              <w:jc w:val="both"/>
              <w:rPr>
                <w:rFonts w:ascii="Times New Roman" w:hAnsi="Times New Roman"/>
                <w:color w:val="000000"/>
              </w:rPr>
            </w:pPr>
            <w:r w:rsidRPr="00771C2E">
              <w:rPr>
                <w:rFonts w:ascii="Times New Roman" w:hAnsi="Times New Roman"/>
                <w:color w:val="000000"/>
              </w:rPr>
              <w:t xml:space="preserve">ОГРН </w:t>
            </w:r>
            <w:r w:rsidR="00DF5284" w:rsidRPr="00771C2E">
              <w:rPr>
                <w:rFonts w:ascii="Times New Roman" w:hAnsi="Times New Roman"/>
                <w:color w:val="000000"/>
              </w:rPr>
              <w:t>1147746861460</w:t>
            </w:r>
            <w:r w:rsidR="0009639E" w:rsidRPr="00771C2E">
              <w:rPr>
                <w:rFonts w:ascii="Times New Roman" w:hAnsi="Times New Roman"/>
                <w:color w:val="000000"/>
              </w:rPr>
              <w:t xml:space="preserve"> ОКПО 34580569</w:t>
            </w:r>
          </w:p>
          <w:p w14:paraId="7CBCD907" w14:textId="7260DE06" w:rsidR="00B8257E" w:rsidRPr="00771C2E" w:rsidRDefault="00D64C67" w:rsidP="00646F18">
            <w:pPr>
              <w:spacing w:after="0" w:line="240" w:lineRule="auto"/>
              <w:contextualSpacing/>
              <w:jc w:val="both"/>
              <w:rPr>
                <w:rFonts w:ascii="Times New Roman" w:hAnsi="Times New Roman"/>
                <w:color w:val="000000"/>
              </w:rPr>
            </w:pPr>
            <w:r w:rsidRPr="00771C2E">
              <w:rPr>
                <w:rFonts w:ascii="Times New Roman" w:hAnsi="Times New Roman"/>
                <w:color w:val="000000"/>
              </w:rPr>
              <w:t>А</w:t>
            </w:r>
            <w:r w:rsidR="00B8257E" w:rsidRPr="00771C2E">
              <w:rPr>
                <w:rFonts w:ascii="Times New Roman" w:hAnsi="Times New Roman"/>
                <w:color w:val="000000"/>
              </w:rPr>
              <w:t>дрес</w:t>
            </w:r>
            <w:r w:rsidRPr="00771C2E">
              <w:rPr>
                <w:rFonts w:ascii="Times New Roman" w:hAnsi="Times New Roman"/>
                <w:color w:val="000000"/>
              </w:rPr>
              <w:t xml:space="preserve"> местонахождения</w:t>
            </w:r>
            <w:r w:rsidR="00B8257E" w:rsidRPr="00771C2E">
              <w:rPr>
                <w:rFonts w:ascii="Times New Roman" w:hAnsi="Times New Roman"/>
                <w:color w:val="000000"/>
              </w:rPr>
              <w:t>:</w:t>
            </w:r>
            <w:r w:rsidRPr="00771C2E">
              <w:rPr>
                <w:rFonts w:ascii="Times New Roman" w:hAnsi="Times New Roman"/>
                <w:color w:val="000000"/>
              </w:rPr>
              <w:t xml:space="preserve"> </w:t>
            </w:r>
            <w:r w:rsidR="006C2CEA" w:rsidRPr="006C2CEA">
              <w:rPr>
                <w:rFonts w:ascii="Times New Roman" w:hAnsi="Times New Roman"/>
                <w:color w:val="000000"/>
              </w:rPr>
              <w:t xml:space="preserve">107140, г. Москва, </w:t>
            </w:r>
            <w:proofErr w:type="spellStart"/>
            <w:r w:rsidR="006C2CEA" w:rsidRPr="006C2CEA">
              <w:rPr>
                <w:rFonts w:ascii="Times New Roman" w:hAnsi="Times New Roman"/>
                <w:color w:val="000000"/>
              </w:rPr>
              <w:t>вн</w:t>
            </w:r>
            <w:proofErr w:type="spellEnd"/>
            <w:r w:rsidR="006C2CEA" w:rsidRPr="006C2CEA">
              <w:rPr>
                <w:rFonts w:ascii="Times New Roman" w:hAnsi="Times New Roman"/>
                <w:color w:val="000000"/>
              </w:rPr>
              <w:t xml:space="preserve">. тер. г. муниципальный округ </w:t>
            </w:r>
            <w:proofErr w:type="spellStart"/>
            <w:r w:rsidR="006C2CEA" w:rsidRPr="006C2CEA">
              <w:rPr>
                <w:rFonts w:ascii="Times New Roman" w:hAnsi="Times New Roman"/>
                <w:color w:val="000000"/>
              </w:rPr>
              <w:t>Красносельский</w:t>
            </w:r>
            <w:proofErr w:type="spellEnd"/>
            <w:r w:rsidR="006C2CEA" w:rsidRPr="006C2CEA">
              <w:rPr>
                <w:rFonts w:ascii="Times New Roman" w:hAnsi="Times New Roman"/>
                <w:color w:val="000000"/>
              </w:rPr>
              <w:t xml:space="preserve">, ул. Верхняя </w:t>
            </w:r>
            <w:proofErr w:type="spellStart"/>
            <w:r w:rsidR="006C2CEA" w:rsidRPr="006C2CEA">
              <w:rPr>
                <w:rFonts w:ascii="Times New Roman" w:hAnsi="Times New Roman"/>
                <w:color w:val="000000"/>
              </w:rPr>
              <w:t>Красносельская</w:t>
            </w:r>
            <w:proofErr w:type="spellEnd"/>
            <w:r w:rsidR="006C2CEA" w:rsidRPr="006C2CEA">
              <w:rPr>
                <w:rFonts w:ascii="Times New Roman" w:hAnsi="Times New Roman"/>
                <w:color w:val="000000"/>
              </w:rPr>
              <w:t xml:space="preserve">, д. 9, </w:t>
            </w:r>
            <w:proofErr w:type="spellStart"/>
            <w:r w:rsidR="006C2CEA" w:rsidRPr="006C2CEA">
              <w:rPr>
                <w:rFonts w:ascii="Times New Roman" w:hAnsi="Times New Roman"/>
                <w:color w:val="000000"/>
              </w:rPr>
              <w:t>помещ</w:t>
            </w:r>
            <w:proofErr w:type="spellEnd"/>
            <w:r w:rsidR="006C2CEA" w:rsidRPr="006C2CEA">
              <w:rPr>
                <w:rFonts w:ascii="Times New Roman" w:hAnsi="Times New Roman"/>
                <w:color w:val="000000"/>
              </w:rPr>
              <w:t>. 1/1</w:t>
            </w:r>
          </w:p>
          <w:p w14:paraId="73DED168" w14:textId="77777777" w:rsidR="00B8257E" w:rsidRPr="00771C2E" w:rsidRDefault="00B8257E" w:rsidP="00646F18">
            <w:pPr>
              <w:spacing w:after="0" w:line="240" w:lineRule="auto"/>
              <w:contextualSpacing/>
              <w:jc w:val="both"/>
              <w:rPr>
                <w:rFonts w:ascii="Times New Roman" w:hAnsi="Times New Roman"/>
                <w:color w:val="000000"/>
              </w:rPr>
            </w:pPr>
            <w:r w:rsidRPr="00771C2E">
              <w:rPr>
                <w:rFonts w:ascii="Times New Roman" w:hAnsi="Times New Roman"/>
                <w:color w:val="000000"/>
              </w:rPr>
              <w:lastRenderedPageBreak/>
              <w:t>Банковские реквизиты:</w:t>
            </w:r>
          </w:p>
          <w:p w14:paraId="46148A54" w14:textId="77777777" w:rsidR="00B8257E" w:rsidRPr="00771C2E" w:rsidRDefault="00B8257E" w:rsidP="00646F18">
            <w:pPr>
              <w:spacing w:after="0" w:line="240" w:lineRule="auto"/>
              <w:contextualSpacing/>
              <w:jc w:val="both"/>
              <w:rPr>
                <w:rFonts w:ascii="Times New Roman" w:hAnsi="Times New Roman"/>
                <w:color w:val="000000"/>
              </w:rPr>
            </w:pPr>
            <w:r w:rsidRPr="00771C2E">
              <w:rPr>
                <w:rFonts w:ascii="Times New Roman" w:hAnsi="Times New Roman"/>
                <w:color w:val="000000"/>
              </w:rPr>
              <w:t xml:space="preserve">р/с 40702810301100004121  </w:t>
            </w:r>
          </w:p>
          <w:p w14:paraId="1D0B829F" w14:textId="77777777" w:rsidR="00B8257E" w:rsidRPr="00771C2E" w:rsidRDefault="00415276" w:rsidP="00646F18">
            <w:pPr>
              <w:spacing w:after="0" w:line="240" w:lineRule="auto"/>
              <w:contextualSpacing/>
              <w:jc w:val="both"/>
              <w:rPr>
                <w:rFonts w:ascii="Times New Roman" w:hAnsi="Times New Roman"/>
                <w:color w:val="000000"/>
              </w:rPr>
            </w:pPr>
            <w:r w:rsidRPr="00771C2E">
              <w:rPr>
                <w:rFonts w:ascii="Times New Roman" w:hAnsi="Times New Roman"/>
                <w:color w:val="000000"/>
              </w:rPr>
              <w:t xml:space="preserve">в </w:t>
            </w:r>
            <w:r w:rsidR="00B8257E" w:rsidRPr="00771C2E">
              <w:rPr>
                <w:rFonts w:ascii="Times New Roman" w:hAnsi="Times New Roman"/>
                <w:color w:val="000000"/>
              </w:rPr>
              <w:t>АО «АЛЬФА-БАНК»</w:t>
            </w:r>
          </w:p>
          <w:p w14:paraId="5D9ED9E3" w14:textId="77777777" w:rsidR="00B8257E" w:rsidRPr="00771C2E" w:rsidRDefault="00B8257E" w:rsidP="00646F18">
            <w:pPr>
              <w:spacing w:after="0" w:line="240" w:lineRule="auto"/>
              <w:contextualSpacing/>
              <w:jc w:val="both"/>
              <w:rPr>
                <w:rFonts w:ascii="Times New Roman" w:hAnsi="Times New Roman"/>
                <w:color w:val="000000"/>
              </w:rPr>
            </w:pPr>
            <w:r w:rsidRPr="00771C2E">
              <w:rPr>
                <w:rFonts w:ascii="Times New Roman" w:hAnsi="Times New Roman"/>
                <w:color w:val="000000"/>
              </w:rPr>
              <w:t>БИК 044525593</w:t>
            </w:r>
          </w:p>
          <w:p w14:paraId="3219C849" w14:textId="77777777" w:rsidR="00B8257E" w:rsidRPr="00771C2E" w:rsidRDefault="00B8257E" w:rsidP="00646F18">
            <w:pPr>
              <w:spacing w:after="0" w:line="240" w:lineRule="auto"/>
              <w:contextualSpacing/>
              <w:jc w:val="both"/>
              <w:rPr>
                <w:rFonts w:ascii="Times New Roman" w:hAnsi="Times New Roman"/>
                <w:color w:val="000000"/>
              </w:rPr>
            </w:pPr>
            <w:r w:rsidRPr="00771C2E">
              <w:rPr>
                <w:rFonts w:ascii="Times New Roman" w:hAnsi="Times New Roman"/>
                <w:color w:val="000000"/>
              </w:rPr>
              <w:t>к/с 30101810200000000593</w:t>
            </w:r>
          </w:p>
        </w:tc>
        <w:tc>
          <w:tcPr>
            <w:tcW w:w="5670" w:type="dxa"/>
          </w:tcPr>
          <w:p w14:paraId="222564CC" w14:textId="77777777" w:rsidR="00B8257E" w:rsidRPr="00771C2E" w:rsidRDefault="00D75C4F" w:rsidP="00646F18">
            <w:pPr>
              <w:widowControl w:val="0"/>
              <w:snapToGrid w:val="0"/>
              <w:spacing w:after="0" w:line="240" w:lineRule="auto"/>
              <w:jc w:val="both"/>
              <w:rPr>
                <w:rFonts w:ascii="Times New Roman" w:hAnsi="Times New Roman"/>
              </w:rPr>
            </w:pPr>
            <w:r w:rsidRPr="00771C2E">
              <w:rPr>
                <w:rFonts w:ascii="Times New Roman" w:hAnsi="Times New Roman"/>
                <w:b/>
                <w:bCs/>
              </w:rPr>
              <w:lastRenderedPageBreak/>
              <w:t>ЛИЦЕНЗИАТ</w:t>
            </w:r>
            <w:r w:rsidR="00B8257E" w:rsidRPr="00771C2E">
              <w:rPr>
                <w:rFonts w:ascii="Times New Roman" w:hAnsi="Times New Roman"/>
              </w:rPr>
              <w:t>:</w:t>
            </w:r>
          </w:p>
          <w:p w14:paraId="6B4250A6" w14:textId="77777777" w:rsidR="00771C2E" w:rsidRDefault="00771C2E" w:rsidP="00771C2E">
            <w:pPr>
              <w:tabs>
                <w:tab w:val="left" w:pos="10206"/>
                <w:tab w:val="left" w:pos="10773"/>
              </w:tabs>
              <w:autoSpaceDE w:val="0"/>
              <w:autoSpaceDN w:val="0"/>
              <w:adjustRightInd w:val="0"/>
              <w:spacing w:after="0"/>
              <w:ind w:firstLine="1"/>
              <w:rPr>
                <w:rFonts w:ascii="Times New Roman" w:hAnsi="Times New Roman"/>
                <w:bCs/>
              </w:rPr>
            </w:pPr>
          </w:p>
          <w:p w14:paraId="2BC11693"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b/>
              </w:rPr>
            </w:pPr>
            <w:r w:rsidRPr="00AB740E">
              <w:rPr>
                <w:rFonts w:ascii="Times New Roman" w:hAnsi="Times New Roman"/>
                <w:b/>
              </w:rPr>
              <w:t>ФБУ «Администрация Волжского бассейна»,</w:t>
            </w:r>
          </w:p>
          <w:p w14:paraId="298BCD0A"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b/>
              </w:rPr>
            </w:pPr>
            <w:r w:rsidRPr="00AB740E">
              <w:rPr>
                <w:rFonts w:ascii="Times New Roman" w:hAnsi="Times New Roman"/>
                <w:b/>
              </w:rPr>
              <w:t xml:space="preserve">Астраханский </w:t>
            </w:r>
            <w:proofErr w:type="spellStart"/>
            <w:r w:rsidRPr="00AB740E">
              <w:rPr>
                <w:rFonts w:ascii="Times New Roman" w:hAnsi="Times New Roman"/>
                <w:b/>
              </w:rPr>
              <w:t>РГСиС</w:t>
            </w:r>
            <w:proofErr w:type="spellEnd"/>
          </w:p>
          <w:p w14:paraId="7345B59F"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Место нахождения Администрации:</w:t>
            </w:r>
          </w:p>
          <w:p w14:paraId="54558F6B"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603001, г. Нижний Новгород,</w:t>
            </w:r>
          </w:p>
          <w:p w14:paraId="716BE30B"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ул. Рождественская д. 21 «Б»</w:t>
            </w:r>
          </w:p>
          <w:p w14:paraId="52F221C5"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lastRenderedPageBreak/>
              <w:t xml:space="preserve">Почтовый адрес Астраханского района гидросооружений и судоходства: </w:t>
            </w:r>
          </w:p>
          <w:p w14:paraId="2E065750"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414000, г. Астрахань, ул. Адмиралтейская,1</w:t>
            </w:r>
          </w:p>
          <w:p w14:paraId="44505C3F" w14:textId="77777777" w:rsidR="00AB740E" w:rsidRPr="00C96B26"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т</w:t>
            </w:r>
            <w:r w:rsidRPr="00C96B26">
              <w:rPr>
                <w:rFonts w:ascii="Times New Roman" w:hAnsi="Times New Roman"/>
              </w:rPr>
              <w:t>/</w:t>
            </w:r>
            <w:r w:rsidRPr="00AB740E">
              <w:rPr>
                <w:rFonts w:ascii="Times New Roman" w:hAnsi="Times New Roman"/>
              </w:rPr>
              <w:t>ф</w:t>
            </w:r>
            <w:r w:rsidRPr="00C96B26">
              <w:rPr>
                <w:rFonts w:ascii="Times New Roman" w:hAnsi="Times New Roman"/>
              </w:rPr>
              <w:t xml:space="preserve"> 8 (8512) 51-21-14 </w:t>
            </w:r>
            <w:r w:rsidRPr="00AB740E">
              <w:rPr>
                <w:rFonts w:ascii="Times New Roman" w:hAnsi="Times New Roman"/>
                <w:lang w:val="en-US"/>
              </w:rPr>
              <w:t>E</w:t>
            </w:r>
            <w:r w:rsidRPr="00C96B26">
              <w:rPr>
                <w:rFonts w:ascii="Times New Roman" w:hAnsi="Times New Roman"/>
              </w:rPr>
              <w:t>-</w:t>
            </w:r>
            <w:r w:rsidRPr="00AB740E">
              <w:rPr>
                <w:rFonts w:ascii="Times New Roman" w:hAnsi="Times New Roman"/>
                <w:lang w:val="en-US"/>
              </w:rPr>
              <w:t>mail</w:t>
            </w:r>
            <w:r w:rsidRPr="00C96B26">
              <w:rPr>
                <w:rFonts w:ascii="Times New Roman" w:hAnsi="Times New Roman"/>
              </w:rPr>
              <w:t xml:space="preserve"> </w:t>
            </w:r>
            <w:proofErr w:type="spellStart"/>
            <w:r w:rsidRPr="00AB740E">
              <w:rPr>
                <w:rFonts w:ascii="Times New Roman" w:hAnsi="Times New Roman"/>
                <w:lang w:val="en-US"/>
              </w:rPr>
              <w:t>argsis</w:t>
            </w:r>
            <w:proofErr w:type="spellEnd"/>
            <w:r w:rsidRPr="00C96B26">
              <w:rPr>
                <w:rFonts w:ascii="Times New Roman" w:hAnsi="Times New Roman"/>
              </w:rPr>
              <w:t>@</w:t>
            </w:r>
            <w:r w:rsidRPr="00AB740E">
              <w:rPr>
                <w:rFonts w:ascii="Times New Roman" w:hAnsi="Times New Roman"/>
                <w:lang w:val="en-US"/>
              </w:rPr>
              <w:t>mail</w:t>
            </w:r>
            <w:r w:rsidRPr="00C96B26">
              <w:rPr>
                <w:rFonts w:ascii="Times New Roman" w:hAnsi="Times New Roman"/>
              </w:rPr>
              <w:t>.</w:t>
            </w:r>
            <w:proofErr w:type="spellStart"/>
            <w:r w:rsidRPr="00AB740E">
              <w:rPr>
                <w:rFonts w:ascii="Times New Roman" w:hAnsi="Times New Roman"/>
                <w:lang w:val="en-US"/>
              </w:rPr>
              <w:t>ru</w:t>
            </w:r>
            <w:proofErr w:type="spellEnd"/>
          </w:p>
          <w:p w14:paraId="59EFC1F7"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ИНН 5260901870 КПП 301543001</w:t>
            </w:r>
          </w:p>
          <w:p w14:paraId="5DF0FBD7"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ОКВЭД 52.22.2, ОКПО 05132215 ОКТМО 12701000</w:t>
            </w:r>
          </w:p>
          <w:p w14:paraId="00FA6284"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Реквизиты банка:</w:t>
            </w:r>
          </w:p>
          <w:p w14:paraId="20A21BA6"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Казначейский счет 03214643000000013235</w:t>
            </w:r>
          </w:p>
          <w:p w14:paraId="060B83E7"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Единый казначейский счет 40102810745370000024</w:t>
            </w:r>
          </w:p>
          <w:p w14:paraId="02CFF6AC"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 xml:space="preserve">УФК по Нижегородской области (Астраханский </w:t>
            </w:r>
            <w:proofErr w:type="spellStart"/>
            <w:r w:rsidRPr="00AB740E">
              <w:rPr>
                <w:rFonts w:ascii="Times New Roman" w:hAnsi="Times New Roman"/>
              </w:rPr>
              <w:t>РГСиС</w:t>
            </w:r>
            <w:proofErr w:type="spellEnd"/>
            <w:r w:rsidRPr="00AB740E">
              <w:rPr>
                <w:rFonts w:ascii="Times New Roman" w:hAnsi="Times New Roman"/>
              </w:rPr>
              <w:t xml:space="preserve"> л/с 20256Х97480) </w:t>
            </w:r>
          </w:p>
          <w:p w14:paraId="7F36D3B9"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Банк: ОКЦ № 1 ВВГУ Банка России//УФК по Нижегородской области, г. Нижний Новгород</w:t>
            </w:r>
          </w:p>
          <w:p w14:paraId="0F98BC81" w14:textId="75656158" w:rsidR="002D05F2" w:rsidRPr="00771C2E" w:rsidRDefault="00AB740E" w:rsidP="00AB740E">
            <w:pPr>
              <w:tabs>
                <w:tab w:val="left" w:pos="10206"/>
                <w:tab w:val="left" w:pos="10773"/>
              </w:tabs>
              <w:autoSpaceDE w:val="0"/>
              <w:autoSpaceDN w:val="0"/>
              <w:adjustRightInd w:val="0"/>
              <w:spacing w:after="0"/>
              <w:ind w:firstLine="1"/>
              <w:rPr>
                <w:rFonts w:ascii="Times New Roman" w:hAnsi="Times New Roman"/>
                <w:bCs/>
              </w:rPr>
            </w:pPr>
            <w:r w:rsidRPr="00AB740E">
              <w:rPr>
                <w:rFonts w:ascii="Times New Roman" w:hAnsi="Times New Roman"/>
                <w:lang w:val="en-US"/>
              </w:rPr>
              <w:t>БИК 012202102</w:t>
            </w:r>
          </w:p>
        </w:tc>
      </w:tr>
      <w:tr w:rsidR="00B8257E" w:rsidRPr="00771C2E" w14:paraId="6197394B" w14:textId="77777777" w:rsidTr="00771C2E">
        <w:tc>
          <w:tcPr>
            <w:tcW w:w="4460" w:type="dxa"/>
          </w:tcPr>
          <w:p w14:paraId="2175CFD8" w14:textId="77777777" w:rsidR="00E14987" w:rsidRPr="00771C2E" w:rsidRDefault="00E14987" w:rsidP="00646F18">
            <w:pPr>
              <w:spacing w:after="0" w:line="240" w:lineRule="auto"/>
              <w:contextualSpacing/>
              <w:rPr>
                <w:rFonts w:ascii="Times New Roman" w:hAnsi="Times New Roman"/>
                <w:color w:val="000000"/>
              </w:rPr>
            </w:pPr>
          </w:p>
          <w:p w14:paraId="7F1FA2B1" w14:textId="1EAB01EE" w:rsidR="00B8257E" w:rsidRPr="00771C2E" w:rsidRDefault="00B8257E" w:rsidP="00646F18">
            <w:pPr>
              <w:spacing w:after="0" w:line="240" w:lineRule="auto"/>
              <w:contextualSpacing/>
              <w:rPr>
                <w:rFonts w:ascii="Times New Roman" w:hAnsi="Times New Roman"/>
                <w:color w:val="000000"/>
              </w:rPr>
            </w:pPr>
            <w:r w:rsidRPr="00771C2E">
              <w:rPr>
                <w:rFonts w:ascii="Times New Roman" w:hAnsi="Times New Roman"/>
                <w:color w:val="000000"/>
              </w:rPr>
              <w:t xml:space="preserve">От </w:t>
            </w:r>
            <w:r w:rsidR="00D75C4F" w:rsidRPr="00771C2E">
              <w:rPr>
                <w:rFonts w:ascii="Times New Roman" w:hAnsi="Times New Roman"/>
                <w:color w:val="000000"/>
              </w:rPr>
              <w:t>Лицензиара</w:t>
            </w:r>
          </w:p>
          <w:p w14:paraId="7BB16A17" w14:textId="77777777" w:rsidR="00B8257E" w:rsidRPr="00771C2E" w:rsidRDefault="00B8257E" w:rsidP="00646F18">
            <w:pPr>
              <w:spacing w:after="0" w:line="240" w:lineRule="auto"/>
              <w:contextualSpacing/>
              <w:rPr>
                <w:rFonts w:ascii="Times New Roman" w:hAnsi="Times New Roman"/>
                <w:color w:val="000000"/>
              </w:rPr>
            </w:pPr>
          </w:p>
          <w:p w14:paraId="603FF60E" w14:textId="7E691352" w:rsidR="00B8257E" w:rsidRPr="00771C2E" w:rsidRDefault="00637733" w:rsidP="00646F18">
            <w:pPr>
              <w:spacing w:after="0" w:line="240" w:lineRule="auto"/>
              <w:contextualSpacing/>
              <w:rPr>
                <w:rFonts w:ascii="Times New Roman" w:hAnsi="Times New Roman"/>
                <w:color w:val="000000"/>
              </w:rPr>
            </w:pPr>
            <w:r>
              <w:rPr>
                <w:rFonts w:ascii="Times New Roman" w:hAnsi="Times New Roman"/>
                <w:color w:val="000000"/>
              </w:rPr>
              <w:t>Исполнительный</w:t>
            </w:r>
            <w:r w:rsidR="00B8257E" w:rsidRPr="00771C2E">
              <w:rPr>
                <w:rFonts w:ascii="Times New Roman" w:hAnsi="Times New Roman"/>
                <w:color w:val="000000"/>
              </w:rPr>
              <w:t xml:space="preserve"> директор</w:t>
            </w:r>
          </w:p>
          <w:p w14:paraId="10CF611D" w14:textId="77777777" w:rsidR="00B8257E" w:rsidRPr="00771C2E" w:rsidRDefault="00B8257E" w:rsidP="00646F18">
            <w:pPr>
              <w:spacing w:after="0" w:line="240" w:lineRule="auto"/>
              <w:contextualSpacing/>
              <w:rPr>
                <w:rFonts w:ascii="Times New Roman" w:hAnsi="Times New Roman"/>
                <w:color w:val="000000"/>
              </w:rPr>
            </w:pPr>
          </w:p>
          <w:p w14:paraId="7ECD49D5" w14:textId="4475EF74" w:rsidR="00B8257E" w:rsidRPr="00771C2E" w:rsidRDefault="00B8257E" w:rsidP="00646F18">
            <w:pPr>
              <w:spacing w:after="0" w:line="240" w:lineRule="auto"/>
              <w:contextualSpacing/>
              <w:rPr>
                <w:rFonts w:ascii="Times New Roman" w:hAnsi="Times New Roman"/>
                <w:color w:val="000000"/>
              </w:rPr>
            </w:pPr>
            <w:r w:rsidRPr="00771C2E">
              <w:rPr>
                <w:rFonts w:ascii="Times New Roman" w:hAnsi="Times New Roman"/>
                <w:color w:val="000000"/>
              </w:rPr>
              <w:t>________________/</w:t>
            </w:r>
            <w:r w:rsidR="00637733">
              <w:rPr>
                <w:rFonts w:ascii="Times New Roman" w:hAnsi="Times New Roman"/>
                <w:color w:val="000000"/>
              </w:rPr>
              <w:t xml:space="preserve"> Ю.А. Алтынов</w:t>
            </w:r>
          </w:p>
          <w:p w14:paraId="5EF33495" w14:textId="77777777" w:rsidR="00E14987" w:rsidRPr="00771C2E" w:rsidRDefault="00E14987" w:rsidP="00646F18">
            <w:pPr>
              <w:spacing w:after="0" w:line="240" w:lineRule="auto"/>
              <w:contextualSpacing/>
              <w:rPr>
                <w:rFonts w:ascii="Times New Roman" w:hAnsi="Times New Roman"/>
              </w:rPr>
            </w:pPr>
          </w:p>
          <w:p w14:paraId="24966857" w14:textId="6380CADC" w:rsidR="00B8257E" w:rsidRPr="00771C2E" w:rsidRDefault="00B8257E" w:rsidP="00646F18">
            <w:pPr>
              <w:spacing w:after="0" w:line="240" w:lineRule="auto"/>
              <w:contextualSpacing/>
              <w:rPr>
                <w:rFonts w:ascii="Times New Roman" w:hAnsi="Times New Roman"/>
                <w:color w:val="000000"/>
              </w:rPr>
            </w:pPr>
            <w:r w:rsidRPr="00771C2E">
              <w:rPr>
                <w:rFonts w:ascii="Times New Roman" w:hAnsi="Times New Roman"/>
              </w:rPr>
              <w:t>М.П.</w:t>
            </w:r>
          </w:p>
          <w:p w14:paraId="392DA41A" w14:textId="77777777" w:rsidR="00B8257E" w:rsidRPr="00771C2E" w:rsidRDefault="00B8257E" w:rsidP="00646F18">
            <w:pPr>
              <w:pStyle w:val="ae"/>
              <w:widowControl w:val="0"/>
              <w:spacing w:after="0" w:line="240" w:lineRule="auto"/>
              <w:ind w:left="0"/>
              <w:rPr>
                <w:rFonts w:ascii="Times New Roman" w:hAnsi="Times New Roman"/>
                <w:b/>
                <w:bCs/>
              </w:rPr>
            </w:pPr>
          </w:p>
        </w:tc>
        <w:tc>
          <w:tcPr>
            <w:tcW w:w="5670" w:type="dxa"/>
          </w:tcPr>
          <w:p w14:paraId="5E14EACE" w14:textId="77777777" w:rsidR="00E14987" w:rsidRPr="00771C2E" w:rsidRDefault="00E14987" w:rsidP="00646F18">
            <w:pPr>
              <w:widowControl w:val="0"/>
              <w:spacing w:after="0" w:line="240" w:lineRule="auto"/>
              <w:jc w:val="both"/>
              <w:rPr>
                <w:rFonts w:ascii="Times New Roman" w:hAnsi="Times New Roman"/>
                <w:color w:val="000000"/>
              </w:rPr>
            </w:pPr>
          </w:p>
          <w:p w14:paraId="26FD52C3" w14:textId="3FB356C7" w:rsidR="00B8257E" w:rsidRPr="00771C2E" w:rsidRDefault="00B8257E" w:rsidP="00646F18">
            <w:pPr>
              <w:widowControl w:val="0"/>
              <w:spacing w:after="0" w:line="240" w:lineRule="auto"/>
              <w:jc w:val="both"/>
              <w:rPr>
                <w:rFonts w:ascii="Times New Roman" w:hAnsi="Times New Roman"/>
                <w:color w:val="000000"/>
              </w:rPr>
            </w:pPr>
            <w:r w:rsidRPr="00771C2E">
              <w:rPr>
                <w:rFonts w:ascii="Times New Roman" w:hAnsi="Times New Roman"/>
                <w:color w:val="000000"/>
              </w:rPr>
              <w:t xml:space="preserve">От </w:t>
            </w:r>
            <w:r w:rsidR="00D75C4F" w:rsidRPr="00771C2E">
              <w:rPr>
                <w:rFonts w:ascii="Times New Roman" w:hAnsi="Times New Roman"/>
                <w:color w:val="000000"/>
              </w:rPr>
              <w:t>Лицензиат</w:t>
            </w:r>
            <w:r w:rsidRPr="00771C2E">
              <w:rPr>
                <w:rFonts w:ascii="Times New Roman" w:hAnsi="Times New Roman"/>
                <w:color w:val="000000"/>
              </w:rPr>
              <w:t>а</w:t>
            </w:r>
          </w:p>
          <w:p w14:paraId="5F5CCA18" w14:textId="77777777" w:rsidR="00B8257E" w:rsidRPr="00771C2E" w:rsidRDefault="00B8257E" w:rsidP="00646F18">
            <w:pPr>
              <w:widowControl w:val="0"/>
              <w:spacing w:after="0" w:line="240" w:lineRule="auto"/>
              <w:jc w:val="both"/>
              <w:rPr>
                <w:rFonts w:ascii="Times New Roman" w:hAnsi="Times New Roman"/>
                <w:color w:val="000000"/>
              </w:rPr>
            </w:pPr>
          </w:p>
          <w:p w14:paraId="7C45B29A" w14:textId="42DB73FB" w:rsidR="00B8257E" w:rsidRPr="00AB740E" w:rsidRDefault="00AB740E" w:rsidP="00646F18">
            <w:pPr>
              <w:widowControl w:val="0"/>
              <w:spacing w:after="0" w:line="240" w:lineRule="auto"/>
              <w:jc w:val="both"/>
              <w:rPr>
                <w:rFonts w:ascii="Times New Roman" w:hAnsi="Times New Roman"/>
                <w:color w:val="000000"/>
              </w:rPr>
            </w:pPr>
            <w:r>
              <w:rPr>
                <w:rFonts w:ascii="Times New Roman" w:hAnsi="Times New Roman"/>
                <w:color w:val="000000"/>
              </w:rPr>
              <w:t xml:space="preserve">Начальник </w:t>
            </w:r>
            <w:proofErr w:type="spellStart"/>
            <w:r>
              <w:rPr>
                <w:rFonts w:ascii="Times New Roman" w:hAnsi="Times New Roman"/>
                <w:color w:val="000000"/>
              </w:rPr>
              <w:t>АРГиС</w:t>
            </w:r>
            <w:proofErr w:type="spellEnd"/>
          </w:p>
          <w:p w14:paraId="3517F4A6" w14:textId="77777777" w:rsidR="00771C2E" w:rsidRDefault="00771C2E" w:rsidP="00646F18">
            <w:pPr>
              <w:widowControl w:val="0"/>
              <w:spacing w:after="0" w:line="240" w:lineRule="auto"/>
              <w:jc w:val="both"/>
              <w:rPr>
                <w:rFonts w:ascii="Times New Roman" w:hAnsi="Times New Roman"/>
                <w:color w:val="000000"/>
              </w:rPr>
            </w:pPr>
          </w:p>
          <w:p w14:paraId="18E1C8B7" w14:textId="14F34BEE" w:rsidR="00B8257E" w:rsidRPr="00AB740E" w:rsidRDefault="00B8257E" w:rsidP="00646F18">
            <w:pPr>
              <w:widowControl w:val="0"/>
              <w:spacing w:after="0" w:line="240" w:lineRule="auto"/>
              <w:jc w:val="both"/>
              <w:rPr>
                <w:rFonts w:ascii="Times New Roman" w:hAnsi="Times New Roman"/>
                <w:color w:val="000000"/>
              </w:rPr>
            </w:pPr>
            <w:r w:rsidRPr="00771C2E">
              <w:rPr>
                <w:rFonts w:ascii="Times New Roman" w:hAnsi="Times New Roman"/>
                <w:color w:val="000000"/>
              </w:rPr>
              <w:t xml:space="preserve">____________________ / </w:t>
            </w:r>
            <w:r w:rsidR="00AB740E">
              <w:rPr>
                <w:rFonts w:ascii="Times New Roman" w:hAnsi="Times New Roman"/>
                <w:color w:val="000000"/>
              </w:rPr>
              <w:t>О.Г. Грачев</w:t>
            </w:r>
          </w:p>
          <w:p w14:paraId="1A82B4C7" w14:textId="77777777" w:rsidR="00E14987" w:rsidRPr="00771C2E" w:rsidRDefault="00E14987" w:rsidP="00646F18">
            <w:pPr>
              <w:pStyle w:val="ae"/>
              <w:widowControl w:val="0"/>
              <w:spacing w:after="0" w:line="240" w:lineRule="auto"/>
              <w:ind w:left="0"/>
              <w:rPr>
                <w:rFonts w:ascii="Times New Roman" w:hAnsi="Times New Roman"/>
                <w:color w:val="000000"/>
              </w:rPr>
            </w:pPr>
          </w:p>
          <w:p w14:paraId="28DDD73E" w14:textId="33353017" w:rsidR="00B8257E" w:rsidRPr="00771C2E" w:rsidRDefault="00B8257E" w:rsidP="00646F18">
            <w:pPr>
              <w:pStyle w:val="ae"/>
              <w:widowControl w:val="0"/>
              <w:spacing w:after="0" w:line="240" w:lineRule="auto"/>
              <w:ind w:left="0"/>
              <w:rPr>
                <w:rFonts w:ascii="Times New Roman" w:hAnsi="Times New Roman"/>
                <w:b/>
                <w:bCs/>
              </w:rPr>
            </w:pPr>
            <w:r w:rsidRPr="00771C2E">
              <w:rPr>
                <w:rFonts w:ascii="Times New Roman" w:hAnsi="Times New Roman"/>
                <w:color w:val="000000"/>
              </w:rPr>
              <w:t>М.П.</w:t>
            </w:r>
          </w:p>
        </w:tc>
      </w:tr>
      <w:bookmarkEnd w:id="9"/>
      <w:bookmarkEnd w:id="10"/>
      <w:bookmarkEnd w:id="11"/>
      <w:bookmarkEnd w:id="12"/>
      <w:bookmarkEnd w:id="13"/>
      <w:bookmarkEnd w:id="14"/>
      <w:bookmarkEnd w:id="15"/>
      <w:bookmarkEnd w:id="16"/>
    </w:tbl>
    <w:p w14:paraId="017DCEF0" w14:textId="77777777" w:rsidR="00D64C67" w:rsidRPr="00771C2E" w:rsidRDefault="00D64C67">
      <w:pPr>
        <w:rPr>
          <w:rFonts w:ascii="Times New Roman" w:hAnsi="Times New Roman"/>
        </w:rPr>
      </w:pPr>
      <w:r w:rsidRPr="00771C2E">
        <w:rPr>
          <w:rFonts w:ascii="Times New Roman" w:hAnsi="Times New Roman"/>
        </w:rPr>
        <w:br w:type="page"/>
      </w:r>
    </w:p>
    <w:tbl>
      <w:tblPr>
        <w:tblW w:w="5073" w:type="pct"/>
        <w:tblInd w:w="142" w:type="dxa"/>
        <w:tblLayout w:type="fixed"/>
        <w:tblLook w:val="04A0" w:firstRow="1" w:lastRow="0" w:firstColumn="1" w:lastColumn="0" w:noHBand="0" w:noVBand="1"/>
      </w:tblPr>
      <w:tblGrid>
        <w:gridCol w:w="525"/>
        <w:gridCol w:w="1457"/>
        <w:gridCol w:w="8650"/>
      </w:tblGrid>
      <w:tr w:rsidR="006B3669" w:rsidRPr="003518A3" w14:paraId="7F978018" w14:textId="77777777" w:rsidTr="00761758">
        <w:trPr>
          <w:trHeight w:val="882"/>
        </w:trPr>
        <w:tc>
          <w:tcPr>
            <w:tcW w:w="5000" w:type="pct"/>
            <w:gridSpan w:val="3"/>
            <w:tcBorders>
              <w:top w:val="nil"/>
              <w:left w:val="nil"/>
              <w:right w:val="nil"/>
            </w:tcBorders>
            <w:vAlign w:val="center"/>
            <w:hideMark/>
          </w:tcPr>
          <w:p w14:paraId="527874C0" w14:textId="1FE09CF6" w:rsidR="006B3669" w:rsidRPr="003518A3" w:rsidRDefault="006B3669" w:rsidP="008E0AD1">
            <w:pPr>
              <w:spacing w:after="0" w:line="240" w:lineRule="auto"/>
              <w:jc w:val="right"/>
              <w:rPr>
                <w:rFonts w:ascii="Times New Roman" w:hAnsi="Times New Roman"/>
                <w:color w:val="000000"/>
                <w:sz w:val="24"/>
                <w:szCs w:val="24"/>
              </w:rPr>
            </w:pPr>
            <w:r w:rsidRPr="003518A3">
              <w:rPr>
                <w:rFonts w:ascii="Times New Roman" w:hAnsi="Times New Roman"/>
                <w:color w:val="000000"/>
                <w:sz w:val="24"/>
                <w:szCs w:val="24"/>
              </w:rPr>
              <w:lastRenderedPageBreak/>
              <w:t>ПРИЛОЖЕНИЕ №</w:t>
            </w:r>
            <w:r w:rsidR="00AD25F3">
              <w:rPr>
                <w:rFonts w:ascii="Times New Roman" w:hAnsi="Times New Roman"/>
                <w:color w:val="000000"/>
                <w:sz w:val="24"/>
                <w:szCs w:val="24"/>
              </w:rPr>
              <w:t xml:space="preserve"> </w:t>
            </w:r>
            <w:r w:rsidRPr="003518A3">
              <w:rPr>
                <w:rFonts w:ascii="Times New Roman" w:hAnsi="Times New Roman"/>
                <w:color w:val="000000"/>
                <w:sz w:val="24"/>
                <w:szCs w:val="24"/>
              </w:rPr>
              <w:t>1</w:t>
            </w:r>
          </w:p>
          <w:p w14:paraId="7223BFFE" w14:textId="1CD6E7F3" w:rsidR="006B3669" w:rsidRPr="003518A3" w:rsidRDefault="008833EC" w:rsidP="008E0AD1">
            <w:pPr>
              <w:spacing w:after="0" w:line="240" w:lineRule="auto"/>
              <w:jc w:val="right"/>
              <w:rPr>
                <w:rFonts w:ascii="Times New Roman" w:hAnsi="Times New Roman"/>
                <w:color w:val="000000"/>
                <w:sz w:val="24"/>
                <w:szCs w:val="24"/>
              </w:rPr>
            </w:pPr>
            <w:r>
              <w:rPr>
                <w:rFonts w:ascii="Times New Roman" w:hAnsi="Times New Roman"/>
                <w:color w:val="000000"/>
                <w:sz w:val="24"/>
                <w:szCs w:val="24"/>
              </w:rPr>
              <w:t>к</w:t>
            </w:r>
            <w:r w:rsidR="006B3669" w:rsidRPr="003518A3">
              <w:rPr>
                <w:rFonts w:ascii="Times New Roman" w:hAnsi="Times New Roman"/>
                <w:color w:val="000000"/>
                <w:sz w:val="24"/>
                <w:szCs w:val="24"/>
              </w:rPr>
              <w:t xml:space="preserve"> </w:t>
            </w:r>
            <w:r>
              <w:rPr>
                <w:rFonts w:ascii="Times New Roman" w:hAnsi="Times New Roman"/>
                <w:color w:val="000000"/>
                <w:sz w:val="24"/>
                <w:szCs w:val="24"/>
              </w:rPr>
              <w:t>Контракту</w:t>
            </w:r>
            <w:r w:rsidR="006B3669" w:rsidRPr="003518A3">
              <w:rPr>
                <w:rFonts w:ascii="Times New Roman" w:hAnsi="Times New Roman"/>
                <w:color w:val="000000"/>
                <w:sz w:val="24"/>
                <w:szCs w:val="24"/>
              </w:rPr>
              <w:t xml:space="preserve"> № </w:t>
            </w:r>
            <w:r w:rsidR="005C72D9">
              <w:rPr>
                <w:rFonts w:ascii="Times New Roman" w:hAnsi="Times New Roman"/>
                <w:color w:val="000000"/>
                <w:sz w:val="24"/>
                <w:szCs w:val="24"/>
              </w:rPr>
              <w:t>_______</w:t>
            </w:r>
            <w:r>
              <w:rPr>
                <w:rFonts w:ascii="Times New Roman" w:hAnsi="Times New Roman"/>
                <w:color w:val="000000"/>
                <w:sz w:val="24"/>
                <w:szCs w:val="24"/>
              </w:rPr>
              <w:t>____________________</w:t>
            </w:r>
            <w:r w:rsidR="005C72D9">
              <w:rPr>
                <w:rFonts w:ascii="Times New Roman" w:hAnsi="Times New Roman"/>
                <w:color w:val="000000"/>
                <w:sz w:val="24"/>
                <w:szCs w:val="24"/>
              </w:rPr>
              <w:t>_</w:t>
            </w:r>
          </w:p>
          <w:p w14:paraId="60895B33" w14:textId="74ECBE57" w:rsidR="006B3669" w:rsidRPr="003518A3" w:rsidRDefault="006B3669" w:rsidP="008E0AD1">
            <w:pPr>
              <w:spacing w:after="0" w:line="240" w:lineRule="auto"/>
              <w:jc w:val="right"/>
              <w:rPr>
                <w:rFonts w:ascii="Times New Roman" w:hAnsi="Times New Roman"/>
                <w:color w:val="000000"/>
                <w:sz w:val="24"/>
                <w:szCs w:val="24"/>
              </w:rPr>
            </w:pPr>
            <w:r w:rsidRPr="003518A3">
              <w:rPr>
                <w:rFonts w:ascii="Times New Roman" w:hAnsi="Times New Roman"/>
                <w:color w:val="000000"/>
                <w:sz w:val="24"/>
                <w:szCs w:val="24"/>
              </w:rPr>
              <w:t xml:space="preserve">от </w:t>
            </w:r>
            <w:r w:rsidR="00D465A6" w:rsidRPr="003518A3">
              <w:rPr>
                <w:rFonts w:ascii="Times New Roman" w:hAnsi="Times New Roman"/>
                <w:bCs/>
                <w:sz w:val="24"/>
                <w:szCs w:val="24"/>
              </w:rPr>
              <w:t xml:space="preserve">«____» </w:t>
            </w:r>
            <w:r w:rsidR="00CF6C7B" w:rsidRPr="003518A3">
              <w:rPr>
                <w:rFonts w:ascii="Times New Roman" w:hAnsi="Times New Roman"/>
                <w:bCs/>
                <w:sz w:val="24"/>
                <w:szCs w:val="24"/>
              </w:rPr>
              <w:t>__________</w:t>
            </w:r>
            <w:r w:rsidR="00D465A6" w:rsidRPr="003518A3">
              <w:rPr>
                <w:rFonts w:ascii="Times New Roman" w:hAnsi="Times New Roman"/>
                <w:bCs/>
                <w:sz w:val="24"/>
                <w:szCs w:val="24"/>
              </w:rPr>
              <w:t xml:space="preserve"> 20</w:t>
            </w:r>
            <w:r w:rsidR="00336C9F">
              <w:rPr>
                <w:rFonts w:ascii="Times New Roman" w:hAnsi="Times New Roman"/>
                <w:bCs/>
                <w:sz w:val="24"/>
                <w:szCs w:val="24"/>
              </w:rPr>
              <w:t>2</w:t>
            </w:r>
            <w:r w:rsidR="006D138C">
              <w:rPr>
                <w:rFonts w:ascii="Times New Roman" w:hAnsi="Times New Roman"/>
                <w:bCs/>
                <w:sz w:val="24"/>
                <w:szCs w:val="24"/>
              </w:rPr>
              <w:t>6</w:t>
            </w:r>
            <w:r w:rsidR="00D465A6" w:rsidRPr="003518A3">
              <w:rPr>
                <w:rFonts w:ascii="Times New Roman" w:hAnsi="Times New Roman"/>
                <w:bCs/>
                <w:sz w:val="24"/>
                <w:szCs w:val="24"/>
              </w:rPr>
              <w:t xml:space="preserve"> г.</w:t>
            </w:r>
          </w:p>
          <w:p w14:paraId="107C8AF9" w14:textId="77777777" w:rsidR="006B3669" w:rsidRPr="003518A3" w:rsidRDefault="006B3669" w:rsidP="007848B5">
            <w:pPr>
              <w:spacing w:after="0" w:line="240" w:lineRule="auto"/>
              <w:jc w:val="center"/>
              <w:rPr>
                <w:rFonts w:ascii="Times New Roman" w:hAnsi="Times New Roman"/>
                <w:bCs/>
                <w:sz w:val="24"/>
                <w:szCs w:val="24"/>
              </w:rPr>
            </w:pPr>
          </w:p>
          <w:p w14:paraId="4252B52D" w14:textId="77777777" w:rsidR="006B3669" w:rsidRPr="003518A3" w:rsidRDefault="006B3669" w:rsidP="007848B5">
            <w:pPr>
              <w:spacing w:after="0" w:line="240" w:lineRule="auto"/>
              <w:jc w:val="center"/>
              <w:rPr>
                <w:rFonts w:ascii="Times New Roman" w:hAnsi="Times New Roman"/>
                <w:b/>
                <w:bCs/>
                <w:sz w:val="24"/>
                <w:szCs w:val="24"/>
              </w:rPr>
            </w:pPr>
            <w:r w:rsidRPr="003518A3">
              <w:rPr>
                <w:rFonts w:ascii="Times New Roman" w:hAnsi="Times New Roman"/>
                <w:b/>
                <w:bCs/>
                <w:sz w:val="24"/>
                <w:szCs w:val="24"/>
              </w:rPr>
              <w:t>СПЕЦИФИКАЦИЯ</w:t>
            </w:r>
          </w:p>
          <w:p w14:paraId="09899EA3" w14:textId="3B682F96" w:rsidR="006B3669" w:rsidRPr="00C3287F" w:rsidRDefault="00D66EDB" w:rsidP="00C3287F">
            <w:pPr>
              <w:spacing w:after="0" w:line="240" w:lineRule="auto"/>
              <w:jc w:val="center"/>
              <w:rPr>
                <w:rFonts w:ascii="Times New Roman" w:hAnsi="Times New Roman"/>
                <w:b/>
                <w:bCs/>
                <w:color w:val="000000"/>
                <w:sz w:val="24"/>
                <w:szCs w:val="24"/>
              </w:rPr>
            </w:pPr>
            <w:r w:rsidRPr="008833EC">
              <w:rPr>
                <w:rFonts w:ascii="Times New Roman" w:hAnsi="Times New Roman"/>
                <w:b/>
                <w:bCs/>
                <w:color w:val="000000"/>
                <w:sz w:val="24"/>
                <w:szCs w:val="24"/>
              </w:rPr>
              <w:t xml:space="preserve">на </w:t>
            </w:r>
            <w:r w:rsidRPr="00320B2A">
              <w:rPr>
                <w:rFonts w:ascii="Times New Roman" w:hAnsi="Times New Roman"/>
                <w:b/>
                <w:bCs/>
                <w:color w:val="000000"/>
                <w:sz w:val="24"/>
                <w:szCs w:val="24"/>
              </w:rPr>
              <w:t xml:space="preserve">продление </w:t>
            </w:r>
            <w:r w:rsidRPr="002F2827">
              <w:rPr>
                <w:rFonts w:ascii="Times New Roman" w:hAnsi="Times New Roman"/>
                <w:b/>
                <w:bCs/>
                <w:color w:val="000000"/>
                <w:sz w:val="24"/>
                <w:szCs w:val="24"/>
              </w:rPr>
              <w:t>права использования на условиях простой (неисключительной) лицензии ПО «</w:t>
            </w:r>
            <w:r>
              <w:rPr>
                <w:rFonts w:ascii="Times New Roman" w:hAnsi="Times New Roman"/>
                <w:b/>
                <w:bCs/>
                <w:color w:val="000000"/>
                <w:sz w:val="24"/>
                <w:szCs w:val="24"/>
              </w:rPr>
              <w:t>ПФХД 2.0</w:t>
            </w:r>
            <w:r w:rsidRPr="002F2827">
              <w:rPr>
                <w:rFonts w:ascii="Times New Roman" w:hAnsi="Times New Roman"/>
                <w:b/>
                <w:bCs/>
                <w:color w:val="000000"/>
                <w:sz w:val="24"/>
                <w:szCs w:val="24"/>
              </w:rPr>
              <w:t>» в составе «Электронный сервис «РАМЗЭС 2.0»</w:t>
            </w:r>
          </w:p>
        </w:tc>
      </w:tr>
      <w:tr w:rsidR="00DB22E7" w:rsidRPr="005E2129" w14:paraId="02073897"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rPr>
          <w:tblHeader/>
        </w:trPr>
        <w:tc>
          <w:tcPr>
            <w:tcW w:w="247" w:type="pct"/>
            <w:shd w:val="clear" w:color="auto" w:fill="D9D9D9"/>
            <w:vAlign w:val="center"/>
          </w:tcPr>
          <w:p w14:paraId="173ADC7F" w14:textId="77777777" w:rsidR="00DB22E7" w:rsidRPr="005E2129" w:rsidRDefault="00DB22E7" w:rsidP="00782F8A">
            <w:pPr>
              <w:spacing w:after="0" w:line="240" w:lineRule="auto"/>
              <w:jc w:val="center"/>
              <w:rPr>
                <w:rFonts w:ascii="Times New Roman" w:hAnsi="Times New Roman"/>
                <w:b/>
                <w:bCs/>
              </w:rPr>
            </w:pPr>
            <w:bookmarkStart w:id="19" w:name="_Hlk172563041"/>
            <w:r w:rsidRPr="005E2129">
              <w:rPr>
                <w:rFonts w:ascii="Times New Roman" w:hAnsi="Times New Roman"/>
                <w:b/>
                <w:bCs/>
              </w:rPr>
              <w:t>№ п/п</w:t>
            </w:r>
          </w:p>
        </w:tc>
        <w:tc>
          <w:tcPr>
            <w:tcW w:w="4753" w:type="pct"/>
            <w:gridSpan w:val="2"/>
            <w:shd w:val="clear" w:color="auto" w:fill="D9D9D9"/>
            <w:vAlign w:val="center"/>
          </w:tcPr>
          <w:p w14:paraId="4829AE0E" w14:textId="72B43923" w:rsidR="00DB22E7" w:rsidRPr="005E2129" w:rsidRDefault="00DB22E7" w:rsidP="00782F8A">
            <w:pPr>
              <w:spacing w:after="0" w:line="240" w:lineRule="auto"/>
              <w:jc w:val="center"/>
              <w:rPr>
                <w:rFonts w:ascii="Times New Roman" w:hAnsi="Times New Roman"/>
                <w:b/>
                <w:bCs/>
              </w:rPr>
            </w:pPr>
            <w:r w:rsidRPr="005E2129">
              <w:rPr>
                <w:rFonts w:ascii="Times New Roman" w:hAnsi="Times New Roman"/>
                <w:b/>
                <w:bCs/>
              </w:rPr>
              <w:t>Подсистема/модуль– выполняемые функции</w:t>
            </w:r>
          </w:p>
        </w:tc>
      </w:tr>
      <w:tr w:rsidR="00DB22E7" w:rsidRPr="005E2129" w14:paraId="00EEC19D"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6A12A2BD"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w:t>
            </w:r>
          </w:p>
        </w:tc>
        <w:tc>
          <w:tcPr>
            <w:tcW w:w="4753" w:type="pct"/>
            <w:gridSpan w:val="2"/>
            <w:tcBorders>
              <w:right w:val="single" w:sz="4" w:space="0" w:color="auto"/>
            </w:tcBorders>
            <w:vAlign w:val="center"/>
          </w:tcPr>
          <w:p w14:paraId="67FA1B1B"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Функциональные подсистемы:</w:t>
            </w:r>
          </w:p>
        </w:tc>
      </w:tr>
      <w:tr w:rsidR="00DB22E7" w:rsidRPr="0058373C" w14:paraId="77334800"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62865F9A"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1.1</w:t>
            </w:r>
          </w:p>
        </w:tc>
        <w:tc>
          <w:tcPr>
            <w:tcW w:w="685" w:type="pct"/>
            <w:vAlign w:val="center"/>
          </w:tcPr>
          <w:p w14:paraId="580E804B" w14:textId="67DE0AE8" w:rsidR="00DB22E7" w:rsidRPr="005E2129" w:rsidRDefault="00DB22E7" w:rsidP="00782F8A">
            <w:pPr>
              <w:spacing w:after="0" w:line="240" w:lineRule="auto"/>
              <w:rPr>
                <w:rFonts w:ascii="Times New Roman" w:hAnsi="Times New Roman"/>
              </w:rPr>
            </w:pPr>
            <w:r w:rsidRPr="005E2129">
              <w:rPr>
                <w:rFonts w:ascii="Times New Roman" w:hAnsi="Times New Roman"/>
              </w:rPr>
              <w:t>Доходы</w:t>
            </w:r>
          </w:p>
        </w:tc>
        <w:tc>
          <w:tcPr>
            <w:tcW w:w="4068" w:type="pct"/>
            <w:tcBorders>
              <w:right w:val="single" w:sz="4" w:space="0" w:color="auto"/>
            </w:tcBorders>
            <w:vAlign w:val="center"/>
          </w:tcPr>
          <w:p w14:paraId="3F5CB163"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Лимиты финансирования с историей изменений.</w:t>
            </w:r>
          </w:p>
          <w:p w14:paraId="620DEB45"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Планирование доходов (</w:t>
            </w:r>
            <w:proofErr w:type="spellStart"/>
            <w:r w:rsidRPr="0058373C">
              <w:rPr>
                <w:rFonts w:ascii="Times New Roman" w:hAnsi="Times New Roman"/>
              </w:rPr>
              <w:t>внебюджет</w:t>
            </w:r>
            <w:proofErr w:type="spellEnd"/>
            <w:r w:rsidRPr="0058373C">
              <w:rPr>
                <w:rFonts w:ascii="Times New Roman" w:hAnsi="Times New Roman"/>
              </w:rPr>
              <w:t>).</w:t>
            </w:r>
          </w:p>
          <w:p w14:paraId="4B079AC5"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Формирование графика перечисления субсидий из бюджета.</w:t>
            </w:r>
          </w:p>
          <w:p w14:paraId="2FFCCC2D"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Реквизиты учреждения.</w:t>
            </w:r>
          </w:p>
          <w:p w14:paraId="1031B8B0"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Хранение данных об остатках на начало года и показателях финансового состояния учреждения.</w:t>
            </w:r>
          </w:p>
          <w:p w14:paraId="5E86DF59"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457C8737"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055E0CB5"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1.2</w:t>
            </w:r>
          </w:p>
        </w:tc>
        <w:tc>
          <w:tcPr>
            <w:tcW w:w="685" w:type="pct"/>
            <w:vAlign w:val="center"/>
          </w:tcPr>
          <w:p w14:paraId="041A3407" w14:textId="73CFDEB3" w:rsidR="00DB22E7" w:rsidRPr="005E2129" w:rsidRDefault="00DB22E7" w:rsidP="00782F8A">
            <w:pPr>
              <w:spacing w:after="0" w:line="240" w:lineRule="auto"/>
              <w:rPr>
                <w:rFonts w:ascii="Times New Roman" w:hAnsi="Times New Roman"/>
              </w:rPr>
            </w:pPr>
            <w:r w:rsidRPr="005E2129">
              <w:rPr>
                <w:rFonts w:ascii="Times New Roman" w:hAnsi="Times New Roman"/>
              </w:rPr>
              <w:t>Затраты</w:t>
            </w:r>
          </w:p>
        </w:tc>
        <w:tc>
          <w:tcPr>
            <w:tcW w:w="4068" w:type="pct"/>
            <w:vAlign w:val="center"/>
          </w:tcPr>
          <w:p w14:paraId="7C4AB3D3"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 xml:space="preserve">Планирование затрат по видам финансового обеспечения (бюджет, </w:t>
            </w:r>
            <w:proofErr w:type="spellStart"/>
            <w:r w:rsidRPr="0058373C">
              <w:rPr>
                <w:rFonts w:ascii="Times New Roman" w:hAnsi="Times New Roman"/>
              </w:rPr>
              <w:t>внебюджет</w:t>
            </w:r>
            <w:proofErr w:type="spellEnd"/>
            <w:r w:rsidRPr="0058373C">
              <w:rPr>
                <w:rFonts w:ascii="Times New Roman" w:hAnsi="Times New Roman"/>
              </w:rPr>
              <w:t>).</w:t>
            </w:r>
          </w:p>
          <w:p w14:paraId="58E1AA33"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Распределение затрат по услугам/работам (</w:t>
            </w:r>
            <w:proofErr w:type="spellStart"/>
            <w:r w:rsidRPr="0058373C">
              <w:rPr>
                <w:rFonts w:ascii="Times New Roman" w:hAnsi="Times New Roman"/>
              </w:rPr>
              <w:t>госзадание</w:t>
            </w:r>
            <w:proofErr w:type="spellEnd"/>
            <w:r w:rsidRPr="0058373C">
              <w:rPr>
                <w:rFonts w:ascii="Times New Roman" w:hAnsi="Times New Roman"/>
              </w:rPr>
              <w:t>).</w:t>
            </w:r>
          </w:p>
          <w:p w14:paraId="1FB554B2"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Сохранение истории изменений затрат («передвижек»).</w:t>
            </w:r>
          </w:p>
          <w:p w14:paraId="0A7F0201"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0D4613EC"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555C1691"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1.3</w:t>
            </w:r>
          </w:p>
        </w:tc>
        <w:tc>
          <w:tcPr>
            <w:tcW w:w="685" w:type="pct"/>
            <w:vAlign w:val="center"/>
          </w:tcPr>
          <w:p w14:paraId="48DAA911" w14:textId="4C880F11" w:rsidR="00DB22E7" w:rsidRPr="005E2129" w:rsidRDefault="00DB22E7" w:rsidP="00782F8A">
            <w:pPr>
              <w:spacing w:after="0" w:line="240" w:lineRule="auto"/>
              <w:rPr>
                <w:rFonts w:ascii="Times New Roman" w:hAnsi="Times New Roman"/>
              </w:rPr>
            </w:pPr>
            <w:r w:rsidRPr="005E2129">
              <w:rPr>
                <w:rFonts w:ascii="Times New Roman" w:hAnsi="Times New Roman"/>
              </w:rPr>
              <w:t>Показатели</w:t>
            </w:r>
          </w:p>
        </w:tc>
        <w:tc>
          <w:tcPr>
            <w:tcW w:w="4068" w:type="pct"/>
            <w:vAlign w:val="center"/>
          </w:tcPr>
          <w:p w14:paraId="4956429B"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786B7FBD"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5476EF84"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1.4</w:t>
            </w:r>
          </w:p>
        </w:tc>
        <w:tc>
          <w:tcPr>
            <w:tcW w:w="685" w:type="pct"/>
            <w:vAlign w:val="center"/>
          </w:tcPr>
          <w:p w14:paraId="71CF904A" w14:textId="37656FD4" w:rsidR="00DB22E7" w:rsidRPr="005E2129" w:rsidRDefault="00DB22E7" w:rsidP="00782F8A">
            <w:pPr>
              <w:spacing w:after="0" w:line="240" w:lineRule="auto"/>
              <w:rPr>
                <w:rFonts w:ascii="Times New Roman" w:hAnsi="Times New Roman"/>
              </w:rPr>
            </w:pPr>
            <w:r w:rsidRPr="005E2129">
              <w:rPr>
                <w:rFonts w:ascii="Times New Roman" w:hAnsi="Times New Roman"/>
              </w:rPr>
              <w:t>ЭДО</w:t>
            </w:r>
          </w:p>
        </w:tc>
        <w:tc>
          <w:tcPr>
            <w:tcW w:w="4068" w:type="pct"/>
            <w:vAlign w:val="center"/>
          </w:tcPr>
          <w:p w14:paraId="42DF51F5"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Создание редакций электронных документов.</w:t>
            </w:r>
          </w:p>
          <w:p w14:paraId="0C57ED36"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Применение сертификатов усиленной квалифицированной электронной подписи.</w:t>
            </w:r>
          </w:p>
          <w:p w14:paraId="2433F5DA"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Статусы редакций ЭДО «Формирование», «На проверке», «Проверен», «На доработке», «Утвержден».</w:t>
            </w:r>
          </w:p>
        </w:tc>
      </w:tr>
      <w:tr w:rsidR="00DB22E7" w:rsidRPr="0058373C" w14:paraId="6FC38399"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4F1063CE"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1.5</w:t>
            </w:r>
          </w:p>
        </w:tc>
        <w:tc>
          <w:tcPr>
            <w:tcW w:w="685" w:type="pct"/>
            <w:vAlign w:val="center"/>
          </w:tcPr>
          <w:p w14:paraId="42D1B046" w14:textId="0742D514" w:rsidR="00DB22E7" w:rsidRPr="005E2129" w:rsidRDefault="00DB22E7" w:rsidP="00782F8A">
            <w:pPr>
              <w:spacing w:after="0" w:line="240" w:lineRule="auto"/>
              <w:rPr>
                <w:rFonts w:ascii="Times New Roman" w:hAnsi="Times New Roman"/>
              </w:rPr>
            </w:pPr>
            <w:r w:rsidRPr="005E2129">
              <w:rPr>
                <w:rFonts w:ascii="Times New Roman" w:hAnsi="Times New Roman"/>
              </w:rPr>
              <w:t>Обоснования ПФХД</w:t>
            </w:r>
          </w:p>
        </w:tc>
        <w:tc>
          <w:tcPr>
            <w:tcW w:w="4068" w:type="pct"/>
          </w:tcPr>
          <w:p w14:paraId="0164507D"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«Расчеты (обоснования) выплат персоналу (строка 210)».</w:t>
            </w:r>
          </w:p>
          <w:p w14:paraId="007083D6"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«Расчеты (обоснования) расходов на социальные и иные выплаты населению».</w:t>
            </w:r>
          </w:p>
          <w:p w14:paraId="777E5399"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уплату налогов, сборов и иных платежей».</w:t>
            </w:r>
          </w:p>
          <w:p w14:paraId="445A1C63"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безвозмездные перечисления организациям».</w:t>
            </w:r>
          </w:p>
          <w:p w14:paraId="4FFFE099"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прочих расходов».</w:t>
            </w:r>
          </w:p>
          <w:p w14:paraId="2658373C" w14:textId="77777777" w:rsidR="00DB22E7"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закупку товаров, работ, услуг».</w:t>
            </w:r>
          </w:p>
          <w:p w14:paraId="214BB09F"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Pr>
                <w:rFonts w:ascii="Times New Roman" w:hAnsi="Times New Roman"/>
              </w:rPr>
              <w:t>Формы расчетов (обоснований) доходов к ПФХД</w:t>
            </w:r>
          </w:p>
        </w:tc>
      </w:tr>
      <w:tr w:rsidR="00DB22E7" w:rsidRPr="005E2129" w14:paraId="7D9FC91E"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3A9C7B7E"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2</w:t>
            </w:r>
          </w:p>
        </w:tc>
        <w:tc>
          <w:tcPr>
            <w:tcW w:w="4753" w:type="pct"/>
            <w:gridSpan w:val="2"/>
            <w:tcBorders>
              <w:right w:val="single" w:sz="4" w:space="0" w:color="auto"/>
            </w:tcBorders>
            <w:vAlign w:val="center"/>
          </w:tcPr>
          <w:p w14:paraId="203A74CE" w14:textId="77777777" w:rsidR="00DB22E7" w:rsidRPr="005E2129" w:rsidRDefault="00DB22E7" w:rsidP="00782F8A">
            <w:pPr>
              <w:spacing w:after="0" w:line="240" w:lineRule="auto"/>
              <w:ind w:left="293" w:hanging="255"/>
              <w:rPr>
                <w:rFonts w:ascii="Times New Roman" w:hAnsi="Times New Roman"/>
              </w:rPr>
            </w:pPr>
            <w:r w:rsidRPr="005E2129">
              <w:rPr>
                <w:rFonts w:ascii="Times New Roman" w:hAnsi="Times New Roman"/>
              </w:rPr>
              <w:t>Общесистемные модули:</w:t>
            </w:r>
          </w:p>
        </w:tc>
      </w:tr>
      <w:tr w:rsidR="00DB22E7" w:rsidRPr="0058373C" w14:paraId="520EC964"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rPr>
          <w:trHeight w:val="589"/>
        </w:trPr>
        <w:tc>
          <w:tcPr>
            <w:tcW w:w="247" w:type="pct"/>
            <w:vAlign w:val="center"/>
          </w:tcPr>
          <w:p w14:paraId="75F36C45"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2.1</w:t>
            </w:r>
          </w:p>
        </w:tc>
        <w:tc>
          <w:tcPr>
            <w:tcW w:w="685" w:type="pct"/>
            <w:vAlign w:val="center"/>
          </w:tcPr>
          <w:p w14:paraId="168D9452" w14:textId="7DDF5D98" w:rsidR="00DB22E7" w:rsidRPr="005E2129" w:rsidRDefault="00DB22E7" w:rsidP="00782F8A">
            <w:pPr>
              <w:spacing w:after="0" w:line="240" w:lineRule="auto"/>
              <w:rPr>
                <w:rFonts w:ascii="Times New Roman" w:hAnsi="Times New Roman"/>
              </w:rPr>
            </w:pPr>
            <w:r w:rsidRPr="005E2129">
              <w:rPr>
                <w:rFonts w:ascii="Times New Roman" w:hAnsi="Times New Roman"/>
              </w:rPr>
              <w:t>Главная</w:t>
            </w:r>
          </w:p>
        </w:tc>
        <w:tc>
          <w:tcPr>
            <w:tcW w:w="4068" w:type="pct"/>
            <w:tcBorders>
              <w:right w:val="single" w:sz="4" w:space="0" w:color="auto"/>
            </w:tcBorders>
            <w:vAlign w:val="center"/>
          </w:tcPr>
          <w:p w14:paraId="507FCE00" w14:textId="77777777" w:rsidR="00DB22E7" w:rsidRPr="0058373C" w:rsidRDefault="00DB22E7" w:rsidP="00782F8A">
            <w:pPr>
              <w:pStyle w:val="af0"/>
              <w:numPr>
                <w:ilvl w:val="0"/>
                <w:numId w:val="19"/>
              </w:numPr>
              <w:spacing w:after="0" w:line="240" w:lineRule="auto"/>
              <w:ind w:left="293" w:hanging="255"/>
              <w:rPr>
                <w:rFonts w:ascii="Times New Roman" w:hAnsi="Times New Roman"/>
              </w:rPr>
            </w:pPr>
            <w:r w:rsidRPr="0058373C">
              <w:rPr>
                <w:rFonts w:ascii="Times New Roman" w:hAnsi="Times New Roman"/>
              </w:rPr>
              <w:t>Новостная лента сообщений для пользователя (системные и организационные уведомления)</w:t>
            </w:r>
          </w:p>
        </w:tc>
      </w:tr>
      <w:tr w:rsidR="00DB22E7" w:rsidRPr="0058373C" w14:paraId="69B03F0D"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1C50D0AE"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2.2</w:t>
            </w:r>
          </w:p>
        </w:tc>
        <w:tc>
          <w:tcPr>
            <w:tcW w:w="685" w:type="pct"/>
            <w:vAlign w:val="center"/>
          </w:tcPr>
          <w:p w14:paraId="63626466" w14:textId="666CFAD3" w:rsidR="00DB22E7" w:rsidRPr="005E2129" w:rsidRDefault="00DB22E7" w:rsidP="00782F8A">
            <w:pPr>
              <w:spacing w:after="0" w:line="240" w:lineRule="auto"/>
              <w:rPr>
                <w:rFonts w:ascii="Times New Roman" w:hAnsi="Times New Roman"/>
              </w:rPr>
            </w:pPr>
            <w:r w:rsidRPr="005E2129">
              <w:rPr>
                <w:rFonts w:ascii="Times New Roman" w:hAnsi="Times New Roman"/>
              </w:rPr>
              <w:t xml:space="preserve"> Центр сообщени</w:t>
            </w:r>
            <w:r w:rsidR="00761758">
              <w:rPr>
                <w:rFonts w:ascii="Times New Roman" w:hAnsi="Times New Roman"/>
              </w:rPr>
              <w:t>й</w:t>
            </w:r>
          </w:p>
        </w:tc>
        <w:tc>
          <w:tcPr>
            <w:tcW w:w="4068" w:type="pct"/>
            <w:vAlign w:val="center"/>
          </w:tcPr>
          <w:p w14:paraId="50B277F1" w14:textId="77777777" w:rsidR="00DB22E7" w:rsidRPr="0058373C" w:rsidRDefault="00DB22E7" w:rsidP="00782F8A">
            <w:pPr>
              <w:pStyle w:val="af0"/>
              <w:numPr>
                <w:ilvl w:val="0"/>
                <w:numId w:val="19"/>
              </w:numPr>
              <w:spacing w:after="0" w:line="240" w:lineRule="auto"/>
              <w:ind w:left="293" w:hanging="255"/>
              <w:rPr>
                <w:rFonts w:ascii="Times New Roman" w:hAnsi="Times New Roman"/>
              </w:rPr>
            </w:pPr>
            <w:r w:rsidRPr="0058373C">
              <w:rPr>
                <w:rFonts w:ascii="Times New Roman" w:hAnsi="Times New Roman"/>
              </w:rPr>
              <w:t>Обмен сообщениями со службой поддержки, пользователем с ролью «ГРБС».</w:t>
            </w:r>
          </w:p>
        </w:tc>
      </w:tr>
      <w:tr w:rsidR="00DB22E7" w:rsidRPr="0058373C" w14:paraId="0C21DBB4"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296FC225"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2.3</w:t>
            </w:r>
          </w:p>
        </w:tc>
        <w:tc>
          <w:tcPr>
            <w:tcW w:w="685" w:type="pct"/>
            <w:vAlign w:val="center"/>
          </w:tcPr>
          <w:p w14:paraId="3F77D8E9" w14:textId="664A89FF" w:rsidR="00DB22E7" w:rsidRPr="005E2129" w:rsidRDefault="00DB22E7" w:rsidP="00782F8A">
            <w:pPr>
              <w:spacing w:after="0" w:line="240" w:lineRule="auto"/>
              <w:rPr>
                <w:rFonts w:ascii="Times New Roman" w:hAnsi="Times New Roman"/>
              </w:rPr>
            </w:pPr>
            <w:r w:rsidRPr="005E2129">
              <w:rPr>
                <w:rFonts w:ascii="Times New Roman" w:hAnsi="Times New Roman"/>
              </w:rPr>
              <w:t>Документы</w:t>
            </w:r>
          </w:p>
        </w:tc>
        <w:tc>
          <w:tcPr>
            <w:tcW w:w="4068" w:type="pct"/>
            <w:vAlign w:val="center"/>
          </w:tcPr>
          <w:p w14:paraId="73C949D1" w14:textId="77777777" w:rsidR="00DB22E7" w:rsidRPr="0058373C" w:rsidRDefault="00DB22E7" w:rsidP="00782F8A">
            <w:pPr>
              <w:pStyle w:val="af0"/>
              <w:numPr>
                <w:ilvl w:val="0"/>
                <w:numId w:val="19"/>
              </w:numPr>
              <w:spacing w:after="0" w:line="240" w:lineRule="auto"/>
              <w:ind w:left="293" w:hanging="255"/>
              <w:rPr>
                <w:rFonts w:ascii="Times New Roman" w:hAnsi="Times New Roman"/>
              </w:rPr>
            </w:pPr>
            <w:r w:rsidRPr="0058373C">
              <w:rPr>
                <w:rFonts w:ascii="Times New Roman" w:hAnsi="Times New Roman"/>
              </w:rPr>
              <w:t>Хранение, добавление и редактирование файлов пользователя.</w:t>
            </w:r>
          </w:p>
        </w:tc>
      </w:tr>
    </w:tbl>
    <w:p w14:paraId="129044D8" w14:textId="77777777" w:rsidR="00AA550C" w:rsidRDefault="00AA550C" w:rsidP="00AA550C">
      <w:pPr>
        <w:spacing w:after="0" w:line="240" w:lineRule="auto"/>
        <w:ind w:firstLine="142"/>
        <w:rPr>
          <w:rFonts w:ascii="Times New Roman" w:hAnsi="Times New Roman"/>
        </w:rPr>
      </w:pPr>
    </w:p>
    <w:p w14:paraId="7A0CB702" w14:textId="380684C8" w:rsidR="00F9117F" w:rsidRDefault="00F9117F" w:rsidP="00AA550C">
      <w:pPr>
        <w:spacing w:after="0" w:line="240" w:lineRule="auto"/>
        <w:ind w:firstLine="142"/>
        <w:rPr>
          <w:rFonts w:ascii="Times New Roman" w:hAnsi="Times New Roman"/>
        </w:rPr>
      </w:pPr>
      <w:r>
        <w:rPr>
          <w:rFonts w:ascii="Times New Roman" w:hAnsi="Times New Roman"/>
        </w:rPr>
        <w:t>Ролевая модель – «Филиал».</w:t>
      </w:r>
    </w:p>
    <w:p w14:paraId="606F2767" w14:textId="6C35FA83" w:rsidR="00CD7603" w:rsidRDefault="00AA550C" w:rsidP="00AA550C">
      <w:pPr>
        <w:spacing w:after="0" w:line="240" w:lineRule="auto"/>
        <w:ind w:firstLine="142"/>
        <w:rPr>
          <w:rFonts w:ascii="Times New Roman" w:hAnsi="Times New Roman"/>
        </w:rPr>
      </w:pPr>
      <w:r w:rsidRPr="00771C2E">
        <w:rPr>
          <w:rFonts w:ascii="Times New Roman" w:hAnsi="Times New Roman"/>
        </w:rPr>
        <w:t>Срок действия Лицензии: с 01</w:t>
      </w:r>
      <w:r w:rsidR="00946956" w:rsidRPr="00946956">
        <w:rPr>
          <w:rFonts w:ascii="Times New Roman" w:hAnsi="Times New Roman"/>
        </w:rPr>
        <w:t xml:space="preserve"> </w:t>
      </w:r>
      <w:r w:rsidR="00946956">
        <w:rPr>
          <w:rFonts w:ascii="Times New Roman" w:hAnsi="Times New Roman"/>
        </w:rPr>
        <w:t>ноября</w:t>
      </w:r>
      <w:r w:rsidRPr="00771C2E">
        <w:rPr>
          <w:rFonts w:ascii="Times New Roman" w:hAnsi="Times New Roman"/>
        </w:rPr>
        <w:t xml:space="preserve"> 202</w:t>
      </w:r>
      <w:r w:rsidR="006D138C">
        <w:rPr>
          <w:rFonts w:ascii="Times New Roman" w:hAnsi="Times New Roman"/>
        </w:rPr>
        <w:t>6</w:t>
      </w:r>
      <w:r w:rsidRPr="00771C2E">
        <w:rPr>
          <w:rFonts w:ascii="Times New Roman" w:hAnsi="Times New Roman"/>
        </w:rPr>
        <w:t xml:space="preserve"> г. </w:t>
      </w:r>
      <w:r w:rsidRPr="00B73096">
        <w:rPr>
          <w:rFonts w:ascii="Times New Roman" w:hAnsi="Times New Roman"/>
        </w:rPr>
        <w:t xml:space="preserve">по 31 </w:t>
      </w:r>
      <w:r w:rsidR="00946956">
        <w:rPr>
          <w:rFonts w:ascii="Times New Roman" w:hAnsi="Times New Roman"/>
        </w:rPr>
        <w:t>октября</w:t>
      </w:r>
      <w:r w:rsidRPr="00B73096">
        <w:rPr>
          <w:rFonts w:ascii="Times New Roman" w:hAnsi="Times New Roman"/>
        </w:rPr>
        <w:t xml:space="preserve"> 202</w:t>
      </w:r>
      <w:r w:rsidR="006D138C">
        <w:rPr>
          <w:rFonts w:ascii="Times New Roman" w:hAnsi="Times New Roman"/>
        </w:rPr>
        <w:t>7</w:t>
      </w:r>
      <w:r w:rsidRPr="00B73096">
        <w:rPr>
          <w:rFonts w:ascii="Times New Roman" w:hAnsi="Times New Roman"/>
        </w:rPr>
        <w:t xml:space="preserve"> г.</w:t>
      </w:r>
    </w:p>
    <w:bookmarkEnd w:id="19"/>
    <w:p w14:paraId="2F32D47A" w14:textId="77777777" w:rsidR="00AA550C" w:rsidRDefault="00AA550C" w:rsidP="00AA550C">
      <w:pPr>
        <w:spacing w:after="0" w:line="240" w:lineRule="auto"/>
        <w:ind w:firstLine="142"/>
        <w:rPr>
          <w:rFonts w:ascii="Times New Roman" w:hAnsi="Times New Roman"/>
          <w:b/>
          <w:sz w:val="24"/>
          <w:szCs w:val="24"/>
          <w:lang w:bidi="ru-RU"/>
        </w:rPr>
      </w:pPr>
    </w:p>
    <w:p w14:paraId="4BE602C1" w14:textId="77777777" w:rsidR="008833EC" w:rsidRDefault="008833EC" w:rsidP="008833EC">
      <w:pPr>
        <w:spacing w:after="0" w:line="240" w:lineRule="auto"/>
        <w:ind w:firstLine="142"/>
        <w:jc w:val="center"/>
        <w:rPr>
          <w:rFonts w:ascii="Times New Roman" w:hAnsi="Times New Roman"/>
          <w:b/>
          <w:sz w:val="24"/>
          <w:szCs w:val="24"/>
          <w:lang w:bidi="ru-RU"/>
        </w:rPr>
      </w:pPr>
      <w:r w:rsidRPr="00E61C1A">
        <w:rPr>
          <w:rFonts w:ascii="Times New Roman" w:hAnsi="Times New Roman"/>
          <w:b/>
          <w:sz w:val="24"/>
          <w:szCs w:val="24"/>
          <w:lang w:bidi="ru-RU"/>
        </w:rPr>
        <w:t>ПОДПИСИ СТОРОН</w:t>
      </w:r>
    </w:p>
    <w:p w14:paraId="5204746A" w14:textId="77777777" w:rsidR="008833EC" w:rsidRDefault="008833EC" w:rsidP="008833EC">
      <w:pPr>
        <w:spacing w:after="0" w:line="240" w:lineRule="auto"/>
        <w:ind w:firstLine="142"/>
        <w:jc w:val="center"/>
        <w:rPr>
          <w:rFonts w:ascii="Times New Roman" w:hAnsi="Times New Roman"/>
          <w:b/>
          <w:sz w:val="24"/>
          <w:szCs w:val="24"/>
          <w:lang w:bidi="ru-RU"/>
        </w:rPr>
      </w:pPr>
    </w:p>
    <w:tbl>
      <w:tblPr>
        <w:tblStyle w:val="ab"/>
        <w:tblW w:w="998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4819"/>
      </w:tblGrid>
      <w:tr w:rsidR="008833EC" w:rsidRPr="00771C2E" w14:paraId="10C4688C" w14:textId="77777777" w:rsidTr="009F4C9E">
        <w:tc>
          <w:tcPr>
            <w:tcW w:w="5169" w:type="dxa"/>
          </w:tcPr>
          <w:p w14:paraId="62A48111" w14:textId="77777777" w:rsidR="008833EC" w:rsidRPr="00771C2E" w:rsidRDefault="008833EC" w:rsidP="00B64805">
            <w:pPr>
              <w:spacing w:after="0" w:line="240" w:lineRule="auto"/>
              <w:contextualSpacing/>
              <w:rPr>
                <w:rFonts w:ascii="Times New Roman" w:hAnsi="Times New Roman"/>
                <w:color w:val="000000"/>
              </w:rPr>
            </w:pPr>
          </w:p>
          <w:p w14:paraId="5BF8664E" w14:textId="77777777" w:rsidR="008833EC" w:rsidRPr="00771C2E" w:rsidRDefault="008833EC" w:rsidP="00B64805">
            <w:pPr>
              <w:spacing w:after="0" w:line="240" w:lineRule="auto"/>
              <w:contextualSpacing/>
              <w:rPr>
                <w:rFonts w:ascii="Times New Roman" w:hAnsi="Times New Roman"/>
                <w:color w:val="000000"/>
              </w:rPr>
            </w:pPr>
            <w:r w:rsidRPr="00771C2E">
              <w:rPr>
                <w:rFonts w:ascii="Times New Roman" w:hAnsi="Times New Roman"/>
                <w:color w:val="000000"/>
              </w:rPr>
              <w:t>От Лицензиара</w:t>
            </w:r>
          </w:p>
          <w:p w14:paraId="6379A536" w14:textId="77777777" w:rsidR="008833EC" w:rsidRPr="00771C2E" w:rsidRDefault="008833EC" w:rsidP="00B64805">
            <w:pPr>
              <w:spacing w:after="0" w:line="240" w:lineRule="auto"/>
              <w:contextualSpacing/>
              <w:rPr>
                <w:rFonts w:ascii="Times New Roman" w:hAnsi="Times New Roman"/>
                <w:color w:val="000000"/>
              </w:rPr>
            </w:pPr>
          </w:p>
          <w:p w14:paraId="4CC3F184" w14:textId="0A25DBAC" w:rsidR="008833EC" w:rsidRPr="00771C2E" w:rsidRDefault="00B770E0" w:rsidP="00B64805">
            <w:pPr>
              <w:spacing w:after="0" w:line="240" w:lineRule="auto"/>
              <w:contextualSpacing/>
              <w:rPr>
                <w:rFonts w:ascii="Times New Roman" w:hAnsi="Times New Roman"/>
                <w:color w:val="000000"/>
              </w:rPr>
            </w:pPr>
            <w:r>
              <w:rPr>
                <w:rFonts w:ascii="Times New Roman" w:hAnsi="Times New Roman"/>
                <w:color w:val="000000"/>
              </w:rPr>
              <w:t>Исполнительный</w:t>
            </w:r>
            <w:r w:rsidR="008833EC" w:rsidRPr="00771C2E">
              <w:rPr>
                <w:rFonts w:ascii="Times New Roman" w:hAnsi="Times New Roman"/>
                <w:color w:val="000000"/>
              </w:rPr>
              <w:t xml:space="preserve"> директор</w:t>
            </w:r>
          </w:p>
          <w:p w14:paraId="14153A2F" w14:textId="77777777" w:rsidR="008833EC" w:rsidRPr="00771C2E" w:rsidRDefault="008833EC" w:rsidP="00B64805">
            <w:pPr>
              <w:spacing w:after="0" w:line="240" w:lineRule="auto"/>
              <w:contextualSpacing/>
              <w:rPr>
                <w:rFonts w:ascii="Times New Roman" w:hAnsi="Times New Roman"/>
                <w:color w:val="000000"/>
              </w:rPr>
            </w:pPr>
          </w:p>
          <w:p w14:paraId="5E7DD15C" w14:textId="77777777" w:rsidR="009F4C9E" w:rsidRDefault="009F4C9E" w:rsidP="00B64805">
            <w:pPr>
              <w:spacing w:after="0" w:line="240" w:lineRule="auto"/>
              <w:contextualSpacing/>
              <w:rPr>
                <w:rFonts w:ascii="Times New Roman" w:hAnsi="Times New Roman"/>
                <w:color w:val="000000"/>
              </w:rPr>
            </w:pPr>
          </w:p>
          <w:p w14:paraId="0D65DFC4" w14:textId="4D160E65" w:rsidR="008833EC" w:rsidRPr="00771C2E" w:rsidRDefault="008833EC" w:rsidP="00B64805">
            <w:pPr>
              <w:spacing w:after="0" w:line="240" w:lineRule="auto"/>
              <w:contextualSpacing/>
              <w:rPr>
                <w:rFonts w:ascii="Times New Roman" w:hAnsi="Times New Roman"/>
                <w:color w:val="000000"/>
              </w:rPr>
            </w:pPr>
            <w:r w:rsidRPr="00771C2E">
              <w:rPr>
                <w:rFonts w:ascii="Times New Roman" w:hAnsi="Times New Roman"/>
                <w:color w:val="000000"/>
              </w:rPr>
              <w:t>________________/</w:t>
            </w:r>
            <w:r w:rsidR="00B770E0">
              <w:rPr>
                <w:rFonts w:ascii="Times New Roman" w:hAnsi="Times New Roman"/>
                <w:color w:val="000000"/>
              </w:rPr>
              <w:t xml:space="preserve"> Ю.А. Алтынов</w:t>
            </w:r>
          </w:p>
          <w:p w14:paraId="184608A5" w14:textId="77777777" w:rsidR="008833EC" w:rsidRPr="00771C2E" w:rsidRDefault="008833EC" w:rsidP="00B64805">
            <w:pPr>
              <w:spacing w:after="0" w:line="240" w:lineRule="auto"/>
              <w:contextualSpacing/>
              <w:rPr>
                <w:rFonts w:ascii="Times New Roman" w:hAnsi="Times New Roman"/>
              </w:rPr>
            </w:pPr>
          </w:p>
          <w:p w14:paraId="41D30F84" w14:textId="5340E9AC" w:rsidR="008833EC" w:rsidRPr="00761758" w:rsidRDefault="008833EC" w:rsidP="00761758">
            <w:pPr>
              <w:spacing w:after="0" w:line="240" w:lineRule="auto"/>
              <w:contextualSpacing/>
              <w:rPr>
                <w:rFonts w:ascii="Times New Roman" w:hAnsi="Times New Roman"/>
                <w:color w:val="000000"/>
              </w:rPr>
            </w:pPr>
            <w:r w:rsidRPr="00771C2E">
              <w:rPr>
                <w:rFonts w:ascii="Times New Roman" w:hAnsi="Times New Roman"/>
              </w:rPr>
              <w:t>М.П.</w:t>
            </w:r>
          </w:p>
        </w:tc>
        <w:tc>
          <w:tcPr>
            <w:tcW w:w="4819" w:type="dxa"/>
          </w:tcPr>
          <w:p w14:paraId="590714B7" w14:textId="77777777" w:rsidR="008833EC" w:rsidRPr="00771C2E" w:rsidRDefault="008833EC" w:rsidP="00B64805">
            <w:pPr>
              <w:widowControl w:val="0"/>
              <w:spacing w:after="0" w:line="240" w:lineRule="auto"/>
              <w:jc w:val="both"/>
              <w:rPr>
                <w:rFonts w:ascii="Times New Roman" w:hAnsi="Times New Roman"/>
                <w:color w:val="000000"/>
              </w:rPr>
            </w:pPr>
          </w:p>
          <w:p w14:paraId="7FB2A18B" w14:textId="77777777" w:rsidR="008833EC" w:rsidRPr="00771C2E" w:rsidRDefault="008833EC" w:rsidP="00B64805">
            <w:pPr>
              <w:widowControl w:val="0"/>
              <w:spacing w:after="0" w:line="240" w:lineRule="auto"/>
              <w:jc w:val="both"/>
              <w:rPr>
                <w:rFonts w:ascii="Times New Roman" w:hAnsi="Times New Roman"/>
                <w:color w:val="000000"/>
              </w:rPr>
            </w:pPr>
            <w:r w:rsidRPr="00771C2E">
              <w:rPr>
                <w:rFonts w:ascii="Times New Roman" w:hAnsi="Times New Roman"/>
                <w:color w:val="000000"/>
              </w:rPr>
              <w:t>От Лицензиата</w:t>
            </w:r>
          </w:p>
          <w:p w14:paraId="02EC5560" w14:textId="77777777" w:rsidR="008833EC" w:rsidRPr="00771C2E" w:rsidRDefault="008833EC" w:rsidP="00B64805">
            <w:pPr>
              <w:widowControl w:val="0"/>
              <w:spacing w:after="0" w:line="240" w:lineRule="auto"/>
              <w:jc w:val="both"/>
              <w:rPr>
                <w:rFonts w:ascii="Times New Roman" w:hAnsi="Times New Roman"/>
                <w:color w:val="000000"/>
              </w:rPr>
            </w:pPr>
          </w:p>
          <w:p w14:paraId="3F93EB5D" w14:textId="2ED71B0A" w:rsidR="008833EC" w:rsidRPr="00AB740E" w:rsidRDefault="00AB740E" w:rsidP="00B64805">
            <w:pPr>
              <w:widowControl w:val="0"/>
              <w:spacing w:after="0" w:line="240" w:lineRule="auto"/>
              <w:jc w:val="both"/>
              <w:rPr>
                <w:rFonts w:ascii="Times New Roman" w:hAnsi="Times New Roman"/>
                <w:color w:val="000000"/>
              </w:rPr>
            </w:pPr>
            <w:r>
              <w:rPr>
                <w:rFonts w:ascii="Times New Roman" w:hAnsi="Times New Roman"/>
                <w:color w:val="000000"/>
              </w:rPr>
              <w:t xml:space="preserve">Начальник </w:t>
            </w:r>
            <w:proofErr w:type="spellStart"/>
            <w:r>
              <w:rPr>
                <w:rFonts w:ascii="Times New Roman" w:hAnsi="Times New Roman"/>
                <w:color w:val="000000"/>
              </w:rPr>
              <w:t>АРГСиС</w:t>
            </w:r>
            <w:proofErr w:type="spellEnd"/>
          </w:p>
          <w:p w14:paraId="28B91E10" w14:textId="77777777" w:rsidR="008833EC" w:rsidRDefault="008833EC" w:rsidP="00B64805">
            <w:pPr>
              <w:widowControl w:val="0"/>
              <w:spacing w:after="0" w:line="240" w:lineRule="auto"/>
              <w:jc w:val="both"/>
              <w:rPr>
                <w:rFonts w:ascii="Times New Roman" w:hAnsi="Times New Roman"/>
                <w:color w:val="000000"/>
              </w:rPr>
            </w:pPr>
          </w:p>
          <w:p w14:paraId="6BA76507" w14:textId="77777777" w:rsidR="009F4C9E" w:rsidRDefault="009F4C9E" w:rsidP="00B64805">
            <w:pPr>
              <w:widowControl w:val="0"/>
              <w:spacing w:after="0" w:line="240" w:lineRule="auto"/>
              <w:jc w:val="both"/>
              <w:rPr>
                <w:rFonts w:ascii="Times New Roman" w:hAnsi="Times New Roman"/>
                <w:color w:val="000000"/>
              </w:rPr>
            </w:pPr>
          </w:p>
          <w:p w14:paraId="60C31D08" w14:textId="265BC388" w:rsidR="008833EC" w:rsidRPr="00AB740E" w:rsidRDefault="008833EC" w:rsidP="00B64805">
            <w:pPr>
              <w:widowControl w:val="0"/>
              <w:spacing w:after="0" w:line="240" w:lineRule="auto"/>
              <w:jc w:val="both"/>
              <w:rPr>
                <w:rFonts w:ascii="Times New Roman" w:hAnsi="Times New Roman"/>
                <w:color w:val="000000"/>
              </w:rPr>
            </w:pPr>
            <w:r w:rsidRPr="00771C2E">
              <w:rPr>
                <w:rFonts w:ascii="Times New Roman" w:hAnsi="Times New Roman"/>
                <w:color w:val="000000"/>
              </w:rPr>
              <w:t xml:space="preserve">____________________ / </w:t>
            </w:r>
            <w:r w:rsidR="00AB740E">
              <w:rPr>
                <w:rFonts w:ascii="Times New Roman" w:hAnsi="Times New Roman"/>
                <w:color w:val="000000"/>
              </w:rPr>
              <w:t>О.Г. Грачев</w:t>
            </w:r>
          </w:p>
          <w:p w14:paraId="383DB837" w14:textId="77777777" w:rsidR="008833EC" w:rsidRPr="00771C2E" w:rsidRDefault="008833EC" w:rsidP="00B64805">
            <w:pPr>
              <w:pStyle w:val="ae"/>
              <w:widowControl w:val="0"/>
              <w:spacing w:after="0" w:line="240" w:lineRule="auto"/>
              <w:ind w:left="0"/>
              <w:rPr>
                <w:rFonts w:ascii="Times New Roman" w:hAnsi="Times New Roman"/>
                <w:color w:val="000000"/>
              </w:rPr>
            </w:pPr>
          </w:p>
          <w:p w14:paraId="32D0D692" w14:textId="77777777" w:rsidR="008833EC" w:rsidRPr="00771C2E" w:rsidRDefault="008833EC" w:rsidP="00B64805">
            <w:pPr>
              <w:pStyle w:val="ae"/>
              <w:widowControl w:val="0"/>
              <w:spacing w:after="0" w:line="240" w:lineRule="auto"/>
              <w:ind w:left="0"/>
              <w:rPr>
                <w:rFonts w:ascii="Times New Roman" w:hAnsi="Times New Roman"/>
                <w:b/>
                <w:bCs/>
              </w:rPr>
            </w:pPr>
            <w:r w:rsidRPr="00771C2E">
              <w:rPr>
                <w:rFonts w:ascii="Times New Roman" w:hAnsi="Times New Roman"/>
                <w:color w:val="000000"/>
              </w:rPr>
              <w:t>М.П.</w:t>
            </w:r>
          </w:p>
        </w:tc>
      </w:tr>
    </w:tbl>
    <w:p w14:paraId="0EFB4DBF" w14:textId="77777777" w:rsidR="0066626E" w:rsidRDefault="0066626E" w:rsidP="00AD25F3">
      <w:pPr>
        <w:spacing w:after="0" w:line="240" w:lineRule="auto"/>
        <w:jc w:val="right"/>
        <w:rPr>
          <w:rFonts w:ascii="Times New Roman" w:hAnsi="Times New Roman"/>
          <w:color w:val="000000"/>
          <w:sz w:val="24"/>
          <w:szCs w:val="24"/>
        </w:rPr>
      </w:pPr>
    </w:p>
    <w:p w14:paraId="5B9A3F2D" w14:textId="0C2BC651" w:rsidR="00AD25F3" w:rsidRPr="003518A3" w:rsidRDefault="0066626E" w:rsidP="0066626E">
      <w:pPr>
        <w:spacing w:after="0" w:line="240" w:lineRule="auto"/>
        <w:jc w:val="right"/>
        <w:rPr>
          <w:rFonts w:ascii="Times New Roman" w:hAnsi="Times New Roman"/>
          <w:color w:val="000000"/>
          <w:sz w:val="24"/>
          <w:szCs w:val="24"/>
        </w:rPr>
      </w:pPr>
      <w:r>
        <w:rPr>
          <w:rFonts w:ascii="Times New Roman" w:hAnsi="Times New Roman"/>
          <w:color w:val="000000"/>
          <w:sz w:val="24"/>
          <w:szCs w:val="24"/>
        </w:rPr>
        <w:br w:type="page"/>
      </w:r>
      <w:r w:rsidR="00AD25F3" w:rsidRPr="003518A3">
        <w:rPr>
          <w:rFonts w:ascii="Times New Roman" w:hAnsi="Times New Roman"/>
          <w:color w:val="000000"/>
          <w:sz w:val="24"/>
          <w:szCs w:val="24"/>
        </w:rPr>
        <w:lastRenderedPageBreak/>
        <w:t>ПРИЛОЖЕНИЕ №</w:t>
      </w:r>
      <w:r w:rsidR="00AD25F3">
        <w:rPr>
          <w:rFonts w:ascii="Times New Roman" w:hAnsi="Times New Roman"/>
          <w:color w:val="000000"/>
          <w:sz w:val="24"/>
          <w:szCs w:val="24"/>
        </w:rPr>
        <w:t xml:space="preserve"> 2</w:t>
      </w:r>
    </w:p>
    <w:p w14:paraId="47768394" w14:textId="77777777" w:rsidR="00AD25F3" w:rsidRPr="003518A3" w:rsidRDefault="00AD25F3" w:rsidP="00AD25F3">
      <w:pPr>
        <w:spacing w:after="0" w:line="240" w:lineRule="auto"/>
        <w:jc w:val="right"/>
        <w:rPr>
          <w:rFonts w:ascii="Times New Roman" w:hAnsi="Times New Roman"/>
          <w:color w:val="000000"/>
          <w:sz w:val="24"/>
          <w:szCs w:val="24"/>
        </w:rPr>
      </w:pPr>
      <w:r>
        <w:rPr>
          <w:rFonts w:ascii="Times New Roman" w:hAnsi="Times New Roman"/>
          <w:color w:val="000000"/>
          <w:sz w:val="24"/>
          <w:szCs w:val="24"/>
        </w:rPr>
        <w:t>к</w:t>
      </w:r>
      <w:r w:rsidRPr="003518A3">
        <w:rPr>
          <w:rFonts w:ascii="Times New Roman" w:hAnsi="Times New Roman"/>
          <w:color w:val="000000"/>
          <w:sz w:val="24"/>
          <w:szCs w:val="24"/>
        </w:rPr>
        <w:t xml:space="preserve"> </w:t>
      </w:r>
      <w:r>
        <w:rPr>
          <w:rFonts w:ascii="Times New Roman" w:hAnsi="Times New Roman"/>
          <w:color w:val="000000"/>
          <w:sz w:val="24"/>
          <w:szCs w:val="24"/>
        </w:rPr>
        <w:t>Контракту</w:t>
      </w:r>
      <w:r w:rsidRPr="003518A3">
        <w:rPr>
          <w:rFonts w:ascii="Times New Roman" w:hAnsi="Times New Roman"/>
          <w:color w:val="000000"/>
          <w:sz w:val="24"/>
          <w:szCs w:val="24"/>
        </w:rPr>
        <w:t xml:space="preserve"> № </w:t>
      </w:r>
      <w:r>
        <w:rPr>
          <w:rFonts w:ascii="Times New Roman" w:hAnsi="Times New Roman"/>
          <w:color w:val="000000"/>
          <w:sz w:val="24"/>
          <w:szCs w:val="24"/>
        </w:rPr>
        <w:t>____________________________</w:t>
      </w:r>
    </w:p>
    <w:p w14:paraId="28A2A3A0" w14:textId="215281C7" w:rsidR="00AD25F3" w:rsidRPr="003518A3" w:rsidRDefault="00AD25F3" w:rsidP="00AD25F3">
      <w:pPr>
        <w:spacing w:after="0" w:line="240" w:lineRule="auto"/>
        <w:jc w:val="right"/>
        <w:rPr>
          <w:rFonts w:ascii="Times New Roman" w:hAnsi="Times New Roman"/>
          <w:color w:val="000000"/>
          <w:sz w:val="24"/>
          <w:szCs w:val="24"/>
        </w:rPr>
      </w:pPr>
      <w:r w:rsidRPr="003518A3">
        <w:rPr>
          <w:rFonts w:ascii="Times New Roman" w:hAnsi="Times New Roman"/>
          <w:color w:val="000000"/>
          <w:sz w:val="24"/>
          <w:szCs w:val="24"/>
        </w:rPr>
        <w:t xml:space="preserve">от </w:t>
      </w:r>
      <w:r w:rsidRPr="003518A3">
        <w:rPr>
          <w:rFonts w:ascii="Times New Roman" w:hAnsi="Times New Roman"/>
          <w:bCs/>
          <w:sz w:val="24"/>
          <w:szCs w:val="24"/>
        </w:rPr>
        <w:t>«____» __________ 20</w:t>
      </w:r>
      <w:r>
        <w:rPr>
          <w:rFonts w:ascii="Times New Roman" w:hAnsi="Times New Roman"/>
          <w:bCs/>
          <w:sz w:val="24"/>
          <w:szCs w:val="24"/>
        </w:rPr>
        <w:t>2</w:t>
      </w:r>
      <w:r w:rsidR="006D138C">
        <w:rPr>
          <w:rFonts w:ascii="Times New Roman" w:hAnsi="Times New Roman"/>
          <w:bCs/>
          <w:sz w:val="24"/>
          <w:szCs w:val="24"/>
        </w:rPr>
        <w:t>6</w:t>
      </w:r>
      <w:r w:rsidRPr="003518A3">
        <w:rPr>
          <w:rFonts w:ascii="Times New Roman" w:hAnsi="Times New Roman"/>
          <w:bCs/>
          <w:sz w:val="24"/>
          <w:szCs w:val="24"/>
        </w:rPr>
        <w:t xml:space="preserve"> г.</w:t>
      </w:r>
    </w:p>
    <w:p w14:paraId="03DB2F16" w14:textId="77777777" w:rsidR="0007646E" w:rsidRDefault="0007646E" w:rsidP="0007646E">
      <w:pPr>
        <w:spacing w:after="0" w:line="240" w:lineRule="auto"/>
        <w:ind w:firstLine="142"/>
        <w:jc w:val="center"/>
        <w:rPr>
          <w:rFonts w:ascii="Times New Roman" w:hAnsi="Times New Roman"/>
          <w:b/>
          <w:sz w:val="24"/>
          <w:szCs w:val="24"/>
          <w:lang w:bidi="ru-RU"/>
        </w:rPr>
      </w:pPr>
    </w:p>
    <w:p w14:paraId="0AAA2102" w14:textId="13FD6D0D" w:rsidR="0007646E" w:rsidRPr="002A79CF" w:rsidRDefault="00881ECA" w:rsidP="0007646E">
      <w:pPr>
        <w:pStyle w:val="3"/>
        <w:ind w:right="-1"/>
        <w:jc w:val="center"/>
        <w:rPr>
          <w:rFonts w:ascii="Times New Roman" w:hAnsi="Times New Roman"/>
          <w:b/>
          <w:bCs/>
          <w:color w:val="auto"/>
          <w:sz w:val="28"/>
          <w:szCs w:val="28"/>
        </w:rPr>
      </w:pPr>
      <w:bookmarkStart w:id="20" w:name="_Hlk172563216"/>
      <w:r w:rsidRPr="002A79CF">
        <w:rPr>
          <w:rFonts w:ascii="Times New Roman" w:hAnsi="Times New Roman"/>
          <w:b/>
          <w:bCs/>
          <w:color w:val="auto"/>
          <w:sz w:val="28"/>
          <w:szCs w:val="28"/>
        </w:rPr>
        <w:t>ТЕХНИЧЕСКОЕ ЗАДАНИЕ</w:t>
      </w:r>
    </w:p>
    <w:p w14:paraId="5046AB99" w14:textId="4216A1A1" w:rsidR="00C3287F" w:rsidRDefault="00C3287F" w:rsidP="00C3287F">
      <w:pPr>
        <w:pStyle w:val="af0"/>
        <w:spacing w:after="0" w:line="240" w:lineRule="auto"/>
        <w:ind w:left="502"/>
        <w:jc w:val="center"/>
        <w:rPr>
          <w:rFonts w:ascii="Times New Roman" w:hAnsi="Times New Roman"/>
          <w:b/>
          <w:sz w:val="24"/>
          <w:szCs w:val="24"/>
        </w:rPr>
      </w:pPr>
      <w:r w:rsidRPr="005704FE">
        <w:rPr>
          <w:rFonts w:ascii="Times New Roman" w:hAnsi="Times New Roman"/>
          <w:b/>
          <w:sz w:val="24"/>
          <w:szCs w:val="24"/>
        </w:rPr>
        <w:t xml:space="preserve">на </w:t>
      </w:r>
      <w:r w:rsidRPr="00320B2A">
        <w:rPr>
          <w:rFonts w:ascii="Times New Roman" w:hAnsi="Times New Roman"/>
          <w:b/>
          <w:bCs/>
          <w:color w:val="000000"/>
          <w:sz w:val="24"/>
          <w:szCs w:val="24"/>
        </w:rPr>
        <w:t xml:space="preserve">продление </w:t>
      </w:r>
      <w:r w:rsidRPr="002F2827">
        <w:rPr>
          <w:rFonts w:ascii="Times New Roman" w:hAnsi="Times New Roman"/>
          <w:b/>
          <w:bCs/>
          <w:color w:val="000000"/>
          <w:sz w:val="24"/>
          <w:szCs w:val="24"/>
        </w:rPr>
        <w:t>права использования на условиях простой (неисключительной) лицензии ПО «</w:t>
      </w:r>
      <w:r>
        <w:rPr>
          <w:rFonts w:ascii="Times New Roman" w:hAnsi="Times New Roman"/>
          <w:b/>
          <w:bCs/>
          <w:color w:val="000000"/>
          <w:sz w:val="24"/>
          <w:szCs w:val="24"/>
        </w:rPr>
        <w:t>ПФХД 2.0</w:t>
      </w:r>
      <w:r w:rsidRPr="002F2827">
        <w:rPr>
          <w:rFonts w:ascii="Times New Roman" w:hAnsi="Times New Roman"/>
          <w:b/>
          <w:bCs/>
          <w:color w:val="000000"/>
          <w:sz w:val="24"/>
          <w:szCs w:val="24"/>
        </w:rPr>
        <w:t>» в составе «Электронный сервис «РАМЗЭС 2.0»</w:t>
      </w:r>
    </w:p>
    <w:p w14:paraId="4231DDBB" w14:textId="77777777" w:rsidR="00C3287F" w:rsidRDefault="00C3287F" w:rsidP="00C3287F">
      <w:pPr>
        <w:pStyle w:val="af0"/>
        <w:spacing w:after="0" w:line="240" w:lineRule="auto"/>
        <w:ind w:left="502"/>
        <w:jc w:val="both"/>
        <w:rPr>
          <w:rFonts w:ascii="Times New Roman" w:hAnsi="Times New Roman"/>
          <w:b/>
          <w:sz w:val="24"/>
          <w:szCs w:val="24"/>
        </w:rPr>
      </w:pPr>
    </w:p>
    <w:p w14:paraId="0E141DE9" w14:textId="77777777" w:rsidR="00C3287F" w:rsidRPr="00B37A9D" w:rsidRDefault="00C3287F" w:rsidP="00C3287F">
      <w:pPr>
        <w:pStyle w:val="af0"/>
        <w:numPr>
          <w:ilvl w:val="0"/>
          <w:numId w:val="15"/>
        </w:numPr>
        <w:spacing w:after="0" w:line="240" w:lineRule="auto"/>
        <w:jc w:val="both"/>
        <w:rPr>
          <w:rFonts w:ascii="Times New Roman" w:hAnsi="Times New Roman"/>
          <w:sz w:val="24"/>
          <w:szCs w:val="24"/>
        </w:rPr>
      </w:pPr>
      <w:r>
        <w:rPr>
          <w:rFonts w:ascii="Times New Roman" w:hAnsi="Times New Roman"/>
          <w:b/>
          <w:sz w:val="24"/>
          <w:szCs w:val="24"/>
        </w:rPr>
        <w:t>Лицензиат (</w:t>
      </w:r>
      <w:r w:rsidRPr="00B37A9D">
        <w:rPr>
          <w:rFonts w:ascii="Times New Roman" w:hAnsi="Times New Roman"/>
          <w:b/>
          <w:sz w:val="24"/>
          <w:szCs w:val="24"/>
        </w:rPr>
        <w:t>Заказчик</w:t>
      </w:r>
      <w:r>
        <w:rPr>
          <w:rFonts w:ascii="Times New Roman" w:hAnsi="Times New Roman"/>
          <w:b/>
          <w:sz w:val="24"/>
          <w:szCs w:val="24"/>
        </w:rPr>
        <w:t>)</w:t>
      </w:r>
      <w:r w:rsidRPr="00B37A9D">
        <w:rPr>
          <w:rFonts w:ascii="Times New Roman" w:hAnsi="Times New Roman"/>
          <w:b/>
          <w:sz w:val="24"/>
          <w:szCs w:val="24"/>
        </w:rPr>
        <w:t xml:space="preserve">: </w:t>
      </w:r>
      <w:r>
        <w:rPr>
          <w:rFonts w:ascii="Times New Roman" w:hAnsi="Times New Roman"/>
          <w:sz w:val="24"/>
          <w:szCs w:val="24"/>
          <w:lang w:val="en-US"/>
        </w:rPr>
        <w:t>________________</w:t>
      </w:r>
    </w:p>
    <w:p w14:paraId="34CC385B" w14:textId="77777777" w:rsidR="00C3287F" w:rsidRDefault="00C3287F" w:rsidP="00C3287F">
      <w:pPr>
        <w:pStyle w:val="af0"/>
        <w:numPr>
          <w:ilvl w:val="0"/>
          <w:numId w:val="15"/>
        </w:numPr>
        <w:spacing w:after="0" w:line="240" w:lineRule="auto"/>
        <w:jc w:val="both"/>
        <w:rPr>
          <w:rFonts w:ascii="Times New Roman" w:hAnsi="Times New Roman"/>
          <w:sz w:val="24"/>
          <w:szCs w:val="24"/>
        </w:rPr>
      </w:pPr>
      <w:r w:rsidRPr="008C31CC">
        <w:rPr>
          <w:rFonts w:ascii="Times New Roman" w:hAnsi="Times New Roman"/>
          <w:b/>
          <w:sz w:val="24"/>
          <w:szCs w:val="24"/>
        </w:rPr>
        <w:t xml:space="preserve">Юридический адрес </w:t>
      </w:r>
      <w:r>
        <w:rPr>
          <w:rFonts w:ascii="Times New Roman" w:hAnsi="Times New Roman"/>
          <w:b/>
          <w:sz w:val="24"/>
          <w:szCs w:val="24"/>
        </w:rPr>
        <w:t>Лицензиата</w:t>
      </w:r>
      <w:r w:rsidRPr="008C31CC">
        <w:rPr>
          <w:rFonts w:ascii="Times New Roman" w:hAnsi="Times New Roman"/>
          <w:b/>
          <w:sz w:val="24"/>
          <w:szCs w:val="24"/>
        </w:rPr>
        <w:t xml:space="preserve"> </w:t>
      </w:r>
      <w:r>
        <w:rPr>
          <w:rFonts w:ascii="Times New Roman" w:hAnsi="Times New Roman"/>
          <w:b/>
          <w:sz w:val="24"/>
          <w:szCs w:val="24"/>
        </w:rPr>
        <w:t>(</w:t>
      </w:r>
      <w:r w:rsidRPr="008C31CC">
        <w:rPr>
          <w:rFonts w:ascii="Times New Roman" w:hAnsi="Times New Roman"/>
          <w:b/>
          <w:sz w:val="24"/>
          <w:szCs w:val="24"/>
        </w:rPr>
        <w:t>Заказчика</w:t>
      </w:r>
      <w:r>
        <w:rPr>
          <w:rFonts w:ascii="Times New Roman" w:hAnsi="Times New Roman"/>
          <w:b/>
          <w:sz w:val="24"/>
          <w:szCs w:val="24"/>
        </w:rPr>
        <w:t>)</w:t>
      </w:r>
      <w:r w:rsidRPr="008C31CC">
        <w:rPr>
          <w:rFonts w:ascii="Times New Roman" w:hAnsi="Times New Roman"/>
          <w:b/>
          <w:sz w:val="24"/>
          <w:szCs w:val="24"/>
        </w:rPr>
        <w:t>:</w:t>
      </w:r>
      <w:r w:rsidRPr="008C31CC">
        <w:rPr>
          <w:rFonts w:ascii="Times New Roman" w:hAnsi="Times New Roman"/>
          <w:sz w:val="24"/>
          <w:szCs w:val="24"/>
        </w:rPr>
        <w:t xml:space="preserve"> </w:t>
      </w:r>
      <w:r>
        <w:rPr>
          <w:rFonts w:ascii="Times New Roman" w:hAnsi="Times New Roman"/>
          <w:sz w:val="24"/>
          <w:szCs w:val="24"/>
          <w:lang w:val="en-US"/>
        </w:rPr>
        <w:t>____________________</w:t>
      </w:r>
    </w:p>
    <w:p w14:paraId="199AC431" w14:textId="77777777" w:rsidR="00C3287F" w:rsidRPr="008C31CC" w:rsidRDefault="00C3287F" w:rsidP="00C3287F">
      <w:pPr>
        <w:pStyle w:val="af0"/>
        <w:numPr>
          <w:ilvl w:val="0"/>
          <w:numId w:val="15"/>
        </w:numPr>
        <w:spacing w:after="0" w:line="240" w:lineRule="auto"/>
        <w:jc w:val="both"/>
        <w:rPr>
          <w:rFonts w:ascii="Times New Roman" w:hAnsi="Times New Roman"/>
          <w:sz w:val="24"/>
          <w:szCs w:val="24"/>
        </w:rPr>
      </w:pPr>
      <w:r>
        <w:rPr>
          <w:rFonts w:ascii="Times New Roman" w:hAnsi="Times New Roman"/>
          <w:b/>
          <w:sz w:val="24"/>
          <w:szCs w:val="24"/>
        </w:rPr>
        <w:t>С</w:t>
      </w:r>
      <w:r w:rsidRPr="008C31CC">
        <w:rPr>
          <w:rFonts w:ascii="Times New Roman" w:hAnsi="Times New Roman"/>
          <w:b/>
          <w:sz w:val="24"/>
          <w:szCs w:val="24"/>
        </w:rPr>
        <w:t xml:space="preserve">пособ определения </w:t>
      </w:r>
      <w:r>
        <w:rPr>
          <w:rFonts w:ascii="Times New Roman" w:hAnsi="Times New Roman"/>
          <w:b/>
          <w:sz w:val="24"/>
          <w:szCs w:val="24"/>
        </w:rPr>
        <w:t>Лицензиара (Исполнителя)</w:t>
      </w:r>
      <w:r w:rsidRPr="008C31CC">
        <w:rPr>
          <w:rFonts w:ascii="Times New Roman" w:hAnsi="Times New Roman"/>
          <w:b/>
          <w:sz w:val="24"/>
          <w:szCs w:val="24"/>
        </w:rPr>
        <w:t>:</w:t>
      </w:r>
      <w:r w:rsidRPr="008C31CC">
        <w:rPr>
          <w:rFonts w:ascii="Times New Roman" w:hAnsi="Times New Roman"/>
          <w:sz w:val="24"/>
          <w:szCs w:val="24"/>
        </w:rPr>
        <w:t xml:space="preserve"> </w:t>
      </w:r>
      <w:r>
        <w:rPr>
          <w:rFonts w:ascii="Times New Roman" w:hAnsi="Times New Roman"/>
          <w:sz w:val="24"/>
          <w:szCs w:val="24"/>
        </w:rPr>
        <w:t>закупка у единственного поставщика по 44 -ФЗ</w:t>
      </w:r>
    </w:p>
    <w:p w14:paraId="61654A11" w14:textId="15859C6A" w:rsidR="00C3287F" w:rsidRDefault="00C3287F" w:rsidP="00C3287F">
      <w:pPr>
        <w:pStyle w:val="af0"/>
        <w:numPr>
          <w:ilvl w:val="0"/>
          <w:numId w:val="15"/>
        </w:numPr>
        <w:spacing w:after="0" w:line="240" w:lineRule="auto"/>
        <w:jc w:val="both"/>
        <w:rPr>
          <w:rFonts w:ascii="Times New Roman" w:hAnsi="Times New Roman"/>
          <w:sz w:val="24"/>
          <w:szCs w:val="24"/>
        </w:rPr>
      </w:pPr>
      <w:r w:rsidRPr="004C65A7">
        <w:rPr>
          <w:rFonts w:ascii="Times New Roman" w:hAnsi="Times New Roman"/>
          <w:b/>
          <w:sz w:val="24"/>
          <w:szCs w:val="24"/>
        </w:rPr>
        <w:t xml:space="preserve">Предмет закупки: </w:t>
      </w:r>
      <w:r w:rsidRPr="00B551C9">
        <w:rPr>
          <w:rFonts w:ascii="Times New Roman" w:hAnsi="Times New Roman"/>
          <w:sz w:val="24"/>
          <w:szCs w:val="24"/>
        </w:rPr>
        <w:t>продление</w:t>
      </w:r>
      <w:r>
        <w:rPr>
          <w:rFonts w:ascii="Times New Roman" w:hAnsi="Times New Roman"/>
          <w:b/>
          <w:sz w:val="24"/>
          <w:szCs w:val="24"/>
        </w:rPr>
        <w:t xml:space="preserve"> </w:t>
      </w:r>
      <w:r w:rsidRPr="003B239B">
        <w:rPr>
          <w:rFonts w:ascii="Times New Roman" w:hAnsi="Times New Roman"/>
          <w:sz w:val="24"/>
          <w:szCs w:val="24"/>
        </w:rPr>
        <w:t>права использования на условиях простой (неисключительной) лицензии ПО «</w:t>
      </w:r>
      <w:r>
        <w:rPr>
          <w:rFonts w:ascii="Times New Roman" w:hAnsi="Times New Roman"/>
          <w:sz w:val="24"/>
          <w:szCs w:val="24"/>
        </w:rPr>
        <w:t>ПФХД 2.0</w:t>
      </w:r>
      <w:r w:rsidRPr="003B239B">
        <w:rPr>
          <w:rFonts w:ascii="Times New Roman" w:hAnsi="Times New Roman"/>
          <w:sz w:val="24"/>
          <w:szCs w:val="24"/>
        </w:rPr>
        <w:t>» в составе «Электронный сервис «РАМЗЭС 2.0»</w:t>
      </w:r>
    </w:p>
    <w:p w14:paraId="05D745D9" w14:textId="0BC56D98" w:rsidR="00C3287F" w:rsidRPr="00133D30" w:rsidRDefault="00C3287F" w:rsidP="00C3287F">
      <w:pPr>
        <w:pStyle w:val="af0"/>
        <w:numPr>
          <w:ilvl w:val="0"/>
          <w:numId w:val="15"/>
        </w:numPr>
        <w:spacing w:after="0" w:line="240" w:lineRule="auto"/>
        <w:jc w:val="both"/>
        <w:rPr>
          <w:rFonts w:ascii="PT Astra Serif" w:hAnsi="PT Astra Serif"/>
          <w:sz w:val="24"/>
          <w:szCs w:val="24"/>
        </w:rPr>
      </w:pPr>
      <w:r>
        <w:rPr>
          <w:rFonts w:ascii="PT Astra Serif" w:hAnsi="PT Astra Serif"/>
          <w:b/>
          <w:sz w:val="24"/>
          <w:szCs w:val="24"/>
        </w:rPr>
        <w:t xml:space="preserve">Описание предмета закупки: </w:t>
      </w:r>
      <w:r>
        <w:rPr>
          <w:rFonts w:ascii="PT Astra Serif" w:hAnsi="PT Astra Serif"/>
          <w:sz w:val="24"/>
        </w:rPr>
        <w:t>предоставление</w:t>
      </w:r>
      <w:r w:rsidRPr="00133D30">
        <w:rPr>
          <w:rFonts w:ascii="PT Astra Serif" w:hAnsi="PT Astra Serif"/>
          <w:sz w:val="24"/>
        </w:rPr>
        <w:t xml:space="preserve"> неисключительного срочного имущественного права</w:t>
      </w:r>
      <w:r>
        <w:rPr>
          <w:rFonts w:ascii="PT Astra Serif" w:hAnsi="PT Astra Serif"/>
          <w:sz w:val="24"/>
        </w:rPr>
        <w:t xml:space="preserve"> -</w:t>
      </w:r>
      <w:r w:rsidRPr="00133D30">
        <w:rPr>
          <w:rFonts w:ascii="PT Astra Serif" w:hAnsi="PT Astra Serif"/>
          <w:sz w:val="24"/>
        </w:rPr>
        <w:t xml:space="preserve"> простой </w:t>
      </w:r>
      <w:r>
        <w:rPr>
          <w:rFonts w:ascii="PT Astra Serif" w:hAnsi="PT Astra Serif"/>
          <w:sz w:val="24"/>
        </w:rPr>
        <w:t>(</w:t>
      </w:r>
      <w:r w:rsidRPr="00133D30">
        <w:rPr>
          <w:rFonts w:ascii="PT Astra Serif" w:hAnsi="PT Astra Serif"/>
          <w:sz w:val="24"/>
        </w:rPr>
        <w:t>неисключительн</w:t>
      </w:r>
      <w:r>
        <w:rPr>
          <w:rFonts w:ascii="PT Astra Serif" w:hAnsi="PT Astra Serif"/>
          <w:sz w:val="24"/>
        </w:rPr>
        <w:t>ой)</w:t>
      </w:r>
      <w:r w:rsidRPr="00133D30">
        <w:rPr>
          <w:rFonts w:ascii="PT Astra Serif" w:hAnsi="PT Astra Serif"/>
          <w:sz w:val="24"/>
        </w:rPr>
        <w:t xml:space="preserve"> лицензи</w:t>
      </w:r>
      <w:r>
        <w:rPr>
          <w:rFonts w:ascii="PT Astra Serif" w:hAnsi="PT Astra Serif"/>
          <w:sz w:val="24"/>
        </w:rPr>
        <w:t>и</w:t>
      </w:r>
      <w:r w:rsidRPr="00133D30">
        <w:rPr>
          <w:rFonts w:ascii="PT Astra Serif" w:hAnsi="PT Astra Serif"/>
          <w:sz w:val="24"/>
        </w:rPr>
        <w:t xml:space="preserve"> на использование программного обеспечения «</w:t>
      </w:r>
      <w:r>
        <w:rPr>
          <w:rFonts w:ascii="PT Astra Serif" w:hAnsi="PT Astra Serif"/>
          <w:sz w:val="24"/>
        </w:rPr>
        <w:t>ПФХД 2.0</w:t>
      </w:r>
      <w:r w:rsidRPr="00133D30">
        <w:rPr>
          <w:rFonts w:ascii="PT Astra Serif" w:hAnsi="PT Astra Serif"/>
          <w:sz w:val="24"/>
        </w:rPr>
        <w:t>» в составе программного продукта «Электронный сервис «РАМЗЭС 2.0» (зарегистрирован в реестре отечественного ПО 18.05.2017 г., рег. номер ПО: 3566 (класс ПО: информационные системы для решения специфических отраслевых задач, системы управления процессами организации)</w:t>
      </w:r>
      <w:r>
        <w:rPr>
          <w:rFonts w:ascii="PT Astra Serif" w:hAnsi="PT Astra Serif"/>
          <w:sz w:val="24"/>
        </w:rPr>
        <w:t xml:space="preserve">, </w:t>
      </w:r>
      <w:r w:rsidRPr="00133D30">
        <w:rPr>
          <w:rFonts w:ascii="PT Astra Serif" w:hAnsi="PT Astra Serif"/>
          <w:sz w:val="24"/>
        </w:rPr>
        <w:t>Свидетельств</w:t>
      </w:r>
      <w:r>
        <w:rPr>
          <w:rFonts w:ascii="PT Astra Serif" w:hAnsi="PT Astra Serif"/>
          <w:sz w:val="24"/>
        </w:rPr>
        <w:t>о</w:t>
      </w:r>
      <w:r w:rsidRPr="00133D30">
        <w:rPr>
          <w:rFonts w:ascii="PT Astra Serif" w:hAnsi="PT Astra Serif"/>
          <w:sz w:val="24"/>
        </w:rPr>
        <w:t xml:space="preserve"> о государственной регистрации программ для ЭВМ № 2016618923 от 10 августа 2016 г., обладающего следующими характеристиками:</w:t>
      </w:r>
    </w:p>
    <w:p w14:paraId="2E9F36E0" w14:textId="77777777" w:rsidR="00C3287F" w:rsidRPr="00133D30" w:rsidRDefault="00C3287F" w:rsidP="00C3287F">
      <w:pPr>
        <w:pStyle w:val="af0"/>
        <w:numPr>
          <w:ilvl w:val="0"/>
          <w:numId w:val="20"/>
        </w:numPr>
        <w:spacing w:after="0" w:line="240" w:lineRule="auto"/>
        <w:jc w:val="both"/>
        <w:rPr>
          <w:rFonts w:ascii="PT Astra Serif" w:hAnsi="PT Astra Serif"/>
          <w:sz w:val="24"/>
          <w:szCs w:val="24"/>
        </w:rPr>
      </w:pPr>
      <w:r w:rsidRPr="00133D30">
        <w:rPr>
          <w:rFonts w:ascii="PT Astra Serif" w:hAnsi="PT Astra Serif"/>
          <w:sz w:val="24"/>
          <w:szCs w:val="24"/>
        </w:rPr>
        <w:t>Технические и программные решения в Системе позволяют использовать функциональные возможности круглосуточно. Доступ к Системе организован через веб-браузер с любого устройства (персональный компьютер, планшет, смартфон), имеющего выход в сеть Интернет.</w:t>
      </w:r>
    </w:p>
    <w:p w14:paraId="2D090D30" w14:textId="77777777" w:rsidR="00C3287F" w:rsidRPr="00133D30" w:rsidRDefault="00C3287F" w:rsidP="00C3287F">
      <w:pPr>
        <w:pStyle w:val="af0"/>
        <w:numPr>
          <w:ilvl w:val="0"/>
          <w:numId w:val="20"/>
        </w:numPr>
        <w:spacing w:after="0" w:line="240" w:lineRule="auto"/>
        <w:jc w:val="both"/>
        <w:rPr>
          <w:rFonts w:ascii="PT Astra Serif" w:hAnsi="PT Astra Serif"/>
          <w:sz w:val="24"/>
          <w:szCs w:val="24"/>
        </w:rPr>
      </w:pPr>
      <w:r w:rsidRPr="00133D30">
        <w:rPr>
          <w:rFonts w:ascii="PT Astra Serif" w:hAnsi="PT Astra Serif"/>
          <w:sz w:val="24"/>
          <w:szCs w:val="24"/>
        </w:rPr>
        <w:t xml:space="preserve">В качестве базового программного обеспечения (ПО) используется ПО, включенное в Единый реестр российских программ для электронных вычислительных машин и баз данных </w:t>
      </w:r>
      <w:hyperlink r:id="rId13" w:history="1">
        <w:r w:rsidRPr="00133D30">
          <w:rPr>
            <w:rStyle w:val="aa"/>
            <w:rFonts w:ascii="PT Astra Serif" w:hAnsi="PT Astra Serif"/>
          </w:rPr>
          <w:t>https://reestr.digital.gov.ru/reestr/</w:t>
        </w:r>
      </w:hyperlink>
      <w:r w:rsidRPr="00133D30">
        <w:rPr>
          <w:rFonts w:ascii="PT Astra Serif" w:hAnsi="PT Astra Serif"/>
          <w:sz w:val="24"/>
          <w:szCs w:val="24"/>
        </w:rPr>
        <w:t xml:space="preserve"> на основании статьи 12.1 Федерального закона от 27.07.2006 № 149-ФЗ «Об информации, информационных технологиях и о защите информации». </w:t>
      </w:r>
    </w:p>
    <w:p w14:paraId="4F4BADCC" w14:textId="77777777" w:rsidR="00C3287F" w:rsidRPr="00133D30" w:rsidRDefault="00C3287F" w:rsidP="00C3287F">
      <w:pPr>
        <w:pStyle w:val="af0"/>
        <w:numPr>
          <w:ilvl w:val="0"/>
          <w:numId w:val="20"/>
        </w:numPr>
        <w:spacing w:after="0" w:line="240" w:lineRule="auto"/>
        <w:jc w:val="both"/>
        <w:rPr>
          <w:rFonts w:ascii="PT Astra Serif" w:hAnsi="PT Astra Serif"/>
          <w:sz w:val="24"/>
          <w:szCs w:val="24"/>
        </w:rPr>
      </w:pPr>
      <w:r w:rsidRPr="00133D30">
        <w:rPr>
          <w:rFonts w:ascii="PT Astra Serif" w:hAnsi="PT Astra Serif"/>
          <w:sz w:val="24"/>
          <w:szCs w:val="24"/>
        </w:rPr>
        <w:t>В Системе используется единая база данных по сети бюджетных и автономных учреждений, подведомственных Управлению образования администрации города Тулы, в которой предусмотрена возможность чтения и записи данных пользователями.</w:t>
      </w:r>
    </w:p>
    <w:p w14:paraId="25575044" w14:textId="77777777" w:rsidR="00C3287F" w:rsidRDefault="00C3287F" w:rsidP="00C3287F">
      <w:pPr>
        <w:pStyle w:val="af0"/>
        <w:numPr>
          <w:ilvl w:val="0"/>
          <w:numId w:val="20"/>
        </w:numPr>
        <w:spacing w:after="0" w:line="240" w:lineRule="auto"/>
        <w:jc w:val="both"/>
        <w:rPr>
          <w:rFonts w:ascii="Times New Roman" w:hAnsi="Times New Roman"/>
          <w:sz w:val="24"/>
          <w:szCs w:val="24"/>
        </w:rPr>
      </w:pPr>
      <w:r w:rsidRPr="00133D30">
        <w:rPr>
          <w:rFonts w:ascii="PT Astra Serif" w:hAnsi="PT Astra Serif"/>
          <w:sz w:val="24"/>
          <w:szCs w:val="24"/>
        </w:rPr>
        <w:t>Хранение базы данных реализовано в виде версий, соответствующих текущему финансовому году, с возможностью копирования и выгрузки реестров учреждений, услуг и справочников Системы. Первичное формирование реестров и справочников производится посредством ввода данных через веб-интерфейс.</w:t>
      </w:r>
    </w:p>
    <w:p w14:paraId="21AEFC6C" w14:textId="77777777" w:rsidR="00C3287F" w:rsidRPr="00AB740E" w:rsidRDefault="00C3287F" w:rsidP="00C3287F">
      <w:pPr>
        <w:numPr>
          <w:ilvl w:val="0"/>
          <w:numId w:val="15"/>
        </w:numPr>
        <w:spacing w:after="0"/>
        <w:jc w:val="both"/>
        <w:rPr>
          <w:rFonts w:ascii="Times New Roman" w:hAnsi="Times New Roman"/>
          <w:sz w:val="24"/>
          <w:szCs w:val="24"/>
        </w:rPr>
      </w:pPr>
      <w:r w:rsidRPr="003B4203">
        <w:rPr>
          <w:rFonts w:ascii="Times New Roman" w:hAnsi="Times New Roman"/>
          <w:b/>
          <w:sz w:val="24"/>
          <w:szCs w:val="24"/>
        </w:rPr>
        <w:t>Цель</w:t>
      </w:r>
      <w:r>
        <w:rPr>
          <w:rFonts w:ascii="Times New Roman" w:hAnsi="Times New Roman"/>
          <w:b/>
          <w:sz w:val="24"/>
          <w:szCs w:val="24"/>
        </w:rPr>
        <w:t>:</w:t>
      </w:r>
      <w:r w:rsidRPr="00AA6E2A">
        <w:rPr>
          <w:rFonts w:ascii="Times New Roman" w:hAnsi="Times New Roman"/>
          <w:sz w:val="24"/>
          <w:szCs w:val="24"/>
        </w:rPr>
        <w:t xml:space="preserve"> </w:t>
      </w:r>
      <w:r w:rsidRPr="00AB740E">
        <w:rPr>
          <w:rFonts w:ascii="Times New Roman" w:hAnsi="Times New Roman"/>
          <w:sz w:val="24"/>
          <w:szCs w:val="24"/>
        </w:rPr>
        <w:t xml:space="preserve">Повышение эффективности планово-экономической деятельности Учреждения в соответствии со стандартами главного распорядителя бюджетных средств, оперативности предоставления информации в </w:t>
      </w:r>
      <w:proofErr w:type="spellStart"/>
      <w:r w:rsidRPr="00AB740E">
        <w:rPr>
          <w:rFonts w:ascii="Times New Roman" w:hAnsi="Times New Roman"/>
          <w:sz w:val="24"/>
          <w:szCs w:val="24"/>
        </w:rPr>
        <w:t>Росморречфлот</w:t>
      </w:r>
      <w:proofErr w:type="spellEnd"/>
      <w:r w:rsidRPr="00AB740E">
        <w:rPr>
          <w:rFonts w:ascii="Times New Roman" w:hAnsi="Times New Roman"/>
          <w:sz w:val="24"/>
          <w:szCs w:val="24"/>
        </w:rPr>
        <w:t>.</w:t>
      </w:r>
    </w:p>
    <w:p w14:paraId="78A6134F" w14:textId="1366F820" w:rsidR="0007646E" w:rsidRPr="003B4203" w:rsidRDefault="0007646E" w:rsidP="0007646E">
      <w:pPr>
        <w:pStyle w:val="af0"/>
        <w:numPr>
          <w:ilvl w:val="0"/>
          <w:numId w:val="15"/>
        </w:numPr>
        <w:spacing w:after="0" w:line="240" w:lineRule="auto"/>
        <w:jc w:val="both"/>
        <w:rPr>
          <w:rFonts w:ascii="Times New Roman" w:hAnsi="Times New Roman"/>
          <w:sz w:val="24"/>
          <w:szCs w:val="24"/>
        </w:rPr>
      </w:pPr>
      <w:r w:rsidRPr="003B4203">
        <w:rPr>
          <w:rFonts w:ascii="Times New Roman" w:hAnsi="Times New Roman"/>
          <w:b/>
          <w:sz w:val="24"/>
          <w:szCs w:val="24"/>
        </w:rPr>
        <w:t xml:space="preserve">Срок действия лицензии: </w:t>
      </w:r>
      <w:r w:rsidRPr="003B4203">
        <w:rPr>
          <w:rFonts w:ascii="Times New Roman" w:hAnsi="Times New Roman"/>
          <w:sz w:val="24"/>
          <w:szCs w:val="24"/>
        </w:rPr>
        <w:t xml:space="preserve">с «01» </w:t>
      </w:r>
      <w:r w:rsidR="00F9117F">
        <w:rPr>
          <w:rFonts w:ascii="Times New Roman" w:hAnsi="Times New Roman"/>
          <w:sz w:val="24"/>
          <w:szCs w:val="24"/>
        </w:rPr>
        <w:t>ноября</w:t>
      </w:r>
      <w:r w:rsidRPr="003B4203">
        <w:rPr>
          <w:rFonts w:ascii="Times New Roman" w:hAnsi="Times New Roman"/>
          <w:sz w:val="24"/>
          <w:szCs w:val="24"/>
        </w:rPr>
        <w:t xml:space="preserve"> 202</w:t>
      </w:r>
      <w:r w:rsidR="006D138C">
        <w:rPr>
          <w:rFonts w:ascii="Times New Roman" w:hAnsi="Times New Roman"/>
          <w:sz w:val="24"/>
          <w:szCs w:val="24"/>
        </w:rPr>
        <w:t>6</w:t>
      </w:r>
      <w:r w:rsidRPr="003B4203">
        <w:rPr>
          <w:rFonts w:ascii="Times New Roman" w:hAnsi="Times New Roman"/>
          <w:sz w:val="24"/>
          <w:szCs w:val="24"/>
        </w:rPr>
        <w:t xml:space="preserve"> г. по «31» </w:t>
      </w:r>
      <w:r w:rsidR="00F9117F">
        <w:rPr>
          <w:rFonts w:ascii="Times New Roman" w:hAnsi="Times New Roman"/>
          <w:sz w:val="24"/>
          <w:szCs w:val="24"/>
        </w:rPr>
        <w:t>октября</w:t>
      </w:r>
      <w:r w:rsidRPr="003B4203">
        <w:rPr>
          <w:rFonts w:ascii="Times New Roman" w:hAnsi="Times New Roman"/>
          <w:sz w:val="24"/>
          <w:szCs w:val="24"/>
        </w:rPr>
        <w:t xml:space="preserve"> 202</w:t>
      </w:r>
      <w:r w:rsidR="006D138C">
        <w:rPr>
          <w:rFonts w:ascii="Times New Roman" w:hAnsi="Times New Roman"/>
          <w:sz w:val="24"/>
          <w:szCs w:val="24"/>
        </w:rPr>
        <w:t>7</w:t>
      </w:r>
      <w:r w:rsidRPr="003B4203">
        <w:rPr>
          <w:rFonts w:ascii="Times New Roman" w:hAnsi="Times New Roman"/>
          <w:sz w:val="24"/>
          <w:szCs w:val="24"/>
        </w:rPr>
        <w:t xml:space="preserve">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9909"/>
      </w:tblGrid>
      <w:tr w:rsidR="0007646E" w:rsidRPr="005003BC" w14:paraId="137C1476" w14:textId="77777777" w:rsidTr="00B64805">
        <w:trPr>
          <w:trHeight w:val="309"/>
        </w:trPr>
        <w:tc>
          <w:tcPr>
            <w:tcW w:w="262" w:type="pct"/>
            <w:tcBorders>
              <w:top w:val="single" w:sz="4" w:space="0" w:color="auto"/>
              <w:left w:val="single" w:sz="4" w:space="0" w:color="auto"/>
              <w:bottom w:val="single" w:sz="4" w:space="0" w:color="auto"/>
              <w:right w:val="single" w:sz="4" w:space="0" w:color="auto"/>
            </w:tcBorders>
            <w:vAlign w:val="center"/>
            <w:hideMark/>
          </w:tcPr>
          <w:p w14:paraId="163FB98F" w14:textId="77777777" w:rsidR="0007646E" w:rsidRPr="005003BC" w:rsidRDefault="0007646E" w:rsidP="00B64805">
            <w:pPr>
              <w:spacing w:after="0"/>
              <w:contextualSpacing/>
              <w:rPr>
                <w:rFonts w:ascii="Times New Roman" w:hAnsi="Times New Roman"/>
                <w:b/>
                <w:sz w:val="24"/>
                <w:szCs w:val="24"/>
              </w:rPr>
            </w:pPr>
            <w:r>
              <w:rPr>
                <w:rFonts w:ascii="Times New Roman" w:hAnsi="Times New Roman"/>
                <w:b/>
                <w:sz w:val="24"/>
                <w:szCs w:val="24"/>
              </w:rPr>
              <w:t>№ п/п</w:t>
            </w:r>
          </w:p>
        </w:tc>
        <w:tc>
          <w:tcPr>
            <w:tcW w:w="4738" w:type="pct"/>
            <w:tcBorders>
              <w:top w:val="single" w:sz="4" w:space="0" w:color="auto"/>
              <w:left w:val="single" w:sz="4" w:space="0" w:color="auto"/>
              <w:bottom w:val="single" w:sz="4" w:space="0" w:color="auto"/>
              <w:right w:val="single" w:sz="4" w:space="0" w:color="auto"/>
            </w:tcBorders>
            <w:vAlign w:val="center"/>
            <w:hideMark/>
          </w:tcPr>
          <w:p w14:paraId="25BE602B" w14:textId="77777777" w:rsidR="0007646E" w:rsidRPr="005003BC" w:rsidRDefault="0007646E" w:rsidP="00B64805">
            <w:pPr>
              <w:spacing w:after="0"/>
              <w:contextualSpacing/>
              <w:jc w:val="center"/>
              <w:rPr>
                <w:rFonts w:ascii="Times New Roman" w:hAnsi="Times New Roman"/>
                <w:b/>
                <w:sz w:val="24"/>
                <w:szCs w:val="24"/>
              </w:rPr>
            </w:pPr>
            <w:r w:rsidRPr="004C65A7">
              <w:rPr>
                <w:rFonts w:ascii="Times New Roman" w:hAnsi="Times New Roman"/>
                <w:b/>
                <w:sz w:val="24"/>
                <w:szCs w:val="24"/>
              </w:rPr>
              <w:t xml:space="preserve">Состав </w:t>
            </w:r>
            <w:r>
              <w:rPr>
                <w:rFonts w:ascii="Times New Roman" w:hAnsi="Times New Roman"/>
                <w:b/>
                <w:sz w:val="24"/>
                <w:szCs w:val="24"/>
              </w:rPr>
              <w:t xml:space="preserve">передаваемых прав и </w:t>
            </w:r>
            <w:r w:rsidRPr="004C65A7">
              <w:rPr>
                <w:rFonts w:ascii="Times New Roman" w:hAnsi="Times New Roman"/>
                <w:b/>
                <w:sz w:val="24"/>
                <w:szCs w:val="24"/>
              </w:rPr>
              <w:t>услуг</w:t>
            </w:r>
          </w:p>
        </w:tc>
      </w:tr>
      <w:tr w:rsidR="0007646E" w:rsidRPr="005003BC" w14:paraId="3D69A245" w14:textId="77777777" w:rsidTr="00DB22E7">
        <w:trPr>
          <w:trHeight w:val="1081"/>
        </w:trPr>
        <w:tc>
          <w:tcPr>
            <w:tcW w:w="262" w:type="pct"/>
            <w:tcBorders>
              <w:top w:val="single" w:sz="4" w:space="0" w:color="auto"/>
              <w:left w:val="single" w:sz="4" w:space="0" w:color="auto"/>
              <w:bottom w:val="single" w:sz="4" w:space="0" w:color="auto"/>
              <w:right w:val="single" w:sz="4" w:space="0" w:color="auto"/>
            </w:tcBorders>
            <w:vAlign w:val="center"/>
            <w:hideMark/>
          </w:tcPr>
          <w:p w14:paraId="1A29A73F" w14:textId="77777777" w:rsidR="0007646E" w:rsidRPr="005003BC" w:rsidRDefault="0007646E" w:rsidP="00B64805">
            <w:pPr>
              <w:spacing w:after="0"/>
              <w:contextualSpacing/>
              <w:jc w:val="center"/>
              <w:rPr>
                <w:rFonts w:ascii="Times New Roman" w:hAnsi="Times New Roman"/>
                <w:sz w:val="24"/>
                <w:szCs w:val="24"/>
              </w:rPr>
            </w:pPr>
            <w:r w:rsidRPr="005003BC">
              <w:rPr>
                <w:rFonts w:ascii="Times New Roman" w:hAnsi="Times New Roman"/>
                <w:sz w:val="24"/>
                <w:szCs w:val="24"/>
              </w:rPr>
              <w:t>1.</w:t>
            </w:r>
          </w:p>
        </w:tc>
        <w:tc>
          <w:tcPr>
            <w:tcW w:w="4738" w:type="pct"/>
            <w:tcBorders>
              <w:top w:val="single" w:sz="4" w:space="0" w:color="auto"/>
              <w:left w:val="single" w:sz="4" w:space="0" w:color="auto"/>
              <w:bottom w:val="single" w:sz="4" w:space="0" w:color="auto"/>
              <w:right w:val="single" w:sz="4" w:space="0" w:color="auto"/>
            </w:tcBorders>
            <w:vAlign w:val="center"/>
            <w:hideMark/>
          </w:tcPr>
          <w:p w14:paraId="3674E45D" w14:textId="5603D417" w:rsidR="0007646E" w:rsidRPr="005003BC" w:rsidRDefault="0007646E" w:rsidP="00DB22E7">
            <w:pPr>
              <w:spacing w:after="0"/>
              <w:contextualSpacing/>
              <w:rPr>
                <w:rFonts w:ascii="Times New Roman" w:hAnsi="Times New Roman"/>
                <w:sz w:val="24"/>
                <w:szCs w:val="24"/>
              </w:rPr>
            </w:pPr>
            <w:r>
              <w:rPr>
                <w:rFonts w:ascii="Times New Roman" w:hAnsi="Times New Roman"/>
                <w:sz w:val="24"/>
                <w:szCs w:val="24"/>
              </w:rPr>
              <w:t>Продление</w:t>
            </w:r>
            <w:r w:rsidRPr="00EA0C68">
              <w:rPr>
                <w:rFonts w:ascii="Times New Roman" w:hAnsi="Times New Roman"/>
                <w:sz w:val="24"/>
                <w:szCs w:val="24"/>
              </w:rPr>
              <w:t xml:space="preserve"> </w:t>
            </w:r>
            <w:bookmarkStart w:id="21" w:name="_Hlk498609596"/>
            <w:r w:rsidRPr="000735A2">
              <w:rPr>
                <w:rFonts w:ascii="Times New Roman" w:hAnsi="Times New Roman"/>
                <w:sz w:val="24"/>
                <w:szCs w:val="24"/>
              </w:rPr>
              <w:t>простой неисключительной лицензии на использование программного обеспечения «</w:t>
            </w:r>
            <w:r w:rsidR="00683563">
              <w:rPr>
                <w:rFonts w:ascii="Times New Roman" w:hAnsi="Times New Roman"/>
                <w:sz w:val="24"/>
                <w:szCs w:val="24"/>
              </w:rPr>
              <w:t>ПФХД 2.0</w:t>
            </w:r>
            <w:r w:rsidRPr="000735A2">
              <w:rPr>
                <w:rFonts w:ascii="Times New Roman" w:hAnsi="Times New Roman"/>
                <w:sz w:val="24"/>
                <w:szCs w:val="24"/>
              </w:rPr>
              <w:t>»</w:t>
            </w:r>
            <w:r w:rsidR="00F9117F">
              <w:rPr>
                <w:rFonts w:ascii="Times New Roman" w:hAnsi="Times New Roman"/>
                <w:sz w:val="24"/>
                <w:szCs w:val="24"/>
              </w:rPr>
              <w:t xml:space="preserve"> (роль «Филиал»)</w:t>
            </w:r>
            <w:r w:rsidRPr="000735A2">
              <w:rPr>
                <w:rFonts w:ascii="Times New Roman" w:hAnsi="Times New Roman"/>
                <w:sz w:val="24"/>
                <w:szCs w:val="24"/>
              </w:rPr>
              <w:t xml:space="preserve"> в составе программного продукта «Электронный сервис «РАМЗЭС 2.0»</w:t>
            </w:r>
            <w:r w:rsidRPr="005003BC">
              <w:rPr>
                <w:rFonts w:ascii="Times New Roman" w:hAnsi="Times New Roman"/>
                <w:sz w:val="24"/>
                <w:szCs w:val="24"/>
              </w:rPr>
              <w:t>:</w:t>
            </w:r>
            <w:bookmarkEnd w:id="21"/>
          </w:p>
        </w:tc>
      </w:tr>
      <w:tr w:rsidR="0007646E" w:rsidRPr="005003BC" w14:paraId="4AD73C41" w14:textId="77777777" w:rsidTr="00B64805">
        <w:trPr>
          <w:trHeight w:val="559"/>
        </w:trPr>
        <w:tc>
          <w:tcPr>
            <w:tcW w:w="262" w:type="pct"/>
            <w:tcBorders>
              <w:top w:val="single" w:sz="4" w:space="0" w:color="auto"/>
              <w:left w:val="single" w:sz="4" w:space="0" w:color="auto"/>
              <w:bottom w:val="single" w:sz="4" w:space="0" w:color="auto"/>
              <w:right w:val="single" w:sz="4" w:space="0" w:color="auto"/>
            </w:tcBorders>
            <w:vAlign w:val="center"/>
          </w:tcPr>
          <w:p w14:paraId="18830CC8" w14:textId="77777777" w:rsidR="0007646E" w:rsidRPr="005003BC" w:rsidRDefault="0007646E" w:rsidP="00B64805">
            <w:pPr>
              <w:spacing w:after="0"/>
              <w:contextualSpacing/>
              <w:jc w:val="center"/>
              <w:rPr>
                <w:rFonts w:ascii="Times New Roman" w:hAnsi="Times New Roman"/>
                <w:sz w:val="24"/>
                <w:szCs w:val="24"/>
              </w:rPr>
            </w:pPr>
            <w:r>
              <w:rPr>
                <w:rFonts w:ascii="Times New Roman" w:hAnsi="Times New Roman"/>
                <w:sz w:val="24"/>
                <w:szCs w:val="24"/>
              </w:rPr>
              <w:t>2.</w:t>
            </w:r>
          </w:p>
        </w:tc>
        <w:tc>
          <w:tcPr>
            <w:tcW w:w="4738" w:type="pct"/>
            <w:tcBorders>
              <w:top w:val="single" w:sz="4" w:space="0" w:color="auto"/>
              <w:left w:val="single" w:sz="4" w:space="0" w:color="auto"/>
              <w:bottom w:val="single" w:sz="4" w:space="0" w:color="auto"/>
              <w:right w:val="single" w:sz="4" w:space="0" w:color="auto"/>
            </w:tcBorders>
            <w:vAlign w:val="center"/>
          </w:tcPr>
          <w:p w14:paraId="1FA2FD2C" w14:textId="42A7E096" w:rsidR="0007646E" w:rsidRDefault="0007646E" w:rsidP="00314FAC">
            <w:pPr>
              <w:spacing w:after="0"/>
              <w:contextualSpacing/>
              <w:rPr>
                <w:rFonts w:ascii="Times New Roman" w:hAnsi="Times New Roman"/>
                <w:sz w:val="24"/>
                <w:szCs w:val="24"/>
              </w:rPr>
            </w:pPr>
            <w:r w:rsidRPr="004C65A7">
              <w:rPr>
                <w:rFonts w:ascii="Times New Roman" w:hAnsi="Times New Roman"/>
                <w:sz w:val="24"/>
                <w:szCs w:val="24"/>
              </w:rPr>
              <w:t xml:space="preserve">Консультационно-методическая поддержка </w:t>
            </w:r>
            <w:r w:rsidR="00314FAC">
              <w:rPr>
                <w:rFonts w:ascii="Times New Roman" w:hAnsi="Times New Roman"/>
                <w:sz w:val="24"/>
                <w:szCs w:val="24"/>
              </w:rPr>
              <w:t xml:space="preserve">по стандарту </w:t>
            </w:r>
            <w:r w:rsidR="00314FAC" w:rsidRPr="00314FAC">
              <w:rPr>
                <w:rFonts w:ascii="Times New Roman" w:hAnsi="Times New Roman"/>
                <w:sz w:val="24"/>
                <w:szCs w:val="24"/>
              </w:rPr>
              <w:t>Соглашения об уровне предоставления услуги (</w:t>
            </w:r>
            <w:proofErr w:type="spellStart"/>
            <w:r w:rsidR="00314FAC" w:rsidRPr="00314FAC">
              <w:rPr>
                <w:rFonts w:ascii="Times New Roman" w:hAnsi="Times New Roman"/>
                <w:sz w:val="24"/>
                <w:szCs w:val="24"/>
              </w:rPr>
              <w:t>Service</w:t>
            </w:r>
            <w:proofErr w:type="spellEnd"/>
            <w:r w:rsidR="00314FAC" w:rsidRPr="00314FAC">
              <w:rPr>
                <w:rFonts w:ascii="Times New Roman" w:hAnsi="Times New Roman"/>
                <w:sz w:val="24"/>
                <w:szCs w:val="24"/>
              </w:rPr>
              <w:t xml:space="preserve"> </w:t>
            </w:r>
            <w:proofErr w:type="spellStart"/>
            <w:r w:rsidR="00314FAC" w:rsidRPr="00314FAC">
              <w:rPr>
                <w:rFonts w:ascii="Times New Roman" w:hAnsi="Times New Roman"/>
                <w:sz w:val="24"/>
                <w:szCs w:val="24"/>
              </w:rPr>
              <w:t>Level</w:t>
            </w:r>
            <w:proofErr w:type="spellEnd"/>
            <w:r w:rsidR="00314FAC" w:rsidRPr="00314FAC">
              <w:rPr>
                <w:rFonts w:ascii="Times New Roman" w:hAnsi="Times New Roman"/>
                <w:sz w:val="24"/>
                <w:szCs w:val="24"/>
              </w:rPr>
              <w:t xml:space="preserve"> </w:t>
            </w:r>
            <w:proofErr w:type="spellStart"/>
            <w:r w:rsidR="00314FAC" w:rsidRPr="00314FAC">
              <w:rPr>
                <w:rFonts w:ascii="Times New Roman" w:hAnsi="Times New Roman"/>
                <w:sz w:val="24"/>
                <w:szCs w:val="24"/>
              </w:rPr>
              <w:t>Agreement</w:t>
            </w:r>
            <w:proofErr w:type="spellEnd"/>
            <w:r w:rsidR="00314FAC" w:rsidRPr="00314FAC">
              <w:rPr>
                <w:rFonts w:ascii="Times New Roman" w:hAnsi="Times New Roman"/>
                <w:sz w:val="24"/>
                <w:szCs w:val="24"/>
              </w:rPr>
              <w:t xml:space="preserve">, SLA), доступного по постоянному адресу публикации в сети Интернет: </w:t>
            </w:r>
            <w:hyperlink r:id="rId14" w:history="1">
              <w:r w:rsidR="00314FAC" w:rsidRPr="005E4C26">
                <w:rPr>
                  <w:rStyle w:val="aa"/>
                  <w:rFonts w:ascii="Times New Roman" w:hAnsi="Times New Roman"/>
                  <w:sz w:val="24"/>
                  <w:szCs w:val="24"/>
                </w:rPr>
                <w:t>https://efinatek.ru/doc/</w:t>
              </w:r>
            </w:hyperlink>
            <w:r w:rsidR="00314FAC">
              <w:rPr>
                <w:rFonts w:ascii="Times New Roman" w:hAnsi="Times New Roman"/>
                <w:sz w:val="24"/>
                <w:szCs w:val="24"/>
              </w:rPr>
              <w:t xml:space="preserve"> </w:t>
            </w:r>
          </w:p>
        </w:tc>
      </w:tr>
      <w:tr w:rsidR="0007646E" w:rsidRPr="005003BC" w14:paraId="06262518" w14:textId="77777777" w:rsidTr="00B64805">
        <w:trPr>
          <w:trHeight w:val="559"/>
        </w:trPr>
        <w:tc>
          <w:tcPr>
            <w:tcW w:w="262" w:type="pct"/>
            <w:tcBorders>
              <w:top w:val="single" w:sz="4" w:space="0" w:color="auto"/>
              <w:left w:val="single" w:sz="4" w:space="0" w:color="auto"/>
              <w:right w:val="single" w:sz="4" w:space="0" w:color="auto"/>
            </w:tcBorders>
            <w:vAlign w:val="center"/>
          </w:tcPr>
          <w:p w14:paraId="3E2F5717" w14:textId="77777777" w:rsidR="0007646E" w:rsidRDefault="0007646E" w:rsidP="00B64805">
            <w:pPr>
              <w:spacing w:after="0"/>
              <w:contextualSpacing/>
              <w:jc w:val="center"/>
              <w:rPr>
                <w:rFonts w:ascii="Times New Roman" w:hAnsi="Times New Roman"/>
                <w:sz w:val="24"/>
                <w:szCs w:val="24"/>
              </w:rPr>
            </w:pPr>
            <w:r>
              <w:rPr>
                <w:rFonts w:ascii="Times New Roman" w:hAnsi="Times New Roman"/>
                <w:sz w:val="24"/>
                <w:szCs w:val="24"/>
              </w:rPr>
              <w:t>3.</w:t>
            </w:r>
          </w:p>
        </w:tc>
        <w:tc>
          <w:tcPr>
            <w:tcW w:w="4738" w:type="pct"/>
            <w:tcBorders>
              <w:top w:val="single" w:sz="4" w:space="0" w:color="auto"/>
              <w:left w:val="single" w:sz="4" w:space="0" w:color="auto"/>
              <w:right w:val="single" w:sz="4" w:space="0" w:color="auto"/>
            </w:tcBorders>
            <w:vAlign w:val="center"/>
          </w:tcPr>
          <w:p w14:paraId="1F3317D6" w14:textId="5A67E287" w:rsidR="0007646E" w:rsidRPr="00B01B64" w:rsidRDefault="0007646E" w:rsidP="00314FAC">
            <w:pPr>
              <w:spacing w:after="0"/>
              <w:contextualSpacing/>
              <w:rPr>
                <w:rFonts w:ascii="Times New Roman" w:hAnsi="Times New Roman"/>
                <w:sz w:val="24"/>
                <w:szCs w:val="24"/>
              </w:rPr>
            </w:pPr>
            <w:r w:rsidRPr="00B01B64">
              <w:rPr>
                <w:rFonts w:ascii="Times New Roman" w:hAnsi="Times New Roman"/>
                <w:sz w:val="24"/>
                <w:szCs w:val="24"/>
              </w:rPr>
              <w:t xml:space="preserve">Техническое сопровождение </w:t>
            </w:r>
            <w:r w:rsidR="00314FAC">
              <w:rPr>
                <w:rFonts w:ascii="Times New Roman" w:hAnsi="Times New Roman"/>
                <w:sz w:val="24"/>
                <w:szCs w:val="24"/>
              </w:rPr>
              <w:t xml:space="preserve">по стандарту </w:t>
            </w:r>
            <w:r w:rsidR="00314FAC" w:rsidRPr="00314FAC">
              <w:rPr>
                <w:rFonts w:ascii="Times New Roman" w:hAnsi="Times New Roman"/>
                <w:sz w:val="24"/>
                <w:szCs w:val="24"/>
              </w:rPr>
              <w:t>Соглашения об уровне предоставления услуги (</w:t>
            </w:r>
            <w:proofErr w:type="spellStart"/>
            <w:r w:rsidR="00314FAC" w:rsidRPr="00314FAC">
              <w:rPr>
                <w:rFonts w:ascii="Times New Roman" w:hAnsi="Times New Roman"/>
                <w:sz w:val="24"/>
                <w:szCs w:val="24"/>
              </w:rPr>
              <w:t>Service</w:t>
            </w:r>
            <w:proofErr w:type="spellEnd"/>
            <w:r w:rsidR="00314FAC" w:rsidRPr="00314FAC">
              <w:rPr>
                <w:rFonts w:ascii="Times New Roman" w:hAnsi="Times New Roman"/>
                <w:sz w:val="24"/>
                <w:szCs w:val="24"/>
              </w:rPr>
              <w:t xml:space="preserve"> </w:t>
            </w:r>
            <w:proofErr w:type="spellStart"/>
            <w:r w:rsidR="00314FAC" w:rsidRPr="00314FAC">
              <w:rPr>
                <w:rFonts w:ascii="Times New Roman" w:hAnsi="Times New Roman"/>
                <w:sz w:val="24"/>
                <w:szCs w:val="24"/>
              </w:rPr>
              <w:t>Level</w:t>
            </w:r>
            <w:proofErr w:type="spellEnd"/>
            <w:r w:rsidR="00314FAC" w:rsidRPr="00314FAC">
              <w:rPr>
                <w:rFonts w:ascii="Times New Roman" w:hAnsi="Times New Roman"/>
                <w:sz w:val="24"/>
                <w:szCs w:val="24"/>
              </w:rPr>
              <w:t xml:space="preserve"> </w:t>
            </w:r>
            <w:proofErr w:type="spellStart"/>
            <w:r w:rsidR="00314FAC" w:rsidRPr="00314FAC">
              <w:rPr>
                <w:rFonts w:ascii="Times New Roman" w:hAnsi="Times New Roman"/>
                <w:sz w:val="24"/>
                <w:szCs w:val="24"/>
              </w:rPr>
              <w:t>Agreement</w:t>
            </w:r>
            <w:proofErr w:type="spellEnd"/>
            <w:r w:rsidR="00314FAC" w:rsidRPr="00314FAC">
              <w:rPr>
                <w:rFonts w:ascii="Times New Roman" w:hAnsi="Times New Roman"/>
                <w:sz w:val="24"/>
                <w:szCs w:val="24"/>
              </w:rPr>
              <w:t xml:space="preserve">, SLA), доступного по постоянному адресу публикации в сети Интернет: </w:t>
            </w:r>
            <w:hyperlink r:id="rId15" w:history="1">
              <w:r w:rsidR="00314FAC" w:rsidRPr="005E4C26">
                <w:rPr>
                  <w:rStyle w:val="aa"/>
                  <w:rFonts w:ascii="Times New Roman" w:hAnsi="Times New Roman"/>
                  <w:sz w:val="24"/>
                  <w:szCs w:val="24"/>
                </w:rPr>
                <w:t>https://efinatek.ru/doc/</w:t>
              </w:r>
            </w:hyperlink>
          </w:p>
        </w:tc>
      </w:tr>
    </w:tbl>
    <w:p w14:paraId="0069AD9D" w14:textId="0C28C3CF" w:rsidR="0007646E" w:rsidRPr="00C81277" w:rsidRDefault="0007646E" w:rsidP="0007646E">
      <w:pPr>
        <w:numPr>
          <w:ilvl w:val="0"/>
          <w:numId w:val="15"/>
        </w:numPr>
        <w:spacing w:after="0"/>
        <w:jc w:val="both"/>
        <w:rPr>
          <w:rFonts w:ascii="Times New Roman" w:hAnsi="Times New Roman"/>
          <w:sz w:val="24"/>
          <w:szCs w:val="24"/>
        </w:rPr>
      </w:pPr>
      <w:r>
        <w:rPr>
          <w:rFonts w:ascii="Times New Roman" w:hAnsi="Times New Roman"/>
          <w:b/>
          <w:color w:val="000000"/>
          <w:sz w:val="24"/>
          <w:szCs w:val="24"/>
        </w:rPr>
        <w:lastRenderedPageBreak/>
        <w:t xml:space="preserve">Требования к </w:t>
      </w:r>
      <w:r w:rsidR="00C3287F">
        <w:rPr>
          <w:rFonts w:ascii="Times New Roman" w:hAnsi="Times New Roman"/>
          <w:b/>
          <w:color w:val="000000"/>
          <w:sz w:val="24"/>
          <w:szCs w:val="24"/>
        </w:rPr>
        <w:t>Лицензиару (</w:t>
      </w:r>
      <w:r>
        <w:rPr>
          <w:rFonts w:ascii="Times New Roman" w:hAnsi="Times New Roman"/>
          <w:b/>
          <w:color w:val="000000"/>
          <w:sz w:val="24"/>
          <w:szCs w:val="24"/>
        </w:rPr>
        <w:t>Исполнителю</w:t>
      </w:r>
      <w:r w:rsidR="00C3287F">
        <w:rPr>
          <w:rFonts w:ascii="Times New Roman" w:hAnsi="Times New Roman"/>
          <w:b/>
          <w:color w:val="000000"/>
          <w:sz w:val="24"/>
          <w:szCs w:val="24"/>
        </w:rPr>
        <w:t>)</w:t>
      </w:r>
      <w:r>
        <w:rPr>
          <w:rFonts w:ascii="Times New Roman" w:hAnsi="Times New Roman"/>
          <w:b/>
          <w:color w:val="000000"/>
          <w:sz w:val="24"/>
          <w:szCs w:val="24"/>
        </w:rPr>
        <w:t>:</w:t>
      </w:r>
      <w:r w:rsidRPr="003A239E">
        <w:rPr>
          <w:rFonts w:ascii="Times New Roman" w:hAnsi="Times New Roman"/>
          <w:color w:val="000000"/>
          <w:sz w:val="24"/>
          <w:szCs w:val="24"/>
        </w:rPr>
        <w:t xml:space="preserve"> </w:t>
      </w:r>
      <w:r>
        <w:rPr>
          <w:rFonts w:ascii="Times New Roman" w:hAnsi="Times New Roman"/>
          <w:color w:val="000000"/>
          <w:sz w:val="24"/>
          <w:szCs w:val="24"/>
        </w:rPr>
        <w:t>п</w:t>
      </w:r>
      <w:r w:rsidRPr="001C470F">
        <w:rPr>
          <w:rFonts w:ascii="Times New Roman" w:hAnsi="Times New Roman"/>
          <w:color w:val="000000"/>
          <w:sz w:val="24"/>
          <w:szCs w:val="24"/>
        </w:rPr>
        <w:t>ри лицензионном сопровождении соблюдать стандарты Соглашения об уровне предоставления услуги (</w:t>
      </w:r>
      <w:proofErr w:type="spellStart"/>
      <w:r w:rsidRPr="001C470F">
        <w:rPr>
          <w:rFonts w:ascii="Times New Roman" w:hAnsi="Times New Roman"/>
          <w:color w:val="000000"/>
          <w:sz w:val="24"/>
          <w:szCs w:val="24"/>
        </w:rPr>
        <w:t>Service</w:t>
      </w:r>
      <w:proofErr w:type="spellEnd"/>
      <w:r w:rsidRPr="001C470F">
        <w:rPr>
          <w:rFonts w:ascii="Times New Roman" w:hAnsi="Times New Roman"/>
          <w:color w:val="000000"/>
          <w:sz w:val="24"/>
          <w:szCs w:val="24"/>
        </w:rPr>
        <w:t xml:space="preserve"> </w:t>
      </w:r>
      <w:proofErr w:type="spellStart"/>
      <w:r w:rsidRPr="001C470F">
        <w:rPr>
          <w:rFonts w:ascii="Times New Roman" w:hAnsi="Times New Roman"/>
          <w:color w:val="000000"/>
          <w:sz w:val="24"/>
          <w:szCs w:val="24"/>
        </w:rPr>
        <w:t>Level</w:t>
      </w:r>
      <w:proofErr w:type="spellEnd"/>
      <w:r w:rsidRPr="001C470F">
        <w:rPr>
          <w:rFonts w:ascii="Times New Roman" w:hAnsi="Times New Roman"/>
          <w:color w:val="000000"/>
          <w:sz w:val="24"/>
          <w:szCs w:val="24"/>
        </w:rPr>
        <w:t xml:space="preserve"> </w:t>
      </w:r>
      <w:proofErr w:type="spellStart"/>
      <w:r w:rsidRPr="001C470F">
        <w:rPr>
          <w:rFonts w:ascii="Times New Roman" w:hAnsi="Times New Roman"/>
          <w:color w:val="000000"/>
          <w:sz w:val="24"/>
          <w:szCs w:val="24"/>
        </w:rPr>
        <w:t>Agreement</w:t>
      </w:r>
      <w:proofErr w:type="spellEnd"/>
      <w:r w:rsidRPr="001C470F">
        <w:rPr>
          <w:rFonts w:ascii="Times New Roman" w:hAnsi="Times New Roman"/>
          <w:color w:val="000000"/>
          <w:sz w:val="24"/>
          <w:szCs w:val="24"/>
        </w:rPr>
        <w:t>, SLA</w:t>
      </w:r>
      <w:r w:rsidR="00314FAC">
        <w:rPr>
          <w:rFonts w:ascii="Times New Roman" w:hAnsi="Times New Roman"/>
          <w:color w:val="000000"/>
          <w:sz w:val="24"/>
          <w:szCs w:val="24"/>
        </w:rPr>
        <w:t xml:space="preserve">, </w:t>
      </w:r>
      <w:hyperlink r:id="rId16" w:history="1">
        <w:r w:rsidR="00314FAC" w:rsidRPr="005E4C26">
          <w:rPr>
            <w:rStyle w:val="aa"/>
            <w:rFonts w:ascii="Times New Roman" w:hAnsi="Times New Roman"/>
            <w:sz w:val="24"/>
            <w:szCs w:val="24"/>
          </w:rPr>
          <w:t>https://efinatek.ru/doc/</w:t>
        </w:r>
      </w:hyperlink>
      <w:r>
        <w:rPr>
          <w:rFonts w:ascii="Times New Roman" w:hAnsi="Times New Roman"/>
          <w:color w:val="000000"/>
          <w:sz w:val="24"/>
          <w:szCs w:val="24"/>
        </w:rPr>
        <w:t>), н</w:t>
      </w:r>
      <w:r w:rsidRPr="001C470F">
        <w:rPr>
          <w:rFonts w:ascii="Times New Roman" w:hAnsi="Times New Roman"/>
          <w:color w:val="000000"/>
          <w:sz w:val="24"/>
          <w:szCs w:val="24"/>
        </w:rPr>
        <w:t>е передавать и не показывать третьим лицам находящуюся у Исполнителя документацию Заказчика, а также конфиденциальную информацию.</w:t>
      </w:r>
      <w:r w:rsidRPr="00E64C14">
        <w:rPr>
          <w:rFonts w:ascii="Times New Roman" w:hAnsi="Times New Roman"/>
          <w:sz w:val="24"/>
          <w:szCs w:val="24"/>
        </w:rPr>
        <w:t xml:space="preserve"> </w:t>
      </w:r>
      <w:r w:rsidRPr="00C81277">
        <w:rPr>
          <w:rFonts w:ascii="Times New Roman" w:hAnsi="Times New Roman"/>
          <w:sz w:val="24"/>
          <w:szCs w:val="24"/>
        </w:rPr>
        <w:t>Привлечение соисполнителей при оказании услуг не допускается.</w:t>
      </w:r>
    </w:p>
    <w:p w14:paraId="713613BC" w14:textId="77777777" w:rsidR="0007646E" w:rsidRPr="00E64C14" w:rsidRDefault="0007646E" w:rsidP="0007646E">
      <w:pPr>
        <w:pStyle w:val="af0"/>
        <w:numPr>
          <w:ilvl w:val="0"/>
          <w:numId w:val="15"/>
        </w:numPr>
        <w:spacing w:after="0" w:line="240" w:lineRule="auto"/>
        <w:jc w:val="both"/>
        <w:rPr>
          <w:rFonts w:ascii="Times New Roman" w:hAnsi="Times New Roman"/>
          <w:b/>
          <w:sz w:val="24"/>
          <w:szCs w:val="24"/>
        </w:rPr>
      </w:pPr>
      <w:r w:rsidRPr="00E64C14">
        <w:rPr>
          <w:rFonts w:ascii="Times New Roman" w:hAnsi="Times New Roman"/>
          <w:b/>
          <w:color w:val="000000"/>
          <w:sz w:val="24"/>
          <w:szCs w:val="24"/>
        </w:rPr>
        <w:t xml:space="preserve">Спецификация </w:t>
      </w:r>
    </w:p>
    <w:tbl>
      <w:tblPr>
        <w:tblW w:w="1058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firstRow="1" w:lastRow="0" w:firstColumn="1" w:lastColumn="0" w:noHBand="0" w:noVBand="1"/>
      </w:tblPr>
      <w:tblGrid>
        <w:gridCol w:w="593"/>
        <w:gridCol w:w="1566"/>
        <w:gridCol w:w="8421"/>
      </w:tblGrid>
      <w:tr w:rsidR="00DB22E7" w:rsidRPr="005E2129" w14:paraId="4FFC124A" w14:textId="77777777" w:rsidTr="00DB22E7">
        <w:trPr>
          <w:tblHeader/>
        </w:trPr>
        <w:tc>
          <w:tcPr>
            <w:tcW w:w="593" w:type="dxa"/>
            <w:shd w:val="clear" w:color="auto" w:fill="D9D9D9"/>
            <w:vAlign w:val="center"/>
          </w:tcPr>
          <w:p w14:paraId="1352EDEB" w14:textId="77777777" w:rsidR="00DB22E7" w:rsidRPr="005E2129" w:rsidRDefault="00DB22E7" w:rsidP="00782F8A">
            <w:pPr>
              <w:spacing w:after="0" w:line="240" w:lineRule="auto"/>
              <w:jc w:val="center"/>
              <w:rPr>
                <w:rFonts w:ascii="Times New Roman" w:hAnsi="Times New Roman"/>
                <w:b/>
                <w:bCs/>
              </w:rPr>
            </w:pPr>
            <w:r w:rsidRPr="005E2129">
              <w:rPr>
                <w:rFonts w:ascii="Times New Roman" w:hAnsi="Times New Roman"/>
                <w:b/>
                <w:bCs/>
              </w:rPr>
              <w:t>№ п/п</w:t>
            </w:r>
          </w:p>
        </w:tc>
        <w:tc>
          <w:tcPr>
            <w:tcW w:w="9987" w:type="dxa"/>
            <w:gridSpan w:val="2"/>
            <w:shd w:val="clear" w:color="auto" w:fill="D9D9D9"/>
            <w:vAlign w:val="center"/>
          </w:tcPr>
          <w:p w14:paraId="6F7E0112" w14:textId="0700E409" w:rsidR="00DB22E7" w:rsidRPr="005E2129" w:rsidRDefault="00DB22E7" w:rsidP="00782F8A">
            <w:pPr>
              <w:spacing w:after="0" w:line="240" w:lineRule="auto"/>
              <w:jc w:val="center"/>
              <w:rPr>
                <w:rFonts w:ascii="Times New Roman" w:hAnsi="Times New Roman"/>
                <w:b/>
                <w:bCs/>
              </w:rPr>
            </w:pPr>
            <w:r w:rsidRPr="005E2129">
              <w:rPr>
                <w:rFonts w:ascii="Times New Roman" w:hAnsi="Times New Roman"/>
                <w:b/>
                <w:bCs/>
              </w:rPr>
              <w:t>Подсистема/модуль – выполняемые функции</w:t>
            </w:r>
          </w:p>
        </w:tc>
      </w:tr>
      <w:tr w:rsidR="00DB22E7" w:rsidRPr="005E2129" w14:paraId="12690B19" w14:textId="77777777" w:rsidTr="00DB22E7">
        <w:tc>
          <w:tcPr>
            <w:tcW w:w="593" w:type="dxa"/>
            <w:vAlign w:val="center"/>
          </w:tcPr>
          <w:p w14:paraId="14567960"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w:t>
            </w:r>
          </w:p>
        </w:tc>
        <w:tc>
          <w:tcPr>
            <w:tcW w:w="9987" w:type="dxa"/>
            <w:gridSpan w:val="2"/>
            <w:tcBorders>
              <w:right w:val="single" w:sz="4" w:space="0" w:color="auto"/>
            </w:tcBorders>
            <w:vAlign w:val="center"/>
          </w:tcPr>
          <w:p w14:paraId="547B1F35"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Функциональные подсистемы:</w:t>
            </w:r>
          </w:p>
        </w:tc>
      </w:tr>
      <w:tr w:rsidR="00DB22E7" w:rsidRPr="0058373C" w14:paraId="5AA85CE9" w14:textId="77777777" w:rsidTr="00DB22E7">
        <w:tc>
          <w:tcPr>
            <w:tcW w:w="593" w:type="dxa"/>
            <w:vAlign w:val="center"/>
          </w:tcPr>
          <w:p w14:paraId="62DB8590"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1.1</w:t>
            </w:r>
          </w:p>
        </w:tc>
        <w:tc>
          <w:tcPr>
            <w:tcW w:w="1566" w:type="dxa"/>
            <w:vAlign w:val="center"/>
          </w:tcPr>
          <w:p w14:paraId="1A9FCA18"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«Доходы»</w:t>
            </w:r>
          </w:p>
        </w:tc>
        <w:tc>
          <w:tcPr>
            <w:tcW w:w="8421" w:type="dxa"/>
            <w:tcBorders>
              <w:right w:val="single" w:sz="4" w:space="0" w:color="auto"/>
            </w:tcBorders>
            <w:vAlign w:val="center"/>
          </w:tcPr>
          <w:p w14:paraId="7F18B9F4"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Лимиты финансирования с историей изменений.</w:t>
            </w:r>
          </w:p>
          <w:p w14:paraId="72A2D187"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Планирование доходов (</w:t>
            </w:r>
            <w:proofErr w:type="spellStart"/>
            <w:r w:rsidRPr="0058373C">
              <w:rPr>
                <w:rFonts w:ascii="Times New Roman" w:hAnsi="Times New Roman"/>
              </w:rPr>
              <w:t>внебюджет</w:t>
            </w:r>
            <w:proofErr w:type="spellEnd"/>
            <w:r w:rsidRPr="0058373C">
              <w:rPr>
                <w:rFonts w:ascii="Times New Roman" w:hAnsi="Times New Roman"/>
              </w:rPr>
              <w:t>).</w:t>
            </w:r>
          </w:p>
          <w:p w14:paraId="6B4D2D0A"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Формирование графика перечисления субсидий из бюджета.</w:t>
            </w:r>
          </w:p>
          <w:p w14:paraId="0AC5C25C"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Сохранение истории изменения доходов (соглашения/</w:t>
            </w:r>
            <w:proofErr w:type="spellStart"/>
            <w:r w:rsidRPr="0058373C">
              <w:rPr>
                <w:rFonts w:ascii="Times New Roman" w:hAnsi="Times New Roman"/>
              </w:rPr>
              <w:t>допсоглашения</w:t>
            </w:r>
            <w:proofErr w:type="spellEnd"/>
            <w:r w:rsidRPr="0058373C">
              <w:rPr>
                <w:rFonts w:ascii="Times New Roman" w:hAnsi="Times New Roman"/>
              </w:rPr>
              <w:t>).</w:t>
            </w:r>
          </w:p>
          <w:p w14:paraId="5FBE0249"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Реквизиты учреждения.</w:t>
            </w:r>
          </w:p>
          <w:p w14:paraId="176A9392"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Хранение данных об остатках на начало года и показателях финансового состояния учреждения.</w:t>
            </w:r>
          </w:p>
          <w:p w14:paraId="6EAC14D7"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65A8401B" w14:textId="77777777" w:rsidTr="00DB22E7">
        <w:tc>
          <w:tcPr>
            <w:tcW w:w="593" w:type="dxa"/>
            <w:vAlign w:val="center"/>
          </w:tcPr>
          <w:p w14:paraId="08014A90"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1.2</w:t>
            </w:r>
          </w:p>
        </w:tc>
        <w:tc>
          <w:tcPr>
            <w:tcW w:w="1566" w:type="dxa"/>
            <w:vAlign w:val="center"/>
          </w:tcPr>
          <w:p w14:paraId="349629B7"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«Затраты»</w:t>
            </w:r>
          </w:p>
        </w:tc>
        <w:tc>
          <w:tcPr>
            <w:tcW w:w="8421" w:type="dxa"/>
            <w:vAlign w:val="center"/>
          </w:tcPr>
          <w:p w14:paraId="7FCB1C2E"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 xml:space="preserve">Планирование затрат по видам финансового обеспечения (бюджет, </w:t>
            </w:r>
            <w:proofErr w:type="spellStart"/>
            <w:r w:rsidRPr="0058373C">
              <w:rPr>
                <w:rFonts w:ascii="Times New Roman" w:hAnsi="Times New Roman"/>
              </w:rPr>
              <w:t>внебюджет</w:t>
            </w:r>
            <w:proofErr w:type="spellEnd"/>
            <w:r w:rsidRPr="0058373C">
              <w:rPr>
                <w:rFonts w:ascii="Times New Roman" w:hAnsi="Times New Roman"/>
              </w:rPr>
              <w:t>).</w:t>
            </w:r>
          </w:p>
          <w:p w14:paraId="2E051496"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Распределение затрат по услугам/работам (</w:t>
            </w:r>
            <w:proofErr w:type="spellStart"/>
            <w:r w:rsidRPr="0058373C">
              <w:rPr>
                <w:rFonts w:ascii="Times New Roman" w:hAnsi="Times New Roman"/>
              </w:rPr>
              <w:t>госзадание</w:t>
            </w:r>
            <w:proofErr w:type="spellEnd"/>
            <w:r w:rsidRPr="0058373C">
              <w:rPr>
                <w:rFonts w:ascii="Times New Roman" w:hAnsi="Times New Roman"/>
              </w:rPr>
              <w:t>).</w:t>
            </w:r>
          </w:p>
          <w:p w14:paraId="13F38C58"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Расчет нормативных затрат и поправочных коэффициентов.</w:t>
            </w:r>
          </w:p>
          <w:p w14:paraId="015BDB3F"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Реестр субсидий на иные цели.</w:t>
            </w:r>
          </w:p>
          <w:p w14:paraId="3BF6BA1B"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История изменений плановых затрат.</w:t>
            </w:r>
          </w:p>
          <w:p w14:paraId="034E7CD3"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Кассовые расходы по кварталам финансового года.</w:t>
            </w:r>
          </w:p>
          <w:p w14:paraId="75174F84"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Сохранение истории изменений затрат («передвижек»).</w:t>
            </w:r>
          </w:p>
          <w:p w14:paraId="1A5262E2"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5F7C8F98" w14:textId="77777777" w:rsidTr="00DB22E7">
        <w:tc>
          <w:tcPr>
            <w:tcW w:w="593" w:type="dxa"/>
            <w:vAlign w:val="center"/>
          </w:tcPr>
          <w:p w14:paraId="02B03B02"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1.3</w:t>
            </w:r>
          </w:p>
        </w:tc>
        <w:tc>
          <w:tcPr>
            <w:tcW w:w="1566" w:type="dxa"/>
            <w:vAlign w:val="center"/>
          </w:tcPr>
          <w:p w14:paraId="3DD45E1E" w14:textId="77777777" w:rsidR="00DB22E7" w:rsidRPr="005E2129" w:rsidRDefault="00DB22E7" w:rsidP="00782F8A">
            <w:pPr>
              <w:spacing w:after="0" w:line="240" w:lineRule="auto"/>
              <w:rPr>
                <w:rFonts w:ascii="Times New Roman" w:hAnsi="Times New Roman"/>
              </w:rPr>
            </w:pPr>
            <w:r>
              <w:rPr>
                <w:rFonts w:ascii="Times New Roman" w:hAnsi="Times New Roman"/>
              </w:rPr>
              <w:t>«</w:t>
            </w:r>
            <w:r w:rsidRPr="005E2129">
              <w:rPr>
                <w:rFonts w:ascii="Times New Roman" w:hAnsi="Times New Roman"/>
              </w:rPr>
              <w:t>Показатели»</w:t>
            </w:r>
          </w:p>
        </w:tc>
        <w:tc>
          <w:tcPr>
            <w:tcW w:w="8421" w:type="dxa"/>
            <w:vAlign w:val="center"/>
          </w:tcPr>
          <w:p w14:paraId="172B8D0E"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Формирование государственного задания и контроль выполнения установленных показателей объема и качества.</w:t>
            </w:r>
          </w:p>
          <w:p w14:paraId="7CCF08A1"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Поквартальное планирование объемов государственное задания.</w:t>
            </w:r>
          </w:p>
          <w:p w14:paraId="2D8B11AF"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Фактическое исполнение объемов государственного задания.</w:t>
            </w:r>
          </w:p>
          <w:p w14:paraId="4B323087"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0CFAB826" w14:textId="77777777" w:rsidTr="00DB22E7">
        <w:tc>
          <w:tcPr>
            <w:tcW w:w="593" w:type="dxa"/>
            <w:vAlign w:val="center"/>
          </w:tcPr>
          <w:p w14:paraId="489DB148"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1.4</w:t>
            </w:r>
          </w:p>
        </w:tc>
        <w:tc>
          <w:tcPr>
            <w:tcW w:w="1566" w:type="dxa"/>
            <w:vAlign w:val="center"/>
          </w:tcPr>
          <w:p w14:paraId="64A6E2AF"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«ЭДО»</w:t>
            </w:r>
          </w:p>
        </w:tc>
        <w:tc>
          <w:tcPr>
            <w:tcW w:w="8421" w:type="dxa"/>
            <w:vAlign w:val="center"/>
          </w:tcPr>
          <w:p w14:paraId="71533102"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Создание редакций электронных документов.</w:t>
            </w:r>
          </w:p>
          <w:p w14:paraId="1F8C06F9"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Применение сертификатов усиленной квалифицированной электронной подписи.</w:t>
            </w:r>
          </w:p>
          <w:p w14:paraId="59F45200"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Статусы редакций ЭДО «Формирование», «На проверке», «Проверен», «На доработке», «Утвержден».</w:t>
            </w:r>
          </w:p>
        </w:tc>
      </w:tr>
      <w:tr w:rsidR="00DB22E7" w:rsidRPr="0058373C" w14:paraId="03DB11F8" w14:textId="77777777" w:rsidTr="00DB22E7">
        <w:tc>
          <w:tcPr>
            <w:tcW w:w="593" w:type="dxa"/>
            <w:vAlign w:val="center"/>
          </w:tcPr>
          <w:p w14:paraId="09773DBC"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1.5</w:t>
            </w:r>
          </w:p>
        </w:tc>
        <w:tc>
          <w:tcPr>
            <w:tcW w:w="1566" w:type="dxa"/>
            <w:vAlign w:val="center"/>
          </w:tcPr>
          <w:p w14:paraId="3E88040D"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«Обоснования ПФХД»</w:t>
            </w:r>
          </w:p>
        </w:tc>
        <w:tc>
          <w:tcPr>
            <w:tcW w:w="8421" w:type="dxa"/>
          </w:tcPr>
          <w:p w14:paraId="03104DC1"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«Расчеты (обоснования) выплат персоналу (строка 210)».</w:t>
            </w:r>
          </w:p>
          <w:p w14:paraId="23838F3A"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«Расчеты (обоснования) расходов на социальные и иные выплаты населению».</w:t>
            </w:r>
          </w:p>
          <w:p w14:paraId="091A5AB3"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уплату налогов, сборов и иных платежей».</w:t>
            </w:r>
          </w:p>
          <w:p w14:paraId="5316391A"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безвозмездные перечисления организациям».</w:t>
            </w:r>
          </w:p>
          <w:p w14:paraId="16997D81"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прочих расходов».</w:t>
            </w:r>
          </w:p>
          <w:p w14:paraId="19707649" w14:textId="77777777" w:rsidR="00DB22E7"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закупку товаров, работ, услуг».</w:t>
            </w:r>
          </w:p>
          <w:p w14:paraId="0A769FBF"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Pr>
                <w:rFonts w:ascii="Times New Roman" w:hAnsi="Times New Roman"/>
              </w:rPr>
              <w:t>Формы расчетов (обоснований) доходов к ПФХД</w:t>
            </w:r>
          </w:p>
        </w:tc>
      </w:tr>
      <w:tr w:rsidR="00DB22E7" w:rsidRPr="005E2129" w14:paraId="4830065F" w14:textId="77777777" w:rsidTr="00DB22E7">
        <w:tc>
          <w:tcPr>
            <w:tcW w:w="593" w:type="dxa"/>
            <w:vAlign w:val="center"/>
          </w:tcPr>
          <w:p w14:paraId="064D17B0"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2</w:t>
            </w:r>
          </w:p>
        </w:tc>
        <w:tc>
          <w:tcPr>
            <w:tcW w:w="9987" w:type="dxa"/>
            <w:gridSpan w:val="2"/>
            <w:tcBorders>
              <w:right w:val="single" w:sz="4" w:space="0" w:color="auto"/>
            </w:tcBorders>
            <w:vAlign w:val="center"/>
          </w:tcPr>
          <w:p w14:paraId="56925E14" w14:textId="77777777" w:rsidR="00DB22E7" w:rsidRPr="005E2129" w:rsidRDefault="00DB22E7" w:rsidP="00782F8A">
            <w:pPr>
              <w:spacing w:after="0" w:line="240" w:lineRule="auto"/>
              <w:ind w:left="293" w:hanging="255"/>
              <w:rPr>
                <w:rFonts w:ascii="Times New Roman" w:hAnsi="Times New Roman"/>
              </w:rPr>
            </w:pPr>
            <w:r w:rsidRPr="005E2129">
              <w:rPr>
                <w:rFonts w:ascii="Times New Roman" w:hAnsi="Times New Roman"/>
              </w:rPr>
              <w:t>Общесистемные модули:</w:t>
            </w:r>
          </w:p>
        </w:tc>
      </w:tr>
      <w:tr w:rsidR="00DB22E7" w:rsidRPr="0058373C" w14:paraId="5AFECB46" w14:textId="77777777" w:rsidTr="00DB22E7">
        <w:trPr>
          <w:trHeight w:val="589"/>
        </w:trPr>
        <w:tc>
          <w:tcPr>
            <w:tcW w:w="593" w:type="dxa"/>
            <w:vAlign w:val="center"/>
          </w:tcPr>
          <w:p w14:paraId="757153EF"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2.1</w:t>
            </w:r>
          </w:p>
        </w:tc>
        <w:tc>
          <w:tcPr>
            <w:tcW w:w="1566" w:type="dxa"/>
            <w:vAlign w:val="center"/>
          </w:tcPr>
          <w:p w14:paraId="17ADE778"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«Главная»</w:t>
            </w:r>
          </w:p>
        </w:tc>
        <w:tc>
          <w:tcPr>
            <w:tcW w:w="8421" w:type="dxa"/>
            <w:tcBorders>
              <w:right w:val="single" w:sz="4" w:space="0" w:color="auto"/>
            </w:tcBorders>
            <w:vAlign w:val="center"/>
          </w:tcPr>
          <w:p w14:paraId="0595B2F3" w14:textId="77777777" w:rsidR="00DB22E7" w:rsidRPr="0058373C" w:rsidRDefault="00DB22E7" w:rsidP="00782F8A">
            <w:pPr>
              <w:pStyle w:val="af0"/>
              <w:numPr>
                <w:ilvl w:val="0"/>
                <w:numId w:val="19"/>
              </w:numPr>
              <w:spacing w:after="0" w:line="240" w:lineRule="auto"/>
              <w:ind w:left="293" w:hanging="255"/>
              <w:rPr>
                <w:rFonts w:ascii="Times New Roman" w:hAnsi="Times New Roman"/>
              </w:rPr>
            </w:pPr>
            <w:r w:rsidRPr="0058373C">
              <w:rPr>
                <w:rFonts w:ascii="Times New Roman" w:hAnsi="Times New Roman"/>
              </w:rPr>
              <w:t>Новостная лента сообщений для пользователя (системные и организационные уведомления)</w:t>
            </w:r>
          </w:p>
        </w:tc>
      </w:tr>
      <w:tr w:rsidR="00DB22E7" w:rsidRPr="0058373C" w14:paraId="14DB94AF" w14:textId="77777777" w:rsidTr="00DB22E7">
        <w:tc>
          <w:tcPr>
            <w:tcW w:w="593" w:type="dxa"/>
            <w:vAlign w:val="center"/>
          </w:tcPr>
          <w:p w14:paraId="7BC922B4"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2.2</w:t>
            </w:r>
          </w:p>
        </w:tc>
        <w:tc>
          <w:tcPr>
            <w:tcW w:w="1566" w:type="dxa"/>
            <w:vAlign w:val="center"/>
          </w:tcPr>
          <w:p w14:paraId="6E455145"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 xml:space="preserve"> «Центр сообщений»</w:t>
            </w:r>
          </w:p>
        </w:tc>
        <w:tc>
          <w:tcPr>
            <w:tcW w:w="8421" w:type="dxa"/>
            <w:vAlign w:val="center"/>
          </w:tcPr>
          <w:p w14:paraId="744BA3E6" w14:textId="77777777" w:rsidR="00DB22E7" w:rsidRPr="0058373C" w:rsidRDefault="00DB22E7" w:rsidP="00782F8A">
            <w:pPr>
              <w:pStyle w:val="af0"/>
              <w:numPr>
                <w:ilvl w:val="0"/>
                <w:numId w:val="19"/>
              </w:numPr>
              <w:spacing w:after="0" w:line="240" w:lineRule="auto"/>
              <w:ind w:left="293" w:hanging="255"/>
              <w:rPr>
                <w:rFonts w:ascii="Times New Roman" w:hAnsi="Times New Roman"/>
              </w:rPr>
            </w:pPr>
            <w:r w:rsidRPr="0058373C">
              <w:rPr>
                <w:rFonts w:ascii="Times New Roman" w:hAnsi="Times New Roman"/>
              </w:rPr>
              <w:t>Обмен сообщениями со службой поддержки, пользователем с ролью «ГРБС».</w:t>
            </w:r>
          </w:p>
        </w:tc>
      </w:tr>
      <w:tr w:rsidR="00DB22E7" w:rsidRPr="0058373C" w14:paraId="74E594DF" w14:textId="77777777" w:rsidTr="00DB22E7">
        <w:tc>
          <w:tcPr>
            <w:tcW w:w="593" w:type="dxa"/>
            <w:vAlign w:val="center"/>
          </w:tcPr>
          <w:p w14:paraId="46E3C73B"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2.3</w:t>
            </w:r>
          </w:p>
        </w:tc>
        <w:tc>
          <w:tcPr>
            <w:tcW w:w="1566" w:type="dxa"/>
            <w:vAlign w:val="center"/>
          </w:tcPr>
          <w:p w14:paraId="2B5EEB1E"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«Документы»</w:t>
            </w:r>
          </w:p>
        </w:tc>
        <w:tc>
          <w:tcPr>
            <w:tcW w:w="8421" w:type="dxa"/>
            <w:vAlign w:val="center"/>
          </w:tcPr>
          <w:p w14:paraId="736E98B7" w14:textId="77777777" w:rsidR="00DB22E7" w:rsidRPr="0058373C" w:rsidRDefault="00DB22E7" w:rsidP="00782F8A">
            <w:pPr>
              <w:pStyle w:val="af0"/>
              <w:numPr>
                <w:ilvl w:val="0"/>
                <w:numId w:val="19"/>
              </w:numPr>
              <w:spacing w:after="0" w:line="240" w:lineRule="auto"/>
              <w:ind w:left="293" w:hanging="255"/>
              <w:rPr>
                <w:rFonts w:ascii="Times New Roman" w:hAnsi="Times New Roman"/>
              </w:rPr>
            </w:pPr>
            <w:r w:rsidRPr="0058373C">
              <w:rPr>
                <w:rFonts w:ascii="Times New Roman" w:hAnsi="Times New Roman"/>
              </w:rPr>
              <w:t>Хранение, добавление и редактирование файлов пользователя.</w:t>
            </w:r>
          </w:p>
        </w:tc>
      </w:tr>
    </w:tbl>
    <w:p w14:paraId="4BE46065" w14:textId="77777777" w:rsidR="00DB22E7" w:rsidRPr="00DB22E7" w:rsidRDefault="00DB22E7" w:rsidP="00DB22E7">
      <w:pPr>
        <w:pStyle w:val="af0"/>
        <w:suppressAutoHyphens/>
        <w:autoSpaceDE w:val="0"/>
        <w:autoSpaceDN w:val="0"/>
        <w:adjustRightInd w:val="0"/>
        <w:spacing w:after="0" w:line="240" w:lineRule="auto"/>
        <w:ind w:left="567"/>
        <w:contextualSpacing w:val="0"/>
        <w:jc w:val="both"/>
        <w:rPr>
          <w:rFonts w:ascii="Times New Roman" w:hAnsi="Times New Roman"/>
          <w:b/>
          <w:bCs/>
          <w:sz w:val="24"/>
          <w:szCs w:val="24"/>
        </w:rPr>
      </w:pPr>
    </w:p>
    <w:p w14:paraId="3E46D6BB" w14:textId="5105DFD3" w:rsidR="00C3287F" w:rsidRPr="00E10011" w:rsidRDefault="00C3287F" w:rsidP="00C3287F">
      <w:pPr>
        <w:pStyle w:val="af0"/>
        <w:numPr>
          <w:ilvl w:val="0"/>
          <w:numId w:val="13"/>
        </w:numPr>
        <w:tabs>
          <w:tab w:val="left" w:pos="993"/>
        </w:tabs>
        <w:suppressAutoHyphens/>
        <w:autoSpaceDE w:val="0"/>
        <w:autoSpaceDN w:val="0"/>
        <w:adjustRightInd w:val="0"/>
        <w:spacing w:after="0" w:line="240" w:lineRule="auto"/>
        <w:ind w:left="0" w:firstLine="567"/>
        <w:contextualSpacing w:val="0"/>
        <w:jc w:val="both"/>
        <w:rPr>
          <w:rFonts w:ascii="Times New Roman" w:hAnsi="Times New Roman"/>
          <w:b/>
          <w:bCs/>
          <w:sz w:val="24"/>
          <w:szCs w:val="24"/>
        </w:rPr>
      </w:pPr>
      <w:r>
        <w:rPr>
          <w:rFonts w:ascii="Times New Roman" w:hAnsi="Times New Roman"/>
          <w:b/>
          <w:bCs/>
          <w:sz w:val="24"/>
          <w:szCs w:val="24"/>
        </w:rPr>
        <w:t xml:space="preserve">Количество учетных записей пользователей с ролью «филиал» - </w:t>
      </w:r>
      <w:r w:rsidR="006D138C">
        <w:rPr>
          <w:rFonts w:ascii="Times New Roman" w:hAnsi="Times New Roman"/>
          <w:b/>
          <w:bCs/>
          <w:sz w:val="24"/>
          <w:szCs w:val="24"/>
        </w:rPr>
        <w:t>1</w:t>
      </w:r>
      <w:r>
        <w:rPr>
          <w:rFonts w:ascii="Times New Roman" w:hAnsi="Times New Roman"/>
          <w:b/>
          <w:bCs/>
          <w:sz w:val="24"/>
          <w:szCs w:val="24"/>
        </w:rPr>
        <w:t>.</w:t>
      </w:r>
    </w:p>
    <w:p w14:paraId="3EA88B57" w14:textId="77777777" w:rsidR="00C3287F" w:rsidRPr="00E0319D" w:rsidRDefault="00C3287F" w:rsidP="00C3287F">
      <w:pPr>
        <w:pStyle w:val="af0"/>
        <w:numPr>
          <w:ilvl w:val="0"/>
          <w:numId w:val="13"/>
        </w:numPr>
        <w:tabs>
          <w:tab w:val="left" w:pos="993"/>
        </w:tabs>
        <w:suppressAutoHyphens/>
        <w:autoSpaceDE w:val="0"/>
        <w:autoSpaceDN w:val="0"/>
        <w:adjustRightInd w:val="0"/>
        <w:spacing w:after="0" w:line="240" w:lineRule="auto"/>
        <w:ind w:left="0" w:firstLine="567"/>
        <w:contextualSpacing w:val="0"/>
        <w:jc w:val="both"/>
        <w:rPr>
          <w:rFonts w:ascii="Times New Roman" w:hAnsi="Times New Roman"/>
          <w:b/>
          <w:bCs/>
          <w:sz w:val="24"/>
          <w:szCs w:val="24"/>
        </w:rPr>
      </w:pPr>
      <w:r w:rsidRPr="000947A3">
        <w:rPr>
          <w:rFonts w:ascii="Times New Roman" w:hAnsi="Times New Roman"/>
          <w:b/>
          <w:sz w:val="24"/>
          <w:szCs w:val="24"/>
        </w:rPr>
        <w:t>Соответствие требованиям</w:t>
      </w:r>
      <w:r>
        <w:rPr>
          <w:rFonts w:ascii="Times New Roman" w:hAnsi="Times New Roman"/>
          <w:b/>
          <w:sz w:val="24"/>
          <w:szCs w:val="24"/>
        </w:rPr>
        <w:t>,</w:t>
      </w:r>
      <w:r w:rsidRPr="000947A3">
        <w:rPr>
          <w:rFonts w:ascii="Times New Roman" w:hAnsi="Times New Roman"/>
          <w:b/>
          <w:sz w:val="24"/>
          <w:szCs w:val="24"/>
        </w:rPr>
        <w:t xml:space="preserve"> установленным </w:t>
      </w:r>
      <w:r>
        <w:rPr>
          <w:rFonts w:ascii="Times New Roman" w:hAnsi="Times New Roman"/>
          <w:b/>
          <w:sz w:val="24"/>
          <w:szCs w:val="24"/>
        </w:rPr>
        <w:t>НПА</w:t>
      </w:r>
      <w:r w:rsidRPr="000947A3">
        <w:rPr>
          <w:rFonts w:ascii="Times New Roman" w:hAnsi="Times New Roman"/>
          <w:b/>
          <w:sz w:val="24"/>
          <w:szCs w:val="24"/>
        </w:rPr>
        <w:t xml:space="preserve"> Российской Федерации:</w:t>
      </w:r>
    </w:p>
    <w:p w14:paraId="62F6666A" w14:textId="77777777" w:rsidR="00C3287F" w:rsidRPr="000A0B43" w:rsidRDefault="00C3287F" w:rsidP="00C3287F">
      <w:pPr>
        <w:spacing w:after="0" w:line="240" w:lineRule="auto"/>
        <w:ind w:firstLine="567"/>
        <w:jc w:val="both"/>
        <w:rPr>
          <w:rFonts w:ascii="Times New Roman" w:hAnsi="Times New Roman"/>
          <w:spacing w:val="-8"/>
          <w:sz w:val="24"/>
          <w:szCs w:val="24"/>
        </w:rPr>
      </w:pPr>
      <w:r w:rsidRPr="000A0B43">
        <w:rPr>
          <w:rFonts w:ascii="Times New Roman" w:hAnsi="Times New Roman"/>
          <w:spacing w:val="-8"/>
          <w:sz w:val="24"/>
          <w:szCs w:val="24"/>
        </w:rPr>
        <w:t xml:space="preserve">В качестве базового программного обеспечения (ПО) используется ПО, включенное в Единый реестр российских программ для электронных вычислительных машин и баз данных </w:t>
      </w:r>
      <w:hyperlink r:id="rId17" w:history="1">
        <w:r w:rsidRPr="00E97056">
          <w:rPr>
            <w:rStyle w:val="aa"/>
            <w:rFonts w:ascii="Times New Roman" w:hAnsi="Times New Roman"/>
            <w:spacing w:val="-8"/>
            <w:sz w:val="24"/>
            <w:szCs w:val="24"/>
          </w:rPr>
          <w:t>https://reestr.digital.gov.ru/reestr/</w:t>
        </w:r>
      </w:hyperlink>
      <w:r>
        <w:rPr>
          <w:rFonts w:ascii="Times New Roman" w:hAnsi="Times New Roman"/>
          <w:spacing w:val="-8"/>
          <w:sz w:val="24"/>
          <w:szCs w:val="24"/>
        </w:rPr>
        <w:t xml:space="preserve"> </w:t>
      </w:r>
      <w:r w:rsidRPr="000A0B43">
        <w:rPr>
          <w:rFonts w:ascii="Times New Roman" w:hAnsi="Times New Roman"/>
          <w:spacing w:val="-8"/>
          <w:sz w:val="24"/>
          <w:szCs w:val="24"/>
        </w:rPr>
        <w:t xml:space="preserve"> </w:t>
      </w:r>
      <w:r w:rsidRPr="000A0B43">
        <w:rPr>
          <w:rFonts w:ascii="Times New Roman" w:hAnsi="Times New Roman"/>
          <w:spacing w:val="-8"/>
          <w:sz w:val="24"/>
          <w:szCs w:val="24"/>
        </w:rPr>
        <w:lastRenderedPageBreak/>
        <w:t>на основании статьи 12.1 Федерального закона от 27.07.2006 № 149-ФЗ «Об информации, информационных технологиях и о защите информации».</w:t>
      </w:r>
    </w:p>
    <w:p w14:paraId="21C3DA3C" w14:textId="77777777" w:rsidR="00C3287F" w:rsidRPr="00F73B18" w:rsidRDefault="00C3287F" w:rsidP="00C3287F">
      <w:pPr>
        <w:pStyle w:val="af0"/>
        <w:numPr>
          <w:ilvl w:val="0"/>
          <w:numId w:val="13"/>
        </w:numPr>
        <w:tabs>
          <w:tab w:val="left" w:pos="993"/>
        </w:tabs>
        <w:suppressAutoHyphens/>
        <w:autoSpaceDE w:val="0"/>
        <w:autoSpaceDN w:val="0"/>
        <w:adjustRightInd w:val="0"/>
        <w:spacing w:after="0" w:line="240" w:lineRule="auto"/>
        <w:ind w:left="0" w:firstLine="567"/>
        <w:contextualSpacing w:val="0"/>
        <w:jc w:val="both"/>
        <w:rPr>
          <w:rFonts w:ascii="Times New Roman" w:hAnsi="Times New Roman"/>
          <w:b/>
          <w:spacing w:val="-8"/>
          <w:sz w:val="24"/>
          <w:szCs w:val="24"/>
        </w:rPr>
      </w:pPr>
      <w:bookmarkStart w:id="22" w:name="_Toc400556303"/>
      <w:r w:rsidRPr="00F73B18">
        <w:rPr>
          <w:rFonts w:ascii="Times New Roman" w:hAnsi="Times New Roman"/>
          <w:b/>
          <w:spacing w:val="-8"/>
          <w:sz w:val="24"/>
          <w:szCs w:val="24"/>
        </w:rPr>
        <w:t>Прочие требования</w:t>
      </w:r>
      <w:bookmarkEnd w:id="22"/>
    </w:p>
    <w:p w14:paraId="7197EE96" w14:textId="615274D2" w:rsidR="00C3287F" w:rsidRPr="00376E89" w:rsidRDefault="00C3287F" w:rsidP="00C3287F">
      <w:pPr>
        <w:spacing w:after="0" w:line="240" w:lineRule="auto"/>
        <w:ind w:firstLine="567"/>
        <w:jc w:val="both"/>
        <w:rPr>
          <w:rFonts w:ascii="Times New Roman" w:hAnsi="Times New Roman"/>
          <w:spacing w:val="-8"/>
          <w:sz w:val="24"/>
          <w:szCs w:val="24"/>
        </w:rPr>
      </w:pPr>
      <w:r w:rsidRPr="00376E89">
        <w:rPr>
          <w:rFonts w:ascii="Times New Roman" w:hAnsi="Times New Roman"/>
          <w:spacing w:val="-8"/>
          <w:sz w:val="24"/>
          <w:szCs w:val="24"/>
        </w:rPr>
        <w:t>Лицензионное сопровождение Лицензиату (Заказчику) должно оказываться персоналом Лицензиара (Исполнителя), прошедшим обучение и тестирование, по оказанию консультационно-методологических услуг по работе с программным обеспечением «</w:t>
      </w:r>
      <w:r w:rsidR="0038215C">
        <w:rPr>
          <w:rFonts w:ascii="Times New Roman" w:hAnsi="Times New Roman"/>
          <w:spacing w:val="-8"/>
          <w:sz w:val="24"/>
          <w:szCs w:val="24"/>
        </w:rPr>
        <w:t>ПФХД 2.0</w:t>
      </w:r>
      <w:r w:rsidRPr="00376E89">
        <w:rPr>
          <w:rFonts w:ascii="Times New Roman" w:hAnsi="Times New Roman"/>
          <w:spacing w:val="-8"/>
          <w:sz w:val="24"/>
          <w:szCs w:val="24"/>
        </w:rPr>
        <w:t>» в составе программного продукта «Электронный сервис «РАМЗЭС 2.0». Численность персонала Лицензиара (Исполнителя) должна быть достаточной для качественного исполнения обязательств для Лицензиата (Заказчика).</w:t>
      </w:r>
    </w:p>
    <w:p w14:paraId="6CA8D292" w14:textId="77777777" w:rsidR="00C3287F" w:rsidRPr="00376E89" w:rsidRDefault="00C3287F" w:rsidP="00C3287F">
      <w:pPr>
        <w:spacing w:after="0" w:line="240" w:lineRule="auto"/>
        <w:ind w:firstLine="567"/>
        <w:jc w:val="both"/>
        <w:rPr>
          <w:rFonts w:ascii="Times New Roman" w:hAnsi="Times New Roman"/>
          <w:spacing w:val="-8"/>
          <w:sz w:val="24"/>
          <w:szCs w:val="24"/>
        </w:rPr>
      </w:pPr>
      <w:r w:rsidRPr="00376E89">
        <w:rPr>
          <w:rFonts w:ascii="Times New Roman" w:hAnsi="Times New Roman"/>
          <w:spacing w:val="-8"/>
          <w:sz w:val="24"/>
          <w:szCs w:val="24"/>
        </w:rPr>
        <w:t>Специалисты должны иметь высшее экономическое/финансовое образование, знать предметную область планирования и исполнения бюджета, быть уверенным пользователем ПК, знать офисные приложения, понимать технологии поэтапной обработки информации и распределение ролей пользователей в отраслевом ресурсе.</w:t>
      </w:r>
    </w:p>
    <w:p w14:paraId="23A32267" w14:textId="0F03E779" w:rsidR="00C3287F" w:rsidRPr="00F73B18" w:rsidRDefault="00C3287F" w:rsidP="00C3287F">
      <w:pPr>
        <w:spacing w:after="0" w:line="240" w:lineRule="auto"/>
        <w:ind w:firstLine="567"/>
        <w:jc w:val="both"/>
        <w:rPr>
          <w:rFonts w:ascii="Times New Roman" w:hAnsi="Times New Roman"/>
          <w:spacing w:val="-8"/>
          <w:sz w:val="24"/>
          <w:szCs w:val="24"/>
        </w:rPr>
      </w:pPr>
      <w:r w:rsidRPr="00376E89">
        <w:rPr>
          <w:rFonts w:ascii="Times New Roman" w:hAnsi="Times New Roman"/>
          <w:spacing w:val="-8"/>
          <w:sz w:val="24"/>
          <w:szCs w:val="24"/>
        </w:rPr>
        <w:t>Исполнитель</w:t>
      </w:r>
      <w:r w:rsidR="00C95823">
        <w:rPr>
          <w:rFonts w:ascii="Times New Roman" w:hAnsi="Times New Roman"/>
          <w:spacing w:val="-8"/>
          <w:sz w:val="24"/>
          <w:szCs w:val="24"/>
        </w:rPr>
        <w:t xml:space="preserve"> (Лицензиар)</w:t>
      </w:r>
      <w:r w:rsidRPr="00376E89">
        <w:rPr>
          <w:rFonts w:ascii="Times New Roman" w:hAnsi="Times New Roman"/>
          <w:spacing w:val="-8"/>
          <w:sz w:val="24"/>
          <w:szCs w:val="24"/>
        </w:rPr>
        <w:t xml:space="preserve"> обязан обеспечить стабильную и корректную работу каналов связи Лицензиата (Заказчика) с Лицензиаром (Исполнителем), вести учет заявок/обращений Лицензиата (Заказчика).</w:t>
      </w:r>
    </w:p>
    <w:p w14:paraId="76EB3E08" w14:textId="77777777" w:rsidR="00F73B18" w:rsidRDefault="00F73B18" w:rsidP="0007646E">
      <w:pPr>
        <w:spacing w:after="0" w:line="240" w:lineRule="auto"/>
        <w:ind w:firstLine="142"/>
        <w:jc w:val="center"/>
        <w:rPr>
          <w:rFonts w:ascii="Times New Roman" w:hAnsi="Times New Roman"/>
          <w:b/>
          <w:sz w:val="24"/>
          <w:szCs w:val="24"/>
          <w:lang w:bidi="ru-RU"/>
        </w:rPr>
      </w:pPr>
    </w:p>
    <w:p w14:paraId="3EC9D0CC" w14:textId="518859D6" w:rsidR="0007646E" w:rsidRDefault="0007646E" w:rsidP="0007646E">
      <w:pPr>
        <w:spacing w:after="0" w:line="240" w:lineRule="auto"/>
        <w:ind w:firstLine="142"/>
        <w:jc w:val="center"/>
        <w:rPr>
          <w:rFonts w:ascii="Times New Roman" w:hAnsi="Times New Roman"/>
          <w:b/>
          <w:sz w:val="24"/>
          <w:szCs w:val="24"/>
          <w:lang w:bidi="ru-RU"/>
        </w:rPr>
      </w:pPr>
      <w:r w:rsidRPr="00E61C1A">
        <w:rPr>
          <w:rFonts w:ascii="Times New Roman" w:hAnsi="Times New Roman"/>
          <w:b/>
          <w:sz w:val="24"/>
          <w:szCs w:val="24"/>
          <w:lang w:bidi="ru-RU"/>
        </w:rPr>
        <w:t>ПОДПИСИ СТОРОН</w:t>
      </w:r>
    </w:p>
    <w:tbl>
      <w:tblPr>
        <w:tblStyle w:val="ab"/>
        <w:tblW w:w="998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4819"/>
      </w:tblGrid>
      <w:tr w:rsidR="0007646E" w:rsidRPr="00771C2E" w14:paraId="583888EC" w14:textId="77777777" w:rsidTr="00B64805">
        <w:tc>
          <w:tcPr>
            <w:tcW w:w="5169" w:type="dxa"/>
          </w:tcPr>
          <w:p w14:paraId="68AC3620" w14:textId="77777777" w:rsidR="0007646E" w:rsidRPr="00771C2E" w:rsidRDefault="0007646E" w:rsidP="00B64805">
            <w:pPr>
              <w:spacing w:after="0" w:line="240" w:lineRule="auto"/>
              <w:contextualSpacing/>
              <w:rPr>
                <w:rFonts w:ascii="Times New Roman" w:hAnsi="Times New Roman"/>
                <w:color w:val="000000"/>
              </w:rPr>
            </w:pPr>
          </w:p>
          <w:p w14:paraId="31A55E11" w14:textId="77777777" w:rsidR="0007646E" w:rsidRPr="00771C2E" w:rsidRDefault="0007646E" w:rsidP="00B64805">
            <w:pPr>
              <w:spacing w:after="0" w:line="240" w:lineRule="auto"/>
              <w:contextualSpacing/>
              <w:rPr>
                <w:rFonts w:ascii="Times New Roman" w:hAnsi="Times New Roman"/>
                <w:color w:val="000000"/>
              </w:rPr>
            </w:pPr>
            <w:r w:rsidRPr="00771C2E">
              <w:rPr>
                <w:rFonts w:ascii="Times New Roman" w:hAnsi="Times New Roman"/>
                <w:color w:val="000000"/>
              </w:rPr>
              <w:t>От Лицензиара</w:t>
            </w:r>
          </w:p>
          <w:p w14:paraId="30166FFE" w14:textId="77777777" w:rsidR="0007646E" w:rsidRPr="00771C2E" w:rsidRDefault="0007646E" w:rsidP="00B64805">
            <w:pPr>
              <w:spacing w:after="0" w:line="240" w:lineRule="auto"/>
              <w:contextualSpacing/>
              <w:rPr>
                <w:rFonts w:ascii="Times New Roman" w:hAnsi="Times New Roman"/>
                <w:color w:val="000000"/>
              </w:rPr>
            </w:pPr>
          </w:p>
          <w:p w14:paraId="67D3377E" w14:textId="6905DCFA" w:rsidR="0007646E" w:rsidRPr="00771C2E" w:rsidRDefault="00B770E0" w:rsidP="00B64805">
            <w:pPr>
              <w:spacing w:after="0" w:line="240" w:lineRule="auto"/>
              <w:contextualSpacing/>
              <w:rPr>
                <w:rFonts w:ascii="Times New Roman" w:hAnsi="Times New Roman"/>
                <w:color w:val="000000"/>
              </w:rPr>
            </w:pPr>
            <w:r>
              <w:rPr>
                <w:rFonts w:ascii="Times New Roman" w:hAnsi="Times New Roman"/>
                <w:color w:val="000000"/>
              </w:rPr>
              <w:t>Исполнительный</w:t>
            </w:r>
            <w:r w:rsidR="0007646E" w:rsidRPr="00771C2E">
              <w:rPr>
                <w:rFonts w:ascii="Times New Roman" w:hAnsi="Times New Roman"/>
                <w:color w:val="000000"/>
              </w:rPr>
              <w:t xml:space="preserve"> директор</w:t>
            </w:r>
          </w:p>
          <w:p w14:paraId="2D04BCE8" w14:textId="77777777" w:rsidR="0007646E" w:rsidRPr="00771C2E" w:rsidRDefault="0007646E" w:rsidP="00B64805">
            <w:pPr>
              <w:spacing w:after="0" w:line="240" w:lineRule="auto"/>
              <w:contextualSpacing/>
              <w:rPr>
                <w:rFonts w:ascii="Times New Roman" w:hAnsi="Times New Roman"/>
                <w:color w:val="000000"/>
              </w:rPr>
            </w:pPr>
          </w:p>
          <w:p w14:paraId="289795F6" w14:textId="77777777" w:rsidR="0007646E" w:rsidRDefault="0007646E" w:rsidP="00B64805">
            <w:pPr>
              <w:spacing w:after="0" w:line="240" w:lineRule="auto"/>
              <w:contextualSpacing/>
              <w:rPr>
                <w:rFonts w:ascii="Times New Roman" w:hAnsi="Times New Roman"/>
                <w:color w:val="000000"/>
              </w:rPr>
            </w:pPr>
          </w:p>
          <w:p w14:paraId="5A60C5B3" w14:textId="7D306810" w:rsidR="0007646E" w:rsidRPr="00771C2E" w:rsidRDefault="0007646E" w:rsidP="00B64805">
            <w:pPr>
              <w:spacing w:after="0" w:line="240" w:lineRule="auto"/>
              <w:contextualSpacing/>
              <w:rPr>
                <w:rFonts w:ascii="Times New Roman" w:hAnsi="Times New Roman"/>
                <w:color w:val="000000"/>
              </w:rPr>
            </w:pPr>
            <w:r w:rsidRPr="00771C2E">
              <w:rPr>
                <w:rFonts w:ascii="Times New Roman" w:hAnsi="Times New Roman"/>
                <w:color w:val="000000"/>
              </w:rPr>
              <w:t>________________/</w:t>
            </w:r>
            <w:r w:rsidR="00B770E0">
              <w:rPr>
                <w:rFonts w:ascii="Times New Roman" w:hAnsi="Times New Roman"/>
                <w:color w:val="000000"/>
              </w:rPr>
              <w:t xml:space="preserve"> Ю.А. Алтынов</w:t>
            </w:r>
          </w:p>
          <w:p w14:paraId="4D8D3ADE" w14:textId="77777777" w:rsidR="0007646E" w:rsidRPr="00771C2E" w:rsidRDefault="0007646E" w:rsidP="00B64805">
            <w:pPr>
              <w:spacing w:after="0" w:line="240" w:lineRule="auto"/>
              <w:contextualSpacing/>
              <w:rPr>
                <w:rFonts w:ascii="Times New Roman" w:hAnsi="Times New Roman"/>
              </w:rPr>
            </w:pPr>
          </w:p>
          <w:p w14:paraId="3E18447E" w14:textId="77777777" w:rsidR="0007646E" w:rsidRPr="00771C2E" w:rsidRDefault="0007646E" w:rsidP="00B64805">
            <w:pPr>
              <w:spacing w:after="0" w:line="240" w:lineRule="auto"/>
              <w:contextualSpacing/>
              <w:rPr>
                <w:rFonts w:ascii="Times New Roman" w:hAnsi="Times New Roman"/>
                <w:color w:val="000000"/>
              </w:rPr>
            </w:pPr>
            <w:r w:rsidRPr="00771C2E">
              <w:rPr>
                <w:rFonts w:ascii="Times New Roman" w:hAnsi="Times New Roman"/>
              </w:rPr>
              <w:t>М.П.</w:t>
            </w:r>
          </w:p>
          <w:p w14:paraId="44087A8D" w14:textId="77777777" w:rsidR="0007646E" w:rsidRPr="00771C2E" w:rsidRDefault="0007646E" w:rsidP="00B64805">
            <w:pPr>
              <w:pStyle w:val="ae"/>
              <w:widowControl w:val="0"/>
              <w:spacing w:after="0" w:line="240" w:lineRule="auto"/>
              <w:ind w:left="0"/>
              <w:rPr>
                <w:rFonts w:ascii="Times New Roman" w:hAnsi="Times New Roman"/>
                <w:b/>
                <w:bCs/>
              </w:rPr>
            </w:pPr>
          </w:p>
        </w:tc>
        <w:tc>
          <w:tcPr>
            <w:tcW w:w="4819" w:type="dxa"/>
          </w:tcPr>
          <w:p w14:paraId="145258D4" w14:textId="77777777" w:rsidR="0007646E" w:rsidRPr="00771C2E" w:rsidRDefault="0007646E" w:rsidP="00B64805">
            <w:pPr>
              <w:widowControl w:val="0"/>
              <w:spacing w:after="0" w:line="240" w:lineRule="auto"/>
              <w:jc w:val="both"/>
              <w:rPr>
                <w:rFonts w:ascii="Times New Roman" w:hAnsi="Times New Roman"/>
                <w:color w:val="000000"/>
              </w:rPr>
            </w:pPr>
          </w:p>
          <w:p w14:paraId="36267C2E" w14:textId="77777777" w:rsidR="0007646E" w:rsidRPr="00771C2E" w:rsidRDefault="0007646E" w:rsidP="00B64805">
            <w:pPr>
              <w:widowControl w:val="0"/>
              <w:spacing w:after="0" w:line="240" w:lineRule="auto"/>
              <w:jc w:val="both"/>
              <w:rPr>
                <w:rFonts w:ascii="Times New Roman" w:hAnsi="Times New Roman"/>
                <w:color w:val="000000"/>
              </w:rPr>
            </w:pPr>
            <w:r w:rsidRPr="00771C2E">
              <w:rPr>
                <w:rFonts w:ascii="Times New Roman" w:hAnsi="Times New Roman"/>
                <w:color w:val="000000"/>
              </w:rPr>
              <w:t>От Лицензиата</w:t>
            </w:r>
          </w:p>
          <w:p w14:paraId="7D76CF44" w14:textId="77777777" w:rsidR="0007646E" w:rsidRPr="00771C2E" w:rsidRDefault="0007646E" w:rsidP="00B64805">
            <w:pPr>
              <w:widowControl w:val="0"/>
              <w:spacing w:after="0" w:line="240" w:lineRule="auto"/>
              <w:jc w:val="both"/>
              <w:rPr>
                <w:rFonts w:ascii="Times New Roman" w:hAnsi="Times New Roman"/>
                <w:color w:val="000000"/>
              </w:rPr>
            </w:pPr>
          </w:p>
          <w:p w14:paraId="51FA6CBF" w14:textId="665EAB92" w:rsidR="0007646E" w:rsidRPr="00EC560E" w:rsidRDefault="00EC560E" w:rsidP="00B64805">
            <w:pPr>
              <w:widowControl w:val="0"/>
              <w:spacing w:after="0" w:line="240" w:lineRule="auto"/>
              <w:jc w:val="both"/>
              <w:rPr>
                <w:rFonts w:ascii="Times New Roman" w:hAnsi="Times New Roman"/>
                <w:color w:val="000000"/>
                <w:lang w:val="en-US"/>
              </w:rPr>
            </w:pPr>
            <w:r>
              <w:rPr>
                <w:rFonts w:ascii="Times New Roman" w:hAnsi="Times New Roman"/>
                <w:color w:val="000000"/>
                <w:lang w:val="en-US"/>
              </w:rPr>
              <w:t>_______________</w:t>
            </w:r>
          </w:p>
          <w:p w14:paraId="75BEF4FF" w14:textId="77777777" w:rsidR="0007646E" w:rsidRDefault="0007646E" w:rsidP="00B64805">
            <w:pPr>
              <w:widowControl w:val="0"/>
              <w:spacing w:after="0" w:line="240" w:lineRule="auto"/>
              <w:jc w:val="both"/>
              <w:rPr>
                <w:rFonts w:ascii="Times New Roman" w:hAnsi="Times New Roman"/>
                <w:color w:val="000000"/>
              </w:rPr>
            </w:pPr>
          </w:p>
          <w:p w14:paraId="39C9D0F3" w14:textId="37AEF71E" w:rsidR="0007646E" w:rsidRPr="00EC560E" w:rsidRDefault="0007646E" w:rsidP="00B64805">
            <w:pPr>
              <w:widowControl w:val="0"/>
              <w:spacing w:after="0" w:line="240" w:lineRule="auto"/>
              <w:jc w:val="both"/>
              <w:rPr>
                <w:rFonts w:ascii="Times New Roman" w:hAnsi="Times New Roman"/>
                <w:color w:val="000000"/>
                <w:lang w:val="en-US"/>
              </w:rPr>
            </w:pPr>
            <w:r w:rsidRPr="00771C2E">
              <w:rPr>
                <w:rFonts w:ascii="Times New Roman" w:hAnsi="Times New Roman"/>
                <w:color w:val="000000"/>
              </w:rPr>
              <w:t xml:space="preserve">____________________ / </w:t>
            </w:r>
            <w:r w:rsidR="00EC560E">
              <w:rPr>
                <w:rFonts w:ascii="Times New Roman" w:hAnsi="Times New Roman"/>
                <w:color w:val="000000"/>
                <w:lang w:val="en-US"/>
              </w:rPr>
              <w:t>_________________</w:t>
            </w:r>
          </w:p>
          <w:p w14:paraId="0E61CCED" w14:textId="77777777" w:rsidR="0007646E" w:rsidRPr="00771C2E" w:rsidRDefault="0007646E" w:rsidP="00B64805">
            <w:pPr>
              <w:pStyle w:val="ae"/>
              <w:widowControl w:val="0"/>
              <w:spacing w:after="0" w:line="240" w:lineRule="auto"/>
              <w:ind w:left="0"/>
              <w:rPr>
                <w:rFonts w:ascii="Times New Roman" w:hAnsi="Times New Roman"/>
                <w:color w:val="000000"/>
              </w:rPr>
            </w:pPr>
          </w:p>
          <w:p w14:paraId="58FF60FC" w14:textId="77777777" w:rsidR="0007646E" w:rsidRPr="00771C2E" w:rsidRDefault="0007646E" w:rsidP="00B64805">
            <w:pPr>
              <w:pStyle w:val="ae"/>
              <w:widowControl w:val="0"/>
              <w:spacing w:after="0" w:line="240" w:lineRule="auto"/>
              <w:ind w:left="0"/>
              <w:rPr>
                <w:rFonts w:ascii="Times New Roman" w:hAnsi="Times New Roman"/>
                <w:b/>
                <w:bCs/>
              </w:rPr>
            </w:pPr>
            <w:r w:rsidRPr="00771C2E">
              <w:rPr>
                <w:rFonts w:ascii="Times New Roman" w:hAnsi="Times New Roman"/>
                <w:color w:val="000000"/>
              </w:rPr>
              <w:t>М.П.</w:t>
            </w:r>
          </w:p>
        </w:tc>
      </w:tr>
    </w:tbl>
    <w:p w14:paraId="20F9C9C5" w14:textId="45C1E28E" w:rsidR="00AD25F3" w:rsidRDefault="00AD25F3" w:rsidP="00F73B18">
      <w:pPr>
        <w:spacing w:after="0" w:line="240" w:lineRule="auto"/>
        <w:rPr>
          <w:rFonts w:ascii="Times New Roman" w:hAnsi="Times New Roman"/>
          <w:sz w:val="24"/>
          <w:szCs w:val="24"/>
        </w:rPr>
      </w:pPr>
    </w:p>
    <w:p w14:paraId="3A1D3582" w14:textId="77777777" w:rsidR="00AD25F3" w:rsidRDefault="00AD25F3">
      <w:pPr>
        <w:spacing w:after="0" w:line="240" w:lineRule="auto"/>
        <w:rPr>
          <w:rFonts w:ascii="Times New Roman" w:hAnsi="Times New Roman"/>
          <w:sz w:val="24"/>
          <w:szCs w:val="24"/>
        </w:rPr>
      </w:pPr>
      <w:r>
        <w:rPr>
          <w:rFonts w:ascii="Times New Roman" w:hAnsi="Times New Roman"/>
          <w:sz w:val="24"/>
          <w:szCs w:val="24"/>
        </w:rPr>
        <w:br w:type="page"/>
      </w:r>
    </w:p>
    <w:p w14:paraId="06F23D8D" w14:textId="4AAFB724" w:rsidR="00AD25F3" w:rsidRPr="003518A3" w:rsidRDefault="00AD25F3" w:rsidP="00AD25F3">
      <w:pPr>
        <w:spacing w:after="0" w:line="240" w:lineRule="auto"/>
        <w:jc w:val="right"/>
        <w:rPr>
          <w:rFonts w:ascii="Times New Roman" w:hAnsi="Times New Roman"/>
          <w:color w:val="000000"/>
          <w:sz w:val="24"/>
          <w:szCs w:val="24"/>
        </w:rPr>
      </w:pPr>
      <w:r w:rsidRPr="003518A3">
        <w:rPr>
          <w:rFonts w:ascii="Times New Roman" w:hAnsi="Times New Roman"/>
          <w:color w:val="000000"/>
          <w:sz w:val="24"/>
          <w:szCs w:val="24"/>
        </w:rPr>
        <w:lastRenderedPageBreak/>
        <w:t>ПРИЛОЖЕНИЕ №</w:t>
      </w:r>
      <w:r>
        <w:rPr>
          <w:rFonts w:ascii="Times New Roman" w:hAnsi="Times New Roman"/>
          <w:color w:val="000000"/>
          <w:sz w:val="24"/>
          <w:szCs w:val="24"/>
        </w:rPr>
        <w:t xml:space="preserve"> 3</w:t>
      </w:r>
    </w:p>
    <w:p w14:paraId="162FEEF1" w14:textId="77777777" w:rsidR="00AD25F3" w:rsidRPr="003518A3" w:rsidRDefault="00AD25F3" w:rsidP="00AD25F3">
      <w:pPr>
        <w:spacing w:after="0" w:line="240" w:lineRule="auto"/>
        <w:jc w:val="right"/>
        <w:rPr>
          <w:rFonts w:ascii="Times New Roman" w:hAnsi="Times New Roman"/>
          <w:color w:val="000000"/>
          <w:sz w:val="24"/>
          <w:szCs w:val="24"/>
        </w:rPr>
      </w:pPr>
      <w:r>
        <w:rPr>
          <w:rFonts w:ascii="Times New Roman" w:hAnsi="Times New Roman"/>
          <w:color w:val="000000"/>
          <w:sz w:val="24"/>
          <w:szCs w:val="24"/>
        </w:rPr>
        <w:t>к</w:t>
      </w:r>
      <w:r w:rsidRPr="003518A3">
        <w:rPr>
          <w:rFonts w:ascii="Times New Roman" w:hAnsi="Times New Roman"/>
          <w:color w:val="000000"/>
          <w:sz w:val="24"/>
          <w:szCs w:val="24"/>
        </w:rPr>
        <w:t xml:space="preserve"> </w:t>
      </w:r>
      <w:r>
        <w:rPr>
          <w:rFonts w:ascii="Times New Roman" w:hAnsi="Times New Roman"/>
          <w:color w:val="000000"/>
          <w:sz w:val="24"/>
          <w:szCs w:val="24"/>
        </w:rPr>
        <w:t>Контракту</w:t>
      </w:r>
      <w:r w:rsidRPr="003518A3">
        <w:rPr>
          <w:rFonts w:ascii="Times New Roman" w:hAnsi="Times New Roman"/>
          <w:color w:val="000000"/>
          <w:sz w:val="24"/>
          <w:szCs w:val="24"/>
        </w:rPr>
        <w:t xml:space="preserve"> № </w:t>
      </w:r>
      <w:r>
        <w:rPr>
          <w:rFonts w:ascii="Times New Roman" w:hAnsi="Times New Roman"/>
          <w:color w:val="000000"/>
          <w:sz w:val="24"/>
          <w:szCs w:val="24"/>
        </w:rPr>
        <w:t>____________________________</w:t>
      </w:r>
    </w:p>
    <w:p w14:paraId="47EE472D" w14:textId="3D62B19E" w:rsidR="00AD25F3" w:rsidRPr="003518A3" w:rsidRDefault="00AD25F3" w:rsidP="00AD25F3">
      <w:pPr>
        <w:spacing w:after="0" w:line="240" w:lineRule="auto"/>
        <w:jc w:val="right"/>
        <w:rPr>
          <w:rFonts w:ascii="Times New Roman" w:hAnsi="Times New Roman"/>
          <w:color w:val="000000"/>
          <w:sz w:val="24"/>
          <w:szCs w:val="24"/>
        </w:rPr>
      </w:pPr>
      <w:r w:rsidRPr="003518A3">
        <w:rPr>
          <w:rFonts w:ascii="Times New Roman" w:hAnsi="Times New Roman"/>
          <w:color w:val="000000"/>
          <w:sz w:val="24"/>
          <w:szCs w:val="24"/>
        </w:rPr>
        <w:t xml:space="preserve">от </w:t>
      </w:r>
      <w:r w:rsidRPr="003518A3">
        <w:rPr>
          <w:rFonts w:ascii="Times New Roman" w:hAnsi="Times New Roman"/>
          <w:bCs/>
          <w:sz w:val="24"/>
          <w:szCs w:val="24"/>
        </w:rPr>
        <w:t>«____» __________ 20</w:t>
      </w:r>
      <w:r>
        <w:rPr>
          <w:rFonts w:ascii="Times New Roman" w:hAnsi="Times New Roman"/>
          <w:bCs/>
          <w:sz w:val="24"/>
          <w:szCs w:val="24"/>
        </w:rPr>
        <w:t>2</w:t>
      </w:r>
      <w:r w:rsidR="006D138C">
        <w:rPr>
          <w:rFonts w:ascii="Times New Roman" w:hAnsi="Times New Roman"/>
          <w:bCs/>
          <w:sz w:val="24"/>
          <w:szCs w:val="24"/>
        </w:rPr>
        <w:t>6</w:t>
      </w:r>
      <w:r w:rsidRPr="003518A3">
        <w:rPr>
          <w:rFonts w:ascii="Times New Roman" w:hAnsi="Times New Roman"/>
          <w:bCs/>
          <w:sz w:val="24"/>
          <w:szCs w:val="24"/>
        </w:rPr>
        <w:t xml:space="preserve"> г.</w:t>
      </w:r>
    </w:p>
    <w:p w14:paraId="164B3ED3" w14:textId="77777777" w:rsidR="00881ECA" w:rsidRDefault="00881ECA" w:rsidP="00990106">
      <w:pPr>
        <w:widowControl w:val="0"/>
        <w:autoSpaceDE w:val="0"/>
        <w:autoSpaceDN w:val="0"/>
        <w:adjustRightInd w:val="0"/>
        <w:spacing w:after="0" w:line="240" w:lineRule="auto"/>
        <w:contextualSpacing/>
        <w:jc w:val="center"/>
        <w:outlineLvl w:val="0"/>
        <w:rPr>
          <w:rFonts w:ascii="Times New Roman" w:hAnsi="Times New Roman"/>
          <w:b/>
          <w:sz w:val="24"/>
          <w:szCs w:val="24"/>
        </w:rPr>
      </w:pPr>
    </w:p>
    <w:p w14:paraId="2C05A772" w14:textId="0A71C530" w:rsidR="00990106" w:rsidRPr="008715F3" w:rsidRDefault="00881ECA" w:rsidP="00990106">
      <w:pPr>
        <w:widowControl w:val="0"/>
        <w:autoSpaceDE w:val="0"/>
        <w:autoSpaceDN w:val="0"/>
        <w:adjustRightInd w:val="0"/>
        <w:spacing w:after="0" w:line="240" w:lineRule="auto"/>
        <w:contextualSpacing/>
        <w:jc w:val="center"/>
        <w:outlineLvl w:val="0"/>
        <w:rPr>
          <w:rFonts w:ascii="Times New Roman" w:hAnsi="Times New Roman"/>
          <w:b/>
          <w:sz w:val="24"/>
          <w:szCs w:val="24"/>
        </w:rPr>
      </w:pPr>
      <w:r w:rsidRPr="005A3A48">
        <w:rPr>
          <w:rFonts w:ascii="Times New Roman" w:hAnsi="Times New Roman"/>
          <w:b/>
          <w:sz w:val="24"/>
          <w:szCs w:val="24"/>
        </w:rPr>
        <w:t>РАСЧЕТ ЦЕНЫ КОНТРАКТА</w:t>
      </w:r>
    </w:p>
    <w:p w14:paraId="6FF59887" w14:textId="77777777" w:rsidR="00990106" w:rsidRPr="003D47A5" w:rsidRDefault="00990106" w:rsidP="00990106">
      <w:pPr>
        <w:spacing w:after="0" w:line="240" w:lineRule="auto"/>
        <w:rPr>
          <w:rFonts w:ascii="Times New Roman" w:hAnsi="Times New Roman"/>
          <w:sz w:val="24"/>
          <w:szCs w:val="24"/>
        </w:rPr>
      </w:pPr>
    </w:p>
    <w:tbl>
      <w:tblPr>
        <w:tblStyle w:val="100"/>
        <w:tblW w:w="4882" w:type="pct"/>
        <w:jc w:val="center"/>
        <w:tblLook w:val="04A0" w:firstRow="1" w:lastRow="0" w:firstColumn="1" w:lastColumn="0" w:noHBand="0" w:noVBand="1"/>
      </w:tblPr>
      <w:tblGrid>
        <w:gridCol w:w="4296"/>
        <w:gridCol w:w="1501"/>
        <w:gridCol w:w="1560"/>
        <w:gridCol w:w="1401"/>
        <w:gridCol w:w="1464"/>
      </w:tblGrid>
      <w:tr w:rsidR="00990106" w:rsidRPr="00732665" w14:paraId="0FAC7C6A" w14:textId="77777777" w:rsidTr="001E084C">
        <w:trPr>
          <w:trHeight w:val="1204"/>
          <w:jc w:val="center"/>
        </w:trPr>
        <w:tc>
          <w:tcPr>
            <w:tcW w:w="2102" w:type="pct"/>
            <w:vAlign w:val="center"/>
          </w:tcPr>
          <w:p w14:paraId="3BE96443" w14:textId="77777777" w:rsidR="00990106" w:rsidRPr="005A3A48" w:rsidRDefault="00990106" w:rsidP="00B64805">
            <w:pPr>
              <w:jc w:val="center"/>
              <w:rPr>
                <w:rFonts w:ascii="Times New Roman" w:hAnsi="Times New Roman"/>
                <w:b/>
                <w:sz w:val="24"/>
                <w:szCs w:val="24"/>
              </w:rPr>
            </w:pPr>
            <w:r w:rsidRPr="005A3A48">
              <w:rPr>
                <w:rFonts w:ascii="Times New Roman" w:hAnsi="Times New Roman"/>
                <w:b/>
                <w:color w:val="000000"/>
                <w:sz w:val="24"/>
                <w:szCs w:val="24"/>
              </w:rPr>
              <w:t>Наименование и состав лицензии</w:t>
            </w:r>
          </w:p>
        </w:tc>
        <w:tc>
          <w:tcPr>
            <w:tcW w:w="734" w:type="pct"/>
            <w:vAlign w:val="center"/>
          </w:tcPr>
          <w:p w14:paraId="03B82381" w14:textId="77777777" w:rsidR="00990106" w:rsidRPr="005A3A48" w:rsidRDefault="00990106" w:rsidP="00B64805">
            <w:pPr>
              <w:jc w:val="center"/>
              <w:rPr>
                <w:rFonts w:ascii="Times New Roman" w:hAnsi="Times New Roman"/>
                <w:b/>
                <w:color w:val="000000"/>
                <w:sz w:val="24"/>
                <w:szCs w:val="24"/>
              </w:rPr>
            </w:pPr>
            <w:r w:rsidRPr="005A3A48">
              <w:rPr>
                <w:rFonts w:ascii="Times New Roman" w:hAnsi="Times New Roman"/>
                <w:b/>
                <w:color w:val="000000"/>
                <w:sz w:val="24"/>
                <w:szCs w:val="24"/>
              </w:rPr>
              <w:t>Количество лицензий</w:t>
            </w:r>
          </w:p>
        </w:tc>
        <w:tc>
          <w:tcPr>
            <w:tcW w:w="763" w:type="pct"/>
            <w:vAlign w:val="center"/>
          </w:tcPr>
          <w:p w14:paraId="4A36B214" w14:textId="77777777" w:rsidR="00990106" w:rsidRPr="005A3A48" w:rsidRDefault="00990106" w:rsidP="00B64805">
            <w:pPr>
              <w:jc w:val="center"/>
              <w:rPr>
                <w:rFonts w:ascii="Times New Roman" w:hAnsi="Times New Roman"/>
                <w:b/>
                <w:color w:val="000000"/>
                <w:sz w:val="24"/>
                <w:szCs w:val="24"/>
              </w:rPr>
            </w:pPr>
            <w:r w:rsidRPr="005A3A48">
              <w:rPr>
                <w:rFonts w:ascii="Times New Roman" w:hAnsi="Times New Roman"/>
                <w:b/>
                <w:color w:val="000000"/>
                <w:sz w:val="24"/>
                <w:szCs w:val="24"/>
              </w:rPr>
              <w:t>Срок действия Лицензии, мес.</w:t>
            </w:r>
          </w:p>
        </w:tc>
        <w:tc>
          <w:tcPr>
            <w:tcW w:w="685" w:type="pct"/>
          </w:tcPr>
          <w:p w14:paraId="2F5A752B" w14:textId="77777777" w:rsidR="00990106" w:rsidRPr="005A3A48" w:rsidRDefault="00990106" w:rsidP="00B64805">
            <w:pPr>
              <w:jc w:val="center"/>
              <w:rPr>
                <w:rFonts w:ascii="Times New Roman" w:hAnsi="Times New Roman"/>
                <w:b/>
                <w:color w:val="000000"/>
                <w:sz w:val="24"/>
                <w:szCs w:val="24"/>
              </w:rPr>
            </w:pPr>
            <w:r>
              <w:rPr>
                <w:rFonts w:ascii="Times New Roman" w:hAnsi="Times New Roman"/>
                <w:b/>
                <w:color w:val="000000"/>
                <w:sz w:val="24"/>
                <w:szCs w:val="24"/>
              </w:rPr>
              <w:t>Стоимость за ед., руб.</w:t>
            </w:r>
          </w:p>
        </w:tc>
        <w:tc>
          <w:tcPr>
            <w:tcW w:w="715" w:type="pct"/>
            <w:vAlign w:val="center"/>
          </w:tcPr>
          <w:p w14:paraId="3C4DCC89" w14:textId="77777777" w:rsidR="00990106" w:rsidRPr="005A3A48" w:rsidRDefault="00990106" w:rsidP="00B64805">
            <w:pPr>
              <w:jc w:val="center"/>
              <w:rPr>
                <w:rFonts w:ascii="Times New Roman" w:hAnsi="Times New Roman"/>
                <w:b/>
                <w:color w:val="000000"/>
                <w:sz w:val="24"/>
                <w:szCs w:val="24"/>
              </w:rPr>
            </w:pPr>
            <w:r w:rsidRPr="005A3A48">
              <w:rPr>
                <w:rFonts w:ascii="Times New Roman" w:hAnsi="Times New Roman"/>
                <w:b/>
                <w:color w:val="000000"/>
                <w:sz w:val="24"/>
                <w:szCs w:val="24"/>
              </w:rPr>
              <w:t>Стоимость, руб.,  НДС</w:t>
            </w:r>
            <w:r>
              <w:rPr>
                <w:rFonts w:ascii="Times New Roman" w:hAnsi="Times New Roman"/>
                <w:b/>
                <w:color w:val="000000"/>
                <w:sz w:val="24"/>
                <w:szCs w:val="24"/>
              </w:rPr>
              <w:t xml:space="preserve"> не облагается</w:t>
            </w:r>
          </w:p>
        </w:tc>
      </w:tr>
      <w:tr w:rsidR="00990106" w:rsidRPr="00732665" w14:paraId="5CEF1DC5" w14:textId="77777777" w:rsidTr="000B57B3">
        <w:trPr>
          <w:trHeight w:val="822"/>
          <w:jc w:val="center"/>
        </w:trPr>
        <w:tc>
          <w:tcPr>
            <w:tcW w:w="2102" w:type="pct"/>
            <w:vAlign w:val="center"/>
          </w:tcPr>
          <w:p w14:paraId="672D9D69" w14:textId="0FA84F4A" w:rsidR="00990106" w:rsidRPr="00732665" w:rsidRDefault="00990106" w:rsidP="00881ECA">
            <w:pPr>
              <w:ind w:left="34"/>
              <w:contextualSpacing/>
              <w:rPr>
                <w:rFonts w:ascii="Times New Roman" w:hAnsi="Times New Roman"/>
                <w:sz w:val="24"/>
                <w:szCs w:val="24"/>
              </w:rPr>
            </w:pPr>
            <w:r w:rsidRPr="00076303">
              <w:rPr>
                <w:rFonts w:ascii="Times New Roman" w:hAnsi="Times New Roman"/>
                <w:sz w:val="24"/>
                <w:szCs w:val="24"/>
              </w:rPr>
              <w:t>П</w:t>
            </w:r>
            <w:r>
              <w:rPr>
                <w:rFonts w:ascii="Times New Roman" w:hAnsi="Times New Roman"/>
                <w:sz w:val="24"/>
                <w:szCs w:val="24"/>
              </w:rPr>
              <w:t>родление</w:t>
            </w:r>
            <w:r w:rsidRPr="00076303">
              <w:rPr>
                <w:rFonts w:ascii="Times New Roman" w:hAnsi="Times New Roman"/>
                <w:sz w:val="24"/>
                <w:szCs w:val="24"/>
              </w:rPr>
              <w:t xml:space="preserve"> неисключительных прав (простой неисключительной лицензии) на использование программного обеспечения «</w:t>
            </w:r>
            <w:r w:rsidR="00E02CC3">
              <w:rPr>
                <w:rFonts w:ascii="Times New Roman" w:hAnsi="Times New Roman"/>
                <w:sz w:val="24"/>
                <w:szCs w:val="24"/>
              </w:rPr>
              <w:t>ПФХД 2.0</w:t>
            </w:r>
            <w:r w:rsidRPr="00076303">
              <w:rPr>
                <w:rFonts w:ascii="Times New Roman" w:hAnsi="Times New Roman"/>
                <w:sz w:val="24"/>
                <w:szCs w:val="24"/>
              </w:rPr>
              <w:t>» в составе программного продукта «Электронный сервис «РАМЗЭС 2.0», роль «</w:t>
            </w:r>
            <w:r w:rsidR="009F7ED2">
              <w:rPr>
                <w:rFonts w:ascii="Times New Roman" w:hAnsi="Times New Roman"/>
                <w:sz w:val="24"/>
                <w:szCs w:val="24"/>
              </w:rPr>
              <w:t>Филиал</w:t>
            </w:r>
            <w:r w:rsidRPr="00076303">
              <w:rPr>
                <w:rFonts w:ascii="Times New Roman" w:hAnsi="Times New Roman"/>
                <w:sz w:val="24"/>
                <w:szCs w:val="24"/>
              </w:rPr>
              <w:t>»</w:t>
            </w:r>
          </w:p>
        </w:tc>
        <w:tc>
          <w:tcPr>
            <w:tcW w:w="734" w:type="pct"/>
            <w:tcBorders>
              <w:right w:val="single" w:sz="4" w:space="0" w:color="auto"/>
            </w:tcBorders>
            <w:vAlign w:val="center"/>
          </w:tcPr>
          <w:p w14:paraId="5BFCBA1B" w14:textId="77777777" w:rsidR="00990106" w:rsidRPr="00732665" w:rsidRDefault="00990106" w:rsidP="00B64805">
            <w:pPr>
              <w:jc w:val="center"/>
              <w:rPr>
                <w:rFonts w:ascii="Times New Roman" w:hAnsi="Times New Roman"/>
                <w:sz w:val="24"/>
                <w:szCs w:val="24"/>
              </w:rPr>
            </w:pPr>
            <w:r w:rsidRPr="00732665">
              <w:rPr>
                <w:rFonts w:ascii="Times New Roman" w:hAnsi="Times New Roman"/>
                <w:sz w:val="24"/>
                <w:szCs w:val="24"/>
              </w:rPr>
              <w:t>1</w:t>
            </w:r>
          </w:p>
        </w:tc>
        <w:tc>
          <w:tcPr>
            <w:tcW w:w="763" w:type="pct"/>
            <w:tcBorders>
              <w:left w:val="single" w:sz="4" w:space="0" w:color="auto"/>
            </w:tcBorders>
            <w:vAlign w:val="center"/>
          </w:tcPr>
          <w:p w14:paraId="097C8C68" w14:textId="765FE1FA" w:rsidR="00990106" w:rsidRPr="00732665" w:rsidRDefault="009C1D74" w:rsidP="00B64805">
            <w:pPr>
              <w:jc w:val="center"/>
              <w:rPr>
                <w:rFonts w:ascii="Times New Roman" w:hAnsi="Times New Roman"/>
                <w:sz w:val="24"/>
                <w:szCs w:val="24"/>
              </w:rPr>
            </w:pPr>
            <w:r>
              <w:rPr>
                <w:rFonts w:ascii="Times New Roman" w:hAnsi="Times New Roman"/>
                <w:sz w:val="24"/>
                <w:szCs w:val="24"/>
              </w:rPr>
              <w:t>до 31.</w:t>
            </w:r>
            <w:r w:rsidR="00B82595">
              <w:rPr>
                <w:rFonts w:ascii="Times New Roman" w:hAnsi="Times New Roman"/>
                <w:sz w:val="24"/>
                <w:szCs w:val="24"/>
              </w:rPr>
              <w:t>10</w:t>
            </w:r>
            <w:r>
              <w:rPr>
                <w:rFonts w:ascii="Times New Roman" w:hAnsi="Times New Roman"/>
                <w:sz w:val="24"/>
                <w:szCs w:val="24"/>
              </w:rPr>
              <w:t>.202</w:t>
            </w:r>
            <w:r w:rsidR="006D138C">
              <w:rPr>
                <w:rFonts w:ascii="Times New Roman" w:hAnsi="Times New Roman"/>
                <w:sz w:val="24"/>
                <w:szCs w:val="24"/>
              </w:rPr>
              <w:t>7</w:t>
            </w:r>
            <w:r>
              <w:rPr>
                <w:rFonts w:ascii="Times New Roman" w:hAnsi="Times New Roman"/>
                <w:sz w:val="24"/>
                <w:szCs w:val="24"/>
              </w:rPr>
              <w:t xml:space="preserve"> г.</w:t>
            </w:r>
          </w:p>
        </w:tc>
        <w:tc>
          <w:tcPr>
            <w:tcW w:w="685" w:type="pct"/>
            <w:tcBorders>
              <w:right w:val="single" w:sz="4" w:space="0" w:color="auto"/>
            </w:tcBorders>
            <w:vAlign w:val="center"/>
          </w:tcPr>
          <w:p w14:paraId="3A7A0A02" w14:textId="1358845A" w:rsidR="00990106" w:rsidRPr="00732665" w:rsidRDefault="00990106" w:rsidP="000B57B3">
            <w:pPr>
              <w:jc w:val="center"/>
              <w:rPr>
                <w:rFonts w:ascii="Times New Roman" w:hAnsi="Times New Roman"/>
                <w:sz w:val="24"/>
                <w:szCs w:val="24"/>
              </w:rPr>
            </w:pPr>
          </w:p>
        </w:tc>
        <w:tc>
          <w:tcPr>
            <w:tcW w:w="715" w:type="pct"/>
            <w:tcBorders>
              <w:left w:val="single" w:sz="4" w:space="0" w:color="auto"/>
            </w:tcBorders>
            <w:vAlign w:val="center"/>
          </w:tcPr>
          <w:p w14:paraId="76DED06F" w14:textId="6FACF1AB" w:rsidR="00990106" w:rsidRPr="00732665" w:rsidRDefault="00990106" w:rsidP="00B64805">
            <w:pPr>
              <w:jc w:val="center"/>
              <w:rPr>
                <w:rFonts w:ascii="Times New Roman" w:hAnsi="Times New Roman"/>
                <w:sz w:val="24"/>
                <w:szCs w:val="24"/>
              </w:rPr>
            </w:pPr>
          </w:p>
        </w:tc>
      </w:tr>
      <w:tr w:rsidR="00990106" w:rsidRPr="00732665" w14:paraId="7A2B2AFD" w14:textId="77777777" w:rsidTr="001E084C">
        <w:trPr>
          <w:trHeight w:val="822"/>
          <w:jc w:val="center"/>
        </w:trPr>
        <w:tc>
          <w:tcPr>
            <w:tcW w:w="2102" w:type="pct"/>
          </w:tcPr>
          <w:p w14:paraId="18DCB481" w14:textId="6DAAE0D8" w:rsidR="00990106" w:rsidRPr="005F621F" w:rsidRDefault="00990106" w:rsidP="00B64805">
            <w:pPr>
              <w:ind w:left="34"/>
              <w:contextualSpacing/>
              <w:rPr>
                <w:rFonts w:ascii="Times New Roman" w:hAnsi="Times New Roman"/>
                <w:sz w:val="24"/>
                <w:szCs w:val="24"/>
              </w:rPr>
            </w:pPr>
            <w:r w:rsidRPr="005F621F">
              <w:rPr>
                <w:rFonts w:ascii="Times New Roman" w:hAnsi="Times New Roman"/>
                <w:sz w:val="24"/>
                <w:szCs w:val="24"/>
              </w:rPr>
              <w:t xml:space="preserve">Техническая поддержка </w:t>
            </w:r>
            <w:proofErr w:type="spellStart"/>
            <w:r w:rsidRPr="005F621F">
              <w:rPr>
                <w:rFonts w:ascii="Times New Roman" w:hAnsi="Times New Roman"/>
                <w:sz w:val="24"/>
                <w:szCs w:val="24"/>
              </w:rPr>
              <w:t>вэб</w:t>
            </w:r>
            <w:proofErr w:type="spellEnd"/>
            <w:r w:rsidRPr="005F621F">
              <w:rPr>
                <w:rFonts w:ascii="Times New Roman" w:hAnsi="Times New Roman"/>
                <w:sz w:val="24"/>
                <w:szCs w:val="24"/>
              </w:rPr>
              <w:t>-сервиса</w:t>
            </w:r>
            <w:r>
              <w:rPr>
                <w:rFonts w:ascii="Times New Roman" w:hAnsi="Times New Roman"/>
                <w:sz w:val="24"/>
                <w:szCs w:val="24"/>
              </w:rPr>
              <w:t xml:space="preserve"> согласно публичному Соглашению об уровне услуг (</w:t>
            </w:r>
            <w:r>
              <w:rPr>
                <w:rFonts w:ascii="Times New Roman" w:hAnsi="Times New Roman"/>
                <w:sz w:val="24"/>
                <w:szCs w:val="24"/>
                <w:lang w:val="en-US"/>
              </w:rPr>
              <w:t>SLA</w:t>
            </w:r>
            <w:r w:rsidRPr="005F621F">
              <w:rPr>
                <w:rFonts w:ascii="Times New Roman" w:hAnsi="Times New Roman"/>
                <w:sz w:val="24"/>
                <w:szCs w:val="24"/>
              </w:rPr>
              <w:t>)</w:t>
            </w:r>
            <w:r>
              <w:rPr>
                <w:rFonts w:ascii="Times New Roman" w:hAnsi="Times New Roman"/>
                <w:sz w:val="24"/>
                <w:szCs w:val="24"/>
              </w:rPr>
              <w:t>,</w:t>
            </w:r>
            <w:r w:rsidRPr="005F621F">
              <w:rPr>
                <w:rFonts w:ascii="Times New Roman" w:hAnsi="Times New Roman"/>
                <w:sz w:val="24"/>
                <w:szCs w:val="24"/>
              </w:rPr>
              <w:t xml:space="preserve"> </w:t>
            </w:r>
            <w:hyperlink r:id="rId18" w:history="1">
              <w:r w:rsidR="00881ECA" w:rsidRPr="005E4C26">
                <w:rPr>
                  <w:rStyle w:val="aa"/>
                  <w:rFonts w:ascii="Times New Roman" w:hAnsi="Times New Roman"/>
                  <w:sz w:val="24"/>
                  <w:szCs w:val="24"/>
                  <w:lang w:val="en-US"/>
                </w:rPr>
                <w:t>https</w:t>
              </w:r>
              <w:r w:rsidR="00881ECA" w:rsidRPr="005E4C26">
                <w:rPr>
                  <w:rStyle w:val="aa"/>
                  <w:rFonts w:ascii="Times New Roman" w:hAnsi="Times New Roman"/>
                  <w:sz w:val="24"/>
                  <w:szCs w:val="24"/>
                </w:rPr>
                <w:t>://</w:t>
              </w:r>
              <w:proofErr w:type="spellStart"/>
              <w:r w:rsidR="00881ECA" w:rsidRPr="005E4C26">
                <w:rPr>
                  <w:rStyle w:val="aa"/>
                  <w:rFonts w:ascii="Times New Roman" w:hAnsi="Times New Roman"/>
                  <w:sz w:val="24"/>
                  <w:szCs w:val="24"/>
                  <w:lang w:val="en-US"/>
                </w:rPr>
                <w:t>efinatek</w:t>
              </w:r>
              <w:proofErr w:type="spellEnd"/>
              <w:r w:rsidR="00881ECA" w:rsidRPr="005E4C26">
                <w:rPr>
                  <w:rStyle w:val="aa"/>
                  <w:rFonts w:ascii="Times New Roman" w:hAnsi="Times New Roman"/>
                  <w:sz w:val="24"/>
                  <w:szCs w:val="24"/>
                </w:rPr>
                <w:t>.</w:t>
              </w:r>
              <w:proofErr w:type="spellStart"/>
              <w:r w:rsidR="00881ECA" w:rsidRPr="005E4C26">
                <w:rPr>
                  <w:rStyle w:val="aa"/>
                  <w:rFonts w:ascii="Times New Roman" w:hAnsi="Times New Roman"/>
                  <w:sz w:val="24"/>
                  <w:szCs w:val="24"/>
                  <w:lang w:val="en-US"/>
                </w:rPr>
                <w:t>ru</w:t>
              </w:r>
              <w:proofErr w:type="spellEnd"/>
              <w:r w:rsidR="00881ECA" w:rsidRPr="005E4C26">
                <w:rPr>
                  <w:rStyle w:val="aa"/>
                  <w:rFonts w:ascii="Times New Roman" w:hAnsi="Times New Roman"/>
                  <w:sz w:val="24"/>
                  <w:szCs w:val="24"/>
                </w:rPr>
                <w:t>/</w:t>
              </w:r>
              <w:r w:rsidR="00881ECA" w:rsidRPr="005E4C26">
                <w:rPr>
                  <w:rStyle w:val="aa"/>
                  <w:rFonts w:ascii="Times New Roman" w:hAnsi="Times New Roman"/>
                  <w:sz w:val="24"/>
                  <w:szCs w:val="24"/>
                  <w:lang w:val="en-US"/>
                </w:rPr>
                <w:t>doc</w:t>
              </w:r>
              <w:r w:rsidR="00881ECA" w:rsidRPr="005E4C26">
                <w:rPr>
                  <w:rStyle w:val="aa"/>
                  <w:rFonts w:ascii="Times New Roman" w:hAnsi="Times New Roman"/>
                  <w:sz w:val="24"/>
                  <w:szCs w:val="24"/>
                </w:rPr>
                <w:t>/</w:t>
              </w:r>
            </w:hyperlink>
            <w:r w:rsidR="00881ECA">
              <w:rPr>
                <w:rFonts w:ascii="Times New Roman" w:hAnsi="Times New Roman"/>
                <w:sz w:val="24"/>
                <w:szCs w:val="24"/>
              </w:rPr>
              <w:t xml:space="preserve"> </w:t>
            </w:r>
            <w:r>
              <w:rPr>
                <w:rFonts w:ascii="Times New Roman" w:hAnsi="Times New Roman"/>
                <w:sz w:val="24"/>
                <w:szCs w:val="24"/>
              </w:rPr>
              <w:t xml:space="preserve"> </w:t>
            </w:r>
            <w:r w:rsidR="00881ECA">
              <w:rPr>
                <w:rFonts w:ascii="Times New Roman" w:hAnsi="Times New Roman"/>
                <w:sz w:val="24"/>
                <w:szCs w:val="24"/>
              </w:rPr>
              <w:t xml:space="preserve"> </w:t>
            </w:r>
          </w:p>
        </w:tc>
        <w:tc>
          <w:tcPr>
            <w:tcW w:w="2898" w:type="pct"/>
            <w:gridSpan w:val="4"/>
            <w:vMerge w:val="restart"/>
            <w:vAlign w:val="center"/>
          </w:tcPr>
          <w:p w14:paraId="66057375" w14:textId="77777777" w:rsidR="00990106" w:rsidRPr="005F621F" w:rsidRDefault="00990106" w:rsidP="00B64805">
            <w:pPr>
              <w:jc w:val="center"/>
              <w:rPr>
                <w:rFonts w:ascii="Times New Roman" w:hAnsi="Times New Roman"/>
                <w:sz w:val="24"/>
                <w:szCs w:val="24"/>
              </w:rPr>
            </w:pPr>
            <w:r>
              <w:rPr>
                <w:rFonts w:ascii="Times New Roman" w:hAnsi="Times New Roman"/>
                <w:sz w:val="24"/>
                <w:szCs w:val="24"/>
              </w:rPr>
              <w:t>Входят в стоимость в течение всего срока действия лицензии</w:t>
            </w:r>
          </w:p>
        </w:tc>
      </w:tr>
      <w:tr w:rsidR="00990106" w:rsidRPr="00732665" w14:paraId="6D68AEC7" w14:textId="77777777" w:rsidTr="001E084C">
        <w:trPr>
          <w:trHeight w:val="822"/>
          <w:jc w:val="center"/>
        </w:trPr>
        <w:tc>
          <w:tcPr>
            <w:tcW w:w="2102" w:type="pct"/>
          </w:tcPr>
          <w:p w14:paraId="651D23CB" w14:textId="64865177" w:rsidR="00990106" w:rsidRPr="005F621F" w:rsidRDefault="00990106" w:rsidP="00B64805">
            <w:pPr>
              <w:ind w:left="34"/>
              <w:contextualSpacing/>
              <w:rPr>
                <w:rFonts w:ascii="Times New Roman" w:hAnsi="Times New Roman"/>
                <w:sz w:val="24"/>
                <w:szCs w:val="24"/>
              </w:rPr>
            </w:pPr>
            <w:r>
              <w:rPr>
                <w:rFonts w:ascii="Times New Roman" w:hAnsi="Times New Roman"/>
                <w:sz w:val="24"/>
                <w:szCs w:val="24"/>
              </w:rPr>
              <w:t>Консультационная поддержка Пользователя согласно публичному Соглашению об уровне оказания услуг (</w:t>
            </w:r>
            <w:r>
              <w:rPr>
                <w:rFonts w:ascii="Times New Roman" w:hAnsi="Times New Roman"/>
                <w:sz w:val="24"/>
                <w:szCs w:val="24"/>
                <w:lang w:val="en-US"/>
              </w:rPr>
              <w:t>SLA</w:t>
            </w:r>
            <w:r w:rsidRPr="005F621F">
              <w:rPr>
                <w:rFonts w:ascii="Times New Roman" w:hAnsi="Times New Roman"/>
                <w:sz w:val="24"/>
                <w:szCs w:val="24"/>
              </w:rPr>
              <w:t>)</w:t>
            </w:r>
            <w:r>
              <w:rPr>
                <w:rFonts w:ascii="Times New Roman" w:hAnsi="Times New Roman"/>
                <w:sz w:val="24"/>
                <w:szCs w:val="24"/>
              </w:rPr>
              <w:t>,</w:t>
            </w:r>
            <w:r w:rsidRPr="005F621F">
              <w:rPr>
                <w:rFonts w:ascii="Times New Roman" w:hAnsi="Times New Roman"/>
                <w:sz w:val="24"/>
                <w:szCs w:val="24"/>
              </w:rPr>
              <w:t xml:space="preserve"> </w:t>
            </w:r>
            <w:hyperlink r:id="rId19" w:history="1">
              <w:r w:rsidR="00881ECA" w:rsidRPr="005E4C26">
                <w:rPr>
                  <w:rStyle w:val="aa"/>
                  <w:rFonts w:ascii="Times New Roman" w:hAnsi="Times New Roman"/>
                  <w:sz w:val="24"/>
                  <w:szCs w:val="24"/>
                  <w:lang w:val="en-US"/>
                </w:rPr>
                <w:t>https</w:t>
              </w:r>
              <w:r w:rsidR="00881ECA" w:rsidRPr="005E4C26">
                <w:rPr>
                  <w:rStyle w:val="aa"/>
                  <w:rFonts w:ascii="Times New Roman" w:hAnsi="Times New Roman"/>
                  <w:sz w:val="24"/>
                  <w:szCs w:val="24"/>
                </w:rPr>
                <w:t>://</w:t>
              </w:r>
              <w:proofErr w:type="spellStart"/>
              <w:r w:rsidR="00881ECA" w:rsidRPr="005E4C26">
                <w:rPr>
                  <w:rStyle w:val="aa"/>
                  <w:rFonts w:ascii="Times New Roman" w:hAnsi="Times New Roman"/>
                  <w:sz w:val="24"/>
                  <w:szCs w:val="24"/>
                  <w:lang w:val="en-US"/>
                </w:rPr>
                <w:t>efinatek</w:t>
              </w:r>
              <w:proofErr w:type="spellEnd"/>
              <w:r w:rsidR="00881ECA" w:rsidRPr="005E4C26">
                <w:rPr>
                  <w:rStyle w:val="aa"/>
                  <w:rFonts w:ascii="Times New Roman" w:hAnsi="Times New Roman"/>
                  <w:sz w:val="24"/>
                  <w:szCs w:val="24"/>
                </w:rPr>
                <w:t>.</w:t>
              </w:r>
              <w:proofErr w:type="spellStart"/>
              <w:r w:rsidR="00881ECA" w:rsidRPr="005E4C26">
                <w:rPr>
                  <w:rStyle w:val="aa"/>
                  <w:rFonts w:ascii="Times New Roman" w:hAnsi="Times New Roman"/>
                  <w:sz w:val="24"/>
                  <w:szCs w:val="24"/>
                  <w:lang w:val="en-US"/>
                </w:rPr>
                <w:t>ru</w:t>
              </w:r>
              <w:proofErr w:type="spellEnd"/>
              <w:r w:rsidR="00881ECA" w:rsidRPr="005E4C26">
                <w:rPr>
                  <w:rStyle w:val="aa"/>
                  <w:rFonts w:ascii="Times New Roman" w:hAnsi="Times New Roman"/>
                  <w:sz w:val="24"/>
                  <w:szCs w:val="24"/>
                </w:rPr>
                <w:t>/</w:t>
              </w:r>
              <w:r w:rsidR="00881ECA" w:rsidRPr="005E4C26">
                <w:rPr>
                  <w:rStyle w:val="aa"/>
                  <w:rFonts w:ascii="Times New Roman" w:hAnsi="Times New Roman"/>
                  <w:sz w:val="24"/>
                  <w:szCs w:val="24"/>
                  <w:lang w:val="en-US"/>
                </w:rPr>
                <w:t>doc</w:t>
              </w:r>
              <w:r w:rsidR="00881ECA" w:rsidRPr="005E4C26">
                <w:rPr>
                  <w:rStyle w:val="aa"/>
                  <w:rFonts w:ascii="Times New Roman" w:hAnsi="Times New Roman"/>
                  <w:sz w:val="24"/>
                  <w:szCs w:val="24"/>
                </w:rPr>
                <w:t>/</w:t>
              </w:r>
            </w:hyperlink>
            <w:r w:rsidR="00881ECA">
              <w:rPr>
                <w:rFonts w:ascii="Times New Roman" w:hAnsi="Times New Roman"/>
                <w:sz w:val="24"/>
                <w:szCs w:val="24"/>
              </w:rPr>
              <w:t xml:space="preserve"> </w:t>
            </w:r>
          </w:p>
        </w:tc>
        <w:tc>
          <w:tcPr>
            <w:tcW w:w="2898" w:type="pct"/>
            <w:gridSpan w:val="4"/>
            <w:vMerge/>
            <w:vAlign w:val="center"/>
          </w:tcPr>
          <w:p w14:paraId="29F31490" w14:textId="77777777" w:rsidR="00990106" w:rsidRDefault="00990106" w:rsidP="00B64805">
            <w:pPr>
              <w:jc w:val="center"/>
              <w:rPr>
                <w:rFonts w:ascii="Times New Roman" w:hAnsi="Times New Roman"/>
                <w:b/>
                <w:sz w:val="24"/>
                <w:szCs w:val="24"/>
              </w:rPr>
            </w:pPr>
          </w:p>
        </w:tc>
      </w:tr>
      <w:tr w:rsidR="00990106" w:rsidRPr="00732665" w14:paraId="5A24F51B" w14:textId="77777777" w:rsidTr="00881ECA">
        <w:trPr>
          <w:trHeight w:val="763"/>
          <w:jc w:val="center"/>
        </w:trPr>
        <w:tc>
          <w:tcPr>
            <w:tcW w:w="5000" w:type="pct"/>
            <w:gridSpan w:val="5"/>
            <w:vAlign w:val="center"/>
          </w:tcPr>
          <w:p w14:paraId="54479B7D" w14:textId="168F4703" w:rsidR="00990106" w:rsidRDefault="00990106" w:rsidP="00AB740E">
            <w:pPr>
              <w:jc w:val="center"/>
              <w:rPr>
                <w:rFonts w:ascii="Times New Roman" w:hAnsi="Times New Roman"/>
                <w:b/>
                <w:sz w:val="24"/>
                <w:szCs w:val="24"/>
              </w:rPr>
            </w:pPr>
            <w:r>
              <w:rPr>
                <w:rFonts w:ascii="Times New Roman" w:hAnsi="Times New Roman"/>
                <w:b/>
                <w:sz w:val="24"/>
                <w:szCs w:val="24"/>
              </w:rPr>
              <w:t>ИТОГО: (</w:t>
            </w:r>
            <w:r w:rsidR="00AB740E">
              <w:rPr>
                <w:rFonts w:ascii="Times New Roman" w:hAnsi="Times New Roman"/>
                <w:b/>
                <w:sz w:val="24"/>
                <w:szCs w:val="24"/>
              </w:rPr>
              <w:t>____)</w:t>
            </w:r>
            <w:r>
              <w:rPr>
                <w:rFonts w:ascii="Times New Roman" w:hAnsi="Times New Roman"/>
                <w:b/>
                <w:sz w:val="24"/>
                <w:szCs w:val="24"/>
              </w:rPr>
              <w:t>рублей, 00 копеек</w:t>
            </w:r>
          </w:p>
        </w:tc>
      </w:tr>
    </w:tbl>
    <w:p w14:paraId="56DBFFD3" w14:textId="77777777" w:rsidR="00990106" w:rsidRDefault="00990106" w:rsidP="00990106">
      <w:pPr>
        <w:spacing w:after="0" w:line="240" w:lineRule="auto"/>
        <w:rPr>
          <w:rFonts w:ascii="Times New Roman" w:hAnsi="Times New Roman"/>
          <w:b/>
          <w:sz w:val="24"/>
          <w:szCs w:val="24"/>
          <w:lang w:bidi="ru-RU"/>
        </w:rPr>
      </w:pPr>
    </w:p>
    <w:p w14:paraId="57747BD5" w14:textId="77777777" w:rsidR="00990106" w:rsidRDefault="00990106" w:rsidP="00990106">
      <w:pPr>
        <w:spacing w:after="0" w:line="240" w:lineRule="auto"/>
        <w:ind w:firstLine="142"/>
        <w:jc w:val="center"/>
        <w:rPr>
          <w:rFonts w:ascii="Times New Roman" w:hAnsi="Times New Roman"/>
          <w:b/>
          <w:sz w:val="24"/>
          <w:szCs w:val="24"/>
          <w:lang w:bidi="ru-RU"/>
        </w:rPr>
      </w:pPr>
      <w:r w:rsidRPr="00E61C1A">
        <w:rPr>
          <w:rFonts w:ascii="Times New Roman" w:hAnsi="Times New Roman"/>
          <w:b/>
          <w:sz w:val="24"/>
          <w:szCs w:val="24"/>
          <w:lang w:bidi="ru-RU"/>
        </w:rPr>
        <w:t>ПОДПИСИ СТОРОН</w:t>
      </w:r>
    </w:p>
    <w:tbl>
      <w:tblPr>
        <w:tblStyle w:val="ab"/>
        <w:tblW w:w="998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4819"/>
      </w:tblGrid>
      <w:tr w:rsidR="00990106" w:rsidRPr="00771C2E" w14:paraId="69488209" w14:textId="77777777" w:rsidTr="00B64805">
        <w:tc>
          <w:tcPr>
            <w:tcW w:w="5169" w:type="dxa"/>
          </w:tcPr>
          <w:p w14:paraId="2ABF71D2" w14:textId="77777777" w:rsidR="00990106" w:rsidRPr="00771C2E" w:rsidRDefault="00990106" w:rsidP="00B64805">
            <w:pPr>
              <w:spacing w:after="0" w:line="240" w:lineRule="auto"/>
              <w:contextualSpacing/>
              <w:rPr>
                <w:rFonts w:ascii="Times New Roman" w:hAnsi="Times New Roman"/>
                <w:color w:val="000000"/>
              </w:rPr>
            </w:pPr>
          </w:p>
          <w:p w14:paraId="0D7E5E28" w14:textId="77777777" w:rsidR="00990106" w:rsidRPr="00771C2E" w:rsidRDefault="00990106" w:rsidP="00B64805">
            <w:pPr>
              <w:spacing w:after="0" w:line="240" w:lineRule="auto"/>
              <w:contextualSpacing/>
              <w:rPr>
                <w:rFonts w:ascii="Times New Roman" w:hAnsi="Times New Roman"/>
                <w:color w:val="000000"/>
              </w:rPr>
            </w:pPr>
            <w:r w:rsidRPr="00771C2E">
              <w:rPr>
                <w:rFonts w:ascii="Times New Roman" w:hAnsi="Times New Roman"/>
                <w:color w:val="000000"/>
              </w:rPr>
              <w:t>От Лицензиара</w:t>
            </w:r>
          </w:p>
          <w:p w14:paraId="43EEE857" w14:textId="77777777" w:rsidR="00990106" w:rsidRPr="00771C2E" w:rsidRDefault="00990106" w:rsidP="00B64805">
            <w:pPr>
              <w:spacing w:after="0" w:line="240" w:lineRule="auto"/>
              <w:contextualSpacing/>
              <w:rPr>
                <w:rFonts w:ascii="Times New Roman" w:hAnsi="Times New Roman"/>
                <w:color w:val="000000"/>
              </w:rPr>
            </w:pPr>
          </w:p>
          <w:p w14:paraId="3F543A35" w14:textId="7872AFB8" w:rsidR="00990106" w:rsidRDefault="00B770E0" w:rsidP="00B64805">
            <w:pPr>
              <w:spacing w:after="0" w:line="240" w:lineRule="auto"/>
              <w:contextualSpacing/>
              <w:rPr>
                <w:rFonts w:ascii="Times New Roman" w:hAnsi="Times New Roman"/>
                <w:color w:val="000000"/>
              </w:rPr>
            </w:pPr>
            <w:r>
              <w:rPr>
                <w:rFonts w:ascii="Times New Roman" w:hAnsi="Times New Roman"/>
                <w:color w:val="000000"/>
              </w:rPr>
              <w:t>Исполнительный</w:t>
            </w:r>
            <w:r w:rsidR="00990106" w:rsidRPr="00771C2E">
              <w:rPr>
                <w:rFonts w:ascii="Times New Roman" w:hAnsi="Times New Roman"/>
                <w:color w:val="000000"/>
              </w:rPr>
              <w:t xml:space="preserve"> директор</w:t>
            </w:r>
          </w:p>
          <w:p w14:paraId="3C96871E" w14:textId="77777777" w:rsidR="00990106" w:rsidRPr="00771C2E" w:rsidRDefault="00990106" w:rsidP="00B64805">
            <w:pPr>
              <w:spacing w:after="0" w:line="240" w:lineRule="auto"/>
              <w:contextualSpacing/>
              <w:rPr>
                <w:rFonts w:ascii="Times New Roman" w:hAnsi="Times New Roman"/>
                <w:color w:val="000000"/>
              </w:rPr>
            </w:pPr>
          </w:p>
          <w:p w14:paraId="1D49CC9C" w14:textId="77777777" w:rsidR="00990106" w:rsidRPr="00771C2E" w:rsidRDefault="00990106" w:rsidP="00B64805">
            <w:pPr>
              <w:spacing w:after="0" w:line="240" w:lineRule="auto"/>
              <w:contextualSpacing/>
              <w:rPr>
                <w:rFonts w:ascii="Times New Roman" w:hAnsi="Times New Roman"/>
                <w:color w:val="000000"/>
              </w:rPr>
            </w:pPr>
          </w:p>
          <w:p w14:paraId="333B4FD8" w14:textId="77777777" w:rsidR="00990106" w:rsidRDefault="00990106" w:rsidP="00B64805">
            <w:pPr>
              <w:spacing w:after="0" w:line="240" w:lineRule="auto"/>
              <w:contextualSpacing/>
              <w:rPr>
                <w:rFonts w:ascii="Times New Roman" w:hAnsi="Times New Roman"/>
                <w:color w:val="000000"/>
              </w:rPr>
            </w:pPr>
          </w:p>
          <w:p w14:paraId="0572DCC7" w14:textId="054333A1" w:rsidR="00990106" w:rsidRPr="00771C2E" w:rsidRDefault="00990106" w:rsidP="00B64805">
            <w:pPr>
              <w:spacing w:after="0" w:line="240" w:lineRule="auto"/>
              <w:contextualSpacing/>
              <w:rPr>
                <w:rFonts w:ascii="Times New Roman" w:hAnsi="Times New Roman"/>
                <w:color w:val="000000"/>
              </w:rPr>
            </w:pPr>
            <w:r w:rsidRPr="00771C2E">
              <w:rPr>
                <w:rFonts w:ascii="Times New Roman" w:hAnsi="Times New Roman"/>
                <w:color w:val="000000"/>
              </w:rPr>
              <w:t>________________/</w:t>
            </w:r>
            <w:r w:rsidR="00B770E0">
              <w:rPr>
                <w:rFonts w:ascii="Times New Roman" w:hAnsi="Times New Roman"/>
                <w:color w:val="000000"/>
              </w:rPr>
              <w:t>Ю.А. Алтынов</w:t>
            </w:r>
          </w:p>
          <w:p w14:paraId="228C6076" w14:textId="77777777" w:rsidR="00990106" w:rsidRPr="00771C2E" w:rsidRDefault="00990106" w:rsidP="00B64805">
            <w:pPr>
              <w:spacing w:after="0" w:line="240" w:lineRule="auto"/>
              <w:contextualSpacing/>
              <w:rPr>
                <w:rFonts w:ascii="Times New Roman" w:hAnsi="Times New Roman"/>
              </w:rPr>
            </w:pPr>
          </w:p>
          <w:p w14:paraId="7E5D621C" w14:textId="77777777" w:rsidR="00990106" w:rsidRPr="00771C2E" w:rsidRDefault="00990106" w:rsidP="00B64805">
            <w:pPr>
              <w:spacing w:after="0" w:line="240" w:lineRule="auto"/>
              <w:contextualSpacing/>
              <w:rPr>
                <w:rFonts w:ascii="Times New Roman" w:hAnsi="Times New Roman"/>
                <w:color w:val="000000"/>
              </w:rPr>
            </w:pPr>
            <w:r w:rsidRPr="00771C2E">
              <w:rPr>
                <w:rFonts w:ascii="Times New Roman" w:hAnsi="Times New Roman"/>
              </w:rPr>
              <w:t>М.П.</w:t>
            </w:r>
          </w:p>
          <w:p w14:paraId="5F89C4CE" w14:textId="77777777" w:rsidR="00990106" w:rsidRPr="00771C2E" w:rsidRDefault="00990106" w:rsidP="00B64805">
            <w:pPr>
              <w:pStyle w:val="ae"/>
              <w:widowControl w:val="0"/>
              <w:spacing w:after="0" w:line="240" w:lineRule="auto"/>
              <w:ind w:left="0"/>
              <w:rPr>
                <w:rFonts w:ascii="Times New Roman" w:hAnsi="Times New Roman"/>
                <w:b/>
                <w:bCs/>
              </w:rPr>
            </w:pPr>
          </w:p>
        </w:tc>
        <w:tc>
          <w:tcPr>
            <w:tcW w:w="4819" w:type="dxa"/>
          </w:tcPr>
          <w:p w14:paraId="434FFDC2" w14:textId="77777777" w:rsidR="00990106" w:rsidRPr="00771C2E" w:rsidRDefault="00990106" w:rsidP="00B64805">
            <w:pPr>
              <w:widowControl w:val="0"/>
              <w:spacing w:after="0" w:line="240" w:lineRule="auto"/>
              <w:jc w:val="both"/>
              <w:rPr>
                <w:rFonts w:ascii="Times New Roman" w:hAnsi="Times New Roman"/>
                <w:color w:val="000000"/>
              </w:rPr>
            </w:pPr>
          </w:p>
          <w:p w14:paraId="6EC6DD08" w14:textId="77777777" w:rsidR="00990106" w:rsidRPr="00771C2E" w:rsidRDefault="00990106" w:rsidP="00B64805">
            <w:pPr>
              <w:widowControl w:val="0"/>
              <w:spacing w:after="0" w:line="240" w:lineRule="auto"/>
              <w:jc w:val="both"/>
              <w:rPr>
                <w:rFonts w:ascii="Times New Roman" w:hAnsi="Times New Roman"/>
                <w:color w:val="000000"/>
              </w:rPr>
            </w:pPr>
            <w:r w:rsidRPr="00771C2E">
              <w:rPr>
                <w:rFonts w:ascii="Times New Roman" w:hAnsi="Times New Roman"/>
                <w:color w:val="000000"/>
              </w:rPr>
              <w:t>От Лицензиата</w:t>
            </w:r>
          </w:p>
          <w:p w14:paraId="5E1A68C7" w14:textId="77777777" w:rsidR="00990106" w:rsidRPr="00771C2E" w:rsidRDefault="00990106" w:rsidP="00B64805">
            <w:pPr>
              <w:widowControl w:val="0"/>
              <w:spacing w:after="0" w:line="240" w:lineRule="auto"/>
              <w:jc w:val="both"/>
              <w:rPr>
                <w:rFonts w:ascii="Times New Roman" w:hAnsi="Times New Roman"/>
                <w:color w:val="000000"/>
              </w:rPr>
            </w:pPr>
          </w:p>
          <w:p w14:paraId="36327149" w14:textId="6025EFED" w:rsidR="00990106" w:rsidRDefault="00E7798B" w:rsidP="00B64805">
            <w:pPr>
              <w:widowControl w:val="0"/>
              <w:spacing w:after="0" w:line="240" w:lineRule="auto"/>
              <w:jc w:val="both"/>
              <w:rPr>
                <w:rFonts w:ascii="Times New Roman" w:hAnsi="Times New Roman"/>
                <w:color w:val="000000"/>
              </w:rPr>
            </w:pPr>
            <w:r>
              <w:rPr>
                <w:rFonts w:ascii="Times New Roman" w:hAnsi="Times New Roman"/>
                <w:color w:val="000000"/>
              </w:rPr>
              <w:t xml:space="preserve">Начальник </w:t>
            </w:r>
            <w:proofErr w:type="spellStart"/>
            <w:r>
              <w:rPr>
                <w:rFonts w:ascii="Times New Roman" w:hAnsi="Times New Roman"/>
                <w:color w:val="000000"/>
              </w:rPr>
              <w:t>АРГСиС</w:t>
            </w:r>
            <w:proofErr w:type="spellEnd"/>
            <w:r>
              <w:rPr>
                <w:rFonts w:ascii="Times New Roman" w:hAnsi="Times New Roman"/>
                <w:color w:val="000000"/>
              </w:rPr>
              <w:t xml:space="preserve"> </w:t>
            </w:r>
            <w:r w:rsidR="00990106" w:rsidRPr="00771C2E">
              <w:rPr>
                <w:rFonts w:ascii="Times New Roman" w:hAnsi="Times New Roman"/>
                <w:color w:val="000000"/>
              </w:rPr>
              <w:t xml:space="preserve"> </w:t>
            </w:r>
          </w:p>
          <w:p w14:paraId="700ADF36" w14:textId="77777777" w:rsidR="00990106" w:rsidRPr="00771C2E" w:rsidRDefault="00990106" w:rsidP="00B64805">
            <w:pPr>
              <w:widowControl w:val="0"/>
              <w:spacing w:after="0" w:line="240" w:lineRule="auto"/>
              <w:jc w:val="both"/>
              <w:rPr>
                <w:rFonts w:ascii="Times New Roman" w:hAnsi="Times New Roman"/>
                <w:color w:val="000000"/>
              </w:rPr>
            </w:pPr>
          </w:p>
          <w:p w14:paraId="4830D2F0" w14:textId="77777777" w:rsidR="00990106" w:rsidRDefault="00990106" w:rsidP="00B64805">
            <w:pPr>
              <w:widowControl w:val="0"/>
              <w:spacing w:after="0" w:line="240" w:lineRule="auto"/>
              <w:jc w:val="both"/>
              <w:rPr>
                <w:rFonts w:ascii="Times New Roman" w:hAnsi="Times New Roman"/>
                <w:color w:val="000000"/>
              </w:rPr>
            </w:pPr>
          </w:p>
          <w:p w14:paraId="14191DBA" w14:textId="2E4EC43C" w:rsidR="00990106" w:rsidRPr="00E7798B" w:rsidRDefault="00990106" w:rsidP="00B64805">
            <w:pPr>
              <w:widowControl w:val="0"/>
              <w:spacing w:after="0" w:line="240" w:lineRule="auto"/>
              <w:jc w:val="both"/>
              <w:rPr>
                <w:rFonts w:ascii="Times New Roman" w:hAnsi="Times New Roman"/>
                <w:color w:val="000000"/>
              </w:rPr>
            </w:pPr>
            <w:r w:rsidRPr="00771C2E">
              <w:rPr>
                <w:rFonts w:ascii="Times New Roman" w:hAnsi="Times New Roman"/>
                <w:color w:val="000000"/>
              </w:rPr>
              <w:t xml:space="preserve">____________________ / </w:t>
            </w:r>
            <w:r w:rsidR="00E7798B">
              <w:rPr>
                <w:rFonts w:ascii="Times New Roman" w:hAnsi="Times New Roman"/>
                <w:color w:val="000000"/>
              </w:rPr>
              <w:t>О.Г. Грачев</w:t>
            </w:r>
          </w:p>
          <w:p w14:paraId="22962890" w14:textId="77777777" w:rsidR="00990106" w:rsidRPr="00771C2E" w:rsidRDefault="00990106" w:rsidP="00B64805">
            <w:pPr>
              <w:pStyle w:val="ae"/>
              <w:widowControl w:val="0"/>
              <w:spacing w:after="0" w:line="240" w:lineRule="auto"/>
              <w:ind w:left="0"/>
              <w:rPr>
                <w:rFonts w:ascii="Times New Roman" w:hAnsi="Times New Roman"/>
                <w:color w:val="000000"/>
              </w:rPr>
            </w:pPr>
          </w:p>
          <w:p w14:paraId="759ED46E" w14:textId="77777777" w:rsidR="00990106" w:rsidRPr="00771C2E" w:rsidRDefault="00990106" w:rsidP="00B64805">
            <w:pPr>
              <w:pStyle w:val="ae"/>
              <w:widowControl w:val="0"/>
              <w:spacing w:after="0" w:line="240" w:lineRule="auto"/>
              <w:ind w:left="0"/>
              <w:rPr>
                <w:rFonts w:ascii="Times New Roman" w:hAnsi="Times New Roman"/>
                <w:b/>
                <w:bCs/>
              </w:rPr>
            </w:pPr>
            <w:r w:rsidRPr="00771C2E">
              <w:rPr>
                <w:rFonts w:ascii="Times New Roman" w:hAnsi="Times New Roman"/>
                <w:color w:val="000000"/>
              </w:rPr>
              <w:t>М.П.</w:t>
            </w:r>
          </w:p>
        </w:tc>
      </w:tr>
      <w:bookmarkEnd w:id="20"/>
    </w:tbl>
    <w:p w14:paraId="44888E24" w14:textId="77777777" w:rsidR="0007646E" w:rsidRPr="003518A3" w:rsidRDefault="0007646E" w:rsidP="00F73B18">
      <w:pPr>
        <w:spacing w:after="0" w:line="240" w:lineRule="auto"/>
        <w:rPr>
          <w:rFonts w:ascii="Times New Roman" w:hAnsi="Times New Roman"/>
          <w:sz w:val="24"/>
          <w:szCs w:val="24"/>
        </w:rPr>
      </w:pPr>
    </w:p>
    <w:sectPr w:rsidR="0007646E" w:rsidRPr="003518A3" w:rsidSect="00AA550C">
      <w:headerReference w:type="even" r:id="rId20"/>
      <w:headerReference w:type="default" r:id="rId21"/>
      <w:pgSz w:w="11906" w:h="16838"/>
      <w:pgMar w:top="720" w:right="707" w:bottom="720" w:left="720"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0A85B6" w14:textId="77777777" w:rsidR="006F49F9" w:rsidRDefault="006F49F9" w:rsidP="006C0EDE">
      <w:pPr>
        <w:spacing w:after="0" w:line="240" w:lineRule="auto"/>
      </w:pPr>
      <w:r>
        <w:separator/>
      </w:r>
    </w:p>
  </w:endnote>
  <w:endnote w:type="continuationSeparator" w:id="0">
    <w:p w14:paraId="232CB0C0" w14:textId="77777777" w:rsidR="006F49F9" w:rsidRDefault="006F49F9" w:rsidP="006C0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ヒラギノ角ゴ Pro W3">
    <w:altName w:val="Yu Gothic UI"/>
    <w:charset w:val="80"/>
    <w:family w:val="swiss"/>
    <w:pitch w:val="variable"/>
    <w:sig w:usb0="E00002FF" w:usb1="7AC7FFFF" w:usb2="00000012" w:usb3="00000000" w:csb0="0002000D" w:csb1="00000000"/>
  </w:font>
  <w:font w:name="Trebuchet MS">
    <w:panose1 w:val="020B0603020202020204"/>
    <w:charset w:val="CC"/>
    <w:family w:val="swiss"/>
    <w:pitch w:val="variable"/>
    <w:sig w:usb0="000006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PT Astra Serif">
    <w:altName w:val="Times New Roman"/>
    <w:charset w:val="CC"/>
    <w:family w:val="roman"/>
    <w:pitch w:val="variabl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5643EC" w14:textId="77777777" w:rsidR="006F49F9" w:rsidRDefault="006F49F9" w:rsidP="006C0EDE">
      <w:pPr>
        <w:spacing w:after="0" w:line="240" w:lineRule="auto"/>
      </w:pPr>
      <w:r>
        <w:separator/>
      </w:r>
    </w:p>
  </w:footnote>
  <w:footnote w:type="continuationSeparator" w:id="0">
    <w:p w14:paraId="0E173C36" w14:textId="77777777" w:rsidR="006F49F9" w:rsidRDefault="006F49F9" w:rsidP="006C0E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C8EB6" w14:textId="77777777" w:rsidR="007F26D2" w:rsidRDefault="002C6CE9">
    <w:pPr>
      <w:pStyle w:val="af2"/>
      <w:framePr w:wrap="around" w:vAnchor="text" w:hAnchor="margin" w:xAlign="center" w:y="1"/>
      <w:rPr>
        <w:rStyle w:val="af4"/>
      </w:rPr>
    </w:pPr>
    <w:r>
      <w:rPr>
        <w:rStyle w:val="af4"/>
      </w:rPr>
      <w:fldChar w:fldCharType="begin"/>
    </w:r>
    <w:r w:rsidR="007F26D2">
      <w:rPr>
        <w:rStyle w:val="af4"/>
      </w:rPr>
      <w:instrText xml:space="preserve">PAGE  </w:instrText>
    </w:r>
    <w:r>
      <w:rPr>
        <w:rStyle w:val="af4"/>
      </w:rPr>
      <w:fldChar w:fldCharType="separate"/>
    </w:r>
    <w:r w:rsidR="007F26D2">
      <w:rPr>
        <w:rStyle w:val="af4"/>
        <w:noProof/>
      </w:rPr>
      <w:t>24</w:t>
    </w:r>
    <w:r>
      <w:rPr>
        <w:rStyle w:val="af4"/>
      </w:rPr>
      <w:fldChar w:fldCharType="end"/>
    </w:r>
  </w:p>
  <w:p w14:paraId="520BCE3B" w14:textId="77777777" w:rsidR="007F26D2" w:rsidRDefault="007F26D2">
    <w:pPr>
      <w:pStyle w:val="af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54FD1" w14:textId="7381091F" w:rsidR="007F26D2" w:rsidRPr="00A26500" w:rsidRDefault="002C6CE9">
    <w:pPr>
      <w:pStyle w:val="af2"/>
      <w:framePr w:wrap="around" w:vAnchor="text" w:hAnchor="margin" w:xAlign="center" w:y="1"/>
      <w:rPr>
        <w:rStyle w:val="af4"/>
      </w:rPr>
    </w:pPr>
    <w:r w:rsidRPr="00A26500">
      <w:rPr>
        <w:rStyle w:val="af4"/>
      </w:rPr>
      <w:fldChar w:fldCharType="begin"/>
    </w:r>
    <w:r w:rsidR="007F26D2" w:rsidRPr="00A26500">
      <w:rPr>
        <w:rStyle w:val="af4"/>
      </w:rPr>
      <w:instrText xml:space="preserve">PAGE  </w:instrText>
    </w:r>
    <w:r w:rsidRPr="00A26500">
      <w:rPr>
        <w:rStyle w:val="af4"/>
      </w:rPr>
      <w:fldChar w:fldCharType="separate"/>
    </w:r>
    <w:r w:rsidR="00C96B26">
      <w:rPr>
        <w:rStyle w:val="af4"/>
        <w:noProof/>
      </w:rPr>
      <w:t>14</w:t>
    </w:r>
    <w:r w:rsidRPr="00A26500">
      <w:rPr>
        <w:rStyle w:val="af4"/>
      </w:rPr>
      <w:fldChar w:fldCharType="end"/>
    </w:r>
  </w:p>
  <w:p w14:paraId="3813B315" w14:textId="77777777" w:rsidR="007F26D2" w:rsidRPr="00A26500" w:rsidRDefault="007F26D2" w:rsidP="00316AD9">
    <w:pPr>
      <w:pStyle w:val="af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2F826AC"/>
    <w:lvl w:ilvl="0">
      <w:start w:val="1"/>
      <w:numFmt w:val="bullet"/>
      <w:pStyle w:val="4"/>
      <w:lvlText w:val=""/>
      <w:lvlJc w:val="left"/>
      <w:pPr>
        <w:tabs>
          <w:tab w:val="num" w:pos="1209"/>
        </w:tabs>
        <w:ind w:left="1209" w:hanging="360"/>
      </w:pPr>
      <w:rPr>
        <w:rFonts w:ascii="Symbol" w:hAnsi="Symbol" w:hint="default"/>
      </w:rPr>
    </w:lvl>
  </w:abstractNum>
  <w:abstractNum w:abstractNumId="1" w15:restartNumberingAfterBreak="0">
    <w:nsid w:val="00000003"/>
    <w:multiLevelType w:val="multilevel"/>
    <w:tmpl w:val="00000003"/>
    <w:lvl w:ilvl="0">
      <w:start w:val="12"/>
      <w:numFmt w:val="decimal"/>
      <w:lvlText w:val="%1."/>
      <w:lvlJc w:val="left"/>
      <w:pPr>
        <w:tabs>
          <w:tab w:val="num" w:pos="720"/>
        </w:tabs>
        <w:ind w:left="720" w:hanging="360"/>
      </w:pPr>
      <w:rPr>
        <w:rFonts w:cs="Times New Roman"/>
        <w:b w:val="0"/>
        <w:bCs w:val="0"/>
      </w:rPr>
    </w:lvl>
    <w:lvl w:ilvl="1">
      <w:start w:val="2"/>
      <w:numFmt w:val="decimal"/>
      <w:pStyle w:val="Style2"/>
      <w:lvlText w:val="%1.%2."/>
      <w:lvlJc w:val="left"/>
      <w:pPr>
        <w:tabs>
          <w:tab w:val="num" w:pos="1080"/>
        </w:tabs>
        <w:ind w:left="1080" w:hanging="360"/>
      </w:pPr>
      <w:rPr>
        <w:rFonts w:cs="Times New Roman"/>
        <w:b w:val="0"/>
        <w:bCs w:val="0"/>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2" w15:restartNumberingAfterBreak="0">
    <w:nsid w:val="00000007"/>
    <w:multiLevelType w:val="multilevel"/>
    <w:tmpl w:val="00000007"/>
    <w:name w:val="WWNum12"/>
    <w:lvl w:ilvl="0">
      <w:start w:val="1"/>
      <w:numFmt w:val="bullet"/>
      <w:lvlText w:val=""/>
      <w:lvlJc w:val="left"/>
      <w:pPr>
        <w:tabs>
          <w:tab w:val="num" w:pos="0"/>
        </w:tabs>
        <w:ind w:left="720" w:hanging="360"/>
      </w:pPr>
      <w:rPr>
        <w:rFonts w:ascii="Symbol" w:hAnsi="Symbol"/>
        <w:color w:val="00000A"/>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45"/>
    <w:multiLevelType w:val="singleLevel"/>
    <w:tmpl w:val="00000045"/>
    <w:name w:val="WW8Num69"/>
    <w:lvl w:ilvl="0">
      <w:start w:val="1"/>
      <w:numFmt w:val="bullet"/>
      <w:lvlText w:val=""/>
      <w:lvlJc w:val="left"/>
      <w:pPr>
        <w:tabs>
          <w:tab w:val="num" w:pos="0"/>
        </w:tabs>
        <w:ind w:left="720" w:hanging="360"/>
      </w:pPr>
      <w:rPr>
        <w:rFonts w:ascii="Symbol" w:hAnsi="Symbol" w:cs="Symbol"/>
        <w:szCs w:val="24"/>
      </w:rPr>
    </w:lvl>
  </w:abstractNum>
  <w:abstractNum w:abstractNumId="4" w15:restartNumberingAfterBreak="0">
    <w:nsid w:val="08D62CF1"/>
    <w:multiLevelType w:val="hybridMultilevel"/>
    <w:tmpl w:val="BF861C7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0B403FCA"/>
    <w:multiLevelType w:val="multilevel"/>
    <w:tmpl w:val="C0FAC076"/>
    <w:lvl w:ilvl="0">
      <w:start w:val="1"/>
      <w:numFmt w:val="bullet"/>
      <w:lvlText w:val=""/>
      <w:lvlJc w:val="left"/>
      <w:pPr>
        <w:ind w:left="720" w:hanging="360"/>
      </w:pPr>
      <w:rPr>
        <w:rFonts w:ascii="Symbol" w:hAnsi="Symbol" w:hint="default"/>
      </w:rPr>
    </w:lvl>
    <w:lvl w:ilvl="1">
      <w:start w:val="1"/>
      <w:numFmt w:val="decimal"/>
      <w:isLgl/>
      <w:lvlText w:val="%1.%2."/>
      <w:lvlJc w:val="left"/>
      <w:pPr>
        <w:ind w:left="1129" w:hanging="420"/>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127" w:hanging="72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894" w:hanging="1440"/>
      </w:pPr>
      <w:rPr>
        <w:rFonts w:hint="default"/>
        <w:b w:val="0"/>
      </w:rPr>
    </w:lvl>
    <w:lvl w:ilvl="7">
      <w:start w:val="1"/>
      <w:numFmt w:val="decimal"/>
      <w:isLgl/>
      <w:lvlText w:val="%1.%2.%3.%4.%5.%6.%7.%8."/>
      <w:lvlJc w:val="left"/>
      <w:pPr>
        <w:ind w:left="4243" w:hanging="1440"/>
      </w:pPr>
      <w:rPr>
        <w:rFonts w:hint="default"/>
        <w:b w:val="0"/>
      </w:rPr>
    </w:lvl>
    <w:lvl w:ilvl="8">
      <w:start w:val="1"/>
      <w:numFmt w:val="decimal"/>
      <w:isLgl/>
      <w:lvlText w:val="%1.%2.%3.%4.%5.%6.%7.%8.%9."/>
      <w:lvlJc w:val="left"/>
      <w:pPr>
        <w:ind w:left="4952" w:hanging="1800"/>
      </w:pPr>
      <w:rPr>
        <w:rFonts w:hint="default"/>
        <w:b w:val="0"/>
      </w:rPr>
    </w:lvl>
  </w:abstractNum>
  <w:abstractNum w:abstractNumId="6" w15:restartNumberingAfterBreak="0">
    <w:nsid w:val="29171C48"/>
    <w:multiLevelType w:val="hybridMultilevel"/>
    <w:tmpl w:val="76D8B9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5825E8"/>
    <w:multiLevelType w:val="multilevel"/>
    <w:tmpl w:val="98AC7314"/>
    <w:lvl w:ilvl="0">
      <w:start w:val="1"/>
      <w:numFmt w:val="decimal"/>
      <w:lvlText w:val="%1."/>
      <w:lvlJc w:val="left"/>
      <w:pPr>
        <w:ind w:left="502" w:hanging="360"/>
      </w:pPr>
      <w:rPr>
        <w:rFonts w:ascii="Times New Roman" w:eastAsia="Times New Roman" w:hAnsi="Times New Roman" w:cs="Times New Roman"/>
        <w:b/>
      </w:rPr>
    </w:lvl>
    <w:lvl w:ilvl="1">
      <w:start w:val="1"/>
      <w:numFmt w:val="decimal"/>
      <w:isLgl/>
      <w:lvlText w:val="%1.%2."/>
      <w:lvlJc w:val="left"/>
      <w:pPr>
        <w:ind w:left="1200" w:hanging="48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2D500EAF"/>
    <w:multiLevelType w:val="hybridMultilevel"/>
    <w:tmpl w:val="D6C03F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F231A30"/>
    <w:multiLevelType w:val="hybridMultilevel"/>
    <w:tmpl w:val="C4A0B122"/>
    <w:lvl w:ilvl="0" w:tplc="04190001">
      <w:start w:val="1"/>
      <w:numFmt w:val="bullet"/>
      <w:lvlText w:val=""/>
      <w:lvlJc w:val="left"/>
      <w:pPr>
        <w:ind w:left="1222" w:hanging="360"/>
      </w:pPr>
      <w:rPr>
        <w:rFonts w:ascii="Symbol" w:hAnsi="Symbol" w:hint="default"/>
      </w:rPr>
    </w:lvl>
    <w:lvl w:ilvl="1" w:tplc="04190003">
      <w:start w:val="1"/>
      <w:numFmt w:val="bullet"/>
      <w:lvlText w:val="o"/>
      <w:lvlJc w:val="left"/>
      <w:pPr>
        <w:ind w:left="1942" w:hanging="360"/>
      </w:pPr>
      <w:rPr>
        <w:rFonts w:ascii="Courier New" w:hAnsi="Courier New" w:cs="Courier New" w:hint="default"/>
      </w:rPr>
    </w:lvl>
    <w:lvl w:ilvl="2" w:tplc="04190005" w:tentative="1">
      <w:start w:val="1"/>
      <w:numFmt w:val="bullet"/>
      <w:lvlText w:val=""/>
      <w:lvlJc w:val="left"/>
      <w:pPr>
        <w:ind w:left="2662" w:hanging="360"/>
      </w:pPr>
      <w:rPr>
        <w:rFonts w:ascii="Wingdings" w:hAnsi="Wingdings" w:hint="default"/>
      </w:rPr>
    </w:lvl>
    <w:lvl w:ilvl="3" w:tplc="04190001" w:tentative="1">
      <w:start w:val="1"/>
      <w:numFmt w:val="bullet"/>
      <w:lvlText w:val=""/>
      <w:lvlJc w:val="left"/>
      <w:pPr>
        <w:ind w:left="3382" w:hanging="360"/>
      </w:pPr>
      <w:rPr>
        <w:rFonts w:ascii="Symbol" w:hAnsi="Symbol" w:hint="default"/>
      </w:rPr>
    </w:lvl>
    <w:lvl w:ilvl="4" w:tplc="04190003" w:tentative="1">
      <w:start w:val="1"/>
      <w:numFmt w:val="bullet"/>
      <w:lvlText w:val="o"/>
      <w:lvlJc w:val="left"/>
      <w:pPr>
        <w:ind w:left="4102" w:hanging="360"/>
      </w:pPr>
      <w:rPr>
        <w:rFonts w:ascii="Courier New" w:hAnsi="Courier New" w:cs="Courier New" w:hint="default"/>
      </w:rPr>
    </w:lvl>
    <w:lvl w:ilvl="5" w:tplc="04190005" w:tentative="1">
      <w:start w:val="1"/>
      <w:numFmt w:val="bullet"/>
      <w:lvlText w:val=""/>
      <w:lvlJc w:val="left"/>
      <w:pPr>
        <w:ind w:left="4822" w:hanging="360"/>
      </w:pPr>
      <w:rPr>
        <w:rFonts w:ascii="Wingdings" w:hAnsi="Wingdings" w:hint="default"/>
      </w:rPr>
    </w:lvl>
    <w:lvl w:ilvl="6" w:tplc="04190001" w:tentative="1">
      <w:start w:val="1"/>
      <w:numFmt w:val="bullet"/>
      <w:lvlText w:val=""/>
      <w:lvlJc w:val="left"/>
      <w:pPr>
        <w:ind w:left="5542" w:hanging="360"/>
      </w:pPr>
      <w:rPr>
        <w:rFonts w:ascii="Symbol" w:hAnsi="Symbol" w:hint="default"/>
      </w:rPr>
    </w:lvl>
    <w:lvl w:ilvl="7" w:tplc="04190003" w:tentative="1">
      <w:start w:val="1"/>
      <w:numFmt w:val="bullet"/>
      <w:lvlText w:val="o"/>
      <w:lvlJc w:val="left"/>
      <w:pPr>
        <w:ind w:left="6262" w:hanging="360"/>
      </w:pPr>
      <w:rPr>
        <w:rFonts w:ascii="Courier New" w:hAnsi="Courier New" w:cs="Courier New" w:hint="default"/>
      </w:rPr>
    </w:lvl>
    <w:lvl w:ilvl="8" w:tplc="04190005" w:tentative="1">
      <w:start w:val="1"/>
      <w:numFmt w:val="bullet"/>
      <w:lvlText w:val=""/>
      <w:lvlJc w:val="left"/>
      <w:pPr>
        <w:ind w:left="6982" w:hanging="360"/>
      </w:pPr>
      <w:rPr>
        <w:rFonts w:ascii="Wingdings" w:hAnsi="Wingdings" w:hint="default"/>
      </w:rPr>
    </w:lvl>
  </w:abstractNum>
  <w:abstractNum w:abstractNumId="10" w15:restartNumberingAfterBreak="0">
    <w:nsid w:val="43C63BB9"/>
    <w:multiLevelType w:val="hybridMultilevel"/>
    <w:tmpl w:val="BEBA97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40C48F0"/>
    <w:multiLevelType w:val="hybridMultilevel"/>
    <w:tmpl w:val="D648100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15:restartNumberingAfterBreak="0">
    <w:nsid w:val="443F5AD7"/>
    <w:multiLevelType w:val="hybridMultilevel"/>
    <w:tmpl w:val="4542633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15:restartNumberingAfterBreak="0">
    <w:nsid w:val="473D3E09"/>
    <w:multiLevelType w:val="hybridMultilevel"/>
    <w:tmpl w:val="4C6A000E"/>
    <w:lvl w:ilvl="0" w:tplc="EB966816">
      <w:start w:val="1"/>
      <w:numFmt w:val="decimal"/>
      <w:lvlText w:val="3.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B31552B"/>
    <w:multiLevelType w:val="hybridMultilevel"/>
    <w:tmpl w:val="3BF8061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E2C31D0"/>
    <w:multiLevelType w:val="hybridMultilevel"/>
    <w:tmpl w:val="46463E3E"/>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6" w15:restartNumberingAfterBreak="0">
    <w:nsid w:val="54F9177E"/>
    <w:multiLevelType w:val="multilevel"/>
    <w:tmpl w:val="537E883E"/>
    <w:lvl w:ilvl="0">
      <w:start w:val="1"/>
      <w:numFmt w:val="decimal"/>
      <w:lvlText w:val="%1."/>
      <w:lvlJc w:val="left"/>
      <w:pPr>
        <w:ind w:left="720" w:hanging="360"/>
      </w:pPr>
    </w:lvl>
    <w:lvl w:ilvl="1">
      <w:start w:val="1"/>
      <w:numFmt w:val="decimal"/>
      <w:isLgl/>
      <w:lvlText w:val="%1.%2."/>
      <w:lvlJc w:val="left"/>
      <w:pPr>
        <w:ind w:left="1129" w:hanging="420"/>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127" w:hanging="72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894" w:hanging="1440"/>
      </w:pPr>
      <w:rPr>
        <w:rFonts w:hint="default"/>
        <w:b w:val="0"/>
      </w:rPr>
    </w:lvl>
    <w:lvl w:ilvl="7">
      <w:start w:val="1"/>
      <w:numFmt w:val="decimal"/>
      <w:isLgl/>
      <w:lvlText w:val="%1.%2.%3.%4.%5.%6.%7.%8."/>
      <w:lvlJc w:val="left"/>
      <w:pPr>
        <w:ind w:left="4243" w:hanging="1440"/>
      </w:pPr>
      <w:rPr>
        <w:rFonts w:hint="default"/>
        <w:b w:val="0"/>
      </w:rPr>
    </w:lvl>
    <w:lvl w:ilvl="8">
      <w:start w:val="1"/>
      <w:numFmt w:val="decimal"/>
      <w:isLgl/>
      <w:lvlText w:val="%1.%2.%3.%4.%5.%6.%7.%8.%9."/>
      <w:lvlJc w:val="left"/>
      <w:pPr>
        <w:ind w:left="4952" w:hanging="1800"/>
      </w:pPr>
      <w:rPr>
        <w:rFonts w:hint="default"/>
        <w:b w:val="0"/>
      </w:rPr>
    </w:lvl>
  </w:abstractNum>
  <w:abstractNum w:abstractNumId="17" w15:restartNumberingAfterBreak="0">
    <w:nsid w:val="661F6D5F"/>
    <w:multiLevelType w:val="hybridMultilevel"/>
    <w:tmpl w:val="23480C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C2766A0"/>
    <w:multiLevelType w:val="hybridMultilevel"/>
    <w:tmpl w:val="5058A1FC"/>
    <w:lvl w:ilvl="0" w:tplc="BF8004C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CE021C9"/>
    <w:multiLevelType w:val="hybridMultilevel"/>
    <w:tmpl w:val="A4026FB6"/>
    <w:lvl w:ilvl="0" w:tplc="4A482B20">
      <w:start w:val="9"/>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0F0CE3"/>
    <w:multiLevelType w:val="multilevel"/>
    <w:tmpl w:val="0D1E99DA"/>
    <w:lvl w:ilvl="0">
      <w:start w:val="10"/>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74DC69DE"/>
    <w:multiLevelType w:val="hybridMultilevel"/>
    <w:tmpl w:val="55786208"/>
    <w:lvl w:ilvl="0" w:tplc="04190001">
      <w:start w:val="1"/>
      <w:numFmt w:val="bullet"/>
      <w:lvlText w:val=""/>
      <w:lvlJc w:val="left"/>
      <w:pPr>
        <w:ind w:left="2498" w:hanging="360"/>
      </w:pPr>
      <w:rPr>
        <w:rFonts w:ascii="Symbol" w:hAnsi="Symbol" w:hint="default"/>
      </w:rPr>
    </w:lvl>
    <w:lvl w:ilvl="1" w:tplc="04190003" w:tentative="1">
      <w:start w:val="1"/>
      <w:numFmt w:val="bullet"/>
      <w:lvlText w:val="o"/>
      <w:lvlJc w:val="left"/>
      <w:pPr>
        <w:ind w:left="3218" w:hanging="360"/>
      </w:pPr>
      <w:rPr>
        <w:rFonts w:ascii="Courier New" w:hAnsi="Courier New" w:cs="Courier New" w:hint="default"/>
      </w:rPr>
    </w:lvl>
    <w:lvl w:ilvl="2" w:tplc="04190005" w:tentative="1">
      <w:start w:val="1"/>
      <w:numFmt w:val="bullet"/>
      <w:lvlText w:val=""/>
      <w:lvlJc w:val="left"/>
      <w:pPr>
        <w:ind w:left="3938" w:hanging="360"/>
      </w:pPr>
      <w:rPr>
        <w:rFonts w:ascii="Wingdings" w:hAnsi="Wingdings" w:hint="default"/>
      </w:rPr>
    </w:lvl>
    <w:lvl w:ilvl="3" w:tplc="04190001" w:tentative="1">
      <w:start w:val="1"/>
      <w:numFmt w:val="bullet"/>
      <w:lvlText w:val=""/>
      <w:lvlJc w:val="left"/>
      <w:pPr>
        <w:ind w:left="4658" w:hanging="360"/>
      </w:pPr>
      <w:rPr>
        <w:rFonts w:ascii="Symbol" w:hAnsi="Symbol" w:hint="default"/>
      </w:rPr>
    </w:lvl>
    <w:lvl w:ilvl="4" w:tplc="04190003" w:tentative="1">
      <w:start w:val="1"/>
      <w:numFmt w:val="bullet"/>
      <w:lvlText w:val="o"/>
      <w:lvlJc w:val="left"/>
      <w:pPr>
        <w:ind w:left="5378" w:hanging="360"/>
      </w:pPr>
      <w:rPr>
        <w:rFonts w:ascii="Courier New" w:hAnsi="Courier New" w:cs="Courier New" w:hint="default"/>
      </w:rPr>
    </w:lvl>
    <w:lvl w:ilvl="5" w:tplc="04190005" w:tentative="1">
      <w:start w:val="1"/>
      <w:numFmt w:val="bullet"/>
      <w:lvlText w:val=""/>
      <w:lvlJc w:val="left"/>
      <w:pPr>
        <w:ind w:left="6098" w:hanging="360"/>
      </w:pPr>
      <w:rPr>
        <w:rFonts w:ascii="Wingdings" w:hAnsi="Wingdings" w:hint="default"/>
      </w:rPr>
    </w:lvl>
    <w:lvl w:ilvl="6" w:tplc="04190001" w:tentative="1">
      <w:start w:val="1"/>
      <w:numFmt w:val="bullet"/>
      <w:lvlText w:val=""/>
      <w:lvlJc w:val="left"/>
      <w:pPr>
        <w:ind w:left="6818" w:hanging="360"/>
      </w:pPr>
      <w:rPr>
        <w:rFonts w:ascii="Symbol" w:hAnsi="Symbol" w:hint="default"/>
      </w:rPr>
    </w:lvl>
    <w:lvl w:ilvl="7" w:tplc="04190003" w:tentative="1">
      <w:start w:val="1"/>
      <w:numFmt w:val="bullet"/>
      <w:lvlText w:val="o"/>
      <w:lvlJc w:val="left"/>
      <w:pPr>
        <w:ind w:left="7538" w:hanging="360"/>
      </w:pPr>
      <w:rPr>
        <w:rFonts w:ascii="Courier New" w:hAnsi="Courier New" w:cs="Courier New" w:hint="default"/>
      </w:rPr>
    </w:lvl>
    <w:lvl w:ilvl="8" w:tplc="04190005" w:tentative="1">
      <w:start w:val="1"/>
      <w:numFmt w:val="bullet"/>
      <w:lvlText w:val=""/>
      <w:lvlJc w:val="left"/>
      <w:pPr>
        <w:ind w:left="8258" w:hanging="360"/>
      </w:pPr>
      <w:rPr>
        <w:rFonts w:ascii="Wingdings" w:hAnsi="Wingdings" w:hint="default"/>
      </w:rPr>
    </w:lvl>
  </w:abstractNum>
  <w:num w:numId="1">
    <w:abstractNumId w:val="1"/>
  </w:num>
  <w:num w:numId="2">
    <w:abstractNumId w:val="0"/>
  </w:num>
  <w:num w:numId="3">
    <w:abstractNumId w:val="16"/>
  </w:num>
  <w:num w:numId="4">
    <w:abstractNumId w:val="21"/>
  </w:num>
  <w:num w:numId="5">
    <w:abstractNumId w:val="5"/>
  </w:num>
  <w:num w:numId="6">
    <w:abstractNumId w:val="12"/>
  </w:num>
  <w:num w:numId="7">
    <w:abstractNumId w:val="11"/>
  </w:num>
  <w:num w:numId="8">
    <w:abstractNumId w:val="17"/>
  </w:num>
  <w:num w:numId="9">
    <w:abstractNumId w:val="13"/>
  </w:num>
  <w:num w:numId="10">
    <w:abstractNumId w:val="15"/>
  </w:num>
  <w:num w:numId="11">
    <w:abstractNumId w:val="14"/>
  </w:num>
  <w:num w:numId="12">
    <w:abstractNumId w:val="6"/>
  </w:num>
  <w:num w:numId="13">
    <w:abstractNumId w:val="19"/>
  </w:num>
  <w:num w:numId="14">
    <w:abstractNumId w:val="4"/>
  </w:num>
  <w:num w:numId="15">
    <w:abstractNumId w:val="7"/>
  </w:num>
  <w:num w:numId="16">
    <w:abstractNumId w:val="18"/>
  </w:num>
  <w:num w:numId="17">
    <w:abstractNumId w:val="20"/>
  </w:num>
  <w:num w:numId="18">
    <w:abstractNumId w:val="10"/>
  </w:num>
  <w:num w:numId="19">
    <w:abstractNumId w:val="8"/>
  </w:num>
  <w:num w:numId="20">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04D"/>
    <w:rsid w:val="00000378"/>
    <w:rsid w:val="00001A77"/>
    <w:rsid w:val="00002745"/>
    <w:rsid w:val="00003509"/>
    <w:rsid w:val="00006F67"/>
    <w:rsid w:val="0000799E"/>
    <w:rsid w:val="0001130D"/>
    <w:rsid w:val="0002117A"/>
    <w:rsid w:val="0002173C"/>
    <w:rsid w:val="00022266"/>
    <w:rsid w:val="00024459"/>
    <w:rsid w:val="000255E7"/>
    <w:rsid w:val="00026658"/>
    <w:rsid w:val="000275BE"/>
    <w:rsid w:val="00031C4F"/>
    <w:rsid w:val="0003429A"/>
    <w:rsid w:val="000342CF"/>
    <w:rsid w:val="000365B3"/>
    <w:rsid w:val="0003743B"/>
    <w:rsid w:val="00041C5F"/>
    <w:rsid w:val="00043A3F"/>
    <w:rsid w:val="00044A7D"/>
    <w:rsid w:val="00052F88"/>
    <w:rsid w:val="0005433C"/>
    <w:rsid w:val="000635C4"/>
    <w:rsid w:val="00063B2C"/>
    <w:rsid w:val="00064E02"/>
    <w:rsid w:val="0006516D"/>
    <w:rsid w:val="0006781D"/>
    <w:rsid w:val="000723A8"/>
    <w:rsid w:val="00072EBA"/>
    <w:rsid w:val="00073369"/>
    <w:rsid w:val="00073E4A"/>
    <w:rsid w:val="00075BD2"/>
    <w:rsid w:val="0007646E"/>
    <w:rsid w:val="000778D4"/>
    <w:rsid w:val="000875CA"/>
    <w:rsid w:val="00096280"/>
    <w:rsid w:val="0009639E"/>
    <w:rsid w:val="00097691"/>
    <w:rsid w:val="000A593C"/>
    <w:rsid w:val="000A5954"/>
    <w:rsid w:val="000B41CF"/>
    <w:rsid w:val="000B49B3"/>
    <w:rsid w:val="000B553F"/>
    <w:rsid w:val="000B57B3"/>
    <w:rsid w:val="000B6C12"/>
    <w:rsid w:val="000B733D"/>
    <w:rsid w:val="000C1A0A"/>
    <w:rsid w:val="000C239C"/>
    <w:rsid w:val="000C2AF3"/>
    <w:rsid w:val="000C6D61"/>
    <w:rsid w:val="000C7279"/>
    <w:rsid w:val="000C76CE"/>
    <w:rsid w:val="000D2D53"/>
    <w:rsid w:val="000D300B"/>
    <w:rsid w:val="000D429E"/>
    <w:rsid w:val="000E04B3"/>
    <w:rsid w:val="000E4634"/>
    <w:rsid w:val="000E6FF5"/>
    <w:rsid w:val="000E7A9C"/>
    <w:rsid w:val="000E7E62"/>
    <w:rsid w:val="000F2621"/>
    <w:rsid w:val="000F3185"/>
    <w:rsid w:val="000F430D"/>
    <w:rsid w:val="000F5196"/>
    <w:rsid w:val="000F700A"/>
    <w:rsid w:val="00100A3F"/>
    <w:rsid w:val="0010302F"/>
    <w:rsid w:val="001053D4"/>
    <w:rsid w:val="0011204A"/>
    <w:rsid w:val="00113926"/>
    <w:rsid w:val="0011775F"/>
    <w:rsid w:val="001177F8"/>
    <w:rsid w:val="0012061D"/>
    <w:rsid w:val="00122699"/>
    <w:rsid w:val="00123D98"/>
    <w:rsid w:val="00126310"/>
    <w:rsid w:val="001331FE"/>
    <w:rsid w:val="00133998"/>
    <w:rsid w:val="00134468"/>
    <w:rsid w:val="00140970"/>
    <w:rsid w:val="00141F8B"/>
    <w:rsid w:val="00145558"/>
    <w:rsid w:val="001472D6"/>
    <w:rsid w:val="00152294"/>
    <w:rsid w:val="00152ADF"/>
    <w:rsid w:val="00154B44"/>
    <w:rsid w:val="00154DA6"/>
    <w:rsid w:val="0015659E"/>
    <w:rsid w:val="00157348"/>
    <w:rsid w:val="00157A78"/>
    <w:rsid w:val="00160E66"/>
    <w:rsid w:val="0016355F"/>
    <w:rsid w:val="00166CCB"/>
    <w:rsid w:val="00167E95"/>
    <w:rsid w:val="0017012F"/>
    <w:rsid w:val="00170704"/>
    <w:rsid w:val="00171D66"/>
    <w:rsid w:val="0017285F"/>
    <w:rsid w:val="001730E8"/>
    <w:rsid w:val="00173203"/>
    <w:rsid w:val="00175112"/>
    <w:rsid w:val="00175EB5"/>
    <w:rsid w:val="001772D9"/>
    <w:rsid w:val="00180733"/>
    <w:rsid w:val="0018151B"/>
    <w:rsid w:val="00182D0E"/>
    <w:rsid w:val="00185879"/>
    <w:rsid w:val="001862A5"/>
    <w:rsid w:val="0019109D"/>
    <w:rsid w:val="001926EA"/>
    <w:rsid w:val="0019744C"/>
    <w:rsid w:val="001A2125"/>
    <w:rsid w:val="001A37EE"/>
    <w:rsid w:val="001A3DDE"/>
    <w:rsid w:val="001A3EA0"/>
    <w:rsid w:val="001A4C80"/>
    <w:rsid w:val="001A6547"/>
    <w:rsid w:val="001A6813"/>
    <w:rsid w:val="001A6A63"/>
    <w:rsid w:val="001B0FA8"/>
    <w:rsid w:val="001B1814"/>
    <w:rsid w:val="001B1B02"/>
    <w:rsid w:val="001B229A"/>
    <w:rsid w:val="001B3D32"/>
    <w:rsid w:val="001B5066"/>
    <w:rsid w:val="001C2F1E"/>
    <w:rsid w:val="001C4984"/>
    <w:rsid w:val="001C4E65"/>
    <w:rsid w:val="001C5210"/>
    <w:rsid w:val="001C52CA"/>
    <w:rsid w:val="001C6D72"/>
    <w:rsid w:val="001D0962"/>
    <w:rsid w:val="001D4FB0"/>
    <w:rsid w:val="001D5698"/>
    <w:rsid w:val="001D75D3"/>
    <w:rsid w:val="001D7BFC"/>
    <w:rsid w:val="001E084C"/>
    <w:rsid w:val="001E384B"/>
    <w:rsid w:val="001E623B"/>
    <w:rsid w:val="001E6528"/>
    <w:rsid w:val="001F41CD"/>
    <w:rsid w:val="001F564F"/>
    <w:rsid w:val="001F5B6E"/>
    <w:rsid w:val="001F657F"/>
    <w:rsid w:val="001F6793"/>
    <w:rsid w:val="001F79DA"/>
    <w:rsid w:val="001F7B48"/>
    <w:rsid w:val="0020203D"/>
    <w:rsid w:val="00204AC7"/>
    <w:rsid w:val="002079DD"/>
    <w:rsid w:val="00207DF0"/>
    <w:rsid w:val="002105BC"/>
    <w:rsid w:val="00211F50"/>
    <w:rsid w:val="0021479D"/>
    <w:rsid w:val="002224D5"/>
    <w:rsid w:val="00223CF0"/>
    <w:rsid w:val="002242DB"/>
    <w:rsid w:val="00225032"/>
    <w:rsid w:val="0023406A"/>
    <w:rsid w:val="00235EB2"/>
    <w:rsid w:val="00237D8A"/>
    <w:rsid w:val="002414A6"/>
    <w:rsid w:val="00244CAA"/>
    <w:rsid w:val="0025483A"/>
    <w:rsid w:val="00254C47"/>
    <w:rsid w:val="00255E4F"/>
    <w:rsid w:val="00256039"/>
    <w:rsid w:val="00256C17"/>
    <w:rsid w:val="00256EE4"/>
    <w:rsid w:val="00261F54"/>
    <w:rsid w:val="00262D03"/>
    <w:rsid w:val="002672FE"/>
    <w:rsid w:val="00270731"/>
    <w:rsid w:val="00270F57"/>
    <w:rsid w:val="00271654"/>
    <w:rsid w:val="00271D29"/>
    <w:rsid w:val="002741F5"/>
    <w:rsid w:val="00274F31"/>
    <w:rsid w:val="002754E9"/>
    <w:rsid w:val="0027735D"/>
    <w:rsid w:val="00282AAB"/>
    <w:rsid w:val="00286ADA"/>
    <w:rsid w:val="0028788E"/>
    <w:rsid w:val="00290768"/>
    <w:rsid w:val="00291123"/>
    <w:rsid w:val="00291E11"/>
    <w:rsid w:val="00292805"/>
    <w:rsid w:val="002930E0"/>
    <w:rsid w:val="00293209"/>
    <w:rsid w:val="002937D0"/>
    <w:rsid w:val="002948D6"/>
    <w:rsid w:val="00294F49"/>
    <w:rsid w:val="002952C6"/>
    <w:rsid w:val="00296116"/>
    <w:rsid w:val="00297D8C"/>
    <w:rsid w:val="002A0F0E"/>
    <w:rsid w:val="002A452E"/>
    <w:rsid w:val="002A4FC0"/>
    <w:rsid w:val="002A6305"/>
    <w:rsid w:val="002A6644"/>
    <w:rsid w:val="002A6861"/>
    <w:rsid w:val="002A79CF"/>
    <w:rsid w:val="002B2513"/>
    <w:rsid w:val="002B35C3"/>
    <w:rsid w:val="002B4663"/>
    <w:rsid w:val="002C320F"/>
    <w:rsid w:val="002C6CE9"/>
    <w:rsid w:val="002C76F5"/>
    <w:rsid w:val="002C7AE9"/>
    <w:rsid w:val="002C7B8A"/>
    <w:rsid w:val="002D0380"/>
    <w:rsid w:val="002D05F2"/>
    <w:rsid w:val="002D5968"/>
    <w:rsid w:val="002E3A57"/>
    <w:rsid w:val="002F03DC"/>
    <w:rsid w:val="002F14EA"/>
    <w:rsid w:val="002F3FEC"/>
    <w:rsid w:val="002F4C17"/>
    <w:rsid w:val="00301797"/>
    <w:rsid w:val="00301C3A"/>
    <w:rsid w:val="003049BD"/>
    <w:rsid w:val="00310388"/>
    <w:rsid w:val="00314CAC"/>
    <w:rsid w:val="00314FAC"/>
    <w:rsid w:val="00316AD9"/>
    <w:rsid w:val="00320B2A"/>
    <w:rsid w:val="00322839"/>
    <w:rsid w:val="0032646B"/>
    <w:rsid w:val="00327949"/>
    <w:rsid w:val="003302F5"/>
    <w:rsid w:val="00330AE1"/>
    <w:rsid w:val="00331606"/>
    <w:rsid w:val="00332938"/>
    <w:rsid w:val="00336C9F"/>
    <w:rsid w:val="0034356E"/>
    <w:rsid w:val="003451F9"/>
    <w:rsid w:val="003455FE"/>
    <w:rsid w:val="00346380"/>
    <w:rsid w:val="00346B84"/>
    <w:rsid w:val="00351126"/>
    <w:rsid w:val="003518A3"/>
    <w:rsid w:val="003519C1"/>
    <w:rsid w:val="0035286D"/>
    <w:rsid w:val="00353DF6"/>
    <w:rsid w:val="00363217"/>
    <w:rsid w:val="003639AA"/>
    <w:rsid w:val="00364A1E"/>
    <w:rsid w:val="0036585B"/>
    <w:rsid w:val="003701D4"/>
    <w:rsid w:val="00370C82"/>
    <w:rsid w:val="003731B6"/>
    <w:rsid w:val="00374FDD"/>
    <w:rsid w:val="003758ED"/>
    <w:rsid w:val="00380AB8"/>
    <w:rsid w:val="0038215C"/>
    <w:rsid w:val="00382466"/>
    <w:rsid w:val="0038393E"/>
    <w:rsid w:val="00386EB5"/>
    <w:rsid w:val="003872F6"/>
    <w:rsid w:val="0039125B"/>
    <w:rsid w:val="00391C52"/>
    <w:rsid w:val="00395398"/>
    <w:rsid w:val="003A1326"/>
    <w:rsid w:val="003A2D32"/>
    <w:rsid w:val="003A336D"/>
    <w:rsid w:val="003A57C9"/>
    <w:rsid w:val="003B4557"/>
    <w:rsid w:val="003B5AAA"/>
    <w:rsid w:val="003C4BC6"/>
    <w:rsid w:val="003C5705"/>
    <w:rsid w:val="003C64A5"/>
    <w:rsid w:val="003C71F8"/>
    <w:rsid w:val="003C745A"/>
    <w:rsid w:val="003D0631"/>
    <w:rsid w:val="003D09B9"/>
    <w:rsid w:val="003D1922"/>
    <w:rsid w:val="003D20C5"/>
    <w:rsid w:val="003D4AE1"/>
    <w:rsid w:val="003D53B5"/>
    <w:rsid w:val="003E047A"/>
    <w:rsid w:val="003E2691"/>
    <w:rsid w:val="003E3508"/>
    <w:rsid w:val="003E3AFE"/>
    <w:rsid w:val="003F0591"/>
    <w:rsid w:val="003F1C98"/>
    <w:rsid w:val="003F3AE2"/>
    <w:rsid w:val="003F4611"/>
    <w:rsid w:val="003F7207"/>
    <w:rsid w:val="0040082C"/>
    <w:rsid w:val="0040104D"/>
    <w:rsid w:val="004022CD"/>
    <w:rsid w:val="00403A5F"/>
    <w:rsid w:val="00403AE6"/>
    <w:rsid w:val="004146B8"/>
    <w:rsid w:val="00415276"/>
    <w:rsid w:val="00415E6E"/>
    <w:rsid w:val="00423641"/>
    <w:rsid w:val="004236B3"/>
    <w:rsid w:val="004267E2"/>
    <w:rsid w:val="00426957"/>
    <w:rsid w:val="00432071"/>
    <w:rsid w:val="00433849"/>
    <w:rsid w:val="004364C5"/>
    <w:rsid w:val="004426C8"/>
    <w:rsid w:val="004478EE"/>
    <w:rsid w:val="004479FA"/>
    <w:rsid w:val="00450184"/>
    <w:rsid w:val="004511C5"/>
    <w:rsid w:val="00457123"/>
    <w:rsid w:val="0046233A"/>
    <w:rsid w:val="00466778"/>
    <w:rsid w:val="00472672"/>
    <w:rsid w:val="004740C6"/>
    <w:rsid w:val="00474414"/>
    <w:rsid w:val="004845A3"/>
    <w:rsid w:val="00491201"/>
    <w:rsid w:val="004939EC"/>
    <w:rsid w:val="00497CDB"/>
    <w:rsid w:val="004A0E70"/>
    <w:rsid w:val="004A329F"/>
    <w:rsid w:val="004A5260"/>
    <w:rsid w:val="004A63BF"/>
    <w:rsid w:val="004A728A"/>
    <w:rsid w:val="004B5B5E"/>
    <w:rsid w:val="004B77D0"/>
    <w:rsid w:val="004D0B2C"/>
    <w:rsid w:val="004D283F"/>
    <w:rsid w:val="004D7420"/>
    <w:rsid w:val="004E1431"/>
    <w:rsid w:val="004E28B9"/>
    <w:rsid w:val="004E3F59"/>
    <w:rsid w:val="004E507A"/>
    <w:rsid w:val="004F14E4"/>
    <w:rsid w:val="004F5F73"/>
    <w:rsid w:val="005033C2"/>
    <w:rsid w:val="00503A10"/>
    <w:rsid w:val="00506B7B"/>
    <w:rsid w:val="00506CDC"/>
    <w:rsid w:val="00507F7D"/>
    <w:rsid w:val="005133BC"/>
    <w:rsid w:val="00513ECF"/>
    <w:rsid w:val="005162FC"/>
    <w:rsid w:val="00516DAE"/>
    <w:rsid w:val="00516EB9"/>
    <w:rsid w:val="00520F35"/>
    <w:rsid w:val="00522676"/>
    <w:rsid w:val="005228F6"/>
    <w:rsid w:val="00523A74"/>
    <w:rsid w:val="00523D19"/>
    <w:rsid w:val="00525349"/>
    <w:rsid w:val="00526CF0"/>
    <w:rsid w:val="00533BF2"/>
    <w:rsid w:val="00534D4C"/>
    <w:rsid w:val="00535176"/>
    <w:rsid w:val="00536EC9"/>
    <w:rsid w:val="00541705"/>
    <w:rsid w:val="00542F44"/>
    <w:rsid w:val="0054362F"/>
    <w:rsid w:val="00543962"/>
    <w:rsid w:val="00544633"/>
    <w:rsid w:val="00550826"/>
    <w:rsid w:val="005515BD"/>
    <w:rsid w:val="0055252E"/>
    <w:rsid w:val="005562C8"/>
    <w:rsid w:val="00561182"/>
    <w:rsid w:val="005652A3"/>
    <w:rsid w:val="00565BEE"/>
    <w:rsid w:val="00567268"/>
    <w:rsid w:val="00570478"/>
    <w:rsid w:val="005705C6"/>
    <w:rsid w:val="00570A9E"/>
    <w:rsid w:val="0057286F"/>
    <w:rsid w:val="00572873"/>
    <w:rsid w:val="0057777B"/>
    <w:rsid w:val="00584294"/>
    <w:rsid w:val="005872F8"/>
    <w:rsid w:val="00590AA3"/>
    <w:rsid w:val="00591562"/>
    <w:rsid w:val="00591628"/>
    <w:rsid w:val="00591917"/>
    <w:rsid w:val="00592710"/>
    <w:rsid w:val="00593CA6"/>
    <w:rsid w:val="0059525C"/>
    <w:rsid w:val="005953DA"/>
    <w:rsid w:val="00596C88"/>
    <w:rsid w:val="00597185"/>
    <w:rsid w:val="005977A8"/>
    <w:rsid w:val="005A1261"/>
    <w:rsid w:val="005A1A76"/>
    <w:rsid w:val="005A7B67"/>
    <w:rsid w:val="005B3CCE"/>
    <w:rsid w:val="005B3E84"/>
    <w:rsid w:val="005B5D69"/>
    <w:rsid w:val="005B6459"/>
    <w:rsid w:val="005C05C9"/>
    <w:rsid w:val="005C2610"/>
    <w:rsid w:val="005C7087"/>
    <w:rsid w:val="005C72D9"/>
    <w:rsid w:val="005D0869"/>
    <w:rsid w:val="005D0986"/>
    <w:rsid w:val="005D6A2F"/>
    <w:rsid w:val="005F1D65"/>
    <w:rsid w:val="005F2A25"/>
    <w:rsid w:val="005F2A58"/>
    <w:rsid w:val="00617549"/>
    <w:rsid w:val="00623247"/>
    <w:rsid w:val="00623B24"/>
    <w:rsid w:val="00625C3A"/>
    <w:rsid w:val="00627988"/>
    <w:rsid w:val="00627FD2"/>
    <w:rsid w:val="006306B3"/>
    <w:rsid w:val="00633750"/>
    <w:rsid w:val="006343F4"/>
    <w:rsid w:val="00635B37"/>
    <w:rsid w:val="00637733"/>
    <w:rsid w:val="0064057E"/>
    <w:rsid w:val="006409B1"/>
    <w:rsid w:val="0064573A"/>
    <w:rsid w:val="00646F18"/>
    <w:rsid w:val="0065034E"/>
    <w:rsid w:val="006520B3"/>
    <w:rsid w:val="0065299E"/>
    <w:rsid w:val="00654BBD"/>
    <w:rsid w:val="00655B2A"/>
    <w:rsid w:val="00656C44"/>
    <w:rsid w:val="0066005E"/>
    <w:rsid w:val="00660656"/>
    <w:rsid w:val="00662D1C"/>
    <w:rsid w:val="0066626E"/>
    <w:rsid w:val="006663D3"/>
    <w:rsid w:val="006721F4"/>
    <w:rsid w:val="0067745A"/>
    <w:rsid w:val="00683563"/>
    <w:rsid w:val="00683EC0"/>
    <w:rsid w:val="00685A8C"/>
    <w:rsid w:val="00685EAF"/>
    <w:rsid w:val="00691A75"/>
    <w:rsid w:val="00691ABC"/>
    <w:rsid w:val="006940C2"/>
    <w:rsid w:val="006943E7"/>
    <w:rsid w:val="00696336"/>
    <w:rsid w:val="006A0028"/>
    <w:rsid w:val="006A5068"/>
    <w:rsid w:val="006B1DE4"/>
    <w:rsid w:val="006B23E7"/>
    <w:rsid w:val="006B3669"/>
    <w:rsid w:val="006B47E0"/>
    <w:rsid w:val="006B5DCD"/>
    <w:rsid w:val="006B6E4B"/>
    <w:rsid w:val="006B76F7"/>
    <w:rsid w:val="006C0EDE"/>
    <w:rsid w:val="006C1191"/>
    <w:rsid w:val="006C2CEA"/>
    <w:rsid w:val="006C55BD"/>
    <w:rsid w:val="006C5EAA"/>
    <w:rsid w:val="006D0E10"/>
    <w:rsid w:val="006D138C"/>
    <w:rsid w:val="006D1566"/>
    <w:rsid w:val="006D1D12"/>
    <w:rsid w:val="006D6354"/>
    <w:rsid w:val="006D6EA4"/>
    <w:rsid w:val="006D6F9D"/>
    <w:rsid w:val="006D77FA"/>
    <w:rsid w:val="006E26D5"/>
    <w:rsid w:val="006E276F"/>
    <w:rsid w:val="006E3784"/>
    <w:rsid w:val="006E4295"/>
    <w:rsid w:val="006E4595"/>
    <w:rsid w:val="006F28E7"/>
    <w:rsid w:val="006F49F9"/>
    <w:rsid w:val="006F5561"/>
    <w:rsid w:val="006F5712"/>
    <w:rsid w:val="006F72C8"/>
    <w:rsid w:val="007036F4"/>
    <w:rsid w:val="00705235"/>
    <w:rsid w:val="00705580"/>
    <w:rsid w:val="00706B3C"/>
    <w:rsid w:val="00710277"/>
    <w:rsid w:val="007136FF"/>
    <w:rsid w:val="007146E6"/>
    <w:rsid w:val="00715559"/>
    <w:rsid w:val="0072126C"/>
    <w:rsid w:val="00722EA2"/>
    <w:rsid w:val="00723145"/>
    <w:rsid w:val="007266DD"/>
    <w:rsid w:val="00730B2A"/>
    <w:rsid w:val="0073203B"/>
    <w:rsid w:val="00745F23"/>
    <w:rsid w:val="007467A1"/>
    <w:rsid w:val="00755176"/>
    <w:rsid w:val="00756BB0"/>
    <w:rsid w:val="00760616"/>
    <w:rsid w:val="00760875"/>
    <w:rsid w:val="0076092B"/>
    <w:rsid w:val="00760ADB"/>
    <w:rsid w:val="00761758"/>
    <w:rsid w:val="00763C7E"/>
    <w:rsid w:val="0077143C"/>
    <w:rsid w:val="00771C2E"/>
    <w:rsid w:val="00781529"/>
    <w:rsid w:val="00783FC4"/>
    <w:rsid w:val="007915D6"/>
    <w:rsid w:val="00797538"/>
    <w:rsid w:val="0079775F"/>
    <w:rsid w:val="007A1E62"/>
    <w:rsid w:val="007A22DA"/>
    <w:rsid w:val="007A4CE6"/>
    <w:rsid w:val="007B0B8A"/>
    <w:rsid w:val="007B33AC"/>
    <w:rsid w:val="007B4A25"/>
    <w:rsid w:val="007B5797"/>
    <w:rsid w:val="007C0CED"/>
    <w:rsid w:val="007C16F4"/>
    <w:rsid w:val="007C61B5"/>
    <w:rsid w:val="007C63C8"/>
    <w:rsid w:val="007C6936"/>
    <w:rsid w:val="007C6ACC"/>
    <w:rsid w:val="007D1E97"/>
    <w:rsid w:val="007D4EB1"/>
    <w:rsid w:val="007D703F"/>
    <w:rsid w:val="007D7AE5"/>
    <w:rsid w:val="007E011D"/>
    <w:rsid w:val="007E2F32"/>
    <w:rsid w:val="007E311E"/>
    <w:rsid w:val="007E4D7D"/>
    <w:rsid w:val="007F0AD6"/>
    <w:rsid w:val="007F1EAB"/>
    <w:rsid w:val="007F26D2"/>
    <w:rsid w:val="007F75A9"/>
    <w:rsid w:val="007F7DE8"/>
    <w:rsid w:val="00800EF7"/>
    <w:rsid w:val="00805B06"/>
    <w:rsid w:val="00805FAA"/>
    <w:rsid w:val="00807B47"/>
    <w:rsid w:val="00807EDD"/>
    <w:rsid w:val="00811FFB"/>
    <w:rsid w:val="00812B51"/>
    <w:rsid w:val="00815CBF"/>
    <w:rsid w:val="00815DD2"/>
    <w:rsid w:val="00816488"/>
    <w:rsid w:val="008219E6"/>
    <w:rsid w:val="00826179"/>
    <w:rsid w:val="00826434"/>
    <w:rsid w:val="00827A28"/>
    <w:rsid w:val="00827EF2"/>
    <w:rsid w:val="0083316D"/>
    <w:rsid w:val="00837A41"/>
    <w:rsid w:val="00837D48"/>
    <w:rsid w:val="008400DF"/>
    <w:rsid w:val="00840C32"/>
    <w:rsid w:val="00842DD6"/>
    <w:rsid w:val="0084323A"/>
    <w:rsid w:val="00843378"/>
    <w:rsid w:val="008460EA"/>
    <w:rsid w:val="0084622D"/>
    <w:rsid w:val="00847FC7"/>
    <w:rsid w:val="00851649"/>
    <w:rsid w:val="00854DB0"/>
    <w:rsid w:val="008573CD"/>
    <w:rsid w:val="00860065"/>
    <w:rsid w:val="00860486"/>
    <w:rsid w:val="008635B2"/>
    <w:rsid w:val="00863A20"/>
    <w:rsid w:val="00863DAB"/>
    <w:rsid w:val="00864FE5"/>
    <w:rsid w:val="00865429"/>
    <w:rsid w:val="00867E42"/>
    <w:rsid w:val="00871D6A"/>
    <w:rsid w:val="00881885"/>
    <w:rsid w:val="00881ECA"/>
    <w:rsid w:val="0088242F"/>
    <w:rsid w:val="0088321C"/>
    <w:rsid w:val="008833EC"/>
    <w:rsid w:val="00883AAA"/>
    <w:rsid w:val="00884B08"/>
    <w:rsid w:val="0088743F"/>
    <w:rsid w:val="00892634"/>
    <w:rsid w:val="00892E34"/>
    <w:rsid w:val="00897CB6"/>
    <w:rsid w:val="008A3F51"/>
    <w:rsid w:val="008B6A24"/>
    <w:rsid w:val="008C0DAE"/>
    <w:rsid w:val="008C13E4"/>
    <w:rsid w:val="008C46D9"/>
    <w:rsid w:val="008D04B9"/>
    <w:rsid w:val="008D0E23"/>
    <w:rsid w:val="008D2275"/>
    <w:rsid w:val="008D26BB"/>
    <w:rsid w:val="008D52A3"/>
    <w:rsid w:val="008D645C"/>
    <w:rsid w:val="008D6FA5"/>
    <w:rsid w:val="008E02B5"/>
    <w:rsid w:val="008E0AD1"/>
    <w:rsid w:val="008E2C65"/>
    <w:rsid w:val="008F0C3E"/>
    <w:rsid w:val="008F1FAC"/>
    <w:rsid w:val="008F45F3"/>
    <w:rsid w:val="008F6DEE"/>
    <w:rsid w:val="00900349"/>
    <w:rsid w:val="00907B6C"/>
    <w:rsid w:val="009145F4"/>
    <w:rsid w:val="00915E04"/>
    <w:rsid w:val="00916A9B"/>
    <w:rsid w:val="009203C0"/>
    <w:rsid w:val="009215B0"/>
    <w:rsid w:val="00927FDD"/>
    <w:rsid w:val="00931828"/>
    <w:rsid w:val="00932231"/>
    <w:rsid w:val="00933FF7"/>
    <w:rsid w:val="009367B2"/>
    <w:rsid w:val="00936FE4"/>
    <w:rsid w:val="00943749"/>
    <w:rsid w:val="009445DF"/>
    <w:rsid w:val="009447ED"/>
    <w:rsid w:val="00944A33"/>
    <w:rsid w:val="009455FF"/>
    <w:rsid w:val="0094683F"/>
    <w:rsid w:val="00946956"/>
    <w:rsid w:val="00961AD9"/>
    <w:rsid w:val="009649A4"/>
    <w:rsid w:val="00965E98"/>
    <w:rsid w:val="00972922"/>
    <w:rsid w:val="0097504F"/>
    <w:rsid w:val="00975BB4"/>
    <w:rsid w:val="00975E9D"/>
    <w:rsid w:val="009805B3"/>
    <w:rsid w:val="0098192C"/>
    <w:rsid w:val="00982C5F"/>
    <w:rsid w:val="00985232"/>
    <w:rsid w:val="009855F0"/>
    <w:rsid w:val="00986597"/>
    <w:rsid w:val="00990106"/>
    <w:rsid w:val="00991D54"/>
    <w:rsid w:val="009954C8"/>
    <w:rsid w:val="00995D2F"/>
    <w:rsid w:val="00996110"/>
    <w:rsid w:val="0099750D"/>
    <w:rsid w:val="009A052A"/>
    <w:rsid w:val="009A269C"/>
    <w:rsid w:val="009A3A21"/>
    <w:rsid w:val="009A400F"/>
    <w:rsid w:val="009A6BBE"/>
    <w:rsid w:val="009B1DA4"/>
    <w:rsid w:val="009B44DD"/>
    <w:rsid w:val="009B4A56"/>
    <w:rsid w:val="009B4CDD"/>
    <w:rsid w:val="009B6933"/>
    <w:rsid w:val="009B7767"/>
    <w:rsid w:val="009C1D74"/>
    <w:rsid w:val="009C4800"/>
    <w:rsid w:val="009D611A"/>
    <w:rsid w:val="009E589F"/>
    <w:rsid w:val="009F0F6C"/>
    <w:rsid w:val="009F1EF4"/>
    <w:rsid w:val="009F4453"/>
    <w:rsid w:val="009F4C9E"/>
    <w:rsid w:val="009F6473"/>
    <w:rsid w:val="009F7ED2"/>
    <w:rsid w:val="00A00F19"/>
    <w:rsid w:val="00A02C88"/>
    <w:rsid w:val="00A047C2"/>
    <w:rsid w:val="00A04AF8"/>
    <w:rsid w:val="00A0590C"/>
    <w:rsid w:val="00A05EB9"/>
    <w:rsid w:val="00A12EB5"/>
    <w:rsid w:val="00A13B0E"/>
    <w:rsid w:val="00A17484"/>
    <w:rsid w:val="00A206D0"/>
    <w:rsid w:val="00A20E95"/>
    <w:rsid w:val="00A2217F"/>
    <w:rsid w:val="00A242C0"/>
    <w:rsid w:val="00A2533A"/>
    <w:rsid w:val="00A25A07"/>
    <w:rsid w:val="00A26500"/>
    <w:rsid w:val="00A322F7"/>
    <w:rsid w:val="00A37472"/>
    <w:rsid w:val="00A428F9"/>
    <w:rsid w:val="00A461B3"/>
    <w:rsid w:val="00A46E0B"/>
    <w:rsid w:val="00A525C2"/>
    <w:rsid w:val="00A53F8E"/>
    <w:rsid w:val="00A54872"/>
    <w:rsid w:val="00A556F6"/>
    <w:rsid w:val="00A572B7"/>
    <w:rsid w:val="00A57F17"/>
    <w:rsid w:val="00A63C89"/>
    <w:rsid w:val="00A70D50"/>
    <w:rsid w:val="00A760D9"/>
    <w:rsid w:val="00A76560"/>
    <w:rsid w:val="00A76AC1"/>
    <w:rsid w:val="00A7734E"/>
    <w:rsid w:val="00A81C44"/>
    <w:rsid w:val="00A82EDD"/>
    <w:rsid w:val="00A84D91"/>
    <w:rsid w:val="00A877A1"/>
    <w:rsid w:val="00A9004D"/>
    <w:rsid w:val="00A92CC3"/>
    <w:rsid w:val="00A94AA9"/>
    <w:rsid w:val="00A953EB"/>
    <w:rsid w:val="00A9602B"/>
    <w:rsid w:val="00AA248E"/>
    <w:rsid w:val="00AA50AB"/>
    <w:rsid w:val="00AA550C"/>
    <w:rsid w:val="00AA6122"/>
    <w:rsid w:val="00AA7929"/>
    <w:rsid w:val="00AB069F"/>
    <w:rsid w:val="00AB34A3"/>
    <w:rsid w:val="00AB3707"/>
    <w:rsid w:val="00AB5317"/>
    <w:rsid w:val="00AB6762"/>
    <w:rsid w:val="00AB740E"/>
    <w:rsid w:val="00AC0FE9"/>
    <w:rsid w:val="00AC12B8"/>
    <w:rsid w:val="00AC13A0"/>
    <w:rsid w:val="00AC16FF"/>
    <w:rsid w:val="00AC337F"/>
    <w:rsid w:val="00AC5384"/>
    <w:rsid w:val="00AD0C26"/>
    <w:rsid w:val="00AD25F3"/>
    <w:rsid w:val="00AD31DD"/>
    <w:rsid w:val="00AD3D50"/>
    <w:rsid w:val="00AD64B0"/>
    <w:rsid w:val="00AD7F9C"/>
    <w:rsid w:val="00AE1642"/>
    <w:rsid w:val="00AE1752"/>
    <w:rsid w:val="00AE1B25"/>
    <w:rsid w:val="00AE2E42"/>
    <w:rsid w:val="00AE36F6"/>
    <w:rsid w:val="00AE66D6"/>
    <w:rsid w:val="00AE7867"/>
    <w:rsid w:val="00AE7A3F"/>
    <w:rsid w:val="00AF0E2D"/>
    <w:rsid w:val="00AF29AE"/>
    <w:rsid w:val="00AF364E"/>
    <w:rsid w:val="00AF4AD2"/>
    <w:rsid w:val="00AF7051"/>
    <w:rsid w:val="00AF73EA"/>
    <w:rsid w:val="00B00F66"/>
    <w:rsid w:val="00B03CAD"/>
    <w:rsid w:val="00B042BD"/>
    <w:rsid w:val="00B04AD8"/>
    <w:rsid w:val="00B0788C"/>
    <w:rsid w:val="00B12CE2"/>
    <w:rsid w:val="00B15981"/>
    <w:rsid w:val="00B15E4A"/>
    <w:rsid w:val="00B16515"/>
    <w:rsid w:val="00B20F5F"/>
    <w:rsid w:val="00B22358"/>
    <w:rsid w:val="00B23182"/>
    <w:rsid w:val="00B305FF"/>
    <w:rsid w:val="00B321E3"/>
    <w:rsid w:val="00B336D4"/>
    <w:rsid w:val="00B34298"/>
    <w:rsid w:val="00B3601B"/>
    <w:rsid w:val="00B363E5"/>
    <w:rsid w:val="00B4188B"/>
    <w:rsid w:val="00B4345A"/>
    <w:rsid w:val="00B43478"/>
    <w:rsid w:val="00B43783"/>
    <w:rsid w:val="00B44381"/>
    <w:rsid w:val="00B45505"/>
    <w:rsid w:val="00B460D9"/>
    <w:rsid w:val="00B473E8"/>
    <w:rsid w:val="00B50280"/>
    <w:rsid w:val="00B55F36"/>
    <w:rsid w:val="00B640CC"/>
    <w:rsid w:val="00B663E8"/>
    <w:rsid w:val="00B7025A"/>
    <w:rsid w:val="00B73096"/>
    <w:rsid w:val="00B7377D"/>
    <w:rsid w:val="00B75A63"/>
    <w:rsid w:val="00B765C8"/>
    <w:rsid w:val="00B76ABE"/>
    <w:rsid w:val="00B770E0"/>
    <w:rsid w:val="00B777E1"/>
    <w:rsid w:val="00B80C28"/>
    <w:rsid w:val="00B8257E"/>
    <w:rsid w:val="00B82595"/>
    <w:rsid w:val="00B827F3"/>
    <w:rsid w:val="00B82CEB"/>
    <w:rsid w:val="00B83384"/>
    <w:rsid w:val="00B876CA"/>
    <w:rsid w:val="00B91101"/>
    <w:rsid w:val="00B95D69"/>
    <w:rsid w:val="00B96975"/>
    <w:rsid w:val="00B976C2"/>
    <w:rsid w:val="00BA35FE"/>
    <w:rsid w:val="00BA577D"/>
    <w:rsid w:val="00BA60F5"/>
    <w:rsid w:val="00BA6241"/>
    <w:rsid w:val="00BA7E46"/>
    <w:rsid w:val="00BB0A50"/>
    <w:rsid w:val="00BB3297"/>
    <w:rsid w:val="00BB34F8"/>
    <w:rsid w:val="00BB489E"/>
    <w:rsid w:val="00BC03F6"/>
    <w:rsid w:val="00BC44D9"/>
    <w:rsid w:val="00BC491D"/>
    <w:rsid w:val="00BC66C5"/>
    <w:rsid w:val="00BC7919"/>
    <w:rsid w:val="00BD35DB"/>
    <w:rsid w:val="00BD57A4"/>
    <w:rsid w:val="00BD6662"/>
    <w:rsid w:val="00BE6262"/>
    <w:rsid w:val="00BE65D4"/>
    <w:rsid w:val="00BF0020"/>
    <w:rsid w:val="00BF112C"/>
    <w:rsid w:val="00BF4C08"/>
    <w:rsid w:val="00BF5EC9"/>
    <w:rsid w:val="00BF76E6"/>
    <w:rsid w:val="00C050F2"/>
    <w:rsid w:val="00C0676F"/>
    <w:rsid w:val="00C124B7"/>
    <w:rsid w:val="00C13B8D"/>
    <w:rsid w:val="00C15E7E"/>
    <w:rsid w:val="00C17A3A"/>
    <w:rsid w:val="00C212E8"/>
    <w:rsid w:val="00C220C6"/>
    <w:rsid w:val="00C23526"/>
    <w:rsid w:val="00C24C2F"/>
    <w:rsid w:val="00C2611E"/>
    <w:rsid w:val="00C27B26"/>
    <w:rsid w:val="00C30FAE"/>
    <w:rsid w:val="00C3287F"/>
    <w:rsid w:val="00C332DB"/>
    <w:rsid w:val="00C33C10"/>
    <w:rsid w:val="00C34FC5"/>
    <w:rsid w:val="00C359A7"/>
    <w:rsid w:val="00C3673A"/>
    <w:rsid w:val="00C369E2"/>
    <w:rsid w:val="00C40D67"/>
    <w:rsid w:val="00C4198C"/>
    <w:rsid w:val="00C42AD1"/>
    <w:rsid w:val="00C457C4"/>
    <w:rsid w:val="00C46592"/>
    <w:rsid w:val="00C473BE"/>
    <w:rsid w:val="00C47918"/>
    <w:rsid w:val="00C550CD"/>
    <w:rsid w:val="00C5770F"/>
    <w:rsid w:val="00C6001A"/>
    <w:rsid w:val="00C64DE0"/>
    <w:rsid w:val="00C74453"/>
    <w:rsid w:val="00C7506E"/>
    <w:rsid w:val="00C80780"/>
    <w:rsid w:val="00C84D82"/>
    <w:rsid w:val="00C85E37"/>
    <w:rsid w:val="00C86602"/>
    <w:rsid w:val="00C86662"/>
    <w:rsid w:val="00C867B0"/>
    <w:rsid w:val="00C87331"/>
    <w:rsid w:val="00C90A55"/>
    <w:rsid w:val="00C90E19"/>
    <w:rsid w:val="00C92240"/>
    <w:rsid w:val="00C95823"/>
    <w:rsid w:val="00C96B26"/>
    <w:rsid w:val="00C96B83"/>
    <w:rsid w:val="00CA03AB"/>
    <w:rsid w:val="00CA1D03"/>
    <w:rsid w:val="00CA2EE7"/>
    <w:rsid w:val="00CA4A43"/>
    <w:rsid w:val="00CA6EEA"/>
    <w:rsid w:val="00CA7C9E"/>
    <w:rsid w:val="00CB44A9"/>
    <w:rsid w:val="00CB4B6E"/>
    <w:rsid w:val="00CB6798"/>
    <w:rsid w:val="00CB744B"/>
    <w:rsid w:val="00CC2BC9"/>
    <w:rsid w:val="00CC46A0"/>
    <w:rsid w:val="00CC48BE"/>
    <w:rsid w:val="00CC58A8"/>
    <w:rsid w:val="00CD1C1D"/>
    <w:rsid w:val="00CD2375"/>
    <w:rsid w:val="00CD4DB8"/>
    <w:rsid w:val="00CD7603"/>
    <w:rsid w:val="00CE5503"/>
    <w:rsid w:val="00CE6B92"/>
    <w:rsid w:val="00CF106E"/>
    <w:rsid w:val="00CF1D0B"/>
    <w:rsid w:val="00CF24A8"/>
    <w:rsid w:val="00CF6C7B"/>
    <w:rsid w:val="00CF7799"/>
    <w:rsid w:val="00D044CF"/>
    <w:rsid w:val="00D0683C"/>
    <w:rsid w:val="00D07454"/>
    <w:rsid w:val="00D10912"/>
    <w:rsid w:val="00D112FC"/>
    <w:rsid w:val="00D168C2"/>
    <w:rsid w:val="00D265D1"/>
    <w:rsid w:val="00D30375"/>
    <w:rsid w:val="00D31B13"/>
    <w:rsid w:val="00D42535"/>
    <w:rsid w:val="00D44DC5"/>
    <w:rsid w:val="00D465A6"/>
    <w:rsid w:val="00D47513"/>
    <w:rsid w:val="00D53473"/>
    <w:rsid w:val="00D57261"/>
    <w:rsid w:val="00D60A5C"/>
    <w:rsid w:val="00D611B4"/>
    <w:rsid w:val="00D613E2"/>
    <w:rsid w:val="00D62FF4"/>
    <w:rsid w:val="00D64C67"/>
    <w:rsid w:val="00D66814"/>
    <w:rsid w:val="00D66EDB"/>
    <w:rsid w:val="00D7063C"/>
    <w:rsid w:val="00D7599A"/>
    <w:rsid w:val="00D75C4F"/>
    <w:rsid w:val="00D76807"/>
    <w:rsid w:val="00D82F41"/>
    <w:rsid w:val="00D83A2B"/>
    <w:rsid w:val="00D86FC9"/>
    <w:rsid w:val="00D879E3"/>
    <w:rsid w:val="00D9287F"/>
    <w:rsid w:val="00D9391D"/>
    <w:rsid w:val="00D93B73"/>
    <w:rsid w:val="00D973F5"/>
    <w:rsid w:val="00D97B04"/>
    <w:rsid w:val="00DA0C79"/>
    <w:rsid w:val="00DA149B"/>
    <w:rsid w:val="00DA2887"/>
    <w:rsid w:val="00DA333E"/>
    <w:rsid w:val="00DA489D"/>
    <w:rsid w:val="00DA49C9"/>
    <w:rsid w:val="00DA78F5"/>
    <w:rsid w:val="00DB216F"/>
    <w:rsid w:val="00DB22E7"/>
    <w:rsid w:val="00DB2711"/>
    <w:rsid w:val="00DB3FCC"/>
    <w:rsid w:val="00DB79C6"/>
    <w:rsid w:val="00DC1933"/>
    <w:rsid w:val="00DC1A8A"/>
    <w:rsid w:val="00DC2FA2"/>
    <w:rsid w:val="00DC42DE"/>
    <w:rsid w:val="00DC5C9D"/>
    <w:rsid w:val="00DD4043"/>
    <w:rsid w:val="00DD78E3"/>
    <w:rsid w:val="00DE29AB"/>
    <w:rsid w:val="00DE4584"/>
    <w:rsid w:val="00DE566A"/>
    <w:rsid w:val="00DE64E5"/>
    <w:rsid w:val="00DE7846"/>
    <w:rsid w:val="00DF0FB4"/>
    <w:rsid w:val="00DF1164"/>
    <w:rsid w:val="00DF43CE"/>
    <w:rsid w:val="00DF5284"/>
    <w:rsid w:val="00DF63E3"/>
    <w:rsid w:val="00DF6BB9"/>
    <w:rsid w:val="00E0077B"/>
    <w:rsid w:val="00E029FC"/>
    <w:rsid w:val="00E02A1C"/>
    <w:rsid w:val="00E02CC3"/>
    <w:rsid w:val="00E036E1"/>
    <w:rsid w:val="00E041D6"/>
    <w:rsid w:val="00E05EF6"/>
    <w:rsid w:val="00E07993"/>
    <w:rsid w:val="00E10383"/>
    <w:rsid w:val="00E1383D"/>
    <w:rsid w:val="00E14987"/>
    <w:rsid w:val="00E246FF"/>
    <w:rsid w:val="00E250F6"/>
    <w:rsid w:val="00E26046"/>
    <w:rsid w:val="00E26869"/>
    <w:rsid w:val="00E26F76"/>
    <w:rsid w:val="00E27170"/>
    <w:rsid w:val="00E27FCE"/>
    <w:rsid w:val="00E33C8A"/>
    <w:rsid w:val="00E33DB7"/>
    <w:rsid w:val="00E34649"/>
    <w:rsid w:val="00E34F57"/>
    <w:rsid w:val="00E35A02"/>
    <w:rsid w:val="00E374B8"/>
    <w:rsid w:val="00E40D97"/>
    <w:rsid w:val="00E520FA"/>
    <w:rsid w:val="00E559F0"/>
    <w:rsid w:val="00E573A2"/>
    <w:rsid w:val="00E60351"/>
    <w:rsid w:val="00E60B24"/>
    <w:rsid w:val="00E614FE"/>
    <w:rsid w:val="00E63ABD"/>
    <w:rsid w:val="00E64149"/>
    <w:rsid w:val="00E64537"/>
    <w:rsid w:val="00E652E5"/>
    <w:rsid w:val="00E71188"/>
    <w:rsid w:val="00E71D9D"/>
    <w:rsid w:val="00E71DCA"/>
    <w:rsid w:val="00E7798B"/>
    <w:rsid w:val="00E812D7"/>
    <w:rsid w:val="00E81B62"/>
    <w:rsid w:val="00E85C94"/>
    <w:rsid w:val="00E86E40"/>
    <w:rsid w:val="00E90645"/>
    <w:rsid w:val="00E97293"/>
    <w:rsid w:val="00EA25BF"/>
    <w:rsid w:val="00EA26B4"/>
    <w:rsid w:val="00EA4051"/>
    <w:rsid w:val="00EA621B"/>
    <w:rsid w:val="00EA7F08"/>
    <w:rsid w:val="00EB118C"/>
    <w:rsid w:val="00EB1A31"/>
    <w:rsid w:val="00EB2F92"/>
    <w:rsid w:val="00EB3F6F"/>
    <w:rsid w:val="00EB43F5"/>
    <w:rsid w:val="00EB49FB"/>
    <w:rsid w:val="00EB73AE"/>
    <w:rsid w:val="00EC3162"/>
    <w:rsid w:val="00EC42E9"/>
    <w:rsid w:val="00EC46B6"/>
    <w:rsid w:val="00EC4B6E"/>
    <w:rsid w:val="00EC5096"/>
    <w:rsid w:val="00EC560E"/>
    <w:rsid w:val="00ED0E1D"/>
    <w:rsid w:val="00ED1FE7"/>
    <w:rsid w:val="00ED252D"/>
    <w:rsid w:val="00ED4036"/>
    <w:rsid w:val="00ED4457"/>
    <w:rsid w:val="00EE0667"/>
    <w:rsid w:val="00EE1FBE"/>
    <w:rsid w:val="00EE5123"/>
    <w:rsid w:val="00EE5A90"/>
    <w:rsid w:val="00EF2AB8"/>
    <w:rsid w:val="00EF54F7"/>
    <w:rsid w:val="00F00C78"/>
    <w:rsid w:val="00F02FD2"/>
    <w:rsid w:val="00F07433"/>
    <w:rsid w:val="00F076D3"/>
    <w:rsid w:val="00F07C4B"/>
    <w:rsid w:val="00F11201"/>
    <w:rsid w:val="00F12076"/>
    <w:rsid w:val="00F162D2"/>
    <w:rsid w:val="00F23673"/>
    <w:rsid w:val="00F267E3"/>
    <w:rsid w:val="00F311DF"/>
    <w:rsid w:val="00F313F9"/>
    <w:rsid w:val="00F3288A"/>
    <w:rsid w:val="00F33E7D"/>
    <w:rsid w:val="00F3552B"/>
    <w:rsid w:val="00F36057"/>
    <w:rsid w:val="00F36DA9"/>
    <w:rsid w:val="00F421D3"/>
    <w:rsid w:val="00F44E64"/>
    <w:rsid w:val="00F45698"/>
    <w:rsid w:val="00F46825"/>
    <w:rsid w:val="00F508E5"/>
    <w:rsid w:val="00F52F79"/>
    <w:rsid w:val="00F55053"/>
    <w:rsid w:val="00F57069"/>
    <w:rsid w:val="00F57163"/>
    <w:rsid w:val="00F57512"/>
    <w:rsid w:val="00F62F76"/>
    <w:rsid w:val="00F636A7"/>
    <w:rsid w:val="00F64033"/>
    <w:rsid w:val="00F6459E"/>
    <w:rsid w:val="00F6522C"/>
    <w:rsid w:val="00F715AC"/>
    <w:rsid w:val="00F73B18"/>
    <w:rsid w:val="00F82ABF"/>
    <w:rsid w:val="00F8452D"/>
    <w:rsid w:val="00F902B3"/>
    <w:rsid w:val="00F9117F"/>
    <w:rsid w:val="00F97987"/>
    <w:rsid w:val="00FA01A0"/>
    <w:rsid w:val="00FA78C4"/>
    <w:rsid w:val="00FB07DA"/>
    <w:rsid w:val="00FB1499"/>
    <w:rsid w:val="00FB1A8F"/>
    <w:rsid w:val="00FB2D8F"/>
    <w:rsid w:val="00FB5BAE"/>
    <w:rsid w:val="00FB5F8C"/>
    <w:rsid w:val="00FC0A0A"/>
    <w:rsid w:val="00FC1BD1"/>
    <w:rsid w:val="00FC2447"/>
    <w:rsid w:val="00FC4A2A"/>
    <w:rsid w:val="00FC6313"/>
    <w:rsid w:val="00FD1B38"/>
    <w:rsid w:val="00FD2B53"/>
    <w:rsid w:val="00FD40C4"/>
    <w:rsid w:val="00FD7285"/>
    <w:rsid w:val="00FE11CA"/>
    <w:rsid w:val="00FE125C"/>
    <w:rsid w:val="00FE15FB"/>
    <w:rsid w:val="00FE3041"/>
    <w:rsid w:val="00FE3F45"/>
    <w:rsid w:val="00FE553F"/>
    <w:rsid w:val="00FE5E5C"/>
    <w:rsid w:val="00FE6CD2"/>
    <w:rsid w:val="00FF0CB9"/>
    <w:rsid w:val="00FF2449"/>
    <w:rsid w:val="00FF37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7D48D06"/>
  <w15:docId w15:val="{B446666B-4840-2C47-9182-9C23CE324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6662"/>
    <w:pPr>
      <w:spacing w:after="200" w:line="276" w:lineRule="auto"/>
    </w:pPr>
    <w:rPr>
      <w:rFonts w:cs="Times New Roman"/>
      <w:sz w:val="22"/>
      <w:szCs w:val="22"/>
    </w:rPr>
  </w:style>
  <w:style w:type="paragraph" w:styleId="1">
    <w:name w:val="heading 1"/>
    <w:basedOn w:val="a"/>
    <w:link w:val="10"/>
    <w:uiPriority w:val="99"/>
    <w:qFormat/>
    <w:rsid w:val="00237D8A"/>
    <w:pPr>
      <w:keepNext/>
      <w:suppressAutoHyphens/>
      <w:spacing w:after="0" w:line="240" w:lineRule="auto"/>
      <w:ind w:firstLine="720"/>
      <w:outlineLvl w:val="0"/>
    </w:pPr>
    <w:rPr>
      <w:rFonts w:ascii="Times New Roman" w:hAnsi="Times New Roman"/>
      <w:b/>
      <w:bCs/>
      <w:kern w:val="2"/>
      <w:sz w:val="28"/>
      <w:szCs w:val="28"/>
    </w:rPr>
  </w:style>
  <w:style w:type="paragraph" w:styleId="2">
    <w:name w:val="heading 2"/>
    <w:basedOn w:val="a"/>
    <w:link w:val="20"/>
    <w:uiPriority w:val="99"/>
    <w:qFormat/>
    <w:rsid w:val="00237D8A"/>
    <w:pPr>
      <w:keepNext/>
      <w:suppressAutoHyphens/>
      <w:spacing w:before="240" w:after="60" w:line="240" w:lineRule="auto"/>
      <w:outlineLvl w:val="1"/>
    </w:pPr>
    <w:rPr>
      <w:rFonts w:ascii="Cambria" w:hAnsi="Cambria"/>
      <w:b/>
      <w:bCs/>
      <w:i/>
      <w:iCs/>
      <w:kern w:val="2"/>
      <w:sz w:val="28"/>
      <w:szCs w:val="28"/>
    </w:rPr>
  </w:style>
  <w:style w:type="paragraph" w:styleId="3">
    <w:name w:val="heading 3"/>
    <w:basedOn w:val="a"/>
    <w:next w:val="a"/>
    <w:link w:val="30"/>
    <w:semiHidden/>
    <w:unhideWhenUsed/>
    <w:qFormat/>
    <w:locked/>
    <w:rsid w:val="0007646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37D8A"/>
    <w:rPr>
      <w:rFonts w:ascii="Times New Roman" w:hAnsi="Times New Roman" w:cs="Times New Roman"/>
      <w:b/>
      <w:bCs/>
      <w:kern w:val="2"/>
      <w:sz w:val="28"/>
      <w:szCs w:val="28"/>
    </w:rPr>
  </w:style>
  <w:style w:type="character" w:customStyle="1" w:styleId="20">
    <w:name w:val="Заголовок 2 Знак"/>
    <w:basedOn w:val="a0"/>
    <w:link w:val="2"/>
    <w:uiPriority w:val="99"/>
    <w:semiHidden/>
    <w:locked/>
    <w:rsid w:val="00237D8A"/>
    <w:rPr>
      <w:rFonts w:ascii="Cambria" w:hAnsi="Cambria" w:cs="Times New Roman"/>
      <w:b/>
      <w:bCs/>
      <w:i/>
      <w:iCs/>
      <w:kern w:val="2"/>
      <w:sz w:val="28"/>
      <w:szCs w:val="28"/>
    </w:rPr>
  </w:style>
  <w:style w:type="paragraph" w:styleId="a3">
    <w:name w:val="Normal (Web)"/>
    <w:basedOn w:val="a"/>
    <w:uiPriority w:val="99"/>
    <w:semiHidden/>
    <w:rsid w:val="00237D8A"/>
    <w:pPr>
      <w:spacing w:after="0" w:line="240" w:lineRule="auto"/>
    </w:pPr>
    <w:rPr>
      <w:rFonts w:ascii="Times New Roman" w:hAnsi="Times New Roman"/>
      <w:sz w:val="24"/>
      <w:szCs w:val="24"/>
    </w:rPr>
  </w:style>
  <w:style w:type="paragraph" w:styleId="a4">
    <w:name w:val="Title"/>
    <w:basedOn w:val="a"/>
    <w:link w:val="a5"/>
    <w:uiPriority w:val="99"/>
    <w:qFormat/>
    <w:rsid w:val="00237D8A"/>
    <w:pPr>
      <w:suppressAutoHyphens/>
      <w:spacing w:before="240" w:after="60" w:line="240" w:lineRule="auto"/>
      <w:jc w:val="center"/>
    </w:pPr>
    <w:rPr>
      <w:rFonts w:ascii="Arial" w:hAnsi="Arial" w:cs="Arial"/>
      <w:b/>
      <w:bCs/>
      <w:kern w:val="2"/>
      <w:sz w:val="32"/>
      <w:szCs w:val="32"/>
    </w:rPr>
  </w:style>
  <w:style w:type="character" w:customStyle="1" w:styleId="a5">
    <w:name w:val="Заголовок Знак"/>
    <w:basedOn w:val="a0"/>
    <w:link w:val="a4"/>
    <w:uiPriority w:val="99"/>
    <w:locked/>
    <w:rsid w:val="00237D8A"/>
    <w:rPr>
      <w:rFonts w:ascii="Arial" w:hAnsi="Arial" w:cs="Arial"/>
      <w:b/>
      <w:bCs/>
      <w:kern w:val="2"/>
      <w:sz w:val="32"/>
      <w:szCs w:val="32"/>
    </w:rPr>
  </w:style>
  <w:style w:type="paragraph" w:styleId="a6">
    <w:name w:val="Body Text"/>
    <w:aliases w:val="Основной текст Знак Знак Знак,Знак Знак Знак"/>
    <w:basedOn w:val="a"/>
    <w:link w:val="a7"/>
    <w:uiPriority w:val="99"/>
    <w:semiHidden/>
    <w:rsid w:val="00237D8A"/>
    <w:pPr>
      <w:widowControl w:val="0"/>
      <w:suppressAutoHyphens/>
      <w:spacing w:after="0" w:line="240" w:lineRule="auto"/>
      <w:jc w:val="center"/>
    </w:pPr>
    <w:rPr>
      <w:rFonts w:ascii="Times New Roman" w:hAnsi="Times New Roman"/>
      <w:b/>
      <w:bCs/>
      <w:kern w:val="2"/>
      <w:sz w:val="36"/>
      <w:szCs w:val="36"/>
    </w:rPr>
  </w:style>
  <w:style w:type="character" w:customStyle="1" w:styleId="a7">
    <w:name w:val="Основной текст Знак"/>
    <w:aliases w:val="Основной текст Знак Знак Знак Знак,Знак Знак Знак Знак"/>
    <w:basedOn w:val="a0"/>
    <w:link w:val="a6"/>
    <w:uiPriority w:val="99"/>
    <w:semiHidden/>
    <w:locked/>
    <w:rsid w:val="00237D8A"/>
    <w:rPr>
      <w:rFonts w:ascii="Times New Roman" w:hAnsi="Times New Roman" w:cs="Times New Roman"/>
      <w:b/>
      <w:bCs/>
      <w:kern w:val="2"/>
      <w:sz w:val="36"/>
      <w:szCs w:val="36"/>
    </w:rPr>
  </w:style>
  <w:style w:type="paragraph" w:customStyle="1" w:styleId="31">
    <w:name w:val="Стиль3 Знак"/>
    <w:basedOn w:val="a"/>
    <w:uiPriority w:val="99"/>
    <w:semiHidden/>
    <w:rsid w:val="00237D8A"/>
    <w:pPr>
      <w:widowControl w:val="0"/>
      <w:tabs>
        <w:tab w:val="left" w:pos="1307"/>
      </w:tabs>
      <w:suppressAutoHyphens/>
      <w:spacing w:after="0" w:line="100" w:lineRule="atLeast"/>
      <w:ind w:left="1080"/>
    </w:pPr>
    <w:rPr>
      <w:rFonts w:ascii="Arial" w:hAnsi="Arial"/>
      <w:kern w:val="2"/>
      <w:sz w:val="20"/>
      <w:szCs w:val="20"/>
    </w:rPr>
  </w:style>
  <w:style w:type="paragraph" w:styleId="a8">
    <w:name w:val="Balloon Text"/>
    <w:basedOn w:val="a"/>
    <w:link w:val="a9"/>
    <w:uiPriority w:val="99"/>
    <w:semiHidden/>
    <w:rsid w:val="00237D8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237D8A"/>
    <w:rPr>
      <w:rFonts w:ascii="Tahoma" w:hAnsi="Tahoma" w:cs="Tahoma"/>
      <w:sz w:val="16"/>
      <w:szCs w:val="16"/>
    </w:rPr>
  </w:style>
  <w:style w:type="character" w:styleId="aa">
    <w:name w:val="Hyperlink"/>
    <w:basedOn w:val="a0"/>
    <w:uiPriority w:val="99"/>
    <w:rsid w:val="00C050F2"/>
    <w:rPr>
      <w:rFonts w:cs="Times New Roman"/>
      <w:color w:val="0000FF"/>
      <w:u w:val="single"/>
    </w:rPr>
  </w:style>
  <w:style w:type="character" w:customStyle="1" w:styleId="32">
    <w:name w:val="заголовок 3 Знак"/>
    <w:link w:val="33"/>
    <w:uiPriority w:val="99"/>
    <w:locked/>
    <w:rsid w:val="00C050F2"/>
    <w:rPr>
      <w:b/>
      <w:i/>
    </w:rPr>
  </w:style>
  <w:style w:type="paragraph" w:customStyle="1" w:styleId="33">
    <w:name w:val="заголовок 3"/>
    <w:basedOn w:val="a"/>
    <w:next w:val="a"/>
    <w:link w:val="32"/>
    <w:uiPriority w:val="99"/>
    <w:rsid w:val="00C050F2"/>
    <w:pPr>
      <w:keepNext/>
      <w:autoSpaceDE w:val="0"/>
      <w:autoSpaceDN w:val="0"/>
      <w:spacing w:after="0" w:line="240" w:lineRule="auto"/>
      <w:outlineLvl w:val="2"/>
    </w:pPr>
    <w:rPr>
      <w:b/>
      <w:i/>
      <w:sz w:val="20"/>
      <w:szCs w:val="20"/>
    </w:rPr>
  </w:style>
  <w:style w:type="paragraph" w:customStyle="1" w:styleId="ConsPlusNormal">
    <w:name w:val="ConsPlusNormal"/>
    <w:rsid w:val="00B4188B"/>
    <w:pPr>
      <w:keepNext/>
      <w:keepLines/>
      <w:widowControl w:val="0"/>
      <w:suppressAutoHyphens/>
      <w:ind w:firstLine="720"/>
    </w:pPr>
    <w:rPr>
      <w:rFonts w:ascii="Arial" w:hAnsi="Arial" w:cs="Arial"/>
      <w:kern w:val="1"/>
      <w:lang w:eastAsia="zh-CN"/>
    </w:rPr>
  </w:style>
  <w:style w:type="table" w:styleId="ab">
    <w:name w:val="Table Grid"/>
    <w:basedOn w:val="a1"/>
    <w:uiPriority w:val="39"/>
    <w:rsid w:val="00B4188B"/>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Placeholder Text"/>
    <w:basedOn w:val="a0"/>
    <w:uiPriority w:val="99"/>
    <w:semiHidden/>
    <w:rsid w:val="00840C32"/>
    <w:rPr>
      <w:rFonts w:cs="Times New Roman"/>
      <w:color w:val="808080"/>
    </w:rPr>
  </w:style>
  <w:style w:type="character" w:styleId="ad">
    <w:name w:val="Strong"/>
    <w:basedOn w:val="a0"/>
    <w:uiPriority w:val="22"/>
    <w:qFormat/>
    <w:locked/>
    <w:rsid w:val="00927FDD"/>
    <w:rPr>
      <w:rFonts w:cs="Times New Roman"/>
      <w:b/>
      <w:bCs/>
    </w:rPr>
  </w:style>
  <w:style w:type="character" w:customStyle="1" w:styleId="item-big-words">
    <w:name w:val="item-big-words"/>
    <w:basedOn w:val="a0"/>
    <w:uiPriority w:val="99"/>
    <w:rsid w:val="002F14EA"/>
    <w:rPr>
      <w:rFonts w:cs="Times New Roman"/>
    </w:rPr>
  </w:style>
  <w:style w:type="paragraph" w:styleId="ae">
    <w:name w:val="Body Text Indent"/>
    <w:basedOn w:val="a"/>
    <w:link w:val="af"/>
    <w:uiPriority w:val="99"/>
    <w:rsid w:val="00B76ABE"/>
    <w:pPr>
      <w:spacing w:after="120"/>
      <w:ind w:left="283"/>
    </w:pPr>
  </w:style>
  <w:style w:type="character" w:customStyle="1" w:styleId="af">
    <w:name w:val="Основной текст с отступом Знак"/>
    <w:basedOn w:val="a0"/>
    <w:link w:val="ae"/>
    <w:uiPriority w:val="99"/>
    <w:locked/>
    <w:rsid w:val="00B76ABE"/>
    <w:rPr>
      <w:rFonts w:cs="Times New Roman"/>
    </w:rPr>
  </w:style>
  <w:style w:type="paragraph" w:customStyle="1" w:styleId="34">
    <w:name w:val="Обычный3"/>
    <w:uiPriority w:val="99"/>
    <w:rsid w:val="00145558"/>
    <w:pPr>
      <w:widowControl w:val="0"/>
      <w:snapToGrid w:val="0"/>
    </w:pPr>
  </w:style>
  <w:style w:type="paragraph" w:styleId="af0">
    <w:name w:val="List Paragraph"/>
    <w:aliases w:val="Bullet List,FooterText,numbered,Paragraphe de liste1,lp1"/>
    <w:basedOn w:val="a"/>
    <w:link w:val="af1"/>
    <w:uiPriority w:val="34"/>
    <w:qFormat/>
    <w:rsid w:val="00AE1752"/>
    <w:pPr>
      <w:ind w:left="720"/>
      <w:contextualSpacing/>
    </w:pPr>
  </w:style>
  <w:style w:type="paragraph" w:customStyle="1" w:styleId="tztxt">
    <w:name w:val="tz_txt"/>
    <w:basedOn w:val="a"/>
    <w:link w:val="tztxt0"/>
    <w:rsid w:val="00C33C10"/>
    <w:pPr>
      <w:spacing w:after="120" w:line="240" w:lineRule="auto"/>
      <w:ind w:firstLine="709"/>
      <w:jc w:val="both"/>
    </w:pPr>
    <w:rPr>
      <w:rFonts w:ascii="Times New Roman" w:hAnsi="Times New Roman"/>
      <w:sz w:val="24"/>
      <w:szCs w:val="20"/>
    </w:rPr>
  </w:style>
  <w:style w:type="character" w:customStyle="1" w:styleId="tztxt0">
    <w:name w:val="tz_txt Знак"/>
    <w:link w:val="tztxt"/>
    <w:locked/>
    <w:rsid w:val="00C33C10"/>
    <w:rPr>
      <w:rFonts w:ascii="Times New Roman" w:hAnsi="Times New Roman"/>
      <w:sz w:val="24"/>
    </w:rPr>
  </w:style>
  <w:style w:type="paragraph" w:customStyle="1" w:styleId="35">
    <w:name w:val="Стиль3"/>
    <w:basedOn w:val="21"/>
    <w:rsid w:val="00AC5384"/>
    <w:pPr>
      <w:widowControl w:val="0"/>
      <w:tabs>
        <w:tab w:val="num" w:pos="227"/>
      </w:tabs>
      <w:adjustRightInd w:val="0"/>
      <w:spacing w:after="0" w:line="240" w:lineRule="auto"/>
      <w:ind w:left="0"/>
      <w:jc w:val="both"/>
      <w:textAlignment w:val="baseline"/>
    </w:pPr>
    <w:rPr>
      <w:rFonts w:ascii="Times New Roman" w:hAnsi="Times New Roman"/>
      <w:sz w:val="24"/>
      <w:szCs w:val="20"/>
    </w:rPr>
  </w:style>
  <w:style w:type="paragraph" w:customStyle="1" w:styleId="Style1">
    <w:name w:val="Style1"/>
    <w:basedOn w:val="a"/>
    <w:rsid w:val="00AC5384"/>
    <w:pPr>
      <w:tabs>
        <w:tab w:val="num" w:pos="720"/>
      </w:tabs>
      <w:snapToGrid w:val="0"/>
      <w:spacing w:before="480" w:after="240" w:line="240" w:lineRule="auto"/>
      <w:ind w:left="720" w:hanging="360"/>
      <w:jc w:val="center"/>
    </w:pPr>
    <w:rPr>
      <w:rFonts w:ascii="Arial" w:hAnsi="Arial"/>
      <w:b/>
      <w:sz w:val="24"/>
      <w:szCs w:val="20"/>
    </w:rPr>
  </w:style>
  <w:style w:type="paragraph" w:customStyle="1" w:styleId="Style2">
    <w:name w:val="Style2"/>
    <w:basedOn w:val="a"/>
    <w:rsid w:val="00AC5384"/>
    <w:pPr>
      <w:numPr>
        <w:ilvl w:val="1"/>
        <w:numId w:val="1"/>
      </w:numPr>
      <w:snapToGrid w:val="0"/>
      <w:spacing w:before="60" w:after="60" w:line="240" w:lineRule="auto"/>
      <w:jc w:val="both"/>
    </w:pPr>
    <w:rPr>
      <w:rFonts w:ascii="Arial" w:hAnsi="Arial"/>
      <w:sz w:val="20"/>
      <w:szCs w:val="20"/>
    </w:rPr>
  </w:style>
  <w:style w:type="paragraph" w:styleId="HTML">
    <w:name w:val="HTML Preformatted"/>
    <w:basedOn w:val="a"/>
    <w:link w:val="HTML0"/>
    <w:uiPriority w:val="99"/>
    <w:rsid w:val="00AC53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60" w:line="240" w:lineRule="auto"/>
      <w:jc w:val="both"/>
    </w:pPr>
    <w:rPr>
      <w:rFonts w:ascii="Courier New" w:hAnsi="Courier New" w:cs="Courier New"/>
      <w:sz w:val="20"/>
      <w:szCs w:val="20"/>
      <w:lang w:eastAsia="ar-SA"/>
    </w:rPr>
  </w:style>
  <w:style w:type="character" w:customStyle="1" w:styleId="HTML0">
    <w:name w:val="Стандартный HTML Знак"/>
    <w:basedOn w:val="a0"/>
    <w:link w:val="HTML"/>
    <w:uiPriority w:val="99"/>
    <w:locked/>
    <w:rsid w:val="00AC5384"/>
    <w:rPr>
      <w:rFonts w:ascii="Courier New" w:hAnsi="Courier New" w:cs="Courier New"/>
      <w:sz w:val="20"/>
      <w:szCs w:val="20"/>
      <w:lang w:eastAsia="ar-SA" w:bidi="ar-SA"/>
    </w:rPr>
  </w:style>
  <w:style w:type="paragraph" w:customStyle="1" w:styleId="FR1">
    <w:name w:val="FR1"/>
    <w:rsid w:val="00AC5384"/>
    <w:pPr>
      <w:widowControl w:val="0"/>
      <w:autoSpaceDE w:val="0"/>
      <w:autoSpaceDN w:val="0"/>
      <w:ind w:firstLine="420"/>
    </w:pPr>
    <w:rPr>
      <w:rFonts w:ascii="Arial" w:hAnsi="Arial" w:cs="Arial"/>
    </w:rPr>
  </w:style>
  <w:style w:type="paragraph" w:styleId="21">
    <w:name w:val="Body Text Indent 2"/>
    <w:basedOn w:val="a"/>
    <w:link w:val="22"/>
    <w:uiPriority w:val="99"/>
    <w:semiHidden/>
    <w:unhideWhenUsed/>
    <w:rsid w:val="00AC5384"/>
    <w:pPr>
      <w:spacing w:after="120" w:line="480" w:lineRule="auto"/>
      <w:ind w:left="283"/>
    </w:pPr>
  </w:style>
  <w:style w:type="character" w:customStyle="1" w:styleId="22">
    <w:name w:val="Основной текст с отступом 2 Знак"/>
    <w:basedOn w:val="a0"/>
    <w:link w:val="21"/>
    <w:uiPriority w:val="99"/>
    <w:semiHidden/>
    <w:locked/>
    <w:rsid w:val="00AC5384"/>
    <w:rPr>
      <w:rFonts w:cs="Times New Roman"/>
    </w:rPr>
  </w:style>
  <w:style w:type="paragraph" w:customStyle="1" w:styleId="210">
    <w:name w:val="Основной текст с отступом 21"/>
    <w:rsid w:val="00E90645"/>
    <w:pPr>
      <w:spacing w:after="120" w:line="480" w:lineRule="auto"/>
      <w:ind w:left="283"/>
    </w:pPr>
    <w:rPr>
      <w:rFonts w:ascii="Times New Roman" w:eastAsia="ヒラギノ角ゴ Pro W3" w:hAnsi="Times New Roman" w:cs="Times New Roman"/>
      <w:color w:val="000000"/>
      <w:sz w:val="24"/>
    </w:rPr>
  </w:style>
  <w:style w:type="paragraph" w:customStyle="1" w:styleId="11">
    <w:name w:val="Обычный1"/>
    <w:rsid w:val="00E90645"/>
    <w:pPr>
      <w:widowControl w:val="0"/>
      <w:spacing w:before="100" w:after="100"/>
    </w:pPr>
    <w:rPr>
      <w:rFonts w:ascii="Times New Roman" w:eastAsia="ヒラギノ角ゴ Pro W3" w:hAnsi="Times New Roman" w:cs="Times New Roman"/>
      <w:color w:val="000000"/>
      <w:sz w:val="24"/>
    </w:rPr>
  </w:style>
  <w:style w:type="paragraph" w:customStyle="1" w:styleId="12">
    <w:name w:val="Абзац списка1"/>
    <w:rsid w:val="00E90645"/>
    <w:pPr>
      <w:spacing w:before="120" w:after="100" w:line="276" w:lineRule="auto"/>
      <w:ind w:left="720"/>
    </w:pPr>
    <w:rPr>
      <w:rFonts w:eastAsia="ヒラギノ角ゴ Pro W3" w:cs="Times New Roman"/>
      <w:color w:val="000000"/>
      <w:sz w:val="22"/>
    </w:rPr>
  </w:style>
  <w:style w:type="character" w:customStyle="1" w:styleId="descr">
    <w:name w:val="descr"/>
    <w:rsid w:val="00E90645"/>
    <w:rPr>
      <w:color w:val="000000"/>
      <w:sz w:val="20"/>
    </w:rPr>
  </w:style>
  <w:style w:type="paragraph" w:styleId="af2">
    <w:name w:val="header"/>
    <w:basedOn w:val="a"/>
    <w:link w:val="af3"/>
    <w:uiPriority w:val="99"/>
    <w:rsid w:val="00FA78C4"/>
    <w:pPr>
      <w:tabs>
        <w:tab w:val="center" w:pos="4677"/>
        <w:tab w:val="right" w:pos="9355"/>
      </w:tabs>
      <w:spacing w:after="0" w:line="240" w:lineRule="auto"/>
      <w:ind w:firstLine="709"/>
      <w:jc w:val="both"/>
    </w:pPr>
    <w:rPr>
      <w:rFonts w:ascii="Times New Roman" w:hAnsi="Times New Roman"/>
      <w:sz w:val="24"/>
      <w:szCs w:val="24"/>
    </w:rPr>
  </w:style>
  <w:style w:type="character" w:customStyle="1" w:styleId="af3">
    <w:name w:val="Верхний колонтитул Знак"/>
    <w:basedOn w:val="a0"/>
    <w:link w:val="af2"/>
    <w:uiPriority w:val="99"/>
    <w:locked/>
    <w:rsid w:val="00FA78C4"/>
    <w:rPr>
      <w:rFonts w:ascii="Times New Roman" w:hAnsi="Times New Roman" w:cs="Times New Roman"/>
      <w:sz w:val="24"/>
      <w:szCs w:val="24"/>
    </w:rPr>
  </w:style>
  <w:style w:type="character" w:styleId="af4">
    <w:name w:val="page number"/>
    <w:basedOn w:val="a0"/>
    <w:uiPriority w:val="99"/>
    <w:rsid w:val="00FA78C4"/>
    <w:rPr>
      <w:rFonts w:cs="Times New Roman"/>
    </w:rPr>
  </w:style>
  <w:style w:type="paragraph" w:styleId="af5">
    <w:name w:val="caption"/>
    <w:basedOn w:val="a"/>
    <w:next w:val="a"/>
    <w:uiPriority w:val="99"/>
    <w:qFormat/>
    <w:locked/>
    <w:rsid w:val="00FA78C4"/>
    <w:pPr>
      <w:spacing w:after="0" w:line="240" w:lineRule="auto"/>
      <w:ind w:left="360" w:firstLine="5220"/>
      <w:jc w:val="both"/>
    </w:pPr>
    <w:rPr>
      <w:rFonts w:ascii="Times New Roman" w:hAnsi="Times New Roman"/>
      <w:sz w:val="28"/>
      <w:szCs w:val="28"/>
    </w:rPr>
  </w:style>
  <w:style w:type="paragraph" w:customStyle="1" w:styleId="af6">
    <w:name w:val="Стиль"/>
    <w:uiPriority w:val="99"/>
    <w:rsid w:val="00FA78C4"/>
    <w:pPr>
      <w:widowControl w:val="0"/>
      <w:autoSpaceDE w:val="0"/>
      <w:autoSpaceDN w:val="0"/>
    </w:pPr>
    <w:rPr>
      <w:rFonts w:ascii="Times New Roman" w:hAnsi="Times New Roman" w:cs="Times New Roman"/>
      <w:spacing w:val="-1"/>
      <w:kern w:val="65535"/>
      <w:position w:val="-1"/>
      <w:sz w:val="24"/>
      <w:szCs w:val="24"/>
      <w:vertAlign w:val="superscript"/>
      <w:lang w:val="en-US"/>
    </w:rPr>
  </w:style>
  <w:style w:type="paragraph" w:customStyle="1" w:styleId="Default">
    <w:name w:val="Default"/>
    <w:rsid w:val="00E036E1"/>
    <w:pPr>
      <w:autoSpaceDE w:val="0"/>
      <w:autoSpaceDN w:val="0"/>
      <w:adjustRightInd w:val="0"/>
    </w:pPr>
    <w:rPr>
      <w:rFonts w:ascii="Times New Roman" w:hAnsi="Times New Roman" w:cs="Times New Roman"/>
      <w:color w:val="000000"/>
      <w:sz w:val="24"/>
      <w:szCs w:val="24"/>
    </w:rPr>
  </w:style>
  <w:style w:type="paragraph" w:customStyle="1" w:styleId="af7">
    <w:name w:val="Основной текст с красной строки"/>
    <w:basedOn w:val="a"/>
    <w:link w:val="af8"/>
    <w:rsid w:val="00E02A1C"/>
    <w:pPr>
      <w:spacing w:before="60" w:after="0" w:line="360" w:lineRule="auto"/>
      <w:ind w:firstLine="851"/>
      <w:jc w:val="both"/>
    </w:pPr>
    <w:rPr>
      <w:rFonts w:ascii="Times New Roman" w:hAnsi="Times New Roman"/>
      <w:sz w:val="24"/>
      <w:szCs w:val="24"/>
    </w:rPr>
  </w:style>
  <w:style w:type="character" w:customStyle="1" w:styleId="af8">
    <w:name w:val="Основной текст с красной строки Знак"/>
    <w:link w:val="af7"/>
    <w:locked/>
    <w:rsid w:val="00E02A1C"/>
    <w:rPr>
      <w:rFonts w:ascii="Times New Roman" w:hAnsi="Times New Roman" w:cs="Times New Roman"/>
      <w:sz w:val="24"/>
      <w:szCs w:val="24"/>
    </w:rPr>
  </w:style>
  <w:style w:type="paragraph" w:styleId="af9">
    <w:name w:val="footer"/>
    <w:basedOn w:val="a"/>
    <w:link w:val="afa"/>
    <w:uiPriority w:val="99"/>
    <w:unhideWhenUsed/>
    <w:rsid w:val="004F14E4"/>
    <w:pPr>
      <w:tabs>
        <w:tab w:val="center" w:pos="4677"/>
        <w:tab w:val="right" w:pos="9355"/>
      </w:tabs>
    </w:pPr>
  </w:style>
  <w:style w:type="character" w:customStyle="1" w:styleId="afa">
    <w:name w:val="Нижний колонтитул Знак"/>
    <w:basedOn w:val="a0"/>
    <w:link w:val="af9"/>
    <w:uiPriority w:val="99"/>
    <w:rsid w:val="004F14E4"/>
    <w:rPr>
      <w:rFonts w:cs="Times New Roman"/>
      <w:sz w:val="22"/>
      <w:szCs w:val="22"/>
    </w:rPr>
  </w:style>
  <w:style w:type="paragraph" w:styleId="afb">
    <w:name w:val="No Spacing"/>
    <w:uiPriority w:val="1"/>
    <w:qFormat/>
    <w:rsid w:val="008F6DEE"/>
    <w:rPr>
      <w:rFonts w:cs="Times New Roman"/>
      <w:sz w:val="22"/>
      <w:szCs w:val="22"/>
    </w:rPr>
  </w:style>
  <w:style w:type="character" w:customStyle="1" w:styleId="iceouttxt6">
    <w:name w:val="iceouttxt6"/>
    <w:basedOn w:val="a0"/>
    <w:rsid w:val="00E34649"/>
    <w:rPr>
      <w:rFonts w:ascii="Arial" w:hAnsi="Arial" w:cs="Arial" w:hint="default"/>
      <w:color w:val="666666"/>
      <w:sz w:val="15"/>
      <w:szCs w:val="15"/>
    </w:rPr>
  </w:style>
  <w:style w:type="paragraph" w:styleId="4">
    <w:name w:val="List Bullet 4"/>
    <w:basedOn w:val="a"/>
    <w:autoRedefine/>
    <w:semiHidden/>
    <w:rsid w:val="00B305FF"/>
    <w:pPr>
      <w:numPr>
        <w:numId w:val="2"/>
      </w:numPr>
      <w:spacing w:after="60" w:line="240" w:lineRule="auto"/>
      <w:jc w:val="both"/>
    </w:pPr>
    <w:rPr>
      <w:rFonts w:ascii="Times New Roman" w:hAnsi="Times New Roman"/>
      <w:sz w:val="24"/>
      <w:szCs w:val="20"/>
    </w:rPr>
  </w:style>
  <w:style w:type="paragraph" w:customStyle="1" w:styleId="ConsPlusTitle">
    <w:name w:val="ConsPlusTitle"/>
    <w:rsid w:val="002A4FC0"/>
    <w:pPr>
      <w:autoSpaceDE w:val="0"/>
      <w:autoSpaceDN w:val="0"/>
      <w:adjustRightInd w:val="0"/>
    </w:pPr>
    <w:rPr>
      <w:rFonts w:ascii="Arial" w:eastAsia="Calibri" w:hAnsi="Arial" w:cs="Arial"/>
      <w:b/>
      <w:bCs/>
      <w:lang w:eastAsia="en-US"/>
    </w:rPr>
  </w:style>
  <w:style w:type="character" w:customStyle="1" w:styleId="Bodytext">
    <w:name w:val="Body text_"/>
    <w:link w:val="13"/>
    <w:rsid w:val="00F33E7D"/>
    <w:rPr>
      <w:rFonts w:ascii="Trebuchet MS" w:eastAsia="Trebuchet MS" w:hAnsi="Trebuchet MS" w:cs="Trebuchet MS"/>
      <w:spacing w:val="-10"/>
      <w:shd w:val="clear" w:color="auto" w:fill="FFFFFF"/>
    </w:rPr>
  </w:style>
  <w:style w:type="character" w:customStyle="1" w:styleId="BodytextTahomaBold">
    <w:name w:val="Body text + Tahoma;Bold"/>
    <w:rsid w:val="00F33E7D"/>
    <w:rPr>
      <w:rFonts w:ascii="Tahoma" w:eastAsia="Tahoma" w:hAnsi="Tahoma" w:cs="Tahoma"/>
      <w:b/>
      <w:bCs/>
      <w:i w:val="0"/>
      <w:iCs w:val="0"/>
      <w:smallCaps w:val="0"/>
      <w:strike w:val="0"/>
      <w:color w:val="000000"/>
      <w:spacing w:val="-10"/>
      <w:w w:val="100"/>
      <w:position w:val="0"/>
      <w:sz w:val="22"/>
      <w:szCs w:val="22"/>
      <w:u w:val="none"/>
      <w:lang w:val="ru-RU" w:eastAsia="ru-RU" w:bidi="ru-RU"/>
    </w:rPr>
  </w:style>
  <w:style w:type="paragraph" w:customStyle="1" w:styleId="13">
    <w:name w:val="Основной текст1"/>
    <w:basedOn w:val="a"/>
    <w:link w:val="Bodytext"/>
    <w:rsid w:val="00F33E7D"/>
    <w:pPr>
      <w:widowControl w:val="0"/>
      <w:shd w:val="clear" w:color="auto" w:fill="FFFFFF"/>
      <w:spacing w:before="480" w:after="0" w:line="234" w:lineRule="exact"/>
      <w:ind w:hanging="340"/>
    </w:pPr>
    <w:rPr>
      <w:rFonts w:ascii="Trebuchet MS" w:eastAsia="Trebuchet MS" w:hAnsi="Trebuchet MS" w:cs="Trebuchet MS"/>
      <w:spacing w:val="-10"/>
      <w:sz w:val="20"/>
      <w:szCs w:val="20"/>
    </w:rPr>
  </w:style>
  <w:style w:type="character" w:customStyle="1" w:styleId="af1">
    <w:name w:val="Абзац списка Знак"/>
    <w:aliases w:val="Bullet List Знак,FooterText Знак,numbered Знак,Paragraphe de liste1 Знак,lp1 Знак"/>
    <w:link w:val="af0"/>
    <w:uiPriority w:val="34"/>
    <w:qFormat/>
    <w:locked/>
    <w:rsid w:val="0027735D"/>
    <w:rPr>
      <w:rFonts w:cs="Times New Roman"/>
      <w:sz w:val="22"/>
      <w:szCs w:val="22"/>
    </w:rPr>
  </w:style>
  <w:style w:type="character" w:customStyle="1" w:styleId="14">
    <w:name w:val="Неразрешенное упоминание1"/>
    <w:basedOn w:val="a0"/>
    <w:uiPriority w:val="99"/>
    <w:semiHidden/>
    <w:unhideWhenUsed/>
    <w:rsid w:val="00E35A02"/>
    <w:rPr>
      <w:color w:val="605E5C"/>
      <w:shd w:val="clear" w:color="auto" w:fill="E1DFDD"/>
    </w:rPr>
  </w:style>
  <w:style w:type="character" w:styleId="afc">
    <w:name w:val="annotation reference"/>
    <w:basedOn w:val="a0"/>
    <w:uiPriority w:val="99"/>
    <w:semiHidden/>
    <w:unhideWhenUsed/>
    <w:rsid w:val="008D6FA5"/>
    <w:rPr>
      <w:sz w:val="16"/>
      <w:szCs w:val="16"/>
    </w:rPr>
  </w:style>
  <w:style w:type="paragraph" w:styleId="afd">
    <w:name w:val="annotation text"/>
    <w:basedOn w:val="a"/>
    <w:link w:val="afe"/>
    <w:uiPriority w:val="99"/>
    <w:semiHidden/>
    <w:unhideWhenUsed/>
    <w:rsid w:val="008D6FA5"/>
    <w:pPr>
      <w:spacing w:line="240" w:lineRule="auto"/>
    </w:pPr>
    <w:rPr>
      <w:sz w:val="20"/>
      <w:szCs w:val="20"/>
    </w:rPr>
  </w:style>
  <w:style w:type="character" w:customStyle="1" w:styleId="afe">
    <w:name w:val="Текст примечания Знак"/>
    <w:basedOn w:val="a0"/>
    <w:link w:val="afd"/>
    <w:uiPriority w:val="99"/>
    <w:semiHidden/>
    <w:rsid w:val="008D6FA5"/>
    <w:rPr>
      <w:rFonts w:cs="Times New Roman"/>
    </w:rPr>
  </w:style>
  <w:style w:type="paragraph" w:styleId="aff">
    <w:name w:val="annotation subject"/>
    <w:basedOn w:val="afd"/>
    <w:next w:val="afd"/>
    <w:link w:val="aff0"/>
    <w:uiPriority w:val="99"/>
    <w:semiHidden/>
    <w:unhideWhenUsed/>
    <w:rsid w:val="008D6FA5"/>
    <w:rPr>
      <w:b/>
      <w:bCs/>
    </w:rPr>
  </w:style>
  <w:style w:type="character" w:customStyle="1" w:styleId="aff0">
    <w:name w:val="Тема примечания Знак"/>
    <w:basedOn w:val="afe"/>
    <w:link w:val="aff"/>
    <w:uiPriority w:val="99"/>
    <w:semiHidden/>
    <w:rsid w:val="008D6FA5"/>
    <w:rPr>
      <w:rFonts w:cs="Times New Roman"/>
      <w:b/>
      <w:bCs/>
    </w:rPr>
  </w:style>
  <w:style w:type="character" w:customStyle="1" w:styleId="UnresolvedMention">
    <w:name w:val="Unresolved Mention"/>
    <w:basedOn w:val="a0"/>
    <w:uiPriority w:val="99"/>
    <w:semiHidden/>
    <w:unhideWhenUsed/>
    <w:rsid w:val="00865429"/>
    <w:rPr>
      <w:color w:val="605E5C"/>
      <w:shd w:val="clear" w:color="auto" w:fill="E1DFDD"/>
    </w:rPr>
  </w:style>
  <w:style w:type="table" w:customStyle="1" w:styleId="100">
    <w:name w:val="Сетка таблицы10"/>
    <w:basedOn w:val="a1"/>
    <w:next w:val="ab"/>
    <w:uiPriority w:val="39"/>
    <w:rsid w:val="008833EC"/>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0">
    <w:name w:val="Заголовок 3 Знак"/>
    <w:basedOn w:val="a0"/>
    <w:link w:val="3"/>
    <w:semiHidden/>
    <w:rsid w:val="0007646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531094">
      <w:marLeft w:val="0"/>
      <w:marRight w:val="0"/>
      <w:marTop w:val="0"/>
      <w:marBottom w:val="0"/>
      <w:divBdr>
        <w:top w:val="none" w:sz="0" w:space="0" w:color="auto"/>
        <w:left w:val="none" w:sz="0" w:space="0" w:color="auto"/>
        <w:bottom w:val="none" w:sz="0" w:space="0" w:color="auto"/>
        <w:right w:val="none" w:sz="0" w:space="0" w:color="auto"/>
      </w:divBdr>
    </w:div>
    <w:div w:id="472531095">
      <w:marLeft w:val="0"/>
      <w:marRight w:val="0"/>
      <w:marTop w:val="0"/>
      <w:marBottom w:val="0"/>
      <w:divBdr>
        <w:top w:val="none" w:sz="0" w:space="0" w:color="auto"/>
        <w:left w:val="none" w:sz="0" w:space="0" w:color="auto"/>
        <w:bottom w:val="none" w:sz="0" w:space="0" w:color="auto"/>
        <w:right w:val="none" w:sz="0" w:space="0" w:color="auto"/>
      </w:divBdr>
    </w:div>
    <w:div w:id="472531096">
      <w:marLeft w:val="0"/>
      <w:marRight w:val="0"/>
      <w:marTop w:val="0"/>
      <w:marBottom w:val="0"/>
      <w:divBdr>
        <w:top w:val="none" w:sz="0" w:space="0" w:color="auto"/>
        <w:left w:val="none" w:sz="0" w:space="0" w:color="auto"/>
        <w:bottom w:val="none" w:sz="0" w:space="0" w:color="auto"/>
        <w:right w:val="none" w:sz="0" w:space="0" w:color="auto"/>
      </w:divBdr>
    </w:div>
    <w:div w:id="472531097">
      <w:marLeft w:val="0"/>
      <w:marRight w:val="0"/>
      <w:marTop w:val="0"/>
      <w:marBottom w:val="0"/>
      <w:divBdr>
        <w:top w:val="none" w:sz="0" w:space="0" w:color="auto"/>
        <w:left w:val="none" w:sz="0" w:space="0" w:color="auto"/>
        <w:bottom w:val="none" w:sz="0" w:space="0" w:color="auto"/>
        <w:right w:val="none" w:sz="0" w:space="0" w:color="auto"/>
      </w:divBdr>
    </w:div>
    <w:div w:id="472531098">
      <w:marLeft w:val="0"/>
      <w:marRight w:val="0"/>
      <w:marTop w:val="0"/>
      <w:marBottom w:val="0"/>
      <w:divBdr>
        <w:top w:val="none" w:sz="0" w:space="0" w:color="auto"/>
        <w:left w:val="none" w:sz="0" w:space="0" w:color="auto"/>
        <w:bottom w:val="none" w:sz="0" w:space="0" w:color="auto"/>
        <w:right w:val="none" w:sz="0" w:space="0" w:color="auto"/>
      </w:divBdr>
    </w:div>
    <w:div w:id="472531099">
      <w:marLeft w:val="0"/>
      <w:marRight w:val="0"/>
      <w:marTop w:val="0"/>
      <w:marBottom w:val="0"/>
      <w:divBdr>
        <w:top w:val="none" w:sz="0" w:space="0" w:color="auto"/>
        <w:left w:val="none" w:sz="0" w:space="0" w:color="auto"/>
        <w:bottom w:val="none" w:sz="0" w:space="0" w:color="auto"/>
        <w:right w:val="none" w:sz="0" w:space="0" w:color="auto"/>
      </w:divBdr>
    </w:div>
    <w:div w:id="472531100">
      <w:marLeft w:val="0"/>
      <w:marRight w:val="0"/>
      <w:marTop w:val="0"/>
      <w:marBottom w:val="0"/>
      <w:divBdr>
        <w:top w:val="none" w:sz="0" w:space="0" w:color="auto"/>
        <w:left w:val="none" w:sz="0" w:space="0" w:color="auto"/>
        <w:bottom w:val="none" w:sz="0" w:space="0" w:color="auto"/>
        <w:right w:val="none" w:sz="0" w:space="0" w:color="auto"/>
      </w:divBdr>
    </w:div>
    <w:div w:id="472531101">
      <w:marLeft w:val="0"/>
      <w:marRight w:val="0"/>
      <w:marTop w:val="0"/>
      <w:marBottom w:val="0"/>
      <w:divBdr>
        <w:top w:val="none" w:sz="0" w:space="0" w:color="auto"/>
        <w:left w:val="none" w:sz="0" w:space="0" w:color="auto"/>
        <w:bottom w:val="none" w:sz="0" w:space="0" w:color="auto"/>
        <w:right w:val="none" w:sz="0" w:space="0" w:color="auto"/>
      </w:divBdr>
    </w:div>
    <w:div w:id="472531102">
      <w:marLeft w:val="0"/>
      <w:marRight w:val="0"/>
      <w:marTop w:val="0"/>
      <w:marBottom w:val="0"/>
      <w:divBdr>
        <w:top w:val="none" w:sz="0" w:space="0" w:color="auto"/>
        <w:left w:val="none" w:sz="0" w:space="0" w:color="auto"/>
        <w:bottom w:val="none" w:sz="0" w:space="0" w:color="auto"/>
        <w:right w:val="none" w:sz="0" w:space="0" w:color="auto"/>
      </w:divBdr>
    </w:div>
    <w:div w:id="472531103">
      <w:marLeft w:val="0"/>
      <w:marRight w:val="0"/>
      <w:marTop w:val="0"/>
      <w:marBottom w:val="0"/>
      <w:divBdr>
        <w:top w:val="none" w:sz="0" w:space="0" w:color="auto"/>
        <w:left w:val="none" w:sz="0" w:space="0" w:color="auto"/>
        <w:bottom w:val="none" w:sz="0" w:space="0" w:color="auto"/>
        <w:right w:val="none" w:sz="0" w:space="0" w:color="auto"/>
      </w:divBdr>
    </w:div>
    <w:div w:id="472531104">
      <w:marLeft w:val="0"/>
      <w:marRight w:val="0"/>
      <w:marTop w:val="0"/>
      <w:marBottom w:val="0"/>
      <w:divBdr>
        <w:top w:val="none" w:sz="0" w:space="0" w:color="auto"/>
        <w:left w:val="none" w:sz="0" w:space="0" w:color="auto"/>
        <w:bottom w:val="none" w:sz="0" w:space="0" w:color="auto"/>
        <w:right w:val="none" w:sz="0" w:space="0" w:color="auto"/>
      </w:divBdr>
    </w:div>
    <w:div w:id="472531105">
      <w:marLeft w:val="0"/>
      <w:marRight w:val="0"/>
      <w:marTop w:val="0"/>
      <w:marBottom w:val="0"/>
      <w:divBdr>
        <w:top w:val="none" w:sz="0" w:space="0" w:color="auto"/>
        <w:left w:val="none" w:sz="0" w:space="0" w:color="auto"/>
        <w:bottom w:val="none" w:sz="0" w:space="0" w:color="auto"/>
        <w:right w:val="none" w:sz="0" w:space="0" w:color="auto"/>
      </w:divBdr>
    </w:div>
    <w:div w:id="713893123">
      <w:bodyDiv w:val="1"/>
      <w:marLeft w:val="0"/>
      <w:marRight w:val="0"/>
      <w:marTop w:val="0"/>
      <w:marBottom w:val="0"/>
      <w:divBdr>
        <w:top w:val="none" w:sz="0" w:space="0" w:color="auto"/>
        <w:left w:val="none" w:sz="0" w:space="0" w:color="auto"/>
        <w:bottom w:val="none" w:sz="0" w:space="0" w:color="auto"/>
        <w:right w:val="none" w:sz="0" w:space="0" w:color="auto"/>
      </w:divBdr>
    </w:div>
    <w:div w:id="835222429">
      <w:bodyDiv w:val="1"/>
      <w:marLeft w:val="0"/>
      <w:marRight w:val="0"/>
      <w:marTop w:val="0"/>
      <w:marBottom w:val="0"/>
      <w:divBdr>
        <w:top w:val="none" w:sz="0" w:space="0" w:color="auto"/>
        <w:left w:val="none" w:sz="0" w:space="0" w:color="auto"/>
        <w:bottom w:val="none" w:sz="0" w:space="0" w:color="auto"/>
        <w:right w:val="none" w:sz="0" w:space="0" w:color="auto"/>
      </w:divBdr>
    </w:div>
    <w:div w:id="1778518823">
      <w:bodyDiv w:val="1"/>
      <w:marLeft w:val="0"/>
      <w:marRight w:val="0"/>
      <w:marTop w:val="0"/>
      <w:marBottom w:val="0"/>
      <w:divBdr>
        <w:top w:val="none" w:sz="0" w:space="0" w:color="auto"/>
        <w:left w:val="none" w:sz="0" w:space="0" w:color="auto"/>
        <w:bottom w:val="none" w:sz="0" w:space="0" w:color="auto"/>
        <w:right w:val="none" w:sz="0" w:space="0" w:color="auto"/>
      </w:divBdr>
    </w:div>
    <w:div w:id="199356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digital.gov.ru/reestr/304916/" TargetMode="External"/><Relationship Id="rId13" Type="http://schemas.openxmlformats.org/officeDocument/2006/relationships/hyperlink" Target="https://reestr.digital.gov.ru/reestr/" TargetMode="External"/><Relationship Id="rId18" Type="http://schemas.openxmlformats.org/officeDocument/2006/relationships/hyperlink" Target="https://efinatek.ru/doc/"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efinatek.ru/doc/" TargetMode="External"/><Relationship Id="rId17" Type="http://schemas.openxmlformats.org/officeDocument/2006/relationships/hyperlink" Target="https://reestr.digital.gov.ru/reestr/" TargetMode="External"/><Relationship Id="rId2" Type="http://schemas.openxmlformats.org/officeDocument/2006/relationships/numbering" Target="numbering.xml"/><Relationship Id="rId16" Type="http://schemas.openxmlformats.org/officeDocument/2006/relationships/hyperlink" Target="https://efinatek.ru/doc/"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inatek.ru/doc/" TargetMode="External"/><Relationship Id="rId5" Type="http://schemas.openxmlformats.org/officeDocument/2006/relationships/webSettings" Target="webSettings.xml"/><Relationship Id="rId15" Type="http://schemas.openxmlformats.org/officeDocument/2006/relationships/hyperlink" Target="https://efinatek.ru/doc/" TargetMode="External"/><Relationship Id="rId23" Type="http://schemas.openxmlformats.org/officeDocument/2006/relationships/theme" Target="theme/theme1.xml"/><Relationship Id="rId10" Type="http://schemas.openxmlformats.org/officeDocument/2006/relationships/hyperlink" Target="https://efinatek.ru/doc/" TargetMode="External"/><Relationship Id="rId19" Type="http://schemas.openxmlformats.org/officeDocument/2006/relationships/hyperlink" Target="https://efinatek.ru/doc/" TargetMode="External"/><Relationship Id="rId4" Type="http://schemas.openxmlformats.org/officeDocument/2006/relationships/settings" Target="settings.xml"/><Relationship Id="rId9" Type="http://schemas.openxmlformats.org/officeDocument/2006/relationships/hyperlink" Target="https://efinatek.ru/doc/" TargetMode="External"/><Relationship Id="rId14" Type="http://schemas.openxmlformats.org/officeDocument/2006/relationships/hyperlink" Target="https://efinatek.ru/doc/"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schenko_yd.SCAA\&#1056;&#1072;&#1073;&#1086;&#1095;&#1080;&#1081;%20&#1089;&#1090;&#1086;&#1083;\&#1048;&#1040;&#1057;-&#1055;&#1086;&#1080;&#1089;&#1082;%20201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FF663D-AE98-4434-95E3-9873B2686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ИАС-Поиск 2014</Template>
  <TotalTime>23</TotalTime>
  <Pages>14</Pages>
  <Words>7165</Words>
  <Characters>40841</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Grischenko_YD</dc:creator>
  <cp:lastModifiedBy>Василина</cp:lastModifiedBy>
  <cp:revision>4</cp:revision>
  <cp:lastPrinted>2022-07-05T09:43:00Z</cp:lastPrinted>
  <dcterms:created xsi:type="dcterms:W3CDTF">2026-10-08T06:05:00Z</dcterms:created>
  <dcterms:modified xsi:type="dcterms:W3CDTF">2026-10-09T09:14:00Z</dcterms:modified>
</cp:coreProperties>
</file>