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173" w:rsidRPr="006D4069" w:rsidRDefault="008C1173" w:rsidP="005B4635">
      <w:pPr>
        <w:ind w:firstLine="851"/>
      </w:pPr>
    </w:p>
    <w:p w:rsidR="008C1173" w:rsidRPr="006D4069" w:rsidRDefault="008C1173" w:rsidP="005B4635">
      <w:pPr>
        <w:ind w:firstLine="851"/>
      </w:pPr>
    </w:p>
    <w:p w:rsidR="008C1173" w:rsidRPr="00463AC1" w:rsidRDefault="00463AC1" w:rsidP="00463AC1">
      <w:pPr>
        <w:ind w:firstLine="851"/>
      </w:pPr>
      <w:r>
        <w:t xml:space="preserve">                                                         </w:t>
      </w:r>
      <w:r w:rsidR="000077B3" w:rsidRPr="00463AC1">
        <w:t>КОНТРАКТ №</w:t>
      </w:r>
      <w:r w:rsidR="00B63F03" w:rsidRPr="00463AC1">
        <w:t xml:space="preserve"> </w:t>
      </w:r>
    </w:p>
    <w:p w:rsidR="008C1173" w:rsidRPr="00904EE9" w:rsidRDefault="00904EE9" w:rsidP="00904EE9">
      <w:pPr>
        <w:pStyle w:val="a7"/>
        <w:shd w:val="clear" w:color="auto" w:fill="FFFFFF"/>
        <w:spacing w:after="0"/>
        <w:ind w:firstLine="425"/>
        <w:rPr>
          <w:b/>
          <w:bCs/>
          <w:spacing w:val="-4"/>
        </w:rPr>
      </w:pPr>
      <w:r>
        <w:rPr>
          <w:b/>
          <w:bCs/>
          <w:spacing w:val="-4"/>
        </w:rPr>
        <w:t xml:space="preserve">                                      </w:t>
      </w:r>
      <w:r w:rsidR="008C1173" w:rsidRPr="009025D7">
        <w:rPr>
          <w:b/>
          <w:bCs/>
          <w:spacing w:val="-4"/>
        </w:rPr>
        <w:t>(</w:t>
      </w:r>
      <w:r w:rsidR="005F0FE8" w:rsidRPr="009025D7">
        <w:rPr>
          <w:b/>
          <w:bCs/>
          <w:spacing w:val="-4"/>
        </w:rPr>
        <w:t>ИКЗ</w:t>
      </w:r>
      <w:r>
        <w:rPr>
          <w:b/>
          <w:bCs/>
          <w:spacing w:val="-4"/>
        </w:rPr>
        <w:t xml:space="preserve"> </w:t>
      </w:r>
      <w:r w:rsidRPr="00904EE9">
        <w:rPr>
          <w:b/>
          <w:bCs/>
          <w:spacing w:val="-4"/>
        </w:rPr>
        <w:t>261222513070022250100100040000000000</w:t>
      </w:r>
      <w:r w:rsidR="000077B3" w:rsidRPr="009025D7">
        <w:rPr>
          <w:b/>
          <w:bCs/>
          <w:spacing w:val="-4"/>
        </w:rPr>
        <w:t>)</w:t>
      </w:r>
    </w:p>
    <w:p w:rsidR="008C1173" w:rsidRPr="006D4069" w:rsidRDefault="008C1173" w:rsidP="008A2774">
      <w:pPr>
        <w:ind w:firstLine="0"/>
        <w:jc w:val="center"/>
        <w:rPr>
          <w:rFonts w:eastAsiaTheme="minorHAnsi"/>
          <w:b/>
        </w:rPr>
      </w:pPr>
    </w:p>
    <w:tbl>
      <w:tblPr>
        <w:tblW w:w="5000" w:type="pct"/>
        <w:tblLayout w:type="fixed"/>
        <w:tblLook w:val="04A0" w:firstRow="1" w:lastRow="0" w:firstColumn="1" w:lastColumn="0" w:noHBand="0" w:noVBand="1"/>
      </w:tblPr>
      <w:tblGrid>
        <w:gridCol w:w="4239"/>
        <w:gridCol w:w="6181"/>
      </w:tblGrid>
      <w:tr w:rsidR="008C1173" w:rsidRPr="006D4069" w:rsidTr="00AE54E2">
        <w:tc>
          <w:tcPr>
            <w:tcW w:w="4081" w:type="dxa"/>
            <w:hideMark/>
          </w:tcPr>
          <w:p w:rsidR="008C1173" w:rsidRPr="007333AE" w:rsidRDefault="00B63F03" w:rsidP="009025D7">
            <w:pPr>
              <w:ind w:firstLine="0"/>
              <w:rPr>
                <w:rFonts w:eastAsiaTheme="minorHAnsi"/>
              </w:rPr>
            </w:pPr>
            <w:r>
              <w:rPr>
                <w:rFonts w:eastAsiaTheme="minorHAnsi"/>
              </w:rPr>
              <w:t>г. Барнаул</w:t>
            </w:r>
          </w:p>
        </w:tc>
        <w:tc>
          <w:tcPr>
            <w:tcW w:w="5950" w:type="dxa"/>
            <w:hideMark/>
          </w:tcPr>
          <w:p w:rsidR="008C1173" w:rsidRPr="006D4069" w:rsidRDefault="008C1173" w:rsidP="003309E0">
            <w:pPr>
              <w:ind w:firstLine="851"/>
              <w:jc w:val="right"/>
              <w:rPr>
                <w:rFonts w:eastAsiaTheme="minorHAnsi"/>
              </w:rPr>
            </w:pPr>
            <w:r w:rsidRPr="006D4069">
              <w:rPr>
                <w:rFonts w:eastAsiaTheme="minorHAnsi"/>
              </w:rPr>
              <w:t>«___» __________ 20</w:t>
            </w:r>
            <w:r w:rsidR="003F542D">
              <w:rPr>
                <w:rFonts w:eastAsiaTheme="minorHAnsi"/>
              </w:rPr>
              <w:t>2</w:t>
            </w:r>
            <w:r w:rsidR="00904EE9">
              <w:rPr>
                <w:rFonts w:eastAsiaTheme="minorHAnsi"/>
              </w:rPr>
              <w:t>6</w:t>
            </w:r>
            <w:r w:rsidRPr="006D4069">
              <w:rPr>
                <w:rFonts w:eastAsiaTheme="minorHAnsi"/>
              </w:rPr>
              <w:t xml:space="preserve"> г.</w:t>
            </w:r>
          </w:p>
        </w:tc>
      </w:tr>
      <w:tr w:rsidR="005B4635" w:rsidRPr="006D4069" w:rsidTr="00AE54E2">
        <w:tc>
          <w:tcPr>
            <w:tcW w:w="4081" w:type="dxa"/>
          </w:tcPr>
          <w:p w:rsidR="005B4635" w:rsidRPr="006D4069" w:rsidRDefault="005B4635" w:rsidP="005B4635">
            <w:pPr>
              <w:ind w:firstLine="0"/>
              <w:rPr>
                <w:rFonts w:eastAsiaTheme="minorHAnsi"/>
              </w:rPr>
            </w:pPr>
          </w:p>
        </w:tc>
        <w:tc>
          <w:tcPr>
            <w:tcW w:w="5950" w:type="dxa"/>
          </w:tcPr>
          <w:p w:rsidR="005B4635" w:rsidRPr="006D4069" w:rsidRDefault="005B4635" w:rsidP="005B4635">
            <w:pPr>
              <w:ind w:firstLine="851"/>
              <w:rPr>
                <w:rFonts w:eastAsiaTheme="minorHAnsi"/>
              </w:rPr>
            </w:pPr>
          </w:p>
        </w:tc>
      </w:tr>
    </w:tbl>
    <w:p w:rsidR="008C1173" w:rsidRPr="006D4069" w:rsidRDefault="008C1173" w:rsidP="005B4635">
      <w:pPr>
        <w:ind w:firstLine="851"/>
        <w:rPr>
          <w:rFonts w:eastAsiaTheme="minorHAnsi"/>
        </w:rPr>
      </w:pPr>
    </w:p>
    <w:p w:rsidR="005C1427" w:rsidRPr="005C1427" w:rsidRDefault="00B63F03" w:rsidP="005B4635">
      <w:pPr>
        <w:ind w:firstLine="851"/>
      </w:pPr>
      <w:r>
        <w:t>Федеральное государственное бюджетное учреждение «Федеральный центр травматологии</w:t>
      </w:r>
      <w:r w:rsidR="005C1427" w:rsidRPr="005C1427">
        <w:t>,</w:t>
      </w:r>
      <w:r>
        <w:t xml:space="preserve"> ортопедии и </w:t>
      </w:r>
      <w:proofErr w:type="spellStart"/>
      <w:r>
        <w:t>эндопротезирования</w:t>
      </w:r>
      <w:proofErr w:type="spellEnd"/>
      <w:r>
        <w:t>»  Министерства здравоохранения Российской Федерации (г. Барнаул), именуемое в дальнейшем «З</w:t>
      </w:r>
      <w:r w:rsidR="00904EE9">
        <w:t xml:space="preserve">аказчик», в лице заместителя главного врача по экономическим вопросам </w:t>
      </w:r>
      <w:r>
        <w:t xml:space="preserve"> </w:t>
      </w:r>
      <w:proofErr w:type="spellStart"/>
      <w:r>
        <w:t>Рощипкина</w:t>
      </w:r>
      <w:proofErr w:type="spellEnd"/>
      <w:r>
        <w:t xml:space="preserve"> Николая Николаевича, действующего на основании довереннос</w:t>
      </w:r>
      <w:r w:rsidR="00904EE9">
        <w:t>ти № 3 от 12.01.2026</w:t>
      </w:r>
      <w:r>
        <w:t xml:space="preserve">г. </w:t>
      </w:r>
      <w:r w:rsidR="005C1427" w:rsidRPr="005C1427">
        <w:t xml:space="preserve"> </w:t>
      </w:r>
      <w:r w:rsidR="008C1173" w:rsidRPr="005C1427">
        <w:t>с одной стороны</w:t>
      </w:r>
      <w:r w:rsidR="007333AE" w:rsidRPr="005C1427">
        <w:t xml:space="preserve"> </w:t>
      </w:r>
      <w:r w:rsidR="008C1173" w:rsidRPr="005C1427">
        <w:t xml:space="preserve">и </w:t>
      </w:r>
    </w:p>
    <w:p w:rsidR="00B63F03" w:rsidRPr="00B63F03" w:rsidRDefault="00904EE9" w:rsidP="00B63F03">
      <w:pPr>
        <w:ind w:firstLine="851"/>
      </w:pPr>
      <w:proofErr w:type="gramStart"/>
      <w:r>
        <w:t>______________________________</w:t>
      </w:r>
      <w:r w:rsidR="00F8559C" w:rsidRPr="00F8559C">
        <w:t xml:space="preserve">, </w:t>
      </w:r>
      <w:r w:rsidR="00F8559C" w:rsidRPr="00A54DD9">
        <w:rPr>
          <w:iCs/>
          <w:sz w:val="18"/>
          <w:szCs w:val="18"/>
        </w:rPr>
        <w:t>в лице</w:t>
      </w:r>
      <w:r w:rsidR="00F8559C" w:rsidRPr="004E772F">
        <w:t xml:space="preserve"> </w:t>
      </w:r>
      <w:r>
        <w:t>_______________________</w:t>
      </w:r>
      <w:r w:rsidR="00F8559C" w:rsidRPr="00A54DD9">
        <w:rPr>
          <w:iCs/>
          <w:sz w:val="18"/>
          <w:szCs w:val="18"/>
        </w:rPr>
        <w:t>,</w:t>
      </w:r>
      <w:r w:rsidR="00F8559C" w:rsidRPr="00A54DD9">
        <w:rPr>
          <w:b/>
          <w:iCs/>
          <w:sz w:val="18"/>
          <w:szCs w:val="18"/>
        </w:rPr>
        <w:t xml:space="preserve"> </w:t>
      </w:r>
      <w:r w:rsidR="00F8559C" w:rsidRPr="00A54DD9">
        <w:rPr>
          <w:iCs/>
          <w:sz w:val="18"/>
          <w:szCs w:val="18"/>
        </w:rPr>
        <w:t xml:space="preserve">действующего на основании </w:t>
      </w:r>
      <w:r>
        <w:rPr>
          <w:iCs/>
          <w:sz w:val="18"/>
          <w:szCs w:val="18"/>
        </w:rPr>
        <w:t>_____________________________</w:t>
      </w:r>
      <w:r w:rsidR="00F8559C" w:rsidRPr="00A54DD9">
        <w:rPr>
          <w:iCs/>
          <w:sz w:val="18"/>
          <w:szCs w:val="18"/>
        </w:rPr>
        <w:t xml:space="preserve">, именуемое в дальнейшем </w:t>
      </w:r>
      <w:r w:rsidR="00F8559C" w:rsidRPr="00A54DD9">
        <w:rPr>
          <w:b/>
          <w:iCs/>
          <w:sz w:val="18"/>
          <w:szCs w:val="18"/>
        </w:rPr>
        <w:t>«Поставщик»</w:t>
      </w:r>
      <w:r w:rsidR="00F8559C" w:rsidRPr="00A54DD9">
        <w:rPr>
          <w:iCs/>
          <w:sz w:val="18"/>
          <w:szCs w:val="18"/>
        </w:rPr>
        <w:t>,</w:t>
      </w:r>
      <w:r w:rsidR="005C1427" w:rsidRPr="00B63F03">
        <w:t xml:space="preserve">, </w:t>
      </w:r>
      <w:r w:rsidR="00B63F03" w:rsidRPr="00B63F03">
        <w:t>с другой стороны, вместе именуемые в дальнейшем "Стороны", на основании п.4 ч.1 ст.93 44-ФЗ от 05.04.2013г.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roofErr w:type="gramEnd"/>
    </w:p>
    <w:p w:rsidR="005B4635" w:rsidRPr="006D4069" w:rsidRDefault="005B4635" w:rsidP="005B4635">
      <w:pPr>
        <w:ind w:firstLine="851"/>
      </w:pPr>
    </w:p>
    <w:p w:rsidR="008C1173" w:rsidRPr="006D4069" w:rsidRDefault="008C1173" w:rsidP="005B4635">
      <w:pPr>
        <w:ind w:firstLine="851"/>
        <w:jc w:val="center"/>
        <w:rPr>
          <w:b/>
        </w:rPr>
      </w:pPr>
      <w:r w:rsidRPr="006D4069">
        <w:rPr>
          <w:b/>
        </w:rPr>
        <w:t>1. ПРЕДМЕТ КОНТРАКТА</w:t>
      </w:r>
    </w:p>
    <w:p w:rsidR="008C1173" w:rsidRPr="006D4069" w:rsidRDefault="008C1173" w:rsidP="005B4635">
      <w:pPr>
        <w:ind w:firstLine="851"/>
      </w:pPr>
      <w:r w:rsidRPr="006D4069">
        <w:t>1.1. В соответствии с условиями настоящего Контракта, Поставщик обязуется в порядке и сроки, предусмотренные Контрактом, осуществить поставку Товар</w:t>
      </w:r>
      <w:r w:rsidR="005E5EF4" w:rsidRPr="006D4069">
        <w:t>а</w:t>
      </w:r>
      <w:r w:rsidRPr="006D4069">
        <w:t>, в ассортименте, количестве и по цене согласно Спецификации (Приложение № 1 к Контракту</w:t>
      </w:r>
      <w:r w:rsidR="00CD10AC">
        <w:t>, являющейся</w:t>
      </w:r>
      <w:r w:rsidRPr="006D4069">
        <w:t xml:space="preserve"> неотъемлемой частью настоящего Контракта</w:t>
      </w:r>
      <w:r w:rsidR="00CD10AC">
        <w:t>)</w:t>
      </w:r>
      <w:r w:rsidRPr="006D4069">
        <w:t>, а Заказчик обязуется в порядке и сроки, предусмотренные Контрактом, принять и оплатить поставленный Товар.</w:t>
      </w:r>
    </w:p>
    <w:p w:rsidR="008C1173" w:rsidRDefault="008C1173" w:rsidP="005B4635">
      <w:pPr>
        <w:ind w:firstLine="851"/>
      </w:pPr>
      <w:r w:rsidRPr="006D4069">
        <w:t>1.2. Товар должен удовлетворять требованиям стандарта качества, безопасности, требованиям технического регламента, санитарным и гигиеническим нормам.</w:t>
      </w:r>
    </w:p>
    <w:p w:rsidR="0083788A" w:rsidRPr="006D4069" w:rsidRDefault="0083788A" w:rsidP="005B4635">
      <w:pPr>
        <w:ind w:firstLine="851"/>
      </w:pPr>
      <w:r>
        <w:t>1.3. Товар, с характеристиками необходимыми Заказчику, отсутствует в реестре российской промышленной продукции.</w:t>
      </w:r>
    </w:p>
    <w:p w:rsidR="005B4635" w:rsidRPr="006D4069" w:rsidRDefault="005B4635" w:rsidP="005B4635">
      <w:pPr>
        <w:ind w:firstLine="851"/>
      </w:pPr>
    </w:p>
    <w:p w:rsidR="008C1173" w:rsidRPr="006D4069" w:rsidRDefault="008C1173" w:rsidP="005B4635">
      <w:pPr>
        <w:ind w:firstLine="851"/>
        <w:jc w:val="center"/>
        <w:rPr>
          <w:b/>
        </w:rPr>
      </w:pPr>
      <w:r w:rsidRPr="006D4069">
        <w:rPr>
          <w:b/>
        </w:rPr>
        <w:t>2. ЦЕНА КОНТРАКТА</w:t>
      </w:r>
    </w:p>
    <w:p w:rsidR="005C1427" w:rsidRPr="0015622F" w:rsidRDefault="008C1173" w:rsidP="005C1427">
      <w:pPr>
        <w:ind w:firstLine="567"/>
        <w:rPr>
          <w:szCs w:val="20"/>
        </w:rPr>
      </w:pPr>
      <w:r w:rsidRPr="006D4069">
        <w:t>2.1. Цена Контракта установлена в российских рублях и</w:t>
      </w:r>
      <w:r w:rsidR="00F8559C">
        <w:t xml:space="preserve"> составляет</w:t>
      </w:r>
      <w:proofErr w:type="gramStart"/>
      <w:r w:rsidR="00F8559C">
        <w:t xml:space="preserve"> </w:t>
      </w:r>
      <w:r w:rsidR="00904EE9">
        <w:rPr>
          <w:b/>
          <w:szCs w:val="20"/>
        </w:rPr>
        <w:t>_____________________ (______________________</w:t>
      </w:r>
      <w:r w:rsidR="005C1427" w:rsidRPr="005C1427">
        <w:rPr>
          <w:b/>
          <w:szCs w:val="20"/>
        </w:rPr>
        <w:t xml:space="preserve">) </w:t>
      </w:r>
      <w:proofErr w:type="gramEnd"/>
      <w:r w:rsidR="00904EE9">
        <w:rPr>
          <w:b/>
          <w:szCs w:val="20"/>
        </w:rPr>
        <w:t>рублей ____________ копеек. С учетом НДС</w:t>
      </w:r>
      <w:proofErr w:type="gramStart"/>
      <w:r w:rsidR="00904EE9">
        <w:rPr>
          <w:b/>
          <w:szCs w:val="20"/>
        </w:rPr>
        <w:t xml:space="preserve"> /Б</w:t>
      </w:r>
      <w:proofErr w:type="gramEnd"/>
      <w:r w:rsidR="00904EE9">
        <w:rPr>
          <w:b/>
          <w:szCs w:val="20"/>
        </w:rPr>
        <w:t>ез НДС.</w:t>
      </w:r>
    </w:p>
    <w:p w:rsidR="008C1173" w:rsidRPr="006D4069" w:rsidRDefault="008C1173" w:rsidP="005B4635">
      <w:pPr>
        <w:ind w:firstLine="851"/>
      </w:pPr>
      <w:r w:rsidRPr="006D4069">
        <w:t xml:space="preserve"> </w:t>
      </w:r>
      <w:proofErr w:type="gramStart"/>
      <w:r w:rsidRPr="006D4069">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9" w:anchor="/document/10900200/entry/1" w:history="1">
        <w:r w:rsidRPr="00CA5DF0">
          <w:rPr>
            <w:rStyle w:val="a6"/>
            <w:color w:val="auto"/>
            <w:u w:val="none"/>
          </w:rPr>
          <w:t>законодательством</w:t>
        </w:r>
      </w:hyperlink>
      <w:r w:rsidRPr="006D4069">
        <w:t>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6D4069">
        <w:t xml:space="preserve"> Российской Федерации заказчиком.</w:t>
      </w:r>
    </w:p>
    <w:p w:rsidR="00BA443C" w:rsidRPr="006D4069" w:rsidRDefault="008C1173" w:rsidP="0042277A">
      <w:pPr>
        <w:ind w:firstLine="851"/>
      </w:pPr>
      <w:r w:rsidRPr="006D4069">
        <w:t xml:space="preserve">2.2. </w:t>
      </w:r>
      <w:proofErr w:type="gramStart"/>
      <w:r w:rsidRPr="006D4069">
        <w:t>Цена Контракта является твердой, и определяется на весь срок исполнения Контракта, не может из</w:t>
      </w:r>
      <w:r w:rsidR="00793A65">
        <w:t xml:space="preserve">меняться в ходе его исполнения </w:t>
      </w:r>
      <w:r w:rsidRPr="006D4069">
        <w:t>и включает в себя: стоимость товара, стоимость затрат на доставку, расходы на перевозку, упаковку, погрузочно-разгрузочные работы, страхование, а также все налоги, сборы и таможенные пошлины, выплаченные или подлежащие выплате, и другие затраты, связанные с доставкой товара и исполнением обязательств по контракту в</w:t>
      </w:r>
      <w:proofErr w:type="gramEnd"/>
      <w:r w:rsidRPr="006D4069">
        <w:t xml:space="preserve"> </w:t>
      </w:r>
      <w:proofErr w:type="gramStart"/>
      <w:r w:rsidRPr="006D4069">
        <w:t>соответствии</w:t>
      </w:r>
      <w:proofErr w:type="gramEnd"/>
      <w:r w:rsidRPr="006D4069">
        <w:t xml:space="preserve"> с законодательством Российской Федерации. Расходы, не включенные Поставщиком в цену контракта, Заказчиком не оплачиваются.</w:t>
      </w:r>
    </w:p>
    <w:p w:rsidR="005B4635" w:rsidRPr="006D4069" w:rsidRDefault="005B4635" w:rsidP="005B4635">
      <w:pPr>
        <w:ind w:firstLine="851"/>
      </w:pPr>
    </w:p>
    <w:p w:rsidR="008C1173" w:rsidRPr="006D4069" w:rsidRDefault="008C1173" w:rsidP="005B4635">
      <w:pPr>
        <w:ind w:firstLine="851"/>
        <w:jc w:val="center"/>
        <w:rPr>
          <w:b/>
        </w:rPr>
      </w:pPr>
      <w:r w:rsidRPr="006D4069">
        <w:rPr>
          <w:b/>
        </w:rPr>
        <w:t>3. ФОРМА ОПЛАТЫ И ПОРЯДОК РАСЧЕТОВ</w:t>
      </w:r>
    </w:p>
    <w:p w:rsidR="008C1173" w:rsidRPr="006D4069" w:rsidRDefault="008C1173" w:rsidP="00B63F03">
      <w:pPr>
        <w:ind w:firstLine="851"/>
      </w:pPr>
      <w:r w:rsidRPr="006D4069">
        <w:t xml:space="preserve">3.1. Оплата поставленного Товара производится путем перечисления денежных средств на расчетный счет Поставщика в течение </w:t>
      </w:r>
      <w:r w:rsidR="00B63F03">
        <w:t>10</w:t>
      </w:r>
      <w:r w:rsidRPr="006D4069">
        <w:t xml:space="preserve"> (</w:t>
      </w:r>
      <w:r w:rsidR="00B63F03">
        <w:t>десяти</w:t>
      </w:r>
      <w:r w:rsidRPr="006D4069">
        <w:t>) рабочих дней со дня подписания Заказчиком документ</w:t>
      </w:r>
      <w:r w:rsidR="00A713F4" w:rsidRPr="006D4069">
        <w:t>а</w:t>
      </w:r>
      <w:r w:rsidRPr="006D4069">
        <w:t xml:space="preserve"> о приемке Товара</w:t>
      </w:r>
      <w:r w:rsidR="00B63F03">
        <w:t>.</w:t>
      </w:r>
      <w:r w:rsidRPr="006D4069">
        <w:t xml:space="preserve"> </w:t>
      </w:r>
    </w:p>
    <w:p w:rsidR="008C1173" w:rsidRPr="006D4069" w:rsidRDefault="008C1173" w:rsidP="005B4635">
      <w:pPr>
        <w:ind w:firstLine="851"/>
      </w:pPr>
      <w:r w:rsidRPr="006D4069">
        <w:t>Выплата аванса не предусмотрена.</w:t>
      </w:r>
    </w:p>
    <w:p w:rsidR="008C1173" w:rsidRPr="006D4069" w:rsidRDefault="008C1173" w:rsidP="005B4635">
      <w:pPr>
        <w:ind w:firstLine="851"/>
      </w:pPr>
      <w:r w:rsidRPr="006D4069">
        <w:t xml:space="preserve">3.2. Оплата осуществляется Заказчиком платежным поручением со счета Заказчика на расчетный счет Поставщика. Датой платежа является дата списания денежных средств со счета Заказчика. </w:t>
      </w:r>
      <w:r w:rsidRPr="006D4069">
        <w:rPr>
          <w:rFonts w:eastAsia="MS Mincho"/>
        </w:rPr>
        <w:t>За дальнейшее прохождение денежных средств Заказчик ответственности не несет.</w:t>
      </w:r>
    </w:p>
    <w:p w:rsidR="008C1173" w:rsidRPr="006D4069" w:rsidRDefault="008C1173" w:rsidP="005B4635">
      <w:pPr>
        <w:ind w:firstLine="851"/>
      </w:pPr>
      <w:r w:rsidRPr="006D4069">
        <w:t xml:space="preserve">3.3. </w:t>
      </w:r>
      <w:bookmarkStart w:id="0" w:name="OLE_LINK24"/>
      <w:bookmarkStart w:id="1" w:name="OLE_LINK25"/>
      <w:r w:rsidRPr="006D4069">
        <w:t xml:space="preserve">Оплата Товара осуществляется за счет </w:t>
      </w:r>
      <w:bookmarkStart w:id="2" w:name="_Hlk19537722"/>
      <w:r w:rsidRPr="005C1427">
        <w:rPr>
          <w:b/>
        </w:rPr>
        <w:t>средств</w:t>
      </w:r>
      <w:bookmarkEnd w:id="0"/>
      <w:bookmarkEnd w:id="1"/>
      <w:bookmarkEnd w:id="2"/>
      <w:r w:rsidR="0015041F" w:rsidRPr="005C1427">
        <w:rPr>
          <w:b/>
        </w:rPr>
        <w:t xml:space="preserve"> </w:t>
      </w:r>
      <w:r w:rsidR="00CE1566">
        <w:rPr>
          <w:b/>
        </w:rPr>
        <w:t>бюджетных учреждений.</w:t>
      </w:r>
    </w:p>
    <w:p w:rsidR="008C1173" w:rsidRDefault="008C1173" w:rsidP="005B4635">
      <w:pPr>
        <w:ind w:firstLine="851"/>
      </w:pPr>
      <w:r w:rsidRPr="006D4069">
        <w:t>3.4. В случае изменения расчетного счета Поставщик обязан в пятидневный срок в письменной форме сообщить об этом Заказчику, указав новые реквизиты расчетного счета. В ином случае все риски, связанные с перечислением Заказчиком денежных средств на указанный в настоящем Контракте счет Поставщика, несет Поставщик.</w:t>
      </w:r>
    </w:p>
    <w:p w:rsidR="003A45FD" w:rsidRDefault="003A45FD" w:rsidP="003A45FD">
      <w:pPr>
        <w:autoSpaceDE w:val="0"/>
        <w:autoSpaceDN w:val="0"/>
        <w:adjustRightInd w:val="0"/>
        <w:ind w:firstLine="851"/>
        <w:rPr>
          <w:szCs w:val="20"/>
        </w:rPr>
      </w:pPr>
      <w:r w:rsidRPr="0042277A">
        <w:rPr>
          <w:szCs w:val="20"/>
        </w:rPr>
        <w:t>3.5.</w:t>
      </w:r>
      <w:r w:rsidR="0042277A">
        <w:rPr>
          <w:szCs w:val="20"/>
        </w:rPr>
        <w:t xml:space="preserve"> </w:t>
      </w:r>
      <w:r w:rsidR="0058797B" w:rsidRPr="0042277A">
        <w:rPr>
          <w:szCs w:val="20"/>
        </w:rPr>
        <w:t>При неисполнении требования об уплате неустоек Заказчик вправе удержать сумму неисполненных Поставщиком требований об уплате неустоек (штрафов, пеней), предъявленных Заказчиком в соответствии с настоящим контрактом, из суммы, подлежащей оплате Поставщику.</w:t>
      </w:r>
    </w:p>
    <w:p w:rsidR="003A45FD" w:rsidRPr="006D4069" w:rsidRDefault="003A45FD" w:rsidP="005B4635">
      <w:pPr>
        <w:ind w:firstLine="851"/>
      </w:pPr>
    </w:p>
    <w:p w:rsidR="008C1173" w:rsidRPr="006D4069" w:rsidRDefault="008C1173" w:rsidP="005B4635">
      <w:pPr>
        <w:ind w:firstLine="851"/>
        <w:jc w:val="center"/>
        <w:rPr>
          <w:b/>
        </w:rPr>
      </w:pPr>
      <w:r w:rsidRPr="006D4069">
        <w:rPr>
          <w:b/>
        </w:rPr>
        <w:t>4. УСЛОВИЯ И СРОКИ ПОСТАВКИ, ПОРЯДОК ПРИЕМКИ ТОВАРА</w:t>
      </w:r>
    </w:p>
    <w:p w:rsidR="008C1173" w:rsidRPr="006D4069" w:rsidRDefault="008C1173" w:rsidP="005B4635">
      <w:pPr>
        <w:ind w:firstLine="851"/>
      </w:pPr>
      <w:r w:rsidRPr="006D4069">
        <w:lastRenderedPageBreak/>
        <w:t xml:space="preserve">4.1. Место доставки Товара – </w:t>
      </w:r>
      <w:r w:rsidR="00CE1566">
        <w:t xml:space="preserve">656045, Алтайский край, г. Барнаул, ул. </w:t>
      </w:r>
      <w:proofErr w:type="spellStart"/>
      <w:r w:rsidR="00CE1566">
        <w:t>Ляпидевского</w:t>
      </w:r>
      <w:proofErr w:type="spellEnd"/>
      <w:r w:rsidR="00CE1566">
        <w:t>, 1/3.</w:t>
      </w:r>
    </w:p>
    <w:p w:rsidR="008C1173" w:rsidRDefault="008C1173" w:rsidP="005B4635">
      <w:pPr>
        <w:ind w:firstLine="851"/>
      </w:pPr>
      <w:r w:rsidRPr="006D4069">
        <w:t xml:space="preserve">4.2. </w:t>
      </w:r>
      <w:r w:rsidR="004C2FDE" w:rsidRPr="00550B58">
        <w:t>Сроки пос</w:t>
      </w:r>
      <w:r w:rsidR="00CE1566">
        <w:t xml:space="preserve">тавки Товара: </w:t>
      </w:r>
      <w:proofErr w:type="gramStart"/>
      <w:r w:rsidR="00CE1566">
        <w:t>с даты закл</w:t>
      </w:r>
      <w:r w:rsidR="0018717F">
        <w:t>ючения</w:t>
      </w:r>
      <w:proofErr w:type="gramEnd"/>
      <w:r w:rsidR="0018717F">
        <w:t xml:space="preserve"> Контракта 15 календарных дней.</w:t>
      </w:r>
    </w:p>
    <w:p w:rsidR="005727EA" w:rsidRPr="003E6731" w:rsidRDefault="005727EA" w:rsidP="005727EA">
      <w:pPr>
        <w:ind w:firstLine="851"/>
      </w:pPr>
      <w:r>
        <w:t>4.3</w:t>
      </w:r>
      <w:r w:rsidRPr="003E6731">
        <w:t>. Приемка Товара осуществляется путем передачи Поставщиком Товара и документов</w:t>
      </w:r>
      <w:r>
        <w:t>,</w:t>
      </w:r>
      <w:r w:rsidRPr="003E6731">
        <w:t xml:space="preserve"> </w:t>
      </w:r>
      <w:r>
        <w:t>подтверждающих качество товара</w:t>
      </w:r>
      <w:r w:rsidRPr="003E6731">
        <w:t>, обязат</w:t>
      </w:r>
      <w:r>
        <w:t>ельных для данного вида Товара.</w:t>
      </w:r>
    </w:p>
    <w:p w:rsidR="005727EA" w:rsidRPr="003E6731" w:rsidRDefault="005727EA" w:rsidP="005727EA">
      <w:pPr>
        <w:ind w:firstLine="851"/>
      </w:pPr>
      <w:r>
        <w:t>4.4</w:t>
      </w:r>
      <w:r w:rsidRPr="003E6731">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5727EA" w:rsidRPr="003E6731" w:rsidRDefault="005727EA" w:rsidP="005727EA">
      <w:pPr>
        <w:ind w:firstLine="851"/>
      </w:pPr>
      <w:r>
        <w:t>4.5</w:t>
      </w:r>
      <w:r w:rsidRPr="003E6731">
        <w:t xml:space="preserve">. Для проверки поставленного Товара в части его соответствия условиям Контракта (Договора)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Федеральным </w:t>
      </w:r>
      <w:hyperlink r:id="rId10" w:history="1">
        <w:r w:rsidRPr="003E6731">
          <w:t>законом</w:t>
        </w:r>
      </w:hyperlink>
      <w:r w:rsidRPr="003E6731">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5727EA" w:rsidRDefault="005727EA" w:rsidP="0083223A">
      <w:pPr>
        <w:ind w:firstLine="851"/>
      </w:pPr>
      <w:bookmarkStart w:id="3" w:name="P101"/>
      <w:bookmarkEnd w:id="3"/>
      <w:r>
        <w:t>4.6</w:t>
      </w:r>
      <w:r w:rsidRPr="003E6731">
        <w:t>. При отсутствии у Заказчика претензий по количеству и качеству поставленного Товара Заказчик в течение 5 (пяти) дней с момента доставки Тов</w:t>
      </w:r>
      <w:r>
        <w:t>ара Поставщиком осуществляет</w:t>
      </w:r>
      <w:r w:rsidR="0083223A">
        <w:t xml:space="preserve"> его </w:t>
      </w:r>
      <w:r>
        <w:t xml:space="preserve"> приемку</w:t>
      </w:r>
      <w:r w:rsidR="0083223A">
        <w:t xml:space="preserve">, подписывая документ о приемке. </w:t>
      </w:r>
      <w:r w:rsidRPr="003E6731">
        <w:t>После этого Товар считается переданным Поставщиком Заказчику.</w:t>
      </w:r>
      <w:bookmarkStart w:id="4" w:name="P105"/>
      <w:bookmarkEnd w:id="4"/>
    </w:p>
    <w:p w:rsidR="005727EA" w:rsidRPr="003E6731" w:rsidRDefault="0083223A" w:rsidP="005727EA">
      <w:pPr>
        <w:ind w:firstLine="851"/>
      </w:pPr>
      <w:r>
        <w:t>4.7</w:t>
      </w:r>
      <w:r w:rsidR="005727EA">
        <w:t xml:space="preserve">. </w:t>
      </w:r>
      <w:proofErr w:type="gramStart"/>
      <w:r w:rsidR="005727EA" w:rsidRPr="003E6731">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 недостатков и указанием сроков их устранения и направляет его Поставщику.</w:t>
      </w:r>
      <w:proofErr w:type="gramEnd"/>
    </w:p>
    <w:p w:rsidR="005727EA" w:rsidRPr="003E6731" w:rsidRDefault="0083223A" w:rsidP="005727EA">
      <w:pPr>
        <w:ind w:firstLine="851"/>
      </w:pPr>
      <w:r>
        <w:t>4.8</w:t>
      </w:r>
      <w:r w:rsidR="005727EA" w:rsidRPr="003E6731">
        <w:t xml:space="preserve">. Поставщик обязан устранить недостатки или заменить Товар ненадлежащего качества в течение 15 (пятнадцати) дней с момента получения акта, указанного в </w:t>
      </w:r>
      <w:hyperlink w:anchor="P105" w:history="1">
        <w:r>
          <w:t>7</w:t>
        </w:r>
      </w:hyperlink>
      <w:r w:rsidR="005727EA" w:rsidRPr="003E6731">
        <w:t xml:space="preserve"> Контрак</w:t>
      </w:r>
      <w:r>
        <w:t>та</w:t>
      </w:r>
      <w:r w:rsidR="005727EA" w:rsidRPr="003E6731">
        <w:t>. Выявленные недостатки устраняются Поставщиком за его счет.</w:t>
      </w:r>
    </w:p>
    <w:p w:rsidR="005727EA" w:rsidRPr="003E6731" w:rsidRDefault="0083223A" w:rsidP="005727EA">
      <w:pPr>
        <w:ind w:firstLine="851"/>
      </w:pPr>
      <w:r>
        <w:t>4.9</w:t>
      </w:r>
      <w:r w:rsidR="005727EA" w:rsidRPr="003E6731">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5727EA" w:rsidRPr="003E6731" w:rsidRDefault="0083223A" w:rsidP="005727EA">
      <w:pPr>
        <w:ind w:firstLine="851"/>
      </w:pPr>
      <w:r>
        <w:t>4.10</w:t>
      </w:r>
      <w:r w:rsidR="005727EA" w:rsidRPr="003E6731">
        <w:t>. Претензии по скрытым дефектам могут быть заявлены Заказчиком в течение всего срока годности (срока полезного использования) Товара.</w:t>
      </w:r>
    </w:p>
    <w:p w:rsidR="005727EA" w:rsidRPr="003E6731" w:rsidRDefault="0083223A" w:rsidP="005727EA">
      <w:pPr>
        <w:ind w:firstLine="851"/>
      </w:pPr>
      <w:r>
        <w:t>4.11</w:t>
      </w:r>
      <w:r w:rsidR="005727EA" w:rsidRPr="003E6731">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01" w:history="1">
        <w:r>
          <w:t>п.</w:t>
        </w:r>
      </w:hyperlink>
      <w:r>
        <w:t xml:space="preserve"> 4.6. Контракта</w:t>
      </w:r>
      <w:r w:rsidR="005727EA" w:rsidRPr="003E6731">
        <w:t>.</w:t>
      </w:r>
    </w:p>
    <w:p w:rsidR="005727EA" w:rsidRPr="006D4069" w:rsidRDefault="005727EA" w:rsidP="005B4635">
      <w:pPr>
        <w:ind w:firstLine="851"/>
      </w:pPr>
    </w:p>
    <w:p w:rsidR="008C1173" w:rsidRPr="006D4069" w:rsidRDefault="008C1173" w:rsidP="005B4635">
      <w:pPr>
        <w:ind w:firstLine="851"/>
        <w:jc w:val="center"/>
      </w:pPr>
      <w:r w:rsidRPr="006D4069">
        <w:rPr>
          <w:b/>
        </w:rPr>
        <w:t>5.ОБЯЗАННОСТИ СТОРОН</w:t>
      </w:r>
    </w:p>
    <w:p w:rsidR="008C1173" w:rsidRPr="006D4069" w:rsidRDefault="008C1173" w:rsidP="005B4635">
      <w:pPr>
        <w:ind w:firstLine="851"/>
      </w:pPr>
      <w:r w:rsidRPr="006D4069">
        <w:t>5.1. Поставщик обязуется:</w:t>
      </w:r>
    </w:p>
    <w:p w:rsidR="008C1173" w:rsidRPr="006D4069" w:rsidRDefault="008C1173" w:rsidP="005B4635">
      <w:pPr>
        <w:ind w:firstLine="851"/>
      </w:pPr>
      <w:r w:rsidRPr="006D4069">
        <w:t xml:space="preserve">5.1.1. Поставить Товар надлежащего качества, в количестве и по цене согласно Спецификации (Приложение № 1 к Контракту), с техническими характеристиками, определенными в Приложении №2 к Контракту, на условиях и в сроки, определенные настоящим Контрактом. </w:t>
      </w:r>
    </w:p>
    <w:p w:rsidR="008C1173" w:rsidRPr="006D4069" w:rsidRDefault="008C1173" w:rsidP="005B4635">
      <w:pPr>
        <w:ind w:firstLine="851"/>
      </w:pPr>
      <w:r w:rsidRPr="006D4069">
        <w:t>5.1.2. Поставить Товар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rsidR="008C1173" w:rsidRPr="006D4069" w:rsidRDefault="008C1173" w:rsidP="005B4635">
      <w:pPr>
        <w:ind w:firstLine="851"/>
      </w:pPr>
      <w:r w:rsidRPr="006D4069">
        <w:t>5.1.3. Одновременно с передачей Товара предоставить Заказчику комплект документов на поставляемый Товар, включающий в себя (оригиналы документов или их заверенные копии):</w:t>
      </w:r>
    </w:p>
    <w:p w:rsidR="008C1173" w:rsidRPr="006D4069" w:rsidRDefault="008C1173" w:rsidP="005B4635">
      <w:pPr>
        <w:ind w:firstLine="851"/>
      </w:pPr>
      <w:r w:rsidRPr="006D4069">
        <w:t>- регистрационное удостоверение;</w:t>
      </w:r>
    </w:p>
    <w:p w:rsidR="008C1173" w:rsidRPr="006D4069" w:rsidRDefault="008C1173" w:rsidP="005B4635">
      <w:pPr>
        <w:ind w:firstLine="851"/>
      </w:pPr>
      <w:r w:rsidRPr="006D4069">
        <w:t xml:space="preserve">- сертификат соответствия (на товар, подлежащий обязательной сертификации) либо декларацию о соответствии (на товар, обязательное подтверждение соответствия которого, осуществляется в форме принятия декларации о соответствии); </w:t>
      </w:r>
    </w:p>
    <w:p w:rsidR="008C1173" w:rsidRPr="006D4069" w:rsidRDefault="008C1173" w:rsidP="005B4635">
      <w:pPr>
        <w:ind w:firstLine="851"/>
      </w:pPr>
      <w:r w:rsidRPr="006D4069">
        <w:t>- иные документы, подтверждающие соответствие поставленного товара требованиям, установленным настоящим Контрактом;</w:t>
      </w:r>
    </w:p>
    <w:p w:rsidR="008C1173" w:rsidRPr="006D4069" w:rsidRDefault="008C1173" w:rsidP="005B4635">
      <w:pPr>
        <w:ind w:firstLine="851"/>
      </w:pPr>
      <w:r w:rsidRPr="006D4069">
        <w:t>- документацию на русском языке, оговаривающую основные технические характеристики и свойства продукции, инструкции по применению или руководство по эксплуатации (при наличии таковых к данному виду товара);</w:t>
      </w:r>
    </w:p>
    <w:p w:rsidR="008C1173" w:rsidRPr="006D4069" w:rsidRDefault="008C1173" w:rsidP="005B4635">
      <w:pPr>
        <w:ind w:firstLine="851"/>
      </w:pPr>
      <w:r w:rsidRPr="006D4069">
        <w:t>5.1.4. Представлять по требованию Заказчика информацию и документы, относящиеся к предмету Контракта для проверки исполнения Поставщиком обязательств по Контракту.</w:t>
      </w:r>
    </w:p>
    <w:p w:rsidR="008C1173" w:rsidRPr="006D4069" w:rsidRDefault="008C1173" w:rsidP="005B4635">
      <w:pPr>
        <w:ind w:firstLine="851"/>
      </w:pPr>
      <w:r w:rsidRPr="006D4069">
        <w:t>5.1.5. Незамедлительно информировать Заказчика обо всех обстоятельствах, препятствующих исполнению Контракта.</w:t>
      </w:r>
    </w:p>
    <w:p w:rsidR="008C1173" w:rsidRPr="006D4069" w:rsidRDefault="008C1173" w:rsidP="005B4635">
      <w:pPr>
        <w:ind w:firstLine="851"/>
      </w:pPr>
      <w:r w:rsidRPr="006D4069">
        <w:t>5.1.6. Устранять недостатки Товара в оговоренные сроки с момента заявления о них Заказчиком, а также нести расходы, связанные с устранением недостатков Товара.</w:t>
      </w:r>
    </w:p>
    <w:p w:rsidR="008C1173" w:rsidRPr="006D4069" w:rsidRDefault="008C1173" w:rsidP="005B4635">
      <w:pPr>
        <w:ind w:firstLine="851"/>
      </w:pPr>
      <w:r w:rsidRPr="006D4069">
        <w:t xml:space="preserve">5.1.7. По требованию Заказчика </w:t>
      </w:r>
      <w:proofErr w:type="gramStart"/>
      <w:r w:rsidRPr="006D4069">
        <w:t>заменить Товар на соответствующий</w:t>
      </w:r>
      <w:proofErr w:type="gramEnd"/>
      <w:r w:rsidRPr="006D4069">
        <w:t xml:space="preserve"> по качеству условиям настоящего Контракта Товар, либо вернуть все денежные средства, полученные в счет оплаты Товара, в течение 5 (пяти) рабочих дней с даты получения соответствующего требования Заказчика и забрать Товар при обнаружении недостатков и невозможности их устранения на месте.</w:t>
      </w:r>
    </w:p>
    <w:p w:rsidR="008C1173" w:rsidRPr="006D4069" w:rsidRDefault="008C1173" w:rsidP="005B4635">
      <w:pPr>
        <w:ind w:firstLine="851"/>
      </w:pPr>
      <w:r w:rsidRPr="006D4069">
        <w:t>5.1.8. Исполнять указания Заказчика, не противоречащие условиям настоящего Контракта.</w:t>
      </w:r>
    </w:p>
    <w:p w:rsidR="008C1173" w:rsidRPr="006D4069" w:rsidRDefault="008C1173" w:rsidP="005B4635">
      <w:pPr>
        <w:ind w:firstLine="851"/>
      </w:pPr>
      <w:r w:rsidRPr="006D4069">
        <w:t>5.2. Заказчик обязуется:</w:t>
      </w:r>
    </w:p>
    <w:p w:rsidR="0083223A" w:rsidRDefault="008C1173" w:rsidP="005B4635">
      <w:pPr>
        <w:ind w:firstLine="851"/>
      </w:pPr>
      <w:r w:rsidRPr="006D4069">
        <w:lastRenderedPageBreak/>
        <w:t>5.2.1. Обеспечить своевременную приемку Товара, определенного в пункте 1.1 настоящего Контракта</w:t>
      </w:r>
      <w:r w:rsidR="00512F20" w:rsidRPr="006D4069">
        <w:t xml:space="preserve">, в том числе </w:t>
      </w:r>
      <w:r w:rsidRPr="006D4069">
        <w:t xml:space="preserve">самостоятельно или с привлечением эксперта, экспертной организации провести экспертизу поставленного Товара </w:t>
      </w:r>
      <w:r w:rsidR="00C36B77" w:rsidRPr="006D4069">
        <w:t>в сроки, предусмотренные пунктом 4.6 Контракта</w:t>
      </w:r>
      <w:r w:rsidRPr="006D4069">
        <w:t xml:space="preserve">. </w:t>
      </w:r>
    </w:p>
    <w:p w:rsidR="008C1173" w:rsidRPr="006D4069" w:rsidRDefault="008C1173" w:rsidP="005B4635">
      <w:pPr>
        <w:ind w:firstLine="851"/>
      </w:pPr>
      <w:r w:rsidRPr="006D4069">
        <w:t>5.2.</w:t>
      </w:r>
      <w:r w:rsidR="00C36B77" w:rsidRPr="006D4069">
        <w:t>2</w:t>
      </w:r>
      <w:r w:rsidRPr="006D4069">
        <w:t>. Оплатить поставку Товара в соответствии с условиями настоящего Контракта.</w:t>
      </w:r>
    </w:p>
    <w:p w:rsidR="008C1173" w:rsidRPr="006D4069" w:rsidRDefault="008C1173" w:rsidP="005B4635">
      <w:pPr>
        <w:ind w:firstLine="851"/>
      </w:pPr>
      <w:r w:rsidRPr="006D4069">
        <w:t>5.2.</w:t>
      </w:r>
      <w:r w:rsidR="00512F20" w:rsidRPr="006D4069">
        <w:t>3</w:t>
      </w:r>
      <w:r w:rsidRPr="006D4069">
        <w:t xml:space="preserve">. Осуществлять </w:t>
      </w:r>
      <w:proofErr w:type="gramStart"/>
      <w:r w:rsidRPr="006D4069">
        <w:t>контроль за</w:t>
      </w:r>
      <w:proofErr w:type="gramEnd"/>
      <w:r w:rsidRPr="006D4069">
        <w:t xml:space="preserve"> исполнением условий настоящего Контракта.</w:t>
      </w:r>
    </w:p>
    <w:p w:rsidR="008C1173" w:rsidRPr="006D4069" w:rsidRDefault="008C1173" w:rsidP="005B4635">
      <w:pPr>
        <w:ind w:firstLine="851"/>
      </w:pPr>
      <w:r w:rsidRPr="006D4069">
        <w:t>5.3. Ни одна из сторон не вправе передавать свои права и обязательства по настоящему Контракту третьей стороне без письменного согласия другой стороны.</w:t>
      </w:r>
    </w:p>
    <w:p w:rsidR="008C1173" w:rsidRPr="006D4069" w:rsidRDefault="008C1173" w:rsidP="005B4635">
      <w:pPr>
        <w:ind w:firstLine="851"/>
      </w:pPr>
      <w:r w:rsidRPr="006D4069">
        <w:t>5.4. Обязательства Поставщика считаются выполненными в день подписания Сторонами документов о приемке товара, а в случае обнаружения недостатков Товара – после устранения недостатков Товара, после подписания сторонами документов о приемке товара.</w:t>
      </w:r>
    </w:p>
    <w:p w:rsidR="008C1173" w:rsidRPr="006D4069" w:rsidRDefault="008C1173" w:rsidP="005B4635">
      <w:pPr>
        <w:ind w:firstLine="851"/>
      </w:pPr>
      <w:r w:rsidRPr="006D4069">
        <w:t xml:space="preserve">5.5. Стороны уведомляют друг друга о любых изменениях в своих данных, в том числе о смене банковских и иных реквизитов, почтового адреса, наименования, о реорганизации поставщика о смене руководителя, путем направления соответствующего документа в срок не более 5 рабочих дней. </w:t>
      </w:r>
    </w:p>
    <w:p w:rsidR="008C1173" w:rsidRPr="006D4069" w:rsidRDefault="008C1173" w:rsidP="005B4635">
      <w:pPr>
        <w:ind w:firstLine="851"/>
      </w:pPr>
      <w:r w:rsidRPr="006D4069">
        <w:t xml:space="preserve">5.6. Стороны договорились считать обязательствами, которые не имеют стоимостного выражения, следующие обязательства: гарантийные обязательства, своевременное предоставление предусмотренных контрактом документов (в </w:t>
      </w:r>
      <w:proofErr w:type="spellStart"/>
      <w:r w:rsidRPr="006D4069">
        <w:t>т.ч</w:t>
      </w:r>
      <w:proofErr w:type="spellEnd"/>
      <w:r w:rsidRPr="006D4069">
        <w:t>. регистрационных удостоверений, документов, подтверждающих качество товара, иных документов), соблюдение порядка предоставления сообщений и уведомлений Заказчику, своевременное уведомление Заказчика о смене банковских реквизитов, почтового адреса, о реорганизации поставщика.</w:t>
      </w:r>
    </w:p>
    <w:p w:rsidR="006A2F71" w:rsidRPr="006D4069" w:rsidRDefault="006A2F71" w:rsidP="005B4635">
      <w:pPr>
        <w:ind w:firstLine="851"/>
      </w:pPr>
    </w:p>
    <w:p w:rsidR="008C1173" w:rsidRPr="006D4069" w:rsidRDefault="008C1173" w:rsidP="005B4635">
      <w:pPr>
        <w:ind w:firstLine="851"/>
        <w:jc w:val="center"/>
        <w:rPr>
          <w:b/>
        </w:rPr>
      </w:pPr>
      <w:r w:rsidRPr="006D4069">
        <w:rPr>
          <w:b/>
        </w:rPr>
        <w:t>6. КАЧЕСТВО И УПАКОВКА ТОВАРА</w:t>
      </w:r>
    </w:p>
    <w:p w:rsidR="008C1173" w:rsidRPr="006D4069" w:rsidRDefault="008C1173" w:rsidP="005B4635">
      <w:pPr>
        <w:ind w:firstLine="851"/>
      </w:pPr>
      <w:r w:rsidRPr="006D4069">
        <w:t>6.1. Качество поставляемого Товара должно соответствовать установленным требованиям и нормативными документами Российской Федерации.</w:t>
      </w:r>
    </w:p>
    <w:p w:rsidR="008C1173" w:rsidRPr="006D4069" w:rsidRDefault="008C1173" w:rsidP="005B4635">
      <w:pPr>
        <w:ind w:firstLine="851"/>
      </w:pPr>
      <w:r w:rsidRPr="006D4069">
        <w:t xml:space="preserve">6.2. Поставляемый товар должен быть разрешен к применению на территории Российской Федерации и иметь регистрационное удостоверение Федеральной службы по надзору в сфере здравоохранения и социального развития (Росздравнадзора) или Минздрава РФ (копия предоставляется при поставке, на </w:t>
      </w:r>
      <w:proofErr w:type="gramStart"/>
      <w:r w:rsidRPr="006D4069">
        <w:t>товар</w:t>
      </w:r>
      <w:proofErr w:type="gramEnd"/>
      <w:r w:rsidRPr="006D4069">
        <w:t xml:space="preserve"> подлежащий обязательной регистрации), сертификат соответствия (копия предоставляется при поставке, на товар, подлежащий обязательной сертификации) либо декларацию о соответствии (копия предоставляется при поставке, на товар обязательное подтверждение соответствия которой, осуществляется в форме принятия декларации о соответствии).</w:t>
      </w:r>
    </w:p>
    <w:p w:rsidR="008C1173" w:rsidRPr="006D4069" w:rsidRDefault="008C1173" w:rsidP="005B4635">
      <w:pPr>
        <w:ind w:firstLine="851"/>
      </w:pPr>
      <w:r w:rsidRPr="006D4069">
        <w:t>6.3. Упаковка и маркировка Товара должна соответствовать требованиям действующего законодательства Российской Федерации, импортный товар - международным стандартам упаковки. Поставщик несет ответственность за ненадлежащую упаковку Товара, не обеспечивающую его сохранность при хранении и транспортировке. Транспортная упаковка Товара должна полностью обеспечивать условия транспортировки, предъявляемые к данному виду Товара. При поставке, транспортировке, хранении Товара должен обеспечиваться необходимый температурный режим. Тара и упаковка Товара должна соответствовать ГОСТам и ТУ, способной предотвратить повреждение или порчу, а также обеспечить сохранность во время его перевозки, защиту от воздействия внешних факторов.</w:t>
      </w:r>
    </w:p>
    <w:p w:rsidR="008C1173" w:rsidRPr="005E6A0A" w:rsidRDefault="008C1173" w:rsidP="005B4635">
      <w:pPr>
        <w:ind w:firstLine="851"/>
      </w:pPr>
      <w:r w:rsidRPr="005E6A0A">
        <w:t>6.4. Остаточный срок годности Товара на момент поставки долж</w:t>
      </w:r>
      <w:r w:rsidR="00CD10AC" w:rsidRPr="005E6A0A">
        <w:t xml:space="preserve">ен быть </w:t>
      </w:r>
      <w:r w:rsidR="0018717F">
        <w:t>не менее 12</w:t>
      </w:r>
      <w:r w:rsidR="00CD10AC" w:rsidRPr="005E6A0A">
        <w:t xml:space="preserve"> месяцев. </w:t>
      </w:r>
    </w:p>
    <w:p w:rsidR="004C66BC" w:rsidRPr="006D4069" w:rsidRDefault="004C66BC" w:rsidP="005B4635">
      <w:pPr>
        <w:ind w:firstLine="851"/>
      </w:pPr>
      <w:r w:rsidRPr="0042277A">
        <w:t>6.5.</w:t>
      </w:r>
      <w:r w:rsidR="0042277A">
        <w:t xml:space="preserve"> </w:t>
      </w:r>
      <w:proofErr w:type="gramStart"/>
      <w:r w:rsidRPr="004C66BC">
        <w:t>В случае если</w:t>
      </w:r>
      <w:r w:rsidR="001A0632">
        <w:t xml:space="preserve"> в течение срока годности будет установлено, что </w:t>
      </w:r>
      <w:r w:rsidR="00037543">
        <w:t>т</w:t>
      </w:r>
      <w:r w:rsidRPr="004C66BC">
        <w:t>овар яв</w:t>
      </w:r>
      <w:r w:rsidR="00037543">
        <w:t xml:space="preserve">ляется  </w:t>
      </w:r>
      <w:r w:rsidR="001A0632">
        <w:t>фальсифицированным, контра</w:t>
      </w:r>
      <w:r w:rsidR="00037543">
        <w:t xml:space="preserve">фактным </w:t>
      </w:r>
      <w:r w:rsidR="001A0632">
        <w:t xml:space="preserve">или </w:t>
      </w:r>
      <w:r w:rsidRPr="004C66BC">
        <w:t xml:space="preserve">недоброкачественным, Поставщик обязан своими силами и за свой счет осуществить замену на аналогичный товар, соответствующий условиям контракта и разрешенный к обращению на территории РФ (если такая замена не противоречит действующему законодательству и условиям настоящего контракта) или вернуть уплаченные за него </w:t>
      </w:r>
      <w:r w:rsidR="00CA5DF0">
        <w:t>денежные средства в течение 10</w:t>
      </w:r>
      <w:proofErr w:type="gramEnd"/>
      <w:r w:rsidR="00CA5DF0">
        <w:t xml:space="preserve"> </w:t>
      </w:r>
      <w:r w:rsidRPr="004C66BC">
        <w:t xml:space="preserve">дней </w:t>
      </w:r>
      <w:proofErr w:type="gramStart"/>
      <w:r w:rsidRPr="004C66BC">
        <w:t>с даты получения</w:t>
      </w:r>
      <w:proofErr w:type="gramEnd"/>
      <w:r w:rsidRPr="004C66BC">
        <w:t xml:space="preserve"> соответствующего требования  Заказчика</w:t>
      </w:r>
      <w:r w:rsidR="00037543">
        <w:t>.</w:t>
      </w:r>
    </w:p>
    <w:p w:rsidR="006A2F71" w:rsidRPr="006D4069" w:rsidRDefault="00662A43" w:rsidP="00662A43">
      <w:pPr>
        <w:tabs>
          <w:tab w:val="left" w:pos="7200"/>
        </w:tabs>
        <w:ind w:firstLine="851"/>
      </w:pPr>
      <w:r w:rsidRPr="006D4069">
        <w:tab/>
      </w:r>
    </w:p>
    <w:p w:rsidR="008C1173" w:rsidRPr="006D4069" w:rsidRDefault="008C1173" w:rsidP="005B4635">
      <w:pPr>
        <w:ind w:firstLine="851"/>
        <w:jc w:val="center"/>
        <w:rPr>
          <w:b/>
        </w:rPr>
      </w:pPr>
      <w:r w:rsidRPr="006D4069">
        <w:rPr>
          <w:b/>
        </w:rPr>
        <w:t>7. ОТВЕТСТВЕННОСТЬ СТОРОН</w:t>
      </w:r>
    </w:p>
    <w:p w:rsidR="00F3644C" w:rsidRPr="006D4069" w:rsidRDefault="00F3644C" w:rsidP="005B4635">
      <w:pPr>
        <w:ind w:firstLine="851"/>
      </w:pPr>
      <w:r w:rsidRPr="006D4069">
        <w:t>7.1.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rsidR="00F3644C" w:rsidRPr="006D4069" w:rsidRDefault="00F3644C" w:rsidP="005B4635">
      <w:pPr>
        <w:ind w:firstLine="851"/>
      </w:pPr>
      <w:r w:rsidRPr="006D4069">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F3644C" w:rsidRPr="006D4069" w:rsidRDefault="00F3644C" w:rsidP="005B4635">
      <w:pPr>
        <w:ind w:firstLine="851"/>
      </w:pPr>
      <w:r w:rsidRPr="00F05BC9">
        <w:t>7.3.</w:t>
      </w:r>
      <w:r w:rsidRPr="006D4069">
        <w:t xml:space="preserve"> </w:t>
      </w:r>
      <w:proofErr w:type="gramStart"/>
      <w:r w:rsidRPr="006D4069">
        <w:t>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roofErr w:type="gramEnd"/>
    </w:p>
    <w:p w:rsidR="00F3644C" w:rsidRPr="006D4069" w:rsidRDefault="00F3644C" w:rsidP="005B4635">
      <w:pPr>
        <w:ind w:firstLine="851"/>
      </w:pPr>
      <w:r w:rsidRPr="006D4069">
        <w:t>7.4.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F3644C" w:rsidRPr="006D4069" w:rsidRDefault="00F3644C" w:rsidP="005B4635">
      <w:pPr>
        <w:ind w:firstLine="851"/>
      </w:pPr>
      <w:r w:rsidRPr="006D4069">
        <w:t xml:space="preserve">7.5.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w:t>
      </w:r>
      <w:r w:rsidR="005C1427">
        <w:t>1 000 рублей</w:t>
      </w:r>
      <w:r w:rsidRPr="006D4069">
        <w:footnoteReference w:id="1"/>
      </w:r>
      <w:r w:rsidRPr="006D4069">
        <w:t>.</w:t>
      </w:r>
    </w:p>
    <w:p w:rsidR="00F3644C" w:rsidRPr="006D4069" w:rsidRDefault="00F3644C" w:rsidP="005B4635">
      <w:pPr>
        <w:ind w:firstLine="851"/>
      </w:pPr>
      <w:r w:rsidRPr="006D4069">
        <w:lastRenderedPageBreak/>
        <w:t xml:space="preserve">7.6. В случае нарушения Поставщиком срока представления документов, предусмотренного пунктом </w:t>
      </w:r>
      <w:r w:rsidR="00D30F9C" w:rsidRPr="006D4069">
        <w:t>5.1.3</w:t>
      </w:r>
      <w:r w:rsidRPr="006D4069">
        <w:t xml:space="preserve"> Контракта, Заказчик не несет ответственность, установленную пунктами 7.4 –7.5 Контракта.</w:t>
      </w:r>
    </w:p>
    <w:p w:rsidR="00F3644C" w:rsidRPr="006D4069" w:rsidRDefault="00F3644C" w:rsidP="005B4635">
      <w:pPr>
        <w:ind w:firstLine="851"/>
      </w:pPr>
      <w:r w:rsidRPr="006D4069">
        <w:t>7.7.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3644C" w:rsidRPr="006D4069" w:rsidRDefault="00F3644C" w:rsidP="005B4635">
      <w:pPr>
        <w:ind w:firstLine="851"/>
      </w:pPr>
      <w:r w:rsidRPr="006D4069">
        <w:t>7.8.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C17215" w:rsidRPr="006D4069" w:rsidRDefault="00F3644C" w:rsidP="00C17215">
      <w:pPr>
        <w:ind w:firstLine="851"/>
      </w:pPr>
      <w:r w:rsidRPr="006D4069">
        <w:t xml:space="preserve">7.9. </w:t>
      </w:r>
      <w:proofErr w:type="gramStart"/>
      <w:r w:rsidRPr="006D4069">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w:t>
      </w:r>
      <w:proofErr w:type="gramEnd"/>
      <w:r w:rsidRPr="006D4069">
        <w:t xml:space="preserve"> исполненных Поставщиком, </w:t>
      </w:r>
      <w:r w:rsidRPr="00F05BC9">
        <w:t>за исключением случаев, если законодательством Российской Федерации установлен иной порядок начисления пени.</w:t>
      </w:r>
    </w:p>
    <w:p w:rsidR="009867D4" w:rsidRPr="009867D4" w:rsidRDefault="004D333E" w:rsidP="009867D4">
      <w:pPr>
        <w:ind w:firstLine="851"/>
      </w:pPr>
      <w:r w:rsidRPr="006D4069">
        <w:t>7</w:t>
      </w:r>
      <w:r w:rsidR="00F3644C" w:rsidRPr="006D4069">
        <w:t>.1</w:t>
      </w:r>
      <w:r w:rsidR="009867D4">
        <w:t>0</w:t>
      </w:r>
      <w:r w:rsidR="00F3644C" w:rsidRPr="006D4069">
        <w:t xml:space="preserve">. </w:t>
      </w:r>
      <w:r w:rsidR="009867D4">
        <w:rPr>
          <w:rFonts w:eastAsia="Calibri"/>
          <w:szCs w:val="20"/>
          <w:lang w:eastAsia="en-US"/>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w:t>
      </w:r>
      <w:r w:rsidR="009867D4" w:rsidRPr="009867D4">
        <w:t>порядке:</w:t>
      </w:r>
    </w:p>
    <w:p w:rsidR="009867D4" w:rsidRPr="009867D4" w:rsidRDefault="009867D4" w:rsidP="003B0B38">
      <w:pPr>
        <w:ind w:firstLine="0"/>
      </w:pPr>
      <w:r w:rsidRPr="009867D4">
        <w:t xml:space="preserve"> а) 10 процентов цены контракта (этапа) в случае, если цена контракта (этапа) не превышает 3 млн. рублей;</w:t>
      </w:r>
    </w:p>
    <w:p w:rsidR="003B0B38" w:rsidRPr="003B0B38" w:rsidRDefault="003B0B38" w:rsidP="003B0B38">
      <w:pPr>
        <w:ind w:firstLine="0"/>
      </w:pPr>
      <w:r w:rsidRPr="003B0B38">
        <w:t xml:space="preserve"> </w:t>
      </w:r>
      <w:r w:rsidR="009867D4" w:rsidRPr="009867D4">
        <w:t>б) 5 процентов цены контракта (этапа) в случае, если цена контракта (этапа) составляет от 3 млн. рублей до 50 млн. рублей (включительно);</w:t>
      </w:r>
    </w:p>
    <w:p w:rsidR="009867D4" w:rsidRPr="009867D4" w:rsidRDefault="003B0B38" w:rsidP="003B0B38">
      <w:pPr>
        <w:ind w:firstLine="0"/>
      </w:pPr>
      <w:r w:rsidRPr="003B0B38">
        <w:t xml:space="preserve"> </w:t>
      </w:r>
      <w:r w:rsidR="009867D4" w:rsidRPr="009867D4">
        <w:t>в) 1 процент цены контракта (этапа) в случае, если цена контракта (этапа) составляет от 50 млн. рублей до 100 млн. рублей (включительно);</w:t>
      </w:r>
    </w:p>
    <w:p w:rsidR="009867D4" w:rsidRPr="009867D4" w:rsidRDefault="009867D4" w:rsidP="003B0B38">
      <w:pPr>
        <w:ind w:firstLine="0"/>
      </w:pPr>
      <w:r w:rsidRPr="009867D4">
        <w:t>г) 0,5 процента цены контракта (этапа) в случае, если цена контракта (этапа) составляет от 100 млн. рублей до 500 млн. рублей (включительно);</w:t>
      </w:r>
    </w:p>
    <w:p w:rsidR="009867D4" w:rsidRPr="009867D4" w:rsidRDefault="009867D4" w:rsidP="003B0B38">
      <w:pPr>
        <w:ind w:firstLine="0"/>
      </w:pPr>
      <w:r w:rsidRPr="009867D4">
        <w:t>д) 0,4 процента цены контракта (этапа) в случае, если цена контракта (этапа) составляет от 500 млн. рублей до 1 млрд. рублей (включительно);</w:t>
      </w:r>
    </w:p>
    <w:p w:rsidR="009867D4" w:rsidRPr="009867D4" w:rsidRDefault="009867D4" w:rsidP="003B0B38">
      <w:pPr>
        <w:ind w:firstLine="0"/>
      </w:pPr>
      <w:r w:rsidRPr="009867D4">
        <w:t>е) 0,3 процента цены контракта (этапа) в случае, если цена контракта (этапа) составляет от 1 млрд. рублей до 2 млрд. рублей (включительно);</w:t>
      </w:r>
    </w:p>
    <w:p w:rsidR="009867D4" w:rsidRPr="009867D4" w:rsidRDefault="009867D4" w:rsidP="003B0B38">
      <w:pPr>
        <w:ind w:firstLine="0"/>
      </w:pPr>
      <w:r w:rsidRPr="009867D4">
        <w:t>ж) 0,25 процента цены контракта (этапа) в случае, если цена контракта (этапа) составляет от 2 млрд. рублей до 5 млрд. рублей (включительно);</w:t>
      </w:r>
    </w:p>
    <w:p w:rsidR="009867D4" w:rsidRPr="009867D4" w:rsidRDefault="009867D4" w:rsidP="003B0B38">
      <w:pPr>
        <w:ind w:firstLine="0"/>
      </w:pPr>
      <w:r w:rsidRPr="009867D4">
        <w:t>з) 0,2 процента цены контракта (этапа) в случае, если цена контракта (этапа) составляет от 5 млрд. рублей до 10 млрд. рублей (включительно);</w:t>
      </w:r>
    </w:p>
    <w:p w:rsidR="009867D4" w:rsidRPr="003B0B38" w:rsidRDefault="009867D4" w:rsidP="003B0B38">
      <w:pPr>
        <w:ind w:firstLine="0"/>
      </w:pPr>
      <w:r w:rsidRPr="009867D4">
        <w:t>и) 0,1 процента цены контракта (этапа) в случае, если цена контракта (этапа) превышает 10 млрд. рублей.</w:t>
      </w:r>
    </w:p>
    <w:p w:rsidR="00F3644C" w:rsidRPr="003B0B38" w:rsidRDefault="0064794D" w:rsidP="005B4635">
      <w:pPr>
        <w:ind w:firstLine="851"/>
      </w:pPr>
      <w:r w:rsidRPr="006D4069">
        <w:t>7</w:t>
      </w:r>
      <w:r w:rsidR="00F3644C" w:rsidRPr="006D4069">
        <w:t>.1</w:t>
      </w:r>
      <w:r w:rsidR="003B0B38" w:rsidRPr="003B0B38">
        <w:t>1</w:t>
      </w:r>
      <w:r w:rsidR="00F3644C" w:rsidRPr="006D4069">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w:t>
      </w:r>
      <w:r w:rsidR="002A5FEC" w:rsidRPr="002A5FEC">
        <w:t>1 000 рублей</w:t>
      </w:r>
      <w:r w:rsidR="002A5FEC">
        <w:rPr>
          <w:sz w:val="16"/>
          <w:szCs w:val="16"/>
        </w:rPr>
        <w:t xml:space="preserve"> </w:t>
      </w:r>
      <w:r w:rsidR="004D333E" w:rsidRPr="006D4069">
        <w:t> </w:t>
      </w:r>
    </w:p>
    <w:p w:rsidR="00F3644C" w:rsidRPr="006D4069" w:rsidRDefault="00D42D00" w:rsidP="005B4635">
      <w:pPr>
        <w:ind w:firstLine="851"/>
      </w:pPr>
      <w:r w:rsidRPr="006D4069">
        <w:t>7</w:t>
      </w:r>
      <w:r w:rsidR="00F3644C" w:rsidRPr="006D4069">
        <w:t>.1</w:t>
      </w:r>
      <w:r w:rsidR="003B0B38" w:rsidRPr="0018717F">
        <w:t>2</w:t>
      </w:r>
      <w:r w:rsidR="00F3644C" w:rsidRPr="006D4069">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3644C" w:rsidRPr="006D4069" w:rsidRDefault="00D42D00" w:rsidP="005B4635">
      <w:pPr>
        <w:ind w:firstLine="851"/>
      </w:pPr>
      <w:r w:rsidRPr="006D4069">
        <w:t>7</w:t>
      </w:r>
      <w:r w:rsidR="00F3644C" w:rsidRPr="006D4069">
        <w:t>.1</w:t>
      </w:r>
      <w:r w:rsidR="003B0B38" w:rsidRPr="0018717F">
        <w:t>3</w:t>
      </w:r>
      <w:r w:rsidR="00F3644C" w:rsidRPr="006D4069">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3644C" w:rsidRPr="006D4069" w:rsidRDefault="00D42D00" w:rsidP="005B4635">
      <w:pPr>
        <w:ind w:firstLine="851"/>
      </w:pPr>
      <w:r w:rsidRPr="006D4069">
        <w:t>7</w:t>
      </w:r>
      <w:r w:rsidR="00F3644C" w:rsidRPr="006D4069">
        <w:t>.</w:t>
      </w:r>
      <w:r w:rsidRPr="006D4069">
        <w:t>1</w:t>
      </w:r>
      <w:r w:rsidR="003B0B38" w:rsidRPr="0018717F">
        <w:t>4</w:t>
      </w:r>
      <w:r w:rsidR="00F3644C" w:rsidRPr="006D4069">
        <w:t>. Уплата неустойки (штрафа, пени) не освобождает Стороны от исполнения обязательств по Контракту.</w:t>
      </w:r>
    </w:p>
    <w:p w:rsidR="008C1173" w:rsidRPr="006D4069" w:rsidRDefault="008C1173" w:rsidP="005B4635">
      <w:pPr>
        <w:ind w:firstLine="851"/>
      </w:pPr>
      <w:r w:rsidRPr="006D4069">
        <w:t>7.1</w:t>
      </w:r>
      <w:r w:rsidR="003B0B38" w:rsidRPr="0018717F">
        <w:t>5</w:t>
      </w:r>
      <w:r w:rsidRPr="006D4069">
        <w:t>. Заказчик вправе удержать сумму неустойки из суммы обеспечения исполнения Контракта.</w:t>
      </w:r>
    </w:p>
    <w:p w:rsidR="00F05BC9" w:rsidRPr="006D4069" w:rsidRDefault="00F05BC9" w:rsidP="005B4635">
      <w:pPr>
        <w:ind w:firstLine="851"/>
      </w:pPr>
    </w:p>
    <w:p w:rsidR="008C1173" w:rsidRPr="006D4069" w:rsidRDefault="008C1173" w:rsidP="005B4635">
      <w:pPr>
        <w:ind w:firstLine="851"/>
        <w:jc w:val="center"/>
        <w:rPr>
          <w:b/>
        </w:rPr>
      </w:pPr>
      <w:r w:rsidRPr="006D4069">
        <w:rPr>
          <w:b/>
        </w:rPr>
        <w:t>8. ОБСТОЯТЕЛЬСТВА НЕПРЕОДОЛИМОЙ СИЛЫ</w:t>
      </w:r>
    </w:p>
    <w:p w:rsidR="008C1173" w:rsidRPr="006D4069" w:rsidRDefault="008C1173" w:rsidP="001358DD">
      <w:pPr>
        <w:ind w:firstLine="851"/>
      </w:pPr>
      <w:r w:rsidRPr="006D4069">
        <w:t xml:space="preserve">8.1. </w:t>
      </w:r>
      <w:proofErr w:type="gramStart"/>
      <w:r w:rsidRPr="006D4069">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w:t>
      </w:r>
      <w:proofErr w:type="gramEnd"/>
      <w:r w:rsidRPr="006D4069">
        <w:t xml:space="preserve">, а </w:t>
      </w:r>
      <w:proofErr w:type="gramStart"/>
      <w:r w:rsidRPr="006D4069">
        <w:t>также</w:t>
      </w:r>
      <w:proofErr w:type="gramEnd"/>
      <w:r w:rsidRPr="006D4069">
        <w:t xml:space="preserve"> которые стороны были не в состоянии предвидеть и предотвратить.</w:t>
      </w:r>
    </w:p>
    <w:p w:rsidR="008C1173" w:rsidRPr="006D4069" w:rsidRDefault="008C1173" w:rsidP="001358DD">
      <w:pPr>
        <w:ind w:firstLine="851"/>
      </w:pPr>
      <w:r w:rsidRPr="006D4069">
        <w:t>8.2. При наступлении таких обстоятель</w:t>
      </w:r>
      <w:proofErr w:type="gramStart"/>
      <w:r w:rsidRPr="006D4069">
        <w:t>ств ср</w:t>
      </w:r>
      <w:proofErr w:type="gramEnd"/>
      <w:r w:rsidRPr="006D4069">
        <w:t>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rsidR="003F4F3D" w:rsidRPr="00A47719" w:rsidRDefault="008C1173" w:rsidP="001358DD">
      <w:pPr>
        <w:autoSpaceDN w:val="0"/>
        <w:ind w:firstLine="851"/>
        <w:rPr>
          <w:rFonts w:eastAsia="Calibri"/>
          <w:bCs/>
          <w:szCs w:val="20"/>
          <w:lang w:eastAsia="en-US"/>
        </w:rPr>
      </w:pPr>
      <w:r w:rsidRPr="006D4069">
        <w:t xml:space="preserve">8.3. </w:t>
      </w:r>
      <w:proofErr w:type="gramStart"/>
      <w:r w:rsidRPr="006D4069">
        <w:t xml:space="preserve">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со дня возникновения таких обстоятельств уведомить в письменной форме другую Сторону об их возникновении, виде и </w:t>
      </w:r>
      <w:r w:rsidRPr="006D4069">
        <w:lastRenderedPageBreak/>
        <w:t>возможной продолжительности действия</w:t>
      </w:r>
      <w:r w:rsidR="00F05BC9">
        <w:t xml:space="preserve"> </w:t>
      </w:r>
      <w:r w:rsidR="003F4F3D" w:rsidRPr="00F05BC9">
        <w:rPr>
          <w:rFonts w:eastAsia="Calibri"/>
          <w:bCs/>
          <w:szCs w:val="20"/>
          <w:lang w:eastAsia="en-US"/>
        </w:rPr>
        <w:t>с приложением документов, удостоверяющих факт наступления обстоятельств непреодолимой силы (заключения торгово-промышленной палаты или иных уполномоченных на подтверждение данных обстоятельств органов).</w:t>
      </w:r>
      <w:proofErr w:type="gramEnd"/>
    </w:p>
    <w:p w:rsidR="008C1173" w:rsidRPr="006D4069" w:rsidRDefault="008C1173" w:rsidP="001358DD">
      <w:pPr>
        <w:ind w:firstLine="851"/>
      </w:pPr>
      <w:r w:rsidRPr="006D4069">
        <w:t>8.4.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8C1173" w:rsidRDefault="008C1173" w:rsidP="001358DD">
      <w:pPr>
        <w:ind w:firstLine="851"/>
      </w:pPr>
      <w:r w:rsidRPr="006D4069">
        <w:t>8.5. Если обстоятельства, указанные в пункте 8.1 настоящего Контракта, будут длиться более двух календарных месяцев со дня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5902FF" w:rsidRPr="006D4069" w:rsidRDefault="005902FF" w:rsidP="001358DD">
      <w:pPr>
        <w:ind w:firstLine="851"/>
      </w:pPr>
      <w:r w:rsidRPr="00E10133">
        <w:t>8.6. </w:t>
      </w:r>
      <w:proofErr w:type="spellStart"/>
      <w:r w:rsidRPr="00E10133">
        <w:t>Неуведомление</w:t>
      </w:r>
      <w:proofErr w:type="spellEnd"/>
      <w:r w:rsidRPr="00E10133">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7F3BAC" w:rsidRPr="006D4069" w:rsidRDefault="007F3BAC" w:rsidP="001358DD">
      <w:pPr>
        <w:ind w:firstLine="851"/>
      </w:pPr>
    </w:p>
    <w:p w:rsidR="008C1173" w:rsidRPr="006D4069" w:rsidRDefault="008C1173" w:rsidP="005B4635">
      <w:pPr>
        <w:ind w:firstLine="851"/>
        <w:jc w:val="center"/>
        <w:rPr>
          <w:b/>
        </w:rPr>
      </w:pPr>
      <w:r w:rsidRPr="006D4069">
        <w:rPr>
          <w:b/>
        </w:rPr>
        <w:t>9. ПОРЯДОК РАЗРЕШЕНИЯ СПОРОВ</w:t>
      </w:r>
    </w:p>
    <w:p w:rsidR="008C1173" w:rsidRPr="006D4069" w:rsidRDefault="008C1173" w:rsidP="00E41E37">
      <w:pPr>
        <w:ind w:firstLine="851"/>
      </w:pPr>
      <w:r w:rsidRPr="006D4069">
        <w:t>9.1. Стороны принимают все меры к тому, чтобы любые споры, разногласия либо претензии, касающиеся исполнения настоящего контракта или в связи с ним, были урегулированы путем переговоров.</w:t>
      </w:r>
    </w:p>
    <w:p w:rsidR="00BC332A" w:rsidRDefault="008C1173" w:rsidP="00E41E37">
      <w:pPr>
        <w:ind w:firstLine="851"/>
        <w:rPr>
          <w:kern w:val="1"/>
        </w:rPr>
      </w:pPr>
      <w:r w:rsidRPr="006D4069">
        <w:t xml:space="preserve">9.2. </w:t>
      </w:r>
      <w:r w:rsidR="00BC332A" w:rsidRPr="006100EF">
        <w:rPr>
          <w:szCs w:val="20"/>
        </w:rPr>
        <w:t>В случае наличия споров, разногласий и претензий относительно исполнения одной из Сторон своих обязатель</w:t>
      </w:r>
      <w:proofErr w:type="gramStart"/>
      <w:r w:rsidR="00BC332A" w:rsidRPr="006100EF">
        <w:rPr>
          <w:szCs w:val="20"/>
        </w:rPr>
        <w:t>ств др</w:t>
      </w:r>
      <w:proofErr w:type="gramEnd"/>
      <w:r w:rsidR="00BC332A" w:rsidRPr="006100EF">
        <w:rPr>
          <w:szCs w:val="20"/>
        </w:rPr>
        <w:t xml:space="preserve">угая Сторона обязана до обращения в суд направить письменную претензию с соответствующими материалами другой стороне, которая обязана рассмотреть претензию и дать письменный ответ по существу претензии в течение </w:t>
      </w:r>
      <w:r w:rsidR="00BC332A" w:rsidRPr="00BC332A">
        <w:rPr>
          <w:szCs w:val="20"/>
        </w:rPr>
        <w:t>5 (пяти) календарных</w:t>
      </w:r>
      <w:r w:rsidR="00BC332A" w:rsidRPr="006100EF">
        <w:rPr>
          <w:szCs w:val="20"/>
        </w:rPr>
        <w:t xml:space="preserve"> дней с момента получения.</w:t>
      </w:r>
    </w:p>
    <w:p w:rsidR="008C1173" w:rsidRPr="006D4069" w:rsidRDefault="008C1173" w:rsidP="00E41E37">
      <w:pPr>
        <w:ind w:firstLine="851"/>
      </w:pPr>
      <w:r w:rsidRPr="006D4069">
        <w:t>9.3. В случае невозможности разрешения споров путем проведения переговоров Стороны передают их на рассмотрение в Арб</w:t>
      </w:r>
      <w:r w:rsidR="00E56D45">
        <w:t xml:space="preserve">итражный суд </w:t>
      </w:r>
      <w:r w:rsidR="00E56D45" w:rsidRPr="00E56D45">
        <w:t xml:space="preserve"> </w:t>
      </w:r>
      <w:r w:rsidR="00E56D45">
        <w:t xml:space="preserve"> Алтайского края</w:t>
      </w:r>
      <w:r w:rsidRPr="006D4069">
        <w:t>.</w:t>
      </w:r>
    </w:p>
    <w:p w:rsidR="007F3BAC" w:rsidRPr="006D4069" w:rsidRDefault="007F3BAC" w:rsidP="005B4635">
      <w:pPr>
        <w:ind w:firstLine="851"/>
      </w:pPr>
    </w:p>
    <w:p w:rsidR="008C1173" w:rsidRPr="006D4069" w:rsidRDefault="008C1173" w:rsidP="005B4635">
      <w:pPr>
        <w:ind w:firstLine="851"/>
        <w:jc w:val="center"/>
        <w:rPr>
          <w:b/>
        </w:rPr>
      </w:pPr>
      <w:r w:rsidRPr="006D4069">
        <w:rPr>
          <w:b/>
        </w:rPr>
        <w:t>10. АНТИКОРРУПЦИОННАЯ ОГОВОРКА</w:t>
      </w:r>
    </w:p>
    <w:p w:rsidR="008C1173" w:rsidRPr="006D4069" w:rsidRDefault="008C1173" w:rsidP="005B4635">
      <w:pPr>
        <w:ind w:firstLine="851"/>
      </w:pPr>
      <w:r w:rsidRPr="006D4069">
        <w:t xml:space="preserve">10.1. </w:t>
      </w:r>
      <w:proofErr w:type="gramStart"/>
      <w:r w:rsidRPr="006D4069">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8C1173" w:rsidRPr="006D4069" w:rsidRDefault="008C1173" w:rsidP="005B4635">
      <w:pPr>
        <w:ind w:firstLine="851"/>
      </w:pPr>
      <w:r w:rsidRPr="006D4069">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C1173" w:rsidRPr="006D4069" w:rsidRDefault="008C1173" w:rsidP="005B4635">
      <w:pPr>
        <w:ind w:firstLine="851"/>
      </w:pPr>
      <w:r w:rsidRPr="006D4069">
        <w:t>10.2. В случае возникновения у Стороны подозрений, что произошло или может произойти нарушение каких-либо положений пункта 10.1. контракта, соответствующая Сторона обязуется уведомить об этом другую Сторону в письменной форме.</w:t>
      </w:r>
    </w:p>
    <w:p w:rsidR="008C1173" w:rsidRPr="006D4069" w:rsidRDefault="008C1173" w:rsidP="005B4635">
      <w:pPr>
        <w:ind w:firstLine="851"/>
      </w:pPr>
      <w:proofErr w:type="gramStart"/>
      <w:r w:rsidRPr="006D4069">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10.1.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6D4069">
        <w:t xml:space="preserve"> легализации доходов, полученных преступным путем.</w:t>
      </w:r>
    </w:p>
    <w:p w:rsidR="008C1173" w:rsidRPr="006D4069" w:rsidRDefault="008C1173" w:rsidP="005B4635">
      <w:pPr>
        <w:ind w:firstLine="851"/>
      </w:pPr>
      <w:r w:rsidRPr="006D4069">
        <w:t xml:space="preserve">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6D4069">
        <w:t>с даты направления</w:t>
      </w:r>
      <w:proofErr w:type="gramEnd"/>
      <w:r w:rsidRPr="006D4069">
        <w:t xml:space="preserve"> письменного уведомления.</w:t>
      </w:r>
    </w:p>
    <w:p w:rsidR="008C1173" w:rsidRDefault="008C1173" w:rsidP="005B4635">
      <w:pPr>
        <w:ind w:firstLine="851"/>
      </w:pPr>
      <w:r w:rsidRPr="006D4069">
        <w:t xml:space="preserve">10.3. </w:t>
      </w:r>
      <w:proofErr w:type="gramStart"/>
      <w:r w:rsidRPr="006D4069">
        <w:t>В случае нарушения одной Стороной обязательств воздерживаться от запрещенных в пункте 10.1.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контракта в одностороннем порядке полностью или в части, направив письменное уведомление о расторжении.</w:t>
      </w:r>
      <w:proofErr w:type="gramEnd"/>
    </w:p>
    <w:p w:rsidR="007F3BAC" w:rsidRPr="006D4069" w:rsidRDefault="007F3BAC" w:rsidP="00E56D45">
      <w:pPr>
        <w:ind w:firstLine="0"/>
      </w:pPr>
    </w:p>
    <w:p w:rsidR="008C1173" w:rsidRPr="006D4069" w:rsidRDefault="00E56D45" w:rsidP="005B4635">
      <w:pPr>
        <w:ind w:firstLine="851"/>
        <w:jc w:val="center"/>
        <w:rPr>
          <w:b/>
        </w:rPr>
      </w:pPr>
      <w:r>
        <w:rPr>
          <w:b/>
        </w:rPr>
        <w:t>11</w:t>
      </w:r>
      <w:r w:rsidR="008C1173" w:rsidRPr="006D4069">
        <w:rPr>
          <w:b/>
        </w:rPr>
        <w:t>. ИЗМЕНЕНИЕ, РАСТОРЖЕНИЕ КОНТРАКТА</w:t>
      </w:r>
    </w:p>
    <w:p w:rsidR="008C1173" w:rsidRPr="006D4069" w:rsidRDefault="00F7337A" w:rsidP="00F7337A">
      <w:pPr>
        <w:ind w:firstLine="851"/>
      </w:pPr>
      <w:r w:rsidRPr="006D4069">
        <w:t>1</w:t>
      </w:r>
      <w:r w:rsidR="00E56D45">
        <w:t>1</w:t>
      </w:r>
      <w:r w:rsidR="008C1173" w:rsidRPr="006D4069">
        <w:t>.1. Изменение существенных условий Контракта при его исполнении допускается</w:t>
      </w:r>
      <w:r w:rsidR="007333AE">
        <w:t xml:space="preserve"> </w:t>
      </w:r>
      <w:r w:rsidR="00515302" w:rsidRPr="006D4069">
        <w:t>по соглашению сторон в случаях</w:t>
      </w:r>
      <w:r w:rsidR="008C1173" w:rsidRPr="006D4069">
        <w:t xml:space="preserve">, предусмотренных Федеральным законом № 44-ФЗ. </w:t>
      </w:r>
    </w:p>
    <w:p w:rsidR="008C1173" w:rsidRPr="006D4069" w:rsidRDefault="00F7337A" w:rsidP="00F7337A">
      <w:pPr>
        <w:ind w:firstLine="851"/>
      </w:pPr>
      <w:r w:rsidRPr="006D4069">
        <w:t>1</w:t>
      </w:r>
      <w:r w:rsidR="00E56D45">
        <w:t>1</w:t>
      </w:r>
      <w:r w:rsidR="008C1173" w:rsidRPr="006D4069">
        <w:t>.2. При исполнении контракта по согласованию заказчика с поставщиком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8C1173" w:rsidRPr="006D4069" w:rsidRDefault="00F7337A" w:rsidP="00F7337A">
      <w:pPr>
        <w:ind w:firstLine="851"/>
      </w:pPr>
      <w:r w:rsidRPr="006D4069">
        <w:t>1</w:t>
      </w:r>
      <w:r w:rsidR="00E56D45">
        <w:t>1</w:t>
      </w:r>
      <w:r w:rsidR="008C1173" w:rsidRPr="006D4069">
        <w:t>.3.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8C1173" w:rsidRPr="006D4069" w:rsidRDefault="00F7337A" w:rsidP="00F7337A">
      <w:pPr>
        <w:ind w:firstLine="851"/>
      </w:pPr>
      <w:r w:rsidRPr="006D4069">
        <w:lastRenderedPageBreak/>
        <w:t>1</w:t>
      </w:r>
      <w:r w:rsidR="00E56D45">
        <w:t>1</w:t>
      </w:r>
      <w:r w:rsidR="008C1173" w:rsidRPr="006D4069">
        <w:t xml:space="preserve">.4. Стороны вправе принять решение об одностороннем отказе от исполнения Контракта по основаниям, предусмотренным </w:t>
      </w:r>
      <w:r w:rsidR="008C1173" w:rsidRPr="00F05BC9">
        <w:t>Гражданским кодексом</w:t>
      </w:r>
      <w:r w:rsidR="008C1173" w:rsidRPr="006D4069">
        <w:t xml:space="preserve"> Российской Федерации, для одностороннего отказа от исполнения отдельных видов обязательств в порядке и сроки, определенные </w:t>
      </w:r>
      <w:r w:rsidR="008C1173" w:rsidRPr="00F05BC9">
        <w:t>статьей 95</w:t>
      </w:r>
      <w:r w:rsidR="008C1173" w:rsidRPr="006D4069">
        <w:t xml:space="preserve"> Федерального закона о контрактной системе.</w:t>
      </w:r>
    </w:p>
    <w:p w:rsidR="008C1173" w:rsidRPr="006D4069" w:rsidRDefault="00F7337A" w:rsidP="00F7337A">
      <w:pPr>
        <w:ind w:firstLine="851"/>
      </w:pPr>
      <w:r w:rsidRPr="006D4069">
        <w:t>1</w:t>
      </w:r>
      <w:r w:rsidR="00E56D45">
        <w:t>1</w:t>
      </w:r>
      <w:r w:rsidR="008C1173" w:rsidRPr="006D4069">
        <w:t>.5.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sidR="008C1173" w:rsidRPr="006D4069">
        <w:t>и</w:t>
      </w:r>
      <w:proofErr w:type="gramEnd"/>
      <w:r w:rsidR="008C1173" w:rsidRPr="006D4069">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7F3BAC" w:rsidRPr="006D4069" w:rsidRDefault="007F3BAC" w:rsidP="005B4635">
      <w:pPr>
        <w:ind w:firstLine="851"/>
      </w:pPr>
    </w:p>
    <w:p w:rsidR="008C1173" w:rsidRPr="006D4069" w:rsidRDefault="00F7337A" w:rsidP="005B4635">
      <w:pPr>
        <w:ind w:firstLine="851"/>
        <w:jc w:val="center"/>
        <w:rPr>
          <w:b/>
        </w:rPr>
      </w:pPr>
      <w:r w:rsidRPr="006D4069">
        <w:rPr>
          <w:b/>
        </w:rPr>
        <w:t>1</w:t>
      </w:r>
      <w:r w:rsidR="00E56D45">
        <w:rPr>
          <w:b/>
        </w:rPr>
        <w:t>2</w:t>
      </w:r>
      <w:r w:rsidR="008C1173" w:rsidRPr="006D4069">
        <w:rPr>
          <w:b/>
        </w:rPr>
        <w:t>. СРОК ДЕЙСТВИЯ КОНТРАКТА</w:t>
      </w:r>
    </w:p>
    <w:p w:rsidR="008C1173" w:rsidRPr="006D4069" w:rsidRDefault="008C1173" w:rsidP="005B4635">
      <w:pPr>
        <w:ind w:firstLine="851"/>
      </w:pPr>
      <w:r w:rsidRPr="006D4069">
        <w:t>1</w:t>
      </w:r>
      <w:r w:rsidR="00E56D45">
        <w:t>2</w:t>
      </w:r>
      <w:r w:rsidRPr="006D4069">
        <w:t>.1. Настоящий Контра</w:t>
      </w:r>
      <w:proofErr w:type="gramStart"/>
      <w:r w:rsidRPr="006D4069">
        <w:t>кт вст</w:t>
      </w:r>
      <w:proofErr w:type="gramEnd"/>
      <w:r w:rsidRPr="006D4069">
        <w:t xml:space="preserve">упает в силу </w:t>
      </w:r>
      <w:r w:rsidR="0074423E" w:rsidRPr="00970F2A">
        <w:t xml:space="preserve">с </w:t>
      </w:r>
      <w:r w:rsidR="00970F2A" w:rsidRPr="00970F2A">
        <w:t>даты заключения контракта</w:t>
      </w:r>
      <w:r w:rsidR="00F05BC9" w:rsidRPr="00970F2A">
        <w:t xml:space="preserve"> </w:t>
      </w:r>
      <w:r w:rsidRPr="00970F2A">
        <w:t xml:space="preserve">и действует по </w:t>
      </w:r>
      <w:r w:rsidR="00DF5210" w:rsidRPr="008601F9">
        <w:rPr>
          <w:szCs w:val="20"/>
        </w:rPr>
        <w:t xml:space="preserve">31 </w:t>
      </w:r>
      <w:r w:rsidR="00871DB1">
        <w:rPr>
          <w:szCs w:val="20"/>
        </w:rPr>
        <w:t xml:space="preserve">декабря </w:t>
      </w:r>
      <w:r w:rsidR="00DF5210" w:rsidRPr="008601F9">
        <w:rPr>
          <w:szCs w:val="20"/>
        </w:rPr>
        <w:t>202</w:t>
      </w:r>
      <w:r w:rsidR="00904EE9">
        <w:rPr>
          <w:szCs w:val="20"/>
        </w:rPr>
        <w:t>6</w:t>
      </w:r>
      <w:r w:rsidR="00DF5210" w:rsidRPr="008601F9">
        <w:rPr>
          <w:szCs w:val="20"/>
        </w:rPr>
        <w:t xml:space="preserve"> г.</w:t>
      </w:r>
      <w:r w:rsidRPr="006D4069">
        <w:t xml:space="preserve"> Окончание срока действия настоящего Контракта не влечет прекращение неисполненных обязательств сторон.</w:t>
      </w:r>
    </w:p>
    <w:p w:rsidR="008C1173" w:rsidRPr="006D4069" w:rsidRDefault="008C1173" w:rsidP="005B4635">
      <w:pPr>
        <w:ind w:firstLine="851"/>
      </w:pPr>
      <w:r w:rsidRPr="006D4069">
        <w:t>1</w:t>
      </w:r>
      <w:r w:rsidR="00E56D45">
        <w:t>2</w:t>
      </w:r>
      <w:r w:rsidRPr="006D4069">
        <w:t xml:space="preserve">.2. </w:t>
      </w:r>
      <w:bookmarkStart w:id="5" w:name="_Hlk16157039"/>
      <w:r w:rsidRPr="006D4069">
        <w:t>Обязательства Сторон, неисполненные до даты истечения срока действия настоящего К</w:t>
      </w:r>
      <w:r w:rsidR="00E56D45">
        <w:t>онтракта, указанного в пункте 12</w:t>
      </w:r>
      <w:r w:rsidRPr="006D4069">
        <w:t>.1 Контракта, подлежат исполнению в полном объеме</w:t>
      </w:r>
      <w:r w:rsidR="00B07DFB">
        <w:t>.</w:t>
      </w:r>
    </w:p>
    <w:bookmarkEnd w:id="5"/>
    <w:p w:rsidR="007F3BAC" w:rsidRPr="006D4069" w:rsidRDefault="007F3BAC" w:rsidP="005B4635">
      <w:pPr>
        <w:ind w:firstLine="851"/>
      </w:pPr>
    </w:p>
    <w:p w:rsidR="008C1173" w:rsidRPr="006D4069" w:rsidRDefault="00F7337A" w:rsidP="005B4635">
      <w:pPr>
        <w:ind w:firstLine="851"/>
        <w:jc w:val="center"/>
        <w:rPr>
          <w:b/>
        </w:rPr>
      </w:pPr>
      <w:r w:rsidRPr="006D4069">
        <w:rPr>
          <w:b/>
        </w:rPr>
        <w:t>1</w:t>
      </w:r>
      <w:r w:rsidR="006A15B0">
        <w:rPr>
          <w:b/>
        </w:rPr>
        <w:t>3</w:t>
      </w:r>
      <w:r w:rsidR="008C1173" w:rsidRPr="006D4069">
        <w:rPr>
          <w:b/>
        </w:rPr>
        <w:t>. ПРОЧИЕ УСЛОВИЯ</w:t>
      </w:r>
    </w:p>
    <w:p w:rsidR="008C1173" w:rsidRPr="006D4069" w:rsidRDefault="00F7337A" w:rsidP="005B4635">
      <w:pPr>
        <w:ind w:firstLine="851"/>
      </w:pPr>
      <w:r w:rsidRPr="006D4069">
        <w:t>1</w:t>
      </w:r>
      <w:r w:rsidR="006A15B0">
        <w:t>3</w:t>
      </w:r>
      <w:r w:rsidR="008C1173" w:rsidRPr="006D4069">
        <w:t>.1.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к контракту в письменной форме и подписываются уполномоченными представителями сторон.</w:t>
      </w:r>
    </w:p>
    <w:p w:rsidR="008C1173" w:rsidRPr="006D4069" w:rsidRDefault="006A15B0" w:rsidP="005B4635">
      <w:pPr>
        <w:ind w:firstLine="851"/>
      </w:pPr>
      <w:r>
        <w:t>13</w:t>
      </w:r>
      <w:r w:rsidR="008C1173" w:rsidRPr="006D4069">
        <w:t>.2. Во всем, что не предусмотрено настоящим контрактом, Стороны руководствуются законодательством Российской Федерации.</w:t>
      </w:r>
    </w:p>
    <w:p w:rsidR="008C1173" w:rsidRPr="006D4069" w:rsidRDefault="00F7337A" w:rsidP="005B4635">
      <w:pPr>
        <w:ind w:firstLine="851"/>
      </w:pPr>
      <w:r w:rsidRPr="006D4069">
        <w:t>1</w:t>
      </w:r>
      <w:r w:rsidR="006A15B0">
        <w:t>3</w:t>
      </w:r>
      <w:r w:rsidR="008C1173" w:rsidRPr="006D4069">
        <w:t xml:space="preserve">.3. Реорганизация Заказчика или </w:t>
      </w:r>
      <w:r w:rsidR="00D42762" w:rsidRPr="006D4069">
        <w:t>Поставщика</w:t>
      </w:r>
      <w:r w:rsidR="008C1173" w:rsidRPr="006D4069">
        <w:t xml:space="preserve"> не является основанием для расторжения настоящего Контракта. Обязательства по настоящему Контракту переходят к правопреемнику Заказчика или Исполнителя.</w:t>
      </w:r>
    </w:p>
    <w:p w:rsidR="008C1173" w:rsidRPr="006D4069" w:rsidRDefault="00F7337A" w:rsidP="005B4635">
      <w:pPr>
        <w:ind w:firstLine="851"/>
      </w:pPr>
      <w:r w:rsidRPr="006D4069">
        <w:t>1</w:t>
      </w:r>
      <w:r w:rsidR="006A15B0">
        <w:t>3</w:t>
      </w:r>
      <w:r w:rsidR="008C1173" w:rsidRPr="006D4069">
        <w:t>.4. Любая корреспонденция, которую одна Сторона направляет другой Стороне в соответствии с контрактом,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законом от 6 апреля 2011 г. N 63-ФЗ "Об электронной подписи".</w:t>
      </w:r>
    </w:p>
    <w:p w:rsidR="008C1173" w:rsidRPr="006D4069" w:rsidRDefault="00F7337A" w:rsidP="005B4635">
      <w:pPr>
        <w:ind w:firstLine="851"/>
      </w:pPr>
      <w:r w:rsidRPr="006D4069">
        <w:t>1</w:t>
      </w:r>
      <w:r w:rsidR="006A15B0">
        <w:t>3</w:t>
      </w:r>
      <w:r w:rsidR="008C1173" w:rsidRPr="006D4069">
        <w:t>.5. Весь документооборот в рамках контракта осуществляется в письменной форме. Для оперативного уведомления допускается обмен документами посредством факсимильной/телефонной связи с обязательной досылкой (передачей) подлинного документа в течение 3 (трех) рабочих дней.</w:t>
      </w:r>
    </w:p>
    <w:p w:rsidR="008C1173" w:rsidRPr="006D4069" w:rsidRDefault="00F7337A" w:rsidP="005B4635">
      <w:pPr>
        <w:ind w:firstLine="851"/>
      </w:pPr>
      <w:r w:rsidRPr="006D4069">
        <w:t>1</w:t>
      </w:r>
      <w:r w:rsidR="006A15B0">
        <w:t>3</w:t>
      </w:r>
      <w:r w:rsidR="008C1173" w:rsidRPr="006D4069">
        <w:t xml:space="preserve">.6. </w:t>
      </w:r>
      <w:proofErr w:type="gramStart"/>
      <w:r w:rsidR="008C1173" w:rsidRPr="006D4069">
        <w:t>Если иное не предусмотрено законодательством Российской Федерации или контрактом, любая корреспонденция, связанная с контрактом,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w:t>
      </w:r>
      <w:proofErr w:type="gramEnd"/>
      <w:r w:rsidR="008C1173" w:rsidRPr="006D4069">
        <w:t xml:space="preserve"> связи, либо по адресу электронной почты, либо с использованием иных сре</w:t>
      </w:r>
      <w:proofErr w:type="gramStart"/>
      <w:r w:rsidR="008C1173" w:rsidRPr="006D4069">
        <w:t>дств св</w:t>
      </w:r>
      <w:proofErr w:type="gramEnd"/>
      <w:r w:rsidR="008C1173" w:rsidRPr="006D4069">
        <w:t>язи и доставки корреспонденции, обеспечивающих фиксирование такого уведомления и получение Стороной, в адрес которой она направлена.</w:t>
      </w:r>
    </w:p>
    <w:p w:rsidR="008C1173" w:rsidRPr="006D4069" w:rsidRDefault="008C1173" w:rsidP="005B4635">
      <w:pPr>
        <w:ind w:firstLine="851"/>
      </w:pPr>
      <w:r w:rsidRPr="006D4069">
        <w:t>Корреспонденция считается доставленной Стороне также в случаях, если:</w:t>
      </w:r>
    </w:p>
    <w:p w:rsidR="008C1173" w:rsidRPr="006D4069" w:rsidRDefault="008C1173" w:rsidP="005B4635">
      <w:pPr>
        <w:ind w:firstLine="851"/>
      </w:pPr>
      <w:r w:rsidRPr="006D4069">
        <w:t xml:space="preserve">Сторона отказалась от получения </w:t>
      </w:r>
      <w:proofErr w:type="gramStart"/>
      <w:r w:rsidRPr="006D4069">
        <w:t>корреспонденции</w:t>
      </w:r>
      <w:proofErr w:type="gramEnd"/>
      <w:r w:rsidRPr="006D4069">
        <w:t xml:space="preserve"> и этот отказ зафиксирован организацией почтовой связи;</w:t>
      </w:r>
    </w:p>
    <w:p w:rsidR="008C1173" w:rsidRPr="006D4069" w:rsidRDefault="008C1173" w:rsidP="005B4635">
      <w:pPr>
        <w:ind w:firstLine="851"/>
      </w:pPr>
      <w:r w:rsidRPr="006D4069">
        <w:t xml:space="preserve">несмотря на почтовое </w:t>
      </w:r>
      <w:proofErr w:type="gramStart"/>
      <w:r w:rsidRPr="006D4069">
        <w:t>уведомление</w:t>
      </w:r>
      <w:proofErr w:type="gramEnd"/>
      <w:r w:rsidRPr="006D4069">
        <w:t xml:space="preserve"> Сторона не явилась за получением направленной корреспонденции, о чем организация почтовой связи уведомила отправителя;</w:t>
      </w:r>
    </w:p>
    <w:p w:rsidR="008C1173" w:rsidRPr="006D4069" w:rsidRDefault="008C1173" w:rsidP="005B4635">
      <w:pPr>
        <w:ind w:firstLine="851"/>
      </w:pPr>
      <w:r w:rsidRPr="006D4069">
        <w:t>корреспонденция не вручена в связи с отсутствием Стороны по указанному адресу, о чем организация почтовой связи уведомила отправителя.</w:t>
      </w:r>
    </w:p>
    <w:p w:rsidR="008C1173" w:rsidRPr="006D4069" w:rsidRDefault="00F7337A" w:rsidP="005B4635">
      <w:pPr>
        <w:ind w:firstLine="851"/>
      </w:pPr>
      <w:r w:rsidRPr="006D4069">
        <w:t>1</w:t>
      </w:r>
      <w:r w:rsidR="006A15B0">
        <w:t>3</w:t>
      </w:r>
      <w:r w:rsidR="008C1173" w:rsidRPr="006D4069">
        <w:t>.7. Настоящий контракт составлен в форме электронного документа и подписан Сторонами электронной цифровой подписью, каждой со своей стороны, в соответствии с нормативными правовыми актами Российской Федерации, в том числе Федеральным законом от 06.04.2011 N 63-ФЗ "Об электронной подписи".</w:t>
      </w:r>
    </w:p>
    <w:p w:rsidR="00274660" w:rsidRPr="006D4069" w:rsidRDefault="00274660" w:rsidP="00274660">
      <w:pPr>
        <w:ind w:firstLine="851"/>
      </w:pPr>
      <w:r w:rsidRPr="006D4069">
        <w:t>1</w:t>
      </w:r>
      <w:r w:rsidR="006A15B0">
        <w:t>3.8</w:t>
      </w:r>
      <w:r w:rsidRPr="006D4069">
        <w:t>. Приложения, указанные в контракте, являются его неотъемлемой частью:</w:t>
      </w:r>
    </w:p>
    <w:p w:rsidR="008C1173" w:rsidRPr="006D4069" w:rsidRDefault="008C1173" w:rsidP="005B4635">
      <w:pPr>
        <w:ind w:firstLine="851"/>
      </w:pPr>
    </w:p>
    <w:p w:rsidR="008C1173" w:rsidRPr="000F36F0" w:rsidRDefault="008C1173" w:rsidP="005B4635">
      <w:pPr>
        <w:ind w:firstLine="851"/>
      </w:pPr>
      <w:r w:rsidRPr="000F36F0">
        <w:t>пр</w:t>
      </w:r>
      <w:r w:rsidR="006A15B0">
        <w:t>иложение N 1 - Спецификация</w:t>
      </w:r>
    </w:p>
    <w:p w:rsidR="006B319A" w:rsidRPr="006D4069" w:rsidRDefault="006B319A" w:rsidP="00A8717B">
      <w:pPr>
        <w:ind w:firstLine="0"/>
      </w:pPr>
    </w:p>
    <w:p w:rsidR="008C1173" w:rsidRPr="006D4069" w:rsidRDefault="008C1173" w:rsidP="005B4635">
      <w:pPr>
        <w:ind w:firstLine="851"/>
        <w:jc w:val="center"/>
        <w:rPr>
          <w:b/>
        </w:rPr>
      </w:pPr>
      <w:r w:rsidRPr="006D4069">
        <w:rPr>
          <w:b/>
        </w:rPr>
        <w:t>1</w:t>
      </w:r>
      <w:r w:rsidR="006A15B0">
        <w:rPr>
          <w:b/>
        </w:rPr>
        <w:t>4</w:t>
      </w:r>
      <w:r w:rsidRPr="006D4069">
        <w:rPr>
          <w:b/>
        </w:rPr>
        <w:t>. ЮРИДИЧЕСКИЕ АДРЕСА, РЕКВИЗИТЫ И ПОДПИСИ СТОРОН</w:t>
      </w:r>
    </w:p>
    <w:p w:rsidR="00672025" w:rsidRPr="006D4069" w:rsidRDefault="00672025" w:rsidP="005B4635">
      <w:pPr>
        <w:ind w:firstLine="851"/>
      </w:pPr>
    </w:p>
    <w:tbl>
      <w:tblPr>
        <w:tblW w:w="0" w:type="auto"/>
        <w:tblInd w:w="14" w:type="dxa"/>
        <w:tblLayout w:type="fixed"/>
        <w:tblCellMar>
          <w:left w:w="0" w:type="dxa"/>
          <w:right w:w="0" w:type="dxa"/>
        </w:tblCellMar>
        <w:tblLook w:val="0000" w:firstRow="0" w:lastRow="0" w:firstColumn="0" w:lastColumn="0" w:noHBand="0" w:noVBand="0"/>
      </w:tblPr>
      <w:tblGrid>
        <w:gridCol w:w="5012"/>
        <w:gridCol w:w="5011"/>
      </w:tblGrid>
      <w:tr w:rsidR="00910AEE" w:rsidRPr="0015622F" w:rsidTr="00910AEE">
        <w:trPr>
          <w:trHeight w:val="284"/>
        </w:trPr>
        <w:tc>
          <w:tcPr>
            <w:tcW w:w="5012" w:type="dxa"/>
            <w:vAlign w:val="bottom"/>
          </w:tcPr>
          <w:p w:rsidR="00910AEE" w:rsidRPr="0015622F" w:rsidRDefault="00910AEE" w:rsidP="00910AEE">
            <w:pPr>
              <w:autoSpaceDE w:val="0"/>
              <w:autoSpaceDN w:val="0"/>
              <w:adjustRightInd w:val="0"/>
              <w:ind w:firstLine="0"/>
              <w:rPr>
                <w:szCs w:val="20"/>
              </w:rPr>
            </w:pPr>
            <w:r w:rsidRPr="0015622F">
              <w:rPr>
                <w:szCs w:val="20"/>
              </w:rPr>
              <w:t>Заказчик:</w:t>
            </w:r>
          </w:p>
        </w:tc>
        <w:tc>
          <w:tcPr>
            <w:tcW w:w="5011" w:type="dxa"/>
            <w:vAlign w:val="bottom"/>
          </w:tcPr>
          <w:p w:rsidR="00910AEE" w:rsidRPr="0015622F" w:rsidRDefault="00910AEE" w:rsidP="00910AEE">
            <w:pPr>
              <w:autoSpaceDE w:val="0"/>
              <w:autoSpaceDN w:val="0"/>
              <w:adjustRightInd w:val="0"/>
              <w:ind w:firstLine="0"/>
              <w:rPr>
                <w:szCs w:val="20"/>
              </w:rPr>
            </w:pPr>
            <w:r w:rsidRPr="0015622F">
              <w:rPr>
                <w:szCs w:val="20"/>
              </w:rPr>
              <w:t>Поставщик:</w:t>
            </w:r>
          </w:p>
        </w:tc>
      </w:tr>
      <w:tr w:rsidR="00910AEE" w:rsidRPr="0015622F" w:rsidTr="00910AEE">
        <w:trPr>
          <w:trHeight w:val="284"/>
        </w:trPr>
        <w:tc>
          <w:tcPr>
            <w:tcW w:w="5012" w:type="dxa"/>
            <w:vAlign w:val="bottom"/>
          </w:tcPr>
          <w:p w:rsidR="00910AEE" w:rsidRPr="00904EE9" w:rsidRDefault="00910AEE" w:rsidP="00910AEE">
            <w:pPr>
              <w:ind w:firstLine="0"/>
            </w:pPr>
          </w:p>
          <w:p w:rsidR="00904EE9" w:rsidRPr="00904EE9" w:rsidRDefault="00904EE9" w:rsidP="00904EE9">
            <w:pPr>
              <w:ind w:firstLine="0"/>
            </w:pPr>
            <w:r w:rsidRPr="00904EE9">
              <w:t>ФГБУ «ФЦТОЭ» Минздрава России (г. Барнаул)</w:t>
            </w:r>
          </w:p>
          <w:p w:rsidR="00904EE9" w:rsidRPr="00904EE9" w:rsidRDefault="00904EE9" w:rsidP="00904EE9">
            <w:pPr>
              <w:ind w:firstLine="0"/>
            </w:pPr>
            <w:r w:rsidRPr="00904EE9">
              <w:t xml:space="preserve">Юридический адрес: </w:t>
            </w:r>
          </w:p>
          <w:p w:rsidR="00904EE9" w:rsidRPr="00904EE9" w:rsidRDefault="00904EE9" w:rsidP="00904EE9">
            <w:pPr>
              <w:ind w:firstLine="0"/>
            </w:pPr>
            <w:r w:rsidRPr="00904EE9">
              <w:t xml:space="preserve">656045, РФ, Алтайский край, г. Барнаул, </w:t>
            </w:r>
          </w:p>
          <w:p w:rsidR="00904EE9" w:rsidRPr="00904EE9" w:rsidRDefault="00904EE9" w:rsidP="00904EE9">
            <w:pPr>
              <w:ind w:firstLine="0"/>
            </w:pPr>
            <w:r w:rsidRPr="00904EE9">
              <w:t xml:space="preserve">ул. </w:t>
            </w:r>
            <w:proofErr w:type="spellStart"/>
            <w:r w:rsidRPr="00904EE9">
              <w:t>Ляпидевского</w:t>
            </w:r>
            <w:proofErr w:type="spellEnd"/>
            <w:r w:rsidRPr="00904EE9">
              <w:t>, 1/3</w:t>
            </w:r>
          </w:p>
          <w:p w:rsidR="00904EE9" w:rsidRPr="00904EE9" w:rsidRDefault="00904EE9" w:rsidP="00904EE9">
            <w:pPr>
              <w:ind w:firstLine="0"/>
            </w:pPr>
            <w:r w:rsidRPr="00904EE9">
              <w:t>тел: (3852)297-501, 297-510, koral010@yandex.ru</w:t>
            </w:r>
          </w:p>
          <w:p w:rsidR="00904EE9" w:rsidRPr="00904EE9" w:rsidRDefault="00904EE9" w:rsidP="00904EE9">
            <w:pPr>
              <w:ind w:firstLine="0"/>
            </w:pPr>
            <w:r w:rsidRPr="00904EE9">
              <w:t xml:space="preserve">Наименование получателя: УФК по Новосибирской области  (ФГБУ «ФЦТОЭ» Минздрава России (г. </w:t>
            </w:r>
            <w:r w:rsidRPr="00904EE9">
              <w:lastRenderedPageBreak/>
              <w:t xml:space="preserve">Барнаул), </w:t>
            </w:r>
            <w:proofErr w:type="gramStart"/>
            <w:r w:rsidRPr="00904EE9">
              <w:t>л</w:t>
            </w:r>
            <w:proofErr w:type="gramEnd"/>
            <w:r w:rsidRPr="00904EE9">
              <w:t xml:space="preserve">/c 20176Ш58250, 22176Ш58250, 21176Ш58250) </w:t>
            </w:r>
          </w:p>
          <w:p w:rsidR="00904EE9" w:rsidRPr="00904EE9" w:rsidRDefault="00904EE9" w:rsidP="00904EE9">
            <w:pPr>
              <w:ind w:firstLine="0"/>
            </w:pPr>
            <w:r w:rsidRPr="00904EE9">
              <w:t>ИНН 2225130700</w:t>
            </w:r>
          </w:p>
          <w:p w:rsidR="00904EE9" w:rsidRPr="00904EE9" w:rsidRDefault="00904EE9" w:rsidP="00904EE9">
            <w:pPr>
              <w:ind w:firstLine="0"/>
            </w:pPr>
            <w:r w:rsidRPr="00904EE9">
              <w:t>КПП 222501001</w:t>
            </w:r>
          </w:p>
          <w:p w:rsidR="00904EE9" w:rsidRPr="00904EE9" w:rsidRDefault="00904EE9" w:rsidP="00904EE9">
            <w:pPr>
              <w:ind w:firstLine="0"/>
            </w:pPr>
            <w:r w:rsidRPr="00904EE9">
              <w:t>ОКТМО 01701000</w:t>
            </w:r>
          </w:p>
          <w:p w:rsidR="00904EE9" w:rsidRPr="00904EE9" w:rsidRDefault="00904EE9" w:rsidP="00904EE9">
            <w:pPr>
              <w:ind w:firstLine="0"/>
            </w:pPr>
            <w:proofErr w:type="gramStart"/>
            <w:r w:rsidRPr="00904EE9">
              <w:t>р</w:t>
            </w:r>
            <w:proofErr w:type="gramEnd"/>
            <w:r w:rsidRPr="00904EE9">
              <w:t>/с 03214643000000015104</w:t>
            </w:r>
          </w:p>
          <w:p w:rsidR="00904EE9" w:rsidRPr="00904EE9" w:rsidRDefault="00904EE9" w:rsidP="00904EE9">
            <w:pPr>
              <w:ind w:firstLine="0"/>
            </w:pPr>
            <w:r w:rsidRPr="00904EE9">
              <w:t>к/с 40102810445370000043</w:t>
            </w:r>
          </w:p>
          <w:p w:rsidR="00904EE9" w:rsidRPr="00904EE9" w:rsidRDefault="00904EE9" w:rsidP="00904EE9">
            <w:pPr>
              <w:ind w:firstLine="0"/>
            </w:pPr>
            <w:r w:rsidRPr="00904EE9">
              <w:t>БИК 015004950</w:t>
            </w:r>
          </w:p>
          <w:p w:rsidR="00904EE9" w:rsidRPr="00904EE9" w:rsidRDefault="00904EE9" w:rsidP="00904EE9">
            <w:pPr>
              <w:ind w:firstLine="0"/>
            </w:pPr>
            <w:r w:rsidRPr="00904EE9">
              <w:t xml:space="preserve">Банк получателя: ОКЦ № 1 </w:t>
            </w:r>
            <w:proofErr w:type="spellStart"/>
            <w:r w:rsidRPr="00904EE9">
              <w:t>СибГУ</w:t>
            </w:r>
            <w:proofErr w:type="spellEnd"/>
            <w:r w:rsidRPr="00904EE9">
              <w:t xml:space="preserve"> Банка России//УФК по Новосибирской области  г. Новосибирск                                                                                                                </w:t>
            </w:r>
          </w:p>
          <w:p w:rsidR="00910AEE" w:rsidRDefault="00910AEE" w:rsidP="00910AEE">
            <w:pPr>
              <w:ind w:firstLine="0"/>
              <w:rPr>
                <w:szCs w:val="20"/>
              </w:rPr>
            </w:pPr>
          </w:p>
          <w:p w:rsidR="00910AEE" w:rsidRDefault="00910AEE" w:rsidP="00910AEE">
            <w:pPr>
              <w:ind w:firstLine="0"/>
              <w:rPr>
                <w:szCs w:val="20"/>
              </w:rPr>
            </w:pPr>
          </w:p>
          <w:p w:rsidR="00910AEE" w:rsidRDefault="00910AEE" w:rsidP="00910AEE">
            <w:pPr>
              <w:ind w:firstLine="0"/>
              <w:rPr>
                <w:szCs w:val="20"/>
              </w:rPr>
            </w:pPr>
          </w:p>
          <w:p w:rsidR="00910AEE" w:rsidRPr="0015622F" w:rsidRDefault="00910AEE" w:rsidP="00910AEE">
            <w:pPr>
              <w:ind w:firstLine="0"/>
              <w:rPr>
                <w:szCs w:val="20"/>
              </w:rPr>
            </w:pPr>
          </w:p>
        </w:tc>
        <w:tc>
          <w:tcPr>
            <w:tcW w:w="5011" w:type="dxa"/>
            <w:vAlign w:val="center"/>
          </w:tcPr>
          <w:p w:rsidR="00EA724B" w:rsidRPr="00ED15D6" w:rsidRDefault="00EA724B" w:rsidP="00EA724B">
            <w:pPr>
              <w:rPr>
                <w:sz w:val="18"/>
                <w:szCs w:val="18"/>
              </w:rPr>
            </w:pPr>
          </w:p>
          <w:p w:rsidR="00910AEE" w:rsidRPr="0015622F" w:rsidRDefault="00910AEE" w:rsidP="00EA724B">
            <w:pPr>
              <w:ind w:firstLine="0"/>
              <w:rPr>
                <w:szCs w:val="20"/>
              </w:rPr>
            </w:pPr>
          </w:p>
        </w:tc>
      </w:tr>
      <w:tr w:rsidR="00910AEE" w:rsidRPr="0015622F" w:rsidTr="00910AEE">
        <w:trPr>
          <w:trHeight w:val="284"/>
        </w:trPr>
        <w:tc>
          <w:tcPr>
            <w:tcW w:w="5012" w:type="dxa"/>
            <w:vAlign w:val="bottom"/>
          </w:tcPr>
          <w:p w:rsidR="00910AEE" w:rsidRDefault="00910AEE" w:rsidP="00910AEE">
            <w:pPr>
              <w:autoSpaceDE w:val="0"/>
              <w:autoSpaceDN w:val="0"/>
              <w:adjustRightInd w:val="0"/>
              <w:ind w:firstLine="0"/>
              <w:rPr>
                <w:szCs w:val="20"/>
              </w:rPr>
            </w:pPr>
          </w:p>
          <w:p w:rsidR="00910AEE" w:rsidRPr="0015622F" w:rsidRDefault="00910AEE" w:rsidP="00910AEE">
            <w:pPr>
              <w:autoSpaceDE w:val="0"/>
              <w:autoSpaceDN w:val="0"/>
              <w:adjustRightInd w:val="0"/>
              <w:ind w:firstLine="0"/>
              <w:rPr>
                <w:szCs w:val="20"/>
              </w:rPr>
            </w:pPr>
            <w:r w:rsidRPr="0015622F">
              <w:rPr>
                <w:szCs w:val="20"/>
              </w:rPr>
              <w:t>От Заказчика:</w:t>
            </w:r>
          </w:p>
          <w:p w:rsidR="00910AEE" w:rsidRPr="0015622F" w:rsidRDefault="00910AEE" w:rsidP="00910AEE">
            <w:pPr>
              <w:autoSpaceDE w:val="0"/>
              <w:autoSpaceDN w:val="0"/>
              <w:adjustRightInd w:val="0"/>
              <w:ind w:firstLine="0"/>
              <w:rPr>
                <w:szCs w:val="20"/>
              </w:rPr>
            </w:pPr>
          </w:p>
          <w:p w:rsidR="00910AEE" w:rsidRPr="0015622F" w:rsidRDefault="00910AEE" w:rsidP="00910AEE">
            <w:pPr>
              <w:autoSpaceDE w:val="0"/>
              <w:autoSpaceDN w:val="0"/>
              <w:adjustRightInd w:val="0"/>
              <w:ind w:firstLine="0"/>
              <w:rPr>
                <w:szCs w:val="20"/>
              </w:rPr>
            </w:pPr>
            <w:r w:rsidRPr="0015622F">
              <w:rPr>
                <w:szCs w:val="20"/>
              </w:rPr>
              <w:t>_____________________ /</w:t>
            </w:r>
            <w:r w:rsidR="006A15B0">
              <w:rPr>
                <w:szCs w:val="20"/>
              </w:rPr>
              <w:t xml:space="preserve">Н.Н. </w:t>
            </w:r>
            <w:proofErr w:type="spellStart"/>
            <w:r w:rsidR="006A15B0">
              <w:rPr>
                <w:szCs w:val="20"/>
              </w:rPr>
              <w:t>Рощипкин</w:t>
            </w:r>
            <w:proofErr w:type="spellEnd"/>
            <w:r w:rsidRPr="0015622F">
              <w:rPr>
                <w:szCs w:val="20"/>
              </w:rPr>
              <w:t>/</w:t>
            </w:r>
          </w:p>
          <w:p w:rsidR="00910AEE" w:rsidRPr="0015622F" w:rsidRDefault="00910AEE" w:rsidP="00910AEE">
            <w:pPr>
              <w:autoSpaceDE w:val="0"/>
              <w:autoSpaceDN w:val="0"/>
              <w:adjustRightInd w:val="0"/>
              <w:ind w:firstLine="0"/>
              <w:rPr>
                <w:szCs w:val="20"/>
              </w:rPr>
            </w:pPr>
          </w:p>
        </w:tc>
        <w:tc>
          <w:tcPr>
            <w:tcW w:w="5011" w:type="dxa"/>
            <w:vAlign w:val="center"/>
          </w:tcPr>
          <w:p w:rsidR="00910AEE" w:rsidRDefault="00910AEE" w:rsidP="00910AEE">
            <w:pPr>
              <w:autoSpaceDE w:val="0"/>
              <w:autoSpaceDN w:val="0"/>
              <w:adjustRightInd w:val="0"/>
              <w:ind w:firstLine="0"/>
              <w:rPr>
                <w:szCs w:val="20"/>
              </w:rPr>
            </w:pPr>
          </w:p>
          <w:p w:rsidR="00910AEE" w:rsidRPr="0015622F" w:rsidRDefault="00910AEE" w:rsidP="00910AEE">
            <w:pPr>
              <w:autoSpaceDE w:val="0"/>
              <w:autoSpaceDN w:val="0"/>
              <w:adjustRightInd w:val="0"/>
              <w:ind w:firstLine="0"/>
              <w:rPr>
                <w:szCs w:val="20"/>
              </w:rPr>
            </w:pPr>
            <w:r w:rsidRPr="0015622F">
              <w:rPr>
                <w:szCs w:val="20"/>
              </w:rPr>
              <w:t>От Поставщика:</w:t>
            </w:r>
          </w:p>
          <w:p w:rsidR="00910AEE" w:rsidRPr="0015622F" w:rsidRDefault="00910AEE" w:rsidP="00910AEE">
            <w:pPr>
              <w:autoSpaceDE w:val="0"/>
              <w:autoSpaceDN w:val="0"/>
              <w:adjustRightInd w:val="0"/>
              <w:ind w:firstLine="0"/>
              <w:rPr>
                <w:szCs w:val="20"/>
              </w:rPr>
            </w:pPr>
          </w:p>
          <w:p w:rsidR="00910AEE" w:rsidRPr="0015622F" w:rsidRDefault="00910AEE" w:rsidP="00910AEE">
            <w:pPr>
              <w:autoSpaceDE w:val="0"/>
              <w:autoSpaceDN w:val="0"/>
              <w:adjustRightInd w:val="0"/>
              <w:ind w:firstLine="0"/>
              <w:rPr>
                <w:szCs w:val="20"/>
              </w:rPr>
            </w:pPr>
            <w:r>
              <w:rPr>
                <w:szCs w:val="20"/>
              </w:rPr>
              <w:t>_____________________ /</w:t>
            </w:r>
            <w:r w:rsidR="00904EE9">
              <w:rPr>
                <w:szCs w:val="20"/>
              </w:rPr>
              <w:t>____________</w:t>
            </w:r>
            <w:r w:rsidR="006A15B0">
              <w:rPr>
                <w:szCs w:val="20"/>
              </w:rPr>
              <w:t xml:space="preserve"> </w:t>
            </w:r>
            <w:r w:rsidRPr="0015622F">
              <w:rPr>
                <w:szCs w:val="20"/>
              </w:rPr>
              <w:t>/</w:t>
            </w:r>
          </w:p>
          <w:p w:rsidR="00910AEE" w:rsidRPr="0015622F" w:rsidRDefault="00910AEE" w:rsidP="00910AEE">
            <w:pPr>
              <w:autoSpaceDE w:val="0"/>
              <w:autoSpaceDN w:val="0"/>
              <w:adjustRightInd w:val="0"/>
              <w:ind w:firstLine="0"/>
              <w:rPr>
                <w:szCs w:val="20"/>
              </w:rPr>
            </w:pPr>
          </w:p>
        </w:tc>
      </w:tr>
    </w:tbl>
    <w:p w:rsidR="008C1173" w:rsidRPr="006D4069" w:rsidRDefault="008C1173" w:rsidP="003F542D">
      <w:pPr>
        <w:ind w:firstLine="851"/>
        <w:jc w:val="left"/>
        <w:sectPr w:rsidR="008C1173" w:rsidRPr="006D4069" w:rsidSect="003309E0">
          <w:headerReference w:type="default" r:id="rId11"/>
          <w:pgSz w:w="11905" w:h="16837"/>
          <w:pgMar w:top="1134" w:right="567" w:bottom="1134" w:left="1134" w:header="397" w:footer="397" w:gutter="0"/>
          <w:pgNumType w:start="1"/>
          <w:cols w:space="720"/>
          <w:titlePg/>
          <w:docGrid w:linePitch="272"/>
        </w:sectPr>
      </w:pPr>
    </w:p>
    <w:p w:rsidR="008C1173" w:rsidRPr="006D4069" w:rsidRDefault="008C1173" w:rsidP="005B4635">
      <w:pPr>
        <w:ind w:firstLine="851"/>
        <w:jc w:val="right"/>
      </w:pPr>
      <w:r w:rsidRPr="006D4069">
        <w:lastRenderedPageBreak/>
        <w:t>Приложение №1</w:t>
      </w:r>
    </w:p>
    <w:p w:rsidR="008C1173" w:rsidRPr="006D4069" w:rsidRDefault="008C1173" w:rsidP="005B4635">
      <w:pPr>
        <w:ind w:firstLine="851"/>
        <w:jc w:val="right"/>
      </w:pPr>
      <w:r w:rsidRPr="006D4069">
        <w:t>к Контракту №</w:t>
      </w:r>
      <w:r w:rsidR="00463AC1">
        <w:t xml:space="preserve"> </w:t>
      </w:r>
      <w:r w:rsidR="0083788A">
        <w:t xml:space="preserve"> </w:t>
      </w:r>
    </w:p>
    <w:p w:rsidR="008C1173" w:rsidRPr="006D4069" w:rsidRDefault="00904EE9" w:rsidP="005B4635">
      <w:pPr>
        <w:ind w:firstLine="851"/>
        <w:jc w:val="right"/>
      </w:pPr>
      <w:r>
        <w:t>от «___» _____________2026</w:t>
      </w:r>
      <w:r w:rsidR="008C1173" w:rsidRPr="006D4069">
        <w:t xml:space="preserve"> г.</w:t>
      </w:r>
    </w:p>
    <w:p w:rsidR="008C1173" w:rsidRPr="006D4069" w:rsidRDefault="008C1173" w:rsidP="005B4635">
      <w:pPr>
        <w:ind w:firstLine="851"/>
      </w:pPr>
    </w:p>
    <w:p w:rsidR="008C1173" w:rsidRPr="006D4069" w:rsidRDefault="008C1173" w:rsidP="00CA670A">
      <w:pPr>
        <w:ind w:firstLine="0"/>
        <w:jc w:val="center"/>
        <w:rPr>
          <w:b/>
        </w:rPr>
      </w:pPr>
      <w:r w:rsidRPr="006D4069">
        <w:rPr>
          <w:b/>
        </w:rPr>
        <w:t>СПЕЦИФИКАЦИЯ</w:t>
      </w:r>
    </w:p>
    <w:p w:rsidR="008C1173" w:rsidRPr="006D4069" w:rsidRDefault="008C1173" w:rsidP="005B4635">
      <w:pPr>
        <w:ind w:firstLine="851"/>
      </w:pPr>
    </w:p>
    <w:tbl>
      <w:tblPr>
        <w:tblW w:w="5000" w:type="pct"/>
        <w:jc w:val="center"/>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91"/>
        <w:gridCol w:w="2093"/>
        <w:gridCol w:w="1349"/>
        <w:gridCol w:w="749"/>
        <w:gridCol w:w="830"/>
        <w:gridCol w:w="968"/>
        <w:gridCol w:w="1105"/>
        <w:gridCol w:w="1380"/>
      </w:tblGrid>
      <w:tr w:rsidR="00BF39A6" w:rsidRPr="006D4069" w:rsidTr="00BF39A6">
        <w:trPr>
          <w:trHeight w:val="20"/>
          <w:jc w:val="center"/>
        </w:trPr>
        <w:tc>
          <w:tcPr>
            <w:tcW w:w="475" w:type="pct"/>
            <w:vAlign w:val="center"/>
          </w:tcPr>
          <w:p w:rsidR="00BF39A6" w:rsidRPr="006D4069" w:rsidRDefault="00BF39A6" w:rsidP="005B4635">
            <w:pPr>
              <w:ind w:firstLine="0"/>
              <w:jc w:val="center"/>
            </w:pPr>
            <w:r w:rsidRPr="006D4069">
              <w:t>№</w:t>
            </w:r>
          </w:p>
          <w:p w:rsidR="00BF39A6" w:rsidRPr="006D4069" w:rsidRDefault="00BF39A6" w:rsidP="005B4635">
            <w:pPr>
              <w:ind w:firstLine="0"/>
              <w:jc w:val="center"/>
            </w:pPr>
            <w:proofErr w:type="gramStart"/>
            <w:r w:rsidRPr="006D4069">
              <w:t>п</w:t>
            </w:r>
            <w:proofErr w:type="gramEnd"/>
            <w:r w:rsidRPr="006D4069">
              <w:t>/п</w:t>
            </w:r>
          </w:p>
        </w:tc>
        <w:tc>
          <w:tcPr>
            <w:tcW w:w="1117" w:type="pct"/>
            <w:vAlign w:val="center"/>
          </w:tcPr>
          <w:p w:rsidR="00BF39A6" w:rsidRPr="006D4069" w:rsidRDefault="00BF39A6" w:rsidP="005B4635">
            <w:pPr>
              <w:ind w:firstLine="0"/>
              <w:jc w:val="center"/>
            </w:pPr>
            <w:r w:rsidRPr="006D4069">
              <w:t>Наименование Товара, торговая марка и/или товарный знак (при наличии)</w:t>
            </w:r>
          </w:p>
        </w:tc>
        <w:tc>
          <w:tcPr>
            <w:tcW w:w="720" w:type="pct"/>
            <w:vAlign w:val="center"/>
          </w:tcPr>
          <w:p w:rsidR="00BF39A6" w:rsidRPr="00DB35CD" w:rsidRDefault="00BF39A6" w:rsidP="00463AC1">
            <w:pPr>
              <w:autoSpaceDE w:val="0"/>
              <w:autoSpaceDN w:val="0"/>
              <w:adjustRightInd w:val="0"/>
              <w:ind w:firstLine="0"/>
              <w:jc w:val="center"/>
              <w:rPr>
                <w:rFonts w:eastAsia="Calibri"/>
                <w:szCs w:val="20"/>
                <w:lang w:eastAsia="en-US"/>
              </w:rPr>
            </w:pPr>
            <w:r w:rsidRPr="00380E41">
              <w:t>Страна происхождения Товара</w:t>
            </w:r>
          </w:p>
        </w:tc>
        <w:tc>
          <w:tcPr>
            <w:tcW w:w="400" w:type="pct"/>
            <w:vAlign w:val="center"/>
          </w:tcPr>
          <w:p w:rsidR="00BF39A6" w:rsidRPr="006D4069" w:rsidRDefault="00BF39A6" w:rsidP="005B4635">
            <w:pPr>
              <w:ind w:firstLine="0"/>
              <w:jc w:val="center"/>
            </w:pPr>
            <w:r w:rsidRPr="006D4069">
              <w:t>Ед. изм.</w:t>
            </w:r>
          </w:p>
        </w:tc>
        <w:tc>
          <w:tcPr>
            <w:tcW w:w="443" w:type="pct"/>
            <w:vAlign w:val="center"/>
          </w:tcPr>
          <w:p w:rsidR="00BF39A6" w:rsidRPr="006D4069" w:rsidRDefault="00BF39A6" w:rsidP="005B4635">
            <w:pPr>
              <w:ind w:firstLine="0"/>
              <w:jc w:val="center"/>
            </w:pPr>
            <w:r w:rsidRPr="006D4069">
              <w:t>Кол-во,</w:t>
            </w:r>
          </w:p>
          <w:p w:rsidR="00BF39A6" w:rsidRPr="006D4069" w:rsidRDefault="00BF39A6" w:rsidP="005B4635">
            <w:pPr>
              <w:ind w:firstLine="0"/>
              <w:jc w:val="center"/>
            </w:pPr>
            <w:r w:rsidRPr="006D4069">
              <w:t>в ед.</w:t>
            </w:r>
          </w:p>
        </w:tc>
        <w:tc>
          <w:tcPr>
            <w:tcW w:w="517" w:type="pct"/>
            <w:vAlign w:val="center"/>
          </w:tcPr>
          <w:p w:rsidR="00BF39A6" w:rsidRPr="006D4069" w:rsidRDefault="00BF39A6" w:rsidP="005B4635">
            <w:pPr>
              <w:ind w:firstLine="0"/>
              <w:jc w:val="center"/>
            </w:pPr>
            <w:r w:rsidRPr="006D4069">
              <w:t>Ставка НДС, %</w:t>
            </w:r>
          </w:p>
        </w:tc>
        <w:tc>
          <w:tcPr>
            <w:tcW w:w="590" w:type="pct"/>
            <w:vAlign w:val="center"/>
          </w:tcPr>
          <w:p w:rsidR="00BF39A6" w:rsidRPr="006D4069" w:rsidRDefault="00BF39A6" w:rsidP="0077456A">
            <w:pPr>
              <w:ind w:firstLine="0"/>
              <w:jc w:val="center"/>
            </w:pPr>
            <w:r>
              <w:t xml:space="preserve">Цена за ед., руб. </w:t>
            </w:r>
          </w:p>
        </w:tc>
        <w:tc>
          <w:tcPr>
            <w:tcW w:w="737" w:type="pct"/>
            <w:vAlign w:val="center"/>
          </w:tcPr>
          <w:p w:rsidR="00BF39A6" w:rsidRPr="006D4069" w:rsidRDefault="00BF39A6" w:rsidP="0077456A">
            <w:pPr>
              <w:ind w:firstLine="0"/>
              <w:jc w:val="center"/>
            </w:pPr>
            <w:r>
              <w:t xml:space="preserve">Общая стоимость, руб. </w:t>
            </w:r>
          </w:p>
        </w:tc>
      </w:tr>
      <w:tr w:rsidR="00BF39A6" w:rsidRPr="006D4069" w:rsidTr="00BF39A6">
        <w:trPr>
          <w:trHeight w:val="1982"/>
          <w:jc w:val="center"/>
        </w:trPr>
        <w:tc>
          <w:tcPr>
            <w:tcW w:w="475" w:type="pct"/>
            <w:vAlign w:val="center"/>
          </w:tcPr>
          <w:p w:rsidR="00BF39A6" w:rsidRDefault="00BF39A6" w:rsidP="009229C7">
            <w:pPr>
              <w:ind w:firstLine="0"/>
              <w:jc w:val="center"/>
            </w:pPr>
            <w:r>
              <w:t>1.</w:t>
            </w:r>
          </w:p>
        </w:tc>
        <w:tc>
          <w:tcPr>
            <w:tcW w:w="1117" w:type="pct"/>
            <w:vAlign w:val="center"/>
          </w:tcPr>
          <w:p w:rsidR="00BF39A6" w:rsidRPr="00463AC1" w:rsidRDefault="00BF39A6" w:rsidP="006A15B0">
            <w:pPr>
              <w:pStyle w:val="11"/>
              <w:spacing w:after="0"/>
              <w:jc w:val="center"/>
              <w:rPr>
                <w:color w:val="auto"/>
                <w:sz w:val="20"/>
              </w:rPr>
            </w:pPr>
            <w:r w:rsidRPr="00427E43">
              <w:rPr>
                <w:color w:val="auto"/>
                <w:sz w:val="20"/>
              </w:rPr>
              <w:t xml:space="preserve">Лонгеты нестерильные ортопедические полимерные </w:t>
            </w:r>
            <w:r w:rsidR="00463AC1">
              <w:rPr>
                <w:color w:val="auto"/>
                <w:sz w:val="20"/>
              </w:rPr>
              <w:t>«</w:t>
            </w:r>
            <w:proofErr w:type="spellStart"/>
            <w:r w:rsidR="00463AC1">
              <w:rPr>
                <w:color w:val="auto"/>
                <w:sz w:val="20"/>
                <w:lang w:val="en-US"/>
              </w:rPr>
              <w:t>Alfasplint</w:t>
            </w:r>
            <w:proofErr w:type="spellEnd"/>
            <w:r w:rsidR="00904347">
              <w:rPr>
                <w:color w:val="auto"/>
                <w:sz w:val="20"/>
              </w:rPr>
              <w:t>»</w:t>
            </w:r>
            <w:r w:rsidR="00463AC1" w:rsidRPr="00463AC1">
              <w:rPr>
                <w:color w:val="auto"/>
                <w:sz w:val="20"/>
              </w:rPr>
              <w:t>:</w:t>
            </w:r>
            <w:r w:rsidR="00463AC1">
              <w:rPr>
                <w:color w:val="auto"/>
                <w:sz w:val="20"/>
              </w:rPr>
              <w:t xml:space="preserve"> лонгета </w:t>
            </w:r>
            <w:proofErr w:type="gramStart"/>
            <w:r w:rsidR="00463AC1">
              <w:rPr>
                <w:color w:val="auto"/>
                <w:sz w:val="20"/>
              </w:rPr>
              <w:t>ортопедическая</w:t>
            </w:r>
            <w:proofErr w:type="gramEnd"/>
            <w:r w:rsidR="00463AC1">
              <w:rPr>
                <w:color w:val="auto"/>
                <w:sz w:val="20"/>
              </w:rPr>
              <w:t xml:space="preserve">  «</w:t>
            </w:r>
            <w:proofErr w:type="spellStart"/>
            <w:r w:rsidR="00463AC1">
              <w:rPr>
                <w:color w:val="auto"/>
                <w:sz w:val="20"/>
                <w:lang w:val="en-US"/>
              </w:rPr>
              <w:t>Alfasplint</w:t>
            </w:r>
            <w:proofErr w:type="spellEnd"/>
            <w:r w:rsidR="00463AC1">
              <w:rPr>
                <w:color w:val="auto"/>
                <w:sz w:val="20"/>
              </w:rPr>
              <w:t>»</w:t>
            </w:r>
            <w:r w:rsidR="00463AC1" w:rsidRPr="00463AC1">
              <w:rPr>
                <w:color w:val="auto"/>
                <w:sz w:val="20"/>
              </w:rPr>
              <w:t xml:space="preserve"> 15 </w:t>
            </w:r>
            <w:r w:rsidR="00463AC1">
              <w:rPr>
                <w:color w:val="auto"/>
                <w:sz w:val="20"/>
              </w:rPr>
              <w:t xml:space="preserve"> см*75 см, нетканый материал</w:t>
            </w:r>
          </w:p>
          <w:p w:rsidR="00BF39A6" w:rsidRPr="00427E43" w:rsidRDefault="00BF39A6" w:rsidP="00427E43">
            <w:pPr>
              <w:pStyle w:val="11"/>
              <w:snapToGrid w:val="0"/>
              <w:spacing w:after="0"/>
              <w:jc w:val="center"/>
              <w:rPr>
                <w:color w:val="auto"/>
                <w:sz w:val="20"/>
              </w:rPr>
            </w:pPr>
          </w:p>
        </w:tc>
        <w:tc>
          <w:tcPr>
            <w:tcW w:w="720" w:type="pct"/>
            <w:vAlign w:val="center"/>
          </w:tcPr>
          <w:p w:rsidR="00BF39A6" w:rsidRDefault="00BF39A6" w:rsidP="006A15B0">
            <w:pPr>
              <w:pStyle w:val="11"/>
              <w:spacing w:after="0" w:line="240" w:lineRule="auto"/>
            </w:pPr>
          </w:p>
        </w:tc>
        <w:tc>
          <w:tcPr>
            <w:tcW w:w="400" w:type="pct"/>
            <w:vAlign w:val="center"/>
          </w:tcPr>
          <w:p w:rsidR="00BF39A6" w:rsidRDefault="00BF39A6" w:rsidP="009229C7">
            <w:pPr>
              <w:ind w:firstLine="0"/>
              <w:jc w:val="center"/>
            </w:pPr>
            <w:proofErr w:type="spellStart"/>
            <w:proofErr w:type="gramStart"/>
            <w:r>
              <w:t>Шт</w:t>
            </w:r>
            <w:proofErr w:type="spellEnd"/>
            <w:proofErr w:type="gramEnd"/>
          </w:p>
        </w:tc>
        <w:tc>
          <w:tcPr>
            <w:tcW w:w="443" w:type="pct"/>
            <w:vAlign w:val="center"/>
          </w:tcPr>
          <w:p w:rsidR="00BF39A6" w:rsidRDefault="002A3632" w:rsidP="009229C7">
            <w:pPr>
              <w:ind w:firstLine="0"/>
              <w:jc w:val="center"/>
            </w:pPr>
            <w:r>
              <w:t>4</w:t>
            </w:r>
            <w:r w:rsidR="00BF39A6">
              <w:t>0</w:t>
            </w:r>
          </w:p>
        </w:tc>
        <w:tc>
          <w:tcPr>
            <w:tcW w:w="517" w:type="pct"/>
            <w:vAlign w:val="center"/>
          </w:tcPr>
          <w:p w:rsidR="00BF39A6" w:rsidRDefault="00BF39A6" w:rsidP="009229C7">
            <w:pPr>
              <w:ind w:firstLine="0"/>
              <w:jc w:val="center"/>
            </w:pPr>
          </w:p>
        </w:tc>
        <w:tc>
          <w:tcPr>
            <w:tcW w:w="590" w:type="pct"/>
            <w:vAlign w:val="center"/>
          </w:tcPr>
          <w:p w:rsidR="00BF39A6" w:rsidRDefault="00BF39A6" w:rsidP="009229C7">
            <w:pPr>
              <w:ind w:firstLine="0"/>
              <w:jc w:val="center"/>
              <w:rPr>
                <w:color w:val="000000"/>
                <w:szCs w:val="20"/>
              </w:rPr>
            </w:pPr>
          </w:p>
        </w:tc>
        <w:tc>
          <w:tcPr>
            <w:tcW w:w="737" w:type="pct"/>
            <w:vAlign w:val="center"/>
          </w:tcPr>
          <w:p w:rsidR="00BF39A6" w:rsidRDefault="00BF39A6" w:rsidP="009229C7">
            <w:pPr>
              <w:ind w:firstLine="0"/>
              <w:jc w:val="center"/>
              <w:rPr>
                <w:color w:val="000000"/>
                <w:szCs w:val="20"/>
              </w:rPr>
            </w:pPr>
          </w:p>
        </w:tc>
      </w:tr>
      <w:tr w:rsidR="002A3632" w:rsidRPr="006D4069" w:rsidTr="00BF39A6">
        <w:trPr>
          <w:trHeight w:val="1982"/>
          <w:jc w:val="center"/>
        </w:trPr>
        <w:tc>
          <w:tcPr>
            <w:tcW w:w="475" w:type="pct"/>
            <w:vAlign w:val="center"/>
          </w:tcPr>
          <w:p w:rsidR="002A3632" w:rsidRDefault="002A3632" w:rsidP="009229C7">
            <w:pPr>
              <w:ind w:firstLine="0"/>
              <w:jc w:val="center"/>
            </w:pPr>
            <w:r>
              <w:t>2</w:t>
            </w:r>
          </w:p>
        </w:tc>
        <w:tc>
          <w:tcPr>
            <w:tcW w:w="1117" w:type="pct"/>
            <w:vAlign w:val="center"/>
          </w:tcPr>
          <w:p w:rsidR="00463AC1" w:rsidRPr="00463AC1" w:rsidRDefault="00463AC1" w:rsidP="00463AC1">
            <w:pPr>
              <w:pStyle w:val="11"/>
              <w:spacing w:after="0"/>
              <w:jc w:val="center"/>
              <w:rPr>
                <w:color w:val="auto"/>
                <w:sz w:val="20"/>
              </w:rPr>
            </w:pPr>
            <w:bookmarkStart w:id="6" w:name="_GoBack"/>
            <w:r w:rsidRPr="00427E43">
              <w:rPr>
                <w:color w:val="auto"/>
                <w:sz w:val="20"/>
              </w:rPr>
              <w:t xml:space="preserve">Лонгеты нестерильные ортопедические полимерные </w:t>
            </w:r>
            <w:r>
              <w:rPr>
                <w:color w:val="auto"/>
                <w:sz w:val="20"/>
              </w:rPr>
              <w:t>«</w:t>
            </w:r>
            <w:proofErr w:type="spellStart"/>
            <w:r>
              <w:rPr>
                <w:color w:val="auto"/>
                <w:sz w:val="20"/>
                <w:lang w:val="en-US"/>
              </w:rPr>
              <w:t>Alfasplint</w:t>
            </w:r>
            <w:proofErr w:type="spellEnd"/>
            <w:r w:rsidR="00904347">
              <w:rPr>
                <w:color w:val="auto"/>
                <w:sz w:val="20"/>
              </w:rPr>
              <w:t>»</w:t>
            </w:r>
            <w:r w:rsidR="00904347" w:rsidRPr="00904347">
              <w:rPr>
                <w:color w:val="auto"/>
                <w:sz w:val="20"/>
              </w:rPr>
              <w:t>:</w:t>
            </w:r>
            <w:r>
              <w:rPr>
                <w:color w:val="auto"/>
                <w:sz w:val="20"/>
              </w:rPr>
              <w:t xml:space="preserve"> лонгета </w:t>
            </w:r>
            <w:proofErr w:type="gramStart"/>
            <w:r>
              <w:rPr>
                <w:color w:val="auto"/>
                <w:sz w:val="20"/>
              </w:rPr>
              <w:t>ортопедическая</w:t>
            </w:r>
            <w:proofErr w:type="gramEnd"/>
            <w:r>
              <w:rPr>
                <w:color w:val="auto"/>
                <w:sz w:val="20"/>
              </w:rPr>
              <w:t xml:space="preserve">  «</w:t>
            </w:r>
            <w:proofErr w:type="spellStart"/>
            <w:r>
              <w:rPr>
                <w:color w:val="auto"/>
                <w:sz w:val="20"/>
                <w:lang w:val="en-US"/>
              </w:rPr>
              <w:t>Alfasplint</w:t>
            </w:r>
            <w:proofErr w:type="spellEnd"/>
            <w:r>
              <w:rPr>
                <w:color w:val="auto"/>
                <w:sz w:val="20"/>
              </w:rPr>
              <w:t>»</w:t>
            </w:r>
            <w:r w:rsidRPr="00463AC1">
              <w:rPr>
                <w:color w:val="auto"/>
                <w:sz w:val="20"/>
              </w:rPr>
              <w:t xml:space="preserve"> 1</w:t>
            </w:r>
            <w:r>
              <w:rPr>
                <w:color w:val="auto"/>
                <w:sz w:val="20"/>
              </w:rPr>
              <w:t>2,5</w:t>
            </w:r>
            <w:r w:rsidRPr="00463AC1">
              <w:rPr>
                <w:color w:val="auto"/>
                <w:sz w:val="20"/>
              </w:rPr>
              <w:t xml:space="preserve"> </w:t>
            </w:r>
            <w:r>
              <w:rPr>
                <w:color w:val="auto"/>
                <w:sz w:val="20"/>
              </w:rPr>
              <w:t xml:space="preserve"> см*75 см, нетканый материал</w:t>
            </w:r>
          </w:p>
          <w:bookmarkEnd w:id="6"/>
          <w:p w:rsidR="002A3632" w:rsidRPr="00427E43" w:rsidRDefault="002A3632" w:rsidP="00463AC1">
            <w:pPr>
              <w:pStyle w:val="11"/>
              <w:spacing w:after="0"/>
              <w:jc w:val="center"/>
              <w:rPr>
                <w:color w:val="auto"/>
                <w:sz w:val="20"/>
              </w:rPr>
            </w:pPr>
          </w:p>
        </w:tc>
        <w:tc>
          <w:tcPr>
            <w:tcW w:w="720" w:type="pct"/>
            <w:vAlign w:val="center"/>
          </w:tcPr>
          <w:p w:rsidR="002A3632" w:rsidRDefault="002A3632" w:rsidP="006A15B0">
            <w:pPr>
              <w:pStyle w:val="11"/>
              <w:spacing w:after="0" w:line="240" w:lineRule="auto"/>
              <w:rPr>
                <w:color w:val="373737"/>
                <w:sz w:val="20"/>
                <w:szCs w:val="20"/>
                <w:shd w:val="clear" w:color="auto" w:fill="FFFFFF"/>
              </w:rPr>
            </w:pPr>
          </w:p>
        </w:tc>
        <w:tc>
          <w:tcPr>
            <w:tcW w:w="400" w:type="pct"/>
            <w:vAlign w:val="center"/>
          </w:tcPr>
          <w:p w:rsidR="002A3632" w:rsidRDefault="002A3632" w:rsidP="009229C7">
            <w:pPr>
              <w:ind w:firstLine="0"/>
              <w:jc w:val="center"/>
            </w:pPr>
            <w:proofErr w:type="spellStart"/>
            <w:proofErr w:type="gramStart"/>
            <w:r>
              <w:t>Шт</w:t>
            </w:r>
            <w:proofErr w:type="spellEnd"/>
            <w:proofErr w:type="gramEnd"/>
          </w:p>
        </w:tc>
        <w:tc>
          <w:tcPr>
            <w:tcW w:w="443" w:type="pct"/>
            <w:vAlign w:val="center"/>
          </w:tcPr>
          <w:p w:rsidR="002A3632" w:rsidRDefault="002A3632" w:rsidP="009229C7">
            <w:pPr>
              <w:ind w:firstLine="0"/>
              <w:jc w:val="center"/>
            </w:pPr>
            <w:r>
              <w:t>30</w:t>
            </w:r>
          </w:p>
        </w:tc>
        <w:tc>
          <w:tcPr>
            <w:tcW w:w="517" w:type="pct"/>
            <w:vAlign w:val="center"/>
          </w:tcPr>
          <w:p w:rsidR="002A3632" w:rsidRDefault="002A3632" w:rsidP="009229C7">
            <w:pPr>
              <w:ind w:firstLine="0"/>
              <w:jc w:val="center"/>
            </w:pPr>
          </w:p>
        </w:tc>
        <w:tc>
          <w:tcPr>
            <w:tcW w:w="590" w:type="pct"/>
            <w:vAlign w:val="center"/>
          </w:tcPr>
          <w:p w:rsidR="002A3632" w:rsidRDefault="002A3632" w:rsidP="009229C7">
            <w:pPr>
              <w:ind w:firstLine="0"/>
              <w:jc w:val="center"/>
              <w:rPr>
                <w:color w:val="000000"/>
                <w:szCs w:val="20"/>
              </w:rPr>
            </w:pPr>
          </w:p>
        </w:tc>
        <w:tc>
          <w:tcPr>
            <w:tcW w:w="737" w:type="pct"/>
            <w:vAlign w:val="center"/>
          </w:tcPr>
          <w:p w:rsidR="002A3632" w:rsidRDefault="002A3632" w:rsidP="009229C7">
            <w:pPr>
              <w:ind w:firstLine="0"/>
              <w:jc w:val="center"/>
              <w:rPr>
                <w:color w:val="000000"/>
                <w:szCs w:val="20"/>
              </w:rPr>
            </w:pPr>
          </w:p>
        </w:tc>
      </w:tr>
    </w:tbl>
    <w:p w:rsidR="008C1173" w:rsidRPr="006D4069" w:rsidRDefault="008C1173" w:rsidP="005B4635">
      <w:pPr>
        <w:ind w:firstLine="851"/>
      </w:pPr>
    </w:p>
    <w:p w:rsidR="00CD10AC" w:rsidRDefault="00CD10AC" w:rsidP="00CD10AC">
      <w:pPr>
        <w:pStyle w:val="western"/>
        <w:spacing w:before="0" w:after="0" w:line="240" w:lineRule="auto"/>
        <w:jc w:val="both"/>
        <w:rPr>
          <w:rFonts w:ascii="Times New Roman" w:hAnsi="Times New Roman" w:cs="Times New Roman"/>
          <w:sz w:val="20"/>
          <w:szCs w:val="20"/>
        </w:rPr>
      </w:pPr>
      <w:r>
        <w:rPr>
          <w:rFonts w:ascii="Times New Roman" w:hAnsi="Times New Roman" w:cs="Times New Roman"/>
          <w:sz w:val="20"/>
          <w:szCs w:val="20"/>
        </w:rPr>
        <w:t>Функциональные, количественные и качественные характеристики товара</w:t>
      </w:r>
      <w:r w:rsidRPr="00CD10AC">
        <w:rPr>
          <w:rFonts w:ascii="Times New Roman" w:hAnsi="Times New Roman" w:cs="Times New Roman"/>
          <w:sz w:val="20"/>
          <w:szCs w:val="20"/>
        </w:rPr>
        <w:t>:</w:t>
      </w:r>
    </w:p>
    <w:p w:rsidR="002A3632" w:rsidRDefault="002A3632" w:rsidP="00CD10AC">
      <w:pPr>
        <w:pStyle w:val="western"/>
        <w:spacing w:before="0" w:after="0" w:line="240" w:lineRule="auto"/>
        <w:jc w:val="both"/>
        <w:rPr>
          <w:rFonts w:ascii="Times New Roman" w:hAnsi="Times New Roman" w:cs="Times New Roman"/>
          <w:sz w:val="20"/>
          <w:szCs w:val="20"/>
        </w:rPr>
      </w:pPr>
    </w:p>
    <w:p w:rsidR="002A3632" w:rsidRDefault="002A3632" w:rsidP="00CD10AC">
      <w:pPr>
        <w:pStyle w:val="western"/>
        <w:spacing w:before="0" w:after="0" w:line="240" w:lineRule="auto"/>
        <w:jc w:val="both"/>
        <w:rPr>
          <w:rFonts w:ascii="Times New Roman" w:hAnsi="Times New Roman" w:cs="Times New Roman"/>
          <w:sz w:val="20"/>
          <w:szCs w:val="20"/>
        </w:rPr>
      </w:pPr>
    </w:p>
    <w:p w:rsidR="002A3632" w:rsidRDefault="002A3632" w:rsidP="00CD10AC">
      <w:pPr>
        <w:pStyle w:val="western"/>
        <w:spacing w:before="0" w:after="0" w:line="240" w:lineRule="auto"/>
        <w:jc w:val="both"/>
        <w:rPr>
          <w:rFonts w:ascii="Times New Roman" w:hAnsi="Times New Roman" w:cs="Times New Roman"/>
          <w:sz w:val="20"/>
          <w:szCs w:val="20"/>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9"/>
        <w:gridCol w:w="2054"/>
        <w:gridCol w:w="1701"/>
        <w:gridCol w:w="3494"/>
        <w:gridCol w:w="2161"/>
      </w:tblGrid>
      <w:tr w:rsidR="002A3632" w:rsidTr="00B10FD9">
        <w:trPr>
          <w:trHeight w:val="275"/>
        </w:trPr>
        <w:tc>
          <w:tcPr>
            <w:tcW w:w="889" w:type="dxa"/>
          </w:tcPr>
          <w:p w:rsidR="002A3632" w:rsidRDefault="002A3632" w:rsidP="00B10FD9">
            <w:pPr>
              <w:pStyle w:val="TableParagraph"/>
              <w:spacing w:line="256" w:lineRule="exact"/>
              <w:ind w:left="108"/>
              <w:rPr>
                <w:spacing w:val="-1"/>
                <w:sz w:val="24"/>
                <w:lang w:val="ru-RU"/>
              </w:rPr>
            </w:pPr>
            <w:r>
              <w:rPr>
                <w:sz w:val="24"/>
              </w:rPr>
              <w:t>№</w:t>
            </w:r>
            <w:r>
              <w:rPr>
                <w:spacing w:val="-1"/>
                <w:sz w:val="24"/>
              </w:rPr>
              <w:t xml:space="preserve"> </w:t>
            </w:r>
          </w:p>
          <w:p w:rsidR="002A3632" w:rsidRDefault="002A3632" w:rsidP="00B10FD9">
            <w:pPr>
              <w:pStyle w:val="TableParagraph"/>
              <w:spacing w:line="256" w:lineRule="exact"/>
              <w:ind w:left="108"/>
              <w:rPr>
                <w:sz w:val="24"/>
              </w:rPr>
            </w:pPr>
            <w:r>
              <w:rPr>
                <w:spacing w:val="-5"/>
                <w:sz w:val="24"/>
              </w:rPr>
              <w:t>п/п</w:t>
            </w:r>
          </w:p>
        </w:tc>
        <w:tc>
          <w:tcPr>
            <w:tcW w:w="2054" w:type="dxa"/>
          </w:tcPr>
          <w:p w:rsidR="002A3632" w:rsidRDefault="002A3632" w:rsidP="00B10FD9">
            <w:pPr>
              <w:pStyle w:val="TableParagraph"/>
              <w:spacing w:line="256" w:lineRule="exact"/>
              <w:ind w:left="108"/>
              <w:rPr>
                <w:sz w:val="24"/>
              </w:rPr>
            </w:pPr>
            <w:proofErr w:type="spellStart"/>
            <w:r>
              <w:rPr>
                <w:spacing w:val="-2"/>
                <w:sz w:val="24"/>
              </w:rPr>
              <w:t>Наименование</w:t>
            </w:r>
            <w:proofErr w:type="spellEnd"/>
          </w:p>
        </w:tc>
        <w:tc>
          <w:tcPr>
            <w:tcW w:w="1701" w:type="dxa"/>
          </w:tcPr>
          <w:p w:rsidR="002A3632" w:rsidRDefault="00C500C4" w:rsidP="00B10FD9">
            <w:pPr>
              <w:pStyle w:val="TableParagraph"/>
              <w:spacing w:line="256" w:lineRule="exact"/>
              <w:ind w:left="107"/>
              <w:rPr>
                <w:sz w:val="24"/>
              </w:rPr>
            </w:pPr>
            <w:r>
              <w:rPr>
                <w:spacing w:val="-2"/>
                <w:sz w:val="24"/>
                <w:lang w:val="ru-RU"/>
              </w:rPr>
              <w:t>Р</w:t>
            </w:r>
            <w:proofErr w:type="spellStart"/>
            <w:r w:rsidR="002A3632">
              <w:rPr>
                <w:spacing w:val="-2"/>
                <w:sz w:val="24"/>
              </w:rPr>
              <w:t>азмер</w:t>
            </w:r>
            <w:proofErr w:type="spellEnd"/>
          </w:p>
        </w:tc>
        <w:tc>
          <w:tcPr>
            <w:tcW w:w="3494" w:type="dxa"/>
          </w:tcPr>
          <w:p w:rsidR="002A3632" w:rsidRDefault="002A3632" w:rsidP="00B10FD9">
            <w:pPr>
              <w:pStyle w:val="TableParagraph"/>
              <w:spacing w:line="256" w:lineRule="exact"/>
              <w:ind w:left="115"/>
              <w:rPr>
                <w:sz w:val="24"/>
              </w:rPr>
            </w:pPr>
            <w:proofErr w:type="spellStart"/>
            <w:r>
              <w:rPr>
                <w:spacing w:val="-2"/>
                <w:sz w:val="24"/>
              </w:rPr>
              <w:t>Описание</w:t>
            </w:r>
            <w:proofErr w:type="spellEnd"/>
          </w:p>
        </w:tc>
        <w:tc>
          <w:tcPr>
            <w:tcW w:w="2161" w:type="dxa"/>
          </w:tcPr>
          <w:p w:rsidR="002A3632" w:rsidRDefault="002A3632" w:rsidP="00B10FD9">
            <w:pPr>
              <w:pStyle w:val="TableParagraph"/>
              <w:spacing w:line="256" w:lineRule="exact"/>
              <w:ind w:left="107"/>
              <w:rPr>
                <w:sz w:val="24"/>
                <w:lang w:val="ru-RU"/>
              </w:rPr>
            </w:pPr>
            <w:proofErr w:type="spellStart"/>
            <w:r>
              <w:rPr>
                <w:sz w:val="24"/>
              </w:rPr>
              <w:t>Количество</w:t>
            </w:r>
            <w:proofErr w:type="spellEnd"/>
            <w:r>
              <w:rPr>
                <w:sz w:val="24"/>
              </w:rPr>
              <w:t>,</w:t>
            </w:r>
          </w:p>
          <w:p w:rsidR="002A3632" w:rsidRDefault="002A3632" w:rsidP="00B10FD9">
            <w:pPr>
              <w:pStyle w:val="TableParagraph"/>
              <w:spacing w:line="256" w:lineRule="exact"/>
              <w:ind w:left="107"/>
              <w:rPr>
                <w:sz w:val="24"/>
              </w:rPr>
            </w:pPr>
            <w:r>
              <w:rPr>
                <w:sz w:val="24"/>
              </w:rPr>
              <w:t xml:space="preserve"> </w:t>
            </w:r>
            <w:proofErr w:type="spellStart"/>
            <w:r>
              <w:rPr>
                <w:spacing w:val="-4"/>
                <w:sz w:val="24"/>
              </w:rPr>
              <w:t>штук</w:t>
            </w:r>
            <w:proofErr w:type="spellEnd"/>
          </w:p>
        </w:tc>
      </w:tr>
      <w:tr w:rsidR="002A3632" w:rsidTr="00B10FD9">
        <w:trPr>
          <w:trHeight w:val="1571"/>
        </w:trPr>
        <w:tc>
          <w:tcPr>
            <w:tcW w:w="889" w:type="dxa"/>
            <w:tcBorders>
              <w:bottom w:val="nil"/>
            </w:tcBorders>
          </w:tcPr>
          <w:p w:rsidR="002A3632" w:rsidRDefault="002A3632" w:rsidP="00B10FD9">
            <w:pPr>
              <w:pStyle w:val="TableParagraph"/>
              <w:ind w:left="108"/>
              <w:rPr>
                <w:sz w:val="24"/>
              </w:rPr>
            </w:pPr>
            <w:r>
              <w:rPr>
                <w:spacing w:val="-10"/>
                <w:sz w:val="24"/>
              </w:rPr>
              <w:t>1</w:t>
            </w:r>
          </w:p>
        </w:tc>
        <w:tc>
          <w:tcPr>
            <w:tcW w:w="2054" w:type="dxa"/>
            <w:tcBorders>
              <w:bottom w:val="nil"/>
            </w:tcBorders>
          </w:tcPr>
          <w:p w:rsidR="002A3632" w:rsidRPr="002A3632" w:rsidRDefault="002A3632" w:rsidP="00B10FD9">
            <w:pPr>
              <w:pStyle w:val="TableParagraph"/>
              <w:ind w:left="108"/>
              <w:rPr>
                <w:sz w:val="24"/>
                <w:lang w:val="ru-RU"/>
              </w:rPr>
            </w:pPr>
            <w:r w:rsidRPr="002A3632">
              <w:rPr>
                <w:spacing w:val="-2"/>
                <w:sz w:val="24"/>
                <w:lang w:val="ru-RU"/>
              </w:rPr>
              <w:t>Лонгеты нестерильные ортопедические полимерные</w:t>
            </w:r>
          </w:p>
          <w:p w:rsidR="002A3632" w:rsidRPr="002A3632" w:rsidRDefault="002A3632" w:rsidP="00B10FD9">
            <w:pPr>
              <w:pStyle w:val="TableParagraph"/>
              <w:ind w:left="108"/>
              <w:rPr>
                <w:sz w:val="24"/>
                <w:lang w:val="ru-RU"/>
              </w:rPr>
            </w:pPr>
            <w:r w:rsidRPr="002A3632">
              <w:rPr>
                <w:spacing w:val="-2"/>
                <w:sz w:val="24"/>
                <w:lang w:val="ru-RU"/>
              </w:rPr>
              <w:t>«</w:t>
            </w:r>
            <w:proofErr w:type="spellStart"/>
            <w:r>
              <w:rPr>
                <w:spacing w:val="-2"/>
                <w:sz w:val="24"/>
              </w:rPr>
              <w:t>Alfasplint</w:t>
            </w:r>
            <w:proofErr w:type="spellEnd"/>
            <w:r w:rsidRPr="002A3632">
              <w:rPr>
                <w:spacing w:val="-2"/>
                <w:sz w:val="24"/>
                <w:lang w:val="ru-RU"/>
              </w:rPr>
              <w:t>»</w:t>
            </w:r>
          </w:p>
        </w:tc>
        <w:tc>
          <w:tcPr>
            <w:tcW w:w="1701" w:type="dxa"/>
            <w:tcBorders>
              <w:bottom w:val="nil"/>
            </w:tcBorders>
          </w:tcPr>
          <w:p w:rsidR="002A3632" w:rsidRDefault="002A3632" w:rsidP="00B10FD9">
            <w:pPr>
              <w:pStyle w:val="TableParagraph"/>
              <w:ind w:left="107"/>
              <w:rPr>
                <w:sz w:val="24"/>
              </w:rPr>
            </w:pPr>
            <w:r>
              <w:rPr>
                <w:sz w:val="24"/>
              </w:rPr>
              <w:t xml:space="preserve">15 </w:t>
            </w:r>
            <w:proofErr w:type="spellStart"/>
            <w:r>
              <w:rPr>
                <w:sz w:val="24"/>
              </w:rPr>
              <w:t>см</w:t>
            </w:r>
            <w:proofErr w:type="spellEnd"/>
            <w:r>
              <w:rPr>
                <w:sz w:val="24"/>
              </w:rPr>
              <w:t xml:space="preserve">*75 </w:t>
            </w:r>
            <w:proofErr w:type="spellStart"/>
            <w:r>
              <w:rPr>
                <w:spacing w:val="-5"/>
                <w:sz w:val="24"/>
              </w:rPr>
              <w:t>см</w:t>
            </w:r>
            <w:proofErr w:type="spellEnd"/>
          </w:p>
        </w:tc>
        <w:tc>
          <w:tcPr>
            <w:tcW w:w="3494" w:type="dxa"/>
            <w:tcBorders>
              <w:bottom w:val="nil"/>
            </w:tcBorders>
          </w:tcPr>
          <w:p w:rsidR="002A3632" w:rsidRPr="002A3632" w:rsidRDefault="002A3632" w:rsidP="00B10FD9">
            <w:pPr>
              <w:pStyle w:val="TableParagraph"/>
              <w:tabs>
                <w:tab w:val="left" w:pos="2356"/>
              </w:tabs>
              <w:spacing w:line="276" w:lineRule="auto"/>
              <w:ind w:left="107" w:right="95"/>
              <w:jc w:val="both"/>
              <w:rPr>
                <w:sz w:val="24"/>
                <w:lang w:val="ru-RU"/>
              </w:rPr>
            </w:pPr>
            <w:r w:rsidRPr="002A3632">
              <w:rPr>
                <w:sz w:val="24"/>
                <w:lang w:val="ru-RU"/>
              </w:rPr>
              <w:t xml:space="preserve">Внешний слой состоит из </w:t>
            </w:r>
            <w:r w:rsidRPr="002A3632">
              <w:rPr>
                <w:spacing w:val="-2"/>
                <w:sz w:val="24"/>
                <w:lang w:val="ru-RU"/>
              </w:rPr>
              <w:t>гидрофобного</w:t>
            </w:r>
            <w:r w:rsidRPr="002A3632">
              <w:rPr>
                <w:sz w:val="24"/>
                <w:lang w:val="ru-RU"/>
              </w:rPr>
              <w:tab/>
            </w:r>
            <w:r w:rsidRPr="002A3632">
              <w:rPr>
                <w:spacing w:val="-2"/>
                <w:sz w:val="24"/>
                <w:lang w:val="ru-RU"/>
              </w:rPr>
              <w:t xml:space="preserve">нетканого </w:t>
            </w:r>
            <w:r w:rsidRPr="002A3632">
              <w:rPr>
                <w:sz w:val="24"/>
                <w:lang w:val="ru-RU"/>
              </w:rPr>
              <w:t>материала, предназначенного для</w:t>
            </w:r>
            <w:r w:rsidRPr="002A3632">
              <w:rPr>
                <w:spacing w:val="68"/>
                <w:w w:val="150"/>
                <w:sz w:val="24"/>
                <w:lang w:val="ru-RU"/>
              </w:rPr>
              <w:t xml:space="preserve">  </w:t>
            </w:r>
            <w:r w:rsidRPr="002A3632">
              <w:rPr>
                <w:sz w:val="24"/>
                <w:lang w:val="ru-RU"/>
              </w:rPr>
              <w:t>смягчения</w:t>
            </w:r>
            <w:r w:rsidRPr="002A3632">
              <w:rPr>
                <w:spacing w:val="69"/>
                <w:w w:val="150"/>
                <w:sz w:val="24"/>
                <w:lang w:val="ru-RU"/>
              </w:rPr>
              <w:t xml:space="preserve">  </w:t>
            </w:r>
            <w:r w:rsidRPr="002A3632">
              <w:rPr>
                <w:sz w:val="24"/>
                <w:lang w:val="ru-RU"/>
              </w:rPr>
              <w:t>и</w:t>
            </w:r>
            <w:r w:rsidRPr="002A3632">
              <w:rPr>
                <w:spacing w:val="69"/>
                <w:w w:val="150"/>
                <w:sz w:val="24"/>
                <w:lang w:val="ru-RU"/>
              </w:rPr>
              <w:t xml:space="preserve">  </w:t>
            </w:r>
            <w:r w:rsidRPr="002A3632">
              <w:rPr>
                <w:spacing w:val="-2"/>
                <w:sz w:val="24"/>
                <w:lang w:val="ru-RU"/>
              </w:rPr>
              <w:t>защиты</w:t>
            </w:r>
          </w:p>
          <w:p w:rsidR="002A3632" w:rsidRDefault="002A3632" w:rsidP="00B10FD9">
            <w:pPr>
              <w:pStyle w:val="TableParagraph"/>
              <w:ind w:left="107"/>
              <w:jc w:val="both"/>
              <w:rPr>
                <w:sz w:val="24"/>
              </w:rPr>
            </w:pPr>
            <w:proofErr w:type="spellStart"/>
            <w:proofErr w:type="gramStart"/>
            <w:r>
              <w:rPr>
                <w:sz w:val="24"/>
              </w:rPr>
              <w:t>кожных</w:t>
            </w:r>
            <w:proofErr w:type="spellEnd"/>
            <w:r>
              <w:rPr>
                <w:spacing w:val="80"/>
                <w:sz w:val="24"/>
              </w:rPr>
              <w:t xml:space="preserve">  </w:t>
            </w:r>
            <w:proofErr w:type="spellStart"/>
            <w:r>
              <w:rPr>
                <w:sz w:val="24"/>
              </w:rPr>
              <w:t>покровов</w:t>
            </w:r>
            <w:proofErr w:type="spellEnd"/>
            <w:proofErr w:type="gramEnd"/>
            <w:r>
              <w:rPr>
                <w:sz w:val="24"/>
              </w:rPr>
              <w:t>.</w:t>
            </w:r>
            <w:r>
              <w:rPr>
                <w:spacing w:val="80"/>
                <w:sz w:val="24"/>
              </w:rPr>
              <w:t xml:space="preserve">  </w:t>
            </w:r>
            <w:proofErr w:type="spellStart"/>
            <w:r>
              <w:rPr>
                <w:spacing w:val="-2"/>
                <w:sz w:val="24"/>
              </w:rPr>
              <w:t>Средний</w:t>
            </w:r>
            <w:proofErr w:type="spellEnd"/>
          </w:p>
        </w:tc>
        <w:tc>
          <w:tcPr>
            <w:tcW w:w="2161" w:type="dxa"/>
            <w:tcBorders>
              <w:bottom w:val="nil"/>
            </w:tcBorders>
          </w:tcPr>
          <w:p w:rsidR="002A3632" w:rsidRDefault="002A3632" w:rsidP="00B10FD9">
            <w:pPr>
              <w:pStyle w:val="TableParagraph"/>
              <w:ind w:left="107"/>
              <w:rPr>
                <w:sz w:val="24"/>
              </w:rPr>
            </w:pPr>
            <w:r>
              <w:rPr>
                <w:spacing w:val="-5"/>
                <w:sz w:val="24"/>
              </w:rPr>
              <w:t>40</w:t>
            </w:r>
          </w:p>
        </w:tc>
      </w:tr>
      <w:tr w:rsidR="002A3632" w:rsidTr="00B10FD9">
        <w:trPr>
          <w:trHeight w:val="31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spacing w:before="15"/>
              <w:ind w:left="107"/>
              <w:rPr>
                <w:sz w:val="24"/>
              </w:rPr>
            </w:pPr>
            <w:proofErr w:type="spellStart"/>
            <w:r>
              <w:rPr>
                <w:sz w:val="24"/>
              </w:rPr>
              <w:t>слой</w:t>
            </w:r>
            <w:proofErr w:type="spellEnd"/>
            <w:r>
              <w:rPr>
                <w:spacing w:val="64"/>
                <w:w w:val="150"/>
                <w:sz w:val="24"/>
              </w:rPr>
              <w:t xml:space="preserve"> </w:t>
            </w:r>
            <w:r>
              <w:rPr>
                <w:sz w:val="24"/>
              </w:rPr>
              <w:t>–</w:t>
            </w:r>
            <w:r>
              <w:rPr>
                <w:spacing w:val="65"/>
                <w:w w:val="150"/>
                <w:sz w:val="24"/>
              </w:rPr>
              <w:t xml:space="preserve"> </w:t>
            </w:r>
            <w:proofErr w:type="spellStart"/>
            <w:r>
              <w:rPr>
                <w:sz w:val="24"/>
              </w:rPr>
              <w:t>матерчатая</w:t>
            </w:r>
            <w:proofErr w:type="spellEnd"/>
            <w:r>
              <w:rPr>
                <w:spacing w:val="65"/>
                <w:w w:val="150"/>
                <w:sz w:val="24"/>
              </w:rPr>
              <w:t xml:space="preserve"> </w:t>
            </w:r>
            <w:proofErr w:type="spellStart"/>
            <w:r>
              <w:rPr>
                <w:sz w:val="24"/>
              </w:rPr>
              <w:t>основа</w:t>
            </w:r>
            <w:proofErr w:type="spellEnd"/>
            <w:r>
              <w:rPr>
                <w:spacing w:val="65"/>
                <w:w w:val="150"/>
                <w:sz w:val="24"/>
              </w:rPr>
              <w:t xml:space="preserve"> </w:t>
            </w:r>
            <w:proofErr w:type="spellStart"/>
            <w:r>
              <w:rPr>
                <w:spacing w:val="-5"/>
                <w:sz w:val="24"/>
              </w:rPr>
              <w:t>из</w:t>
            </w:r>
            <w:proofErr w:type="spellEnd"/>
          </w:p>
        </w:tc>
        <w:tc>
          <w:tcPr>
            <w:tcW w:w="2161" w:type="dxa"/>
            <w:tcBorders>
              <w:top w:val="nil"/>
              <w:bottom w:val="nil"/>
            </w:tcBorders>
          </w:tcPr>
          <w:p w:rsidR="002A3632" w:rsidRDefault="002A3632" w:rsidP="00B10FD9">
            <w:pPr>
              <w:pStyle w:val="TableParagraph"/>
            </w:pPr>
          </w:p>
        </w:tc>
      </w:tr>
      <w:tr w:rsidR="002A3632" w:rsidTr="00B10FD9">
        <w:trPr>
          <w:trHeight w:val="31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tabs>
                <w:tab w:val="left" w:pos="2274"/>
              </w:tabs>
              <w:spacing w:before="15"/>
              <w:ind w:left="107"/>
              <w:rPr>
                <w:sz w:val="24"/>
              </w:rPr>
            </w:pPr>
            <w:proofErr w:type="spellStart"/>
            <w:r>
              <w:rPr>
                <w:spacing w:val="-2"/>
                <w:sz w:val="24"/>
              </w:rPr>
              <w:t>нетканого</w:t>
            </w:r>
            <w:proofErr w:type="spellEnd"/>
            <w:r>
              <w:rPr>
                <w:sz w:val="24"/>
              </w:rPr>
              <w:tab/>
            </w:r>
            <w:proofErr w:type="spellStart"/>
            <w:r>
              <w:rPr>
                <w:spacing w:val="-2"/>
                <w:sz w:val="24"/>
              </w:rPr>
              <w:t>материала</w:t>
            </w:r>
            <w:proofErr w:type="spellEnd"/>
            <w:r>
              <w:rPr>
                <w:spacing w:val="-2"/>
                <w:sz w:val="24"/>
              </w:rPr>
              <w:t>,</w:t>
            </w:r>
          </w:p>
        </w:tc>
        <w:tc>
          <w:tcPr>
            <w:tcW w:w="2161" w:type="dxa"/>
            <w:tcBorders>
              <w:top w:val="nil"/>
              <w:bottom w:val="nil"/>
            </w:tcBorders>
          </w:tcPr>
          <w:p w:rsidR="002A3632" w:rsidRDefault="002A3632" w:rsidP="00B10FD9">
            <w:pPr>
              <w:pStyle w:val="TableParagraph"/>
            </w:pPr>
          </w:p>
        </w:tc>
      </w:tr>
      <w:tr w:rsidR="002A3632" w:rsidTr="00B10FD9">
        <w:trPr>
          <w:trHeight w:val="31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tabs>
                <w:tab w:val="left" w:pos="1721"/>
              </w:tabs>
              <w:spacing w:before="15"/>
              <w:ind w:left="107"/>
              <w:rPr>
                <w:sz w:val="24"/>
              </w:rPr>
            </w:pPr>
            <w:proofErr w:type="spellStart"/>
            <w:r>
              <w:rPr>
                <w:spacing w:val="-2"/>
                <w:sz w:val="24"/>
              </w:rPr>
              <w:t>пропитанная</w:t>
            </w:r>
            <w:proofErr w:type="spellEnd"/>
            <w:r>
              <w:rPr>
                <w:sz w:val="24"/>
              </w:rPr>
              <w:tab/>
            </w:r>
            <w:proofErr w:type="spellStart"/>
            <w:r>
              <w:rPr>
                <w:spacing w:val="-2"/>
                <w:sz w:val="24"/>
              </w:rPr>
              <w:t>полиуретановой</w:t>
            </w:r>
            <w:proofErr w:type="spellEnd"/>
          </w:p>
        </w:tc>
        <w:tc>
          <w:tcPr>
            <w:tcW w:w="2161" w:type="dxa"/>
            <w:tcBorders>
              <w:top w:val="nil"/>
              <w:bottom w:val="nil"/>
            </w:tcBorders>
          </w:tcPr>
          <w:p w:rsidR="002A3632" w:rsidRDefault="002A3632" w:rsidP="00B10FD9">
            <w:pPr>
              <w:pStyle w:val="TableParagraph"/>
            </w:pPr>
          </w:p>
        </w:tc>
      </w:tr>
      <w:tr w:rsidR="002A3632" w:rsidTr="00B10FD9">
        <w:trPr>
          <w:trHeight w:val="33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spacing w:before="15"/>
              <w:ind w:left="107"/>
              <w:rPr>
                <w:sz w:val="24"/>
              </w:rPr>
            </w:pPr>
            <w:proofErr w:type="spellStart"/>
            <w:proofErr w:type="gramStart"/>
            <w:r>
              <w:rPr>
                <w:spacing w:val="-2"/>
                <w:sz w:val="24"/>
              </w:rPr>
              <w:t>смолой</w:t>
            </w:r>
            <w:proofErr w:type="spellEnd"/>
            <w:proofErr w:type="gramEnd"/>
            <w:r>
              <w:rPr>
                <w:spacing w:val="-2"/>
                <w:sz w:val="24"/>
              </w:rPr>
              <w:t>.</w:t>
            </w:r>
          </w:p>
        </w:tc>
        <w:tc>
          <w:tcPr>
            <w:tcW w:w="2161" w:type="dxa"/>
            <w:tcBorders>
              <w:top w:val="nil"/>
              <w:bottom w:val="nil"/>
            </w:tcBorders>
          </w:tcPr>
          <w:p w:rsidR="002A3632" w:rsidRDefault="002A3632" w:rsidP="00B10FD9">
            <w:pPr>
              <w:pStyle w:val="TableParagraph"/>
            </w:pPr>
          </w:p>
        </w:tc>
      </w:tr>
      <w:tr w:rsidR="002A3632" w:rsidTr="00B10FD9">
        <w:trPr>
          <w:trHeight w:val="33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tabs>
                <w:tab w:val="left" w:pos="2574"/>
              </w:tabs>
              <w:spacing w:before="35"/>
              <w:ind w:left="107"/>
              <w:rPr>
                <w:sz w:val="24"/>
              </w:rPr>
            </w:pPr>
            <w:proofErr w:type="spellStart"/>
            <w:r>
              <w:rPr>
                <w:spacing w:val="-2"/>
                <w:sz w:val="24"/>
              </w:rPr>
              <w:t>Затвердевание</w:t>
            </w:r>
            <w:proofErr w:type="spellEnd"/>
            <w:r>
              <w:rPr>
                <w:sz w:val="24"/>
              </w:rPr>
              <w:tab/>
            </w:r>
            <w:proofErr w:type="spellStart"/>
            <w:r>
              <w:rPr>
                <w:spacing w:val="-2"/>
                <w:sz w:val="24"/>
              </w:rPr>
              <w:t>повязки</w:t>
            </w:r>
            <w:proofErr w:type="spellEnd"/>
          </w:p>
        </w:tc>
        <w:tc>
          <w:tcPr>
            <w:tcW w:w="2161" w:type="dxa"/>
            <w:tcBorders>
              <w:top w:val="nil"/>
              <w:bottom w:val="nil"/>
            </w:tcBorders>
          </w:tcPr>
          <w:p w:rsidR="002A3632" w:rsidRDefault="002A3632" w:rsidP="00B10FD9">
            <w:pPr>
              <w:pStyle w:val="TableParagraph"/>
            </w:pPr>
          </w:p>
        </w:tc>
      </w:tr>
      <w:tr w:rsidR="002A3632" w:rsidTr="00B10FD9">
        <w:trPr>
          <w:trHeight w:val="31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tabs>
                <w:tab w:val="left" w:pos="2804"/>
              </w:tabs>
              <w:spacing w:before="15"/>
              <w:ind w:left="107"/>
              <w:rPr>
                <w:sz w:val="24"/>
              </w:rPr>
            </w:pPr>
            <w:proofErr w:type="spellStart"/>
            <w:r>
              <w:rPr>
                <w:spacing w:val="-2"/>
                <w:sz w:val="24"/>
              </w:rPr>
              <w:t>происходит</w:t>
            </w:r>
            <w:proofErr w:type="spellEnd"/>
            <w:r>
              <w:rPr>
                <w:sz w:val="24"/>
              </w:rPr>
              <w:tab/>
            </w:r>
            <w:proofErr w:type="spellStart"/>
            <w:r>
              <w:rPr>
                <w:spacing w:val="-2"/>
                <w:sz w:val="24"/>
              </w:rPr>
              <w:t>после</w:t>
            </w:r>
            <w:proofErr w:type="spellEnd"/>
          </w:p>
        </w:tc>
        <w:tc>
          <w:tcPr>
            <w:tcW w:w="2161" w:type="dxa"/>
            <w:tcBorders>
              <w:top w:val="nil"/>
              <w:bottom w:val="nil"/>
            </w:tcBorders>
          </w:tcPr>
          <w:p w:rsidR="002A3632" w:rsidRDefault="002A3632" w:rsidP="00B10FD9">
            <w:pPr>
              <w:pStyle w:val="TableParagraph"/>
            </w:pPr>
          </w:p>
        </w:tc>
      </w:tr>
      <w:tr w:rsidR="002A3632" w:rsidTr="00B10FD9">
        <w:trPr>
          <w:trHeight w:val="33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spacing w:before="15"/>
              <w:ind w:left="107"/>
              <w:rPr>
                <w:sz w:val="24"/>
              </w:rPr>
            </w:pPr>
            <w:proofErr w:type="spellStart"/>
            <w:proofErr w:type="gramStart"/>
            <w:r>
              <w:rPr>
                <w:sz w:val="24"/>
              </w:rPr>
              <w:t>взаимодействия</w:t>
            </w:r>
            <w:proofErr w:type="spellEnd"/>
            <w:proofErr w:type="gramEnd"/>
            <w:r>
              <w:rPr>
                <w:sz w:val="24"/>
              </w:rPr>
              <w:t xml:space="preserve"> с </w:t>
            </w:r>
            <w:proofErr w:type="spellStart"/>
            <w:r>
              <w:rPr>
                <w:spacing w:val="-2"/>
                <w:sz w:val="24"/>
              </w:rPr>
              <w:t>водой</w:t>
            </w:r>
            <w:proofErr w:type="spellEnd"/>
            <w:r>
              <w:rPr>
                <w:spacing w:val="-2"/>
                <w:sz w:val="24"/>
              </w:rPr>
              <w:t>.</w:t>
            </w:r>
          </w:p>
        </w:tc>
        <w:tc>
          <w:tcPr>
            <w:tcW w:w="2161" w:type="dxa"/>
            <w:tcBorders>
              <w:top w:val="nil"/>
              <w:bottom w:val="nil"/>
            </w:tcBorders>
          </w:tcPr>
          <w:p w:rsidR="002A3632" w:rsidRDefault="002A3632" w:rsidP="00B10FD9">
            <w:pPr>
              <w:pStyle w:val="TableParagraph"/>
            </w:pPr>
          </w:p>
        </w:tc>
      </w:tr>
      <w:tr w:rsidR="002A3632" w:rsidTr="00B10FD9">
        <w:trPr>
          <w:trHeight w:val="33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spacing w:before="35"/>
              <w:ind w:left="107"/>
              <w:rPr>
                <w:sz w:val="24"/>
              </w:rPr>
            </w:pPr>
            <w:r>
              <w:rPr>
                <w:sz w:val="24"/>
              </w:rPr>
              <w:t>В</w:t>
            </w:r>
            <w:r>
              <w:rPr>
                <w:spacing w:val="-4"/>
                <w:sz w:val="24"/>
              </w:rPr>
              <w:t xml:space="preserve"> </w:t>
            </w:r>
            <w:proofErr w:type="spellStart"/>
            <w:r>
              <w:rPr>
                <w:sz w:val="24"/>
              </w:rPr>
              <w:t>индивидуальной</w:t>
            </w:r>
            <w:proofErr w:type="spellEnd"/>
            <w:r>
              <w:rPr>
                <w:spacing w:val="-4"/>
                <w:sz w:val="24"/>
              </w:rPr>
              <w:t xml:space="preserve"> </w:t>
            </w:r>
            <w:proofErr w:type="spellStart"/>
            <w:r>
              <w:rPr>
                <w:sz w:val="24"/>
              </w:rPr>
              <w:t>упаковке</w:t>
            </w:r>
            <w:proofErr w:type="spellEnd"/>
            <w:r>
              <w:rPr>
                <w:spacing w:val="-4"/>
                <w:sz w:val="24"/>
              </w:rPr>
              <w:t xml:space="preserve"> </w:t>
            </w:r>
            <w:r>
              <w:rPr>
                <w:sz w:val="24"/>
              </w:rPr>
              <w:t>-</w:t>
            </w:r>
            <w:r>
              <w:rPr>
                <w:spacing w:val="-3"/>
                <w:sz w:val="24"/>
              </w:rPr>
              <w:t xml:space="preserve"> </w:t>
            </w:r>
            <w:r>
              <w:rPr>
                <w:spacing w:val="-10"/>
                <w:sz w:val="24"/>
              </w:rPr>
              <w:t>1</w:t>
            </w:r>
          </w:p>
        </w:tc>
        <w:tc>
          <w:tcPr>
            <w:tcW w:w="2161" w:type="dxa"/>
            <w:tcBorders>
              <w:top w:val="nil"/>
              <w:bottom w:val="nil"/>
            </w:tcBorders>
          </w:tcPr>
          <w:p w:rsidR="002A3632" w:rsidRDefault="002A3632" w:rsidP="00B10FD9">
            <w:pPr>
              <w:pStyle w:val="TableParagraph"/>
            </w:pPr>
          </w:p>
        </w:tc>
      </w:tr>
      <w:tr w:rsidR="002A3632" w:rsidTr="00B10FD9">
        <w:trPr>
          <w:trHeight w:val="608"/>
        </w:trPr>
        <w:tc>
          <w:tcPr>
            <w:tcW w:w="889" w:type="dxa"/>
            <w:tcBorders>
              <w:top w:val="nil"/>
            </w:tcBorders>
          </w:tcPr>
          <w:p w:rsidR="002A3632" w:rsidRDefault="002A3632" w:rsidP="00B10FD9">
            <w:pPr>
              <w:pStyle w:val="TableParagraph"/>
            </w:pPr>
          </w:p>
        </w:tc>
        <w:tc>
          <w:tcPr>
            <w:tcW w:w="2054" w:type="dxa"/>
            <w:tcBorders>
              <w:top w:val="nil"/>
            </w:tcBorders>
          </w:tcPr>
          <w:p w:rsidR="002A3632" w:rsidRDefault="002A3632" w:rsidP="00B10FD9">
            <w:pPr>
              <w:pStyle w:val="TableParagraph"/>
            </w:pPr>
          </w:p>
        </w:tc>
        <w:tc>
          <w:tcPr>
            <w:tcW w:w="1701" w:type="dxa"/>
            <w:tcBorders>
              <w:top w:val="nil"/>
            </w:tcBorders>
          </w:tcPr>
          <w:p w:rsidR="002A3632" w:rsidRDefault="002A3632" w:rsidP="00B10FD9">
            <w:pPr>
              <w:pStyle w:val="TableParagraph"/>
            </w:pPr>
          </w:p>
        </w:tc>
        <w:tc>
          <w:tcPr>
            <w:tcW w:w="3494" w:type="dxa"/>
            <w:tcBorders>
              <w:top w:val="nil"/>
            </w:tcBorders>
          </w:tcPr>
          <w:p w:rsidR="002A3632" w:rsidRDefault="002A3632" w:rsidP="00B10FD9">
            <w:pPr>
              <w:pStyle w:val="TableParagraph"/>
              <w:spacing w:before="15"/>
              <w:ind w:left="107"/>
              <w:rPr>
                <w:sz w:val="24"/>
              </w:rPr>
            </w:pPr>
            <w:proofErr w:type="spellStart"/>
            <w:proofErr w:type="gramStart"/>
            <w:r>
              <w:rPr>
                <w:spacing w:val="-5"/>
                <w:sz w:val="24"/>
              </w:rPr>
              <w:t>шт</w:t>
            </w:r>
            <w:proofErr w:type="spellEnd"/>
            <w:proofErr w:type="gramEnd"/>
            <w:r>
              <w:rPr>
                <w:spacing w:val="-5"/>
                <w:sz w:val="24"/>
              </w:rPr>
              <w:t>.</w:t>
            </w:r>
          </w:p>
        </w:tc>
        <w:tc>
          <w:tcPr>
            <w:tcW w:w="2161" w:type="dxa"/>
            <w:tcBorders>
              <w:top w:val="nil"/>
            </w:tcBorders>
          </w:tcPr>
          <w:p w:rsidR="002A3632" w:rsidRDefault="002A3632" w:rsidP="00B10FD9">
            <w:pPr>
              <w:pStyle w:val="TableParagraph"/>
            </w:pPr>
          </w:p>
        </w:tc>
      </w:tr>
      <w:tr w:rsidR="002A3632" w:rsidTr="00B10FD9">
        <w:trPr>
          <w:trHeight w:val="1571"/>
        </w:trPr>
        <w:tc>
          <w:tcPr>
            <w:tcW w:w="889" w:type="dxa"/>
            <w:tcBorders>
              <w:bottom w:val="nil"/>
            </w:tcBorders>
          </w:tcPr>
          <w:p w:rsidR="002A3632" w:rsidRDefault="002A3632" w:rsidP="00B10FD9">
            <w:pPr>
              <w:pStyle w:val="TableParagraph"/>
              <w:ind w:left="108"/>
              <w:rPr>
                <w:sz w:val="24"/>
              </w:rPr>
            </w:pPr>
            <w:r>
              <w:rPr>
                <w:spacing w:val="-10"/>
                <w:sz w:val="24"/>
              </w:rPr>
              <w:lastRenderedPageBreak/>
              <w:t>2</w:t>
            </w:r>
          </w:p>
        </w:tc>
        <w:tc>
          <w:tcPr>
            <w:tcW w:w="2054" w:type="dxa"/>
            <w:tcBorders>
              <w:bottom w:val="nil"/>
            </w:tcBorders>
          </w:tcPr>
          <w:p w:rsidR="002A3632" w:rsidRPr="002A3632" w:rsidRDefault="002A3632" w:rsidP="00B10FD9">
            <w:pPr>
              <w:pStyle w:val="TableParagraph"/>
              <w:ind w:left="108"/>
              <w:rPr>
                <w:sz w:val="24"/>
                <w:lang w:val="ru-RU"/>
              </w:rPr>
            </w:pPr>
            <w:r w:rsidRPr="002A3632">
              <w:rPr>
                <w:spacing w:val="-2"/>
                <w:sz w:val="24"/>
                <w:lang w:val="ru-RU"/>
              </w:rPr>
              <w:t>Лонгеты нестерильные ортопедические полимерные</w:t>
            </w:r>
          </w:p>
          <w:p w:rsidR="002A3632" w:rsidRPr="002A3632" w:rsidRDefault="002A3632" w:rsidP="00B10FD9">
            <w:pPr>
              <w:pStyle w:val="TableParagraph"/>
              <w:ind w:left="108"/>
              <w:rPr>
                <w:sz w:val="24"/>
                <w:lang w:val="ru-RU"/>
              </w:rPr>
            </w:pPr>
            <w:r w:rsidRPr="002A3632">
              <w:rPr>
                <w:spacing w:val="-2"/>
                <w:sz w:val="24"/>
                <w:lang w:val="ru-RU"/>
              </w:rPr>
              <w:t>«</w:t>
            </w:r>
            <w:proofErr w:type="spellStart"/>
            <w:r>
              <w:rPr>
                <w:spacing w:val="-2"/>
                <w:sz w:val="24"/>
              </w:rPr>
              <w:t>Alfasplint</w:t>
            </w:r>
            <w:proofErr w:type="spellEnd"/>
            <w:r w:rsidRPr="002A3632">
              <w:rPr>
                <w:spacing w:val="-2"/>
                <w:sz w:val="24"/>
                <w:lang w:val="ru-RU"/>
              </w:rPr>
              <w:t>»</w:t>
            </w:r>
          </w:p>
        </w:tc>
        <w:tc>
          <w:tcPr>
            <w:tcW w:w="1701" w:type="dxa"/>
            <w:tcBorders>
              <w:bottom w:val="nil"/>
            </w:tcBorders>
          </w:tcPr>
          <w:p w:rsidR="002A3632" w:rsidRDefault="002A3632" w:rsidP="00B10FD9">
            <w:pPr>
              <w:pStyle w:val="TableParagraph"/>
              <w:ind w:left="107"/>
              <w:rPr>
                <w:sz w:val="24"/>
              </w:rPr>
            </w:pPr>
            <w:r>
              <w:rPr>
                <w:sz w:val="24"/>
              </w:rPr>
              <w:t xml:space="preserve">12,5 </w:t>
            </w:r>
            <w:proofErr w:type="spellStart"/>
            <w:r>
              <w:rPr>
                <w:sz w:val="24"/>
              </w:rPr>
              <w:t>см</w:t>
            </w:r>
            <w:proofErr w:type="spellEnd"/>
            <w:r>
              <w:rPr>
                <w:sz w:val="24"/>
              </w:rPr>
              <w:t xml:space="preserve">*75 </w:t>
            </w:r>
            <w:proofErr w:type="spellStart"/>
            <w:r>
              <w:rPr>
                <w:spacing w:val="-5"/>
                <w:sz w:val="24"/>
              </w:rPr>
              <w:t>см</w:t>
            </w:r>
            <w:proofErr w:type="spellEnd"/>
          </w:p>
        </w:tc>
        <w:tc>
          <w:tcPr>
            <w:tcW w:w="3494" w:type="dxa"/>
            <w:tcBorders>
              <w:bottom w:val="nil"/>
            </w:tcBorders>
          </w:tcPr>
          <w:p w:rsidR="002A3632" w:rsidRPr="002A3632" w:rsidRDefault="002A3632" w:rsidP="00B10FD9">
            <w:pPr>
              <w:pStyle w:val="TableParagraph"/>
              <w:tabs>
                <w:tab w:val="left" w:pos="2356"/>
              </w:tabs>
              <w:spacing w:line="276" w:lineRule="auto"/>
              <w:ind w:left="107" w:right="95"/>
              <w:jc w:val="both"/>
              <w:rPr>
                <w:sz w:val="24"/>
                <w:lang w:val="ru-RU"/>
              </w:rPr>
            </w:pPr>
            <w:r w:rsidRPr="002A3632">
              <w:rPr>
                <w:sz w:val="24"/>
                <w:lang w:val="ru-RU"/>
              </w:rPr>
              <w:t xml:space="preserve">Внешний слой состоит из </w:t>
            </w:r>
            <w:r w:rsidRPr="002A3632">
              <w:rPr>
                <w:spacing w:val="-2"/>
                <w:sz w:val="24"/>
                <w:lang w:val="ru-RU"/>
              </w:rPr>
              <w:t>гидрофобного</w:t>
            </w:r>
            <w:r w:rsidRPr="002A3632">
              <w:rPr>
                <w:sz w:val="24"/>
                <w:lang w:val="ru-RU"/>
              </w:rPr>
              <w:tab/>
            </w:r>
            <w:r w:rsidRPr="002A3632">
              <w:rPr>
                <w:spacing w:val="-2"/>
                <w:sz w:val="24"/>
                <w:lang w:val="ru-RU"/>
              </w:rPr>
              <w:t xml:space="preserve">нетканого </w:t>
            </w:r>
            <w:r w:rsidRPr="002A3632">
              <w:rPr>
                <w:sz w:val="24"/>
                <w:lang w:val="ru-RU"/>
              </w:rPr>
              <w:t>материала, предназначенного для</w:t>
            </w:r>
            <w:r w:rsidRPr="002A3632">
              <w:rPr>
                <w:spacing w:val="68"/>
                <w:w w:val="150"/>
                <w:sz w:val="24"/>
                <w:lang w:val="ru-RU"/>
              </w:rPr>
              <w:t xml:space="preserve">  </w:t>
            </w:r>
            <w:r w:rsidRPr="002A3632">
              <w:rPr>
                <w:sz w:val="24"/>
                <w:lang w:val="ru-RU"/>
              </w:rPr>
              <w:t>смягчения</w:t>
            </w:r>
            <w:r w:rsidRPr="002A3632">
              <w:rPr>
                <w:spacing w:val="69"/>
                <w:w w:val="150"/>
                <w:sz w:val="24"/>
                <w:lang w:val="ru-RU"/>
              </w:rPr>
              <w:t xml:space="preserve">  </w:t>
            </w:r>
            <w:r w:rsidRPr="002A3632">
              <w:rPr>
                <w:sz w:val="24"/>
                <w:lang w:val="ru-RU"/>
              </w:rPr>
              <w:t>и</w:t>
            </w:r>
            <w:r w:rsidRPr="002A3632">
              <w:rPr>
                <w:spacing w:val="69"/>
                <w:w w:val="150"/>
                <w:sz w:val="24"/>
                <w:lang w:val="ru-RU"/>
              </w:rPr>
              <w:t xml:space="preserve">  </w:t>
            </w:r>
            <w:r w:rsidRPr="002A3632">
              <w:rPr>
                <w:spacing w:val="-2"/>
                <w:sz w:val="24"/>
                <w:lang w:val="ru-RU"/>
              </w:rPr>
              <w:t>защиты</w:t>
            </w:r>
          </w:p>
          <w:p w:rsidR="002A3632" w:rsidRDefault="002A3632" w:rsidP="00B10FD9">
            <w:pPr>
              <w:pStyle w:val="TableParagraph"/>
              <w:ind w:left="107"/>
              <w:jc w:val="both"/>
              <w:rPr>
                <w:sz w:val="24"/>
              </w:rPr>
            </w:pPr>
            <w:proofErr w:type="spellStart"/>
            <w:proofErr w:type="gramStart"/>
            <w:r>
              <w:rPr>
                <w:sz w:val="24"/>
              </w:rPr>
              <w:t>кожных</w:t>
            </w:r>
            <w:proofErr w:type="spellEnd"/>
            <w:r>
              <w:rPr>
                <w:spacing w:val="80"/>
                <w:sz w:val="24"/>
              </w:rPr>
              <w:t xml:space="preserve">  </w:t>
            </w:r>
            <w:proofErr w:type="spellStart"/>
            <w:r>
              <w:rPr>
                <w:sz w:val="24"/>
              </w:rPr>
              <w:t>покровов</w:t>
            </w:r>
            <w:proofErr w:type="spellEnd"/>
            <w:proofErr w:type="gramEnd"/>
            <w:r>
              <w:rPr>
                <w:sz w:val="24"/>
              </w:rPr>
              <w:t>.</w:t>
            </w:r>
            <w:r>
              <w:rPr>
                <w:spacing w:val="80"/>
                <w:sz w:val="24"/>
              </w:rPr>
              <w:t xml:space="preserve">  </w:t>
            </w:r>
            <w:proofErr w:type="spellStart"/>
            <w:r>
              <w:rPr>
                <w:spacing w:val="-2"/>
                <w:sz w:val="24"/>
              </w:rPr>
              <w:t>Средний</w:t>
            </w:r>
            <w:proofErr w:type="spellEnd"/>
          </w:p>
        </w:tc>
        <w:tc>
          <w:tcPr>
            <w:tcW w:w="2161" w:type="dxa"/>
            <w:tcBorders>
              <w:bottom w:val="nil"/>
            </w:tcBorders>
          </w:tcPr>
          <w:p w:rsidR="002A3632" w:rsidRDefault="002A3632" w:rsidP="00B10FD9">
            <w:pPr>
              <w:pStyle w:val="TableParagraph"/>
              <w:ind w:left="107"/>
              <w:rPr>
                <w:sz w:val="24"/>
              </w:rPr>
            </w:pPr>
            <w:r>
              <w:rPr>
                <w:spacing w:val="-5"/>
                <w:sz w:val="24"/>
              </w:rPr>
              <w:t>30</w:t>
            </w:r>
          </w:p>
        </w:tc>
      </w:tr>
      <w:tr w:rsidR="002A3632" w:rsidTr="00B10FD9">
        <w:trPr>
          <w:trHeight w:val="31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spacing w:before="15"/>
              <w:ind w:left="107"/>
              <w:rPr>
                <w:sz w:val="24"/>
              </w:rPr>
            </w:pPr>
            <w:proofErr w:type="spellStart"/>
            <w:r>
              <w:rPr>
                <w:sz w:val="24"/>
              </w:rPr>
              <w:t>слой</w:t>
            </w:r>
            <w:proofErr w:type="spellEnd"/>
            <w:r>
              <w:rPr>
                <w:spacing w:val="64"/>
                <w:w w:val="150"/>
                <w:sz w:val="24"/>
              </w:rPr>
              <w:t xml:space="preserve"> </w:t>
            </w:r>
            <w:r>
              <w:rPr>
                <w:sz w:val="24"/>
              </w:rPr>
              <w:t>–</w:t>
            </w:r>
            <w:r>
              <w:rPr>
                <w:spacing w:val="65"/>
                <w:w w:val="150"/>
                <w:sz w:val="24"/>
              </w:rPr>
              <w:t xml:space="preserve"> </w:t>
            </w:r>
            <w:proofErr w:type="spellStart"/>
            <w:r>
              <w:rPr>
                <w:sz w:val="24"/>
              </w:rPr>
              <w:t>матерчатая</w:t>
            </w:r>
            <w:proofErr w:type="spellEnd"/>
            <w:r>
              <w:rPr>
                <w:spacing w:val="65"/>
                <w:w w:val="150"/>
                <w:sz w:val="24"/>
              </w:rPr>
              <w:t xml:space="preserve"> </w:t>
            </w:r>
            <w:proofErr w:type="spellStart"/>
            <w:r>
              <w:rPr>
                <w:sz w:val="24"/>
              </w:rPr>
              <w:t>основа</w:t>
            </w:r>
            <w:proofErr w:type="spellEnd"/>
            <w:r>
              <w:rPr>
                <w:spacing w:val="65"/>
                <w:w w:val="150"/>
                <w:sz w:val="24"/>
              </w:rPr>
              <w:t xml:space="preserve"> </w:t>
            </w:r>
            <w:proofErr w:type="spellStart"/>
            <w:r>
              <w:rPr>
                <w:spacing w:val="-5"/>
                <w:sz w:val="24"/>
              </w:rPr>
              <w:t>из</w:t>
            </w:r>
            <w:proofErr w:type="spellEnd"/>
          </w:p>
        </w:tc>
        <w:tc>
          <w:tcPr>
            <w:tcW w:w="2161" w:type="dxa"/>
            <w:tcBorders>
              <w:top w:val="nil"/>
              <w:bottom w:val="nil"/>
            </w:tcBorders>
          </w:tcPr>
          <w:p w:rsidR="002A3632" w:rsidRDefault="002A3632" w:rsidP="00B10FD9">
            <w:pPr>
              <w:pStyle w:val="TableParagraph"/>
            </w:pPr>
          </w:p>
        </w:tc>
      </w:tr>
      <w:tr w:rsidR="002A3632" w:rsidTr="00B10FD9">
        <w:trPr>
          <w:trHeight w:val="31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tabs>
                <w:tab w:val="left" w:pos="2274"/>
              </w:tabs>
              <w:spacing w:before="15"/>
              <w:ind w:left="107"/>
              <w:rPr>
                <w:sz w:val="24"/>
              </w:rPr>
            </w:pPr>
            <w:proofErr w:type="spellStart"/>
            <w:r>
              <w:rPr>
                <w:spacing w:val="-2"/>
                <w:sz w:val="24"/>
              </w:rPr>
              <w:t>нетканого</w:t>
            </w:r>
            <w:proofErr w:type="spellEnd"/>
            <w:r>
              <w:rPr>
                <w:sz w:val="24"/>
              </w:rPr>
              <w:tab/>
            </w:r>
            <w:proofErr w:type="spellStart"/>
            <w:r>
              <w:rPr>
                <w:spacing w:val="-2"/>
                <w:sz w:val="24"/>
              </w:rPr>
              <w:t>материала</w:t>
            </w:r>
            <w:proofErr w:type="spellEnd"/>
            <w:r>
              <w:rPr>
                <w:spacing w:val="-2"/>
                <w:sz w:val="24"/>
              </w:rPr>
              <w:t>,</w:t>
            </w:r>
          </w:p>
        </w:tc>
        <w:tc>
          <w:tcPr>
            <w:tcW w:w="2161" w:type="dxa"/>
            <w:tcBorders>
              <w:top w:val="nil"/>
              <w:bottom w:val="nil"/>
            </w:tcBorders>
          </w:tcPr>
          <w:p w:rsidR="002A3632" w:rsidRDefault="002A3632" w:rsidP="00B10FD9">
            <w:pPr>
              <w:pStyle w:val="TableParagraph"/>
            </w:pPr>
          </w:p>
        </w:tc>
      </w:tr>
      <w:tr w:rsidR="002A3632" w:rsidTr="00B10FD9">
        <w:trPr>
          <w:trHeight w:val="31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tabs>
                <w:tab w:val="left" w:pos="1721"/>
              </w:tabs>
              <w:spacing w:before="15"/>
              <w:ind w:left="107"/>
              <w:rPr>
                <w:sz w:val="24"/>
              </w:rPr>
            </w:pPr>
            <w:proofErr w:type="spellStart"/>
            <w:r>
              <w:rPr>
                <w:spacing w:val="-2"/>
                <w:sz w:val="24"/>
              </w:rPr>
              <w:t>пропитанная</w:t>
            </w:r>
            <w:proofErr w:type="spellEnd"/>
            <w:r>
              <w:rPr>
                <w:sz w:val="24"/>
              </w:rPr>
              <w:tab/>
            </w:r>
            <w:proofErr w:type="spellStart"/>
            <w:r>
              <w:rPr>
                <w:spacing w:val="-2"/>
                <w:sz w:val="24"/>
              </w:rPr>
              <w:t>полиуретановой</w:t>
            </w:r>
            <w:proofErr w:type="spellEnd"/>
          </w:p>
        </w:tc>
        <w:tc>
          <w:tcPr>
            <w:tcW w:w="2161" w:type="dxa"/>
            <w:tcBorders>
              <w:top w:val="nil"/>
              <w:bottom w:val="nil"/>
            </w:tcBorders>
          </w:tcPr>
          <w:p w:rsidR="002A3632" w:rsidRDefault="002A3632" w:rsidP="00B10FD9">
            <w:pPr>
              <w:pStyle w:val="TableParagraph"/>
            </w:pPr>
          </w:p>
        </w:tc>
      </w:tr>
      <w:tr w:rsidR="002A3632" w:rsidTr="00B10FD9">
        <w:trPr>
          <w:trHeight w:val="33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spacing w:before="15"/>
              <w:ind w:left="107"/>
              <w:rPr>
                <w:sz w:val="24"/>
              </w:rPr>
            </w:pPr>
            <w:proofErr w:type="spellStart"/>
            <w:proofErr w:type="gramStart"/>
            <w:r>
              <w:rPr>
                <w:spacing w:val="-2"/>
                <w:sz w:val="24"/>
              </w:rPr>
              <w:t>смолой</w:t>
            </w:r>
            <w:proofErr w:type="spellEnd"/>
            <w:proofErr w:type="gramEnd"/>
            <w:r>
              <w:rPr>
                <w:spacing w:val="-2"/>
                <w:sz w:val="24"/>
              </w:rPr>
              <w:t>.</w:t>
            </w:r>
          </w:p>
        </w:tc>
        <w:tc>
          <w:tcPr>
            <w:tcW w:w="2161" w:type="dxa"/>
            <w:tcBorders>
              <w:top w:val="nil"/>
              <w:bottom w:val="nil"/>
            </w:tcBorders>
          </w:tcPr>
          <w:p w:rsidR="002A3632" w:rsidRDefault="002A3632" w:rsidP="00B10FD9">
            <w:pPr>
              <w:pStyle w:val="TableParagraph"/>
            </w:pPr>
          </w:p>
        </w:tc>
      </w:tr>
      <w:tr w:rsidR="002A3632" w:rsidTr="00B10FD9">
        <w:trPr>
          <w:trHeight w:val="33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tabs>
                <w:tab w:val="left" w:pos="2574"/>
              </w:tabs>
              <w:spacing w:before="35"/>
              <w:ind w:left="107"/>
              <w:rPr>
                <w:sz w:val="24"/>
              </w:rPr>
            </w:pPr>
            <w:proofErr w:type="spellStart"/>
            <w:r>
              <w:rPr>
                <w:spacing w:val="-2"/>
                <w:sz w:val="24"/>
              </w:rPr>
              <w:t>Затвердевание</w:t>
            </w:r>
            <w:proofErr w:type="spellEnd"/>
            <w:r>
              <w:rPr>
                <w:sz w:val="24"/>
              </w:rPr>
              <w:tab/>
            </w:r>
            <w:proofErr w:type="spellStart"/>
            <w:r>
              <w:rPr>
                <w:spacing w:val="-2"/>
                <w:sz w:val="24"/>
              </w:rPr>
              <w:t>повязки</w:t>
            </w:r>
            <w:proofErr w:type="spellEnd"/>
          </w:p>
        </w:tc>
        <w:tc>
          <w:tcPr>
            <w:tcW w:w="2161" w:type="dxa"/>
            <w:tcBorders>
              <w:top w:val="nil"/>
              <w:bottom w:val="nil"/>
            </w:tcBorders>
          </w:tcPr>
          <w:p w:rsidR="002A3632" w:rsidRDefault="002A3632" w:rsidP="00B10FD9">
            <w:pPr>
              <w:pStyle w:val="TableParagraph"/>
            </w:pPr>
          </w:p>
        </w:tc>
      </w:tr>
      <w:tr w:rsidR="002A3632" w:rsidTr="00B10FD9">
        <w:trPr>
          <w:trHeight w:val="31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tabs>
                <w:tab w:val="left" w:pos="2804"/>
              </w:tabs>
              <w:spacing w:before="15"/>
              <w:ind w:left="107"/>
              <w:rPr>
                <w:sz w:val="24"/>
              </w:rPr>
            </w:pPr>
            <w:proofErr w:type="spellStart"/>
            <w:r>
              <w:rPr>
                <w:spacing w:val="-2"/>
                <w:sz w:val="24"/>
              </w:rPr>
              <w:t>происходит</w:t>
            </w:r>
            <w:proofErr w:type="spellEnd"/>
            <w:r>
              <w:rPr>
                <w:sz w:val="24"/>
              </w:rPr>
              <w:tab/>
            </w:r>
            <w:proofErr w:type="spellStart"/>
            <w:r>
              <w:rPr>
                <w:spacing w:val="-2"/>
                <w:sz w:val="24"/>
              </w:rPr>
              <w:t>после</w:t>
            </w:r>
            <w:proofErr w:type="spellEnd"/>
          </w:p>
        </w:tc>
        <w:tc>
          <w:tcPr>
            <w:tcW w:w="2161" w:type="dxa"/>
            <w:tcBorders>
              <w:top w:val="nil"/>
              <w:bottom w:val="nil"/>
            </w:tcBorders>
          </w:tcPr>
          <w:p w:rsidR="002A3632" w:rsidRDefault="002A3632" w:rsidP="00B10FD9">
            <w:pPr>
              <w:pStyle w:val="TableParagraph"/>
            </w:pPr>
          </w:p>
        </w:tc>
      </w:tr>
      <w:tr w:rsidR="002A3632" w:rsidTr="00B10FD9">
        <w:trPr>
          <w:trHeight w:val="33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spacing w:before="15"/>
              <w:ind w:left="107"/>
              <w:rPr>
                <w:sz w:val="24"/>
              </w:rPr>
            </w:pPr>
            <w:proofErr w:type="spellStart"/>
            <w:proofErr w:type="gramStart"/>
            <w:r>
              <w:rPr>
                <w:sz w:val="24"/>
              </w:rPr>
              <w:t>взаимодействия</w:t>
            </w:r>
            <w:proofErr w:type="spellEnd"/>
            <w:proofErr w:type="gramEnd"/>
            <w:r>
              <w:rPr>
                <w:sz w:val="24"/>
              </w:rPr>
              <w:t xml:space="preserve"> с </w:t>
            </w:r>
            <w:proofErr w:type="spellStart"/>
            <w:r>
              <w:rPr>
                <w:spacing w:val="-2"/>
                <w:sz w:val="24"/>
              </w:rPr>
              <w:t>водой</w:t>
            </w:r>
            <w:proofErr w:type="spellEnd"/>
            <w:r>
              <w:rPr>
                <w:spacing w:val="-2"/>
                <w:sz w:val="24"/>
              </w:rPr>
              <w:t>.</w:t>
            </w:r>
          </w:p>
        </w:tc>
        <w:tc>
          <w:tcPr>
            <w:tcW w:w="2161" w:type="dxa"/>
            <w:tcBorders>
              <w:top w:val="nil"/>
              <w:bottom w:val="nil"/>
            </w:tcBorders>
          </w:tcPr>
          <w:p w:rsidR="002A3632" w:rsidRDefault="002A3632" w:rsidP="00B10FD9">
            <w:pPr>
              <w:pStyle w:val="TableParagraph"/>
            </w:pPr>
          </w:p>
        </w:tc>
      </w:tr>
      <w:tr w:rsidR="002A3632" w:rsidTr="00B10FD9">
        <w:trPr>
          <w:trHeight w:val="337"/>
        </w:trPr>
        <w:tc>
          <w:tcPr>
            <w:tcW w:w="889" w:type="dxa"/>
            <w:tcBorders>
              <w:top w:val="nil"/>
              <w:bottom w:val="nil"/>
            </w:tcBorders>
          </w:tcPr>
          <w:p w:rsidR="002A3632" w:rsidRDefault="002A3632" w:rsidP="00B10FD9">
            <w:pPr>
              <w:pStyle w:val="TableParagraph"/>
            </w:pPr>
          </w:p>
        </w:tc>
        <w:tc>
          <w:tcPr>
            <w:tcW w:w="2054" w:type="dxa"/>
            <w:tcBorders>
              <w:top w:val="nil"/>
              <w:bottom w:val="nil"/>
            </w:tcBorders>
          </w:tcPr>
          <w:p w:rsidR="002A3632" w:rsidRDefault="002A3632" w:rsidP="00B10FD9">
            <w:pPr>
              <w:pStyle w:val="TableParagraph"/>
            </w:pPr>
          </w:p>
        </w:tc>
        <w:tc>
          <w:tcPr>
            <w:tcW w:w="1701" w:type="dxa"/>
            <w:tcBorders>
              <w:top w:val="nil"/>
              <w:bottom w:val="nil"/>
            </w:tcBorders>
          </w:tcPr>
          <w:p w:rsidR="002A3632" w:rsidRDefault="002A3632" w:rsidP="00B10FD9">
            <w:pPr>
              <w:pStyle w:val="TableParagraph"/>
            </w:pPr>
          </w:p>
        </w:tc>
        <w:tc>
          <w:tcPr>
            <w:tcW w:w="3494" w:type="dxa"/>
            <w:tcBorders>
              <w:top w:val="nil"/>
              <w:bottom w:val="nil"/>
            </w:tcBorders>
          </w:tcPr>
          <w:p w:rsidR="002A3632" w:rsidRDefault="002A3632" w:rsidP="00B10FD9">
            <w:pPr>
              <w:pStyle w:val="TableParagraph"/>
              <w:spacing w:before="35"/>
              <w:ind w:left="107"/>
              <w:rPr>
                <w:sz w:val="24"/>
              </w:rPr>
            </w:pPr>
            <w:r>
              <w:rPr>
                <w:sz w:val="24"/>
              </w:rPr>
              <w:t>В</w:t>
            </w:r>
            <w:r>
              <w:rPr>
                <w:spacing w:val="-4"/>
                <w:sz w:val="24"/>
              </w:rPr>
              <w:t xml:space="preserve"> </w:t>
            </w:r>
            <w:proofErr w:type="spellStart"/>
            <w:r>
              <w:rPr>
                <w:sz w:val="24"/>
              </w:rPr>
              <w:t>индивидуальной</w:t>
            </w:r>
            <w:proofErr w:type="spellEnd"/>
            <w:r>
              <w:rPr>
                <w:spacing w:val="-4"/>
                <w:sz w:val="24"/>
              </w:rPr>
              <w:t xml:space="preserve"> </w:t>
            </w:r>
            <w:proofErr w:type="spellStart"/>
            <w:r>
              <w:rPr>
                <w:sz w:val="24"/>
              </w:rPr>
              <w:t>упаковке</w:t>
            </w:r>
            <w:proofErr w:type="spellEnd"/>
            <w:r>
              <w:rPr>
                <w:spacing w:val="-4"/>
                <w:sz w:val="24"/>
              </w:rPr>
              <w:t xml:space="preserve"> </w:t>
            </w:r>
            <w:r>
              <w:rPr>
                <w:sz w:val="24"/>
              </w:rPr>
              <w:t>-</w:t>
            </w:r>
            <w:r>
              <w:rPr>
                <w:spacing w:val="-3"/>
                <w:sz w:val="24"/>
              </w:rPr>
              <w:t xml:space="preserve"> </w:t>
            </w:r>
            <w:r>
              <w:rPr>
                <w:spacing w:val="-10"/>
                <w:sz w:val="24"/>
              </w:rPr>
              <w:t>1</w:t>
            </w:r>
          </w:p>
        </w:tc>
        <w:tc>
          <w:tcPr>
            <w:tcW w:w="2161" w:type="dxa"/>
            <w:tcBorders>
              <w:top w:val="nil"/>
              <w:bottom w:val="nil"/>
            </w:tcBorders>
          </w:tcPr>
          <w:p w:rsidR="002A3632" w:rsidRDefault="002A3632" w:rsidP="00B10FD9">
            <w:pPr>
              <w:pStyle w:val="TableParagraph"/>
            </w:pPr>
          </w:p>
        </w:tc>
      </w:tr>
      <w:tr w:rsidR="002A3632" w:rsidTr="00B10FD9">
        <w:trPr>
          <w:trHeight w:val="608"/>
        </w:trPr>
        <w:tc>
          <w:tcPr>
            <w:tcW w:w="889" w:type="dxa"/>
            <w:tcBorders>
              <w:top w:val="nil"/>
            </w:tcBorders>
          </w:tcPr>
          <w:p w:rsidR="002A3632" w:rsidRDefault="002A3632" w:rsidP="00B10FD9">
            <w:pPr>
              <w:pStyle w:val="TableParagraph"/>
            </w:pPr>
          </w:p>
        </w:tc>
        <w:tc>
          <w:tcPr>
            <w:tcW w:w="2054" w:type="dxa"/>
            <w:tcBorders>
              <w:top w:val="nil"/>
            </w:tcBorders>
          </w:tcPr>
          <w:p w:rsidR="002A3632" w:rsidRDefault="002A3632" w:rsidP="00B10FD9">
            <w:pPr>
              <w:pStyle w:val="TableParagraph"/>
            </w:pPr>
          </w:p>
        </w:tc>
        <w:tc>
          <w:tcPr>
            <w:tcW w:w="1701" w:type="dxa"/>
            <w:tcBorders>
              <w:top w:val="nil"/>
            </w:tcBorders>
          </w:tcPr>
          <w:p w:rsidR="002A3632" w:rsidRDefault="002A3632" w:rsidP="00B10FD9">
            <w:pPr>
              <w:pStyle w:val="TableParagraph"/>
            </w:pPr>
          </w:p>
        </w:tc>
        <w:tc>
          <w:tcPr>
            <w:tcW w:w="3494" w:type="dxa"/>
            <w:tcBorders>
              <w:top w:val="nil"/>
            </w:tcBorders>
          </w:tcPr>
          <w:p w:rsidR="002A3632" w:rsidRDefault="002A3632" w:rsidP="00B10FD9">
            <w:pPr>
              <w:pStyle w:val="TableParagraph"/>
              <w:spacing w:before="15"/>
              <w:ind w:left="107"/>
              <w:rPr>
                <w:sz w:val="24"/>
              </w:rPr>
            </w:pPr>
            <w:proofErr w:type="spellStart"/>
            <w:proofErr w:type="gramStart"/>
            <w:r>
              <w:rPr>
                <w:spacing w:val="-5"/>
                <w:sz w:val="24"/>
              </w:rPr>
              <w:t>шт</w:t>
            </w:r>
            <w:proofErr w:type="spellEnd"/>
            <w:proofErr w:type="gramEnd"/>
            <w:r>
              <w:rPr>
                <w:spacing w:val="-5"/>
                <w:sz w:val="24"/>
              </w:rPr>
              <w:t>.</w:t>
            </w:r>
          </w:p>
        </w:tc>
        <w:tc>
          <w:tcPr>
            <w:tcW w:w="2161" w:type="dxa"/>
            <w:tcBorders>
              <w:top w:val="nil"/>
            </w:tcBorders>
          </w:tcPr>
          <w:p w:rsidR="002A3632" w:rsidRDefault="002A3632" w:rsidP="00B10FD9">
            <w:pPr>
              <w:pStyle w:val="TableParagraph"/>
            </w:pPr>
          </w:p>
        </w:tc>
      </w:tr>
    </w:tbl>
    <w:p w:rsidR="002A3632" w:rsidRPr="00CD10AC" w:rsidRDefault="002A3632" w:rsidP="00CD10AC">
      <w:pPr>
        <w:pStyle w:val="western"/>
        <w:spacing w:before="0" w:after="0" w:line="240" w:lineRule="auto"/>
        <w:jc w:val="both"/>
      </w:pPr>
    </w:p>
    <w:p w:rsidR="008C1173" w:rsidRPr="006D4069" w:rsidRDefault="008C1173" w:rsidP="005B4635">
      <w:pPr>
        <w:ind w:firstLine="851"/>
      </w:pPr>
    </w:p>
    <w:p w:rsidR="00A60070" w:rsidRPr="006D4069" w:rsidRDefault="00A60070" w:rsidP="005B4635">
      <w:pPr>
        <w:ind w:firstLine="851"/>
      </w:pPr>
    </w:p>
    <w:tbl>
      <w:tblPr>
        <w:tblW w:w="948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4522"/>
        <w:gridCol w:w="440"/>
        <w:gridCol w:w="4522"/>
      </w:tblGrid>
      <w:tr w:rsidR="00910AEE" w:rsidRPr="0015622F" w:rsidTr="00B63F03">
        <w:trPr>
          <w:trHeight w:val="284"/>
        </w:trPr>
        <w:tc>
          <w:tcPr>
            <w:tcW w:w="4522" w:type="dxa"/>
            <w:tcBorders>
              <w:top w:val="nil"/>
              <w:left w:val="nil"/>
              <w:bottom w:val="nil"/>
              <w:right w:val="nil"/>
            </w:tcBorders>
            <w:vAlign w:val="bottom"/>
          </w:tcPr>
          <w:p w:rsidR="00910AEE" w:rsidRDefault="00910AEE" w:rsidP="00B63F03">
            <w:pPr>
              <w:autoSpaceDE w:val="0"/>
              <w:autoSpaceDN w:val="0"/>
              <w:adjustRightInd w:val="0"/>
              <w:ind w:firstLine="0"/>
              <w:rPr>
                <w:szCs w:val="20"/>
              </w:rPr>
            </w:pPr>
            <w:r w:rsidRPr="0015622F">
              <w:rPr>
                <w:szCs w:val="20"/>
              </w:rPr>
              <w:t>От Заказчика:</w:t>
            </w:r>
          </w:p>
          <w:p w:rsidR="00910AEE" w:rsidRPr="00B157D3" w:rsidRDefault="00910AEE" w:rsidP="00B63F03">
            <w:pPr>
              <w:autoSpaceDE w:val="0"/>
              <w:autoSpaceDN w:val="0"/>
              <w:adjustRightInd w:val="0"/>
              <w:ind w:firstLine="0"/>
              <w:rPr>
                <w:szCs w:val="20"/>
              </w:rPr>
            </w:pPr>
          </w:p>
        </w:tc>
        <w:tc>
          <w:tcPr>
            <w:tcW w:w="440" w:type="dxa"/>
            <w:tcBorders>
              <w:top w:val="nil"/>
              <w:left w:val="nil"/>
              <w:bottom w:val="nil"/>
              <w:right w:val="nil"/>
            </w:tcBorders>
            <w:vAlign w:val="bottom"/>
          </w:tcPr>
          <w:p w:rsidR="00910AEE" w:rsidRPr="0015622F" w:rsidRDefault="00910AEE" w:rsidP="00B63F03">
            <w:pPr>
              <w:autoSpaceDE w:val="0"/>
              <w:autoSpaceDN w:val="0"/>
              <w:adjustRightInd w:val="0"/>
              <w:ind w:firstLine="0"/>
              <w:rPr>
                <w:szCs w:val="20"/>
              </w:rPr>
            </w:pPr>
          </w:p>
        </w:tc>
        <w:tc>
          <w:tcPr>
            <w:tcW w:w="4522" w:type="dxa"/>
            <w:tcBorders>
              <w:top w:val="nil"/>
              <w:left w:val="nil"/>
              <w:bottom w:val="nil"/>
              <w:right w:val="nil"/>
            </w:tcBorders>
            <w:vAlign w:val="bottom"/>
          </w:tcPr>
          <w:p w:rsidR="00910AEE" w:rsidRDefault="00910AEE" w:rsidP="00B63F03">
            <w:pPr>
              <w:autoSpaceDE w:val="0"/>
              <w:autoSpaceDN w:val="0"/>
              <w:adjustRightInd w:val="0"/>
              <w:ind w:firstLine="0"/>
              <w:rPr>
                <w:szCs w:val="20"/>
              </w:rPr>
            </w:pPr>
            <w:r w:rsidRPr="0015622F">
              <w:rPr>
                <w:szCs w:val="20"/>
              </w:rPr>
              <w:t>От Поставщика:</w:t>
            </w:r>
          </w:p>
          <w:p w:rsidR="00910AEE" w:rsidRPr="0015622F" w:rsidRDefault="00910AEE" w:rsidP="00B63F03">
            <w:pPr>
              <w:autoSpaceDE w:val="0"/>
              <w:autoSpaceDN w:val="0"/>
              <w:adjustRightInd w:val="0"/>
              <w:ind w:firstLine="0"/>
              <w:rPr>
                <w:szCs w:val="20"/>
              </w:rPr>
            </w:pPr>
          </w:p>
        </w:tc>
      </w:tr>
      <w:tr w:rsidR="00910AEE" w:rsidRPr="0015622F" w:rsidTr="00B63F03">
        <w:trPr>
          <w:trHeight w:val="284"/>
        </w:trPr>
        <w:tc>
          <w:tcPr>
            <w:tcW w:w="4522" w:type="dxa"/>
            <w:tcBorders>
              <w:top w:val="nil"/>
              <w:left w:val="nil"/>
              <w:bottom w:val="single" w:sz="4" w:space="0" w:color="auto"/>
              <w:right w:val="nil"/>
            </w:tcBorders>
            <w:vAlign w:val="bottom"/>
          </w:tcPr>
          <w:p w:rsidR="00910AEE" w:rsidRPr="0015622F" w:rsidRDefault="00910AEE" w:rsidP="00CD10AC">
            <w:pPr>
              <w:autoSpaceDE w:val="0"/>
              <w:autoSpaceDN w:val="0"/>
              <w:adjustRightInd w:val="0"/>
              <w:ind w:firstLine="0"/>
              <w:rPr>
                <w:szCs w:val="20"/>
              </w:rPr>
            </w:pPr>
            <w:r>
              <w:rPr>
                <w:szCs w:val="20"/>
              </w:rPr>
              <w:t xml:space="preserve">                                                             </w:t>
            </w:r>
            <w:r w:rsidR="00CD10AC">
              <w:rPr>
                <w:szCs w:val="20"/>
              </w:rPr>
              <w:t xml:space="preserve">Н.Н. </w:t>
            </w:r>
            <w:proofErr w:type="spellStart"/>
            <w:r w:rsidR="00CD10AC">
              <w:rPr>
                <w:szCs w:val="20"/>
              </w:rPr>
              <w:t>Рощипкин</w:t>
            </w:r>
            <w:proofErr w:type="spellEnd"/>
          </w:p>
        </w:tc>
        <w:tc>
          <w:tcPr>
            <w:tcW w:w="440" w:type="dxa"/>
            <w:tcBorders>
              <w:top w:val="nil"/>
              <w:left w:val="nil"/>
              <w:bottom w:val="nil"/>
              <w:right w:val="nil"/>
            </w:tcBorders>
            <w:vAlign w:val="bottom"/>
          </w:tcPr>
          <w:p w:rsidR="00910AEE" w:rsidRPr="0015622F" w:rsidRDefault="00910AEE" w:rsidP="00B63F03">
            <w:pPr>
              <w:autoSpaceDE w:val="0"/>
              <w:autoSpaceDN w:val="0"/>
              <w:adjustRightInd w:val="0"/>
              <w:ind w:firstLine="0"/>
              <w:rPr>
                <w:szCs w:val="20"/>
              </w:rPr>
            </w:pPr>
          </w:p>
        </w:tc>
        <w:tc>
          <w:tcPr>
            <w:tcW w:w="4522" w:type="dxa"/>
            <w:tcBorders>
              <w:top w:val="nil"/>
              <w:left w:val="nil"/>
              <w:bottom w:val="single" w:sz="4" w:space="0" w:color="auto"/>
              <w:right w:val="nil"/>
            </w:tcBorders>
            <w:vAlign w:val="bottom"/>
          </w:tcPr>
          <w:p w:rsidR="00910AEE" w:rsidRPr="0015622F" w:rsidRDefault="006A204B" w:rsidP="00B63F03">
            <w:pPr>
              <w:autoSpaceDE w:val="0"/>
              <w:autoSpaceDN w:val="0"/>
              <w:adjustRightInd w:val="0"/>
              <w:ind w:firstLine="0"/>
              <w:rPr>
                <w:szCs w:val="20"/>
              </w:rPr>
            </w:pPr>
            <w:r>
              <w:rPr>
                <w:szCs w:val="20"/>
              </w:rPr>
              <w:t xml:space="preserve">                                </w:t>
            </w:r>
            <w:r w:rsidR="00904EE9">
              <w:rPr>
                <w:szCs w:val="20"/>
              </w:rPr>
              <w:t xml:space="preserve">                   </w:t>
            </w:r>
          </w:p>
        </w:tc>
      </w:tr>
      <w:tr w:rsidR="00910AEE" w:rsidRPr="0015622F" w:rsidTr="00B63F03">
        <w:trPr>
          <w:trHeight w:val="284"/>
        </w:trPr>
        <w:tc>
          <w:tcPr>
            <w:tcW w:w="4522" w:type="dxa"/>
            <w:tcBorders>
              <w:top w:val="nil"/>
              <w:left w:val="nil"/>
              <w:bottom w:val="nil"/>
              <w:right w:val="nil"/>
            </w:tcBorders>
            <w:vAlign w:val="bottom"/>
          </w:tcPr>
          <w:p w:rsidR="00910AEE" w:rsidRPr="0015622F" w:rsidRDefault="00910AEE" w:rsidP="00B63F03">
            <w:pPr>
              <w:autoSpaceDE w:val="0"/>
              <w:autoSpaceDN w:val="0"/>
              <w:adjustRightInd w:val="0"/>
              <w:ind w:firstLine="0"/>
              <w:rPr>
                <w:szCs w:val="20"/>
              </w:rPr>
            </w:pPr>
            <w:r w:rsidRPr="0015622F">
              <w:rPr>
                <w:szCs w:val="20"/>
              </w:rPr>
              <w:t>М. П.</w:t>
            </w:r>
          </w:p>
        </w:tc>
        <w:tc>
          <w:tcPr>
            <w:tcW w:w="440" w:type="dxa"/>
            <w:tcBorders>
              <w:top w:val="nil"/>
              <w:left w:val="nil"/>
              <w:bottom w:val="nil"/>
              <w:right w:val="nil"/>
            </w:tcBorders>
            <w:vAlign w:val="bottom"/>
          </w:tcPr>
          <w:p w:rsidR="00910AEE" w:rsidRPr="0015622F" w:rsidRDefault="00910AEE" w:rsidP="00B63F03">
            <w:pPr>
              <w:autoSpaceDE w:val="0"/>
              <w:autoSpaceDN w:val="0"/>
              <w:adjustRightInd w:val="0"/>
              <w:ind w:firstLine="0"/>
              <w:rPr>
                <w:szCs w:val="20"/>
              </w:rPr>
            </w:pPr>
          </w:p>
        </w:tc>
        <w:tc>
          <w:tcPr>
            <w:tcW w:w="4522" w:type="dxa"/>
            <w:tcBorders>
              <w:top w:val="nil"/>
              <w:left w:val="nil"/>
              <w:bottom w:val="nil"/>
              <w:right w:val="nil"/>
            </w:tcBorders>
            <w:vAlign w:val="bottom"/>
          </w:tcPr>
          <w:p w:rsidR="00910AEE" w:rsidRPr="0015622F" w:rsidRDefault="00CD10AC" w:rsidP="00B63F03">
            <w:pPr>
              <w:autoSpaceDE w:val="0"/>
              <w:autoSpaceDN w:val="0"/>
              <w:adjustRightInd w:val="0"/>
              <w:ind w:firstLine="0"/>
              <w:rPr>
                <w:szCs w:val="20"/>
              </w:rPr>
            </w:pPr>
            <w:r>
              <w:rPr>
                <w:szCs w:val="20"/>
              </w:rPr>
              <w:t xml:space="preserve">М. П. </w:t>
            </w:r>
          </w:p>
        </w:tc>
      </w:tr>
    </w:tbl>
    <w:p w:rsidR="00D37100" w:rsidRPr="006D4069" w:rsidRDefault="00D37100" w:rsidP="00710524">
      <w:pPr>
        <w:ind w:firstLine="0"/>
        <w:sectPr w:rsidR="00D37100" w:rsidRPr="006D4069" w:rsidSect="005B4635">
          <w:pgSz w:w="11906" w:h="16838"/>
          <w:pgMar w:top="1134" w:right="850" w:bottom="1134" w:left="1701" w:header="708" w:footer="708" w:gutter="0"/>
          <w:cols w:space="708"/>
          <w:docGrid w:linePitch="360"/>
        </w:sectPr>
      </w:pPr>
    </w:p>
    <w:p w:rsidR="00236266" w:rsidRPr="006D4069" w:rsidRDefault="00236266" w:rsidP="00710524">
      <w:pPr>
        <w:ind w:firstLine="0"/>
        <w:sectPr w:rsidR="00236266" w:rsidRPr="006D4069" w:rsidSect="005B4635">
          <w:pgSz w:w="11906" w:h="16838"/>
          <w:pgMar w:top="1134" w:right="850" w:bottom="1134" w:left="1701" w:header="708" w:footer="708" w:gutter="0"/>
          <w:cols w:space="708"/>
          <w:docGrid w:linePitch="360"/>
        </w:sectPr>
      </w:pPr>
    </w:p>
    <w:p w:rsidR="00CB4821" w:rsidRPr="005B4635" w:rsidRDefault="00CB4821" w:rsidP="00710524">
      <w:pPr>
        <w:ind w:firstLine="0"/>
      </w:pPr>
    </w:p>
    <w:sectPr w:rsidR="00CB4821" w:rsidRPr="005B4635" w:rsidSect="005B4635">
      <w:pgSz w:w="11906" w:h="16838"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B7D" w:rsidRDefault="00887B7D" w:rsidP="008C1173">
      <w:r>
        <w:separator/>
      </w:r>
    </w:p>
  </w:endnote>
  <w:endnote w:type="continuationSeparator" w:id="0">
    <w:p w:rsidR="00887B7D" w:rsidRDefault="00887B7D" w:rsidP="008C1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B7D" w:rsidRDefault="00887B7D" w:rsidP="008C1173">
      <w:r>
        <w:separator/>
      </w:r>
    </w:p>
  </w:footnote>
  <w:footnote w:type="continuationSeparator" w:id="0">
    <w:p w:rsidR="00887B7D" w:rsidRDefault="00887B7D" w:rsidP="008C1173">
      <w:r>
        <w:continuationSeparator/>
      </w:r>
    </w:p>
  </w:footnote>
  <w:footnote w:id="1">
    <w:p w:rsidR="00B63F03" w:rsidRPr="007E3922" w:rsidRDefault="00B63F03" w:rsidP="00F3644C">
      <w:pPr>
        <w:ind w:left="284" w:hanging="284"/>
        <w:rPr>
          <w:sz w:val="16"/>
          <w:szCs w:val="16"/>
        </w:rPr>
      </w:pPr>
      <w:r w:rsidRPr="007E3922">
        <w:rPr>
          <w:sz w:val="16"/>
          <w:szCs w:val="16"/>
          <w:vertAlign w:val="superscript"/>
        </w:rPr>
        <w:footnoteRef/>
      </w:r>
      <w:r w:rsidRPr="007E3922">
        <w:rPr>
          <w:sz w:val="16"/>
          <w:szCs w:val="16"/>
        </w:rPr>
        <w:t xml:space="preserve"> Размер штрафа определяется в соответствии с </w:t>
      </w:r>
      <w:hyperlink r:id="rId1" w:history="1">
        <w:r w:rsidRPr="007E3922">
          <w:rPr>
            <w:sz w:val="16"/>
            <w:szCs w:val="16"/>
          </w:rPr>
          <w:t>Правилами</w:t>
        </w:r>
      </w:hyperlink>
      <w:r w:rsidRPr="007E3922">
        <w:rPr>
          <w:sz w:val="16"/>
          <w:szCs w:val="16"/>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B63F03" w:rsidRPr="00043E56" w:rsidRDefault="00B63F03" w:rsidP="00F3644C">
      <w:pPr>
        <w:ind w:left="284" w:hanging="284"/>
        <w:rPr>
          <w:sz w:val="16"/>
          <w:szCs w:val="16"/>
        </w:rPr>
      </w:pPr>
      <w:r w:rsidRPr="00043E56">
        <w:rPr>
          <w:sz w:val="16"/>
          <w:szCs w:val="16"/>
        </w:rPr>
        <w:t>а) 1 000 рублей, если цена Контракта не превышает 3 млн. рублей (включительно);</w:t>
      </w:r>
    </w:p>
    <w:p w:rsidR="00B63F03" w:rsidRPr="007E3922" w:rsidRDefault="00B63F03" w:rsidP="00F3644C">
      <w:pPr>
        <w:ind w:left="284" w:hanging="284"/>
        <w:rPr>
          <w:sz w:val="16"/>
          <w:szCs w:val="16"/>
        </w:rPr>
      </w:pPr>
      <w:r w:rsidRPr="007E3922">
        <w:rPr>
          <w:sz w:val="16"/>
          <w:szCs w:val="16"/>
        </w:rPr>
        <w:t>б) 5 000 рублей, если цена Контракта составляет от 3 млн. рублей до 50 млн. рублей (включительно);</w:t>
      </w:r>
    </w:p>
    <w:p w:rsidR="00B63F03" w:rsidRPr="007E3922" w:rsidRDefault="00B63F03" w:rsidP="00F3644C">
      <w:pPr>
        <w:ind w:left="284" w:hanging="284"/>
        <w:rPr>
          <w:sz w:val="16"/>
          <w:szCs w:val="16"/>
        </w:rPr>
      </w:pPr>
      <w:r w:rsidRPr="007E3922">
        <w:rPr>
          <w:sz w:val="16"/>
          <w:szCs w:val="16"/>
        </w:rPr>
        <w:t>в) 10 000 рублей, если цена Контракта составляет от 50 млн. рублей до 100 млн. рублей (включительно);</w:t>
      </w:r>
    </w:p>
    <w:p w:rsidR="00B63F03" w:rsidRPr="007E3922" w:rsidRDefault="00B63F03" w:rsidP="00F3644C">
      <w:pPr>
        <w:ind w:left="284" w:hanging="284"/>
        <w:rPr>
          <w:sz w:val="16"/>
          <w:szCs w:val="16"/>
        </w:rPr>
      </w:pPr>
      <w:r w:rsidRPr="007E3922">
        <w:rPr>
          <w:sz w:val="16"/>
          <w:szCs w:val="16"/>
        </w:rPr>
        <w:t>г) 100 000 рублей, если цена Контракта превышает 100 млн. рублей.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F03" w:rsidRDefault="00B63F03">
    <w:pPr>
      <w:pStyle w:val="af2"/>
      <w:jc w:val="center"/>
    </w:pPr>
  </w:p>
  <w:p w:rsidR="00B63F03" w:rsidRDefault="00B63F03">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57F5B"/>
    <w:multiLevelType w:val="hybridMultilevel"/>
    <w:tmpl w:val="3D2C472C"/>
    <w:lvl w:ilvl="0" w:tplc="3F32D9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CAD"/>
    <w:rsid w:val="00005670"/>
    <w:rsid w:val="000077B3"/>
    <w:rsid w:val="00021662"/>
    <w:rsid w:val="00037543"/>
    <w:rsid w:val="00037F64"/>
    <w:rsid w:val="00051021"/>
    <w:rsid w:val="000651EA"/>
    <w:rsid w:val="000706A8"/>
    <w:rsid w:val="0007127D"/>
    <w:rsid w:val="00072F82"/>
    <w:rsid w:val="00077CB9"/>
    <w:rsid w:val="00081DE9"/>
    <w:rsid w:val="00083125"/>
    <w:rsid w:val="00092201"/>
    <w:rsid w:val="00094ADC"/>
    <w:rsid w:val="000A2EB4"/>
    <w:rsid w:val="000A71F5"/>
    <w:rsid w:val="000C10AA"/>
    <w:rsid w:val="000C367C"/>
    <w:rsid w:val="000F36F0"/>
    <w:rsid w:val="000F481B"/>
    <w:rsid w:val="000F4B0E"/>
    <w:rsid w:val="00100CEB"/>
    <w:rsid w:val="00104640"/>
    <w:rsid w:val="00107260"/>
    <w:rsid w:val="001119F8"/>
    <w:rsid w:val="0012538F"/>
    <w:rsid w:val="0013236A"/>
    <w:rsid w:val="001358DD"/>
    <w:rsid w:val="0015041F"/>
    <w:rsid w:val="0016613B"/>
    <w:rsid w:val="00166149"/>
    <w:rsid w:val="001701E8"/>
    <w:rsid w:val="001766A2"/>
    <w:rsid w:val="00185A94"/>
    <w:rsid w:val="0018717F"/>
    <w:rsid w:val="001A0632"/>
    <w:rsid w:val="001A26DD"/>
    <w:rsid w:val="001A6A84"/>
    <w:rsid w:val="001B68C4"/>
    <w:rsid w:val="001E0DAC"/>
    <w:rsid w:val="001F7090"/>
    <w:rsid w:val="00200767"/>
    <w:rsid w:val="002017FB"/>
    <w:rsid w:val="00210AE5"/>
    <w:rsid w:val="00236266"/>
    <w:rsid w:val="002364EF"/>
    <w:rsid w:val="00240810"/>
    <w:rsid w:val="00252512"/>
    <w:rsid w:val="00255363"/>
    <w:rsid w:val="00273396"/>
    <w:rsid w:val="00274660"/>
    <w:rsid w:val="0028388C"/>
    <w:rsid w:val="0028610C"/>
    <w:rsid w:val="00287A33"/>
    <w:rsid w:val="002A2117"/>
    <w:rsid w:val="002A3632"/>
    <w:rsid w:val="002A5FEC"/>
    <w:rsid w:val="002A630F"/>
    <w:rsid w:val="002B1EAA"/>
    <w:rsid w:val="002C4E7C"/>
    <w:rsid w:val="002D1078"/>
    <w:rsid w:val="002D30EB"/>
    <w:rsid w:val="002F101C"/>
    <w:rsid w:val="002F5174"/>
    <w:rsid w:val="002F5341"/>
    <w:rsid w:val="00310E3D"/>
    <w:rsid w:val="00316769"/>
    <w:rsid w:val="00316F31"/>
    <w:rsid w:val="0033073D"/>
    <w:rsid w:val="003309E0"/>
    <w:rsid w:val="0033237E"/>
    <w:rsid w:val="00333BD8"/>
    <w:rsid w:val="00337490"/>
    <w:rsid w:val="00340A1F"/>
    <w:rsid w:val="0034350E"/>
    <w:rsid w:val="003445C5"/>
    <w:rsid w:val="003518A8"/>
    <w:rsid w:val="0035736D"/>
    <w:rsid w:val="003607BD"/>
    <w:rsid w:val="00363555"/>
    <w:rsid w:val="003714AE"/>
    <w:rsid w:val="00372ECF"/>
    <w:rsid w:val="00380E41"/>
    <w:rsid w:val="003814E5"/>
    <w:rsid w:val="00382B05"/>
    <w:rsid w:val="00390606"/>
    <w:rsid w:val="003922FA"/>
    <w:rsid w:val="003A25C8"/>
    <w:rsid w:val="003A45FD"/>
    <w:rsid w:val="003A62AD"/>
    <w:rsid w:val="003B0B38"/>
    <w:rsid w:val="003C3273"/>
    <w:rsid w:val="003E4B95"/>
    <w:rsid w:val="003E6A8F"/>
    <w:rsid w:val="003F28B2"/>
    <w:rsid w:val="003F4F3D"/>
    <w:rsid w:val="003F542D"/>
    <w:rsid w:val="003F5D10"/>
    <w:rsid w:val="00405F8B"/>
    <w:rsid w:val="00410A74"/>
    <w:rsid w:val="0042277A"/>
    <w:rsid w:val="00427E43"/>
    <w:rsid w:val="00443D19"/>
    <w:rsid w:val="00444E74"/>
    <w:rsid w:val="00460FCE"/>
    <w:rsid w:val="0046391E"/>
    <w:rsid w:val="00463AC1"/>
    <w:rsid w:val="00463FE5"/>
    <w:rsid w:val="004652D9"/>
    <w:rsid w:val="00475AA6"/>
    <w:rsid w:val="00481A0A"/>
    <w:rsid w:val="00491CCB"/>
    <w:rsid w:val="0049673D"/>
    <w:rsid w:val="004B2E34"/>
    <w:rsid w:val="004B4E8E"/>
    <w:rsid w:val="004C2FDE"/>
    <w:rsid w:val="004C4557"/>
    <w:rsid w:val="004C66BC"/>
    <w:rsid w:val="004C7D43"/>
    <w:rsid w:val="004D333E"/>
    <w:rsid w:val="004D3E9E"/>
    <w:rsid w:val="004E169E"/>
    <w:rsid w:val="00505BBD"/>
    <w:rsid w:val="00506017"/>
    <w:rsid w:val="0051195A"/>
    <w:rsid w:val="00512F20"/>
    <w:rsid w:val="0051310C"/>
    <w:rsid w:val="00515302"/>
    <w:rsid w:val="00515DEE"/>
    <w:rsid w:val="00537D0A"/>
    <w:rsid w:val="005444A7"/>
    <w:rsid w:val="00544F6A"/>
    <w:rsid w:val="00554197"/>
    <w:rsid w:val="00555F20"/>
    <w:rsid w:val="005727EA"/>
    <w:rsid w:val="00575620"/>
    <w:rsid w:val="00586C47"/>
    <w:rsid w:val="0058797B"/>
    <w:rsid w:val="005902FF"/>
    <w:rsid w:val="005917C1"/>
    <w:rsid w:val="005A18A3"/>
    <w:rsid w:val="005B4635"/>
    <w:rsid w:val="005C1140"/>
    <w:rsid w:val="005C1427"/>
    <w:rsid w:val="005C5100"/>
    <w:rsid w:val="005C5BA7"/>
    <w:rsid w:val="005D03DF"/>
    <w:rsid w:val="005D23FE"/>
    <w:rsid w:val="005D795F"/>
    <w:rsid w:val="005E33DA"/>
    <w:rsid w:val="005E5EF4"/>
    <w:rsid w:val="005E6A0A"/>
    <w:rsid w:val="005F0FE8"/>
    <w:rsid w:val="00607746"/>
    <w:rsid w:val="00610376"/>
    <w:rsid w:val="0061545D"/>
    <w:rsid w:val="006203A8"/>
    <w:rsid w:val="006230AE"/>
    <w:rsid w:val="006373C6"/>
    <w:rsid w:val="006425A1"/>
    <w:rsid w:val="0064794D"/>
    <w:rsid w:val="00650611"/>
    <w:rsid w:val="00654258"/>
    <w:rsid w:val="00661512"/>
    <w:rsid w:val="00662A43"/>
    <w:rsid w:val="00671540"/>
    <w:rsid w:val="00672025"/>
    <w:rsid w:val="006743BD"/>
    <w:rsid w:val="00675EA4"/>
    <w:rsid w:val="00680B28"/>
    <w:rsid w:val="006827CB"/>
    <w:rsid w:val="00687EEB"/>
    <w:rsid w:val="00693B09"/>
    <w:rsid w:val="00695A29"/>
    <w:rsid w:val="006970C3"/>
    <w:rsid w:val="006A15B0"/>
    <w:rsid w:val="006A204B"/>
    <w:rsid w:val="006A2867"/>
    <w:rsid w:val="006A2F71"/>
    <w:rsid w:val="006A5F33"/>
    <w:rsid w:val="006B0400"/>
    <w:rsid w:val="006B319A"/>
    <w:rsid w:val="006B4E7E"/>
    <w:rsid w:val="006C29B1"/>
    <w:rsid w:val="006C3282"/>
    <w:rsid w:val="006C3F85"/>
    <w:rsid w:val="006C4576"/>
    <w:rsid w:val="006D4069"/>
    <w:rsid w:val="006D565E"/>
    <w:rsid w:val="006F2416"/>
    <w:rsid w:val="006F6083"/>
    <w:rsid w:val="00710524"/>
    <w:rsid w:val="007145DF"/>
    <w:rsid w:val="007174BF"/>
    <w:rsid w:val="00720C10"/>
    <w:rsid w:val="00724535"/>
    <w:rsid w:val="007333AE"/>
    <w:rsid w:val="0074423E"/>
    <w:rsid w:val="00764EF2"/>
    <w:rsid w:val="0077456A"/>
    <w:rsid w:val="00774815"/>
    <w:rsid w:val="00774FA4"/>
    <w:rsid w:val="007758BF"/>
    <w:rsid w:val="007765A7"/>
    <w:rsid w:val="00782D2B"/>
    <w:rsid w:val="007922A1"/>
    <w:rsid w:val="00793A65"/>
    <w:rsid w:val="007A579E"/>
    <w:rsid w:val="007A6B34"/>
    <w:rsid w:val="007B04E4"/>
    <w:rsid w:val="007C33D6"/>
    <w:rsid w:val="007E1FEA"/>
    <w:rsid w:val="007F3BAC"/>
    <w:rsid w:val="007F5AFF"/>
    <w:rsid w:val="007F7EA4"/>
    <w:rsid w:val="008009E3"/>
    <w:rsid w:val="00801DDA"/>
    <w:rsid w:val="008028A8"/>
    <w:rsid w:val="008053C9"/>
    <w:rsid w:val="00813C64"/>
    <w:rsid w:val="008154A8"/>
    <w:rsid w:val="0083223A"/>
    <w:rsid w:val="0083441C"/>
    <w:rsid w:val="0083788A"/>
    <w:rsid w:val="008435C9"/>
    <w:rsid w:val="0084518F"/>
    <w:rsid w:val="00862FB0"/>
    <w:rsid w:val="00864436"/>
    <w:rsid w:val="00865560"/>
    <w:rsid w:val="00871DB1"/>
    <w:rsid w:val="00887B7D"/>
    <w:rsid w:val="008A2774"/>
    <w:rsid w:val="008B33C5"/>
    <w:rsid w:val="008B763A"/>
    <w:rsid w:val="008C1173"/>
    <w:rsid w:val="008E177E"/>
    <w:rsid w:val="008E3B2C"/>
    <w:rsid w:val="008E4B76"/>
    <w:rsid w:val="008E64A1"/>
    <w:rsid w:val="008F1B96"/>
    <w:rsid w:val="008F2C46"/>
    <w:rsid w:val="008F5FB0"/>
    <w:rsid w:val="009025D7"/>
    <w:rsid w:val="00904347"/>
    <w:rsid w:val="00904EE9"/>
    <w:rsid w:val="00910AEE"/>
    <w:rsid w:val="009162F5"/>
    <w:rsid w:val="00921E0B"/>
    <w:rsid w:val="009228A6"/>
    <w:rsid w:val="009229C7"/>
    <w:rsid w:val="0092403B"/>
    <w:rsid w:val="00933FF5"/>
    <w:rsid w:val="00951735"/>
    <w:rsid w:val="00951E04"/>
    <w:rsid w:val="00962E0E"/>
    <w:rsid w:val="00970F2A"/>
    <w:rsid w:val="009867D4"/>
    <w:rsid w:val="009A4288"/>
    <w:rsid w:val="009A446F"/>
    <w:rsid w:val="009A78CA"/>
    <w:rsid w:val="009B0CE7"/>
    <w:rsid w:val="009B1954"/>
    <w:rsid w:val="009C14BE"/>
    <w:rsid w:val="009C3E61"/>
    <w:rsid w:val="009C5AE0"/>
    <w:rsid w:val="009D0C1C"/>
    <w:rsid w:val="009D6CAD"/>
    <w:rsid w:val="009E58F4"/>
    <w:rsid w:val="009E73BB"/>
    <w:rsid w:val="009F5774"/>
    <w:rsid w:val="009F5817"/>
    <w:rsid w:val="009F7D44"/>
    <w:rsid w:val="00A00CF1"/>
    <w:rsid w:val="00A045CA"/>
    <w:rsid w:val="00A22377"/>
    <w:rsid w:val="00A36C3D"/>
    <w:rsid w:val="00A43A86"/>
    <w:rsid w:val="00A60070"/>
    <w:rsid w:val="00A70861"/>
    <w:rsid w:val="00A713F4"/>
    <w:rsid w:val="00A81521"/>
    <w:rsid w:val="00A819F9"/>
    <w:rsid w:val="00A8717B"/>
    <w:rsid w:val="00A917EB"/>
    <w:rsid w:val="00A95696"/>
    <w:rsid w:val="00A964E0"/>
    <w:rsid w:val="00AA5278"/>
    <w:rsid w:val="00AA59E5"/>
    <w:rsid w:val="00AA7525"/>
    <w:rsid w:val="00AD7E9E"/>
    <w:rsid w:val="00AE07CB"/>
    <w:rsid w:val="00AE32C5"/>
    <w:rsid w:val="00AE3C2D"/>
    <w:rsid w:val="00AE50F3"/>
    <w:rsid w:val="00AE54E2"/>
    <w:rsid w:val="00B039A2"/>
    <w:rsid w:val="00B05017"/>
    <w:rsid w:val="00B05C59"/>
    <w:rsid w:val="00B07DFB"/>
    <w:rsid w:val="00B1102A"/>
    <w:rsid w:val="00B23718"/>
    <w:rsid w:val="00B25ED8"/>
    <w:rsid w:val="00B26F10"/>
    <w:rsid w:val="00B2758D"/>
    <w:rsid w:val="00B44731"/>
    <w:rsid w:val="00B45810"/>
    <w:rsid w:val="00B63F03"/>
    <w:rsid w:val="00B74C99"/>
    <w:rsid w:val="00B8478B"/>
    <w:rsid w:val="00B8682F"/>
    <w:rsid w:val="00B9378C"/>
    <w:rsid w:val="00BA443C"/>
    <w:rsid w:val="00BB1F78"/>
    <w:rsid w:val="00BB5007"/>
    <w:rsid w:val="00BC332A"/>
    <w:rsid w:val="00BC3C6C"/>
    <w:rsid w:val="00BC4348"/>
    <w:rsid w:val="00BC477C"/>
    <w:rsid w:val="00BD0111"/>
    <w:rsid w:val="00BD2693"/>
    <w:rsid w:val="00BD3F21"/>
    <w:rsid w:val="00BF39A6"/>
    <w:rsid w:val="00C0138B"/>
    <w:rsid w:val="00C03A9D"/>
    <w:rsid w:val="00C155B2"/>
    <w:rsid w:val="00C17215"/>
    <w:rsid w:val="00C22067"/>
    <w:rsid w:val="00C23614"/>
    <w:rsid w:val="00C257D5"/>
    <w:rsid w:val="00C34010"/>
    <w:rsid w:val="00C36B77"/>
    <w:rsid w:val="00C500C4"/>
    <w:rsid w:val="00C56055"/>
    <w:rsid w:val="00C57AA9"/>
    <w:rsid w:val="00C630D3"/>
    <w:rsid w:val="00C664D5"/>
    <w:rsid w:val="00C71C1C"/>
    <w:rsid w:val="00C82F09"/>
    <w:rsid w:val="00C90149"/>
    <w:rsid w:val="00CA5DF0"/>
    <w:rsid w:val="00CA5E44"/>
    <w:rsid w:val="00CA670A"/>
    <w:rsid w:val="00CB4821"/>
    <w:rsid w:val="00CB5DA5"/>
    <w:rsid w:val="00CB7018"/>
    <w:rsid w:val="00CB776D"/>
    <w:rsid w:val="00CB77C6"/>
    <w:rsid w:val="00CB783F"/>
    <w:rsid w:val="00CD09AD"/>
    <w:rsid w:val="00CD10AC"/>
    <w:rsid w:val="00CD37AC"/>
    <w:rsid w:val="00CE1566"/>
    <w:rsid w:val="00CE74B9"/>
    <w:rsid w:val="00CF53B8"/>
    <w:rsid w:val="00D0740E"/>
    <w:rsid w:val="00D11A17"/>
    <w:rsid w:val="00D20BAE"/>
    <w:rsid w:val="00D30F9C"/>
    <w:rsid w:val="00D37100"/>
    <w:rsid w:val="00D40EC3"/>
    <w:rsid w:val="00D42762"/>
    <w:rsid w:val="00D42D00"/>
    <w:rsid w:val="00D45E20"/>
    <w:rsid w:val="00D54491"/>
    <w:rsid w:val="00D638E0"/>
    <w:rsid w:val="00D67714"/>
    <w:rsid w:val="00D744F2"/>
    <w:rsid w:val="00D864EC"/>
    <w:rsid w:val="00D86D7A"/>
    <w:rsid w:val="00D942EE"/>
    <w:rsid w:val="00DA23F3"/>
    <w:rsid w:val="00DA55A9"/>
    <w:rsid w:val="00DB1FFF"/>
    <w:rsid w:val="00DB35CD"/>
    <w:rsid w:val="00DD0D00"/>
    <w:rsid w:val="00DD7C17"/>
    <w:rsid w:val="00DE306C"/>
    <w:rsid w:val="00DE702E"/>
    <w:rsid w:val="00DE74DD"/>
    <w:rsid w:val="00DF3DC6"/>
    <w:rsid w:val="00DF5210"/>
    <w:rsid w:val="00DF57EB"/>
    <w:rsid w:val="00DF7ADC"/>
    <w:rsid w:val="00E07282"/>
    <w:rsid w:val="00E07C58"/>
    <w:rsid w:val="00E213D3"/>
    <w:rsid w:val="00E218CA"/>
    <w:rsid w:val="00E21919"/>
    <w:rsid w:val="00E3030B"/>
    <w:rsid w:val="00E30600"/>
    <w:rsid w:val="00E41E37"/>
    <w:rsid w:val="00E56D45"/>
    <w:rsid w:val="00E6622F"/>
    <w:rsid w:val="00E81EC1"/>
    <w:rsid w:val="00E84DE5"/>
    <w:rsid w:val="00EA40BA"/>
    <w:rsid w:val="00EA724B"/>
    <w:rsid w:val="00EB0154"/>
    <w:rsid w:val="00EC29C3"/>
    <w:rsid w:val="00EC3A61"/>
    <w:rsid w:val="00EC3CB3"/>
    <w:rsid w:val="00ED751E"/>
    <w:rsid w:val="00EE3C25"/>
    <w:rsid w:val="00F0468D"/>
    <w:rsid w:val="00F04797"/>
    <w:rsid w:val="00F04955"/>
    <w:rsid w:val="00F05BC9"/>
    <w:rsid w:val="00F06D81"/>
    <w:rsid w:val="00F10188"/>
    <w:rsid w:val="00F22C85"/>
    <w:rsid w:val="00F3644C"/>
    <w:rsid w:val="00F37752"/>
    <w:rsid w:val="00F50CDE"/>
    <w:rsid w:val="00F538F6"/>
    <w:rsid w:val="00F7337A"/>
    <w:rsid w:val="00F824C5"/>
    <w:rsid w:val="00F8559C"/>
    <w:rsid w:val="00F87B2D"/>
    <w:rsid w:val="00F97067"/>
    <w:rsid w:val="00FE13BF"/>
    <w:rsid w:val="00FE233C"/>
    <w:rsid w:val="00FE5E54"/>
    <w:rsid w:val="00FE67F5"/>
    <w:rsid w:val="00FE756E"/>
    <w:rsid w:val="00FF214C"/>
    <w:rsid w:val="00FF66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HTML Keyboar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173"/>
    <w:pPr>
      <w:spacing w:after="0" w:line="240" w:lineRule="auto"/>
      <w:ind w:firstLine="709"/>
      <w:jc w:val="both"/>
    </w:pPr>
    <w:rPr>
      <w:rFonts w:ascii="Times New Roman" w:eastAsia="Times New Roman" w:hAnsi="Times New Roman" w:cs="Times New Roman"/>
      <w:sz w:val="20"/>
      <w:szCs w:val="24"/>
      <w:lang w:eastAsia="ru-RU"/>
    </w:rPr>
  </w:style>
  <w:style w:type="paragraph" w:styleId="3">
    <w:name w:val="heading 3"/>
    <w:basedOn w:val="4"/>
    <w:next w:val="a"/>
    <w:link w:val="30"/>
    <w:uiPriority w:val="9"/>
    <w:unhideWhenUsed/>
    <w:qFormat/>
    <w:rsid w:val="008C1173"/>
    <w:pPr>
      <w:keepLines w:val="0"/>
      <w:shd w:val="clear" w:color="auto" w:fill="FFFFFF"/>
      <w:tabs>
        <w:tab w:val="left" w:pos="9356"/>
      </w:tabs>
      <w:spacing w:before="240"/>
      <w:jc w:val="center"/>
      <w:outlineLvl w:val="2"/>
    </w:pPr>
    <w:rPr>
      <w:rFonts w:ascii="Times New Roman" w:eastAsia="Times New Roman" w:hAnsi="Times New Roman" w:cs="Times New Roman"/>
      <w:b/>
      <w:i w:val="0"/>
      <w:iCs w:val="0"/>
      <w:color w:val="auto"/>
      <w:spacing w:val="-4"/>
      <w:szCs w:val="20"/>
    </w:rPr>
  </w:style>
  <w:style w:type="paragraph" w:styleId="4">
    <w:name w:val="heading 4"/>
    <w:basedOn w:val="a"/>
    <w:next w:val="a"/>
    <w:link w:val="40"/>
    <w:uiPriority w:val="9"/>
    <w:semiHidden/>
    <w:unhideWhenUsed/>
    <w:qFormat/>
    <w:rsid w:val="008C117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B783F"/>
    <w:pPr>
      <w:suppressAutoHyphens/>
      <w:spacing w:after="0" w:line="240" w:lineRule="auto"/>
      <w:ind w:firstLine="567"/>
      <w:jc w:val="both"/>
    </w:pPr>
    <w:rPr>
      <w:rFonts w:ascii="Times New Roman" w:eastAsia="Times New Roman" w:hAnsi="Times New Roman" w:cs="Calibri"/>
      <w:sz w:val="20"/>
      <w:lang w:eastAsia="ar-SA"/>
    </w:rPr>
  </w:style>
  <w:style w:type="character" w:customStyle="1" w:styleId="30">
    <w:name w:val="Заголовок 3 Знак"/>
    <w:basedOn w:val="a0"/>
    <w:link w:val="3"/>
    <w:uiPriority w:val="9"/>
    <w:rsid w:val="008C1173"/>
    <w:rPr>
      <w:rFonts w:ascii="Times New Roman" w:eastAsia="Times New Roman" w:hAnsi="Times New Roman" w:cs="Times New Roman"/>
      <w:b/>
      <w:spacing w:val="-4"/>
      <w:sz w:val="20"/>
      <w:szCs w:val="20"/>
      <w:shd w:val="clear" w:color="auto" w:fill="FFFFFF"/>
      <w:lang w:eastAsia="ru-RU"/>
    </w:rPr>
  </w:style>
  <w:style w:type="paragraph" w:styleId="a4">
    <w:name w:val="List Paragraph"/>
    <w:aliases w:val="Bullet 1,Use Case List Paragraph,Маркер,1,Абзац маркированнный,Table-Normal,RSHB_Table-Normal,Предусловия,ТЗ список,Абзац списка литеральный,Bullet List,FooterText,numbered,Paragraphe de liste1,lp1,A_маркированный_список,SL_Абзац списка"/>
    <w:basedOn w:val="a"/>
    <w:link w:val="a5"/>
    <w:uiPriority w:val="34"/>
    <w:qFormat/>
    <w:rsid w:val="008C1173"/>
    <w:pPr>
      <w:ind w:left="720"/>
      <w:contextualSpacing/>
    </w:pPr>
  </w:style>
  <w:style w:type="character" w:styleId="a6">
    <w:name w:val="Hyperlink"/>
    <w:basedOn w:val="a0"/>
    <w:uiPriority w:val="99"/>
    <w:unhideWhenUsed/>
    <w:rsid w:val="008C1173"/>
    <w:rPr>
      <w:color w:val="0563C1" w:themeColor="hyperlink"/>
      <w:u w:val="single"/>
    </w:rPr>
  </w:style>
  <w:style w:type="paragraph" w:styleId="a7">
    <w:name w:val="Normal (Web)"/>
    <w:aliases w:val="Обычный (веб) Знак Знак Знак Знак,Обычный (веб) Знак Знак Знак,Обычный (Web),Обычный (веб) Знак Знак Знак1,Знак Знак Знак,Знак Знак Знак Знак Знак,Знак Знак Знак1 Знак Знак,Знак Знак6,Название1,Знак Знак Знак Знак Знак Знак Знак Знак"/>
    <w:basedOn w:val="a"/>
    <w:link w:val="a8"/>
    <w:qFormat/>
    <w:rsid w:val="008C1173"/>
    <w:pPr>
      <w:spacing w:before="100" w:beforeAutospacing="1" w:after="100" w:afterAutospacing="1"/>
      <w:ind w:firstLine="0"/>
      <w:jc w:val="left"/>
    </w:pPr>
    <w:rPr>
      <w:sz w:val="24"/>
    </w:rPr>
  </w:style>
  <w:style w:type="character" w:customStyle="1" w:styleId="a8">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 Знак,Знак Знак Знак Знак Знак Знак,Знак Знак Знак1 Знак Знак Знак,Знак Знак6 Знак"/>
    <w:link w:val="a7"/>
    <w:uiPriority w:val="99"/>
    <w:locked/>
    <w:rsid w:val="008C1173"/>
    <w:rPr>
      <w:rFonts w:ascii="Times New Roman" w:eastAsia="Times New Roman" w:hAnsi="Times New Roman" w:cs="Times New Roman"/>
      <w:sz w:val="24"/>
      <w:szCs w:val="24"/>
      <w:lang w:eastAsia="ru-RU"/>
    </w:rPr>
  </w:style>
  <w:style w:type="character" w:customStyle="1" w:styleId="a9">
    <w:name w:val="Текст сноски Знак"/>
    <w:aliases w:val="Знак Знак,Знак2 Знак"/>
    <w:link w:val="aa"/>
    <w:locked/>
    <w:rsid w:val="008C1173"/>
    <w:rPr>
      <w:sz w:val="18"/>
      <w:lang w:eastAsia="ru-RU"/>
    </w:rPr>
  </w:style>
  <w:style w:type="paragraph" w:styleId="aa">
    <w:name w:val="footnote text"/>
    <w:aliases w:val="Знак,Знак2"/>
    <w:basedOn w:val="a"/>
    <w:link w:val="a9"/>
    <w:uiPriority w:val="99"/>
    <w:qFormat/>
    <w:rsid w:val="008C1173"/>
    <w:pPr>
      <w:spacing w:after="60"/>
      <w:ind w:left="-426" w:firstLine="0"/>
    </w:pPr>
    <w:rPr>
      <w:rFonts w:asciiTheme="minorHAnsi" w:eastAsia="Calibri" w:hAnsiTheme="minorHAnsi" w:cstheme="minorBidi"/>
      <w:sz w:val="18"/>
      <w:szCs w:val="22"/>
    </w:rPr>
  </w:style>
  <w:style w:type="character" w:customStyle="1" w:styleId="1">
    <w:name w:val="Текст сноски Знак1"/>
    <w:basedOn w:val="a0"/>
    <w:uiPriority w:val="99"/>
    <w:semiHidden/>
    <w:rsid w:val="008C1173"/>
    <w:rPr>
      <w:rFonts w:ascii="Times New Roman" w:eastAsia="Times New Roman" w:hAnsi="Times New Roman" w:cs="Times New Roman"/>
      <w:sz w:val="20"/>
      <w:szCs w:val="20"/>
      <w:lang w:eastAsia="ru-RU"/>
    </w:rPr>
  </w:style>
  <w:style w:type="character" w:styleId="ab">
    <w:name w:val="footnote reference"/>
    <w:uiPriority w:val="99"/>
    <w:rsid w:val="008C1173"/>
    <w:rPr>
      <w:rFonts w:ascii="Times New Roman" w:hAnsi="Times New Roman"/>
      <w:vertAlign w:val="superscript"/>
    </w:rPr>
  </w:style>
  <w:style w:type="character" w:styleId="HTML">
    <w:name w:val="HTML Keyboard"/>
    <w:rsid w:val="008C1173"/>
    <w:rPr>
      <w:rFonts w:ascii="Courier New" w:hAnsi="Courier New"/>
      <w:sz w:val="20"/>
    </w:rPr>
  </w:style>
  <w:style w:type="paragraph" w:styleId="ac">
    <w:name w:val="Body Text"/>
    <w:aliases w:val="body text,Основной текст Знак Знак,Знак6 Знак Знак Знак Знак1 Знак1,Знак6 Знак3 Знак,Знак6 Знак Знак Знак Знак Знак Знак Знак Знак2 Знак1,Знак6 Знак Знак2 Знак1,Знак6 Знак Знак Знак Знак Знак Знак Знак Знак Знак2 Знак1,Зна"/>
    <w:basedOn w:val="a"/>
    <w:link w:val="10"/>
    <w:qFormat/>
    <w:rsid w:val="008C1173"/>
    <w:pPr>
      <w:spacing w:after="120"/>
      <w:ind w:firstLine="0"/>
    </w:pPr>
    <w:rPr>
      <w:sz w:val="24"/>
    </w:rPr>
  </w:style>
  <w:style w:type="character" w:customStyle="1" w:styleId="ad">
    <w:name w:val="Основной текст Знак"/>
    <w:basedOn w:val="a0"/>
    <w:uiPriority w:val="99"/>
    <w:semiHidden/>
    <w:rsid w:val="008C1173"/>
    <w:rPr>
      <w:rFonts w:ascii="Times New Roman" w:eastAsia="Times New Roman" w:hAnsi="Times New Roman" w:cs="Times New Roman"/>
      <w:sz w:val="20"/>
      <w:szCs w:val="24"/>
      <w:lang w:eastAsia="ru-RU"/>
    </w:rPr>
  </w:style>
  <w:style w:type="character" w:customStyle="1" w:styleId="10">
    <w:name w:val="Основной текст Знак1"/>
    <w:aliases w:val="body text Знак,Основной текст Знак Знак Знак,Знак6 Знак Знак Знак Знак1 Знак1 Знак,Знак6 Знак3 Знак Знак,Знак6 Знак Знак Знак Знак Знак Знак Знак Знак2 Знак1 Знак,Знак6 Знак Знак2 Знак1 Знак,Зна Знак"/>
    <w:link w:val="ac"/>
    <w:locked/>
    <w:rsid w:val="008C1173"/>
    <w:rPr>
      <w:rFonts w:ascii="Times New Roman" w:eastAsia="Times New Roman" w:hAnsi="Times New Roman" w:cs="Times New Roman"/>
      <w:sz w:val="24"/>
      <w:szCs w:val="24"/>
      <w:lang w:eastAsia="ru-RU"/>
    </w:rPr>
  </w:style>
  <w:style w:type="paragraph" w:customStyle="1" w:styleId="2">
    <w:name w:val="Без интервала2"/>
    <w:qFormat/>
    <w:rsid w:val="008C1173"/>
    <w:pPr>
      <w:spacing w:after="0" w:line="240" w:lineRule="auto"/>
    </w:pPr>
    <w:rPr>
      <w:rFonts w:ascii="Times New Roman" w:hAnsi="Times New Roman" w:cs="Times New Roman"/>
      <w:szCs w:val="20"/>
    </w:rPr>
  </w:style>
  <w:style w:type="character" w:customStyle="1" w:styleId="a5">
    <w:name w:val="Абзац списка Знак"/>
    <w:aliases w:val="Bullet 1 Знак,Use Case List Paragraph Знак,Маркер Знак,1 Знак,Абзац маркированнный Знак,Table-Normal Знак,RSHB_Table-Normal Знак,Предусловия Знак,ТЗ список Знак,Абзац списка литеральный Знак,Bullet List Знак,FooterText Знак,lp1 Знак"/>
    <w:link w:val="a4"/>
    <w:uiPriority w:val="34"/>
    <w:locked/>
    <w:rsid w:val="008C1173"/>
    <w:rPr>
      <w:rFonts w:ascii="Times New Roman" w:eastAsia="Times New Roman" w:hAnsi="Times New Roman" w:cs="Times New Roman"/>
      <w:sz w:val="20"/>
      <w:szCs w:val="24"/>
      <w:lang w:eastAsia="ru-RU"/>
    </w:rPr>
  </w:style>
  <w:style w:type="character" w:customStyle="1" w:styleId="40">
    <w:name w:val="Заголовок 4 Знак"/>
    <w:basedOn w:val="a0"/>
    <w:link w:val="4"/>
    <w:uiPriority w:val="9"/>
    <w:semiHidden/>
    <w:rsid w:val="008C1173"/>
    <w:rPr>
      <w:rFonts w:asciiTheme="majorHAnsi" w:eastAsiaTheme="majorEastAsia" w:hAnsiTheme="majorHAnsi" w:cstheme="majorBidi"/>
      <w:i/>
      <w:iCs/>
      <w:color w:val="2F5496" w:themeColor="accent1" w:themeShade="BF"/>
      <w:sz w:val="20"/>
      <w:szCs w:val="24"/>
      <w:lang w:eastAsia="ru-RU"/>
    </w:rPr>
  </w:style>
  <w:style w:type="character" w:customStyle="1" w:styleId="ae">
    <w:name w:val="Гипертекстовая ссылка"/>
    <w:basedOn w:val="a0"/>
    <w:uiPriority w:val="99"/>
    <w:rsid w:val="00316F31"/>
    <w:rPr>
      <w:b w:val="0"/>
      <w:bCs w:val="0"/>
      <w:color w:val="106BBE"/>
    </w:rPr>
  </w:style>
  <w:style w:type="paragraph" w:customStyle="1" w:styleId="af">
    <w:name w:val="Сноска"/>
    <w:basedOn w:val="a"/>
    <w:next w:val="a"/>
    <w:uiPriority w:val="99"/>
    <w:rsid w:val="00316F31"/>
    <w:pPr>
      <w:widowControl w:val="0"/>
      <w:autoSpaceDE w:val="0"/>
      <w:autoSpaceDN w:val="0"/>
      <w:adjustRightInd w:val="0"/>
      <w:ind w:firstLine="720"/>
    </w:pPr>
    <w:rPr>
      <w:rFonts w:ascii="Times New Roman CYR" w:eastAsiaTheme="minorEastAsia" w:hAnsi="Times New Roman CYR" w:cs="Times New Roman CYR"/>
      <w:szCs w:val="20"/>
    </w:rPr>
  </w:style>
  <w:style w:type="paragraph" w:styleId="af0">
    <w:name w:val="Balloon Text"/>
    <w:basedOn w:val="a"/>
    <w:link w:val="af1"/>
    <w:uiPriority w:val="99"/>
    <w:semiHidden/>
    <w:unhideWhenUsed/>
    <w:rsid w:val="00CF53B8"/>
    <w:rPr>
      <w:rFonts w:ascii="Segoe UI" w:hAnsi="Segoe UI" w:cs="Segoe UI"/>
      <w:sz w:val="18"/>
      <w:szCs w:val="18"/>
    </w:rPr>
  </w:style>
  <w:style w:type="character" w:customStyle="1" w:styleId="af1">
    <w:name w:val="Текст выноски Знак"/>
    <w:basedOn w:val="a0"/>
    <w:link w:val="af0"/>
    <w:uiPriority w:val="99"/>
    <w:semiHidden/>
    <w:rsid w:val="00CF53B8"/>
    <w:rPr>
      <w:rFonts w:ascii="Segoe UI" w:eastAsia="Times New Roman" w:hAnsi="Segoe UI" w:cs="Segoe UI"/>
      <w:sz w:val="18"/>
      <w:szCs w:val="18"/>
      <w:lang w:eastAsia="ru-RU"/>
    </w:rPr>
  </w:style>
  <w:style w:type="paragraph" w:styleId="af2">
    <w:name w:val="header"/>
    <w:basedOn w:val="a"/>
    <w:link w:val="af3"/>
    <w:uiPriority w:val="99"/>
    <w:unhideWhenUsed/>
    <w:rsid w:val="00662A43"/>
    <w:pPr>
      <w:tabs>
        <w:tab w:val="center" w:pos="4677"/>
        <w:tab w:val="right" w:pos="9355"/>
      </w:tabs>
    </w:pPr>
  </w:style>
  <w:style w:type="character" w:customStyle="1" w:styleId="af3">
    <w:name w:val="Верхний колонтитул Знак"/>
    <w:basedOn w:val="a0"/>
    <w:link w:val="af2"/>
    <w:uiPriority w:val="99"/>
    <w:rsid w:val="00662A43"/>
    <w:rPr>
      <w:rFonts w:ascii="Times New Roman" w:eastAsia="Times New Roman" w:hAnsi="Times New Roman" w:cs="Times New Roman"/>
      <w:sz w:val="20"/>
      <w:szCs w:val="24"/>
      <w:lang w:eastAsia="ru-RU"/>
    </w:rPr>
  </w:style>
  <w:style w:type="paragraph" w:styleId="af4">
    <w:name w:val="footer"/>
    <w:basedOn w:val="a"/>
    <w:link w:val="af5"/>
    <w:uiPriority w:val="99"/>
    <w:unhideWhenUsed/>
    <w:rsid w:val="00662A43"/>
    <w:pPr>
      <w:tabs>
        <w:tab w:val="center" w:pos="4677"/>
        <w:tab w:val="right" w:pos="9355"/>
      </w:tabs>
    </w:pPr>
  </w:style>
  <w:style w:type="character" w:customStyle="1" w:styleId="af5">
    <w:name w:val="Нижний колонтитул Знак"/>
    <w:basedOn w:val="a0"/>
    <w:link w:val="af4"/>
    <w:uiPriority w:val="99"/>
    <w:rsid w:val="00662A43"/>
    <w:rPr>
      <w:rFonts w:ascii="Times New Roman" w:eastAsia="Times New Roman" w:hAnsi="Times New Roman" w:cs="Times New Roman"/>
      <w:sz w:val="20"/>
      <w:szCs w:val="24"/>
      <w:lang w:eastAsia="ru-RU"/>
    </w:rPr>
  </w:style>
  <w:style w:type="character" w:styleId="af6">
    <w:name w:val="FollowedHyperlink"/>
    <w:basedOn w:val="a0"/>
    <w:uiPriority w:val="99"/>
    <w:semiHidden/>
    <w:unhideWhenUsed/>
    <w:rsid w:val="00EB0154"/>
    <w:rPr>
      <w:color w:val="954F72" w:themeColor="followedHyperlink"/>
      <w:u w:val="single"/>
    </w:rPr>
  </w:style>
  <w:style w:type="character" w:styleId="af7">
    <w:name w:val="annotation reference"/>
    <w:basedOn w:val="a0"/>
    <w:uiPriority w:val="99"/>
    <w:semiHidden/>
    <w:unhideWhenUsed/>
    <w:rsid w:val="00AE07CB"/>
    <w:rPr>
      <w:sz w:val="16"/>
      <w:szCs w:val="16"/>
    </w:rPr>
  </w:style>
  <w:style w:type="paragraph" w:styleId="af8">
    <w:name w:val="annotation text"/>
    <w:basedOn w:val="a"/>
    <w:link w:val="af9"/>
    <w:uiPriority w:val="99"/>
    <w:semiHidden/>
    <w:unhideWhenUsed/>
    <w:rsid w:val="00AE07CB"/>
    <w:rPr>
      <w:szCs w:val="20"/>
    </w:rPr>
  </w:style>
  <w:style w:type="character" w:customStyle="1" w:styleId="af9">
    <w:name w:val="Текст примечания Знак"/>
    <w:basedOn w:val="a0"/>
    <w:link w:val="af8"/>
    <w:uiPriority w:val="99"/>
    <w:semiHidden/>
    <w:rsid w:val="00AE07CB"/>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AE07CB"/>
    <w:rPr>
      <w:b/>
      <w:bCs/>
    </w:rPr>
  </w:style>
  <w:style w:type="character" w:customStyle="1" w:styleId="afb">
    <w:name w:val="Тема примечания Знак"/>
    <w:basedOn w:val="af9"/>
    <w:link w:val="afa"/>
    <w:uiPriority w:val="99"/>
    <w:semiHidden/>
    <w:rsid w:val="00AE07CB"/>
    <w:rPr>
      <w:rFonts w:ascii="Times New Roman" w:eastAsia="Times New Roman" w:hAnsi="Times New Roman" w:cs="Times New Roman"/>
      <w:b/>
      <w:bCs/>
      <w:sz w:val="20"/>
      <w:szCs w:val="20"/>
      <w:lang w:eastAsia="ru-RU"/>
    </w:rPr>
  </w:style>
  <w:style w:type="paragraph" w:styleId="afc">
    <w:name w:val="endnote text"/>
    <w:basedOn w:val="a"/>
    <w:link w:val="afd"/>
    <w:uiPriority w:val="99"/>
    <w:semiHidden/>
    <w:unhideWhenUsed/>
    <w:rsid w:val="00720C10"/>
    <w:rPr>
      <w:szCs w:val="20"/>
    </w:rPr>
  </w:style>
  <w:style w:type="character" w:customStyle="1" w:styleId="afd">
    <w:name w:val="Текст концевой сноски Знак"/>
    <w:basedOn w:val="a0"/>
    <w:link w:val="afc"/>
    <w:uiPriority w:val="99"/>
    <w:semiHidden/>
    <w:rsid w:val="00720C10"/>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720C10"/>
    <w:rPr>
      <w:vertAlign w:val="superscript"/>
    </w:rPr>
  </w:style>
  <w:style w:type="paragraph" w:customStyle="1" w:styleId="western">
    <w:name w:val="western"/>
    <w:basedOn w:val="a"/>
    <w:rsid w:val="0077456A"/>
    <w:pPr>
      <w:suppressAutoHyphens/>
      <w:spacing w:before="280" w:after="142" w:line="288" w:lineRule="auto"/>
      <w:ind w:firstLine="0"/>
      <w:jc w:val="left"/>
    </w:pPr>
    <w:rPr>
      <w:rFonts w:ascii="Liberation Serif" w:hAnsi="Liberation Serif" w:cs="Liberation Serif"/>
      <w:color w:val="000000"/>
      <w:sz w:val="24"/>
      <w:lang w:eastAsia="zh-CN"/>
    </w:rPr>
  </w:style>
  <w:style w:type="paragraph" w:customStyle="1" w:styleId="11">
    <w:name w:val="Обычный (веб)1"/>
    <w:basedOn w:val="a"/>
    <w:rsid w:val="0077456A"/>
    <w:pPr>
      <w:spacing w:before="280" w:after="142" w:line="288" w:lineRule="auto"/>
      <w:ind w:firstLine="0"/>
      <w:jc w:val="left"/>
    </w:pPr>
    <w:rPr>
      <w:color w:val="000000"/>
      <w:sz w:val="24"/>
    </w:rPr>
  </w:style>
  <w:style w:type="paragraph" w:customStyle="1" w:styleId="12">
    <w:name w:val="Обычный (веб)1"/>
    <w:basedOn w:val="a"/>
    <w:rsid w:val="00427E43"/>
    <w:pPr>
      <w:suppressAutoHyphens/>
      <w:spacing w:before="280" w:after="142" w:line="288" w:lineRule="auto"/>
      <w:ind w:firstLine="0"/>
      <w:jc w:val="left"/>
    </w:pPr>
    <w:rPr>
      <w:rFonts w:eastAsia="SimSun"/>
      <w:color w:val="000000"/>
      <w:sz w:val="24"/>
      <w:lang w:eastAsia="zh-CN"/>
    </w:rPr>
  </w:style>
  <w:style w:type="paragraph" w:customStyle="1" w:styleId="ConsPlusNormal">
    <w:name w:val="ConsPlusNormal"/>
    <w:rsid w:val="00B63F03"/>
    <w:pPr>
      <w:widowControl w:val="0"/>
      <w:autoSpaceDE w:val="0"/>
      <w:autoSpaceDN w:val="0"/>
      <w:spacing w:after="0" w:line="240" w:lineRule="auto"/>
    </w:pPr>
    <w:rPr>
      <w:rFonts w:ascii="Calibri" w:eastAsia="Times New Roman" w:hAnsi="Calibri" w:cs="Calibri"/>
      <w:szCs w:val="20"/>
      <w:lang w:eastAsia="ru-RU"/>
    </w:rPr>
  </w:style>
  <w:style w:type="table" w:customStyle="1" w:styleId="TableNormal">
    <w:name w:val="Table Normal"/>
    <w:uiPriority w:val="2"/>
    <w:semiHidden/>
    <w:unhideWhenUsed/>
    <w:qFormat/>
    <w:rsid w:val="002A3632"/>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3632"/>
    <w:pPr>
      <w:widowControl w:val="0"/>
      <w:autoSpaceDE w:val="0"/>
      <w:autoSpaceDN w:val="0"/>
      <w:ind w:firstLine="0"/>
      <w:jc w:val="left"/>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HTML Keyboar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173"/>
    <w:pPr>
      <w:spacing w:after="0" w:line="240" w:lineRule="auto"/>
      <w:ind w:firstLine="709"/>
      <w:jc w:val="both"/>
    </w:pPr>
    <w:rPr>
      <w:rFonts w:ascii="Times New Roman" w:eastAsia="Times New Roman" w:hAnsi="Times New Roman" w:cs="Times New Roman"/>
      <w:sz w:val="20"/>
      <w:szCs w:val="24"/>
      <w:lang w:eastAsia="ru-RU"/>
    </w:rPr>
  </w:style>
  <w:style w:type="paragraph" w:styleId="3">
    <w:name w:val="heading 3"/>
    <w:basedOn w:val="4"/>
    <w:next w:val="a"/>
    <w:link w:val="30"/>
    <w:uiPriority w:val="9"/>
    <w:unhideWhenUsed/>
    <w:qFormat/>
    <w:rsid w:val="008C1173"/>
    <w:pPr>
      <w:keepLines w:val="0"/>
      <w:shd w:val="clear" w:color="auto" w:fill="FFFFFF"/>
      <w:tabs>
        <w:tab w:val="left" w:pos="9356"/>
      </w:tabs>
      <w:spacing w:before="240"/>
      <w:jc w:val="center"/>
      <w:outlineLvl w:val="2"/>
    </w:pPr>
    <w:rPr>
      <w:rFonts w:ascii="Times New Roman" w:eastAsia="Times New Roman" w:hAnsi="Times New Roman" w:cs="Times New Roman"/>
      <w:b/>
      <w:i w:val="0"/>
      <w:iCs w:val="0"/>
      <w:color w:val="auto"/>
      <w:spacing w:val="-4"/>
      <w:szCs w:val="20"/>
    </w:rPr>
  </w:style>
  <w:style w:type="paragraph" w:styleId="4">
    <w:name w:val="heading 4"/>
    <w:basedOn w:val="a"/>
    <w:next w:val="a"/>
    <w:link w:val="40"/>
    <w:uiPriority w:val="9"/>
    <w:semiHidden/>
    <w:unhideWhenUsed/>
    <w:qFormat/>
    <w:rsid w:val="008C117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B783F"/>
    <w:pPr>
      <w:suppressAutoHyphens/>
      <w:spacing w:after="0" w:line="240" w:lineRule="auto"/>
      <w:ind w:firstLine="567"/>
      <w:jc w:val="both"/>
    </w:pPr>
    <w:rPr>
      <w:rFonts w:ascii="Times New Roman" w:eastAsia="Times New Roman" w:hAnsi="Times New Roman" w:cs="Calibri"/>
      <w:sz w:val="20"/>
      <w:lang w:eastAsia="ar-SA"/>
    </w:rPr>
  </w:style>
  <w:style w:type="character" w:customStyle="1" w:styleId="30">
    <w:name w:val="Заголовок 3 Знак"/>
    <w:basedOn w:val="a0"/>
    <w:link w:val="3"/>
    <w:uiPriority w:val="9"/>
    <w:rsid w:val="008C1173"/>
    <w:rPr>
      <w:rFonts w:ascii="Times New Roman" w:eastAsia="Times New Roman" w:hAnsi="Times New Roman" w:cs="Times New Roman"/>
      <w:b/>
      <w:spacing w:val="-4"/>
      <w:sz w:val="20"/>
      <w:szCs w:val="20"/>
      <w:shd w:val="clear" w:color="auto" w:fill="FFFFFF"/>
      <w:lang w:eastAsia="ru-RU"/>
    </w:rPr>
  </w:style>
  <w:style w:type="paragraph" w:styleId="a4">
    <w:name w:val="List Paragraph"/>
    <w:aliases w:val="Bullet 1,Use Case List Paragraph,Маркер,1,Абзац маркированнный,Table-Normal,RSHB_Table-Normal,Предусловия,ТЗ список,Абзац списка литеральный,Bullet List,FooterText,numbered,Paragraphe de liste1,lp1,A_маркированный_список,SL_Абзац списка"/>
    <w:basedOn w:val="a"/>
    <w:link w:val="a5"/>
    <w:uiPriority w:val="34"/>
    <w:qFormat/>
    <w:rsid w:val="008C1173"/>
    <w:pPr>
      <w:ind w:left="720"/>
      <w:contextualSpacing/>
    </w:pPr>
  </w:style>
  <w:style w:type="character" w:styleId="a6">
    <w:name w:val="Hyperlink"/>
    <w:basedOn w:val="a0"/>
    <w:uiPriority w:val="99"/>
    <w:unhideWhenUsed/>
    <w:rsid w:val="008C1173"/>
    <w:rPr>
      <w:color w:val="0563C1" w:themeColor="hyperlink"/>
      <w:u w:val="single"/>
    </w:rPr>
  </w:style>
  <w:style w:type="paragraph" w:styleId="a7">
    <w:name w:val="Normal (Web)"/>
    <w:aliases w:val="Обычный (веб) Знак Знак Знак Знак,Обычный (веб) Знак Знак Знак,Обычный (Web),Обычный (веб) Знак Знак Знак1,Знак Знак Знак,Знак Знак Знак Знак Знак,Знак Знак Знак1 Знак Знак,Знак Знак6,Название1,Знак Знак Знак Знак Знак Знак Знак Знак"/>
    <w:basedOn w:val="a"/>
    <w:link w:val="a8"/>
    <w:qFormat/>
    <w:rsid w:val="008C1173"/>
    <w:pPr>
      <w:spacing w:before="100" w:beforeAutospacing="1" w:after="100" w:afterAutospacing="1"/>
      <w:ind w:firstLine="0"/>
      <w:jc w:val="left"/>
    </w:pPr>
    <w:rPr>
      <w:sz w:val="24"/>
    </w:rPr>
  </w:style>
  <w:style w:type="character" w:customStyle="1" w:styleId="a8">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 Знак,Знак Знак Знак Знак Знак Знак,Знак Знак Знак1 Знак Знак Знак,Знак Знак6 Знак"/>
    <w:link w:val="a7"/>
    <w:uiPriority w:val="99"/>
    <w:locked/>
    <w:rsid w:val="008C1173"/>
    <w:rPr>
      <w:rFonts w:ascii="Times New Roman" w:eastAsia="Times New Roman" w:hAnsi="Times New Roman" w:cs="Times New Roman"/>
      <w:sz w:val="24"/>
      <w:szCs w:val="24"/>
      <w:lang w:eastAsia="ru-RU"/>
    </w:rPr>
  </w:style>
  <w:style w:type="character" w:customStyle="1" w:styleId="a9">
    <w:name w:val="Текст сноски Знак"/>
    <w:aliases w:val="Знак Знак,Знак2 Знак"/>
    <w:link w:val="aa"/>
    <w:locked/>
    <w:rsid w:val="008C1173"/>
    <w:rPr>
      <w:sz w:val="18"/>
      <w:lang w:eastAsia="ru-RU"/>
    </w:rPr>
  </w:style>
  <w:style w:type="paragraph" w:styleId="aa">
    <w:name w:val="footnote text"/>
    <w:aliases w:val="Знак,Знак2"/>
    <w:basedOn w:val="a"/>
    <w:link w:val="a9"/>
    <w:uiPriority w:val="99"/>
    <w:qFormat/>
    <w:rsid w:val="008C1173"/>
    <w:pPr>
      <w:spacing w:after="60"/>
      <w:ind w:left="-426" w:firstLine="0"/>
    </w:pPr>
    <w:rPr>
      <w:rFonts w:asciiTheme="minorHAnsi" w:eastAsia="Calibri" w:hAnsiTheme="minorHAnsi" w:cstheme="minorBidi"/>
      <w:sz w:val="18"/>
      <w:szCs w:val="22"/>
    </w:rPr>
  </w:style>
  <w:style w:type="character" w:customStyle="1" w:styleId="1">
    <w:name w:val="Текст сноски Знак1"/>
    <w:basedOn w:val="a0"/>
    <w:uiPriority w:val="99"/>
    <w:semiHidden/>
    <w:rsid w:val="008C1173"/>
    <w:rPr>
      <w:rFonts w:ascii="Times New Roman" w:eastAsia="Times New Roman" w:hAnsi="Times New Roman" w:cs="Times New Roman"/>
      <w:sz w:val="20"/>
      <w:szCs w:val="20"/>
      <w:lang w:eastAsia="ru-RU"/>
    </w:rPr>
  </w:style>
  <w:style w:type="character" w:styleId="ab">
    <w:name w:val="footnote reference"/>
    <w:uiPriority w:val="99"/>
    <w:rsid w:val="008C1173"/>
    <w:rPr>
      <w:rFonts w:ascii="Times New Roman" w:hAnsi="Times New Roman"/>
      <w:vertAlign w:val="superscript"/>
    </w:rPr>
  </w:style>
  <w:style w:type="character" w:styleId="HTML">
    <w:name w:val="HTML Keyboard"/>
    <w:rsid w:val="008C1173"/>
    <w:rPr>
      <w:rFonts w:ascii="Courier New" w:hAnsi="Courier New"/>
      <w:sz w:val="20"/>
    </w:rPr>
  </w:style>
  <w:style w:type="paragraph" w:styleId="ac">
    <w:name w:val="Body Text"/>
    <w:aliases w:val="body text,Основной текст Знак Знак,Знак6 Знак Знак Знак Знак1 Знак1,Знак6 Знак3 Знак,Знак6 Знак Знак Знак Знак Знак Знак Знак Знак2 Знак1,Знак6 Знак Знак2 Знак1,Знак6 Знак Знак Знак Знак Знак Знак Знак Знак Знак2 Знак1,Зна"/>
    <w:basedOn w:val="a"/>
    <w:link w:val="10"/>
    <w:qFormat/>
    <w:rsid w:val="008C1173"/>
    <w:pPr>
      <w:spacing w:after="120"/>
      <w:ind w:firstLine="0"/>
    </w:pPr>
    <w:rPr>
      <w:sz w:val="24"/>
    </w:rPr>
  </w:style>
  <w:style w:type="character" w:customStyle="1" w:styleId="ad">
    <w:name w:val="Основной текст Знак"/>
    <w:basedOn w:val="a0"/>
    <w:uiPriority w:val="99"/>
    <w:semiHidden/>
    <w:rsid w:val="008C1173"/>
    <w:rPr>
      <w:rFonts w:ascii="Times New Roman" w:eastAsia="Times New Roman" w:hAnsi="Times New Roman" w:cs="Times New Roman"/>
      <w:sz w:val="20"/>
      <w:szCs w:val="24"/>
      <w:lang w:eastAsia="ru-RU"/>
    </w:rPr>
  </w:style>
  <w:style w:type="character" w:customStyle="1" w:styleId="10">
    <w:name w:val="Основной текст Знак1"/>
    <w:aliases w:val="body text Знак,Основной текст Знак Знак Знак,Знак6 Знак Знак Знак Знак1 Знак1 Знак,Знак6 Знак3 Знак Знак,Знак6 Знак Знак Знак Знак Знак Знак Знак Знак2 Знак1 Знак,Знак6 Знак Знак2 Знак1 Знак,Зна Знак"/>
    <w:link w:val="ac"/>
    <w:locked/>
    <w:rsid w:val="008C1173"/>
    <w:rPr>
      <w:rFonts w:ascii="Times New Roman" w:eastAsia="Times New Roman" w:hAnsi="Times New Roman" w:cs="Times New Roman"/>
      <w:sz w:val="24"/>
      <w:szCs w:val="24"/>
      <w:lang w:eastAsia="ru-RU"/>
    </w:rPr>
  </w:style>
  <w:style w:type="paragraph" w:customStyle="1" w:styleId="2">
    <w:name w:val="Без интервала2"/>
    <w:qFormat/>
    <w:rsid w:val="008C1173"/>
    <w:pPr>
      <w:spacing w:after="0" w:line="240" w:lineRule="auto"/>
    </w:pPr>
    <w:rPr>
      <w:rFonts w:ascii="Times New Roman" w:hAnsi="Times New Roman" w:cs="Times New Roman"/>
      <w:szCs w:val="20"/>
    </w:rPr>
  </w:style>
  <w:style w:type="character" w:customStyle="1" w:styleId="a5">
    <w:name w:val="Абзац списка Знак"/>
    <w:aliases w:val="Bullet 1 Знак,Use Case List Paragraph Знак,Маркер Знак,1 Знак,Абзац маркированнный Знак,Table-Normal Знак,RSHB_Table-Normal Знак,Предусловия Знак,ТЗ список Знак,Абзац списка литеральный Знак,Bullet List Знак,FooterText Знак,lp1 Знак"/>
    <w:link w:val="a4"/>
    <w:uiPriority w:val="34"/>
    <w:locked/>
    <w:rsid w:val="008C1173"/>
    <w:rPr>
      <w:rFonts w:ascii="Times New Roman" w:eastAsia="Times New Roman" w:hAnsi="Times New Roman" w:cs="Times New Roman"/>
      <w:sz w:val="20"/>
      <w:szCs w:val="24"/>
      <w:lang w:eastAsia="ru-RU"/>
    </w:rPr>
  </w:style>
  <w:style w:type="character" w:customStyle="1" w:styleId="40">
    <w:name w:val="Заголовок 4 Знак"/>
    <w:basedOn w:val="a0"/>
    <w:link w:val="4"/>
    <w:uiPriority w:val="9"/>
    <w:semiHidden/>
    <w:rsid w:val="008C1173"/>
    <w:rPr>
      <w:rFonts w:asciiTheme="majorHAnsi" w:eastAsiaTheme="majorEastAsia" w:hAnsiTheme="majorHAnsi" w:cstheme="majorBidi"/>
      <w:i/>
      <w:iCs/>
      <w:color w:val="2F5496" w:themeColor="accent1" w:themeShade="BF"/>
      <w:sz w:val="20"/>
      <w:szCs w:val="24"/>
      <w:lang w:eastAsia="ru-RU"/>
    </w:rPr>
  </w:style>
  <w:style w:type="character" w:customStyle="1" w:styleId="ae">
    <w:name w:val="Гипертекстовая ссылка"/>
    <w:basedOn w:val="a0"/>
    <w:uiPriority w:val="99"/>
    <w:rsid w:val="00316F31"/>
    <w:rPr>
      <w:b w:val="0"/>
      <w:bCs w:val="0"/>
      <w:color w:val="106BBE"/>
    </w:rPr>
  </w:style>
  <w:style w:type="paragraph" w:customStyle="1" w:styleId="af">
    <w:name w:val="Сноска"/>
    <w:basedOn w:val="a"/>
    <w:next w:val="a"/>
    <w:uiPriority w:val="99"/>
    <w:rsid w:val="00316F31"/>
    <w:pPr>
      <w:widowControl w:val="0"/>
      <w:autoSpaceDE w:val="0"/>
      <w:autoSpaceDN w:val="0"/>
      <w:adjustRightInd w:val="0"/>
      <w:ind w:firstLine="720"/>
    </w:pPr>
    <w:rPr>
      <w:rFonts w:ascii="Times New Roman CYR" w:eastAsiaTheme="minorEastAsia" w:hAnsi="Times New Roman CYR" w:cs="Times New Roman CYR"/>
      <w:szCs w:val="20"/>
    </w:rPr>
  </w:style>
  <w:style w:type="paragraph" w:styleId="af0">
    <w:name w:val="Balloon Text"/>
    <w:basedOn w:val="a"/>
    <w:link w:val="af1"/>
    <w:uiPriority w:val="99"/>
    <w:semiHidden/>
    <w:unhideWhenUsed/>
    <w:rsid w:val="00CF53B8"/>
    <w:rPr>
      <w:rFonts w:ascii="Segoe UI" w:hAnsi="Segoe UI" w:cs="Segoe UI"/>
      <w:sz w:val="18"/>
      <w:szCs w:val="18"/>
    </w:rPr>
  </w:style>
  <w:style w:type="character" w:customStyle="1" w:styleId="af1">
    <w:name w:val="Текст выноски Знак"/>
    <w:basedOn w:val="a0"/>
    <w:link w:val="af0"/>
    <w:uiPriority w:val="99"/>
    <w:semiHidden/>
    <w:rsid w:val="00CF53B8"/>
    <w:rPr>
      <w:rFonts w:ascii="Segoe UI" w:eastAsia="Times New Roman" w:hAnsi="Segoe UI" w:cs="Segoe UI"/>
      <w:sz w:val="18"/>
      <w:szCs w:val="18"/>
      <w:lang w:eastAsia="ru-RU"/>
    </w:rPr>
  </w:style>
  <w:style w:type="paragraph" w:styleId="af2">
    <w:name w:val="header"/>
    <w:basedOn w:val="a"/>
    <w:link w:val="af3"/>
    <w:uiPriority w:val="99"/>
    <w:unhideWhenUsed/>
    <w:rsid w:val="00662A43"/>
    <w:pPr>
      <w:tabs>
        <w:tab w:val="center" w:pos="4677"/>
        <w:tab w:val="right" w:pos="9355"/>
      </w:tabs>
    </w:pPr>
  </w:style>
  <w:style w:type="character" w:customStyle="1" w:styleId="af3">
    <w:name w:val="Верхний колонтитул Знак"/>
    <w:basedOn w:val="a0"/>
    <w:link w:val="af2"/>
    <w:uiPriority w:val="99"/>
    <w:rsid w:val="00662A43"/>
    <w:rPr>
      <w:rFonts w:ascii="Times New Roman" w:eastAsia="Times New Roman" w:hAnsi="Times New Roman" w:cs="Times New Roman"/>
      <w:sz w:val="20"/>
      <w:szCs w:val="24"/>
      <w:lang w:eastAsia="ru-RU"/>
    </w:rPr>
  </w:style>
  <w:style w:type="paragraph" w:styleId="af4">
    <w:name w:val="footer"/>
    <w:basedOn w:val="a"/>
    <w:link w:val="af5"/>
    <w:uiPriority w:val="99"/>
    <w:unhideWhenUsed/>
    <w:rsid w:val="00662A43"/>
    <w:pPr>
      <w:tabs>
        <w:tab w:val="center" w:pos="4677"/>
        <w:tab w:val="right" w:pos="9355"/>
      </w:tabs>
    </w:pPr>
  </w:style>
  <w:style w:type="character" w:customStyle="1" w:styleId="af5">
    <w:name w:val="Нижний колонтитул Знак"/>
    <w:basedOn w:val="a0"/>
    <w:link w:val="af4"/>
    <w:uiPriority w:val="99"/>
    <w:rsid w:val="00662A43"/>
    <w:rPr>
      <w:rFonts w:ascii="Times New Roman" w:eastAsia="Times New Roman" w:hAnsi="Times New Roman" w:cs="Times New Roman"/>
      <w:sz w:val="20"/>
      <w:szCs w:val="24"/>
      <w:lang w:eastAsia="ru-RU"/>
    </w:rPr>
  </w:style>
  <w:style w:type="character" w:styleId="af6">
    <w:name w:val="FollowedHyperlink"/>
    <w:basedOn w:val="a0"/>
    <w:uiPriority w:val="99"/>
    <w:semiHidden/>
    <w:unhideWhenUsed/>
    <w:rsid w:val="00EB0154"/>
    <w:rPr>
      <w:color w:val="954F72" w:themeColor="followedHyperlink"/>
      <w:u w:val="single"/>
    </w:rPr>
  </w:style>
  <w:style w:type="character" w:styleId="af7">
    <w:name w:val="annotation reference"/>
    <w:basedOn w:val="a0"/>
    <w:uiPriority w:val="99"/>
    <w:semiHidden/>
    <w:unhideWhenUsed/>
    <w:rsid w:val="00AE07CB"/>
    <w:rPr>
      <w:sz w:val="16"/>
      <w:szCs w:val="16"/>
    </w:rPr>
  </w:style>
  <w:style w:type="paragraph" w:styleId="af8">
    <w:name w:val="annotation text"/>
    <w:basedOn w:val="a"/>
    <w:link w:val="af9"/>
    <w:uiPriority w:val="99"/>
    <w:semiHidden/>
    <w:unhideWhenUsed/>
    <w:rsid w:val="00AE07CB"/>
    <w:rPr>
      <w:szCs w:val="20"/>
    </w:rPr>
  </w:style>
  <w:style w:type="character" w:customStyle="1" w:styleId="af9">
    <w:name w:val="Текст примечания Знак"/>
    <w:basedOn w:val="a0"/>
    <w:link w:val="af8"/>
    <w:uiPriority w:val="99"/>
    <w:semiHidden/>
    <w:rsid w:val="00AE07CB"/>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AE07CB"/>
    <w:rPr>
      <w:b/>
      <w:bCs/>
    </w:rPr>
  </w:style>
  <w:style w:type="character" w:customStyle="1" w:styleId="afb">
    <w:name w:val="Тема примечания Знак"/>
    <w:basedOn w:val="af9"/>
    <w:link w:val="afa"/>
    <w:uiPriority w:val="99"/>
    <w:semiHidden/>
    <w:rsid w:val="00AE07CB"/>
    <w:rPr>
      <w:rFonts w:ascii="Times New Roman" w:eastAsia="Times New Roman" w:hAnsi="Times New Roman" w:cs="Times New Roman"/>
      <w:b/>
      <w:bCs/>
      <w:sz w:val="20"/>
      <w:szCs w:val="20"/>
      <w:lang w:eastAsia="ru-RU"/>
    </w:rPr>
  </w:style>
  <w:style w:type="paragraph" w:styleId="afc">
    <w:name w:val="endnote text"/>
    <w:basedOn w:val="a"/>
    <w:link w:val="afd"/>
    <w:uiPriority w:val="99"/>
    <w:semiHidden/>
    <w:unhideWhenUsed/>
    <w:rsid w:val="00720C10"/>
    <w:rPr>
      <w:szCs w:val="20"/>
    </w:rPr>
  </w:style>
  <w:style w:type="character" w:customStyle="1" w:styleId="afd">
    <w:name w:val="Текст концевой сноски Знак"/>
    <w:basedOn w:val="a0"/>
    <w:link w:val="afc"/>
    <w:uiPriority w:val="99"/>
    <w:semiHidden/>
    <w:rsid w:val="00720C10"/>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720C10"/>
    <w:rPr>
      <w:vertAlign w:val="superscript"/>
    </w:rPr>
  </w:style>
  <w:style w:type="paragraph" w:customStyle="1" w:styleId="western">
    <w:name w:val="western"/>
    <w:basedOn w:val="a"/>
    <w:rsid w:val="0077456A"/>
    <w:pPr>
      <w:suppressAutoHyphens/>
      <w:spacing w:before="280" w:after="142" w:line="288" w:lineRule="auto"/>
      <w:ind w:firstLine="0"/>
      <w:jc w:val="left"/>
    </w:pPr>
    <w:rPr>
      <w:rFonts w:ascii="Liberation Serif" w:hAnsi="Liberation Serif" w:cs="Liberation Serif"/>
      <w:color w:val="000000"/>
      <w:sz w:val="24"/>
      <w:lang w:eastAsia="zh-CN"/>
    </w:rPr>
  </w:style>
  <w:style w:type="paragraph" w:customStyle="1" w:styleId="11">
    <w:name w:val="Обычный (веб)1"/>
    <w:basedOn w:val="a"/>
    <w:rsid w:val="0077456A"/>
    <w:pPr>
      <w:spacing w:before="280" w:after="142" w:line="288" w:lineRule="auto"/>
      <w:ind w:firstLine="0"/>
      <w:jc w:val="left"/>
    </w:pPr>
    <w:rPr>
      <w:color w:val="000000"/>
      <w:sz w:val="24"/>
    </w:rPr>
  </w:style>
  <w:style w:type="paragraph" w:customStyle="1" w:styleId="12">
    <w:name w:val="Обычный (веб)1"/>
    <w:basedOn w:val="a"/>
    <w:rsid w:val="00427E43"/>
    <w:pPr>
      <w:suppressAutoHyphens/>
      <w:spacing w:before="280" w:after="142" w:line="288" w:lineRule="auto"/>
      <w:ind w:firstLine="0"/>
      <w:jc w:val="left"/>
    </w:pPr>
    <w:rPr>
      <w:rFonts w:eastAsia="SimSun"/>
      <w:color w:val="000000"/>
      <w:sz w:val="24"/>
      <w:lang w:eastAsia="zh-CN"/>
    </w:rPr>
  </w:style>
  <w:style w:type="paragraph" w:customStyle="1" w:styleId="ConsPlusNormal">
    <w:name w:val="ConsPlusNormal"/>
    <w:rsid w:val="00B63F03"/>
    <w:pPr>
      <w:widowControl w:val="0"/>
      <w:autoSpaceDE w:val="0"/>
      <w:autoSpaceDN w:val="0"/>
      <w:spacing w:after="0" w:line="240" w:lineRule="auto"/>
    </w:pPr>
    <w:rPr>
      <w:rFonts w:ascii="Calibri" w:eastAsia="Times New Roman" w:hAnsi="Calibri" w:cs="Calibri"/>
      <w:szCs w:val="20"/>
      <w:lang w:eastAsia="ru-RU"/>
    </w:rPr>
  </w:style>
  <w:style w:type="table" w:customStyle="1" w:styleId="TableNormal">
    <w:name w:val="Table Normal"/>
    <w:uiPriority w:val="2"/>
    <w:semiHidden/>
    <w:unhideWhenUsed/>
    <w:qFormat/>
    <w:rsid w:val="002A3632"/>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3632"/>
    <w:pPr>
      <w:widowControl w:val="0"/>
      <w:autoSpaceDE w:val="0"/>
      <w:autoSpaceDN w:val="0"/>
      <w:ind w:firstLine="0"/>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603769">
      <w:bodyDiv w:val="1"/>
      <w:marLeft w:val="0"/>
      <w:marRight w:val="0"/>
      <w:marTop w:val="0"/>
      <w:marBottom w:val="0"/>
      <w:divBdr>
        <w:top w:val="none" w:sz="0" w:space="0" w:color="auto"/>
        <w:left w:val="none" w:sz="0" w:space="0" w:color="auto"/>
        <w:bottom w:val="none" w:sz="0" w:space="0" w:color="auto"/>
        <w:right w:val="none" w:sz="0" w:space="0" w:color="auto"/>
      </w:divBdr>
    </w:div>
    <w:div w:id="580142376">
      <w:bodyDiv w:val="1"/>
      <w:marLeft w:val="0"/>
      <w:marRight w:val="0"/>
      <w:marTop w:val="0"/>
      <w:marBottom w:val="0"/>
      <w:divBdr>
        <w:top w:val="none" w:sz="0" w:space="0" w:color="auto"/>
        <w:left w:val="none" w:sz="0" w:space="0" w:color="auto"/>
        <w:bottom w:val="none" w:sz="0" w:space="0" w:color="auto"/>
        <w:right w:val="none" w:sz="0" w:space="0" w:color="auto"/>
      </w:divBdr>
    </w:div>
    <w:div w:id="607929438">
      <w:bodyDiv w:val="1"/>
      <w:marLeft w:val="0"/>
      <w:marRight w:val="0"/>
      <w:marTop w:val="0"/>
      <w:marBottom w:val="0"/>
      <w:divBdr>
        <w:top w:val="none" w:sz="0" w:space="0" w:color="auto"/>
        <w:left w:val="none" w:sz="0" w:space="0" w:color="auto"/>
        <w:bottom w:val="none" w:sz="0" w:space="0" w:color="auto"/>
        <w:right w:val="none" w:sz="0" w:space="0" w:color="auto"/>
      </w:divBdr>
    </w:div>
    <w:div w:id="1294294095">
      <w:bodyDiv w:val="1"/>
      <w:marLeft w:val="0"/>
      <w:marRight w:val="0"/>
      <w:marTop w:val="0"/>
      <w:marBottom w:val="0"/>
      <w:divBdr>
        <w:top w:val="none" w:sz="0" w:space="0" w:color="auto"/>
        <w:left w:val="none" w:sz="0" w:space="0" w:color="auto"/>
        <w:bottom w:val="none" w:sz="0" w:space="0" w:color="auto"/>
        <w:right w:val="none" w:sz="0" w:space="0" w:color="auto"/>
      </w:divBdr>
    </w:div>
    <w:div w:id="1418356799">
      <w:bodyDiv w:val="1"/>
      <w:marLeft w:val="0"/>
      <w:marRight w:val="0"/>
      <w:marTop w:val="0"/>
      <w:marBottom w:val="0"/>
      <w:divBdr>
        <w:top w:val="none" w:sz="0" w:space="0" w:color="auto"/>
        <w:left w:val="none" w:sz="0" w:space="0" w:color="auto"/>
        <w:bottom w:val="none" w:sz="0" w:space="0" w:color="auto"/>
        <w:right w:val="none" w:sz="0" w:space="0" w:color="auto"/>
      </w:divBdr>
    </w:div>
    <w:div w:id="1419402440">
      <w:bodyDiv w:val="1"/>
      <w:marLeft w:val="0"/>
      <w:marRight w:val="0"/>
      <w:marTop w:val="0"/>
      <w:marBottom w:val="0"/>
      <w:divBdr>
        <w:top w:val="none" w:sz="0" w:space="0" w:color="auto"/>
        <w:left w:val="none" w:sz="0" w:space="0" w:color="auto"/>
        <w:bottom w:val="none" w:sz="0" w:space="0" w:color="auto"/>
        <w:right w:val="none" w:sz="0" w:space="0" w:color="auto"/>
      </w:divBdr>
    </w:div>
    <w:div w:id="184216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B5FCB9E5094EC2B5C5F9F0AA003C98CBAFE1521D7726EA2A4404314D102B15F85138F75A3DD5D69C73DB570EED23BAJ" TargetMode="External"/><Relationship Id="rId4" Type="http://schemas.microsoft.com/office/2007/relationships/stylesWithEffects" Target="stylesWithEffects.xml"/><Relationship Id="rId9" Type="http://schemas.openxmlformats.org/officeDocument/2006/relationships/hyperlink" Target="http://internet.garant.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internet.garant.ru/document/redirect/71757358/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B6324-AA14-44EA-9679-2FC955BA7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11</Pages>
  <Words>4652</Words>
  <Characters>26519</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zakupki</dc:creator>
  <cp:keywords/>
  <dc:description/>
  <cp:lastModifiedBy>Елена Соловова</cp:lastModifiedBy>
  <cp:revision>39</cp:revision>
  <cp:lastPrinted>2023-06-21T09:27:00Z</cp:lastPrinted>
  <dcterms:created xsi:type="dcterms:W3CDTF">2024-03-20T08:25:00Z</dcterms:created>
  <dcterms:modified xsi:type="dcterms:W3CDTF">2026-10-06T06:38:00Z</dcterms:modified>
</cp:coreProperties>
</file>