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5C0" w:rsidRDefault="004875C0" w:rsidP="004875C0">
      <w:pPr>
        <w:spacing w:after="0" w:line="240" w:lineRule="auto"/>
        <w:ind w:left="6663" w:hanging="426"/>
        <w:contextualSpacing/>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Приложение № 1 </w:t>
      </w:r>
    </w:p>
    <w:p w:rsidR="004875C0" w:rsidRDefault="004875C0" w:rsidP="004875C0">
      <w:pPr>
        <w:spacing w:after="0" w:line="240" w:lineRule="auto"/>
        <w:ind w:left="6237"/>
        <w:contextualSpacing/>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к электронной версии контракта</w:t>
      </w:r>
      <w:r w:rsidR="00916266">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 по закупке №___________________</w:t>
      </w:r>
    </w:p>
    <w:p w:rsidR="004875C0" w:rsidRDefault="004875C0" w:rsidP="004875C0">
      <w:pPr>
        <w:spacing w:after="0"/>
        <w:contextualSpacing/>
        <w:rPr>
          <w:rFonts w:ascii="Times New Roman" w:eastAsia="Times New Roman" w:hAnsi="Times New Roman" w:cs="Times New Roman"/>
          <w:b/>
          <w:bCs/>
          <w:sz w:val="24"/>
          <w:szCs w:val="24"/>
          <w:lang w:eastAsia="zh-CN"/>
        </w:rPr>
      </w:pPr>
    </w:p>
    <w:p w:rsidR="004875C0" w:rsidRDefault="004875C0" w:rsidP="004875C0">
      <w:pPr>
        <w:numPr>
          <w:ilvl w:val="0"/>
          <w:numId w:val="9"/>
        </w:numPr>
        <w:spacing w:after="0"/>
        <w:contextualSpacing/>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Предмет Контракта</w:t>
      </w:r>
    </w:p>
    <w:p w:rsidR="004875C0" w:rsidRDefault="004875C0" w:rsidP="004875C0">
      <w:pPr>
        <w:spacing w:after="0"/>
        <w:ind w:left="720"/>
        <w:contextualSpacing/>
        <w:rPr>
          <w:rFonts w:ascii="Times New Roman" w:eastAsia="Times New Roman" w:hAnsi="Times New Roman" w:cs="Times New Roman"/>
          <w:b/>
          <w:bCs/>
          <w:sz w:val="24"/>
          <w:szCs w:val="24"/>
          <w:lang w:eastAsia="zh-CN"/>
        </w:rPr>
      </w:pPr>
    </w:p>
    <w:p w:rsidR="00331503" w:rsidRPr="001539B4" w:rsidRDefault="00F71A67" w:rsidP="001539B4">
      <w:pPr>
        <w:numPr>
          <w:ilvl w:val="1"/>
          <w:numId w:val="1"/>
        </w:numPr>
        <w:tabs>
          <w:tab w:val="left" w:pos="1276"/>
        </w:tabs>
        <w:spacing w:after="0" w:line="240" w:lineRule="auto"/>
        <w:ind w:firstLine="708"/>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1.1. </w:t>
      </w:r>
      <w:r w:rsidR="005B3880" w:rsidRPr="001539B4">
        <w:rPr>
          <w:rFonts w:ascii="Times New Roman" w:eastAsia="Times New Roman" w:hAnsi="Times New Roman" w:cs="Times New Roman"/>
          <w:sz w:val="24"/>
          <w:szCs w:val="24"/>
          <w:lang w:eastAsia="zh-CN"/>
        </w:rPr>
        <w:t xml:space="preserve">Исполнитель обязуется оказать Заказчику </w:t>
      </w:r>
      <w:r w:rsidR="006B1116" w:rsidRPr="001539B4">
        <w:rPr>
          <w:rFonts w:ascii="Times New Roman" w:hAnsi="Times New Roman" w:cs="Times New Roman"/>
          <w:sz w:val="24"/>
          <w:szCs w:val="24"/>
        </w:rPr>
        <w:t xml:space="preserve">Услуги </w:t>
      </w:r>
      <w:r w:rsidR="006B1116" w:rsidRPr="008854A0">
        <w:rPr>
          <w:rFonts w:ascii="Times New Roman" w:hAnsi="Times New Roman" w:cs="Times New Roman"/>
          <w:sz w:val="24"/>
          <w:szCs w:val="24"/>
        </w:rPr>
        <w:t xml:space="preserve">по </w:t>
      </w:r>
      <w:r w:rsidR="008854A0" w:rsidRPr="008854A0">
        <w:rPr>
          <w:rFonts w:ascii="Times New Roman" w:hAnsi="Times New Roman" w:cs="Times New Roman"/>
          <w:sz w:val="24"/>
          <w:szCs w:val="24"/>
        </w:rPr>
        <w:t>поверке средств измерений</w:t>
      </w:r>
      <w:r w:rsidR="008854A0" w:rsidRPr="002708F0">
        <w:rPr>
          <w:rFonts w:ascii="Times New Roman" w:hAnsi="Times New Roman"/>
          <w:spacing w:val="-1"/>
        </w:rPr>
        <w:t xml:space="preserve"> </w:t>
      </w:r>
      <w:r w:rsidR="005B3880" w:rsidRPr="001539B4">
        <w:rPr>
          <w:rFonts w:ascii="Times New Roman" w:eastAsia="Times New Roman" w:hAnsi="Times New Roman" w:cs="Times New Roman"/>
          <w:sz w:val="24"/>
          <w:szCs w:val="24"/>
          <w:lang w:eastAsia="zh-CN"/>
        </w:rPr>
        <w:t xml:space="preserve">(далее «Услуги») </w:t>
      </w:r>
      <w:r w:rsidR="005B3880" w:rsidRPr="001539B4">
        <w:rPr>
          <w:rFonts w:ascii="Times New Roman" w:hAnsi="Times New Roman" w:cs="Times New Roman"/>
          <w:sz w:val="24"/>
          <w:szCs w:val="24"/>
        </w:rPr>
        <w:t xml:space="preserve">в соответствии с условиями электронной версии контракта по закупке № ____________ (далее – Контракт), в том числе настоящим приложением и </w:t>
      </w:r>
      <w:r w:rsidR="00D409A1">
        <w:rPr>
          <w:rFonts w:ascii="Times New Roman" w:hAnsi="Times New Roman" w:cs="Times New Roman"/>
          <w:sz w:val="24"/>
          <w:szCs w:val="24"/>
        </w:rPr>
        <w:t xml:space="preserve">Описанием объекта закупки </w:t>
      </w:r>
      <w:r w:rsidR="005B3880" w:rsidRPr="001539B4">
        <w:rPr>
          <w:rFonts w:ascii="Times New Roman" w:hAnsi="Times New Roman" w:cs="Times New Roman"/>
          <w:sz w:val="24"/>
          <w:szCs w:val="24"/>
        </w:rPr>
        <w:t xml:space="preserve"> (Приложение № 2 к Контракту)</w:t>
      </w:r>
      <w:r w:rsidR="005B3880" w:rsidRPr="001539B4">
        <w:rPr>
          <w:rFonts w:ascii="Times New Roman" w:eastAsia="Times New Roman" w:hAnsi="Times New Roman" w:cs="Times New Roman"/>
          <w:sz w:val="24"/>
          <w:szCs w:val="24"/>
          <w:lang w:eastAsia="zh-CN"/>
        </w:rPr>
        <w:t>, а Заказчик обязуется осуществить приемку оказанных Услуг и оплатить их в соответствии с условиями Контракта.</w:t>
      </w:r>
    </w:p>
    <w:p w:rsidR="00331503" w:rsidRPr="001539B4" w:rsidRDefault="00F71A67" w:rsidP="001539B4">
      <w:pPr>
        <w:numPr>
          <w:ilvl w:val="1"/>
          <w:numId w:val="1"/>
        </w:numPr>
        <w:tabs>
          <w:tab w:val="left" w:pos="1276"/>
        </w:tabs>
        <w:spacing w:after="0" w:line="240" w:lineRule="auto"/>
        <w:ind w:firstLine="708"/>
        <w:contextualSpacing/>
        <w:jc w:val="both"/>
        <w:rPr>
          <w:rFonts w:ascii="Times New Roman" w:eastAsia="Times New Roman" w:hAnsi="Times New Roman" w:cs="Times New Roman"/>
          <w:sz w:val="24"/>
          <w:szCs w:val="24"/>
          <w:lang w:eastAsia="zh-CN"/>
        </w:rPr>
      </w:pPr>
      <w:r w:rsidRPr="001539B4">
        <w:rPr>
          <w:rFonts w:ascii="Times New Roman" w:hAnsi="Times New Roman" w:cs="Times New Roman"/>
          <w:sz w:val="24"/>
          <w:szCs w:val="24"/>
          <w:shd w:val="clear" w:color="auto" w:fill="FFFFFF"/>
        </w:rPr>
        <w:t xml:space="preserve">1.2. </w:t>
      </w:r>
      <w:r w:rsidR="005B3880" w:rsidRPr="001539B4">
        <w:rPr>
          <w:rFonts w:ascii="Times New Roman" w:hAnsi="Times New Roman" w:cs="Times New Roman"/>
          <w:sz w:val="24"/>
          <w:szCs w:val="24"/>
          <w:shd w:val="clear" w:color="auto" w:fill="FFFFFF"/>
        </w:rPr>
        <w:t xml:space="preserve">Требования к количеству, характеристикам Услуг, а также цена за единицу Услуг, общие требования к качеству оказываемых Услуг содержатся в </w:t>
      </w:r>
      <w:r w:rsidR="00D409A1">
        <w:rPr>
          <w:rFonts w:ascii="Times New Roman" w:hAnsi="Times New Roman" w:cs="Times New Roman"/>
          <w:sz w:val="24"/>
          <w:szCs w:val="24"/>
        </w:rPr>
        <w:t>Описании объекта закупки</w:t>
      </w:r>
      <w:r w:rsidR="0030752B" w:rsidRPr="001539B4">
        <w:rPr>
          <w:rFonts w:ascii="Times New Roman" w:hAnsi="Times New Roman" w:cs="Times New Roman"/>
          <w:sz w:val="24"/>
          <w:szCs w:val="24"/>
        </w:rPr>
        <w:t>.</w:t>
      </w:r>
    </w:p>
    <w:p w:rsidR="006B1116" w:rsidRPr="001539B4" w:rsidRDefault="005B3880" w:rsidP="001539B4">
      <w:pPr>
        <w:jc w:val="both"/>
        <w:rPr>
          <w:rFonts w:ascii="Times New Roman" w:hAnsi="Times New Roman" w:cs="Times New Roman"/>
          <w:color w:val="2C2D2E"/>
          <w:sz w:val="24"/>
          <w:szCs w:val="24"/>
          <w:shd w:val="clear" w:color="auto" w:fill="FFFFFF"/>
        </w:rPr>
      </w:pPr>
      <w:r w:rsidRPr="001539B4">
        <w:rPr>
          <w:rFonts w:ascii="Times New Roman" w:eastAsia="Times New Roman" w:hAnsi="Times New Roman" w:cs="Times New Roman"/>
          <w:sz w:val="24"/>
          <w:szCs w:val="24"/>
          <w:lang w:eastAsia="zh-CN"/>
        </w:rPr>
        <w:t>Идентификационный</w:t>
      </w:r>
      <w:r w:rsidRPr="001539B4">
        <w:rPr>
          <w:rFonts w:ascii="Times New Roman" w:hAnsi="Times New Roman" w:cs="Times New Roman"/>
          <w:sz w:val="24"/>
          <w:szCs w:val="24"/>
        </w:rPr>
        <w:t xml:space="preserve"> код закупки</w:t>
      </w:r>
      <w:r w:rsidRPr="001539B4">
        <w:rPr>
          <w:rFonts w:ascii="Times New Roman" w:hAnsi="Times New Roman" w:cs="Times New Roman"/>
          <w:b/>
          <w:sz w:val="24"/>
          <w:szCs w:val="24"/>
        </w:rPr>
        <w:t>:</w:t>
      </w:r>
      <w:r w:rsidR="00F71A67" w:rsidRPr="001539B4">
        <w:rPr>
          <w:rFonts w:ascii="Times New Roman" w:hAnsi="Times New Roman" w:cs="Times New Roman"/>
          <w:b/>
          <w:sz w:val="24"/>
          <w:szCs w:val="24"/>
        </w:rPr>
        <w:t xml:space="preserve"> </w:t>
      </w:r>
      <w:r w:rsidR="004875C0">
        <w:rPr>
          <w:rFonts w:ascii="Times New Roman" w:hAnsi="Times New Roman" w:cs="Times New Roman"/>
          <w:b/>
          <w:bCs/>
          <w:sz w:val="24"/>
          <w:szCs w:val="24"/>
        </w:rPr>
        <w:t>_____________________</w:t>
      </w:r>
    </w:p>
    <w:p w:rsidR="00331503" w:rsidRPr="001539B4" w:rsidRDefault="005B3880" w:rsidP="001539B4">
      <w:pPr>
        <w:numPr>
          <w:ilvl w:val="1"/>
          <w:numId w:val="1"/>
        </w:numPr>
        <w:tabs>
          <w:tab w:val="left" w:pos="1276"/>
        </w:tabs>
        <w:spacing w:after="0" w:line="240" w:lineRule="auto"/>
        <w:ind w:firstLine="708"/>
        <w:contextualSpacing/>
        <w:jc w:val="both"/>
        <w:rPr>
          <w:rFonts w:ascii="Times New Roman" w:hAnsi="Times New Roman" w:cs="Times New Roman"/>
          <w:sz w:val="24"/>
          <w:szCs w:val="24"/>
        </w:rPr>
      </w:pPr>
      <w:r w:rsidRPr="001539B4">
        <w:rPr>
          <w:rFonts w:ascii="Times New Roman" w:hAnsi="Times New Roman" w:cs="Times New Roman"/>
          <w:sz w:val="24"/>
          <w:szCs w:val="24"/>
        </w:rPr>
        <w:t xml:space="preserve">Вид расходов: </w:t>
      </w:r>
      <w:r w:rsidR="006B1116" w:rsidRPr="001539B4">
        <w:rPr>
          <w:rFonts w:ascii="Times New Roman" w:hAnsi="Times New Roman" w:cs="Times New Roman"/>
          <w:b/>
          <w:sz w:val="24"/>
          <w:szCs w:val="24"/>
        </w:rPr>
        <w:t>_______</w:t>
      </w:r>
    </w:p>
    <w:p w:rsidR="00331503" w:rsidRPr="001539B4" w:rsidRDefault="00331503" w:rsidP="001539B4">
      <w:pPr>
        <w:tabs>
          <w:tab w:val="left" w:pos="1276"/>
        </w:tabs>
        <w:spacing w:after="0"/>
        <w:ind w:left="1128"/>
        <w:contextualSpacing/>
        <w:jc w:val="both"/>
        <w:rPr>
          <w:rFonts w:ascii="Times New Roman" w:hAnsi="Times New Roman" w:cs="Times New Roman"/>
          <w:sz w:val="24"/>
          <w:szCs w:val="24"/>
        </w:rPr>
      </w:pPr>
    </w:p>
    <w:p w:rsidR="00331503" w:rsidRPr="001539B4" w:rsidRDefault="005B3880" w:rsidP="008917DB">
      <w:pPr>
        <w:numPr>
          <w:ilvl w:val="0"/>
          <w:numId w:val="9"/>
        </w:numPr>
        <w:spacing w:after="0"/>
        <w:contextualSpacing/>
        <w:jc w:val="center"/>
        <w:rPr>
          <w:rFonts w:ascii="Times New Roman" w:eastAsia="Times New Roman" w:hAnsi="Times New Roman" w:cs="Times New Roman"/>
          <w:b/>
          <w:sz w:val="24"/>
          <w:szCs w:val="24"/>
          <w:lang w:eastAsia="zh-CN"/>
        </w:rPr>
      </w:pPr>
      <w:r w:rsidRPr="001539B4">
        <w:rPr>
          <w:rFonts w:ascii="Times New Roman" w:eastAsia="Times New Roman" w:hAnsi="Times New Roman" w:cs="Times New Roman"/>
          <w:b/>
          <w:sz w:val="24"/>
          <w:szCs w:val="24"/>
          <w:lang w:eastAsia="zh-CN"/>
        </w:rPr>
        <w:t xml:space="preserve">Цена </w:t>
      </w:r>
      <w:r w:rsidRPr="001539B4">
        <w:rPr>
          <w:rFonts w:ascii="Times New Roman" w:eastAsia="Times New Roman" w:hAnsi="Times New Roman" w:cs="Times New Roman"/>
          <w:b/>
          <w:bCs/>
          <w:sz w:val="24"/>
          <w:szCs w:val="24"/>
          <w:lang w:eastAsia="zh-CN"/>
        </w:rPr>
        <w:t>Контракта</w:t>
      </w:r>
      <w:r w:rsidRPr="001539B4">
        <w:rPr>
          <w:rFonts w:ascii="Times New Roman" w:eastAsia="Times New Roman" w:hAnsi="Times New Roman" w:cs="Times New Roman"/>
          <w:b/>
          <w:sz w:val="24"/>
          <w:szCs w:val="24"/>
          <w:lang w:eastAsia="zh-CN"/>
        </w:rPr>
        <w:t xml:space="preserve"> и порядок расчетов</w:t>
      </w:r>
    </w:p>
    <w:p w:rsidR="00331503" w:rsidRPr="001539B4" w:rsidRDefault="00331503" w:rsidP="001539B4">
      <w:pPr>
        <w:spacing w:after="0"/>
        <w:ind w:left="720"/>
        <w:contextualSpacing/>
        <w:jc w:val="both"/>
        <w:rPr>
          <w:rFonts w:ascii="Times New Roman" w:eastAsia="Times New Roman" w:hAnsi="Times New Roman" w:cs="Times New Roman"/>
          <w:b/>
          <w:sz w:val="24"/>
          <w:szCs w:val="24"/>
          <w:lang w:eastAsia="zh-CN"/>
        </w:rPr>
      </w:pPr>
    </w:p>
    <w:p w:rsidR="00331503" w:rsidRPr="001539B4" w:rsidRDefault="005B3880" w:rsidP="001539B4">
      <w:pPr>
        <w:numPr>
          <w:ilvl w:val="0"/>
          <w:numId w:val="2"/>
        </w:numPr>
        <w:tabs>
          <w:tab w:val="left" w:pos="1276"/>
        </w:tabs>
        <w:spacing w:after="0" w:line="240" w:lineRule="auto"/>
        <w:ind w:left="0" w:right="57" w:firstLine="709"/>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Цена Контракта </w:t>
      </w:r>
      <w:r w:rsidR="00B22D6A" w:rsidRPr="001539B4">
        <w:rPr>
          <w:rFonts w:ascii="Times New Roman" w:hAnsi="Times New Roman" w:cs="Times New Roman"/>
          <w:sz w:val="24"/>
          <w:szCs w:val="24"/>
        </w:rPr>
        <w:t xml:space="preserve">составляет </w:t>
      </w:r>
      <w:r w:rsidR="00B22D6A" w:rsidRPr="001539B4">
        <w:rPr>
          <w:rFonts w:ascii="Times New Roman" w:hAnsi="Times New Roman" w:cs="Times New Roman"/>
          <w:color w:val="FF0000"/>
          <w:sz w:val="24"/>
          <w:szCs w:val="24"/>
        </w:rPr>
        <w:t>_______________</w:t>
      </w:r>
      <w:r w:rsidR="00B22D6A" w:rsidRPr="001539B4">
        <w:rPr>
          <w:rFonts w:ascii="Times New Roman" w:hAnsi="Times New Roman" w:cs="Times New Roman"/>
          <w:sz w:val="24"/>
          <w:szCs w:val="24"/>
        </w:rPr>
        <w:t xml:space="preserve"> рублей (____________ копеек);  сумма за счет средств федерального бюджета на 202</w:t>
      </w:r>
      <w:r w:rsidR="00916266">
        <w:rPr>
          <w:rFonts w:ascii="Times New Roman" w:hAnsi="Times New Roman" w:cs="Times New Roman"/>
          <w:sz w:val="24"/>
          <w:szCs w:val="24"/>
        </w:rPr>
        <w:t>6</w:t>
      </w:r>
      <w:r w:rsidR="00B22D6A" w:rsidRPr="001539B4">
        <w:rPr>
          <w:rFonts w:ascii="Times New Roman" w:hAnsi="Times New Roman" w:cs="Times New Roman"/>
          <w:sz w:val="24"/>
          <w:szCs w:val="24"/>
        </w:rPr>
        <w:t xml:space="preserve"> год</w:t>
      </w:r>
      <w:r w:rsidR="00E63030" w:rsidRPr="001539B4">
        <w:rPr>
          <w:rFonts w:ascii="Times New Roman" w:hAnsi="Times New Roman" w:cs="Times New Roman"/>
          <w:sz w:val="24"/>
          <w:szCs w:val="24"/>
        </w:rPr>
        <w:t>а.</w:t>
      </w:r>
      <w:r w:rsidR="00B22D6A" w:rsidRPr="001539B4">
        <w:rPr>
          <w:rFonts w:ascii="Times New Roman" w:hAnsi="Times New Roman" w:cs="Times New Roman"/>
          <w:sz w:val="24"/>
          <w:szCs w:val="24"/>
        </w:rPr>
        <w:t xml:space="preserve"> </w:t>
      </w:r>
      <w:r w:rsidRPr="001539B4">
        <w:rPr>
          <w:rFonts w:ascii="Times New Roman" w:eastAsia="Times New Roman" w:hAnsi="Times New Roman" w:cs="Times New Roman"/>
          <w:sz w:val="24"/>
          <w:szCs w:val="24"/>
        </w:rPr>
        <w:t>Цена Контракта является твердой, определена на весь срок исполнения Контракта и не может изменяться в ходе исполнения Контракта, за исключением её изменения по соглашению сторон в случаях, предусмотренных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w:t>
      </w:r>
    </w:p>
    <w:p w:rsidR="00331503" w:rsidRPr="001539B4" w:rsidRDefault="005B3880" w:rsidP="001539B4">
      <w:pPr>
        <w:numPr>
          <w:ilvl w:val="0"/>
          <w:numId w:val="2"/>
        </w:numPr>
        <w:tabs>
          <w:tab w:val="left" w:pos="1276"/>
        </w:tabs>
        <w:spacing w:after="0" w:line="240" w:lineRule="auto"/>
        <w:ind w:left="0" w:right="57" w:firstLine="709"/>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В цену Контракта включены все расходы Исполнителя, связанные с выполнением Исполнителем всех обязательств по Контракту, в том числе с уплатой всех пошлин, налогов, иных платежей в соответствии с законодательством Российской Федерации.</w:t>
      </w:r>
    </w:p>
    <w:p w:rsidR="00331503" w:rsidRPr="001539B4" w:rsidRDefault="005B3880" w:rsidP="001539B4">
      <w:pPr>
        <w:numPr>
          <w:ilvl w:val="0"/>
          <w:numId w:val="2"/>
        </w:numPr>
        <w:tabs>
          <w:tab w:val="left" w:pos="1276"/>
        </w:tabs>
        <w:spacing w:after="0" w:line="240" w:lineRule="auto"/>
        <w:ind w:left="0" w:right="57" w:firstLine="709"/>
        <w:jc w:val="both"/>
        <w:rPr>
          <w:rFonts w:ascii="Times New Roman" w:eastAsia="Times New Roman" w:hAnsi="Times New Roman" w:cs="Times New Roman"/>
          <w:sz w:val="24"/>
          <w:szCs w:val="24"/>
        </w:rPr>
      </w:pPr>
      <w:proofErr w:type="gramStart"/>
      <w:r w:rsidRPr="001539B4">
        <w:rPr>
          <w:rFonts w:ascii="Times New Roman" w:eastAsia="Times New Roman" w:hAnsi="Times New Roman" w:cs="Times New Roman"/>
          <w:sz w:val="24"/>
          <w:szCs w:val="24"/>
        </w:rPr>
        <w:t>Сумма,</w:t>
      </w:r>
      <w:r w:rsidRPr="001539B4">
        <w:rPr>
          <w:rFonts w:ascii="Times New Roman" w:hAnsi="Times New Roman" w:cs="Times New Roman"/>
          <w:sz w:val="24"/>
          <w:szCs w:val="24"/>
          <w:shd w:val="clear" w:color="auto" w:fill="FFFFFF"/>
        </w:rPr>
        <w:t xml:space="preserve"> подлежащая уплате Заказчику Исполнителю, являющимся юридическим лицом или физическим лицом, в том числе зарегистрированным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1539B4">
        <w:rPr>
          <w:rFonts w:ascii="Times New Roman" w:hAnsi="Times New Roman" w:cs="Times New Roman"/>
          <w:sz w:val="24"/>
          <w:szCs w:val="24"/>
          <w:shd w:val="clear" w:color="auto" w:fill="FFFFFF"/>
        </w:rPr>
        <w:t xml:space="preserve"> бюджетной системы Российской Федерации Заказчику</w:t>
      </w:r>
      <w:r w:rsidRPr="001539B4">
        <w:rPr>
          <w:rFonts w:ascii="Times New Roman" w:eastAsia="Times New Roman" w:hAnsi="Times New Roman" w:cs="Times New Roman"/>
          <w:sz w:val="24"/>
          <w:szCs w:val="24"/>
        </w:rPr>
        <w:t>.</w:t>
      </w:r>
    </w:p>
    <w:p w:rsidR="00331503" w:rsidRPr="001539B4" w:rsidRDefault="005B3880" w:rsidP="001539B4">
      <w:pPr>
        <w:numPr>
          <w:ilvl w:val="0"/>
          <w:numId w:val="2"/>
        </w:numPr>
        <w:tabs>
          <w:tab w:val="left" w:pos="1276"/>
        </w:tabs>
        <w:spacing w:after="0" w:line="240" w:lineRule="auto"/>
        <w:ind w:left="0" w:right="57" w:firstLine="709"/>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Все платежи по Контракту осуществляются Заказчику за счет средств федерального бюджета в безналичной форме, в российских рублях.</w:t>
      </w:r>
    </w:p>
    <w:p w:rsidR="00331503" w:rsidRPr="001539B4" w:rsidRDefault="005B3880" w:rsidP="001539B4">
      <w:pPr>
        <w:numPr>
          <w:ilvl w:val="0"/>
          <w:numId w:val="2"/>
        </w:numPr>
        <w:tabs>
          <w:tab w:val="left" w:pos="1276"/>
        </w:tabs>
        <w:spacing w:after="0" w:line="240" w:lineRule="auto"/>
        <w:ind w:left="0" w:right="57" w:firstLine="709"/>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Оплате подлежат принятые Заказчику Услуги в соответствии с условиями Контракта.</w:t>
      </w:r>
    </w:p>
    <w:p w:rsidR="005879A6" w:rsidRDefault="005B3880" w:rsidP="005879A6">
      <w:pPr>
        <w:numPr>
          <w:ilvl w:val="0"/>
          <w:numId w:val="2"/>
        </w:numPr>
        <w:tabs>
          <w:tab w:val="clear" w:pos="567"/>
          <w:tab w:val="num" w:pos="0"/>
          <w:tab w:val="left" w:pos="1276"/>
        </w:tabs>
        <w:spacing w:after="0" w:line="240" w:lineRule="auto"/>
        <w:ind w:left="0" w:right="57" w:firstLine="709"/>
        <w:jc w:val="both"/>
        <w:rPr>
          <w:rFonts w:ascii="Times New Roman" w:eastAsia="Times New Roman" w:hAnsi="Times New Roman" w:cs="Times New Roman"/>
          <w:sz w:val="24"/>
          <w:szCs w:val="24"/>
        </w:rPr>
      </w:pPr>
      <w:r w:rsidRPr="005879A6">
        <w:rPr>
          <w:rFonts w:ascii="Times New Roman" w:eastAsia="Times New Roman" w:hAnsi="Times New Roman" w:cs="Times New Roman"/>
          <w:sz w:val="24"/>
          <w:szCs w:val="24"/>
        </w:rPr>
        <w:t xml:space="preserve">Оплата непринятых Заказчику Услуг не осуществляется. </w:t>
      </w:r>
    </w:p>
    <w:p w:rsidR="00525129" w:rsidRPr="005879A6" w:rsidRDefault="00525129" w:rsidP="005879A6">
      <w:pPr>
        <w:numPr>
          <w:ilvl w:val="0"/>
          <w:numId w:val="2"/>
        </w:numPr>
        <w:tabs>
          <w:tab w:val="clear" w:pos="567"/>
          <w:tab w:val="num" w:pos="0"/>
          <w:tab w:val="left" w:pos="1276"/>
        </w:tabs>
        <w:spacing w:after="0" w:line="240" w:lineRule="auto"/>
        <w:ind w:left="0" w:right="57" w:firstLine="709"/>
        <w:jc w:val="both"/>
        <w:rPr>
          <w:rFonts w:ascii="Times New Roman" w:eastAsia="Times New Roman" w:hAnsi="Times New Roman" w:cs="Times New Roman"/>
          <w:sz w:val="24"/>
          <w:szCs w:val="24"/>
        </w:rPr>
      </w:pPr>
      <w:r w:rsidRPr="005879A6">
        <w:rPr>
          <w:rFonts w:ascii="Times New Roman" w:hAnsi="Times New Roman" w:cs="Times New Roman"/>
          <w:sz w:val="24"/>
          <w:szCs w:val="24"/>
        </w:rPr>
        <w:t xml:space="preserve">Заказчик оплату оказанных услуг </w:t>
      </w:r>
      <w:r w:rsidRPr="005879A6">
        <w:rPr>
          <w:rFonts w:ascii="Times New Roman" w:eastAsia="Times New Roman" w:hAnsi="Times New Roman" w:cs="Times New Roman"/>
          <w:sz w:val="24"/>
          <w:szCs w:val="24"/>
        </w:rPr>
        <w:t>Заказчик</w:t>
      </w:r>
      <w:r w:rsidRPr="005879A6">
        <w:rPr>
          <w:rFonts w:ascii="Times New Roman" w:hAnsi="Times New Roman" w:cs="Times New Roman"/>
          <w:sz w:val="24"/>
          <w:szCs w:val="24"/>
        </w:rPr>
        <w:t xml:space="preserve"> </w:t>
      </w:r>
      <w:r w:rsidR="005879A6" w:rsidRPr="005879A6">
        <w:rPr>
          <w:rFonts w:ascii="Times New Roman" w:hAnsi="Times New Roman" w:cs="Times New Roman"/>
          <w:sz w:val="24"/>
          <w:szCs w:val="24"/>
        </w:rPr>
        <w:t xml:space="preserve">производит </w:t>
      </w:r>
      <w:r w:rsidRPr="005879A6">
        <w:rPr>
          <w:rFonts w:ascii="Times New Roman" w:hAnsi="Times New Roman" w:cs="Times New Roman"/>
          <w:sz w:val="24"/>
          <w:szCs w:val="24"/>
        </w:rPr>
        <w:t>на основании предоставленных Исполнителем документов, указанных в п. 3.1 настоящего Приложения к Контракту</w:t>
      </w:r>
      <w:r w:rsidR="00916266">
        <w:rPr>
          <w:rFonts w:ascii="Times New Roman" w:hAnsi="Times New Roman" w:cs="Times New Roman"/>
          <w:sz w:val="24"/>
          <w:szCs w:val="24"/>
        </w:rPr>
        <w:t xml:space="preserve"> №1</w:t>
      </w:r>
      <w:r w:rsidRPr="005879A6">
        <w:rPr>
          <w:rFonts w:ascii="Times New Roman" w:hAnsi="Times New Roman" w:cs="Times New Roman"/>
          <w:sz w:val="24"/>
          <w:szCs w:val="24"/>
        </w:rPr>
        <w:t xml:space="preserve"> в течение 10(десять) рабочих дней с момента подписания Сторонами Акта, подтверждающего оказание услуг путем перечисления денежных средств на расчетный счет Исполнителя</w:t>
      </w:r>
      <w:r w:rsidR="005879A6" w:rsidRPr="005879A6">
        <w:rPr>
          <w:rFonts w:ascii="Times New Roman" w:hAnsi="Times New Roman" w:cs="Times New Roman"/>
          <w:sz w:val="24"/>
          <w:szCs w:val="24"/>
        </w:rPr>
        <w:t xml:space="preserve"> с учетом выплаченного аванса</w:t>
      </w:r>
      <w:r w:rsidRPr="005879A6">
        <w:rPr>
          <w:rFonts w:ascii="Times New Roman" w:eastAsia="Times New Roman" w:hAnsi="Times New Roman" w:cs="Times New Roman"/>
          <w:sz w:val="24"/>
          <w:szCs w:val="24"/>
        </w:rPr>
        <w:t>.</w:t>
      </w:r>
    </w:p>
    <w:p w:rsidR="00331503" w:rsidRPr="001539B4" w:rsidRDefault="00331503" w:rsidP="001539B4">
      <w:pPr>
        <w:tabs>
          <w:tab w:val="left" w:pos="1276"/>
        </w:tabs>
        <w:spacing w:after="0" w:line="240" w:lineRule="auto"/>
        <w:ind w:right="57" w:firstLine="567"/>
        <w:jc w:val="both"/>
        <w:rPr>
          <w:rFonts w:ascii="Times New Roman" w:eastAsia="Times New Roman" w:hAnsi="Times New Roman" w:cs="Times New Roman"/>
          <w:sz w:val="24"/>
          <w:szCs w:val="24"/>
        </w:rPr>
      </w:pPr>
    </w:p>
    <w:p w:rsidR="00331503" w:rsidRPr="001539B4" w:rsidRDefault="005B3880" w:rsidP="008917DB">
      <w:pPr>
        <w:numPr>
          <w:ilvl w:val="0"/>
          <w:numId w:val="9"/>
        </w:numPr>
        <w:spacing w:after="0" w:line="240" w:lineRule="auto"/>
        <w:contextualSpacing/>
        <w:jc w:val="center"/>
        <w:rPr>
          <w:rFonts w:ascii="Times New Roman" w:eastAsia="Times New Roman" w:hAnsi="Times New Roman" w:cs="Times New Roman"/>
          <w:b/>
          <w:sz w:val="24"/>
          <w:szCs w:val="24"/>
          <w:lang w:eastAsia="zh-CN"/>
        </w:rPr>
      </w:pPr>
      <w:r w:rsidRPr="001539B4">
        <w:rPr>
          <w:rFonts w:ascii="Times New Roman" w:eastAsia="Times New Roman" w:hAnsi="Times New Roman" w:cs="Times New Roman"/>
          <w:b/>
          <w:sz w:val="24"/>
          <w:szCs w:val="24"/>
          <w:lang w:eastAsia="zh-CN"/>
        </w:rPr>
        <w:t>Приемка оказанных Услуг</w:t>
      </w:r>
    </w:p>
    <w:p w:rsidR="00FD7D32" w:rsidRDefault="005B3880" w:rsidP="00FD7D32">
      <w:pPr>
        <w:spacing w:after="0"/>
        <w:ind w:firstLine="360"/>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lastRenderedPageBreak/>
        <w:t>Прие</w:t>
      </w:r>
      <w:r w:rsidRPr="001539B4">
        <w:rPr>
          <w:rFonts w:ascii="Times New Roman" w:eastAsia="Times New Roman" w:hAnsi="Times New Roman" w:cs="Times New Roman"/>
          <w:sz w:val="24"/>
          <w:szCs w:val="24"/>
          <w:highlight w:val="white"/>
          <w:lang w:eastAsia="zh-CN"/>
        </w:rPr>
        <w:t xml:space="preserve">мка оказанных Услуг осуществляется  в соответствии с </w:t>
      </w:r>
      <w:r w:rsidR="00916266" w:rsidRPr="001539B4">
        <w:rPr>
          <w:rFonts w:ascii="Times New Roman" w:eastAsia="Times New Roman" w:hAnsi="Times New Roman" w:cs="Times New Roman"/>
          <w:sz w:val="24"/>
          <w:szCs w:val="24"/>
          <w:lang w:eastAsia="zh-CN"/>
        </w:rPr>
        <w:t>Приложени</w:t>
      </w:r>
      <w:r w:rsidR="00916266">
        <w:rPr>
          <w:rFonts w:ascii="Times New Roman" w:eastAsia="Times New Roman" w:hAnsi="Times New Roman" w:cs="Times New Roman"/>
          <w:sz w:val="24"/>
          <w:szCs w:val="24"/>
          <w:lang w:eastAsia="zh-CN"/>
        </w:rPr>
        <w:t>ем</w:t>
      </w:r>
      <w:r w:rsidR="00916266" w:rsidRPr="001539B4">
        <w:rPr>
          <w:rFonts w:ascii="Times New Roman" w:eastAsia="Times New Roman" w:hAnsi="Times New Roman" w:cs="Times New Roman"/>
          <w:sz w:val="24"/>
          <w:szCs w:val="24"/>
          <w:lang w:eastAsia="zh-CN"/>
        </w:rPr>
        <w:t xml:space="preserve"> к Контракту</w:t>
      </w:r>
      <w:r w:rsidR="00916266">
        <w:rPr>
          <w:rFonts w:ascii="Times New Roman" w:eastAsia="Times New Roman" w:hAnsi="Times New Roman" w:cs="Times New Roman"/>
          <w:sz w:val="24"/>
          <w:szCs w:val="24"/>
          <w:lang w:eastAsia="zh-CN"/>
        </w:rPr>
        <w:t xml:space="preserve"> №1</w:t>
      </w:r>
      <w:r w:rsidRPr="001539B4">
        <w:rPr>
          <w:rFonts w:ascii="Times New Roman" w:eastAsia="Times New Roman" w:hAnsi="Times New Roman" w:cs="Times New Roman"/>
          <w:sz w:val="24"/>
          <w:szCs w:val="24"/>
          <w:highlight w:val="white"/>
          <w:lang w:eastAsia="zh-CN"/>
        </w:rPr>
        <w:t xml:space="preserve">, в том числе </w:t>
      </w:r>
      <w:r w:rsidR="00D409A1">
        <w:rPr>
          <w:rFonts w:ascii="Times New Roman" w:eastAsia="Times New Roman" w:hAnsi="Times New Roman" w:cs="Times New Roman"/>
          <w:sz w:val="24"/>
          <w:szCs w:val="24"/>
          <w:highlight w:val="white"/>
          <w:lang w:eastAsia="zh-CN"/>
        </w:rPr>
        <w:t>Описанием объекта закупки</w:t>
      </w:r>
      <w:r w:rsidRPr="001539B4">
        <w:rPr>
          <w:rFonts w:ascii="Times New Roman" w:eastAsia="Times New Roman" w:hAnsi="Times New Roman" w:cs="Times New Roman"/>
          <w:sz w:val="24"/>
          <w:szCs w:val="24"/>
          <w:highlight w:val="white"/>
          <w:lang w:eastAsia="zh-CN"/>
        </w:rPr>
        <w:t xml:space="preserve"> (Приложение № 2 к Контракту), по </w:t>
      </w:r>
      <w:r w:rsidRPr="001539B4">
        <w:rPr>
          <w:rFonts w:ascii="Times New Roman" w:eastAsia="Times New Roman" w:hAnsi="Times New Roman" w:cs="Times New Roman"/>
          <w:sz w:val="24"/>
          <w:szCs w:val="24"/>
          <w:lang w:eastAsia="zh-CN"/>
        </w:rPr>
        <w:t>адрес</w:t>
      </w:r>
      <w:r w:rsidR="005879A6">
        <w:rPr>
          <w:rFonts w:ascii="Times New Roman" w:eastAsia="Times New Roman" w:hAnsi="Times New Roman" w:cs="Times New Roman"/>
          <w:sz w:val="24"/>
          <w:szCs w:val="24"/>
          <w:lang w:eastAsia="zh-CN"/>
        </w:rPr>
        <w:t>у</w:t>
      </w:r>
      <w:r w:rsidR="00FD7D32">
        <w:rPr>
          <w:rFonts w:ascii="Times New Roman" w:eastAsia="Times New Roman" w:hAnsi="Times New Roman" w:cs="Times New Roman"/>
          <w:sz w:val="24"/>
          <w:szCs w:val="24"/>
          <w:lang w:eastAsia="zh-CN"/>
        </w:rPr>
        <w:t xml:space="preserve">: </w:t>
      </w:r>
    </w:p>
    <w:p w:rsidR="006B1116" w:rsidRPr="00FD7D32" w:rsidRDefault="00FD7D32" w:rsidP="001539B4">
      <w:pPr>
        <w:spacing w:after="0"/>
        <w:jc w:val="both"/>
        <w:rPr>
          <w:rFonts w:ascii="Times New Roman" w:eastAsia="Times New Roman" w:hAnsi="Times New Roman" w:cs="Times New Roman"/>
          <w:b/>
          <w:sz w:val="24"/>
          <w:szCs w:val="24"/>
          <w:lang w:eastAsia="zh-CN"/>
        </w:rPr>
      </w:pPr>
      <w:r w:rsidRPr="00FD7D32">
        <w:rPr>
          <w:rFonts w:ascii="Times New Roman" w:hAnsi="Times New Roman" w:cs="Times New Roman"/>
          <w:b/>
          <w:sz w:val="24"/>
          <w:szCs w:val="24"/>
        </w:rPr>
        <w:t xml:space="preserve">183038, г. Мурманск, ул. </w:t>
      </w:r>
      <w:proofErr w:type="gramStart"/>
      <w:r w:rsidRPr="00FD7D32">
        <w:rPr>
          <w:rFonts w:ascii="Times New Roman" w:hAnsi="Times New Roman" w:cs="Times New Roman"/>
          <w:b/>
          <w:sz w:val="24"/>
          <w:szCs w:val="24"/>
        </w:rPr>
        <w:t>Пушкинская</w:t>
      </w:r>
      <w:proofErr w:type="gramEnd"/>
      <w:r w:rsidRPr="00FD7D32">
        <w:rPr>
          <w:rFonts w:ascii="Times New Roman" w:hAnsi="Times New Roman" w:cs="Times New Roman"/>
          <w:b/>
          <w:sz w:val="24"/>
          <w:szCs w:val="24"/>
        </w:rPr>
        <w:t>, 7</w:t>
      </w:r>
    </w:p>
    <w:p w:rsidR="00331503" w:rsidRPr="001539B4" w:rsidRDefault="00EC2A29" w:rsidP="001539B4">
      <w:pPr>
        <w:numPr>
          <w:ilvl w:val="0"/>
          <w:numId w:val="3"/>
        </w:numPr>
        <w:tabs>
          <w:tab w:val="left" w:pos="1276"/>
        </w:tabs>
        <w:spacing w:after="0" w:line="240" w:lineRule="auto"/>
        <w:ind w:left="0" w:firstLine="709"/>
        <w:contextualSpacing/>
        <w:jc w:val="both"/>
        <w:rPr>
          <w:rFonts w:ascii="Times New Roman" w:hAnsi="Times New Roman" w:cs="Times New Roman"/>
          <w:sz w:val="24"/>
          <w:szCs w:val="24"/>
          <w:highlight w:val="white"/>
        </w:rPr>
      </w:pPr>
      <w:r w:rsidRPr="001539B4">
        <w:rPr>
          <w:rFonts w:ascii="Times New Roman" w:hAnsi="Times New Roman" w:cs="Times New Roman"/>
          <w:bCs/>
          <w:iCs/>
          <w:sz w:val="24"/>
          <w:szCs w:val="24"/>
        </w:rPr>
        <w:t xml:space="preserve">После </w:t>
      </w:r>
      <w:r w:rsidR="00280421" w:rsidRPr="001539B4">
        <w:rPr>
          <w:rFonts w:ascii="Times New Roman" w:hAnsi="Times New Roman" w:cs="Times New Roman"/>
          <w:bCs/>
          <w:iCs/>
          <w:sz w:val="24"/>
          <w:szCs w:val="24"/>
        </w:rPr>
        <w:t>оказания услуг</w:t>
      </w:r>
      <w:r w:rsidRPr="001539B4">
        <w:rPr>
          <w:rFonts w:ascii="Times New Roman" w:hAnsi="Times New Roman" w:cs="Times New Roman"/>
          <w:bCs/>
          <w:iCs/>
          <w:sz w:val="24"/>
          <w:szCs w:val="24"/>
        </w:rPr>
        <w:t>,</w:t>
      </w:r>
      <w:r w:rsidR="00280421" w:rsidRPr="001539B4">
        <w:rPr>
          <w:rFonts w:ascii="Times New Roman" w:eastAsia="Times New Roman" w:hAnsi="Times New Roman" w:cs="Times New Roman"/>
          <w:sz w:val="24"/>
          <w:szCs w:val="24"/>
          <w:highlight w:val="white"/>
          <w:lang w:eastAsia="zh-CN"/>
        </w:rPr>
        <w:t xml:space="preserve">  Исполнитель  обязан направить Заказчику</w:t>
      </w:r>
      <w:r w:rsidR="005B3880" w:rsidRPr="001539B4">
        <w:rPr>
          <w:rFonts w:ascii="Times New Roman" w:eastAsia="Times New Roman" w:hAnsi="Times New Roman" w:cs="Times New Roman"/>
          <w:sz w:val="24"/>
          <w:szCs w:val="24"/>
          <w:highlight w:val="white"/>
          <w:lang w:eastAsia="zh-CN"/>
        </w:rPr>
        <w:t>:</w:t>
      </w:r>
    </w:p>
    <w:p w:rsidR="00331503" w:rsidRPr="001539B4" w:rsidRDefault="005B3880" w:rsidP="001539B4">
      <w:pPr>
        <w:tabs>
          <w:tab w:val="left" w:pos="1276"/>
        </w:tabs>
        <w:spacing w:after="0" w:line="240" w:lineRule="auto"/>
        <w:ind w:firstLine="709"/>
        <w:jc w:val="both"/>
        <w:rPr>
          <w:rFonts w:ascii="Times New Roman" w:hAnsi="Times New Roman" w:cs="Times New Roman"/>
          <w:sz w:val="24"/>
          <w:szCs w:val="24"/>
          <w:highlight w:val="white"/>
        </w:rPr>
      </w:pPr>
      <w:r w:rsidRPr="001539B4">
        <w:rPr>
          <w:rFonts w:ascii="Times New Roman" w:eastAsia="Times New Roman" w:hAnsi="Times New Roman" w:cs="Times New Roman"/>
          <w:sz w:val="24"/>
          <w:szCs w:val="24"/>
          <w:highlight w:val="white"/>
          <w:lang w:eastAsia="zh-CN"/>
        </w:rPr>
        <w:t>- универсальный передаточный документ, подписанный Исполнителем</w:t>
      </w:r>
      <w:r w:rsidRPr="001539B4">
        <w:rPr>
          <w:rFonts w:ascii="Times New Roman" w:eastAsia="Times New Roman" w:hAnsi="Times New Roman" w:cs="Times New Roman"/>
          <w:bCs/>
          <w:sz w:val="24"/>
          <w:szCs w:val="24"/>
          <w:highlight w:val="white"/>
          <w:lang w:eastAsia="zh-CN"/>
        </w:rPr>
        <w:t xml:space="preserve">, в 2-х экземплярах, </w:t>
      </w:r>
      <w:r w:rsidRPr="001539B4">
        <w:rPr>
          <w:rFonts w:ascii="Times New Roman" w:eastAsia="Times New Roman" w:hAnsi="Times New Roman" w:cs="Times New Roman"/>
          <w:sz w:val="24"/>
          <w:szCs w:val="24"/>
          <w:highlight w:val="white"/>
          <w:lang w:eastAsia="zh-CN"/>
        </w:rPr>
        <w:t>или</w:t>
      </w:r>
    </w:p>
    <w:p w:rsidR="00331503" w:rsidRPr="001539B4" w:rsidRDefault="005B3880" w:rsidP="001539B4">
      <w:pPr>
        <w:tabs>
          <w:tab w:val="left" w:pos="1276"/>
        </w:tabs>
        <w:spacing w:after="0" w:line="240" w:lineRule="auto"/>
        <w:ind w:firstLine="709"/>
        <w:jc w:val="both"/>
        <w:rPr>
          <w:rFonts w:ascii="Times New Roman" w:hAnsi="Times New Roman" w:cs="Times New Roman"/>
          <w:sz w:val="24"/>
          <w:szCs w:val="24"/>
          <w:highlight w:val="white"/>
        </w:rPr>
      </w:pPr>
      <w:r w:rsidRPr="001539B4">
        <w:rPr>
          <w:rFonts w:ascii="Times New Roman" w:eastAsia="Times New Roman" w:hAnsi="Times New Roman" w:cs="Times New Roman"/>
          <w:sz w:val="24"/>
          <w:szCs w:val="24"/>
          <w:highlight w:val="white"/>
          <w:lang w:eastAsia="zh-CN"/>
        </w:rPr>
        <w:t>- акт, подтверждающий оказание услуг, подписанный Исполнителем</w:t>
      </w:r>
      <w:r w:rsidRPr="001539B4">
        <w:rPr>
          <w:rFonts w:ascii="Times New Roman" w:eastAsia="Times New Roman" w:hAnsi="Times New Roman" w:cs="Times New Roman"/>
          <w:bCs/>
          <w:sz w:val="24"/>
          <w:szCs w:val="24"/>
          <w:highlight w:val="white"/>
          <w:lang w:eastAsia="zh-CN"/>
        </w:rPr>
        <w:t>, в 2-х экземплярах;</w:t>
      </w:r>
    </w:p>
    <w:p w:rsidR="00331503" w:rsidRPr="001539B4" w:rsidRDefault="005B3880" w:rsidP="001539B4">
      <w:pPr>
        <w:tabs>
          <w:tab w:val="left" w:pos="1276"/>
        </w:tabs>
        <w:spacing w:after="0" w:line="240" w:lineRule="auto"/>
        <w:ind w:firstLine="709"/>
        <w:jc w:val="both"/>
        <w:rPr>
          <w:rFonts w:ascii="Times New Roman" w:hAnsi="Times New Roman" w:cs="Times New Roman"/>
          <w:sz w:val="24"/>
          <w:szCs w:val="24"/>
          <w:highlight w:val="white"/>
        </w:rPr>
      </w:pPr>
      <w:r w:rsidRPr="001539B4">
        <w:rPr>
          <w:rFonts w:ascii="Times New Roman" w:eastAsia="Times New Roman" w:hAnsi="Times New Roman" w:cs="Times New Roman"/>
          <w:bCs/>
          <w:sz w:val="24"/>
          <w:szCs w:val="24"/>
          <w:highlight w:val="white"/>
          <w:lang w:eastAsia="zh-CN"/>
        </w:rPr>
        <w:t xml:space="preserve">- </w:t>
      </w:r>
      <w:r w:rsidRPr="001539B4">
        <w:rPr>
          <w:rFonts w:ascii="Times New Roman" w:eastAsia="Times New Roman" w:hAnsi="Times New Roman" w:cs="Times New Roman"/>
          <w:sz w:val="24"/>
          <w:szCs w:val="24"/>
          <w:highlight w:val="white"/>
          <w:lang w:eastAsia="zh-CN"/>
        </w:rPr>
        <w:t>счет-фактуру (если Исполнитель признается плательщиком НДС) в 1-м экземпляре;</w:t>
      </w:r>
    </w:p>
    <w:p w:rsidR="00331503" w:rsidRPr="001539B4" w:rsidRDefault="005B3880" w:rsidP="001539B4">
      <w:pPr>
        <w:tabs>
          <w:tab w:val="left" w:pos="1276"/>
        </w:tabs>
        <w:spacing w:after="0" w:line="240" w:lineRule="auto"/>
        <w:ind w:firstLine="709"/>
        <w:jc w:val="both"/>
        <w:rPr>
          <w:rFonts w:ascii="Times New Roman" w:hAnsi="Times New Roman" w:cs="Times New Roman"/>
          <w:sz w:val="24"/>
          <w:szCs w:val="24"/>
          <w:highlight w:val="white"/>
        </w:rPr>
      </w:pPr>
      <w:r w:rsidRPr="001539B4">
        <w:rPr>
          <w:rFonts w:ascii="Times New Roman" w:eastAsia="Times New Roman" w:hAnsi="Times New Roman" w:cs="Times New Roman"/>
          <w:sz w:val="24"/>
          <w:szCs w:val="24"/>
          <w:highlight w:val="white"/>
          <w:lang w:eastAsia="zh-CN"/>
        </w:rPr>
        <w:t>- счет на оплату</w:t>
      </w:r>
      <w:r w:rsidR="00F8298B" w:rsidRPr="001539B4">
        <w:rPr>
          <w:rFonts w:ascii="Times New Roman" w:eastAsia="Times New Roman" w:hAnsi="Times New Roman" w:cs="Times New Roman"/>
          <w:sz w:val="24"/>
          <w:szCs w:val="24"/>
          <w:highlight w:val="white"/>
          <w:lang w:eastAsia="zh-CN"/>
        </w:rPr>
        <w:t xml:space="preserve"> </w:t>
      </w:r>
      <w:r w:rsidRPr="001539B4">
        <w:rPr>
          <w:rFonts w:ascii="Times New Roman" w:eastAsia="Times New Roman" w:hAnsi="Times New Roman" w:cs="Times New Roman"/>
          <w:sz w:val="24"/>
          <w:szCs w:val="24"/>
          <w:highlight w:val="white"/>
          <w:lang w:eastAsia="zh-CN"/>
        </w:rPr>
        <w:t>в 1-м экземпляре.</w:t>
      </w:r>
    </w:p>
    <w:p w:rsidR="00331503" w:rsidRPr="001539B4" w:rsidRDefault="009A38F6" w:rsidP="001539B4">
      <w:pPr>
        <w:tabs>
          <w:tab w:val="left" w:pos="1276"/>
        </w:tabs>
        <w:spacing w:after="0" w:line="240" w:lineRule="auto"/>
        <w:ind w:firstLine="709"/>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highlight w:val="white"/>
          <w:lang w:eastAsia="zh-CN"/>
        </w:rPr>
        <w:t>3.</w:t>
      </w:r>
      <w:r w:rsidR="00B00847" w:rsidRPr="001539B4">
        <w:rPr>
          <w:rFonts w:ascii="Times New Roman" w:eastAsia="Times New Roman" w:hAnsi="Times New Roman" w:cs="Times New Roman"/>
          <w:sz w:val="24"/>
          <w:szCs w:val="24"/>
          <w:highlight w:val="white"/>
          <w:lang w:eastAsia="zh-CN"/>
        </w:rPr>
        <w:t>2</w:t>
      </w:r>
      <w:r w:rsidRPr="001539B4">
        <w:rPr>
          <w:rFonts w:ascii="Times New Roman" w:eastAsia="Times New Roman" w:hAnsi="Times New Roman" w:cs="Times New Roman"/>
          <w:sz w:val="24"/>
          <w:szCs w:val="24"/>
          <w:highlight w:val="white"/>
          <w:lang w:eastAsia="zh-CN"/>
        </w:rPr>
        <w:t xml:space="preserve">. </w:t>
      </w:r>
      <w:r w:rsidR="005B3880" w:rsidRPr="001539B4">
        <w:rPr>
          <w:rFonts w:ascii="Times New Roman" w:eastAsia="Times New Roman" w:hAnsi="Times New Roman" w:cs="Times New Roman"/>
          <w:sz w:val="24"/>
          <w:szCs w:val="24"/>
          <w:highlight w:val="white"/>
          <w:lang w:eastAsia="zh-CN"/>
        </w:rPr>
        <w:t>Для проверки результатов оказания Услуг в части их соответствия условиям Контракта Заказчик обязан провести экспертизу. Экспертиза о</w:t>
      </w:r>
      <w:r w:rsidR="005B3880" w:rsidRPr="001539B4">
        <w:rPr>
          <w:rFonts w:ascii="Times New Roman" w:eastAsia="Times New Roman" w:hAnsi="Times New Roman" w:cs="Times New Roman"/>
          <w:sz w:val="24"/>
          <w:szCs w:val="24"/>
          <w:lang w:eastAsia="zh-CN"/>
        </w:rPr>
        <w:t xml:space="preserve">казанных Услуг может проводиться приемочной комиссией Заказчика своими силами или к ее проведению могут привлекаться эксперты, экспертные организации на основании Контрактов, заключенных в соответствии с </w:t>
      </w:r>
      <w:r w:rsidR="005B3880" w:rsidRPr="001539B4">
        <w:rPr>
          <w:rFonts w:ascii="Times New Roman" w:eastAsia="Times New Roman" w:hAnsi="Times New Roman" w:cs="Times New Roman"/>
          <w:sz w:val="24"/>
          <w:szCs w:val="24"/>
        </w:rPr>
        <w:t xml:space="preserve">Федеральным законом от 05.04.2013 № 44-ФЗ «О </w:t>
      </w:r>
      <w:r w:rsidR="005B3880" w:rsidRPr="001539B4">
        <w:rPr>
          <w:rFonts w:ascii="Times New Roman" w:eastAsia="Times New Roman" w:hAnsi="Times New Roman" w:cs="Times New Roman"/>
          <w:sz w:val="24"/>
          <w:szCs w:val="24"/>
          <w:lang w:eastAsia="zh-CN"/>
        </w:rPr>
        <w:t xml:space="preserve">контрактной системе в сфере закупок товаров, работ, услуг для обеспечения государственных и муниципальных нужд». </w:t>
      </w:r>
    </w:p>
    <w:p w:rsidR="00331503" w:rsidRPr="001539B4" w:rsidRDefault="005B3880" w:rsidP="001539B4">
      <w:pPr>
        <w:tabs>
          <w:tab w:val="left" w:pos="1276"/>
        </w:tabs>
        <w:spacing w:after="0" w:line="240" w:lineRule="auto"/>
        <w:ind w:firstLine="709"/>
        <w:jc w:val="both"/>
        <w:rPr>
          <w:rFonts w:ascii="Times New Roman" w:hAnsi="Times New Roman" w:cs="Times New Roman"/>
          <w:sz w:val="24"/>
          <w:szCs w:val="24"/>
        </w:rPr>
      </w:pPr>
      <w:r w:rsidRPr="001539B4">
        <w:rPr>
          <w:rFonts w:ascii="Times New Roman" w:eastAsia="Times New Roman" w:hAnsi="Times New Roman" w:cs="Times New Roman"/>
          <w:sz w:val="24"/>
          <w:szCs w:val="24"/>
          <w:lang w:eastAsia="zh-CN"/>
        </w:rPr>
        <w:t>3.</w:t>
      </w:r>
      <w:r w:rsidR="00B00847" w:rsidRPr="001539B4">
        <w:rPr>
          <w:rFonts w:ascii="Times New Roman" w:eastAsia="Times New Roman" w:hAnsi="Times New Roman" w:cs="Times New Roman"/>
          <w:sz w:val="24"/>
          <w:szCs w:val="24"/>
          <w:lang w:eastAsia="zh-CN"/>
        </w:rPr>
        <w:t>3</w:t>
      </w:r>
      <w:r w:rsidRPr="001539B4">
        <w:rPr>
          <w:rFonts w:ascii="Times New Roman" w:eastAsia="Times New Roman" w:hAnsi="Times New Roman" w:cs="Times New Roman"/>
          <w:sz w:val="24"/>
          <w:szCs w:val="24"/>
          <w:lang w:eastAsia="zh-CN"/>
        </w:rPr>
        <w:t xml:space="preserve">. Приемка оказанных Услуг, включающая проведение экспертизы результатов ее оказания (в том числе в части соответствия объема Услуг требованиям, установленным Контрактом), осуществляется в течение 10 (десяти) рабочих дней </w:t>
      </w:r>
      <w:proofErr w:type="gramStart"/>
      <w:r w:rsidRPr="001539B4">
        <w:rPr>
          <w:rFonts w:ascii="Times New Roman" w:eastAsia="Times New Roman" w:hAnsi="Times New Roman" w:cs="Times New Roman"/>
          <w:sz w:val="24"/>
          <w:szCs w:val="24"/>
          <w:lang w:eastAsia="zh-CN"/>
        </w:rPr>
        <w:t>с даты предоставления</w:t>
      </w:r>
      <w:proofErr w:type="gramEnd"/>
      <w:r w:rsidRPr="001539B4">
        <w:rPr>
          <w:rFonts w:ascii="Times New Roman" w:eastAsia="Times New Roman" w:hAnsi="Times New Roman" w:cs="Times New Roman"/>
          <w:sz w:val="24"/>
          <w:szCs w:val="24"/>
          <w:lang w:eastAsia="zh-CN"/>
        </w:rPr>
        <w:t xml:space="preserve"> Исполнителем Заказчику всех предусмотренных п. 3.</w:t>
      </w:r>
      <w:r w:rsidR="00B00847" w:rsidRPr="001539B4">
        <w:rPr>
          <w:rFonts w:ascii="Times New Roman" w:eastAsia="Times New Roman" w:hAnsi="Times New Roman" w:cs="Times New Roman"/>
          <w:sz w:val="24"/>
          <w:szCs w:val="24"/>
          <w:lang w:eastAsia="zh-CN"/>
        </w:rPr>
        <w:t>1</w:t>
      </w:r>
      <w:r w:rsidRPr="001539B4">
        <w:rPr>
          <w:rFonts w:ascii="Times New Roman" w:eastAsia="Times New Roman" w:hAnsi="Times New Roman" w:cs="Times New Roman"/>
          <w:sz w:val="24"/>
          <w:szCs w:val="24"/>
          <w:lang w:eastAsia="zh-CN"/>
        </w:rPr>
        <w:t xml:space="preserve"> настоящего Приложения к Контракту документов в установленном количестве экземпляров. </w:t>
      </w:r>
      <w:r w:rsidRPr="001539B4">
        <w:rPr>
          <w:rFonts w:ascii="Times New Roman" w:eastAsia="Times New Roman" w:hAnsi="Times New Roman" w:cs="Times New Roman"/>
          <w:sz w:val="24"/>
          <w:szCs w:val="24"/>
          <w:highlight w:val="white"/>
          <w:shd w:val="clear" w:color="auto" w:fill="FFFF00"/>
        </w:rPr>
        <w:t>Документ о приемке, мотивированный отказ от подписания такого документа о приемке составляются в срок, установленный настоящим абзацем.</w:t>
      </w:r>
    </w:p>
    <w:p w:rsidR="00331503" w:rsidRPr="001539B4" w:rsidRDefault="00D90071" w:rsidP="001539B4">
      <w:pPr>
        <w:pStyle w:val="aff"/>
        <w:spacing w:after="0" w:line="240" w:lineRule="auto"/>
        <w:ind w:left="0" w:firstLine="709"/>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3.</w:t>
      </w:r>
      <w:r w:rsidR="00B00847" w:rsidRPr="001539B4">
        <w:rPr>
          <w:rFonts w:ascii="Times New Roman" w:eastAsia="Times New Roman" w:hAnsi="Times New Roman" w:cs="Times New Roman"/>
          <w:sz w:val="24"/>
          <w:szCs w:val="24"/>
          <w:lang w:eastAsia="zh-CN"/>
        </w:rPr>
        <w:t>4</w:t>
      </w:r>
      <w:r w:rsidRPr="001539B4">
        <w:rPr>
          <w:rFonts w:ascii="Times New Roman" w:eastAsia="Times New Roman" w:hAnsi="Times New Roman" w:cs="Times New Roman"/>
          <w:sz w:val="24"/>
          <w:szCs w:val="24"/>
          <w:lang w:eastAsia="zh-CN"/>
        </w:rPr>
        <w:t xml:space="preserve">. </w:t>
      </w:r>
      <w:r w:rsidR="005B3880" w:rsidRPr="001539B4">
        <w:rPr>
          <w:rFonts w:ascii="Times New Roman" w:eastAsia="Times New Roman" w:hAnsi="Times New Roman" w:cs="Times New Roman"/>
          <w:sz w:val="24"/>
          <w:szCs w:val="24"/>
          <w:lang w:eastAsia="zh-CN"/>
        </w:rPr>
        <w:t xml:space="preserve">Исполнитель </w:t>
      </w:r>
      <w:r w:rsidR="005B3880" w:rsidRPr="001539B4">
        <w:rPr>
          <w:rFonts w:ascii="Times New Roman" w:eastAsia="Times New Roman" w:hAnsi="Times New Roman" w:cs="Times New Roman"/>
          <w:sz w:val="24"/>
          <w:szCs w:val="24"/>
          <w:shd w:val="clear" w:color="auto" w:fill="FFFFFF"/>
          <w:lang w:eastAsia="zh-CN"/>
        </w:rPr>
        <w:t xml:space="preserve">вправе присутствовать при осуществлении приемки оказанных Услуг, в том числе при проведении экспертизы оказанных Услуг. Для реализации данного права </w:t>
      </w:r>
      <w:r w:rsidR="005B3880" w:rsidRPr="001539B4">
        <w:rPr>
          <w:rFonts w:ascii="Times New Roman" w:eastAsia="Times New Roman" w:hAnsi="Times New Roman" w:cs="Times New Roman"/>
          <w:sz w:val="24"/>
          <w:szCs w:val="24"/>
          <w:lang w:eastAsia="zh-CN"/>
        </w:rPr>
        <w:t xml:space="preserve">Исполнитель обязан в письменной форме уведомить </w:t>
      </w:r>
      <w:r w:rsidR="005B3880" w:rsidRPr="001539B4">
        <w:rPr>
          <w:rFonts w:ascii="Times New Roman" w:eastAsia="Times New Roman" w:hAnsi="Times New Roman" w:cs="Times New Roman"/>
          <w:sz w:val="24"/>
          <w:szCs w:val="24"/>
          <w:shd w:val="clear" w:color="auto" w:fill="FFFFFF"/>
          <w:lang w:eastAsia="zh-CN"/>
        </w:rPr>
        <w:t xml:space="preserve">Заказчика </w:t>
      </w:r>
      <w:r w:rsidR="005B3880" w:rsidRPr="001539B4">
        <w:rPr>
          <w:rFonts w:ascii="Times New Roman" w:eastAsia="Times New Roman" w:hAnsi="Times New Roman" w:cs="Times New Roman"/>
          <w:sz w:val="24"/>
          <w:szCs w:val="24"/>
          <w:lang w:eastAsia="zh-CN"/>
        </w:rPr>
        <w:t>о намерении присутствовать при приемке оказанных Услуг до начала ее осуществления</w:t>
      </w:r>
      <w:r w:rsidR="005B3880" w:rsidRPr="001539B4">
        <w:rPr>
          <w:rFonts w:ascii="Times New Roman" w:eastAsia="Times New Roman" w:hAnsi="Times New Roman" w:cs="Times New Roman"/>
          <w:sz w:val="24"/>
          <w:szCs w:val="24"/>
          <w:shd w:val="clear" w:color="auto" w:fill="FFFFFF"/>
          <w:lang w:eastAsia="zh-CN"/>
        </w:rPr>
        <w:t xml:space="preserve">. В случае если Исполнитель не реализовал данное право, тогда Заказчик осуществляет приемку оказанных Услуг, в том числе проводит экспертизу оказанных Услуг, в отсутствие </w:t>
      </w:r>
      <w:r w:rsidR="005B3880" w:rsidRPr="001539B4">
        <w:rPr>
          <w:rFonts w:ascii="Times New Roman" w:eastAsia="Times New Roman" w:hAnsi="Times New Roman" w:cs="Times New Roman"/>
          <w:sz w:val="24"/>
          <w:szCs w:val="24"/>
          <w:lang w:eastAsia="zh-CN"/>
        </w:rPr>
        <w:t>Исполнителя.</w:t>
      </w:r>
    </w:p>
    <w:p w:rsidR="00331503" w:rsidRPr="001539B4" w:rsidRDefault="00331503" w:rsidP="001539B4">
      <w:pPr>
        <w:tabs>
          <w:tab w:val="left" w:pos="1276"/>
        </w:tabs>
        <w:spacing w:after="0"/>
        <w:ind w:left="709"/>
        <w:contextualSpacing/>
        <w:jc w:val="both"/>
        <w:rPr>
          <w:rFonts w:ascii="Times New Roman" w:eastAsia="Times New Roman" w:hAnsi="Times New Roman" w:cs="Times New Roman"/>
          <w:sz w:val="24"/>
          <w:szCs w:val="24"/>
          <w:lang w:eastAsia="zh-CN"/>
        </w:rPr>
      </w:pPr>
    </w:p>
    <w:p w:rsidR="00331503" w:rsidRPr="001539B4" w:rsidRDefault="005B3880" w:rsidP="008917DB">
      <w:pPr>
        <w:pStyle w:val="aff"/>
        <w:numPr>
          <w:ilvl w:val="0"/>
          <w:numId w:val="9"/>
        </w:numPr>
        <w:spacing w:after="0" w:line="240" w:lineRule="auto"/>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sz w:val="24"/>
          <w:szCs w:val="24"/>
          <w:lang w:eastAsia="zh-CN"/>
        </w:rPr>
        <w:t>Права</w:t>
      </w:r>
      <w:r w:rsidRPr="001539B4">
        <w:rPr>
          <w:rFonts w:ascii="Times New Roman" w:eastAsia="Times New Roman" w:hAnsi="Times New Roman" w:cs="Times New Roman"/>
          <w:b/>
          <w:bCs/>
          <w:sz w:val="24"/>
          <w:szCs w:val="24"/>
          <w:lang w:eastAsia="zh-CN"/>
        </w:rPr>
        <w:t xml:space="preserve"> и обязанности сторон</w:t>
      </w:r>
    </w:p>
    <w:p w:rsidR="00331503" w:rsidRPr="001539B4" w:rsidRDefault="005B3880" w:rsidP="001539B4">
      <w:pPr>
        <w:numPr>
          <w:ilvl w:val="0"/>
          <w:numId w:val="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Исполнитель обязан:</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Оказывать Услуги в соответствии со всеми условиями </w:t>
      </w:r>
      <w:r w:rsidR="00916266" w:rsidRPr="001539B4">
        <w:rPr>
          <w:rFonts w:ascii="Times New Roman" w:eastAsia="Times New Roman" w:hAnsi="Times New Roman" w:cs="Times New Roman"/>
          <w:sz w:val="24"/>
          <w:szCs w:val="24"/>
          <w:lang w:eastAsia="zh-CN"/>
        </w:rPr>
        <w:t>Приложения к Контракту</w:t>
      </w:r>
      <w:r w:rsidR="00916266">
        <w:rPr>
          <w:rFonts w:ascii="Times New Roman" w:eastAsia="Times New Roman" w:hAnsi="Times New Roman" w:cs="Times New Roman"/>
          <w:sz w:val="24"/>
          <w:szCs w:val="24"/>
          <w:lang w:eastAsia="zh-CN"/>
        </w:rPr>
        <w:t xml:space="preserve"> №1</w:t>
      </w:r>
      <w:r w:rsidRPr="001539B4">
        <w:rPr>
          <w:rFonts w:ascii="Times New Roman" w:eastAsia="Times New Roman" w:hAnsi="Times New Roman" w:cs="Times New Roman"/>
          <w:sz w:val="24"/>
          <w:szCs w:val="24"/>
          <w:lang w:eastAsia="zh-CN"/>
        </w:rPr>
        <w:t xml:space="preserve">, включая условия, которые предусмотрены </w:t>
      </w:r>
      <w:r w:rsidR="00D409A1">
        <w:rPr>
          <w:rFonts w:ascii="Times New Roman" w:eastAsia="Times New Roman" w:hAnsi="Times New Roman" w:cs="Times New Roman"/>
          <w:sz w:val="24"/>
          <w:szCs w:val="24"/>
          <w:lang w:eastAsia="zh-CN"/>
        </w:rPr>
        <w:t>Описанием объекта закупки</w:t>
      </w:r>
      <w:r w:rsidRPr="001539B4">
        <w:rPr>
          <w:rFonts w:ascii="Times New Roman" w:eastAsia="Times New Roman" w:hAnsi="Times New Roman" w:cs="Times New Roman"/>
          <w:sz w:val="24"/>
          <w:szCs w:val="24"/>
          <w:lang w:eastAsia="zh-CN"/>
        </w:rPr>
        <w:t xml:space="preserve"> (Приложение № 2 к Контракту), </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Незамедлительно устранить за свой счет и своими силами выявленные недостатки, недоработки, возникающие при оказании Услуг;</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В соответствии с условиями </w:t>
      </w:r>
      <w:r w:rsidR="00916266" w:rsidRPr="001539B4">
        <w:rPr>
          <w:rFonts w:ascii="Times New Roman" w:eastAsia="Times New Roman" w:hAnsi="Times New Roman" w:cs="Times New Roman"/>
          <w:sz w:val="24"/>
          <w:szCs w:val="24"/>
          <w:lang w:eastAsia="zh-CN"/>
        </w:rPr>
        <w:t>Приложения к Контракту</w:t>
      </w:r>
      <w:r w:rsidR="00916266">
        <w:rPr>
          <w:rFonts w:ascii="Times New Roman" w:eastAsia="Times New Roman" w:hAnsi="Times New Roman" w:cs="Times New Roman"/>
          <w:sz w:val="24"/>
          <w:szCs w:val="24"/>
          <w:lang w:eastAsia="zh-CN"/>
        </w:rPr>
        <w:t xml:space="preserve"> №1</w:t>
      </w:r>
      <w:r w:rsidRPr="001539B4">
        <w:rPr>
          <w:rFonts w:ascii="Times New Roman" w:eastAsia="Times New Roman" w:hAnsi="Times New Roman" w:cs="Times New Roman"/>
          <w:sz w:val="24"/>
          <w:szCs w:val="24"/>
          <w:lang w:eastAsia="zh-CN"/>
        </w:rPr>
        <w:t xml:space="preserve"> своевременно предоставлять по требованию Заказчика достоверную информацию о ходе исполнения своих обязательств по Контракту, в том числе о сложностях, возникающих при исполнении Контракта, а также создавать условия необходимые для проверки хода оказания Услуг;</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Не совершать действий (бездействий), которые могут причинить или повлечь за собой причинение вреда деловой репутации или материального ущерба Заказчику;</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proofErr w:type="gramStart"/>
      <w:r w:rsidRPr="001539B4">
        <w:rPr>
          <w:rFonts w:ascii="Times New Roman" w:eastAsia="Times New Roman" w:hAnsi="Times New Roman" w:cs="Times New Roman"/>
          <w:sz w:val="24"/>
          <w:szCs w:val="24"/>
          <w:lang w:eastAsia="zh-CN"/>
        </w:rPr>
        <w:t>Предоставлять Заказчику документы</w:t>
      </w:r>
      <w:proofErr w:type="gramEnd"/>
      <w:r w:rsidRPr="001539B4">
        <w:rPr>
          <w:rFonts w:ascii="Times New Roman" w:eastAsia="Times New Roman" w:hAnsi="Times New Roman" w:cs="Times New Roman"/>
          <w:sz w:val="24"/>
          <w:szCs w:val="24"/>
          <w:lang w:eastAsia="zh-CN"/>
        </w:rPr>
        <w:t xml:space="preserve">, предусмотренные </w:t>
      </w:r>
      <w:r w:rsidR="00916266" w:rsidRPr="001539B4">
        <w:rPr>
          <w:rFonts w:ascii="Times New Roman" w:eastAsia="Times New Roman" w:hAnsi="Times New Roman" w:cs="Times New Roman"/>
          <w:sz w:val="24"/>
          <w:szCs w:val="24"/>
          <w:lang w:eastAsia="zh-CN"/>
        </w:rPr>
        <w:t>Приложени</w:t>
      </w:r>
      <w:r w:rsidR="00916266">
        <w:rPr>
          <w:rFonts w:ascii="Times New Roman" w:eastAsia="Times New Roman" w:hAnsi="Times New Roman" w:cs="Times New Roman"/>
          <w:sz w:val="24"/>
          <w:szCs w:val="24"/>
          <w:lang w:eastAsia="zh-CN"/>
        </w:rPr>
        <w:t>ем</w:t>
      </w:r>
      <w:r w:rsidR="00916266" w:rsidRPr="001539B4">
        <w:rPr>
          <w:rFonts w:ascii="Times New Roman" w:eastAsia="Times New Roman" w:hAnsi="Times New Roman" w:cs="Times New Roman"/>
          <w:sz w:val="24"/>
          <w:szCs w:val="24"/>
          <w:lang w:eastAsia="zh-CN"/>
        </w:rPr>
        <w:t xml:space="preserve"> к Контракту</w:t>
      </w:r>
      <w:r w:rsidR="00916266">
        <w:rPr>
          <w:rFonts w:ascii="Times New Roman" w:eastAsia="Times New Roman" w:hAnsi="Times New Roman" w:cs="Times New Roman"/>
          <w:sz w:val="24"/>
          <w:szCs w:val="24"/>
          <w:lang w:eastAsia="zh-CN"/>
        </w:rPr>
        <w:t xml:space="preserve"> №1</w:t>
      </w:r>
      <w:r w:rsidRPr="001539B4">
        <w:rPr>
          <w:rFonts w:ascii="Times New Roman" w:eastAsia="Times New Roman" w:hAnsi="Times New Roman" w:cs="Times New Roman"/>
          <w:sz w:val="24"/>
          <w:szCs w:val="24"/>
          <w:lang w:eastAsia="zh-CN"/>
        </w:rPr>
        <w:t xml:space="preserve">, в том числе </w:t>
      </w:r>
      <w:r w:rsidR="00D409A1">
        <w:rPr>
          <w:rFonts w:ascii="Times New Roman" w:eastAsia="Times New Roman" w:hAnsi="Times New Roman" w:cs="Times New Roman"/>
          <w:sz w:val="24"/>
          <w:szCs w:val="24"/>
          <w:lang w:eastAsia="zh-CN"/>
        </w:rPr>
        <w:t>Описанием объекта закупки</w:t>
      </w:r>
      <w:r w:rsidRPr="001539B4">
        <w:rPr>
          <w:rFonts w:ascii="Times New Roman" w:eastAsia="Times New Roman" w:hAnsi="Times New Roman" w:cs="Times New Roman"/>
          <w:sz w:val="24"/>
          <w:szCs w:val="24"/>
          <w:lang w:eastAsia="zh-CN"/>
        </w:rPr>
        <w:t xml:space="preserve"> (Приложением № 2 к Контракту); </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Возмещать убытки, причиненные Заказчику Исполнителем в результате ненадлежащего исполнения, неисполнения предусмотренного Контрактом обязательства последнего;</w:t>
      </w:r>
    </w:p>
    <w:p w:rsidR="00331503" w:rsidRPr="001539B4" w:rsidRDefault="005B3880" w:rsidP="001539B4">
      <w:pPr>
        <w:numPr>
          <w:ilvl w:val="0"/>
          <w:numId w:val="5"/>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Уплачивать неустойку (пени, штраф), предусмотренной Контрактом.</w:t>
      </w:r>
    </w:p>
    <w:p w:rsidR="00331503" w:rsidRPr="001539B4" w:rsidRDefault="005B3880" w:rsidP="001539B4">
      <w:pPr>
        <w:numPr>
          <w:ilvl w:val="0"/>
          <w:numId w:val="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Исполнитель вправе:</w:t>
      </w:r>
    </w:p>
    <w:p w:rsidR="00331503" w:rsidRPr="001539B4" w:rsidRDefault="005B3880" w:rsidP="001539B4">
      <w:pPr>
        <w:numPr>
          <w:ilvl w:val="0"/>
          <w:numId w:val="6"/>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В письменной форме запрашивать у Заказчика информацию, необходимую для оказания Услуг;</w:t>
      </w:r>
    </w:p>
    <w:p w:rsidR="00331503" w:rsidRPr="001539B4" w:rsidRDefault="005B3880" w:rsidP="001539B4">
      <w:pPr>
        <w:numPr>
          <w:ilvl w:val="0"/>
          <w:numId w:val="6"/>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lastRenderedPageBreak/>
        <w:t>Требовать от Заказчика произвести приемку оказанной Услуги в сроки, предусмотренные Контрактом;</w:t>
      </w:r>
    </w:p>
    <w:p w:rsidR="00331503" w:rsidRPr="001539B4" w:rsidRDefault="005B3880" w:rsidP="001539B4">
      <w:pPr>
        <w:numPr>
          <w:ilvl w:val="0"/>
          <w:numId w:val="6"/>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Требовать от Заказчика полную и своевременную оплату оказанных Услуг за соответствующий отчетный месяц согласно условиям Контракта;</w:t>
      </w:r>
    </w:p>
    <w:p w:rsidR="00331503" w:rsidRPr="001539B4" w:rsidRDefault="005B3880" w:rsidP="001539B4">
      <w:pPr>
        <w:numPr>
          <w:ilvl w:val="0"/>
          <w:numId w:val="6"/>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31503" w:rsidRPr="001539B4" w:rsidRDefault="005B3880" w:rsidP="001539B4">
      <w:pPr>
        <w:numPr>
          <w:ilvl w:val="0"/>
          <w:numId w:val="6"/>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Привлекать третьих лиц (соисполнителем) для оказания Услуг по Контракту.</w:t>
      </w:r>
    </w:p>
    <w:p w:rsidR="00331503" w:rsidRPr="001539B4" w:rsidRDefault="005B3880" w:rsidP="001539B4">
      <w:pPr>
        <w:numPr>
          <w:ilvl w:val="0"/>
          <w:numId w:val="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Заказчик обязан:</w:t>
      </w:r>
    </w:p>
    <w:p w:rsidR="00331503" w:rsidRPr="001539B4" w:rsidRDefault="005B3880" w:rsidP="001539B4">
      <w:pPr>
        <w:numPr>
          <w:ilvl w:val="0"/>
          <w:numId w:val="7"/>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Оплатить принятые Услуги  в соответствии с условиями Контракта;</w:t>
      </w:r>
    </w:p>
    <w:p w:rsidR="00331503" w:rsidRPr="001539B4" w:rsidRDefault="005B3880" w:rsidP="001539B4">
      <w:pPr>
        <w:numPr>
          <w:ilvl w:val="0"/>
          <w:numId w:val="7"/>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В течение 3 (трех) рабочих дней со дня получения от Исполнителя запроса на предоставление информации, необходимой для оказания Услуг, в письменной форме передавать Исполнителю запрошенную информацию;</w:t>
      </w:r>
    </w:p>
    <w:p w:rsidR="00331503" w:rsidRPr="001539B4" w:rsidRDefault="005B3880" w:rsidP="001539B4">
      <w:pPr>
        <w:numPr>
          <w:ilvl w:val="0"/>
          <w:numId w:val="7"/>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Осуществить приемку оказанных Услуг. </w:t>
      </w:r>
    </w:p>
    <w:p w:rsidR="00331503" w:rsidRPr="001539B4" w:rsidRDefault="005B3880" w:rsidP="001539B4">
      <w:pPr>
        <w:numPr>
          <w:ilvl w:val="0"/>
          <w:numId w:val="4"/>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Заказчик вправе:</w:t>
      </w:r>
    </w:p>
    <w:p w:rsidR="00F63C06" w:rsidRPr="001539B4" w:rsidRDefault="00F63C06" w:rsidP="001539B4">
      <w:pPr>
        <w:pStyle w:val="aff"/>
        <w:numPr>
          <w:ilvl w:val="0"/>
          <w:numId w:val="15"/>
        </w:numPr>
        <w:tabs>
          <w:tab w:val="left" w:pos="1418"/>
        </w:tabs>
        <w:spacing w:after="0" w:line="240" w:lineRule="auto"/>
        <w:jc w:val="both"/>
        <w:rPr>
          <w:rFonts w:ascii="Times New Roman" w:eastAsia="Times New Roman" w:hAnsi="Times New Roman" w:cs="Times New Roman"/>
          <w:vanish/>
          <w:sz w:val="24"/>
          <w:szCs w:val="24"/>
          <w:lang w:eastAsia="zh-CN"/>
        </w:rPr>
      </w:pPr>
    </w:p>
    <w:p w:rsidR="0025376C" w:rsidRPr="001539B4" w:rsidRDefault="005B3880" w:rsidP="001539B4">
      <w:pPr>
        <w:pStyle w:val="aff"/>
        <w:numPr>
          <w:ilvl w:val="0"/>
          <w:numId w:val="16"/>
        </w:numPr>
        <w:tabs>
          <w:tab w:val="left" w:pos="1418"/>
        </w:tabs>
        <w:spacing w:after="0" w:line="240" w:lineRule="auto"/>
        <w:ind w:left="142" w:firstLine="567"/>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В любое время проверять ход и качество оказания Услуг без вмешательства в оперативно-хозяйственную деятельность Исполнителя;</w:t>
      </w:r>
    </w:p>
    <w:p w:rsidR="0025376C" w:rsidRPr="001539B4" w:rsidRDefault="005B3880" w:rsidP="001539B4">
      <w:pPr>
        <w:pStyle w:val="aff"/>
        <w:numPr>
          <w:ilvl w:val="0"/>
          <w:numId w:val="16"/>
        </w:numPr>
        <w:tabs>
          <w:tab w:val="left" w:pos="1418"/>
        </w:tabs>
        <w:spacing w:after="0" w:line="240" w:lineRule="auto"/>
        <w:ind w:left="142" w:firstLine="567"/>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Требовать от Исполнителя полное и своевременное исполнение обязательств по Контракту;</w:t>
      </w:r>
    </w:p>
    <w:p w:rsidR="0025376C" w:rsidRPr="001539B4" w:rsidRDefault="005B3880" w:rsidP="001539B4">
      <w:pPr>
        <w:pStyle w:val="aff"/>
        <w:numPr>
          <w:ilvl w:val="0"/>
          <w:numId w:val="16"/>
        </w:numPr>
        <w:tabs>
          <w:tab w:val="left" w:pos="1418"/>
        </w:tabs>
        <w:spacing w:after="0" w:line="240" w:lineRule="auto"/>
        <w:ind w:left="142" w:firstLine="567"/>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Не оплачивать не принятые Заказчику Услуги в соответствии с условиями Контракта;</w:t>
      </w:r>
    </w:p>
    <w:p w:rsidR="0025376C" w:rsidRPr="001539B4" w:rsidRDefault="005B3880" w:rsidP="001539B4">
      <w:pPr>
        <w:pStyle w:val="aff"/>
        <w:numPr>
          <w:ilvl w:val="0"/>
          <w:numId w:val="16"/>
        </w:numPr>
        <w:tabs>
          <w:tab w:val="left" w:pos="1418"/>
        </w:tabs>
        <w:spacing w:after="0" w:line="240" w:lineRule="auto"/>
        <w:ind w:left="142" w:firstLine="567"/>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5376C" w:rsidRPr="001539B4" w:rsidRDefault="005B3880" w:rsidP="001539B4">
      <w:pPr>
        <w:pStyle w:val="aff"/>
        <w:numPr>
          <w:ilvl w:val="0"/>
          <w:numId w:val="16"/>
        </w:numPr>
        <w:tabs>
          <w:tab w:val="left" w:pos="1276"/>
          <w:tab w:val="left" w:pos="1418"/>
        </w:tabs>
        <w:spacing w:after="0" w:line="240" w:lineRule="auto"/>
        <w:ind w:left="0" w:firstLine="709"/>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Предъявлять претензии, связанные с некачественным оказанием Услуг, соблюдением условий Контракта.</w:t>
      </w:r>
    </w:p>
    <w:p w:rsidR="00C5380B" w:rsidRPr="001539B4" w:rsidRDefault="00C5380B" w:rsidP="001539B4">
      <w:pPr>
        <w:tabs>
          <w:tab w:val="left" w:pos="1276"/>
          <w:tab w:val="left" w:pos="1418"/>
        </w:tabs>
        <w:spacing w:after="0" w:line="240" w:lineRule="auto"/>
        <w:ind w:firstLine="709"/>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4.5.</w:t>
      </w:r>
      <w:r w:rsidR="005B3880" w:rsidRPr="001539B4">
        <w:rPr>
          <w:rFonts w:ascii="Times New Roman" w:eastAsia="Times New Roman" w:hAnsi="Times New Roman" w:cs="Times New Roman"/>
          <w:sz w:val="24"/>
          <w:szCs w:val="24"/>
          <w:lang w:eastAsia="zh-CN"/>
        </w:rPr>
        <w:t>В случае изменения банковских реквизитов Сторона, чьи банковские реквизиты изменились, обязана в течение 3 (трех) дней письменно известить об этом другую Сторону. При этом если Исполнитель не исполнит либо ненадлежащим образом исполнит обязанность, предусмотренную настоящим пунктом, тогда все риски, связанные с перечислением Заказчику денежных средств на указанный в Контракте расчетный счет, несет Исполнитель.</w:t>
      </w:r>
    </w:p>
    <w:p w:rsidR="002538A0" w:rsidRPr="001539B4" w:rsidRDefault="00C5380B" w:rsidP="001539B4">
      <w:pPr>
        <w:tabs>
          <w:tab w:val="left" w:pos="1276"/>
          <w:tab w:val="left" w:pos="1418"/>
        </w:tabs>
        <w:spacing w:after="0" w:line="240" w:lineRule="auto"/>
        <w:ind w:firstLine="709"/>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4.6.</w:t>
      </w:r>
      <w:r w:rsidR="005B3880" w:rsidRPr="001539B4">
        <w:rPr>
          <w:rFonts w:ascii="Times New Roman" w:eastAsia="Times New Roman" w:hAnsi="Times New Roman" w:cs="Times New Roman"/>
          <w:sz w:val="24"/>
          <w:szCs w:val="24"/>
          <w:lang w:eastAsia="zh-CN"/>
        </w:rPr>
        <w:t xml:space="preserve">Стороны вправе реализовывать иные права, обязаны исполнять иные обязательства,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ГК РФ, Контрактом, в том числе </w:t>
      </w:r>
      <w:r w:rsidR="00D409A1">
        <w:rPr>
          <w:rFonts w:ascii="Times New Roman" w:eastAsia="Times New Roman" w:hAnsi="Times New Roman" w:cs="Times New Roman"/>
          <w:sz w:val="24"/>
          <w:szCs w:val="24"/>
          <w:lang w:eastAsia="zh-CN"/>
        </w:rPr>
        <w:t>Описанием объекта закупки</w:t>
      </w:r>
      <w:r w:rsidR="005B3880" w:rsidRPr="001539B4">
        <w:rPr>
          <w:rFonts w:ascii="Times New Roman" w:eastAsia="Times New Roman" w:hAnsi="Times New Roman" w:cs="Times New Roman"/>
          <w:sz w:val="24"/>
          <w:szCs w:val="24"/>
          <w:lang w:eastAsia="zh-CN"/>
        </w:rPr>
        <w:t xml:space="preserve"> (Приложением № 2 к Контракту).</w:t>
      </w:r>
    </w:p>
    <w:p w:rsidR="0075355F" w:rsidRPr="001539B4" w:rsidRDefault="002538A0" w:rsidP="001539B4">
      <w:pPr>
        <w:tabs>
          <w:tab w:val="left" w:pos="1276"/>
          <w:tab w:val="left" w:pos="1418"/>
        </w:tabs>
        <w:spacing w:after="0" w:line="240" w:lineRule="auto"/>
        <w:ind w:firstLine="709"/>
        <w:jc w:val="both"/>
        <w:rPr>
          <w:rFonts w:ascii="Times New Roman" w:hAnsi="Times New Roman" w:cs="Times New Roman"/>
          <w:sz w:val="24"/>
          <w:szCs w:val="24"/>
        </w:rPr>
      </w:pPr>
      <w:r w:rsidRPr="001539B4">
        <w:rPr>
          <w:rFonts w:ascii="Times New Roman" w:eastAsia="Times New Roman" w:hAnsi="Times New Roman" w:cs="Times New Roman"/>
          <w:sz w:val="24"/>
          <w:szCs w:val="24"/>
          <w:lang w:eastAsia="zh-CN"/>
        </w:rPr>
        <w:t>4</w:t>
      </w:r>
      <w:r w:rsidR="0082553C" w:rsidRPr="001539B4">
        <w:rPr>
          <w:rFonts w:ascii="Times New Roman" w:hAnsi="Times New Roman" w:cs="Times New Roman"/>
          <w:sz w:val="24"/>
          <w:szCs w:val="24"/>
        </w:rPr>
        <w:t>.</w:t>
      </w:r>
      <w:r w:rsidRPr="001539B4">
        <w:rPr>
          <w:rFonts w:ascii="Times New Roman" w:hAnsi="Times New Roman" w:cs="Times New Roman"/>
          <w:sz w:val="24"/>
          <w:szCs w:val="24"/>
        </w:rPr>
        <w:t>7.</w:t>
      </w:r>
      <w:r w:rsidR="0075355F" w:rsidRPr="001539B4">
        <w:rPr>
          <w:rFonts w:ascii="Times New Roman" w:hAnsi="Times New Roman" w:cs="Times New Roman"/>
          <w:bCs/>
          <w:iCs/>
          <w:sz w:val="24"/>
          <w:szCs w:val="24"/>
        </w:rPr>
        <w:t xml:space="preserve"> Оплата оказанных услуг по настоящему контракту производится </w:t>
      </w:r>
      <w:r w:rsidR="00554087" w:rsidRPr="001539B4">
        <w:rPr>
          <w:rFonts w:ascii="Times New Roman" w:hAnsi="Times New Roman" w:cs="Times New Roman"/>
          <w:bCs/>
          <w:iCs/>
          <w:sz w:val="24"/>
          <w:szCs w:val="24"/>
        </w:rPr>
        <w:t xml:space="preserve">ежемесячно </w:t>
      </w:r>
      <w:r w:rsidR="0075355F" w:rsidRPr="001539B4">
        <w:rPr>
          <w:rFonts w:ascii="Times New Roman" w:hAnsi="Times New Roman" w:cs="Times New Roman"/>
          <w:bCs/>
          <w:iCs/>
          <w:sz w:val="24"/>
          <w:szCs w:val="24"/>
        </w:rPr>
        <w:t>в срок не более 7 (семи) рабочих дней с даты завершения приемки</w:t>
      </w:r>
      <w:proofErr w:type="gramStart"/>
      <w:r w:rsidR="0075355F" w:rsidRPr="001539B4">
        <w:rPr>
          <w:rFonts w:ascii="Times New Roman" w:hAnsi="Times New Roman" w:cs="Times New Roman"/>
          <w:bCs/>
          <w:iCs/>
          <w:sz w:val="24"/>
          <w:szCs w:val="24"/>
        </w:rPr>
        <w:t xml:space="preserve">,. </w:t>
      </w:r>
      <w:proofErr w:type="gramEnd"/>
      <w:r w:rsidR="0075355F" w:rsidRPr="001539B4">
        <w:rPr>
          <w:rFonts w:ascii="Times New Roman" w:hAnsi="Times New Roman" w:cs="Times New Roman"/>
          <w:bCs/>
          <w:iCs/>
          <w:sz w:val="24"/>
          <w:szCs w:val="24"/>
        </w:rPr>
        <w:t xml:space="preserve">В случае отказа от приемки услуг, </w:t>
      </w:r>
      <w:r w:rsidR="0075355F" w:rsidRPr="001539B4">
        <w:rPr>
          <w:rFonts w:ascii="Times New Roman" w:hAnsi="Times New Roman" w:cs="Times New Roman"/>
          <w:sz w:val="24"/>
          <w:szCs w:val="24"/>
        </w:rPr>
        <w:t>исполнителю заказчиком направляется в письменной форме мотивированный отказ от приемки услуг.</w:t>
      </w:r>
    </w:p>
    <w:p w:rsidR="00554087" w:rsidRPr="001539B4" w:rsidRDefault="000B15E7" w:rsidP="001539B4">
      <w:pPr>
        <w:tabs>
          <w:tab w:val="left" w:pos="1276"/>
          <w:tab w:val="left" w:pos="1418"/>
        </w:tabs>
        <w:spacing w:after="0" w:line="240" w:lineRule="auto"/>
        <w:ind w:firstLine="709"/>
        <w:jc w:val="both"/>
        <w:rPr>
          <w:rFonts w:ascii="Times New Roman" w:hAnsi="Times New Roman" w:cs="Times New Roman"/>
          <w:sz w:val="24"/>
          <w:szCs w:val="24"/>
        </w:rPr>
      </w:pPr>
      <w:r w:rsidRPr="001539B4">
        <w:rPr>
          <w:rFonts w:ascii="Times New Roman" w:hAnsi="Times New Roman" w:cs="Times New Roman"/>
          <w:sz w:val="24"/>
          <w:szCs w:val="24"/>
        </w:rPr>
        <w:t xml:space="preserve">4.8. </w:t>
      </w:r>
      <w:r w:rsidR="00554087" w:rsidRPr="001539B4">
        <w:rPr>
          <w:rFonts w:ascii="Times New Roman" w:hAnsi="Times New Roman" w:cs="Times New Roman"/>
          <w:sz w:val="24"/>
          <w:szCs w:val="24"/>
        </w:rPr>
        <w:t xml:space="preserve">Оформление и обмен документами о приемке оказанной услуги (счета-фактуры, </w:t>
      </w:r>
      <w:proofErr w:type="spellStart"/>
      <w:proofErr w:type="gramStart"/>
      <w:r w:rsidR="00554087" w:rsidRPr="001539B4">
        <w:rPr>
          <w:rFonts w:ascii="Times New Roman" w:hAnsi="Times New Roman" w:cs="Times New Roman"/>
          <w:sz w:val="24"/>
          <w:szCs w:val="24"/>
        </w:rPr>
        <w:t>акт-приемки</w:t>
      </w:r>
      <w:proofErr w:type="spellEnd"/>
      <w:proofErr w:type="gramEnd"/>
      <w:r w:rsidR="00554087" w:rsidRPr="001539B4">
        <w:rPr>
          <w:rFonts w:ascii="Times New Roman" w:hAnsi="Times New Roman" w:cs="Times New Roman"/>
          <w:sz w:val="24"/>
          <w:szCs w:val="24"/>
        </w:rPr>
        <w:t xml:space="preserve"> работ, </w:t>
      </w:r>
      <w:r w:rsidR="00554087" w:rsidRPr="001539B4">
        <w:rPr>
          <w:rFonts w:ascii="Times New Roman" w:hAnsi="Times New Roman" w:cs="Times New Roman"/>
          <w:bCs/>
          <w:sz w:val="24"/>
          <w:szCs w:val="24"/>
        </w:rPr>
        <w:t>акт приемки товаров, работ и услуг)</w:t>
      </w:r>
      <w:r w:rsidR="00554087" w:rsidRPr="001539B4">
        <w:rPr>
          <w:rFonts w:ascii="Times New Roman" w:hAnsi="Times New Roman" w:cs="Times New Roman"/>
          <w:sz w:val="24"/>
          <w:szCs w:val="24"/>
        </w:rPr>
        <w:t xml:space="preserve">  осуществляются по телекоммуникационным каналам связи через систему электронного документооборота «СКБ Контур» с соблюдением требований российского законодательства, действующих на дату отправки документа. В отсутствие организационно-технической возможности подписания документа о приемке в электронной форме, документ формируется на бумажном носителе и подписывается представителями Заказчика и Исполнителя собственноручно.</w:t>
      </w:r>
    </w:p>
    <w:p w:rsidR="00554087" w:rsidRPr="001539B4" w:rsidRDefault="00554087" w:rsidP="001539B4">
      <w:pPr>
        <w:tabs>
          <w:tab w:val="left" w:pos="1276"/>
          <w:tab w:val="left" w:pos="1418"/>
        </w:tabs>
        <w:spacing w:after="0" w:line="240" w:lineRule="auto"/>
        <w:ind w:firstLine="709"/>
        <w:jc w:val="both"/>
        <w:rPr>
          <w:rFonts w:ascii="Times New Roman" w:hAnsi="Times New Roman" w:cs="Times New Roman"/>
          <w:sz w:val="24"/>
          <w:szCs w:val="24"/>
        </w:rPr>
      </w:pPr>
    </w:p>
    <w:p w:rsidR="00331503" w:rsidRPr="001539B4" w:rsidRDefault="005B3880" w:rsidP="008917DB">
      <w:pPr>
        <w:numPr>
          <w:ilvl w:val="0"/>
          <w:numId w:val="9"/>
        </w:numPr>
        <w:spacing w:after="0" w:line="360" w:lineRule="auto"/>
        <w:contextualSpacing/>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sz w:val="24"/>
          <w:szCs w:val="24"/>
          <w:lang w:eastAsia="zh-CN"/>
        </w:rPr>
        <w:t>Ответственность</w:t>
      </w:r>
      <w:r w:rsidRPr="001539B4">
        <w:rPr>
          <w:rFonts w:ascii="Times New Roman" w:eastAsia="Times New Roman" w:hAnsi="Times New Roman" w:cs="Times New Roman"/>
          <w:b/>
          <w:bCs/>
          <w:sz w:val="24"/>
          <w:szCs w:val="24"/>
          <w:lang w:eastAsia="zh-CN"/>
        </w:rPr>
        <w:t xml:space="preserve"> сторон</w:t>
      </w:r>
    </w:p>
    <w:p w:rsidR="00331503" w:rsidRPr="001539B4" w:rsidRDefault="005B3880" w:rsidP="001539B4">
      <w:pPr>
        <w:pStyle w:val="aff"/>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w:t>
      </w:r>
    </w:p>
    <w:p w:rsidR="00331503" w:rsidRPr="001539B4" w:rsidRDefault="005B3880" w:rsidP="001539B4">
      <w:pPr>
        <w:pStyle w:val="aff"/>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lastRenderedPageBreak/>
        <w:t>В случае просрочки исполнения Заказчику обязательств, предусмотренных Контрактом, а также в иных случаях неисполнения или ненадлежащего исполнения Заказчику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установлена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Заказчику обязательств, предусмотренных Контрактом, за исключением просрочки исполнения обязательств, предусмотренных Контрактом.</w:t>
      </w:r>
    </w:p>
    <w:p w:rsidR="00331503" w:rsidRPr="001539B4" w:rsidRDefault="005B3880" w:rsidP="001539B4">
      <w:pPr>
        <w:pStyle w:val="aff"/>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За каждый факт неисполнения Заказчику обязательств, предусмотренных Контрактом, за исключением просрочки исполнения обязательств, предусмотренных Контрактом, размер штрафа установлен в виде суммы в размере 1000,00 рублей.</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Общая сумма начисленных штрафов за ненадлежащее исполнение Заказчику обязательств, предусмотренных Контрактом, не может превышать цену Контракта.</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В случае просрочки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331503" w:rsidRPr="001539B4" w:rsidRDefault="005B3880" w:rsidP="001539B4">
      <w:pPr>
        <w:widowControl w:val="0"/>
        <w:spacing w:after="0" w:line="240" w:lineRule="auto"/>
        <w:ind w:firstLine="720"/>
        <w:jc w:val="both"/>
        <w:rPr>
          <w:rFonts w:ascii="Times New Roman" w:hAnsi="Times New Roman" w:cs="Times New Roman"/>
          <w:sz w:val="24"/>
          <w:szCs w:val="24"/>
        </w:rPr>
      </w:pPr>
      <w:r w:rsidRPr="001539B4">
        <w:rPr>
          <w:rFonts w:ascii="Times New Roman"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установлена Контрактом в размере, указанном в настоящем пункте.</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Окончание срока действия Контракта не освобождает Стороны от ответственности за его нарушение.</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Исполнитель в полном объеме обязан возместить убытки, причиненные ненадлежащим исполнением либо неисполнением условий Контракта.</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Уплата неустойки (пени, штрафа) и возмещение убытков не освобождают Стороны от выполнения принятых обязательств.</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установлен в виде суммы в размере 1000,00 рублей.</w:t>
      </w:r>
    </w:p>
    <w:p w:rsidR="00331503" w:rsidRPr="001539B4" w:rsidRDefault="005B3880" w:rsidP="001539B4">
      <w:pPr>
        <w:widowControl w:val="0"/>
        <w:numPr>
          <w:ilvl w:val="1"/>
          <w:numId w:val="11"/>
        </w:numPr>
        <w:spacing w:after="0" w:line="240" w:lineRule="auto"/>
        <w:ind w:left="0" w:firstLine="709"/>
        <w:jc w:val="both"/>
        <w:rPr>
          <w:rFonts w:ascii="Times New Roman" w:hAnsi="Times New Roman" w:cs="Times New Roman"/>
          <w:sz w:val="24"/>
          <w:szCs w:val="24"/>
        </w:rPr>
      </w:pPr>
      <w:r w:rsidRPr="001539B4">
        <w:rPr>
          <w:rFonts w:ascii="Times New Roman" w:hAnsi="Times New Roman" w:cs="Times New Roman"/>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31503" w:rsidRPr="001539B4" w:rsidRDefault="005B3880" w:rsidP="008917DB">
      <w:pPr>
        <w:numPr>
          <w:ilvl w:val="0"/>
          <w:numId w:val="9"/>
        </w:numPr>
        <w:spacing w:after="0"/>
        <w:contextualSpacing/>
        <w:jc w:val="center"/>
        <w:rPr>
          <w:rFonts w:ascii="Times New Roman" w:eastAsia="Times New Roman" w:hAnsi="Times New Roman" w:cs="Times New Roman"/>
          <w:sz w:val="24"/>
          <w:szCs w:val="24"/>
          <w:lang w:eastAsia="zh-CN"/>
        </w:rPr>
      </w:pPr>
      <w:r w:rsidRPr="001539B4">
        <w:rPr>
          <w:rFonts w:ascii="Times New Roman" w:eastAsia="Times New Roman" w:hAnsi="Times New Roman" w:cs="Times New Roman"/>
          <w:b/>
          <w:sz w:val="24"/>
          <w:szCs w:val="24"/>
          <w:lang w:eastAsia="zh-CN"/>
        </w:rPr>
        <w:t>Обстоятельства непреодолимой силы</w:t>
      </w:r>
    </w:p>
    <w:p w:rsidR="00380F5F" w:rsidRPr="001539B4" w:rsidRDefault="00380F5F" w:rsidP="001539B4">
      <w:pPr>
        <w:pStyle w:val="aff"/>
        <w:numPr>
          <w:ilvl w:val="1"/>
          <w:numId w:val="13"/>
        </w:numPr>
        <w:tabs>
          <w:tab w:val="left" w:pos="709"/>
          <w:tab w:val="left" w:pos="993"/>
        </w:tabs>
        <w:spacing w:after="0" w:line="240" w:lineRule="auto"/>
        <w:ind w:left="0" w:firstLine="720"/>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6.1. </w:t>
      </w:r>
      <w:r w:rsidR="005B3880" w:rsidRPr="001539B4">
        <w:rPr>
          <w:rFonts w:ascii="Times New Roman" w:eastAsia="Times New Roman" w:hAnsi="Times New Roman" w:cs="Times New Roman"/>
          <w:sz w:val="24"/>
          <w:szCs w:val="24"/>
          <w:lang w:eastAsia="zh-C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31503" w:rsidRPr="001539B4" w:rsidRDefault="00380F5F" w:rsidP="001539B4">
      <w:pPr>
        <w:pStyle w:val="aff"/>
        <w:numPr>
          <w:ilvl w:val="1"/>
          <w:numId w:val="13"/>
        </w:numPr>
        <w:tabs>
          <w:tab w:val="left" w:pos="709"/>
          <w:tab w:val="left" w:pos="993"/>
        </w:tabs>
        <w:spacing w:after="0" w:line="240" w:lineRule="auto"/>
        <w:ind w:left="0" w:firstLine="720"/>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lastRenderedPageBreak/>
        <w:t>6.2.</w:t>
      </w:r>
      <w:r w:rsidR="005B3880" w:rsidRPr="001539B4">
        <w:rPr>
          <w:rFonts w:ascii="Times New Roman" w:eastAsia="Times New Roman" w:hAnsi="Times New Roman" w:cs="Times New Roman"/>
          <w:sz w:val="24"/>
          <w:szCs w:val="24"/>
          <w:lang w:eastAsia="zh-CN"/>
        </w:rPr>
        <w:t>Под непреодолимой силой стороны, руководствуясь п. 3 ст. 401 ГК РФ, понимают чрезвычайные и непредотвратимые при данных условиях обстоятельства, которые могут возникнуть после заключения Контракта.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31503" w:rsidRPr="001539B4" w:rsidRDefault="00380F5F" w:rsidP="001539B4">
      <w:pPr>
        <w:numPr>
          <w:ilvl w:val="1"/>
          <w:numId w:val="13"/>
        </w:numPr>
        <w:tabs>
          <w:tab w:val="left" w:pos="709"/>
          <w:tab w:val="left" w:pos="993"/>
        </w:tabs>
        <w:spacing w:after="0" w:line="240" w:lineRule="auto"/>
        <w:ind w:firstLine="720"/>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6.3.</w:t>
      </w:r>
      <w:r w:rsidR="005B3880" w:rsidRPr="001539B4">
        <w:rPr>
          <w:rFonts w:ascii="Times New Roman" w:eastAsia="Times New Roman" w:hAnsi="Times New Roman" w:cs="Times New Roman"/>
          <w:sz w:val="24"/>
          <w:szCs w:val="24"/>
          <w:lang w:eastAsia="zh-CN"/>
        </w:rPr>
        <w:t>Сторона, для которой создалась невозможность исполнения обязательств по Контракту, по причинам, указанным в п. 6.1. настоящего Приложения к Контракту, должна о наступлении этих обстоятельств известить в письменном виде другую Сторону без промедления, но не позднее 10-ти (десяти) календарных дней с даты их наступления. Извещение должно содержать данные о наступлении и характере обстоятельств и возможных их последствиях. Сторона также без промедления, однако, не позднее 10 (десяти) календарных дней, должна известить другую Сторону в письменном виде о прекращении этих обстоятельств.</w:t>
      </w:r>
    </w:p>
    <w:p w:rsidR="00331503" w:rsidRPr="001539B4" w:rsidRDefault="00380F5F" w:rsidP="001539B4">
      <w:pPr>
        <w:numPr>
          <w:ilvl w:val="1"/>
          <w:numId w:val="13"/>
        </w:numPr>
        <w:tabs>
          <w:tab w:val="left" w:pos="851"/>
        </w:tabs>
        <w:spacing w:after="0" w:line="240" w:lineRule="auto"/>
        <w:ind w:firstLine="720"/>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6.4.</w:t>
      </w:r>
      <w:r w:rsidR="005B3880" w:rsidRPr="001539B4">
        <w:rPr>
          <w:rFonts w:ascii="Times New Roman" w:eastAsia="Times New Roman" w:hAnsi="Times New Roman" w:cs="Times New Roman"/>
          <w:sz w:val="24"/>
          <w:szCs w:val="24"/>
          <w:lang w:eastAsia="zh-CN"/>
        </w:rPr>
        <w:t>Неизвещение или несвоевременное извещение другой Стороны Стороной, для которой создалась невозможность исполнения обстоятельств по Контракту, о наступлении обстоятельств, освобождающих от ответственности, влечет за собой утрату права для этой Стороны ссылаться на эти обстоятельства.</w:t>
      </w:r>
    </w:p>
    <w:p w:rsidR="00331503" w:rsidRPr="001539B4" w:rsidRDefault="00380F5F" w:rsidP="001539B4">
      <w:pPr>
        <w:numPr>
          <w:ilvl w:val="1"/>
          <w:numId w:val="13"/>
        </w:numPr>
        <w:tabs>
          <w:tab w:val="left" w:pos="709"/>
        </w:tabs>
        <w:spacing w:after="0" w:line="240" w:lineRule="auto"/>
        <w:ind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6.5.</w:t>
      </w:r>
      <w:r w:rsidR="005B3880" w:rsidRPr="001539B4">
        <w:rPr>
          <w:rFonts w:ascii="Times New Roman" w:eastAsia="Times New Roman" w:hAnsi="Times New Roman" w:cs="Times New Roman"/>
          <w:sz w:val="24"/>
          <w:szCs w:val="24"/>
          <w:lang w:eastAsia="zh-CN"/>
        </w:rPr>
        <w:t>В случае наступления обстоятельств, указанных в п. 6.1 настоящего Приложения к Контракту, Стороны согласовывают свои дальнейшие действия по исполнению Контракта.</w:t>
      </w:r>
    </w:p>
    <w:p w:rsidR="00331503" w:rsidRPr="001539B4" w:rsidRDefault="00331503" w:rsidP="001539B4">
      <w:pPr>
        <w:tabs>
          <w:tab w:val="left" w:pos="1276"/>
        </w:tabs>
        <w:spacing w:after="0" w:line="240" w:lineRule="auto"/>
        <w:ind w:left="720"/>
        <w:contextualSpacing/>
        <w:jc w:val="both"/>
        <w:rPr>
          <w:rFonts w:ascii="Times New Roman" w:eastAsia="Times New Roman" w:hAnsi="Times New Roman" w:cs="Times New Roman"/>
          <w:sz w:val="24"/>
          <w:szCs w:val="24"/>
          <w:lang w:eastAsia="zh-CN"/>
        </w:rPr>
      </w:pPr>
    </w:p>
    <w:p w:rsidR="00331503" w:rsidRPr="001539B4" w:rsidRDefault="005B3880" w:rsidP="008917DB">
      <w:pPr>
        <w:numPr>
          <w:ilvl w:val="0"/>
          <w:numId w:val="13"/>
        </w:numPr>
        <w:spacing w:after="0"/>
        <w:ind w:firstLine="491"/>
        <w:contextualSpacing/>
        <w:jc w:val="center"/>
        <w:rPr>
          <w:rFonts w:ascii="Times New Roman" w:eastAsia="Times New Roman" w:hAnsi="Times New Roman" w:cs="Times New Roman"/>
          <w:sz w:val="24"/>
          <w:szCs w:val="24"/>
          <w:lang w:eastAsia="zh-CN"/>
        </w:rPr>
      </w:pPr>
      <w:r w:rsidRPr="001539B4">
        <w:rPr>
          <w:rFonts w:ascii="Times New Roman" w:eastAsia="Times New Roman" w:hAnsi="Times New Roman" w:cs="Times New Roman"/>
          <w:b/>
          <w:sz w:val="24"/>
          <w:szCs w:val="24"/>
          <w:lang w:eastAsia="zh-CN"/>
        </w:rPr>
        <w:t>Условия конфиденциальности</w:t>
      </w:r>
    </w:p>
    <w:p w:rsidR="00331503" w:rsidRPr="001539B4" w:rsidRDefault="00380F5F" w:rsidP="001539B4">
      <w:pPr>
        <w:numPr>
          <w:ilvl w:val="1"/>
          <w:numId w:val="13"/>
        </w:numPr>
        <w:tabs>
          <w:tab w:val="left" w:pos="567"/>
          <w:tab w:val="left" w:pos="709"/>
        </w:tabs>
        <w:spacing w:after="0" w:line="240" w:lineRule="auto"/>
        <w:ind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7.1. </w:t>
      </w:r>
      <w:r w:rsidR="005B3880" w:rsidRPr="001539B4">
        <w:rPr>
          <w:rFonts w:ascii="Times New Roman" w:eastAsia="Times New Roman" w:hAnsi="Times New Roman" w:cs="Times New Roman"/>
          <w:sz w:val="24"/>
          <w:szCs w:val="24"/>
          <w:lang w:eastAsia="zh-CN"/>
        </w:rPr>
        <w:t xml:space="preserve">Стороны обязуются </w:t>
      </w:r>
      <w:r w:rsidR="005B3880" w:rsidRPr="001539B4">
        <w:rPr>
          <w:rFonts w:ascii="Times New Roman" w:hAnsi="Times New Roman" w:cs="Times New Roman"/>
          <w:sz w:val="24"/>
          <w:szCs w:val="24"/>
        </w:rPr>
        <w:t xml:space="preserve">сохранять конфиденциальность информации, относящейся </w:t>
      </w:r>
      <w:proofErr w:type="gramStart"/>
      <w:r w:rsidR="005B3880" w:rsidRPr="001539B4">
        <w:rPr>
          <w:rFonts w:ascii="Times New Roman" w:hAnsi="Times New Roman" w:cs="Times New Roman"/>
          <w:sz w:val="24"/>
          <w:szCs w:val="24"/>
        </w:rPr>
        <w:t>к</w:t>
      </w:r>
      <w:proofErr w:type="gramEnd"/>
      <w:r w:rsidR="005B3880" w:rsidRPr="001539B4">
        <w:rPr>
          <w:rFonts w:ascii="Times New Roman" w:hAnsi="Times New Roman" w:cs="Times New Roman"/>
          <w:sz w:val="24"/>
          <w:szCs w:val="24"/>
        </w:rPr>
        <w:t xml:space="preserve"> Контракт</w:t>
      </w:r>
      <w:r w:rsidR="005B3880" w:rsidRPr="001539B4">
        <w:rPr>
          <w:rFonts w:ascii="Times New Roman" w:eastAsia="Times New Roman" w:hAnsi="Times New Roman" w:cs="Times New Roman"/>
          <w:sz w:val="24"/>
          <w:szCs w:val="24"/>
          <w:lang w:eastAsia="zh-CN"/>
        </w:rPr>
        <w:t xml:space="preserve">.  </w:t>
      </w:r>
    </w:p>
    <w:p w:rsidR="00331503" w:rsidRPr="001539B4" w:rsidRDefault="00380F5F" w:rsidP="001539B4">
      <w:pPr>
        <w:numPr>
          <w:ilvl w:val="1"/>
          <w:numId w:val="13"/>
        </w:numPr>
        <w:tabs>
          <w:tab w:val="left" w:pos="709"/>
        </w:tabs>
        <w:spacing w:after="0" w:line="240" w:lineRule="auto"/>
        <w:ind w:firstLine="709"/>
        <w:contextualSpacing/>
        <w:jc w:val="both"/>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sz w:val="24"/>
          <w:szCs w:val="24"/>
          <w:lang w:eastAsia="zh-CN"/>
        </w:rPr>
        <w:t>7.2.</w:t>
      </w:r>
      <w:r w:rsidR="005B3880" w:rsidRPr="001539B4">
        <w:rPr>
          <w:rFonts w:ascii="Times New Roman" w:eastAsia="Times New Roman" w:hAnsi="Times New Roman" w:cs="Times New Roman"/>
          <w:sz w:val="24"/>
          <w:szCs w:val="24"/>
          <w:lang w:eastAsia="zh-CN"/>
        </w:rPr>
        <w:t>Вся информация, полученная Исполнителем в рамках исполнения Контракта и прямо либо косвенно относящаяся к Контракту (за исключением общедоступной), является конфиденциальной и может быть использована Исполнителем только с целью исполнения Контракта, а также не может быть передана третьим лицам без письменного согласия Заказчика.</w:t>
      </w:r>
    </w:p>
    <w:p w:rsidR="00331503" w:rsidRPr="001539B4" w:rsidRDefault="00380F5F" w:rsidP="001539B4">
      <w:pPr>
        <w:numPr>
          <w:ilvl w:val="1"/>
          <w:numId w:val="13"/>
        </w:numPr>
        <w:tabs>
          <w:tab w:val="left" w:pos="709"/>
        </w:tabs>
        <w:spacing w:after="0" w:line="240" w:lineRule="auto"/>
        <w:ind w:firstLine="567"/>
        <w:contextualSpacing/>
        <w:jc w:val="both"/>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sz w:val="24"/>
          <w:szCs w:val="24"/>
          <w:lang w:eastAsia="zh-CN"/>
        </w:rPr>
        <w:t xml:space="preserve">7.3. </w:t>
      </w:r>
      <w:r w:rsidR="005B3880" w:rsidRPr="001539B4">
        <w:rPr>
          <w:rFonts w:ascii="Times New Roman" w:eastAsia="Times New Roman" w:hAnsi="Times New Roman" w:cs="Times New Roman"/>
          <w:sz w:val="24"/>
          <w:szCs w:val="24"/>
          <w:lang w:eastAsia="zh-CN"/>
        </w:rPr>
        <w:t>Прекращение срока действия Контракта не освобождает Исполнителя от обязанности по сохранению конфиденциальной информации, предоставленной в рамках Контракта.</w:t>
      </w:r>
    </w:p>
    <w:p w:rsidR="00331503" w:rsidRPr="001539B4" w:rsidRDefault="00331503" w:rsidP="001539B4">
      <w:pPr>
        <w:tabs>
          <w:tab w:val="left" w:pos="1276"/>
        </w:tabs>
        <w:spacing w:after="0"/>
        <w:ind w:left="720"/>
        <w:contextualSpacing/>
        <w:jc w:val="both"/>
        <w:rPr>
          <w:rFonts w:ascii="Times New Roman" w:eastAsia="Times New Roman" w:hAnsi="Times New Roman" w:cs="Times New Roman"/>
          <w:b/>
          <w:bCs/>
          <w:sz w:val="24"/>
          <w:szCs w:val="24"/>
          <w:lang w:eastAsia="zh-CN"/>
        </w:rPr>
      </w:pPr>
    </w:p>
    <w:p w:rsidR="00331503" w:rsidRPr="001539B4" w:rsidRDefault="005B3880" w:rsidP="008917DB">
      <w:pPr>
        <w:numPr>
          <w:ilvl w:val="0"/>
          <w:numId w:val="13"/>
        </w:numPr>
        <w:spacing w:after="0"/>
        <w:contextualSpacing/>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bCs/>
          <w:sz w:val="24"/>
          <w:szCs w:val="24"/>
          <w:lang w:eastAsia="zh-CN"/>
        </w:rPr>
        <w:t>Срок действия Контракта. Сроки Исполнения Контракта</w:t>
      </w:r>
    </w:p>
    <w:p w:rsidR="00337770" w:rsidRPr="001539B4" w:rsidRDefault="00337770" w:rsidP="001539B4">
      <w:pPr>
        <w:numPr>
          <w:ilvl w:val="1"/>
          <w:numId w:val="13"/>
        </w:numPr>
        <w:tabs>
          <w:tab w:val="left" w:pos="709"/>
        </w:tabs>
        <w:spacing w:after="0" w:line="240" w:lineRule="auto"/>
        <w:ind w:firstLine="709"/>
        <w:contextualSpacing/>
        <w:jc w:val="both"/>
        <w:rPr>
          <w:rFonts w:ascii="Times New Roman" w:eastAsia="Times New Roman" w:hAnsi="Times New Roman" w:cs="Times New Roman"/>
          <w:b/>
          <w:bCs/>
          <w:sz w:val="24"/>
          <w:szCs w:val="24"/>
        </w:rPr>
      </w:pPr>
      <w:r w:rsidRPr="001539B4">
        <w:rPr>
          <w:rFonts w:ascii="Times New Roman" w:eastAsia="Times New Roman" w:hAnsi="Times New Roman" w:cs="Times New Roman"/>
          <w:b/>
          <w:sz w:val="24"/>
          <w:szCs w:val="24"/>
          <w:lang w:eastAsia="zh-CN"/>
        </w:rPr>
        <w:t xml:space="preserve">8.1. Контракт вступает в силу </w:t>
      </w:r>
      <w:r w:rsidR="008643E0" w:rsidRPr="001539B4">
        <w:rPr>
          <w:rFonts w:ascii="Times New Roman" w:eastAsia="Times New Roman" w:hAnsi="Times New Roman" w:cs="Times New Roman"/>
          <w:b/>
          <w:sz w:val="24"/>
          <w:szCs w:val="24"/>
          <w:lang w:eastAsia="zh-CN"/>
        </w:rPr>
        <w:t>с момента подписания</w:t>
      </w:r>
      <w:r w:rsidRPr="001539B4">
        <w:rPr>
          <w:rFonts w:ascii="Times New Roman" w:eastAsia="Times New Roman" w:hAnsi="Times New Roman" w:cs="Times New Roman"/>
          <w:b/>
          <w:sz w:val="24"/>
          <w:szCs w:val="24"/>
          <w:lang w:eastAsia="zh-CN"/>
        </w:rPr>
        <w:t xml:space="preserve"> по </w:t>
      </w:r>
      <w:r w:rsidR="00FD7D32">
        <w:rPr>
          <w:rFonts w:ascii="Times New Roman" w:eastAsia="Times New Roman" w:hAnsi="Times New Roman" w:cs="Times New Roman"/>
          <w:b/>
          <w:sz w:val="24"/>
          <w:szCs w:val="24"/>
          <w:lang w:eastAsia="zh-CN"/>
        </w:rPr>
        <w:t>30</w:t>
      </w:r>
      <w:r w:rsidRPr="001539B4">
        <w:rPr>
          <w:rFonts w:ascii="Times New Roman" w:eastAsia="Times New Roman" w:hAnsi="Times New Roman" w:cs="Times New Roman"/>
          <w:b/>
          <w:sz w:val="24"/>
          <w:szCs w:val="24"/>
          <w:lang w:eastAsia="zh-CN"/>
        </w:rPr>
        <w:t>.</w:t>
      </w:r>
      <w:r w:rsidR="00110430">
        <w:rPr>
          <w:rFonts w:ascii="Times New Roman" w:eastAsia="Times New Roman" w:hAnsi="Times New Roman" w:cs="Times New Roman"/>
          <w:b/>
          <w:sz w:val="24"/>
          <w:szCs w:val="24"/>
          <w:lang w:eastAsia="zh-CN"/>
        </w:rPr>
        <w:t>12</w:t>
      </w:r>
      <w:r w:rsidRPr="001539B4">
        <w:rPr>
          <w:rFonts w:ascii="Times New Roman" w:eastAsia="Times New Roman" w:hAnsi="Times New Roman" w:cs="Times New Roman"/>
          <w:b/>
          <w:sz w:val="24"/>
          <w:szCs w:val="24"/>
          <w:lang w:eastAsia="zh-CN"/>
        </w:rPr>
        <w:t>.202</w:t>
      </w:r>
      <w:r w:rsidR="00110430">
        <w:rPr>
          <w:rFonts w:ascii="Times New Roman" w:eastAsia="Times New Roman" w:hAnsi="Times New Roman" w:cs="Times New Roman"/>
          <w:b/>
          <w:sz w:val="24"/>
          <w:szCs w:val="24"/>
          <w:lang w:eastAsia="zh-CN"/>
        </w:rPr>
        <w:t>6</w:t>
      </w:r>
      <w:r w:rsidRPr="001539B4">
        <w:rPr>
          <w:rFonts w:ascii="Times New Roman" w:eastAsia="Times New Roman" w:hAnsi="Times New Roman" w:cs="Times New Roman"/>
          <w:b/>
          <w:sz w:val="24"/>
          <w:szCs w:val="24"/>
          <w:lang w:eastAsia="zh-CN"/>
        </w:rPr>
        <w:t>г.</w:t>
      </w:r>
    </w:p>
    <w:p w:rsidR="008643E0" w:rsidRPr="001539B4" w:rsidRDefault="00337770" w:rsidP="00271D94">
      <w:pPr>
        <w:numPr>
          <w:ilvl w:val="1"/>
          <w:numId w:val="13"/>
        </w:numPr>
        <w:tabs>
          <w:tab w:val="left" w:pos="709"/>
          <w:tab w:val="left" w:pos="1276"/>
        </w:tabs>
        <w:spacing w:after="0" w:line="240" w:lineRule="auto"/>
        <w:ind w:firstLine="709"/>
        <w:contextualSpacing/>
        <w:jc w:val="both"/>
        <w:rPr>
          <w:rFonts w:ascii="Times New Roman" w:eastAsia="Times New Roman" w:hAnsi="Times New Roman" w:cs="Times New Roman"/>
          <w:b/>
          <w:bCs/>
          <w:sz w:val="24"/>
          <w:szCs w:val="24"/>
          <w:highlight w:val="white"/>
        </w:rPr>
      </w:pPr>
      <w:r w:rsidRPr="00271D94">
        <w:rPr>
          <w:rFonts w:ascii="Times New Roman" w:eastAsia="Times New Roman" w:hAnsi="Times New Roman" w:cs="Times New Roman"/>
          <w:b/>
          <w:sz w:val="24"/>
          <w:szCs w:val="24"/>
          <w:lang w:eastAsia="zh-CN"/>
        </w:rPr>
        <w:t>8.2. Срок оказания услуг</w:t>
      </w:r>
      <w:r w:rsidR="00FF1787" w:rsidRPr="00271D94">
        <w:rPr>
          <w:rFonts w:ascii="Times New Roman" w:eastAsia="Times New Roman" w:hAnsi="Times New Roman" w:cs="Times New Roman"/>
          <w:b/>
          <w:sz w:val="24"/>
          <w:szCs w:val="24"/>
          <w:lang w:eastAsia="zh-CN"/>
        </w:rPr>
        <w:t xml:space="preserve">: </w:t>
      </w:r>
      <w:r w:rsidR="008C18E7" w:rsidRPr="00271D94">
        <w:rPr>
          <w:rFonts w:ascii="Times New Roman" w:eastAsia="Times New Roman" w:hAnsi="Times New Roman" w:cs="Times New Roman"/>
          <w:b/>
          <w:sz w:val="24"/>
          <w:szCs w:val="24"/>
          <w:lang w:eastAsia="zh-CN"/>
        </w:rPr>
        <w:t>с момента заключения Контракта по</w:t>
      </w:r>
      <w:r w:rsidR="00271D94">
        <w:rPr>
          <w:rFonts w:ascii="Times New Roman" w:eastAsia="Times New Roman" w:hAnsi="Times New Roman" w:cs="Times New Roman"/>
          <w:b/>
          <w:sz w:val="24"/>
          <w:szCs w:val="24"/>
          <w:lang w:eastAsia="zh-CN"/>
        </w:rPr>
        <w:t xml:space="preserve"> заявке Заказчика, но не позднее</w:t>
      </w:r>
      <w:r w:rsidR="008C18E7" w:rsidRPr="00271D94">
        <w:rPr>
          <w:rFonts w:ascii="Times New Roman" w:eastAsia="Times New Roman" w:hAnsi="Times New Roman" w:cs="Times New Roman"/>
          <w:b/>
          <w:sz w:val="24"/>
          <w:szCs w:val="24"/>
          <w:lang w:eastAsia="zh-CN"/>
        </w:rPr>
        <w:t xml:space="preserve"> </w:t>
      </w:r>
      <w:r w:rsidR="00271D94">
        <w:rPr>
          <w:rFonts w:ascii="Times New Roman" w:eastAsia="Times New Roman" w:hAnsi="Times New Roman" w:cs="Times New Roman"/>
          <w:b/>
          <w:sz w:val="24"/>
          <w:szCs w:val="24"/>
          <w:lang w:eastAsia="zh-CN"/>
        </w:rPr>
        <w:t>04.12.2026</w:t>
      </w:r>
      <w:r w:rsidR="008C18E7" w:rsidRPr="00271D94">
        <w:rPr>
          <w:rFonts w:ascii="Times New Roman" w:eastAsia="Times New Roman" w:hAnsi="Times New Roman" w:cs="Times New Roman"/>
          <w:b/>
          <w:sz w:val="24"/>
          <w:szCs w:val="24"/>
          <w:lang w:eastAsia="zh-CN"/>
        </w:rPr>
        <w:t xml:space="preserve"> г</w:t>
      </w:r>
      <w:r w:rsidR="00271D94">
        <w:rPr>
          <w:rFonts w:ascii="Times New Roman" w:eastAsia="Times New Roman" w:hAnsi="Times New Roman" w:cs="Times New Roman"/>
          <w:b/>
          <w:sz w:val="24"/>
          <w:szCs w:val="24"/>
          <w:lang w:eastAsia="zh-CN"/>
        </w:rPr>
        <w:t>.</w:t>
      </w:r>
    </w:p>
    <w:p w:rsidR="00331503" w:rsidRPr="001539B4" w:rsidRDefault="00337770" w:rsidP="001539B4">
      <w:pPr>
        <w:numPr>
          <w:ilvl w:val="1"/>
          <w:numId w:val="13"/>
        </w:numPr>
        <w:tabs>
          <w:tab w:val="left" w:pos="709"/>
          <w:tab w:val="left" w:pos="1276"/>
        </w:tabs>
        <w:spacing w:after="0" w:line="240" w:lineRule="auto"/>
        <w:ind w:firstLine="709"/>
        <w:contextualSpacing/>
        <w:jc w:val="both"/>
        <w:rPr>
          <w:rFonts w:ascii="Times New Roman" w:eastAsia="Times New Roman" w:hAnsi="Times New Roman" w:cs="Times New Roman"/>
          <w:bCs/>
          <w:sz w:val="24"/>
          <w:szCs w:val="24"/>
          <w:highlight w:val="white"/>
        </w:rPr>
      </w:pPr>
      <w:r w:rsidRPr="001539B4">
        <w:rPr>
          <w:rFonts w:ascii="Times New Roman" w:eastAsia="Times New Roman" w:hAnsi="Times New Roman" w:cs="Times New Roman"/>
          <w:sz w:val="24"/>
          <w:szCs w:val="24"/>
          <w:highlight w:val="white"/>
          <w:lang w:eastAsia="zh-CN"/>
        </w:rPr>
        <w:t>8.3. Окончание срока действия Контракта не освобождает Стороны от исполнения обязательств, предусмотренных Контрактом, и ответственности за его нарушение</w:t>
      </w:r>
    </w:p>
    <w:p w:rsidR="00331503" w:rsidRPr="001539B4" w:rsidRDefault="005B3880" w:rsidP="008917DB">
      <w:pPr>
        <w:numPr>
          <w:ilvl w:val="0"/>
          <w:numId w:val="13"/>
        </w:numPr>
        <w:spacing w:after="0"/>
        <w:contextualSpacing/>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bCs/>
          <w:sz w:val="24"/>
          <w:szCs w:val="24"/>
          <w:lang w:eastAsia="zh-CN"/>
        </w:rPr>
        <w:t>Изменение условий Контракта</w:t>
      </w:r>
    </w:p>
    <w:p w:rsidR="00331503" w:rsidRPr="001539B4" w:rsidRDefault="00C5380B" w:rsidP="001539B4">
      <w:pPr>
        <w:numPr>
          <w:ilvl w:val="1"/>
          <w:numId w:val="13"/>
        </w:numPr>
        <w:tabs>
          <w:tab w:val="left" w:pos="709"/>
        </w:tabs>
        <w:spacing w:after="0" w:line="240" w:lineRule="auto"/>
        <w:ind w:firstLine="709"/>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9.1. </w:t>
      </w:r>
      <w:r w:rsidR="005B3880" w:rsidRPr="001539B4">
        <w:rPr>
          <w:rFonts w:ascii="Times New Roman" w:eastAsia="Times New Roman" w:hAnsi="Times New Roman" w:cs="Times New Roman"/>
          <w:sz w:val="24"/>
          <w:szCs w:val="24"/>
          <w:lang w:eastAsia="zh-CN"/>
        </w:rPr>
        <w:t>Изменение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Контрактом путем заключения Сторонами дополнительного соглашения к Контракту.</w:t>
      </w:r>
    </w:p>
    <w:p w:rsidR="00331503" w:rsidRPr="001539B4" w:rsidRDefault="00331503" w:rsidP="001539B4">
      <w:pPr>
        <w:tabs>
          <w:tab w:val="left" w:pos="1276"/>
        </w:tabs>
        <w:spacing w:after="0" w:line="240" w:lineRule="auto"/>
        <w:ind w:left="720"/>
        <w:contextualSpacing/>
        <w:jc w:val="both"/>
        <w:rPr>
          <w:rFonts w:ascii="Times New Roman" w:eastAsia="Times New Roman" w:hAnsi="Times New Roman" w:cs="Times New Roman"/>
          <w:sz w:val="24"/>
          <w:szCs w:val="24"/>
          <w:lang w:eastAsia="zh-CN"/>
        </w:rPr>
      </w:pPr>
    </w:p>
    <w:p w:rsidR="00331503" w:rsidRPr="001539B4" w:rsidRDefault="005B3880" w:rsidP="008917DB">
      <w:pPr>
        <w:numPr>
          <w:ilvl w:val="0"/>
          <w:numId w:val="13"/>
        </w:numPr>
        <w:spacing w:after="0"/>
        <w:contextualSpacing/>
        <w:jc w:val="center"/>
        <w:rPr>
          <w:rFonts w:ascii="Times New Roman" w:eastAsia="Times New Roman" w:hAnsi="Times New Roman" w:cs="Times New Roman"/>
          <w:b/>
          <w:sz w:val="24"/>
          <w:szCs w:val="24"/>
          <w:lang w:eastAsia="zh-CN"/>
        </w:rPr>
      </w:pPr>
      <w:r w:rsidRPr="001539B4">
        <w:rPr>
          <w:rFonts w:ascii="Times New Roman" w:eastAsia="Times New Roman" w:hAnsi="Times New Roman" w:cs="Times New Roman"/>
          <w:b/>
          <w:bCs/>
          <w:sz w:val="24"/>
          <w:szCs w:val="24"/>
          <w:lang w:eastAsia="zh-CN"/>
        </w:rPr>
        <w:t>Расторжение</w:t>
      </w:r>
      <w:r w:rsidRPr="001539B4">
        <w:rPr>
          <w:rFonts w:ascii="Times New Roman" w:eastAsia="Times New Roman" w:hAnsi="Times New Roman" w:cs="Times New Roman"/>
          <w:b/>
          <w:sz w:val="24"/>
          <w:szCs w:val="24"/>
          <w:lang w:eastAsia="zh-CN"/>
        </w:rPr>
        <w:t xml:space="preserve"> Контракта</w:t>
      </w:r>
    </w:p>
    <w:p w:rsidR="00331503" w:rsidRPr="001539B4" w:rsidRDefault="00C5380B" w:rsidP="001539B4">
      <w:pPr>
        <w:numPr>
          <w:ilvl w:val="1"/>
          <w:numId w:val="13"/>
        </w:numPr>
        <w:tabs>
          <w:tab w:val="left" w:pos="709"/>
        </w:tabs>
        <w:spacing w:after="0" w:line="240" w:lineRule="auto"/>
        <w:ind w:firstLine="567"/>
        <w:contextualSpacing/>
        <w:jc w:val="both"/>
        <w:rPr>
          <w:rFonts w:ascii="Times New Roman" w:eastAsia="Times New Roman" w:hAnsi="Times New Roman" w:cs="Times New Roman"/>
          <w:sz w:val="24"/>
          <w:szCs w:val="24"/>
          <w:lang w:eastAsia="zh-CN"/>
        </w:rPr>
      </w:pPr>
      <w:r w:rsidRPr="001539B4">
        <w:rPr>
          <w:rFonts w:ascii="Times New Roman" w:eastAsia="Times New Roman" w:hAnsi="Times New Roman" w:cs="Times New Roman"/>
          <w:sz w:val="24"/>
          <w:szCs w:val="24"/>
          <w:lang w:eastAsia="zh-CN"/>
        </w:rPr>
        <w:t xml:space="preserve">10.1. </w:t>
      </w:r>
      <w:r w:rsidR="005B3880" w:rsidRPr="001539B4">
        <w:rPr>
          <w:rFonts w:ascii="Times New Roman" w:eastAsia="Times New Roman" w:hAnsi="Times New Roman" w:cs="Times New Roman"/>
          <w:sz w:val="24"/>
          <w:szCs w:val="24"/>
          <w:lang w:eastAsia="zh-CN"/>
        </w:rPr>
        <w:t xml:space="preserve">Расторжение </w:t>
      </w:r>
      <w:r w:rsidR="005B3880" w:rsidRPr="001539B4">
        <w:rPr>
          <w:rFonts w:ascii="Times New Roman" w:hAnsi="Times New Roman" w:cs="Times New Roman"/>
          <w:sz w:val="24"/>
          <w:szCs w:val="24"/>
        </w:rPr>
        <w:t>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РФ. При этом факт подписания Сторонами соглашения о расторжении Контракта не освобождает Стороны от обязанностей урегулирования взаимных расчетов. Стороны обязаны урегулировать все вопросы по взаимным расчетам до момента расторжения Контракта по соглашению Сторон</w:t>
      </w:r>
      <w:r w:rsidR="005B3880" w:rsidRPr="001539B4">
        <w:rPr>
          <w:rFonts w:ascii="Times New Roman" w:eastAsia="Times New Roman" w:hAnsi="Times New Roman" w:cs="Times New Roman"/>
          <w:sz w:val="24"/>
          <w:szCs w:val="24"/>
          <w:lang w:eastAsia="zh-CN"/>
        </w:rPr>
        <w:t>.</w:t>
      </w:r>
    </w:p>
    <w:p w:rsidR="00331503" w:rsidRPr="001539B4" w:rsidRDefault="00C5380B" w:rsidP="001539B4">
      <w:pPr>
        <w:numPr>
          <w:ilvl w:val="1"/>
          <w:numId w:val="13"/>
        </w:numPr>
        <w:tabs>
          <w:tab w:val="left" w:pos="709"/>
        </w:tabs>
        <w:spacing w:after="0" w:line="240" w:lineRule="auto"/>
        <w:ind w:firstLine="709"/>
        <w:contextualSpacing/>
        <w:jc w:val="both"/>
        <w:rPr>
          <w:rFonts w:ascii="Times New Roman" w:eastAsia="Times New Roman" w:hAnsi="Times New Roman" w:cs="Times New Roman"/>
          <w:sz w:val="24"/>
          <w:szCs w:val="24"/>
          <w:lang w:eastAsia="zh-CN"/>
        </w:rPr>
      </w:pPr>
      <w:r w:rsidRPr="001539B4">
        <w:rPr>
          <w:rFonts w:ascii="Times New Roman" w:hAnsi="Times New Roman" w:cs="Times New Roman"/>
          <w:color w:val="000000"/>
          <w:sz w:val="24"/>
          <w:szCs w:val="24"/>
        </w:rPr>
        <w:lastRenderedPageBreak/>
        <w:t xml:space="preserve">10.2. </w:t>
      </w:r>
      <w:proofErr w:type="gramStart"/>
      <w:r w:rsidR="005B3880" w:rsidRPr="001539B4">
        <w:rPr>
          <w:rFonts w:ascii="Times New Roman" w:hAnsi="Times New Roman" w:cs="Times New Roman"/>
          <w:color w:val="000000"/>
          <w:sz w:val="24"/>
          <w:szCs w:val="24"/>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по основаниям, предусмотренным ст. 95 </w:t>
      </w:r>
      <w:r w:rsidR="005B3880" w:rsidRPr="001539B4">
        <w:rPr>
          <w:rFonts w:ascii="Times New Roman" w:hAnsi="Times New Roman" w:cs="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331503" w:rsidRPr="001539B4" w:rsidRDefault="005B3880" w:rsidP="001539B4">
      <w:pPr>
        <w:pStyle w:val="aff"/>
        <w:numPr>
          <w:ilvl w:val="1"/>
          <w:numId w:val="18"/>
        </w:numPr>
        <w:tabs>
          <w:tab w:val="left" w:pos="851"/>
        </w:tabs>
        <w:spacing w:after="0" w:line="240" w:lineRule="auto"/>
        <w:ind w:left="0" w:firstLine="709"/>
        <w:jc w:val="both"/>
        <w:rPr>
          <w:rFonts w:ascii="Times New Roman" w:eastAsia="Times New Roman" w:hAnsi="Times New Roman" w:cs="Times New Roman"/>
          <w:sz w:val="24"/>
          <w:szCs w:val="24"/>
          <w:lang w:eastAsia="zh-CN"/>
        </w:rPr>
      </w:pPr>
      <w:proofErr w:type="gramStart"/>
      <w:r w:rsidRPr="001539B4">
        <w:rPr>
          <w:rFonts w:ascii="Times New Roman" w:hAnsi="Times New Roman" w:cs="Times New Roman"/>
          <w:sz w:val="24"/>
          <w:szCs w:val="24"/>
        </w:rPr>
        <w:t>Заказчик в случае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обращение о включении информации об Исполнителе в</w:t>
      </w:r>
      <w:proofErr w:type="gramEnd"/>
      <w:r w:rsidRPr="001539B4">
        <w:rPr>
          <w:rFonts w:ascii="Times New Roman" w:hAnsi="Times New Roman" w:cs="Times New Roman"/>
          <w:sz w:val="24"/>
          <w:szCs w:val="24"/>
        </w:rPr>
        <w:t xml:space="preserve"> реестр недобросовестных поставщиков (подрядчиков, исполнителей).</w:t>
      </w:r>
    </w:p>
    <w:p w:rsidR="00331503" w:rsidRPr="001539B4" w:rsidRDefault="00C5380B" w:rsidP="001539B4">
      <w:pPr>
        <w:numPr>
          <w:ilvl w:val="1"/>
          <w:numId w:val="13"/>
        </w:numPr>
        <w:tabs>
          <w:tab w:val="clear" w:pos="360"/>
          <w:tab w:val="left" w:pos="709"/>
        </w:tabs>
        <w:spacing w:after="0" w:line="240" w:lineRule="auto"/>
        <w:ind w:firstLine="426"/>
        <w:contextualSpacing/>
        <w:jc w:val="both"/>
        <w:rPr>
          <w:rFonts w:ascii="Times New Roman" w:eastAsia="Times New Roman" w:hAnsi="Times New Roman" w:cs="Times New Roman"/>
          <w:sz w:val="24"/>
          <w:szCs w:val="24"/>
          <w:lang w:eastAsia="zh-CN"/>
        </w:rPr>
      </w:pPr>
      <w:r w:rsidRPr="001539B4">
        <w:rPr>
          <w:rFonts w:ascii="Times New Roman" w:hAnsi="Times New Roman" w:cs="Times New Roman"/>
          <w:color w:val="000000"/>
          <w:sz w:val="24"/>
          <w:szCs w:val="24"/>
        </w:rPr>
        <w:t xml:space="preserve">10.4. </w:t>
      </w:r>
      <w:r w:rsidR="005B3880" w:rsidRPr="001539B4">
        <w:rPr>
          <w:rFonts w:ascii="Times New Roman" w:hAnsi="Times New Roman" w:cs="Times New Roman"/>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31503" w:rsidRPr="001539B4" w:rsidRDefault="005B3880" w:rsidP="008917DB">
      <w:pPr>
        <w:numPr>
          <w:ilvl w:val="0"/>
          <w:numId w:val="13"/>
        </w:numPr>
        <w:spacing w:after="0"/>
        <w:contextualSpacing/>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sz w:val="24"/>
          <w:szCs w:val="24"/>
          <w:lang w:eastAsia="zh-CN"/>
        </w:rPr>
        <w:t>Разрешение споров</w:t>
      </w:r>
    </w:p>
    <w:p w:rsidR="00331503" w:rsidRPr="001539B4" w:rsidRDefault="00C5380B" w:rsidP="001539B4">
      <w:pPr>
        <w:tabs>
          <w:tab w:val="left" w:pos="709"/>
        </w:tabs>
        <w:spacing w:after="0" w:line="240" w:lineRule="auto"/>
        <w:ind w:firstLine="851"/>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11.1. </w:t>
      </w:r>
      <w:r w:rsidR="005B3880" w:rsidRPr="001539B4">
        <w:rPr>
          <w:rFonts w:ascii="Times New Roman" w:eastAsia="Times New Roman" w:hAnsi="Times New Roman" w:cs="Times New Roman"/>
          <w:sz w:val="24"/>
          <w:szCs w:val="24"/>
        </w:rPr>
        <w:t>Все споры и разногласия, вытекающие из Контракта, решаются путем взаимных переговоров.</w:t>
      </w:r>
    </w:p>
    <w:p w:rsidR="00331503" w:rsidRPr="001539B4" w:rsidRDefault="00C5380B" w:rsidP="001539B4">
      <w:pPr>
        <w:numPr>
          <w:ilvl w:val="1"/>
          <w:numId w:val="13"/>
        </w:numPr>
        <w:tabs>
          <w:tab w:val="clear" w:pos="360"/>
          <w:tab w:val="num" w:pos="851"/>
        </w:tabs>
        <w:spacing w:after="0" w:line="240" w:lineRule="auto"/>
        <w:ind w:firstLine="851"/>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11.2. </w:t>
      </w:r>
      <w:r w:rsidR="005B3880" w:rsidRPr="001539B4">
        <w:rPr>
          <w:rFonts w:ascii="Times New Roman" w:eastAsia="Times New Roman" w:hAnsi="Times New Roman" w:cs="Times New Roman"/>
          <w:sz w:val="24"/>
          <w:szCs w:val="24"/>
        </w:rPr>
        <w:t xml:space="preserve">При не достижении согласия, споры решаются в Арбитражном суде </w:t>
      </w:r>
      <w:r w:rsidR="007F565E">
        <w:rPr>
          <w:rFonts w:ascii="Times New Roman" w:eastAsia="Times New Roman" w:hAnsi="Times New Roman" w:cs="Times New Roman"/>
          <w:sz w:val="24"/>
          <w:szCs w:val="24"/>
        </w:rPr>
        <w:t>по месту нахождения Заказчика</w:t>
      </w:r>
      <w:r w:rsidRPr="001539B4">
        <w:rPr>
          <w:rFonts w:ascii="Times New Roman" w:eastAsia="Times New Roman" w:hAnsi="Times New Roman" w:cs="Times New Roman"/>
          <w:sz w:val="24"/>
          <w:szCs w:val="24"/>
        </w:rPr>
        <w:t xml:space="preserve"> </w:t>
      </w:r>
      <w:r w:rsidR="005B3880" w:rsidRPr="001539B4">
        <w:rPr>
          <w:rFonts w:ascii="Times New Roman" w:eastAsia="Times New Roman" w:hAnsi="Times New Roman" w:cs="Times New Roman"/>
          <w:sz w:val="24"/>
          <w:szCs w:val="24"/>
        </w:rPr>
        <w:t xml:space="preserve"> в соответствии с законодательством Российской Федерации.</w:t>
      </w:r>
    </w:p>
    <w:p w:rsidR="00331503" w:rsidRPr="001539B4" w:rsidRDefault="00331503" w:rsidP="001539B4">
      <w:pPr>
        <w:spacing w:after="0" w:line="240" w:lineRule="auto"/>
        <w:jc w:val="both"/>
        <w:rPr>
          <w:rFonts w:ascii="Times New Roman" w:eastAsia="Times New Roman" w:hAnsi="Times New Roman" w:cs="Times New Roman"/>
          <w:sz w:val="24"/>
          <w:szCs w:val="24"/>
        </w:rPr>
      </w:pPr>
    </w:p>
    <w:p w:rsidR="00331503" w:rsidRPr="001539B4" w:rsidRDefault="005B3880" w:rsidP="008917DB">
      <w:pPr>
        <w:numPr>
          <w:ilvl w:val="0"/>
          <w:numId w:val="13"/>
        </w:numPr>
        <w:spacing w:after="0"/>
        <w:ind w:left="0"/>
        <w:contextualSpacing/>
        <w:jc w:val="center"/>
        <w:rPr>
          <w:rFonts w:ascii="Times New Roman" w:eastAsia="Times New Roman" w:hAnsi="Times New Roman" w:cs="Times New Roman"/>
          <w:b/>
          <w:bCs/>
          <w:sz w:val="24"/>
          <w:szCs w:val="24"/>
          <w:lang w:eastAsia="zh-CN"/>
        </w:rPr>
      </w:pPr>
      <w:r w:rsidRPr="001539B4">
        <w:rPr>
          <w:rFonts w:ascii="Times New Roman" w:eastAsia="Times New Roman" w:hAnsi="Times New Roman" w:cs="Times New Roman"/>
          <w:b/>
          <w:sz w:val="24"/>
          <w:szCs w:val="24"/>
          <w:lang w:eastAsia="zh-CN"/>
        </w:rPr>
        <w:t xml:space="preserve">Прочие </w:t>
      </w:r>
      <w:r w:rsidRPr="001539B4">
        <w:rPr>
          <w:rFonts w:ascii="Times New Roman" w:eastAsia="Times New Roman" w:hAnsi="Times New Roman" w:cs="Times New Roman"/>
          <w:b/>
          <w:bCs/>
          <w:sz w:val="24"/>
          <w:szCs w:val="24"/>
          <w:lang w:eastAsia="zh-CN"/>
        </w:rPr>
        <w:t>условия</w:t>
      </w:r>
    </w:p>
    <w:p w:rsidR="00331503" w:rsidRPr="001539B4" w:rsidRDefault="00C5380B" w:rsidP="001539B4">
      <w:pPr>
        <w:numPr>
          <w:ilvl w:val="1"/>
          <w:numId w:val="13"/>
        </w:numPr>
        <w:tabs>
          <w:tab w:val="left" w:pos="709"/>
          <w:tab w:val="left" w:pos="851"/>
        </w:tabs>
        <w:spacing w:after="0" w:line="240" w:lineRule="auto"/>
        <w:ind w:firstLine="720"/>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12.1. </w:t>
      </w:r>
      <w:r w:rsidR="005B3880" w:rsidRPr="001539B4">
        <w:rPr>
          <w:rFonts w:ascii="Times New Roman" w:eastAsia="Times New Roman" w:hAnsi="Times New Roman" w:cs="Times New Roman"/>
          <w:sz w:val="24"/>
          <w:szCs w:val="24"/>
        </w:rPr>
        <w:t>Результаты оказанных Услуг и их использование не должны нарушать исключительные прав других лиц.</w:t>
      </w:r>
    </w:p>
    <w:p w:rsidR="00331503" w:rsidRPr="001539B4" w:rsidRDefault="00C5380B" w:rsidP="001539B4">
      <w:pPr>
        <w:numPr>
          <w:ilvl w:val="1"/>
          <w:numId w:val="13"/>
        </w:numPr>
        <w:tabs>
          <w:tab w:val="left" w:pos="709"/>
          <w:tab w:val="left" w:pos="851"/>
        </w:tabs>
        <w:spacing w:after="0" w:line="240" w:lineRule="auto"/>
        <w:ind w:firstLine="720"/>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12.2. </w:t>
      </w:r>
      <w:r w:rsidR="005B3880" w:rsidRPr="001539B4">
        <w:rPr>
          <w:rFonts w:ascii="Times New Roman" w:eastAsia="Times New Roman" w:hAnsi="Times New Roman" w:cs="Times New Roman"/>
          <w:sz w:val="24"/>
          <w:szCs w:val="24"/>
        </w:rPr>
        <w:t xml:space="preserve">Все изменения к Контракту являются его неотъемлемыми частями и действительны лишь в том случае, если они совершены в письменной форме и подписаны надлежаще уполномоченными на то представителями обеих Сторон, </w:t>
      </w:r>
    </w:p>
    <w:p w:rsidR="00331503" w:rsidRPr="001539B4" w:rsidRDefault="00C5380B" w:rsidP="001539B4">
      <w:pPr>
        <w:spacing w:after="0" w:line="240" w:lineRule="auto"/>
        <w:ind w:firstLine="851"/>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12.3.</w:t>
      </w:r>
      <w:r w:rsidR="005B3880" w:rsidRPr="001539B4">
        <w:rPr>
          <w:rFonts w:ascii="Times New Roman" w:eastAsia="Times New Roman" w:hAnsi="Times New Roman" w:cs="Times New Roman"/>
          <w:sz w:val="24"/>
          <w:szCs w:val="24"/>
        </w:rPr>
        <w:t>В случае изменения банковских реквизитов Заказчика, Исполнителя Стороны не обязаны составлять дополнительное соглашение. Данное обстоятельство фиксируется в соответствии с п. 4.5 настоящего Приложения к Контракту.</w:t>
      </w:r>
    </w:p>
    <w:p w:rsidR="00331503" w:rsidRPr="001539B4" w:rsidRDefault="002538A0" w:rsidP="001539B4">
      <w:pPr>
        <w:spacing w:after="0" w:line="240" w:lineRule="auto"/>
        <w:ind w:firstLine="720"/>
        <w:jc w:val="both"/>
        <w:rPr>
          <w:rFonts w:ascii="Times New Roman" w:eastAsia="Times New Roman" w:hAnsi="Times New Roman" w:cs="Times New Roman"/>
          <w:sz w:val="24"/>
          <w:szCs w:val="24"/>
        </w:rPr>
      </w:pPr>
      <w:r w:rsidRPr="001539B4">
        <w:rPr>
          <w:rFonts w:ascii="Times New Roman" w:eastAsia="Times New Roman" w:hAnsi="Times New Roman" w:cs="Times New Roman"/>
          <w:sz w:val="24"/>
          <w:szCs w:val="24"/>
        </w:rPr>
        <w:t xml:space="preserve">12.4. </w:t>
      </w:r>
      <w:r w:rsidR="005B3880" w:rsidRPr="001539B4">
        <w:rPr>
          <w:rFonts w:ascii="Times New Roman" w:eastAsia="Times New Roman" w:hAnsi="Times New Roman" w:cs="Times New Roman"/>
          <w:sz w:val="24"/>
          <w:szCs w:val="24"/>
        </w:rPr>
        <w:t>Во всем остальном, что не предусмотрено настоящим Контрактом, Стороны руководствуются действующим законодательством Российской Федерации, в том числе законодательством Российской Федерации и иными нормативные правовые актами о контрактной системе в сфере закупок товаров, работ, услуг для обеспечения государственных и муниципальных нужд.</w:t>
      </w:r>
    </w:p>
    <w:p w:rsidR="00331503" w:rsidRPr="001539B4" w:rsidRDefault="005B3880" w:rsidP="001539B4">
      <w:pPr>
        <w:widowControl w:val="0"/>
        <w:spacing w:after="0" w:line="240" w:lineRule="auto"/>
        <w:ind w:firstLine="720"/>
        <w:jc w:val="both"/>
        <w:rPr>
          <w:rFonts w:ascii="Times New Roman" w:hAnsi="Times New Roman" w:cs="Times New Roman"/>
          <w:sz w:val="24"/>
          <w:szCs w:val="24"/>
        </w:rPr>
        <w:sectPr w:rsidR="00331503" w:rsidRPr="001539B4">
          <w:footerReference w:type="default" r:id="rId8"/>
          <w:pgSz w:w="12240" w:h="15840"/>
          <w:pgMar w:top="568" w:right="1041" w:bottom="766" w:left="1276" w:header="0" w:footer="709" w:gutter="0"/>
          <w:cols w:space="1701"/>
          <w:docGrid w:linePitch="360"/>
        </w:sectPr>
      </w:pPr>
      <w:r w:rsidRPr="001539B4">
        <w:rPr>
          <w:rFonts w:ascii="Times New Roman" w:eastAsia="Times New Roman" w:hAnsi="Times New Roman" w:cs="Times New Roman"/>
          <w:sz w:val="24"/>
          <w:szCs w:val="24"/>
        </w:rPr>
        <w:t xml:space="preserve">12.5.  </w:t>
      </w:r>
      <w:r w:rsidRPr="001539B4">
        <w:rPr>
          <w:rFonts w:ascii="Times New Roman" w:hAnsi="Times New Roman" w:cs="Times New Roman"/>
          <w:color w:val="000000"/>
          <w:sz w:val="24"/>
          <w:szCs w:val="24"/>
        </w:rPr>
        <w:t xml:space="preserve">Исполнитель соответствует единым требованиям к участникам закупки, предусмотренным </w:t>
      </w:r>
      <w:proofErr w:type="gramStart"/>
      <w:r w:rsidRPr="001539B4">
        <w:rPr>
          <w:rFonts w:ascii="Times New Roman" w:hAnsi="Times New Roman" w:cs="Times New Roman"/>
          <w:color w:val="000000"/>
          <w:sz w:val="24"/>
          <w:szCs w:val="24"/>
        </w:rPr>
        <w:t>ч</w:t>
      </w:r>
      <w:proofErr w:type="gramEnd"/>
      <w:r w:rsidRPr="001539B4">
        <w:rPr>
          <w:rFonts w:ascii="Times New Roman" w:hAnsi="Times New Roman" w:cs="Times New Roman"/>
          <w:color w:val="000000"/>
          <w:sz w:val="24"/>
          <w:szCs w:val="24"/>
        </w:rPr>
        <w:t>. 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31503" w:rsidRPr="001539B4" w:rsidRDefault="005B3880" w:rsidP="001539B4">
      <w:pPr>
        <w:spacing w:after="0" w:line="240" w:lineRule="auto"/>
        <w:ind w:left="7230" w:hanging="993"/>
        <w:contextualSpacing/>
        <w:jc w:val="both"/>
        <w:rPr>
          <w:rFonts w:ascii="Times New Roman" w:eastAsia="Times New Roman" w:hAnsi="Times New Roman" w:cs="Times New Roman"/>
          <w:bCs/>
          <w:sz w:val="24"/>
          <w:szCs w:val="24"/>
          <w:lang w:eastAsia="zh-CN"/>
        </w:rPr>
      </w:pPr>
      <w:r w:rsidRPr="001539B4">
        <w:rPr>
          <w:rFonts w:ascii="Times New Roman" w:eastAsia="Times New Roman" w:hAnsi="Times New Roman" w:cs="Times New Roman"/>
          <w:bCs/>
          <w:sz w:val="24"/>
          <w:szCs w:val="24"/>
          <w:lang w:eastAsia="zh-CN"/>
        </w:rPr>
        <w:lastRenderedPageBreak/>
        <w:t xml:space="preserve">Приложение № 2 </w:t>
      </w:r>
    </w:p>
    <w:p w:rsidR="00331503" w:rsidRPr="001539B4" w:rsidRDefault="005B3880" w:rsidP="001539B4">
      <w:pPr>
        <w:spacing w:after="0" w:line="240" w:lineRule="auto"/>
        <w:ind w:left="6237"/>
        <w:contextualSpacing/>
        <w:jc w:val="both"/>
        <w:rPr>
          <w:rFonts w:ascii="Times New Roman" w:eastAsia="Times New Roman" w:hAnsi="Times New Roman" w:cs="Times New Roman"/>
          <w:bCs/>
          <w:sz w:val="24"/>
          <w:szCs w:val="24"/>
          <w:lang w:eastAsia="zh-CN"/>
        </w:rPr>
      </w:pPr>
      <w:r w:rsidRPr="001539B4">
        <w:rPr>
          <w:rFonts w:ascii="Times New Roman" w:eastAsia="Times New Roman" w:hAnsi="Times New Roman" w:cs="Times New Roman"/>
          <w:bCs/>
          <w:sz w:val="24"/>
          <w:szCs w:val="24"/>
          <w:lang w:eastAsia="zh-CN"/>
        </w:rPr>
        <w:t>к электронной версии контракта по закупке №___________________</w:t>
      </w:r>
    </w:p>
    <w:p w:rsidR="001539B4" w:rsidRPr="00FF1787" w:rsidRDefault="00D409A1" w:rsidP="00CC5C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rsidR="00FF1787" w:rsidRPr="00FF1787" w:rsidRDefault="00FF1787" w:rsidP="00FF1787">
      <w:pPr>
        <w:spacing w:after="0" w:line="240" w:lineRule="auto"/>
        <w:ind w:firstLine="412"/>
        <w:jc w:val="center"/>
        <w:outlineLvl w:val="0"/>
        <w:rPr>
          <w:rFonts w:ascii="Times New Roman" w:hAnsi="Times New Roman" w:cs="Times New Roman"/>
          <w:b/>
          <w:sz w:val="24"/>
          <w:szCs w:val="24"/>
        </w:rPr>
      </w:pPr>
      <w:r w:rsidRPr="00FF1787">
        <w:rPr>
          <w:rFonts w:ascii="Times New Roman" w:hAnsi="Times New Roman" w:cs="Times New Roman"/>
          <w:b/>
          <w:sz w:val="24"/>
          <w:szCs w:val="24"/>
        </w:rPr>
        <w:t>Периодическая поверка средств измерений</w:t>
      </w:r>
    </w:p>
    <w:p w:rsidR="00FF1787" w:rsidRPr="00FF1787" w:rsidRDefault="00FF1787" w:rsidP="00FF1787">
      <w:pPr>
        <w:spacing w:after="0" w:line="240" w:lineRule="auto"/>
        <w:ind w:firstLine="412"/>
        <w:jc w:val="both"/>
        <w:outlineLvl w:val="0"/>
        <w:rPr>
          <w:rFonts w:ascii="Times New Roman" w:hAnsi="Times New Roman" w:cs="Times New Roman"/>
          <w:sz w:val="24"/>
          <w:szCs w:val="24"/>
        </w:rPr>
      </w:pPr>
      <w:r w:rsidRPr="00FF1787">
        <w:rPr>
          <w:rFonts w:ascii="Times New Roman" w:hAnsi="Times New Roman" w:cs="Times New Roman"/>
          <w:b/>
          <w:sz w:val="24"/>
          <w:szCs w:val="24"/>
          <w:u w:val="single"/>
        </w:rPr>
        <w:t>Объект закупки:</w:t>
      </w:r>
      <w:r w:rsidRPr="00FF1787">
        <w:rPr>
          <w:rFonts w:ascii="Times New Roman" w:hAnsi="Times New Roman" w:cs="Times New Roman"/>
          <w:sz w:val="24"/>
          <w:szCs w:val="24"/>
        </w:rPr>
        <w:t xml:space="preserve">  Периодическая поверка средств измерений (далее – Услуга). </w:t>
      </w:r>
    </w:p>
    <w:p w:rsidR="00FF1787" w:rsidRPr="00FF1787" w:rsidRDefault="00FF1787" w:rsidP="00FF1787">
      <w:pPr>
        <w:spacing w:after="0" w:line="240" w:lineRule="auto"/>
        <w:ind w:firstLine="412"/>
        <w:jc w:val="both"/>
        <w:outlineLvl w:val="0"/>
        <w:rPr>
          <w:rFonts w:ascii="Times New Roman" w:hAnsi="Times New Roman" w:cs="Times New Roman"/>
          <w:i/>
          <w:sz w:val="24"/>
          <w:szCs w:val="24"/>
        </w:rPr>
      </w:pPr>
      <w:r w:rsidRPr="00FF1787">
        <w:rPr>
          <w:rFonts w:ascii="Times New Roman" w:hAnsi="Times New Roman" w:cs="Times New Roman"/>
          <w:i/>
          <w:sz w:val="24"/>
          <w:szCs w:val="24"/>
        </w:rPr>
        <w:t>Код по ОКПД</w:t>
      </w:r>
      <w:proofErr w:type="gramStart"/>
      <w:r w:rsidRPr="00FF1787">
        <w:rPr>
          <w:rFonts w:ascii="Times New Roman" w:hAnsi="Times New Roman" w:cs="Times New Roman"/>
          <w:i/>
          <w:sz w:val="24"/>
          <w:szCs w:val="24"/>
        </w:rPr>
        <w:t>2</w:t>
      </w:r>
      <w:proofErr w:type="gramEnd"/>
      <w:r w:rsidRPr="00FF1787">
        <w:rPr>
          <w:rFonts w:ascii="Times New Roman" w:hAnsi="Times New Roman" w:cs="Times New Roman"/>
          <w:i/>
          <w:sz w:val="24"/>
          <w:szCs w:val="24"/>
        </w:rPr>
        <w:t>: 71.12.40.120 Услуги в области метрологии</w:t>
      </w:r>
    </w:p>
    <w:p w:rsidR="00FF1787" w:rsidRPr="00FF1787" w:rsidRDefault="00FF1787" w:rsidP="00FF1787">
      <w:pPr>
        <w:spacing w:after="0" w:line="240" w:lineRule="auto"/>
        <w:ind w:firstLine="412"/>
        <w:jc w:val="both"/>
        <w:outlineLvl w:val="0"/>
        <w:rPr>
          <w:rFonts w:ascii="Times New Roman" w:hAnsi="Times New Roman" w:cs="Times New Roman"/>
          <w:b/>
          <w:sz w:val="24"/>
          <w:szCs w:val="24"/>
          <w:u w:val="single"/>
        </w:rPr>
      </w:pPr>
      <w:r w:rsidRPr="00FF1787">
        <w:rPr>
          <w:rFonts w:ascii="Times New Roman" w:hAnsi="Times New Roman" w:cs="Times New Roman"/>
          <w:b/>
          <w:sz w:val="24"/>
          <w:szCs w:val="24"/>
          <w:u w:val="single"/>
        </w:rPr>
        <w:t>Описание объекта закупки:</w:t>
      </w:r>
    </w:p>
    <w:p w:rsidR="00FF1787" w:rsidRPr="00FF1787" w:rsidRDefault="00FF1787" w:rsidP="00FF1787">
      <w:pPr>
        <w:spacing w:after="0" w:line="240" w:lineRule="auto"/>
        <w:ind w:firstLine="412"/>
        <w:jc w:val="both"/>
        <w:outlineLvl w:val="0"/>
        <w:rPr>
          <w:rFonts w:ascii="Times New Roman" w:eastAsia="Calibri" w:hAnsi="Times New Roman" w:cs="Times New Roman"/>
          <w:bCs/>
          <w:sz w:val="24"/>
          <w:szCs w:val="24"/>
          <w:lang w:eastAsia="en-US"/>
        </w:rPr>
      </w:pPr>
      <w:r w:rsidRPr="00FF1787">
        <w:rPr>
          <w:rFonts w:ascii="Times New Roman" w:eastAsia="Calibri" w:hAnsi="Times New Roman" w:cs="Times New Roman"/>
          <w:bCs/>
          <w:sz w:val="24"/>
          <w:szCs w:val="24"/>
          <w:lang w:eastAsia="en-US"/>
        </w:rPr>
        <w:t>Услуги предоставляются Исполнителем по всему перечню средств измерений (далее – СИ), приведенному в следующей таблице:</w:t>
      </w:r>
    </w:p>
    <w:p w:rsidR="00FD7D32" w:rsidRDefault="00FD7D32" w:rsidP="00FF1787">
      <w:pPr>
        <w:spacing w:after="0" w:line="240" w:lineRule="auto"/>
        <w:jc w:val="right"/>
        <w:rPr>
          <w:rFonts w:ascii="Times New Roman" w:hAnsi="Times New Roman" w:cs="Times New Roman"/>
          <w:sz w:val="24"/>
          <w:szCs w:val="24"/>
        </w:rPr>
      </w:pPr>
    </w:p>
    <w:tbl>
      <w:tblPr>
        <w:tblW w:w="10382" w:type="dxa"/>
        <w:tblInd w:w="94" w:type="dxa"/>
        <w:tblLayout w:type="fixed"/>
        <w:tblLook w:val="04A0"/>
      </w:tblPr>
      <w:tblGrid>
        <w:gridCol w:w="540"/>
        <w:gridCol w:w="1742"/>
        <w:gridCol w:w="1134"/>
        <w:gridCol w:w="1626"/>
        <w:gridCol w:w="992"/>
        <w:gridCol w:w="851"/>
        <w:gridCol w:w="1417"/>
        <w:gridCol w:w="784"/>
        <w:gridCol w:w="1296"/>
      </w:tblGrid>
      <w:tr w:rsidR="00FD7D32" w:rsidRPr="00FD7D32" w:rsidTr="00FD7D32">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 </w:t>
            </w:r>
            <w:proofErr w:type="spellStart"/>
            <w:proofErr w:type="gramStart"/>
            <w:r w:rsidRPr="00FD7D32">
              <w:rPr>
                <w:rFonts w:ascii="Times New Roman" w:eastAsia="Times New Roman" w:hAnsi="Times New Roman" w:cs="Times New Roman"/>
                <w:color w:val="000000"/>
                <w:sz w:val="24"/>
                <w:szCs w:val="24"/>
              </w:rPr>
              <w:t>п</w:t>
            </w:r>
            <w:proofErr w:type="spellEnd"/>
            <w:proofErr w:type="gramEnd"/>
            <w:r w:rsidRPr="00FD7D32">
              <w:rPr>
                <w:rFonts w:ascii="Times New Roman" w:eastAsia="Times New Roman" w:hAnsi="Times New Roman" w:cs="Times New Roman"/>
                <w:color w:val="000000"/>
                <w:sz w:val="24"/>
                <w:szCs w:val="24"/>
              </w:rPr>
              <w:t>/</w:t>
            </w:r>
            <w:proofErr w:type="spellStart"/>
            <w:r w:rsidRPr="00FD7D32">
              <w:rPr>
                <w:rFonts w:ascii="Times New Roman" w:eastAsia="Times New Roman" w:hAnsi="Times New Roman" w:cs="Times New Roman"/>
                <w:color w:val="000000"/>
                <w:sz w:val="24"/>
                <w:szCs w:val="24"/>
              </w:rPr>
              <w:t>п</w:t>
            </w:r>
            <w:proofErr w:type="spellEnd"/>
          </w:p>
        </w:tc>
        <w:tc>
          <w:tcPr>
            <w:tcW w:w="1742"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Наименование средств измерения </w:t>
            </w:r>
            <w:r w:rsidRPr="00FD7D32">
              <w:rPr>
                <w:rFonts w:ascii="Times New Roman" w:eastAsia="Times New Roman" w:hAnsi="Times New Roman" w:cs="Times New Roman"/>
                <w:color w:val="000000"/>
                <w:sz w:val="24"/>
                <w:szCs w:val="24"/>
              </w:rPr>
              <w:br/>
              <w:t>(по номенклатуре)</w:t>
            </w:r>
          </w:p>
        </w:tc>
        <w:tc>
          <w:tcPr>
            <w:tcW w:w="1134"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Инвентарный №</w:t>
            </w:r>
          </w:p>
        </w:tc>
        <w:tc>
          <w:tcPr>
            <w:tcW w:w="1626"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proofErr w:type="gramStart"/>
            <w:r w:rsidRPr="00FD7D32">
              <w:rPr>
                <w:rFonts w:ascii="Times New Roman" w:eastAsia="Times New Roman" w:hAnsi="Times New Roman" w:cs="Times New Roman"/>
                <w:color w:val="000000"/>
                <w:sz w:val="24"/>
                <w:szCs w:val="24"/>
              </w:rPr>
              <w:t>Заводской</w:t>
            </w:r>
            <w:proofErr w:type="gramEnd"/>
            <w:r w:rsidRPr="00FD7D32">
              <w:rPr>
                <w:rFonts w:ascii="Times New Roman" w:eastAsia="Times New Roman" w:hAnsi="Times New Roman" w:cs="Times New Roman"/>
                <w:color w:val="000000"/>
                <w:sz w:val="24"/>
                <w:szCs w:val="24"/>
              </w:rPr>
              <w:t xml:space="preserve"> № термометра</w:t>
            </w:r>
          </w:p>
        </w:tc>
        <w:tc>
          <w:tcPr>
            <w:tcW w:w="992"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Исправность термометра</w:t>
            </w:r>
          </w:p>
        </w:tc>
        <w:tc>
          <w:tcPr>
            <w:tcW w:w="851"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Количество зондов</w:t>
            </w:r>
          </w:p>
        </w:tc>
        <w:tc>
          <w:tcPr>
            <w:tcW w:w="1417"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proofErr w:type="gramStart"/>
            <w:r w:rsidRPr="00FD7D32">
              <w:rPr>
                <w:rFonts w:ascii="Times New Roman" w:eastAsia="Times New Roman" w:hAnsi="Times New Roman" w:cs="Times New Roman"/>
                <w:color w:val="000000"/>
                <w:sz w:val="24"/>
                <w:szCs w:val="24"/>
              </w:rPr>
              <w:t>Заводской</w:t>
            </w:r>
            <w:proofErr w:type="gramEnd"/>
            <w:r w:rsidRPr="00FD7D32">
              <w:rPr>
                <w:rFonts w:ascii="Times New Roman" w:eastAsia="Times New Roman" w:hAnsi="Times New Roman" w:cs="Times New Roman"/>
                <w:color w:val="000000"/>
                <w:sz w:val="24"/>
                <w:szCs w:val="24"/>
              </w:rPr>
              <w:t xml:space="preserve"> № зонда</w:t>
            </w:r>
          </w:p>
        </w:tc>
        <w:tc>
          <w:tcPr>
            <w:tcW w:w="784"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Исправность зонда</w:t>
            </w:r>
          </w:p>
        </w:tc>
        <w:tc>
          <w:tcPr>
            <w:tcW w:w="1296" w:type="dxa"/>
            <w:tcBorders>
              <w:top w:val="single" w:sz="4" w:space="0" w:color="auto"/>
              <w:left w:val="nil"/>
              <w:bottom w:val="single" w:sz="4" w:space="0" w:color="auto"/>
              <w:right w:val="single" w:sz="4" w:space="0" w:color="auto"/>
            </w:tcBorders>
            <w:shd w:val="clear" w:color="auto" w:fill="auto"/>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proofErr w:type="spellStart"/>
            <w:r w:rsidRPr="00FD7D32">
              <w:rPr>
                <w:rFonts w:ascii="Times New Roman" w:eastAsia="Times New Roman" w:hAnsi="Times New Roman" w:cs="Times New Roman"/>
                <w:color w:val="000000"/>
                <w:sz w:val="24"/>
                <w:szCs w:val="24"/>
              </w:rPr>
              <w:t>Поверен</w:t>
            </w:r>
            <w:proofErr w:type="spellEnd"/>
            <w:r w:rsidRPr="00FD7D32">
              <w:rPr>
                <w:rFonts w:ascii="Times New Roman" w:eastAsia="Times New Roman" w:hAnsi="Times New Roman" w:cs="Times New Roman"/>
                <w:color w:val="000000"/>
                <w:sz w:val="24"/>
                <w:szCs w:val="24"/>
              </w:rPr>
              <w:t xml:space="preserve"> до</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0811010000093</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30296760/0125   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30425455/1224щуп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14.05.2026</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2</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0811010000094</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30296773/0125терм.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30425342/1224щуп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22.05.2026</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000000" w:fill="FFFFFF"/>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110104001107</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30212262/704   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30316953/704щуп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04.12.2026</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4</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000000" w:fill="FFFFFF"/>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0811010000095</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30296782/0125   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30425575/1224щуп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15.05.2026</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5</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000000" w:fill="FFFFFF"/>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0811010000096</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30297218/0125терм.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30425457/1224щуп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15.05.2026</w:t>
            </w:r>
          </w:p>
        </w:tc>
      </w:tr>
      <w:tr w:rsidR="00FD7D32" w:rsidRPr="00FD7D32" w:rsidTr="00FD7D32">
        <w:trPr>
          <w:trHeight w:val="660"/>
        </w:trPr>
        <w:tc>
          <w:tcPr>
            <w:tcW w:w="540" w:type="dxa"/>
            <w:tcBorders>
              <w:top w:val="nil"/>
              <w:left w:val="single" w:sz="4" w:space="0" w:color="auto"/>
              <w:bottom w:val="single" w:sz="4" w:space="0" w:color="auto"/>
              <w:right w:val="single" w:sz="4" w:space="0" w:color="auto"/>
            </w:tcBorders>
            <w:shd w:val="clear" w:color="auto" w:fill="auto"/>
            <w:noWrap/>
            <w:hideMark/>
          </w:tcPr>
          <w:p w:rsidR="00FD7D32" w:rsidRPr="00FD7D32" w:rsidRDefault="00FD7D32" w:rsidP="00FD7D32">
            <w:pPr>
              <w:spacing w:after="0" w:line="240" w:lineRule="auto"/>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6</w:t>
            </w:r>
          </w:p>
        </w:tc>
        <w:tc>
          <w:tcPr>
            <w:tcW w:w="1742"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 xml:space="preserve">Термометр электронный </w:t>
            </w:r>
            <w:proofErr w:type="spellStart"/>
            <w:r w:rsidRPr="00FD7D32">
              <w:rPr>
                <w:rFonts w:ascii="Times New Roman" w:eastAsia="Times New Roman" w:hAnsi="Times New Roman" w:cs="Times New Roman"/>
                <w:color w:val="000000"/>
                <w:sz w:val="24"/>
                <w:szCs w:val="24"/>
              </w:rPr>
              <w:t>Testo</w:t>
            </w:r>
            <w:proofErr w:type="spellEnd"/>
            <w:r w:rsidRPr="00FD7D32">
              <w:rPr>
                <w:rFonts w:ascii="Times New Roman" w:eastAsia="Times New Roman" w:hAnsi="Times New Roman" w:cs="Times New Roman"/>
                <w:color w:val="000000"/>
                <w:sz w:val="24"/>
                <w:szCs w:val="24"/>
              </w:rPr>
              <w:t xml:space="preserve"> 105</w:t>
            </w:r>
          </w:p>
        </w:tc>
        <w:tc>
          <w:tcPr>
            <w:tcW w:w="1134" w:type="dxa"/>
            <w:tcBorders>
              <w:top w:val="nil"/>
              <w:left w:val="nil"/>
              <w:bottom w:val="single" w:sz="4" w:space="0" w:color="auto"/>
              <w:right w:val="single" w:sz="4" w:space="0" w:color="auto"/>
            </w:tcBorders>
            <w:shd w:val="clear" w:color="000000" w:fill="FFFFFF"/>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110104001618</w:t>
            </w:r>
          </w:p>
        </w:tc>
        <w:tc>
          <w:tcPr>
            <w:tcW w:w="1626"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30223663/006 терм.</w:t>
            </w:r>
          </w:p>
        </w:tc>
        <w:tc>
          <w:tcPr>
            <w:tcW w:w="992"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851"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1</w:t>
            </w:r>
          </w:p>
        </w:tc>
        <w:tc>
          <w:tcPr>
            <w:tcW w:w="1417" w:type="dxa"/>
            <w:tcBorders>
              <w:top w:val="nil"/>
              <w:left w:val="nil"/>
              <w:bottom w:val="single" w:sz="4" w:space="0" w:color="auto"/>
              <w:right w:val="single" w:sz="4" w:space="0" w:color="auto"/>
            </w:tcBorders>
            <w:shd w:val="clear" w:color="auto" w:fill="auto"/>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30332227/006 щуп</w:t>
            </w:r>
          </w:p>
        </w:tc>
        <w:tc>
          <w:tcPr>
            <w:tcW w:w="784"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Исправен</w:t>
            </w:r>
          </w:p>
        </w:tc>
        <w:tc>
          <w:tcPr>
            <w:tcW w:w="1296" w:type="dxa"/>
            <w:tcBorders>
              <w:top w:val="nil"/>
              <w:left w:val="nil"/>
              <w:bottom w:val="single" w:sz="4" w:space="0" w:color="auto"/>
              <w:right w:val="single" w:sz="4" w:space="0" w:color="auto"/>
            </w:tcBorders>
            <w:shd w:val="clear" w:color="auto" w:fill="auto"/>
            <w:noWrap/>
            <w:vAlign w:val="center"/>
            <w:hideMark/>
          </w:tcPr>
          <w:p w:rsidR="00FD7D32" w:rsidRPr="00FD7D32" w:rsidRDefault="00FD7D32" w:rsidP="00FD7D32">
            <w:pPr>
              <w:spacing w:after="0" w:line="240" w:lineRule="auto"/>
              <w:jc w:val="center"/>
              <w:rPr>
                <w:rFonts w:ascii="Times New Roman" w:eastAsia="Times New Roman" w:hAnsi="Times New Roman" w:cs="Times New Roman"/>
                <w:color w:val="000000"/>
                <w:sz w:val="24"/>
                <w:szCs w:val="24"/>
              </w:rPr>
            </w:pPr>
            <w:r w:rsidRPr="00FD7D32">
              <w:rPr>
                <w:rFonts w:ascii="Times New Roman" w:eastAsia="Times New Roman" w:hAnsi="Times New Roman" w:cs="Times New Roman"/>
                <w:color w:val="000000"/>
                <w:sz w:val="24"/>
                <w:szCs w:val="24"/>
              </w:rPr>
              <w:t>04.12.2026</w:t>
            </w:r>
          </w:p>
        </w:tc>
      </w:tr>
    </w:tbl>
    <w:p w:rsidR="00FD7D32" w:rsidRDefault="00FD7D32" w:rsidP="00FF1787">
      <w:pPr>
        <w:spacing w:after="0" w:line="240" w:lineRule="auto"/>
        <w:jc w:val="right"/>
        <w:rPr>
          <w:rFonts w:ascii="Times New Roman" w:hAnsi="Times New Roman" w:cs="Times New Roman"/>
          <w:sz w:val="24"/>
          <w:szCs w:val="24"/>
        </w:rPr>
      </w:pPr>
    </w:p>
    <w:p w:rsidR="00FF1787" w:rsidRPr="00FF1787" w:rsidRDefault="00FF1787" w:rsidP="00FF1787">
      <w:pPr>
        <w:spacing w:after="0" w:line="240" w:lineRule="auto"/>
        <w:jc w:val="both"/>
        <w:rPr>
          <w:rFonts w:ascii="Times New Roman" w:hAnsi="Times New Roman" w:cs="Times New Roman"/>
          <w:sz w:val="24"/>
          <w:szCs w:val="24"/>
        </w:rPr>
      </w:pPr>
      <w:r w:rsidRPr="00FF1787">
        <w:rPr>
          <w:rFonts w:ascii="Times New Roman" w:hAnsi="Times New Roman" w:cs="Times New Roman"/>
          <w:sz w:val="24"/>
          <w:szCs w:val="24"/>
        </w:rPr>
        <w:t xml:space="preserve">Данные СИ применяются при осуществлении мероприятий государственного контроля (надзора). </w:t>
      </w:r>
    </w:p>
    <w:p w:rsidR="00FF1787" w:rsidRPr="00FF1787" w:rsidRDefault="00FF1787" w:rsidP="00FF1787">
      <w:pPr>
        <w:spacing w:after="0" w:line="240" w:lineRule="auto"/>
        <w:jc w:val="both"/>
        <w:rPr>
          <w:rFonts w:ascii="Times New Roman" w:hAnsi="Times New Roman" w:cs="Times New Roman"/>
          <w:sz w:val="24"/>
          <w:szCs w:val="24"/>
        </w:rPr>
      </w:pPr>
    </w:p>
    <w:p w:rsidR="00FF1787" w:rsidRPr="00FF1787" w:rsidRDefault="00FF1787" w:rsidP="00FF1787">
      <w:pPr>
        <w:spacing w:after="0" w:line="240" w:lineRule="auto"/>
        <w:ind w:firstLine="412"/>
        <w:jc w:val="both"/>
        <w:rPr>
          <w:rFonts w:ascii="Times New Roman" w:hAnsi="Times New Roman" w:cs="Times New Roman"/>
          <w:sz w:val="24"/>
          <w:szCs w:val="24"/>
        </w:rPr>
      </w:pPr>
      <w:r w:rsidRPr="00FF1787">
        <w:rPr>
          <w:rFonts w:ascii="Times New Roman" w:hAnsi="Times New Roman" w:cs="Times New Roman"/>
          <w:b/>
          <w:sz w:val="24"/>
          <w:szCs w:val="24"/>
          <w:u w:val="single"/>
        </w:rPr>
        <w:t>Место оказания услуг</w:t>
      </w:r>
      <w:r w:rsidRPr="00FF1787">
        <w:rPr>
          <w:rFonts w:ascii="Times New Roman" w:hAnsi="Times New Roman" w:cs="Times New Roman"/>
          <w:b/>
          <w:i/>
          <w:sz w:val="24"/>
          <w:szCs w:val="24"/>
        </w:rPr>
        <w:t xml:space="preserve">: </w:t>
      </w:r>
      <w:r w:rsidRPr="00FF1787">
        <w:rPr>
          <w:rFonts w:ascii="Times New Roman" w:hAnsi="Times New Roman" w:cs="Times New Roman"/>
          <w:sz w:val="24"/>
          <w:szCs w:val="24"/>
        </w:rPr>
        <w:t xml:space="preserve">по месту нахождения Исполнителя в </w:t>
      </w:r>
      <w:proofErr w:type="gramStart"/>
      <w:r w:rsidRPr="00FF1787">
        <w:rPr>
          <w:rFonts w:ascii="Times New Roman" w:hAnsi="Times New Roman" w:cs="Times New Roman"/>
          <w:color w:val="FF0000"/>
          <w:sz w:val="24"/>
          <w:szCs w:val="24"/>
          <w:lang w:eastAsia="ar-SA"/>
        </w:rPr>
        <w:t>г</w:t>
      </w:r>
      <w:proofErr w:type="gramEnd"/>
      <w:r w:rsidRPr="00FF1787">
        <w:rPr>
          <w:rFonts w:ascii="Times New Roman" w:hAnsi="Times New Roman" w:cs="Times New Roman"/>
          <w:color w:val="FF0000"/>
          <w:sz w:val="24"/>
          <w:szCs w:val="24"/>
          <w:lang w:eastAsia="ar-SA"/>
        </w:rPr>
        <w:t xml:space="preserve">. </w:t>
      </w:r>
      <w:r w:rsidR="00FD7D32">
        <w:rPr>
          <w:rFonts w:ascii="Times New Roman" w:hAnsi="Times New Roman" w:cs="Times New Roman"/>
          <w:color w:val="FF0000"/>
          <w:sz w:val="24"/>
          <w:szCs w:val="24"/>
          <w:lang w:eastAsia="ar-SA"/>
        </w:rPr>
        <w:t>Мурманск</w:t>
      </w:r>
      <w:r w:rsidRPr="00FF1787">
        <w:rPr>
          <w:rFonts w:ascii="Times New Roman" w:hAnsi="Times New Roman" w:cs="Times New Roman"/>
          <w:sz w:val="24"/>
          <w:szCs w:val="24"/>
        </w:rPr>
        <w:t>.</w:t>
      </w:r>
    </w:p>
    <w:p w:rsidR="00FF1787" w:rsidRPr="00FF1787" w:rsidRDefault="00FF1787" w:rsidP="00FF1787">
      <w:pPr>
        <w:spacing w:after="0" w:line="240" w:lineRule="auto"/>
        <w:ind w:firstLine="412"/>
        <w:jc w:val="both"/>
        <w:outlineLvl w:val="0"/>
        <w:rPr>
          <w:rFonts w:ascii="Times New Roman" w:hAnsi="Times New Roman" w:cs="Times New Roman"/>
          <w:i/>
          <w:sz w:val="24"/>
          <w:szCs w:val="24"/>
        </w:rPr>
      </w:pPr>
    </w:p>
    <w:p w:rsidR="00FF1787" w:rsidRPr="00FF1787" w:rsidRDefault="00FF1787" w:rsidP="00FF1787">
      <w:pPr>
        <w:spacing w:after="0" w:line="240" w:lineRule="auto"/>
        <w:ind w:firstLine="412"/>
        <w:jc w:val="both"/>
        <w:outlineLvl w:val="0"/>
        <w:rPr>
          <w:rFonts w:ascii="Times New Roman" w:hAnsi="Times New Roman" w:cs="Times New Roman"/>
          <w:b/>
          <w:bCs/>
          <w:i/>
          <w:sz w:val="24"/>
          <w:szCs w:val="24"/>
          <w:u w:val="single"/>
          <w:lang w:eastAsia="ar-SA"/>
        </w:rPr>
      </w:pPr>
      <w:r w:rsidRPr="00FF1787">
        <w:rPr>
          <w:rFonts w:ascii="Times New Roman" w:hAnsi="Times New Roman" w:cs="Times New Roman"/>
          <w:b/>
          <w:sz w:val="24"/>
          <w:szCs w:val="24"/>
          <w:u w:val="single"/>
        </w:rPr>
        <w:t>Требования к Исполнителю</w:t>
      </w:r>
      <w:r w:rsidRPr="00FF1787">
        <w:rPr>
          <w:rFonts w:ascii="Times New Roman" w:hAnsi="Times New Roman" w:cs="Times New Roman"/>
          <w:b/>
          <w:bCs/>
          <w:i/>
          <w:sz w:val="24"/>
          <w:szCs w:val="24"/>
          <w:u w:val="single"/>
          <w:lang w:eastAsia="ar-SA"/>
        </w:rPr>
        <w:t>:</w:t>
      </w:r>
    </w:p>
    <w:p w:rsidR="00FF1787" w:rsidRPr="00FF1787" w:rsidRDefault="00FF1787" w:rsidP="00FF1787">
      <w:pPr>
        <w:pStyle w:val="aff"/>
        <w:spacing w:after="0" w:line="240" w:lineRule="auto"/>
        <w:ind w:left="0" w:firstLine="412"/>
        <w:jc w:val="both"/>
        <w:rPr>
          <w:rFonts w:ascii="Times New Roman" w:hAnsi="Times New Roman" w:cs="Times New Roman"/>
          <w:bCs/>
          <w:sz w:val="24"/>
          <w:szCs w:val="24"/>
        </w:rPr>
      </w:pPr>
      <w:r w:rsidRPr="00FF1787">
        <w:rPr>
          <w:rFonts w:ascii="Times New Roman" w:hAnsi="Times New Roman" w:cs="Times New Roman"/>
          <w:bCs/>
          <w:sz w:val="24"/>
          <w:szCs w:val="24"/>
        </w:rPr>
        <w:t xml:space="preserve">Право поверки средств измерения имеют метрологические службы, аккредитованные в области обеспечения единства измерений на право проведения метрологической поверки средств измерений и имеющие в области аккредитации  все заявленные типы средств измерений. </w:t>
      </w:r>
    </w:p>
    <w:p w:rsidR="00FF1787" w:rsidRPr="00FF1787" w:rsidRDefault="00FF1787" w:rsidP="00FF1787">
      <w:pPr>
        <w:spacing w:after="0" w:line="240" w:lineRule="auto"/>
        <w:ind w:firstLine="412"/>
        <w:jc w:val="both"/>
        <w:outlineLvl w:val="0"/>
        <w:rPr>
          <w:rFonts w:ascii="Times New Roman" w:hAnsi="Times New Roman" w:cs="Times New Roman"/>
          <w:color w:val="FF0000"/>
          <w:sz w:val="24"/>
          <w:szCs w:val="24"/>
        </w:rPr>
      </w:pPr>
      <w:r w:rsidRPr="00FF1787">
        <w:rPr>
          <w:rFonts w:ascii="Times New Roman" w:hAnsi="Times New Roman" w:cs="Times New Roman"/>
          <w:color w:val="FF0000"/>
          <w:sz w:val="24"/>
          <w:szCs w:val="24"/>
        </w:rPr>
        <w:t>Согласно Постановлению Правительства РФ от 20.04.2010 N 250, у</w:t>
      </w:r>
      <w:r w:rsidRPr="00FF1787">
        <w:rPr>
          <w:rFonts w:ascii="Times New Roman" w:hAnsi="Times New Roman" w:cs="Times New Roman"/>
          <w:bCs/>
          <w:color w:val="FF0000"/>
          <w:sz w:val="24"/>
          <w:szCs w:val="24"/>
        </w:rPr>
        <w:t xml:space="preserve">слуги оказываются </w:t>
      </w:r>
      <w:r w:rsidRPr="00FF1787">
        <w:rPr>
          <w:rFonts w:ascii="Times New Roman" w:hAnsi="Times New Roman" w:cs="Times New Roman"/>
          <w:color w:val="FF0000"/>
          <w:sz w:val="24"/>
          <w:szCs w:val="24"/>
        </w:rPr>
        <w:t>аккредитованными в установленном порядке в области обеспечения единства измерений государственными региональными центрами метрологии.</w:t>
      </w:r>
    </w:p>
    <w:p w:rsidR="00FF1787" w:rsidRPr="00FF1787" w:rsidRDefault="00FF1787" w:rsidP="00FF1787">
      <w:pPr>
        <w:spacing w:after="0" w:line="240" w:lineRule="auto"/>
        <w:ind w:firstLine="412"/>
        <w:jc w:val="both"/>
        <w:outlineLvl w:val="0"/>
        <w:rPr>
          <w:rFonts w:ascii="Times New Roman" w:hAnsi="Times New Roman" w:cs="Times New Roman"/>
          <w:i/>
          <w:sz w:val="24"/>
          <w:szCs w:val="24"/>
        </w:rPr>
      </w:pPr>
    </w:p>
    <w:p w:rsidR="00FF1787" w:rsidRPr="00FF1787" w:rsidRDefault="00FF1787" w:rsidP="00FF1787">
      <w:pPr>
        <w:spacing w:after="0" w:line="240" w:lineRule="auto"/>
        <w:ind w:firstLine="412"/>
        <w:jc w:val="both"/>
        <w:outlineLvl w:val="0"/>
        <w:rPr>
          <w:rFonts w:ascii="Times New Roman" w:hAnsi="Times New Roman" w:cs="Times New Roman"/>
          <w:b/>
          <w:i/>
          <w:sz w:val="24"/>
          <w:szCs w:val="24"/>
          <w:u w:val="single"/>
        </w:rPr>
      </w:pPr>
      <w:r w:rsidRPr="00FF1787">
        <w:rPr>
          <w:rFonts w:ascii="Times New Roman" w:hAnsi="Times New Roman" w:cs="Times New Roman"/>
          <w:b/>
          <w:sz w:val="24"/>
          <w:szCs w:val="24"/>
          <w:u w:val="single"/>
        </w:rPr>
        <w:t>Условия и порядок оказания Услуг</w:t>
      </w:r>
      <w:r w:rsidRPr="00FF1787">
        <w:rPr>
          <w:rFonts w:ascii="Times New Roman" w:hAnsi="Times New Roman" w:cs="Times New Roman"/>
          <w:b/>
          <w:i/>
          <w:sz w:val="24"/>
          <w:szCs w:val="24"/>
          <w:u w:val="single"/>
        </w:rPr>
        <w:t>:</w:t>
      </w:r>
    </w:p>
    <w:p w:rsidR="00FF1787" w:rsidRPr="00FF1787" w:rsidRDefault="00FF1787" w:rsidP="00FF1787">
      <w:pPr>
        <w:pStyle w:val="aff"/>
        <w:spacing w:after="0" w:line="240" w:lineRule="auto"/>
        <w:ind w:left="0" w:firstLine="412"/>
        <w:jc w:val="both"/>
        <w:rPr>
          <w:rFonts w:ascii="Times New Roman" w:hAnsi="Times New Roman" w:cs="Times New Roman"/>
          <w:bCs/>
          <w:sz w:val="24"/>
          <w:szCs w:val="24"/>
        </w:rPr>
      </w:pPr>
      <w:r w:rsidRPr="00FF1787">
        <w:rPr>
          <w:rFonts w:ascii="Times New Roman" w:hAnsi="Times New Roman" w:cs="Times New Roman"/>
          <w:bCs/>
          <w:sz w:val="24"/>
          <w:szCs w:val="24"/>
        </w:rPr>
        <w:t xml:space="preserve">Услуги оказываются в соответствии с Федеральным законом от 26 июня 2008 года N 102-ФЗ "Об обеспечении единства измерений", Приказом </w:t>
      </w:r>
      <w:proofErr w:type="spellStart"/>
      <w:r w:rsidRPr="00FF1787">
        <w:rPr>
          <w:rFonts w:ascii="Times New Roman" w:hAnsi="Times New Roman" w:cs="Times New Roman"/>
          <w:bCs/>
          <w:sz w:val="24"/>
          <w:szCs w:val="24"/>
        </w:rPr>
        <w:t>Минпромторга</w:t>
      </w:r>
      <w:proofErr w:type="spellEnd"/>
      <w:r w:rsidRPr="00FF1787">
        <w:rPr>
          <w:rFonts w:ascii="Times New Roman" w:hAnsi="Times New Roman" w:cs="Times New Roman"/>
          <w:bCs/>
          <w:sz w:val="24"/>
          <w:szCs w:val="24"/>
        </w:rPr>
        <w:t xml:space="preserve"> России от 31.07.2020 N </w:t>
      </w:r>
      <w:r w:rsidRPr="00FF1787">
        <w:rPr>
          <w:rFonts w:ascii="Times New Roman" w:hAnsi="Times New Roman" w:cs="Times New Roman"/>
          <w:bCs/>
          <w:sz w:val="24"/>
          <w:szCs w:val="24"/>
        </w:rPr>
        <w:lastRenderedPageBreak/>
        <w:t>2510 "Об утверждении порядка проведения поверки средств измерений, требований к знаку поверки и содержанию свидетельства о поверке", правовыми актами, нормативно-техническими документами, действующими в сфере единства измерений Российской Федерации.</w:t>
      </w:r>
    </w:p>
    <w:p w:rsidR="00FF1787" w:rsidRPr="00FF1787" w:rsidRDefault="00FF1787" w:rsidP="00FF1787">
      <w:pPr>
        <w:tabs>
          <w:tab w:val="left" w:pos="993"/>
        </w:tabs>
        <w:autoSpaceDE w:val="0"/>
        <w:autoSpaceDN w:val="0"/>
        <w:adjustRightInd w:val="0"/>
        <w:spacing w:after="0" w:line="240" w:lineRule="auto"/>
        <w:ind w:firstLine="412"/>
        <w:jc w:val="both"/>
        <w:rPr>
          <w:rFonts w:ascii="Times New Roman" w:hAnsi="Times New Roman" w:cs="Times New Roman"/>
          <w:bCs/>
          <w:sz w:val="24"/>
          <w:szCs w:val="24"/>
          <w:lang w:eastAsia="en-US"/>
        </w:rPr>
      </w:pPr>
      <w:r w:rsidRPr="00FF1787">
        <w:rPr>
          <w:rFonts w:ascii="Times New Roman" w:hAnsi="Times New Roman" w:cs="Times New Roman"/>
          <w:bCs/>
          <w:sz w:val="24"/>
          <w:szCs w:val="24"/>
          <w:lang w:eastAsia="en-US"/>
        </w:rPr>
        <w:t>Поверка производится согласно нормативным документам, утверждаемым по результатам испытаний по утверждению типа средства измерений.</w:t>
      </w:r>
    </w:p>
    <w:p w:rsidR="00FF1787" w:rsidRPr="00FF1787" w:rsidRDefault="00FF1787" w:rsidP="00FF1787">
      <w:pPr>
        <w:tabs>
          <w:tab w:val="left" w:pos="993"/>
        </w:tabs>
        <w:autoSpaceDE w:val="0"/>
        <w:autoSpaceDN w:val="0"/>
        <w:adjustRightInd w:val="0"/>
        <w:spacing w:after="0" w:line="240" w:lineRule="auto"/>
        <w:ind w:firstLine="412"/>
        <w:jc w:val="both"/>
        <w:rPr>
          <w:rFonts w:ascii="Times New Roman" w:hAnsi="Times New Roman" w:cs="Times New Roman"/>
          <w:bCs/>
          <w:sz w:val="24"/>
          <w:szCs w:val="24"/>
          <w:lang w:eastAsia="en-US"/>
        </w:rPr>
      </w:pPr>
      <w:r w:rsidRPr="00FF1787">
        <w:rPr>
          <w:rFonts w:ascii="Times New Roman" w:hAnsi="Times New Roman" w:cs="Times New Roman"/>
          <w:bCs/>
          <w:sz w:val="24"/>
          <w:szCs w:val="24"/>
          <w:lang w:eastAsia="en-US"/>
        </w:rPr>
        <w:t>Результатом поверки является подтверждение пригодности средства измерений к применению или признание средства измерений непригодным к применению.</w:t>
      </w:r>
    </w:p>
    <w:p w:rsidR="00FF1787" w:rsidRPr="00FF1787" w:rsidRDefault="00FF1787" w:rsidP="00FF1787">
      <w:pPr>
        <w:tabs>
          <w:tab w:val="left" w:pos="993"/>
        </w:tabs>
        <w:autoSpaceDE w:val="0"/>
        <w:autoSpaceDN w:val="0"/>
        <w:adjustRightInd w:val="0"/>
        <w:spacing w:after="0" w:line="240" w:lineRule="auto"/>
        <w:ind w:firstLine="412"/>
        <w:jc w:val="both"/>
        <w:rPr>
          <w:rFonts w:ascii="Times New Roman" w:hAnsi="Times New Roman" w:cs="Times New Roman"/>
          <w:bCs/>
          <w:sz w:val="24"/>
          <w:szCs w:val="24"/>
          <w:lang w:eastAsia="en-US"/>
        </w:rPr>
      </w:pPr>
      <w:r w:rsidRPr="00FF1787">
        <w:rPr>
          <w:rFonts w:ascii="Times New Roman" w:hAnsi="Times New Roman" w:cs="Times New Roman"/>
          <w:bCs/>
          <w:sz w:val="24"/>
          <w:szCs w:val="24"/>
          <w:lang w:eastAsia="en-US"/>
        </w:rPr>
        <w:t xml:space="preserve">Результаты поверки должны быть оформлены в соответствии с методиками поверки, утвержденными для каждого типа поверяемого средства измерений. В случае признания средства измерения не </w:t>
      </w:r>
      <w:proofErr w:type="gramStart"/>
      <w:r w:rsidRPr="00FF1787">
        <w:rPr>
          <w:rFonts w:ascii="Times New Roman" w:hAnsi="Times New Roman" w:cs="Times New Roman"/>
          <w:bCs/>
          <w:sz w:val="24"/>
          <w:szCs w:val="24"/>
          <w:lang w:eastAsia="en-US"/>
        </w:rPr>
        <w:t>пригодным</w:t>
      </w:r>
      <w:proofErr w:type="gramEnd"/>
      <w:r w:rsidRPr="00FF1787">
        <w:rPr>
          <w:rFonts w:ascii="Times New Roman" w:hAnsi="Times New Roman" w:cs="Times New Roman"/>
          <w:bCs/>
          <w:sz w:val="24"/>
          <w:szCs w:val="24"/>
          <w:lang w:eastAsia="en-US"/>
        </w:rPr>
        <w:t>, на него оформляется «Извещение о непригодности».</w:t>
      </w:r>
    </w:p>
    <w:p w:rsidR="00FF1787" w:rsidRPr="00FF1787" w:rsidRDefault="00FF1787" w:rsidP="00FF1787">
      <w:pPr>
        <w:tabs>
          <w:tab w:val="left" w:pos="993"/>
        </w:tabs>
        <w:autoSpaceDE w:val="0"/>
        <w:autoSpaceDN w:val="0"/>
        <w:adjustRightInd w:val="0"/>
        <w:spacing w:after="0" w:line="240" w:lineRule="auto"/>
        <w:ind w:firstLine="412"/>
        <w:jc w:val="both"/>
        <w:rPr>
          <w:rFonts w:ascii="Times New Roman" w:hAnsi="Times New Roman" w:cs="Times New Roman"/>
          <w:bCs/>
          <w:sz w:val="24"/>
          <w:szCs w:val="24"/>
          <w:lang w:eastAsia="en-US"/>
        </w:rPr>
      </w:pPr>
      <w:r w:rsidRPr="00FF1787">
        <w:rPr>
          <w:rFonts w:ascii="Times New Roman" w:hAnsi="Times New Roman" w:cs="Times New Roman"/>
          <w:bCs/>
          <w:sz w:val="24"/>
          <w:szCs w:val="24"/>
          <w:lang w:eastAsia="en-US"/>
        </w:rPr>
        <w:t xml:space="preserve">Если средство измерений по результатам поверки признано пригодным к применению, то на него или техническую документацию наносится </w:t>
      </w:r>
      <w:proofErr w:type="spellStart"/>
      <w:r w:rsidRPr="00FF1787">
        <w:rPr>
          <w:rFonts w:ascii="Times New Roman" w:hAnsi="Times New Roman" w:cs="Times New Roman"/>
          <w:bCs/>
          <w:sz w:val="24"/>
          <w:szCs w:val="24"/>
          <w:lang w:eastAsia="en-US"/>
        </w:rPr>
        <w:t>поверительное</w:t>
      </w:r>
      <w:proofErr w:type="spellEnd"/>
      <w:r w:rsidRPr="00FF1787">
        <w:rPr>
          <w:rFonts w:ascii="Times New Roman" w:hAnsi="Times New Roman" w:cs="Times New Roman"/>
          <w:bCs/>
          <w:sz w:val="24"/>
          <w:szCs w:val="24"/>
          <w:lang w:eastAsia="en-US"/>
        </w:rPr>
        <w:t xml:space="preserve"> клеймо или выдается «Свидетельство о поверке»;</w:t>
      </w:r>
    </w:p>
    <w:p w:rsidR="00FF1787" w:rsidRPr="00FF1787" w:rsidRDefault="00FF1787" w:rsidP="00FF1787">
      <w:pPr>
        <w:tabs>
          <w:tab w:val="left" w:pos="993"/>
        </w:tabs>
        <w:autoSpaceDE w:val="0"/>
        <w:autoSpaceDN w:val="0"/>
        <w:adjustRightInd w:val="0"/>
        <w:spacing w:after="0" w:line="240" w:lineRule="auto"/>
        <w:ind w:firstLine="412"/>
        <w:jc w:val="both"/>
        <w:rPr>
          <w:rFonts w:ascii="Times New Roman" w:hAnsi="Times New Roman" w:cs="Times New Roman"/>
          <w:bCs/>
          <w:sz w:val="24"/>
          <w:szCs w:val="24"/>
          <w:lang w:eastAsia="en-US"/>
        </w:rPr>
      </w:pPr>
    </w:p>
    <w:sectPr w:rsidR="00FF1787" w:rsidRPr="00FF1787" w:rsidSect="00331503">
      <w:footerReference w:type="default" r:id="rId9"/>
      <w:pgSz w:w="11906" w:h="16838"/>
      <w:pgMar w:top="1134" w:right="707" w:bottom="765" w:left="1276" w:header="0" w:footer="708" w:gutter="0"/>
      <w:cols w:space="170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D32" w:rsidRDefault="00FD7D32">
      <w:pPr>
        <w:spacing w:after="0" w:line="240" w:lineRule="auto"/>
      </w:pPr>
      <w:r>
        <w:separator/>
      </w:r>
    </w:p>
  </w:endnote>
  <w:endnote w:type="continuationSeparator" w:id="0">
    <w:p w:rsidR="00FD7D32" w:rsidRDefault="00FD7D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Noto Sans Devanagari">
    <w:altName w:val="Bahnschrift Light"/>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32" w:rsidRDefault="00E327AF">
    <w:pPr>
      <w:pStyle w:val="Footer"/>
      <w:ind w:right="360"/>
    </w:pPr>
    <w:r>
      <w:pict>
        <v:shapetype id="_x0000_t202" coordsize="21600,21600" o:spt="202" path="m,l,21600r21600,l21600,xe">
          <v:stroke joinstyle="miter"/>
          <v:path gradientshapeok="t" o:connecttype="rect"/>
        </v:shapetype>
        <v:shape id="shape 0" o:spid="_x0000_s2049" type="#_x0000_t202" style="position:absolute;margin-left:-1067.95pt;margin-top:.05pt;width:5.55pt;height:12.65pt;z-index:7;visibility:visible;mso-wrap-distance-left:0;mso-wrap-distance-right:0;mso-position-horizontal:right;mso-position-horizontal-relative:margin">
          <v:fill opacity="100f"/>
          <v:textbox inset="0,0,0,0">
            <w:txbxContent>
              <w:p w:rsidR="00FD7D32" w:rsidRDefault="00E327AF">
                <w:pPr>
                  <w:pStyle w:val="Footer"/>
                  <w:rPr>
                    <w:rStyle w:val="af1"/>
                  </w:rPr>
                </w:pPr>
                <w:r>
                  <w:rPr>
                    <w:rStyle w:val="af1"/>
                  </w:rPr>
                  <w:fldChar w:fldCharType="begin"/>
                </w:r>
                <w:r w:rsidR="00FD7D32">
                  <w:rPr>
                    <w:rStyle w:val="af1"/>
                  </w:rPr>
                  <w:instrText xml:space="preserve"> PAGE </w:instrText>
                </w:r>
                <w:r>
                  <w:rPr>
                    <w:rStyle w:val="af1"/>
                  </w:rPr>
                  <w:fldChar w:fldCharType="separate"/>
                </w:r>
                <w:r w:rsidR="007F565E">
                  <w:rPr>
                    <w:rStyle w:val="af1"/>
                    <w:noProof/>
                  </w:rPr>
                  <w:t>6</w:t>
                </w:r>
                <w:r>
                  <w:rPr>
                    <w:rStyle w:val="af1"/>
                  </w:rPr>
                  <w:fldChar w:fldCharType="end"/>
                </w:r>
              </w:p>
            </w:txbxContent>
          </v:textbox>
          <w10:wrap type="square"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32" w:rsidRDefault="00E327AF">
    <w:pPr>
      <w:pStyle w:val="Footer"/>
      <w:jc w:val="right"/>
      <w:rPr>
        <w:rFonts w:ascii="Times New Roman" w:hAnsi="Times New Roman" w:cs="Times New Roman"/>
        <w:sz w:val="24"/>
        <w:szCs w:val="24"/>
      </w:rPr>
    </w:pPr>
    <w:r>
      <w:rPr>
        <w:rFonts w:ascii="Times New Roman" w:hAnsi="Times New Roman" w:cs="Times New Roman"/>
        <w:sz w:val="24"/>
        <w:szCs w:val="24"/>
      </w:rPr>
      <w:fldChar w:fldCharType="begin"/>
    </w:r>
    <w:r w:rsidR="00FD7D32">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7F565E">
      <w:rPr>
        <w:rFonts w:ascii="Times New Roman" w:hAnsi="Times New Roman" w:cs="Times New Roman"/>
        <w:noProof/>
        <w:sz w:val="24"/>
        <w:szCs w:val="24"/>
      </w:rPr>
      <w:t>8</w:t>
    </w:r>
    <w:r>
      <w:rPr>
        <w:rFonts w:ascii="Times New Roman" w:hAnsi="Times New Roman" w:cs="Times New Roman"/>
        <w:sz w:val="24"/>
        <w:szCs w:val="24"/>
      </w:rPr>
      <w:fldChar w:fldCharType="end"/>
    </w:r>
  </w:p>
  <w:p w:rsidR="00FD7D32" w:rsidRDefault="00FD7D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D32" w:rsidRDefault="00FD7D32">
      <w:pPr>
        <w:spacing w:after="0" w:line="240" w:lineRule="auto"/>
      </w:pPr>
      <w:r>
        <w:separator/>
      </w:r>
    </w:p>
  </w:footnote>
  <w:footnote w:type="continuationSeparator" w:id="0">
    <w:p w:rsidR="00FD7D32" w:rsidRDefault="00FD7D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2141"/>
    <w:multiLevelType w:val="multilevel"/>
    <w:tmpl w:val="EC726A7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28F20A4"/>
    <w:multiLevelType w:val="hybridMultilevel"/>
    <w:tmpl w:val="D520A38A"/>
    <w:lvl w:ilvl="0" w:tplc="64B611A4">
      <w:start w:val="1"/>
      <w:numFmt w:val="decimal"/>
      <w:lvlText w:val="%1."/>
      <w:lvlJc w:val="left"/>
      <w:pPr>
        <w:tabs>
          <w:tab w:val="num" w:pos="0"/>
        </w:tabs>
        <w:ind w:left="720" w:hanging="360"/>
      </w:pPr>
      <w:rPr>
        <w:b/>
      </w:rPr>
    </w:lvl>
    <w:lvl w:ilvl="1" w:tplc="1F5A2C80">
      <w:numFmt w:val="none"/>
      <w:lvlText w:val=""/>
      <w:lvlJc w:val="left"/>
      <w:pPr>
        <w:tabs>
          <w:tab w:val="num" w:pos="360"/>
        </w:tabs>
      </w:pPr>
    </w:lvl>
    <w:lvl w:ilvl="2" w:tplc="AB72A4D0">
      <w:numFmt w:val="none"/>
      <w:lvlText w:val=""/>
      <w:lvlJc w:val="left"/>
      <w:pPr>
        <w:tabs>
          <w:tab w:val="num" w:pos="360"/>
        </w:tabs>
      </w:pPr>
    </w:lvl>
    <w:lvl w:ilvl="3" w:tplc="4D36A7DC">
      <w:numFmt w:val="none"/>
      <w:lvlText w:val=""/>
      <w:lvlJc w:val="left"/>
      <w:pPr>
        <w:tabs>
          <w:tab w:val="num" w:pos="360"/>
        </w:tabs>
      </w:pPr>
    </w:lvl>
    <w:lvl w:ilvl="4" w:tplc="4FDC13F2">
      <w:numFmt w:val="none"/>
      <w:lvlText w:val=""/>
      <w:lvlJc w:val="left"/>
      <w:pPr>
        <w:tabs>
          <w:tab w:val="num" w:pos="360"/>
        </w:tabs>
      </w:pPr>
    </w:lvl>
    <w:lvl w:ilvl="5" w:tplc="98D47202">
      <w:numFmt w:val="none"/>
      <w:lvlText w:val=""/>
      <w:lvlJc w:val="left"/>
      <w:pPr>
        <w:tabs>
          <w:tab w:val="num" w:pos="360"/>
        </w:tabs>
      </w:pPr>
    </w:lvl>
    <w:lvl w:ilvl="6" w:tplc="2B2A2F92">
      <w:numFmt w:val="none"/>
      <w:lvlText w:val=""/>
      <w:lvlJc w:val="left"/>
      <w:pPr>
        <w:tabs>
          <w:tab w:val="num" w:pos="360"/>
        </w:tabs>
      </w:pPr>
    </w:lvl>
    <w:lvl w:ilvl="7" w:tplc="4B0EA9C4">
      <w:numFmt w:val="none"/>
      <w:lvlText w:val=""/>
      <w:lvlJc w:val="left"/>
      <w:pPr>
        <w:tabs>
          <w:tab w:val="num" w:pos="360"/>
        </w:tabs>
      </w:pPr>
    </w:lvl>
    <w:lvl w:ilvl="8" w:tplc="46F477E0">
      <w:numFmt w:val="none"/>
      <w:lvlText w:val=""/>
      <w:lvlJc w:val="left"/>
      <w:pPr>
        <w:tabs>
          <w:tab w:val="num" w:pos="360"/>
        </w:tabs>
      </w:pPr>
    </w:lvl>
  </w:abstractNum>
  <w:abstractNum w:abstractNumId="2">
    <w:nsid w:val="1EDB7C1A"/>
    <w:multiLevelType w:val="hybridMultilevel"/>
    <w:tmpl w:val="92F897F6"/>
    <w:lvl w:ilvl="0" w:tplc="430EC4EE">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357E60"/>
    <w:multiLevelType w:val="hybridMultilevel"/>
    <w:tmpl w:val="D5DE20C4"/>
    <w:lvl w:ilvl="0" w:tplc="83A82C9C">
      <w:start w:val="1"/>
      <w:numFmt w:val="decimal"/>
      <w:lvlText w:val="4.1.%1."/>
      <w:lvlJc w:val="left"/>
      <w:pPr>
        <w:tabs>
          <w:tab w:val="num" w:pos="0"/>
        </w:tabs>
        <w:ind w:left="1431" w:hanging="360"/>
      </w:pPr>
    </w:lvl>
    <w:lvl w:ilvl="1" w:tplc="A3AC7C9C">
      <w:start w:val="1"/>
      <w:numFmt w:val="lowerLetter"/>
      <w:lvlText w:val="%2."/>
      <w:lvlJc w:val="left"/>
      <w:pPr>
        <w:tabs>
          <w:tab w:val="num" w:pos="0"/>
        </w:tabs>
        <w:ind w:left="1440" w:hanging="360"/>
      </w:pPr>
    </w:lvl>
    <w:lvl w:ilvl="2" w:tplc="FA64954E">
      <w:start w:val="1"/>
      <w:numFmt w:val="lowerRoman"/>
      <w:lvlText w:val="%3."/>
      <w:lvlJc w:val="right"/>
      <w:pPr>
        <w:tabs>
          <w:tab w:val="num" w:pos="0"/>
        </w:tabs>
        <w:ind w:left="2160" w:hanging="180"/>
      </w:pPr>
    </w:lvl>
    <w:lvl w:ilvl="3" w:tplc="7F98677C">
      <w:start w:val="1"/>
      <w:numFmt w:val="decimal"/>
      <w:lvlText w:val="%4."/>
      <w:lvlJc w:val="left"/>
      <w:pPr>
        <w:tabs>
          <w:tab w:val="num" w:pos="0"/>
        </w:tabs>
        <w:ind w:left="2880" w:hanging="360"/>
      </w:pPr>
    </w:lvl>
    <w:lvl w:ilvl="4" w:tplc="92820D52">
      <w:start w:val="1"/>
      <w:numFmt w:val="lowerLetter"/>
      <w:lvlText w:val="%5."/>
      <w:lvlJc w:val="left"/>
      <w:pPr>
        <w:tabs>
          <w:tab w:val="num" w:pos="0"/>
        </w:tabs>
        <w:ind w:left="3600" w:hanging="360"/>
      </w:pPr>
    </w:lvl>
    <w:lvl w:ilvl="5" w:tplc="766472E4">
      <w:start w:val="1"/>
      <w:numFmt w:val="lowerRoman"/>
      <w:lvlText w:val="%6."/>
      <w:lvlJc w:val="right"/>
      <w:pPr>
        <w:tabs>
          <w:tab w:val="num" w:pos="0"/>
        </w:tabs>
        <w:ind w:left="4320" w:hanging="180"/>
      </w:pPr>
    </w:lvl>
    <w:lvl w:ilvl="6" w:tplc="0D1E96A6">
      <w:start w:val="1"/>
      <w:numFmt w:val="decimal"/>
      <w:lvlText w:val="%7."/>
      <w:lvlJc w:val="left"/>
      <w:pPr>
        <w:tabs>
          <w:tab w:val="num" w:pos="0"/>
        </w:tabs>
        <w:ind w:left="5040" w:hanging="360"/>
      </w:pPr>
    </w:lvl>
    <w:lvl w:ilvl="7" w:tplc="F95C0376">
      <w:start w:val="1"/>
      <w:numFmt w:val="lowerLetter"/>
      <w:lvlText w:val="%8."/>
      <w:lvlJc w:val="left"/>
      <w:pPr>
        <w:tabs>
          <w:tab w:val="num" w:pos="0"/>
        </w:tabs>
        <w:ind w:left="5760" w:hanging="360"/>
      </w:pPr>
    </w:lvl>
    <w:lvl w:ilvl="8" w:tplc="029099E0">
      <w:start w:val="1"/>
      <w:numFmt w:val="lowerRoman"/>
      <w:lvlText w:val="%9."/>
      <w:lvlJc w:val="right"/>
      <w:pPr>
        <w:tabs>
          <w:tab w:val="num" w:pos="0"/>
        </w:tabs>
        <w:ind w:left="6480" w:hanging="180"/>
      </w:pPr>
    </w:lvl>
  </w:abstractNum>
  <w:abstractNum w:abstractNumId="4">
    <w:nsid w:val="227778F8"/>
    <w:multiLevelType w:val="hybridMultilevel"/>
    <w:tmpl w:val="1BBC4A50"/>
    <w:lvl w:ilvl="0" w:tplc="2F202E06">
      <w:start w:val="1"/>
      <w:numFmt w:val="none"/>
      <w:suff w:val="nothing"/>
      <w:lvlText w:val=""/>
      <w:lvlJc w:val="left"/>
      <w:pPr>
        <w:tabs>
          <w:tab w:val="num" w:pos="0"/>
        </w:tabs>
        <w:ind w:left="0" w:firstLine="0"/>
      </w:pPr>
    </w:lvl>
    <w:lvl w:ilvl="1" w:tplc="06EE540A">
      <w:start w:val="1"/>
      <w:numFmt w:val="none"/>
      <w:suff w:val="nothing"/>
      <w:lvlText w:val=""/>
      <w:lvlJc w:val="left"/>
      <w:pPr>
        <w:tabs>
          <w:tab w:val="num" w:pos="0"/>
        </w:tabs>
        <w:ind w:left="0" w:firstLine="0"/>
      </w:pPr>
    </w:lvl>
    <w:lvl w:ilvl="2" w:tplc="5BAE8442">
      <w:start w:val="1"/>
      <w:numFmt w:val="none"/>
      <w:suff w:val="nothing"/>
      <w:lvlText w:val=""/>
      <w:lvlJc w:val="left"/>
      <w:pPr>
        <w:tabs>
          <w:tab w:val="num" w:pos="0"/>
        </w:tabs>
        <w:ind w:left="0" w:firstLine="0"/>
      </w:pPr>
    </w:lvl>
    <w:lvl w:ilvl="3" w:tplc="4B6AB838">
      <w:start w:val="1"/>
      <w:numFmt w:val="none"/>
      <w:suff w:val="nothing"/>
      <w:lvlText w:val=""/>
      <w:lvlJc w:val="left"/>
      <w:pPr>
        <w:tabs>
          <w:tab w:val="num" w:pos="0"/>
        </w:tabs>
        <w:ind w:left="0" w:firstLine="0"/>
      </w:pPr>
    </w:lvl>
    <w:lvl w:ilvl="4" w:tplc="C1186D1E">
      <w:start w:val="1"/>
      <w:numFmt w:val="none"/>
      <w:suff w:val="nothing"/>
      <w:lvlText w:val=""/>
      <w:lvlJc w:val="left"/>
      <w:pPr>
        <w:tabs>
          <w:tab w:val="num" w:pos="0"/>
        </w:tabs>
        <w:ind w:left="0" w:firstLine="0"/>
      </w:pPr>
    </w:lvl>
    <w:lvl w:ilvl="5" w:tplc="ACB085E6">
      <w:start w:val="1"/>
      <w:numFmt w:val="none"/>
      <w:suff w:val="nothing"/>
      <w:lvlText w:val=""/>
      <w:lvlJc w:val="left"/>
      <w:pPr>
        <w:tabs>
          <w:tab w:val="num" w:pos="0"/>
        </w:tabs>
        <w:ind w:left="0" w:firstLine="0"/>
      </w:pPr>
    </w:lvl>
    <w:lvl w:ilvl="6" w:tplc="3D6E1002">
      <w:start w:val="1"/>
      <w:numFmt w:val="none"/>
      <w:suff w:val="nothing"/>
      <w:lvlText w:val=""/>
      <w:lvlJc w:val="left"/>
      <w:pPr>
        <w:tabs>
          <w:tab w:val="num" w:pos="0"/>
        </w:tabs>
        <w:ind w:left="0" w:firstLine="0"/>
      </w:pPr>
    </w:lvl>
    <w:lvl w:ilvl="7" w:tplc="8690CF00">
      <w:start w:val="1"/>
      <w:numFmt w:val="none"/>
      <w:suff w:val="nothing"/>
      <w:lvlText w:val=""/>
      <w:lvlJc w:val="left"/>
      <w:pPr>
        <w:tabs>
          <w:tab w:val="num" w:pos="0"/>
        </w:tabs>
        <w:ind w:left="0" w:firstLine="0"/>
      </w:pPr>
    </w:lvl>
    <w:lvl w:ilvl="8" w:tplc="DC182014">
      <w:start w:val="1"/>
      <w:numFmt w:val="none"/>
      <w:suff w:val="nothing"/>
      <w:lvlText w:val=""/>
      <w:lvlJc w:val="left"/>
      <w:pPr>
        <w:tabs>
          <w:tab w:val="num" w:pos="0"/>
        </w:tabs>
        <w:ind w:left="0" w:firstLine="0"/>
      </w:pPr>
    </w:lvl>
  </w:abstractNum>
  <w:abstractNum w:abstractNumId="5">
    <w:nsid w:val="23872969"/>
    <w:multiLevelType w:val="hybridMultilevel"/>
    <w:tmpl w:val="3B1026B2"/>
    <w:lvl w:ilvl="0" w:tplc="E8AC8EAE">
      <w:start w:val="6"/>
      <w:numFmt w:val="decimal"/>
      <w:lvlText w:val="%1."/>
      <w:lvlJc w:val="left"/>
      <w:pPr>
        <w:tabs>
          <w:tab w:val="num" w:pos="0"/>
        </w:tabs>
        <w:ind w:left="360" w:hanging="360"/>
      </w:pPr>
    </w:lvl>
    <w:lvl w:ilvl="1" w:tplc="0D3CFF58">
      <w:numFmt w:val="none"/>
      <w:lvlText w:val=""/>
      <w:lvlJc w:val="left"/>
      <w:pPr>
        <w:tabs>
          <w:tab w:val="num" w:pos="360"/>
        </w:tabs>
      </w:pPr>
    </w:lvl>
    <w:lvl w:ilvl="2" w:tplc="6C98A690">
      <w:numFmt w:val="none"/>
      <w:lvlText w:val=""/>
      <w:lvlJc w:val="left"/>
      <w:pPr>
        <w:tabs>
          <w:tab w:val="num" w:pos="360"/>
        </w:tabs>
      </w:pPr>
    </w:lvl>
    <w:lvl w:ilvl="3" w:tplc="6164C602">
      <w:numFmt w:val="none"/>
      <w:lvlText w:val=""/>
      <w:lvlJc w:val="left"/>
      <w:pPr>
        <w:tabs>
          <w:tab w:val="num" w:pos="360"/>
        </w:tabs>
      </w:pPr>
    </w:lvl>
    <w:lvl w:ilvl="4" w:tplc="E5463242">
      <w:numFmt w:val="none"/>
      <w:lvlText w:val=""/>
      <w:lvlJc w:val="left"/>
      <w:pPr>
        <w:tabs>
          <w:tab w:val="num" w:pos="360"/>
        </w:tabs>
      </w:pPr>
    </w:lvl>
    <w:lvl w:ilvl="5" w:tplc="9306DC40">
      <w:numFmt w:val="none"/>
      <w:lvlText w:val=""/>
      <w:lvlJc w:val="left"/>
      <w:pPr>
        <w:tabs>
          <w:tab w:val="num" w:pos="360"/>
        </w:tabs>
      </w:pPr>
    </w:lvl>
    <w:lvl w:ilvl="6" w:tplc="13C82E38">
      <w:numFmt w:val="none"/>
      <w:lvlText w:val=""/>
      <w:lvlJc w:val="left"/>
      <w:pPr>
        <w:tabs>
          <w:tab w:val="num" w:pos="360"/>
        </w:tabs>
      </w:pPr>
    </w:lvl>
    <w:lvl w:ilvl="7" w:tplc="A9F838DA">
      <w:numFmt w:val="none"/>
      <w:lvlText w:val=""/>
      <w:lvlJc w:val="left"/>
      <w:pPr>
        <w:tabs>
          <w:tab w:val="num" w:pos="360"/>
        </w:tabs>
      </w:pPr>
    </w:lvl>
    <w:lvl w:ilvl="8" w:tplc="5C42CE50">
      <w:numFmt w:val="none"/>
      <w:lvlText w:val=""/>
      <w:lvlJc w:val="left"/>
      <w:pPr>
        <w:tabs>
          <w:tab w:val="num" w:pos="360"/>
        </w:tabs>
      </w:pPr>
    </w:lvl>
  </w:abstractNum>
  <w:abstractNum w:abstractNumId="6">
    <w:nsid w:val="253230C3"/>
    <w:multiLevelType w:val="hybridMultilevel"/>
    <w:tmpl w:val="7ED4072C"/>
    <w:lvl w:ilvl="0" w:tplc="A1B0715E">
      <w:start w:val="3"/>
      <w:numFmt w:val="decimal"/>
      <w:lvlText w:val="%1."/>
      <w:lvlJc w:val="left"/>
      <w:pPr>
        <w:tabs>
          <w:tab w:val="num" w:pos="0"/>
        </w:tabs>
        <w:ind w:left="360" w:hanging="360"/>
      </w:pPr>
    </w:lvl>
    <w:lvl w:ilvl="1" w:tplc="8E4A1CB2">
      <w:numFmt w:val="none"/>
      <w:lvlText w:val=""/>
      <w:lvlJc w:val="left"/>
      <w:pPr>
        <w:tabs>
          <w:tab w:val="num" w:pos="360"/>
        </w:tabs>
      </w:pPr>
    </w:lvl>
    <w:lvl w:ilvl="2" w:tplc="1AD81322">
      <w:numFmt w:val="none"/>
      <w:lvlText w:val=""/>
      <w:lvlJc w:val="left"/>
      <w:pPr>
        <w:tabs>
          <w:tab w:val="num" w:pos="360"/>
        </w:tabs>
      </w:pPr>
    </w:lvl>
    <w:lvl w:ilvl="3" w:tplc="4DBA6824">
      <w:numFmt w:val="none"/>
      <w:lvlText w:val=""/>
      <w:lvlJc w:val="left"/>
      <w:pPr>
        <w:tabs>
          <w:tab w:val="num" w:pos="360"/>
        </w:tabs>
      </w:pPr>
    </w:lvl>
    <w:lvl w:ilvl="4" w:tplc="B4522BF0">
      <w:numFmt w:val="none"/>
      <w:lvlText w:val=""/>
      <w:lvlJc w:val="left"/>
      <w:pPr>
        <w:tabs>
          <w:tab w:val="num" w:pos="360"/>
        </w:tabs>
      </w:pPr>
    </w:lvl>
    <w:lvl w:ilvl="5" w:tplc="007016A4">
      <w:numFmt w:val="none"/>
      <w:lvlText w:val=""/>
      <w:lvlJc w:val="left"/>
      <w:pPr>
        <w:tabs>
          <w:tab w:val="num" w:pos="360"/>
        </w:tabs>
      </w:pPr>
    </w:lvl>
    <w:lvl w:ilvl="6" w:tplc="FC087910">
      <w:numFmt w:val="none"/>
      <w:lvlText w:val=""/>
      <w:lvlJc w:val="left"/>
      <w:pPr>
        <w:tabs>
          <w:tab w:val="num" w:pos="360"/>
        </w:tabs>
      </w:pPr>
    </w:lvl>
    <w:lvl w:ilvl="7" w:tplc="EB56D5FC">
      <w:numFmt w:val="none"/>
      <w:lvlText w:val=""/>
      <w:lvlJc w:val="left"/>
      <w:pPr>
        <w:tabs>
          <w:tab w:val="num" w:pos="360"/>
        </w:tabs>
      </w:pPr>
    </w:lvl>
    <w:lvl w:ilvl="8" w:tplc="C12C69D6">
      <w:numFmt w:val="none"/>
      <w:lvlText w:val=""/>
      <w:lvlJc w:val="left"/>
      <w:pPr>
        <w:tabs>
          <w:tab w:val="num" w:pos="360"/>
        </w:tabs>
      </w:pPr>
    </w:lvl>
  </w:abstractNum>
  <w:abstractNum w:abstractNumId="7">
    <w:nsid w:val="2E855D80"/>
    <w:multiLevelType w:val="hybridMultilevel"/>
    <w:tmpl w:val="661A4BE6"/>
    <w:lvl w:ilvl="0" w:tplc="045ED3A8">
      <w:start w:val="1"/>
      <w:numFmt w:val="decimal"/>
      <w:lvlText w:val="2.%1."/>
      <w:lvlJc w:val="left"/>
      <w:pPr>
        <w:tabs>
          <w:tab w:val="num" w:pos="567"/>
        </w:tabs>
        <w:ind w:left="927" w:hanging="360"/>
      </w:pPr>
    </w:lvl>
    <w:lvl w:ilvl="1" w:tplc="6C5C9430">
      <w:start w:val="1"/>
      <w:numFmt w:val="lowerLetter"/>
      <w:lvlText w:val="%2."/>
      <w:lvlJc w:val="left"/>
      <w:pPr>
        <w:tabs>
          <w:tab w:val="num" w:pos="426"/>
        </w:tabs>
        <w:ind w:left="1866" w:hanging="360"/>
      </w:pPr>
    </w:lvl>
    <w:lvl w:ilvl="2" w:tplc="79B6C07E">
      <w:start w:val="1"/>
      <w:numFmt w:val="lowerRoman"/>
      <w:lvlText w:val="%3."/>
      <w:lvlJc w:val="right"/>
      <w:pPr>
        <w:tabs>
          <w:tab w:val="num" w:pos="426"/>
        </w:tabs>
        <w:ind w:left="2586" w:hanging="180"/>
      </w:pPr>
    </w:lvl>
    <w:lvl w:ilvl="3" w:tplc="561A744E">
      <w:start w:val="1"/>
      <w:numFmt w:val="decimal"/>
      <w:lvlText w:val="%4."/>
      <w:lvlJc w:val="left"/>
      <w:pPr>
        <w:tabs>
          <w:tab w:val="num" w:pos="426"/>
        </w:tabs>
        <w:ind w:left="3306" w:hanging="360"/>
      </w:pPr>
    </w:lvl>
    <w:lvl w:ilvl="4" w:tplc="5596AF62">
      <w:start w:val="1"/>
      <w:numFmt w:val="lowerLetter"/>
      <w:lvlText w:val="%5."/>
      <w:lvlJc w:val="left"/>
      <w:pPr>
        <w:tabs>
          <w:tab w:val="num" w:pos="426"/>
        </w:tabs>
        <w:ind w:left="4026" w:hanging="360"/>
      </w:pPr>
    </w:lvl>
    <w:lvl w:ilvl="5" w:tplc="D632C202">
      <w:start w:val="1"/>
      <w:numFmt w:val="lowerRoman"/>
      <w:lvlText w:val="%6."/>
      <w:lvlJc w:val="right"/>
      <w:pPr>
        <w:tabs>
          <w:tab w:val="num" w:pos="426"/>
        </w:tabs>
        <w:ind w:left="4746" w:hanging="180"/>
      </w:pPr>
    </w:lvl>
    <w:lvl w:ilvl="6" w:tplc="5980F686">
      <w:start w:val="1"/>
      <w:numFmt w:val="decimal"/>
      <w:lvlText w:val="%7."/>
      <w:lvlJc w:val="left"/>
      <w:pPr>
        <w:tabs>
          <w:tab w:val="num" w:pos="426"/>
        </w:tabs>
        <w:ind w:left="5466" w:hanging="360"/>
      </w:pPr>
    </w:lvl>
    <w:lvl w:ilvl="7" w:tplc="1AC66FCE">
      <w:start w:val="1"/>
      <w:numFmt w:val="lowerLetter"/>
      <w:lvlText w:val="%8."/>
      <w:lvlJc w:val="left"/>
      <w:pPr>
        <w:tabs>
          <w:tab w:val="num" w:pos="426"/>
        </w:tabs>
        <w:ind w:left="6186" w:hanging="360"/>
      </w:pPr>
    </w:lvl>
    <w:lvl w:ilvl="8" w:tplc="A0C29C12">
      <w:start w:val="1"/>
      <w:numFmt w:val="lowerRoman"/>
      <w:lvlText w:val="%9."/>
      <w:lvlJc w:val="right"/>
      <w:pPr>
        <w:tabs>
          <w:tab w:val="num" w:pos="426"/>
        </w:tabs>
        <w:ind w:left="6906" w:hanging="180"/>
      </w:pPr>
    </w:lvl>
  </w:abstractNum>
  <w:abstractNum w:abstractNumId="8">
    <w:nsid w:val="377B1DE0"/>
    <w:multiLevelType w:val="multilevel"/>
    <w:tmpl w:val="B7BC1720"/>
    <w:lvl w:ilvl="0">
      <w:start w:val="10"/>
      <w:numFmt w:val="decimal"/>
      <w:lvlText w:val="%1."/>
      <w:lvlJc w:val="left"/>
      <w:pPr>
        <w:ind w:left="480" w:hanging="480"/>
      </w:pPr>
      <w:rPr>
        <w:rFonts w:eastAsiaTheme="minorEastAsia" w:hint="default"/>
      </w:rPr>
    </w:lvl>
    <w:lvl w:ilvl="1">
      <w:start w:val="3"/>
      <w:numFmt w:val="decimal"/>
      <w:lvlText w:val="%1.%2."/>
      <w:lvlJc w:val="left"/>
      <w:pPr>
        <w:ind w:left="1200" w:hanging="480"/>
      </w:pPr>
      <w:rPr>
        <w:rFonts w:eastAsiaTheme="minorEastAsia" w:hint="default"/>
      </w:rPr>
    </w:lvl>
    <w:lvl w:ilvl="2">
      <w:start w:val="1"/>
      <w:numFmt w:val="decimal"/>
      <w:lvlText w:val="%1.%2.%3."/>
      <w:lvlJc w:val="left"/>
      <w:pPr>
        <w:ind w:left="2160" w:hanging="720"/>
      </w:pPr>
      <w:rPr>
        <w:rFonts w:eastAsiaTheme="minorEastAsia" w:hint="default"/>
      </w:rPr>
    </w:lvl>
    <w:lvl w:ilvl="3">
      <w:start w:val="1"/>
      <w:numFmt w:val="decimal"/>
      <w:lvlText w:val="%1.%2.%3.%4."/>
      <w:lvlJc w:val="left"/>
      <w:pPr>
        <w:ind w:left="2880" w:hanging="720"/>
      </w:pPr>
      <w:rPr>
        <w:rFonts w:eastAsiaTheme="minorEastAsia" w:hint="default"/>
      </w:rPr>
    </w:lvl>
    <w:lvl w:ilvl="4">
      <w:start w:val="1"/>
      <w:numFmt w:val="decimal"/>
      <w:lvlText w:val="%1.%2.%3.%4.%5."/>
      <w:lvlJc w:val="left"/>
      <w:pPr>
        <w:ind w:left="3960" w:hanging="1080"/>
      </w:pPr>
      <w:rPr>
        <w:rFonts w:eastAsiaTheme="minorEastAsia" w:hint="default"/>
      </w:rPr>
    </w:lvl>
    <w:lvl w:ilvl="5">
      <w:start w:val="1"/>
      <w:numFmt w:val="decimal"/>
      <w:lvlText w:val="%1.%2.%3.%4.%5.%6."/>
      <w:lvlJc w:val="left"/>
      <w:pPr>
        <w:ind w:left="4680" w:hanging="1080"/>
      </w:pPr>
      <w:rPr>
        <w:rFonts w:eastAsiaTheme="minorEastAsia" w:hint="default"/>
      </w:rPr>
    </w:lvl>
    <w:lvl w:ilvl="6">
      <w:start w:val="1"/>
      <w:numFmt w:val="decimal"/>
      <w:lvlText w:val="%1.%2.%3.%4.%5.%6.%7."/>
      <w:lvlJc w:val="left"/>
      <w:pPr>
        <w:ind w:left="5760" w:hanging="1440"/>
      </w:pPr>
      <w:rPr>
        <w:rFonts w:eastAsiaTheme="minorEastAsia" w:hint="default"/>
      </w:rPr>
    </w:lvl>
    <w:lvl w:ilvl="7">
      <w:start w:val="1"/>
      <w:numFmt w:val="decimal"/>
      <w:lvlText w:val="%1.%2.%3.%4.%5.%6.%7.%8."/>
      <w:lvlJc w:val="left"/>
      <w:pPr>
        <w:ind w:left="6480" w:hanging="1440"/>
      </w:pPr>
      <w:rPr>
        <w:rFonts w:eastAsiaTheme="minorEastAsia" w:hint="default"/>
      </w:rPr>
    </w:lvl>
    <w:lvl w:ilvl="8">
      <w:start w:val="1"/>
      <w:numFmt w:val="decimal"/>
      <w:lvlText w:val="%1.%2.%3.%4.%5.%6.%7.%8.%9."/>
      <w:lvlJc w:val="left"/>
      <w:pPr>
        <w:ind w:left="7560" w:hanging="1800"/>
      </w:pPr>
      <w:rPr>
        <w:rFonts w:eastAsiaTheme="minorEastAsia" w:hint="default"/>
      </w:rPr>
    </w:lvl>
  </w:abstractNum>
  <w:abstractNum w:abstractNumId="9">
    <w:nsid w:val="379F115F"/>
    <w:multiLevelType w:val="hybridMultilevel"/>
    <w:tmpl w:val="5C021C62"/>
    <w:lvl w:ilvl="0" w:tplc="430EC4EE">
      <w:start w:val="1"/>
      <w:numFmt w:val="decimal"/>
      <w:lvlText w:val="4.4.%1."/>
      <w:lvlJc w:val="left"/>
      <w:pPr>
        <w:tabs>
          <w:tab w:val="num" w:pos="2204"/>
        </w:tabs>
        <w:ind w:left="993"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3910E5"/>
    <w:multiLevelType w:val="hybridMultilevel"/>
    <w:tmpl w:val="9524EEAC"/>
    <w:lvl w:ilvl="0" w:tplc="05BC5588">
      <w:start w:val="1"/>
      <w:numFmt w:val="decimal"/>
      <w:lvlText w:val="%1."/>
      <w:lvlJc w:val="left"/>
      <w:pPr>
        <w:tabs>
          <w:tab w:val="num" w:pos="0"/>
        </w:tabs>
        <w:ind w:left="420" w:hanging="420"/>
      </w:pPr>
    </w:lvl>
    <w:lvl w:ilvl="1" w:tplc="A6660364">
      <w:numFmt w:val="none"/>
      <w:lvlText w:val=""/>
      <w:lvlJc w:val="left"/>
      <w:pPr>
        <w:tabs>
          <w:tab w:val="num" w:pos="360"/>
        </w:tabs>
      </w:pPr>
    </w:lvl>
    <w:lvl w:ilvl="2" w:tplc="78501D88">
      <w:numFmt w:val="none"/>
      <w:lvlText w:val=""/>
      <w:lvlJc w:val="left"/>
      <w:pPr>
        <w:tabs>
          <w:tab w:val="num" w:pos="360"/>
        </w:tabs>
      </w:pPr>
    </w:lvl>
    <w:lvl w:ilvl="3" w:tplc="4BA0A416">
      <w:numFmt w:val="none"/>
      <w:lvlText w:val=""/>
      <w:lvlJc w:val="left"/>
      <w:pPr>
        <w:tabs>
          <w:tab w:val="num" w:pos="360"/>
        </w:tabs>
      </w:pPr>
    </w:lvl>
    <w:lvl w:ilvl="4" w:tplc="8B827464">
      <w:numFmt w:val="none"/>
      <w:lvlText w:val=""/>
      <w:lvlJc w:val="left"/>
      <w:pPr>
        <w:tabs>
          <w:tab w:val="num" w:pos="360"/>
        </w:tabs>
      </w:pPr>
    </w:lvl>
    <w:lvl w:ilvl="5" w:tplc="8DE64614">
      <w:numFmt w:val="none"/>
      <w:lvlText w:val=""/>
      <w:lvlJc w:val="left"/>
      <w:pPr>
        <w:tabs>
          <w:tab w:val="num" w:pos="360"/>
        </w:tabs>
      </w:pPr>
    </w:lvl>
    <w:lvl w:ilvl="6" w:tplc="B86CA38C">
      <w:numFmt w:val="none"/>
      <w:lvlText w:val=""/>
      <w:lvlJc w:val="left"/>
      <w:pPr>
        <w:tabs>
          <w:tab w:val="num" w:pos="360"/>
        </w:tabs>
      </w:pPr>
    </w:lvl>
    <w:lvl w:ilvl="7" w:tplc="AB8EF490">
      <w:numFmt w:val="none"/>
      <w:lvlText w:val=""/>
      <w:lvlJc w:val="left"/>
      <w:pPr>
        <w:tabs>
          <w:tab w:val="num" w:pos="360"/>
        </w:tabs>
      </w:pPr>
    </w:lvl>
    <w:lvl w:ilvl="8" w:tplc="CA6E8AC8">
      <w:numFmt w:val="none"/>
      <w:lvlText w:val=""/>
      <w:lvlJc w:val="left"/>
      <w:pPr>
        <w:tabs>
          <w:tab w:val="num" w:pos="360"/>
        </w:tabs>
      </w:pPr>
    </w:lvl>
  </w:abstractNum>
  <w:abstractNum w:abstractNumId="11">
    <w:nsid w:val="3A1028E1"/>
    <w:multiLevelType w:val="hybridMultilevel"/>
    <w:tmpl w:val="ED9ABAB8"/>
    <w:lvl w:ilvl="0" w:tplc="A9FCB5EA">
      <w:start w:val="4"/>
      <w:numFmt w:val="decimal"/>
      <w:lvlText w:val="%1."/>
      <w:lvlJc w:val="left"/>
      <w:pPr>
        <w:tabs>
          <w:tab w:val="num" w:pos="0"/>
        </w:tabs>
        <w:ind w:left="540" w:hanging="540"/>
      </w:pPr>
    </w:lvl>
    <w:lvl w:ilvl="1" w:tplc="62B08316">
      <w:numFmt w:val="none"/>
      <w:lvlText w:val=""/>
      <w:lvlJc w:val="left"/>
      <w:pPr>
        <w:tabs>
          <w:tab w:val="num" w:pos="360"/>
        </w:tabs>
      </w:pPr>
    </w:lvl>
    <w:lvl w:ilvl="2" w:tplc="A55E7382">
      <w:start w:val="1"/>
      <w:numFmt w:val="decimal"/>
      <w:lvlText w:val="4.3.%3."/>
      <w:lvlJc w:val="left"/>
      <w:pPr>
        <w:tabs>
          <w:tab w:val="num" w:pos="1211"/>
        </w:tabs>
      </w:pPr>
    </w:lvl>
    <w:lvl w:ilvl="3" w:tplc="50DA1CBA">
      <w:numFmt w:val="none"/>
      <w:lvlText w:val=""/>
      <w:lvlJc w:val="left"/>
      <w:pPr>
        <w:tabs>
          <w:tab w:val="num" w:pos="360"/>
        </w:tabs>
      </w:pPr>
    </w:lvl>
    <w:lvl w:ilvl="4" w:tplc="59928A3A">
      <w:numFmt w:val="none"/>
      <w:lvlText w:val=""/>
      <w:lvlJc w:val="left"/>
      <w:pPr>
        <w:tabs>
          <w:tab w:val="num" w:pos="360"/>
        </w:tabs>
      </w:pPr>
    </w:lvl>
    <w:lvl w:ilvl="5" w:tplc="71FC6C10">
      <w:numFmt w:val="none"/>
      <w:lvlText w:val=""/>
      <w:lvlJc w:val="left"/>
      <w:pPr>
        <w:tabs>
          <w:tab w:val="num" w:pos="360"/>
        </w:tabs>
      </w:pPr>
    </w:lvl>
    <w:lvl w:ilvl="6" w:tplc="41A6EA2E">
      <w:numFmt w:val="none"/>
      <w:lvlText w:val=""/>
      <w:lvlJc w:val="left"/>
      <w:pPr>
        <w:tabs>
          <w:tab w:val="num" w:pos="360"/>
        </w:tabs>
      </w:pPr>
    </w:lvl>
    <w:lvl w:ilvl="7" w:tplc="90A6D404">
      <w:numFmt w:val="none"/>
      <w:lvlText w:val=""/>
      <w:lvlJc w:val="left"/>
      <w:pPr>
        <w:tabs>
          <w:tab w:val="num" w:pos="360"/>
        </w:tabs>
      </w:pPr>
    </w:lvl>
    <w:lvl w:ilvl="8" w:tplc="386CED9E">
      <w:numFmt w:val="none"/>
      <w:lvlText w:val=""/>
      <w:lvlJc w:val="left"/>
      <w:pPr>
        <w:tabs>
          <w:tab w:val="num" w:pos="360"/>
        </w:tabs>
      </w:pPr>
    </w:lvl>
  </w:abstractNum>
  <w:abstractNum w:abstractNumId="12">
    <w:nsid w:val="45BA3CD3"/>
    <w:multiLevelType w:val="hybridMultilevel"/>
    <w:tmpl w:val="49F6BA80"/>
    <w:lvl w:ilvl="0" w:tplc="34306B84">
      <w:start w:val="1"/>
      <w:numFmt w:val="bullet"/>
      <w:lvlText w:val=""/>
      <w:lvlJc w:val="left"/>
      <w:pPr>
        <w:tabs>
          <w:tab w:val="num" w:pos="0"/>
        </w:tabs>
        <w:ind w:left="720" w:hanging="360"/>
      </w:pPr>
      <w:rPr>
        <w:rFonts w:ascii="Symbol" w:hAnsi="Symbol" w:cs="Symbol" w:hint="default"/>
      </w:rPr>
    </w:lvl>
    <w:lvl w:ilvl="1" w:tplc="0CCE90C2">
      <w:start w:val="1"/>
      <w:numFmt w:val="bullet"/>
      <w:lvlText w:val="o"/>
      <w:lvlJc w:val="left"/>
      <w:pPr>
        <w:tabs>
          <w:tab w:val="num" w:pos="0"/>
        </w:tabs>
        <w:ind w:left="1440" w:hanging="360"/>
      </w:pPr>
      <w:rPr>
        <w:rFonts w:ascii="Courier New" w:hAnsi="Courier New" w:cs="Courier New" w:hint="default"/>
      </w:rPr>
    </w:lvl>
    <w:lvl w:ilvl="2" w:tplc="EE00390C">
      <w:start w:val="1"/>
      <w:numFmt w:val="bullet"/>
      <w:lvlText w:val=""/>
      <w:lvlJc w:val="left"/>
      <w:pPr>
        <w:tabs>
          <w:tab w:val="num" w:pos="0"/>
        </w:tabs>
        <w:ind w:left="2160" w:hanging="360"/>
      </w:pPr>
      <w:rPr>
        <w:rFonts w:ascii="Wingdings" w:hAnsi="Wingdings" w:cs="Wingdings" w:hint="default"/>
      </w:rPr>
    </w:lvl>
    <w:lvl w:ilvl="3" w:tplc="EA0A37BC">
      <w:start w:val="1"/>
      <w:numFmt w:val="bullet"/>
      <w:lvlText w:val=""/>
      <w:lvlJc w:val="left"/>
      <w:pPr>
        <w:tabs>
          <w:tab w:val="num" w:pos="0"/>
        </w:tabs>
        <w:ind w:left="2880" w:hanging="360"/>
      </w:pPr>
      <w:rPr>
        <w:rFonts w:ascii="Symbol" w:hAnsi="Symbol" w:cs="Symbol" w:hint="default"/>
      </w:rPr>
    </w:lvl>
    <w:lvl w:ilvl="4" w:tplc="8E783530">
      <w:start w:val="1"/>
      <w:numFmt w:val="bullet"/>
      <w:lvlText w:val="o"/>
      <w:lvlJc w:val="left"/>
      <w:pPr>
        <w:tabs>
          <w:tab w:val="num" w:pos="0"/>
        </w:tabs>
        <w:ind w:left="3600" w:hanging="360"/>
      </w:pPr>
      <w:rPr>
        <w:rFonts w:ascii="Courier New" w:hAnsi="Courier New" w:cs="Courier New" w:hint="default"/>
      </w:rPr>
    </w:lvl>
    <w:lvl w:ilvl="5" w:tplc="DC2C407C">
      <w:start w:val="1"/>
      <w:numFmt w:val="bullet"/>
      <w:lvlText w:val=""/>
      <w:lvlJc w:val="left"/>
      <w:pPr>
        <w:tabs>
          <w:tab w:val="num" w:pos="0"/>
        </w:tabs>
        <w:ind w:left="4320" w:hanging="360"/>
      </w:pPr>
      <w:rPr>
        <w:rFonts w:ascii="Wingdings" w:hAnsi="Wingdings" w:cs="Wingdings" w:hint="default"/>
      </w:rPr>
    </w:lvl>
    <w:lvl w:ilvl="6" w:tplc="43A46738">
      <w:start w:val="1"/>
      <w:numFmt w:val="bullet"/>
      <w:lvlText w:val=""/>
      <w:lvlJc w:val="left"/>
      <w:pPr>
        <w:tabs>
          <w:tab w:val="num" w:pos="0"/>
        </w:tabs>
        <w:ind w:left="5040" w:hanging="360"/>
      </w:pPr>
      <w:rPr>
        <w:rFonts w:ascii="Symbol" w:hAnsi="Symbol" w:cs="Symbol" w:hint="default"/>
      </w:rPr>
    </w:lvl>
    <w:lvl w:ilvl="7" w:tplc="6D4EC3B0">
      <w:start w:val="1"/>
      <w:numFmt w:val="bullet"/>
      <w:lvlText w:val="o"/>
      <w:lvlJc w:val="left"/>
      <w:pPr>
        <w:tabs>
          <w:tab w:val="num" w:pos="0"/>
        </w:tabs>
        <w:ind w:left="5760" w:hanging="360"/>
      </w:pPr>
      <w:rPr>
        <w:rFonts w:ascii="Courier New" w:hAnsi="Courier New" w:cs="Courier New" w:hint="default"/>
      </w:rPr>
    </w:lvl>
    <w:lvl w:ilvl="8" w:tplc="DBF264E8">
      <w:start w:val="1"/>
      <w:numFmt w:val="bullet"/>
      <w:lvlText w:val=""/>
      <w:lvlJc w:val="left"/>
      <w:pPr>
        <w:tabs>
          <w:tab w:val="num" w:pos="0"/>
        </w:tabs>
        <w:ind w:left="6480" w:hanging="360"/>
      </w:pPr>
      <w:rPr>
        <w:rFonts w:ascii="Wingdings" w:hAnsi="Wingdings" w:cs="Wingdings" w:hint="default"/>
      </w:rPr>
    </w:lvl>
  </w:abstractNum>
  <w:abstractNum w:abstractNumId="13">
    <w:nsid w:val="467F3E2E"/>
    <w:multiLevelType w:val="hybridMultilevel"/>
    <w:tmpl w:val="8DBC0FB8"/>
    <w:lvl w:ilvl="0" w:tplc="73C4BD2E">
      <w:start w:val="6"/>
      <w:numFmt w:val="decimal"/>
      <w:lvlText w:val="%1."/>
      <w:lvlJc w:val="left"/>
      <w:pPr>
        <w:tabs>
          <w:tab w:val="num" w:pos="0"/>
        </w:tabs>
        <w:ind w:left="360" w:hanging="360"/>
      </w:pPr>
    </w:lvl>
    <w:lvl w:ilvl="1" w:tplc="160E6D78">
      <w:start w:val="1"/>
      <w:numFmt w:val="decimal"/>
      <w:lvlText w:val="5.%2."/>
      <w:lvlJc w:val="left"/>
      <w:pPr>
        <w:tabs>
          <w:tab w:val="num" w:pos="0"/>
        </w:tabs>
        <w:ind w:left="360" w:hanging="360"/>
      </w:pPr>
    </w:lvl>
    <w:lvl w:ilvl="2" w:tplc="1442A2C2">
      <w:numFmt w:val="none"/>
      <w:lvlText w:val=""/>
      <w:lvlJc w:val="left"/>
      <w:pPr>
        <w:tabs>
          <w:tab w:val="num" w:pos="360"/>
        </w:tabs>
      </w:pPr>
    </w:lvl>
    <w:lvl w:ilvl="3" w:tplc="936AE724">
      <w:numFmt w:val="none"/>
      <w:lvlText w:val=""/>
      <w:lvlJc w:val="left"/>
      <w:pPr>
        <w:tabs>
          <w:tab w:val="num" w:pos="360"/>
        </w:tabs>
      </w:pPr>
    </w:lvl>
    <w:lvl w:ilvl="4" w:tplc="14C07A96">
      <w:numFmt w:val="none"/>
      <w:lvlText w:val=""/>
      <w:lvlJc w:val="left"/>
      <w:pPr>
        <w:tabs>
          <w:tab w:val="num" w:pos="360"/>
        </w:tabs>
      </w:pPr>
    </w:lvl>
    <w:lvl w:ilvl="5" w:tplc="73FAC2E4">
      <w:numFmt w:val="none"/>
      <w:lvlText w:val=""/>
      <w:lvlJc w:val="left"/>
      <w:pPr>
        <w:tabs>
          <w:tab w:val="num" w:pos="360"/>
        </w:tabs>
      </w:pPr>
    </w:lvl>
    <w:lvl w:ilvl="6" w:tplc="2EA6223E">
      <w:numFmt w:val="none"/>
      <w:lvlText w:val=""/>
      <w:lvlJc w:val="left"/>
      <w:pPr>
        <w:tabs>
          <w:tab w:val="num" w:pos="360"/>
        </w:tabs>
      </w:pPr>
    </w:lvl>
    <w:lvl w:ilvl="7" w:tplc="F0F44B20">
      <w:numFmt w:val="none"/>
      <w:lvlText w:val=""/>
      <w:lvlJc w:val="left"/>
      <w:pPr>
        <w:tabs>
          <w:tab w:val="num" w:pos="360"/>
        </w:tabs>
      </w:pPr>
    </w:lvl>
    <w:lvl w:ilvl="8" w:tplc="89389982">
      <w:numFmt w:val="none"/>
      <w:lvlText w:val=""/>
      <w:lvlJc w:val="left"/>
      <w:pPr>
        <w:tabs>
          <w:tab w:val="num" w:pos="360"/>
        </w:tabs>
      </w:pPr>
    </w:lvl>
  </w:abstractNum>
  <w:abstractNum w:abstractNumId="14">
    <w:nsid w:val="4D266F9A"/>
    <w:multiLevelType w:val="hybridMultilevel"/>
    <w:tmpl w:val="54441876"/>
    <w:lvl w:ilvl="0" w:tplc="A55E7382">
      <w:start w:val="1"/>
      <w:numFmt w:val="decimal"/>
      <w:lvlText w:val="4.3.%1."/>
      <w:lvlJc w:val="left"/>
      <w:pPr>
        <w:tabs>
          <w:tab w:val="num" w:pos="0"/>
        </w:tabs>
        <w:ind w:left="2849" w:hanging="360"/>
      </w:pPr>
    </w:lvl>
    <w:lvl w:ilvl="1" w:tplc="A43AE1CC">
      <w:start w:val="1"/>
      <w:numFmt w:val="lowerLetter"/>
      <w:lvlText w:val="%2."/>
      <w:lvlJc w:val="left"/>
      <w:pPr>
        <w:tabs>
          <w:tab w:val="num" w:pos="0"/>
        </w:tabs>
        <w:ind w:left="1440" w:hanging="360"/>
      </w:pPr>
    </w:lvl>
    <w:lvl w:ilvl="2" w:tplc="E9D2AD88">
      <w:start w:val="1"/>
      <w:numFmt w:val="lowerRoman"/>
      <w:lvlText w:val="%3."/>
      <w:lvlJc w:val="right"/>
      <w:pPr>
        <w:tabs>
          <w:tab w:val="num" w:pos="0"/>
        </w:tabs>
        <w:ind w:left="2160" w:hanging="180"/>
      </w:pPr>
    </w:lvl>
    <w:lvl w:ilvl="3" w:tplc="D786ECEE">
      <w:start w:val="1"/>
      <w:numFmt w:val="decimal"/>
      <w:lvlText w:val="%4."/>
      <w:lvlJc w:val="left"/>
      <w:pPr>
        <w:tabs>
          <w:tab w:val="num" w:pos="0"/>
        </w:tabs>
        <w:ind w:left="2880" w:hanging="360"/>
      </w:pPr>
    </w:lvl>
    <w:lvl w:ilvl="4" w:tplc="F0D01F9A">
      <w:start w:val="1"/>
      <w:numFmt w:val="lowerLetter"/>
      <w:lvlText w:val="%5."/>
      <w:lvlJc w:val="left"/>
      <w:pPr>
        <w:tabs>
          <w:tab w:val="num" w:pos="0"/>
        </w:tabs>
        <w:ind w:left="3600" w:hanging="360"/>
      </w:pPr>
    </w:lvl>
    <w:lvl w:ilvl="5" w:tplc="A30A2528">
      <w:start w:val="1"/>
      <w:numFmt w:val="lowerRoman"/>
      <w:lvlText w:val="%6."/>
      <w:lvlJc w:val="right"/>
      <w:pPr>
        <w:tabs>
          <w:tab w:val="num" w:pos="0"/>
        </w:tabs>
        <w:ind w:left="4320" w:hanging="180"/>
      </w:pPr>
    </w:lvl>
    <w:lvl w:ilvl="6" w:tplc="D8C8EF8E">
      <w:start w:val="1"/>
      <w:numFmt w:val="decimal"/>
      <w:lvlText w:val="%7."/>
      <w:lvlJc w:val="left"/>
      <w:pPr>
        <w:tabs>
          <w:tab w:val="num" w:pos="0"/>
        </w:tabs>
        <w:ind w:left="5040" w:hanging="360"/>
      </w:pPr>
    </w:lvl>
    <w:lvl w:ilvl="7" w:tplc="CE065962">
      <w:start w:val="1"/>
      <w:numFmt w:val="lowerLetter"/>
      <w:lvlText w:val="%8."/>
      <w:lvlJc w:val="left"/>
      <w:pPr>
        <w:tabs>
          <w:tab w:val="num" w:pos="0"/>
        </w:tabs>
        <w:ind w:left="5760" w:hanging="360"/>
      </w:pPr>
    </w:lvl>
    <w:lvl w:ilvl="8" w:tplc="6CA42E48">
      <w:start w:val="1"/>
      <w:numFmt w:val="lowerRoman"/>
      <w:lvlText w:val="%9."/>
      <w:lvlJc w:val="right"/>
      <w:pPr>
        <w:tabs>
          <w:tab w:val="num" w:pos="0"/>
        </w:tabs>
        <w:ind w:left="6480" w:hanging="180"/>
      </w:pPr>
    </w:lvl>
  </w:abstractNum>
  <w:abstractNum w:abstractNumId="15">
    <w:nsid w:val="5060339E"/>
    <w:multiLevelType w:val="hybridMultilevel"/>
    <w:tmpl w:val="F2DA3C1A"/>
    <w:lvl w:ilvl="0" w:tplc="102CD21A">
      <w:start w:val="1"/>
      <w:numFmt w:val="decimal"/>
      <w:lvlText w:val="4.2.%1."/>
      <w:lvlJc w:val="left"/>
      <w:pPr>
        <w:tabs>
          <w:tab w:val="num" w:pos="0"/>
        </w:tabs>
        <w:ind w:left="2140" w:hanging="360"/>
      </w:pPr>
    </w:lvl>
    <w:lvl w:ilvl="1" w:tplc="ED1A8226">
      <w:start w:val="1"/>
      <w:numFmt w:val="lowerLetter"/>
      <w:lvlText w:val="%2."/>
      <w:lvlJc w:val="left"/>
      <w:pPr>
        <w:tabs>
          <w:tab w:val="num" w:pos="0"/>
        </w:tabs>
        <w:ind w:left="1440" w:hanging="360"/>
      </w:pPr>
    </w:lvl>
    <w:lvl w:ilvl="2" w:tplc="8B302486">
      <w:start w:val="1"/>
      <w:numFmt w:val="lowerRoman"/>
      <w:lvlText w:val="%3."/>
      <w:lvlJc w:val="right"/>
      <w:pPr>
        <w:tabs>
          <w:tab w:val="num" w:pos="0"/>
        </w:tabs>
        <w:ind w:left="2160" w:hanging="180"/>
      </w:pPr>
    </w:lvl>
    <w:lvl w:ilvl="3" w:tplc="94E8090E">
      <w:start w:val="1"/>
      <w:numFmt w:val="decimal"/>
      <w:lvlText w:val="%4."/>
      <w:lvlJc w:val="left"/>
      <w:pPr>
        <w:tabs>
          <w:tab w:val="num" w:pos="0"/>
        </w:tabs>
        <w:ind w:left="2880" w:hanging="360"/>
      </w:pPr>
    </w:lvl>
    <w:lvl w:ilvl="4" w:tplc="DFF08DEC">
      <w:start w:val="1"/>
      <w:numFmt w:val="lowerLetter"/>
      <w:lvlText w:val="%5."/>
      <w:lvlJc w:val="left"/>
      <w:pPr>
        <w:tabs>
          <w:tab w:val="num" w:pos="0"/>
        </w:tabs>
        <w:ind w:left="3600" w:hanging="360"/>
      </w:pPr>
    </w:lvl>
    <w:lvl w:ilvl="5" w:tplc="06D44644">
      <w:start w:val="1"/>
      <w:numFmt w:val="lowerRoman"/>
      <w:lvlText w:val="%6."/>
      <w:lvlJc w:val="right"/>
      <w:pPr>
        <w:tabs>
          <w:tab w:val="num" w:pos="0"/>
        </w:tabs>
        <w:ind w:left="4320" w:hanging="180"/>
      </w:pPr>
    </w:lvl>
    <w:lvl w:ilvl="6" w:tplc="1960FB34">
      <w:start w:val="1"/>
      <w:numFmt w:val="decimal"/>
      <w:lvlText w:val="%7."/>
      <w:lvlJc w:val="left"/>
      <w:pPr>
        <w:tabs>
          <w:tab w:val="num" w:pos="0"/>
        </w:tabs>
        <w:ind w:left="5040" w:hanging="360"/>
      </w:pPr>
    </w:lvl>
    <w:lvl w:ilvl="7" w:tplc="A806637E">
      <w:start w:val="1"/>
      <w:numFmt w:val="lowerLetter"/>
      <w:lvlText w:val="%8."/>
      <w:lvlJc w:val="left"/>
      <w:pPr>
        <w:tabs>
          <w:tab w:val="num" w:pos="0"/>
        </w:tabs>
        <w:ind w:left="5760" w:hanging="360"/>
      </w:pPr>
    </w:lvl>
    <w:lvl w:ilvl="8" w:tplc="352AF9D8">
      <w:start w:val="1"/>
      <w:numFmt w:val="lowerRoman"/>
      <w:lvlText w:val="%9."/>
      <w:lvlJc w:val="right"/>
      <w:pPr>
        <w:tabs>
          <w:tab w:val="num" w:pos="0"/>
        </w:tabs>
        <w:ind w:left="6480" w:hanging="180"/>
      </w:pPr>
    </w:lvl>
  </w:abstractNum>
  <w:abstractNum w:abstractNumId="16">
    <w:nsid w:val="6CA139C4"/>
    <w:multiLevelType w:val="hybridMultilevel"/>
    <w:tmpl w:val="BB02C8BE"/>
    <w:lvl w:ilvl="0" w:tplc="9A1A5CD0">
      <w:start w:val="1"/>
      <w:numFmt w:val="decimal"/>
      <w:lvlText w:val="4.%1."/>
      <w:lvlJc w:val="left"/>
      <w:pPr>
        <w:tabs>
          <w:tab w:val="num" w:pos="0"/>
        </w:tabs>
        <w:ind w:left="2629" w:hanging="360"/>
      </w:pPr>
    </w:lvl>
    <w:lvl w:ilvl="1" w:tplc="FD5C7F60">
      <w:start w:val="1"/>
      <w:numFmt w:val="lowerLetter"/>
      <w:lvlText w:val="%2."/>
      <w:lvlJc w:val="left"/>
      <w:pPr>
        <w:tabs>
          <w:tab w:val="num" w:pos="0"/>
        </w:tabs>
        <w:ind w:left="2638" w:hanging="360"/>
      </w:pPr>
    </w:lvl>
    <w:lvl w:ilvl="2" w:tplc="E3B42154">
      <w:start w:val="1"/>
      <w:numFmt w:val="lowerRoman"/>
      <w:lvlText w:val="%3."/>
      <w:lvlJc w:val="right"/>
      <w:pPr>
        <w:tabs>
          <w:tab w:val="num" w:pos="0"/>
        </w:tabs>
        <w:ind w:left="3358" w:hanging="180"/>
      </w:pPr>
    </w:lvl>
    <w:lvl w:ilvl="3" w:tplc="D626FCC0">
      <w:start w:val="1"/>
      <w:numFmt w:val="decimal"/>
      <w:lvlText w:val="%4."/>
      <w:lvlJc w:val="left"/>
      <w:pPr>
        <w:tabs>
          <w:tab w:val="num" w:pos="0"/>
        </w:tabs>
        <w:ind w:left="4078" w:hanging="360"/>
      </w:pPr>
    </w:lvl>
    <w:lvl w:ilvl="4" w:tplc="07688CF8">
      <w:start w:val="1"/>
      <w:numFmt w:val="lowerLetter"/>
      <w:lvlText w:val="%5."/>
      <w:lvlJc w:val="left"/>
      <w:pPr>
        <w:tabs>
          <w:tab w:val="num" w:pos="0"/>
        </w:tabs>
        <w:ind w:left="4798" w:hanging="360"/>
      </w:pPr>
    </w:lvl>
    <w:lvl w:ilvl="5" w:tplc="8E585812">
      <w:start w:val="1"/>
      <w:numFmt w:val="lowerRoman"/>
      <w:lvlText w:val="%6."/>
      <w:lvlJc w:val="right"/>
      <w:pPr>
        <w:tabs>
          <w:tab w:val="num" w:pos="0"/>
        </w:tabs>
        <w:ind w:left="5518" w:hanging="180"/>
      </w:pPr>
    </w:lvl>
    <w:lvl w:ilvl="6" w:tplc="201EAA76">
      <w:start w:val="1"/>
      <w:numFmt w:val="decimal"/>
      <w:lvlText w:val="%7."/>
      <w:lvlJc w:val="left"/>
      <w:pPr>
        <w:tabs>
          <w:tab w:val="num" w:pos="0"/>
        </w:tabs>
        <w:ind w:left="6238" w:hanging="360"/>
      </w:pPr>
    </w:lvl>
    <w:lvl w:ilvl="7" w:tplc="E86E6B68">
      <w:start w:val="1"/>
      <w:numFmt w:val="lowerLetter"/>
      <w:lvlText w:val="%8."/>
      <w:lvlJc w:val="left"/>
      <w:pPr>
        <w:tabs>
          <w:tab w:val="num" w:pos="0"/>
        </w:tabs>
        <w:ind w:left="6958" w:hanging="360"/>
      </w:pPr>
    </w:lvl>
    <w:lvl w:ilvl="8" w:tplc="D6DC695C">
      <w:start w:val="1"/>
      <w:numFmt w:val="lowerRoman"/>
      <w:lvlText w:val="%9."/>
      <w:lvlJc w:val="right"/>
      <w:pPr>
        <w:tabs>
          <w:tab w:val="num" w:pos="0"/>
        </w:tabs>
        <w:ind w:left="7678" w:hanging="180"/>
      </w:pPr>
    </w:lvl>
  </w:abstractNum>
  <w:abstractNum w:abstractNumId="17">
    <w:nsid w:val="77067850"/>
    <w:multiLevelType w:val="hybridMultilevel"/>
    <w:tmpl w:val="FB9C222E"/>
    <w:lvl w:ilvl="0" w:tplc="B39CFDE6">
      <w:start w:val="1"/>
      <w:numFmt w:val="decimal"/>
      <w:lvlText w:val="3.%1."/>
      <w:lvlJc w:val="left"/>
      <w:pPr>
        <w:tabs>
          <w:tab w:val="num" w:pos="0"/>
        </w:tabs>
        <w:ind w:left="1431" w:hanging="360"/>
      </w:pPr>
      <w:rPr>
        <w:rFonts w:ascii="Times New Roman" w:hAnsi="Times New Roman" w:cs="Times New Roman" w:hint="default"/>
        <w:sz w:val="24"/>
        <w:szCs w:val="24"/>
      </w:rPr>
    </w:lvl>
    <w:lvl w:ilvl="1" w:tplc="BAD2B9F2">
      <w:start w:val="1"/>
      <w:numFmt w:val="lowerLetter"/>
      <w:lvlText w:val="%2."/>
      <w:lvlJc w:val="left"/>
      <w:pPr>
        <w:tabs>
          <w:tab w:val="num" w:pos="0"/>
        </w:tabs>
        <w:ind w:left="1440" w:hanging="360"/>
      </w:pPr>
    </w:lvl>
    <w:lvl w:ilvl="2" w:tplc="EFFE8402">
      <w:start w:val="1"/>
      <w:numFmt w:val="lowerRoman"/>
      <w:lvlText w:val="%3."/>
      <w:lvlJc w:val="right"/>
      <w:pPr>
        <w:tabs>
          <w:tab w:val="num" w:pos="0"/>
        </w:tabs>
        <w:ind w:left="2160" w:hanging="180"/>
      </w:pPr>
    </w:lvl>
    <w:lvl w:ilvl="3" w:tplc="AF4A2B64">
      <w:start w:val="1"/>
      <w:numFmt w:val="decimal"/>
      <w:lvlText w:val="%4."/>
      <w:lvlJc w:val="left"/>
      <w:pPr>
        <w:tabs>
          <w:tab w:val="num" w:pos="0"/>
        </w:tabs>
        <w:ind w:left="2880" w:hanging="360"/>
      </w:pPr>
    </w:lvl>
    <w:lvl w:ilvl="4" w:tplc="EFFC3F3C">
      <w:start w:val="1"/>
      <w:numFmt w:val="lowerLetter"/>
      <w:lvlText w:val="%5."/>
      <w:lvlJc w:val="left"/>
      <w:pPr>
        <w:tabs>
          <w:tab w:val="num" w:pos="0"/>
        </w:tabs>
        <w:ind w:left="3600" w:hanging="360"/>
      </w:pPr>
    </w:lvl>
    <w:lvl w:ilvl="5" w:tplc="4A1A439C">
      <w:start w:val="1"/>
      <w:numFmt w:val="lowerRoman"/>
      <w:lvlText w:val="%6."/>
      <w:lvlJc w:val="right"/>
      <w:pPr>
        <w:tabs>
          <w:tab w:val="num" w:pos="0"/>
        </w:tabs>
        <w:ind w:left="4320" w:hanging="180"/>
      </w:pPr>
    </w:lvl>
    <w:lvl w:ilvl="6" w:tplc="09A8C5A2">
      <w:start w:val="1"/>
      <w:numFmt w:val="decimal"/>
      <w:lvlText w:val="%7."/>
      <w:lvlJc w:val="left"/>
      <w:pPr>
        <w:tabs>
          <w:tab w:val="num" w:pos="0"/>
        </w:tabs>
        <w:ind w:left="5040" w:hanging="360"/>
      </w:pPr>
    </w:lvl>
    <w:lvl w:ilvl="7" w:tplc="64047F1C">
      <w:start w:val="1"/>
      <w:numFmt w:val="lowerLetter"/>
      <w:lvlText w:val="%8."/>
      <w:lvlJc w:val="left"/>
      <w:pPr>
        <w:tabs>
          <w:tab w:val="num" w:pos="0"/>
        </w:tabs>
        <w:ind w:left="5760" w:hanging="360"/>
      </w:pPr>
    </w:lvl>
    <w:lvl w:ilvl="8" w:tplc="D72096E2">
      <w:start w:val="1"/>
      <w:numFmt w:val="lowerRoman"/>
      <w:lvlText w:val="%9."/>
      <w:lvlJc w:val="right"/>
      <w:pPr>
        <w:tabs>
          <w:tab w:val="num" w:pos="0"/>
        </w:tabs>
        <w:ind w:left="6480" w:hanging="180"/>
      </w:pPr>
    </w:lvl>
  </w:abstractNum>
  <w:abstractNum w:abstractNumId="18">
    <w:nsid w:val="785F17D2"/>
    <w:multiLevelType w:val="hybridMultilevel"/>
    <w:tmpl w:val="BCEEB0B6"/>
    <w:lvl w:ilvl="0" w:tplc="A9FCB5EA">
      <w:start w:val="4"/>
      <w:numFmt w:val="decimal"/>
      <w:lvlText w:val="%1."/>
      <w:lvlJc w:val="left"/>
      <w:pPr>
        <w:tabs>
          <w:tab w:val="num" w:pos="0"/>
        </w:tabs>
        <w:ind w:left="540" w:hanging="540"/>
      </w:pPr>
    </w:lvl>
    <w:lvl w:ilvl="1" w:tplc="62B08316">
      <w:numFmt w:val="none"/>
      <w:lvlText w:val=""/>
      <w:lvlJc w:val="left"/>
      <w:pPr>
        <w:tabs>
          <w:tab w:val="num" w:pos="360"/>
        </w:tabs>
      </w:pPr>
    </w:lvl>
    <w:lvl w:ilvl="2" w:tplc="43AA4FBC">
      <w:numFmt w:val="none"/>
      <w:lvlText w:val=""/>
      <w:lvlJc w:val="left"/>
      <w:pPr>
        <w:tabs>
          <w:tab w:val="num" w:pos="360"/>
        </w:tabs>
      </w:pPr>
    </w:lvl>
    <w:lvl w:ilvl="3" w:tplc="50DA1CBA">
      <w:numFmt w:val="none"/>
      <w:lvlText w:val=""/>
      <w:lvlJc w:val="left"/>
      <w:pPr>
        <w:tabs>
          <w:tab w:val="num" w:pos="360"/>
        </w:tabs>
      </w:pPr>
    </w:lvl>
    <w:lvl w:ilvl="4" w:tplc="59928A3A">
      <w:numFmt w:val="none"/>
      <w:lvlText w:val=""/>
      <w:lvlJc w:val="left"/>
      <w:pPr>
        <w:tabs>
          <w:tab w:val="num" w:pos="360"/>
        </w:tabs>
      </w:pPr>
    </w:lvl>
    <w:lvl w:ilvl="5" w:tplc="71FC6C10">
      <w:numFmt w:val="none"/>
      <w:lvlText w:val=""/>
      <w:lvlJc w:val="left"/>
      <w:pPr>
        <w:tabs>
          <w:tab w:val="num" w:pos="360"/>
        </w:tabs>
      </w:pPr>
    </w:lvl>
    <w:lvl w:ilvl="6" w:tplc="41A6EA2E">
      <w:numFmt w:val="none"/>
      <w:lvlText w:val=""/>
      <w:lvlJc w:val="left"/>
      <w:pPr>
        <w:tabs>
          <w:tab w:val="num" w:pos="360"/>
        </w:tabs>
      </w:pPr>
    </w:lvl>
    <w:lvl w:ilvl="7" w:tplc="90A6D404">
      <w:numFmt w:val="none"/>
      <w:lvlText w:val=""/>
      <w:lvlJc w:val="left"/>
      <w:pPr>
        <w:tabs>
          <w:tab w:val="num" w:pos="360"/>
        </w:tabs>
      </w:pPr>
    </w:lvl>
    <w:lvl w:ilvl="8" w:tplc="386CED9E">
      <w:numFmt w:val="none"/>
      <w:lvlText w:val=""/>
      <w:lvlJc w:val="left"/>
      <w:pPr>
        <w:tabs>
          <w:tab w:val="num" w:pos="360"/>
        </w:tabs>
      </w:pPr>
    </w:lvl>
  </w:abstractNum>
  <w:num w:numId="1">
    <w:abstractNumId w:val="10"/>
  </w:num>
  <w:num w:numId="2">
    <w:abstractNumId w:val="7"/>
  </w:num>
  <w:num w:numId="3">
    <w:abstractNumId w:val="17"/>
  </w:num>
  <w:num w:numId="4">
    <w:abstractNumId w:val="16"/>
  </w:num>
  <w:num w:numId="5">
    <w:abstractNumId w:val="3"/>
  </w:num>
  <w:num w:numId="6">
    <w:abstractNumId w:val="15"/>
  </w:num>
  <w:num w:numId="7">
    <w:abstractNumId w:val="14"/>
  </w:num>
  <w:num w:numId="8">
    <w:abstractNumId w:val="18"/>
  </w:num>
  <w:num w:numId="9">
    <w:abstractNumId w:val="1"/>
  </w:num>
  <w:num w:numId="10">
    <w:abstractNumId w:val="12"/>
  </w:num>
  <w:num w:numId="11">
    <w:abstractNumId w:val="13"/>
  </w:num>
  <w:num w:numId="12">
    <w:abstractNumId w:val="6"/>
  </w:num>
  <w:num w:numId="13">
    <w:abstractNumId w:val="5"/>
  </w:num>
  <w:num w:numId="14">
    <w:abstractNumId w:val="4"/>
  </w:num>
  <w:num w:numId="15">
    <w:abstractNumId w:val="11"/>
  </w:num>
  <w:num w:numId="16">
    <w:abstractNumId w:val="9"/>
  </w:num>
  <w:num w:numId="17">
    <w:abstractNumId w:val="2"/>
  </w:num>
  <w:num w:numId="18">
    <w:abstractNumId w:val="8"/>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
  <w:rsids>
    <w:rsidRoot w:val="00331503"/>
    <w:rsid w:val="0001529C"/>
    <w:rsid w:val="00027E43"/>
    <w:rsid w:val="00064459"/>
    <w:rsid w:val="000B15E7"/>
    <w:rsid w:val="000B5CEC"/>
    <w:rsid w:val="000C1998"/>
    <w:rsid w:val="001024B7"/>
    <w:rsid w:val="00110430"/>
    <w:rsid w:val="0011207E"/>
    <w:rsid w:val="001539B4"/>
    <w:rsid w:val="00161593"/>
    <w:rsid w:val="00177AD0"/>
    <w:rsid w:val="00211995"/>
    <w:rsid w:val="00220FF6"/>
    <w:rsid w:val="002457BF"/>
    <w:rsid w:val="0025376C"/>
    <w:rsid w:val="002538A0"/>
    <w:rsid w:val="0025645F"/>
    <w:rsid w:val="00271D94"/>
    <w:rsid w:val="00280421"/>
    <w:rsid w:val="002A31B6"/>
    <w:rsid w:val="0030752B"/>
    <w:rsid w:val="003240D2"/>
    <w:rsid w:val="00327840"/>
    <w:rsid w:val="00331503"/>
    <w:rsid w:val="00337770"/>
    <w:rsid w:val="00380F5F"/>
    <w:rsid w:val="003853BF"/>
    <w:rsid w:val="003A1A86"/>
    <w:rsid w:val="003A7B63"/>
    <w:rsid w:val="004545FE"/>
    <w:rsid w:val="004875C0"/>
    <w:rsid w:val="00494E8C"/>
    <w:rsid w:val="004C4826"/>
    <w:rsid w:val="004F190B"/>
    <w:rsid w:val="005140CD"/>
    <w:rsid w:val="00525129"/>
    <w:rsid w:val="00554087"/>
    <w:rsid w:val="00575E0B"/>
    <w:rsid w:val="005879A6"/>
    <w:rsid w:val="005A70AE"/>
    <w:rsid w:val="005B3880"/>
    <w:rsid w:val="005C5515"/>
    <w:rsid w:val="005C7CCF"/>
    <w:rsid w:val="0060076F"/>
    <w:rsid w:val="00603915"/>
    <w:rsid w:val="00615A77"/>
    <w:rsid w:val="00670FA0"/>
    <w:rsid w:val="00692E7F"/>
    <w:rsid w:val="00696353"/>
    <w:rsid w:val="006B1116"/>
    <w:rsid w:val="006C3036"/>
    <w:rsid w:val="006D39FB"/>
    <w:rsid w:val="0075355F"/>
    <w:rsid w:val="0077527D"/>
    <w:rsid w:val="007760A2"/>
    <w:rsid w:val="00792A0B"/>
    <w:rsid w:val="007A0041"/>
    <w:rsid w:val="007F565E"/>
    <w:rsid w:val="00805DEA"/>
    <w:rsid w:val="00810874"/>
    <w:rsid w:val="0082553C"/>
    <w:rsid w:val="008348BF"/>
    <w:rsid w:val="008643E0"/>
    <w:rsid w:val="008854A0"/>
    <w:rsid w:val="008917DB"/>
    <w:rsid w:val="008A0E12"/>
    <w:rsid w:val="008C18E7"/>
    <w:rsid w:val="008C5B9C"/>
    <w:rsid w:val="00916266"/>
    <w:rsid w:val="009227F5"/>
    <w:rsid w:val="009823C9"/>
    <w:rsid w:val="00986E03"/>
    <w:rsid w:val="009A38F6"/>
    <w:rsid w:val="00A068F1"/>
    <w:rsid w:val="00A12050"/>
    <w:rsid w:val="00A22E79"/>
    <w:rsid w:val="00A5785F"/>
    <w:rsid w:val="00A6267B"/>
    <w:rsid w:val="00A72649"/>
    <w:rsid w:val="00A95283"/>
    <w:rsid w:val="00B00847"/>
    <w:rsid w:val="00B22D6A"/>
    <w:rsid w:val="00B33AB6"/>
    <w:rsid w:val="00B3496C"/>
    <w:rsid w:val="00B76885"/>
    <w:rsid w:val="00B943FB"/>
    <w:rsid w:val="00BA00E5"/>
    <w:rsid w:val="00BD0736"/>
    <w:rsid w:val="00BE4CCC"/>
    <w:rsid w:val="00C10FAB"/>
    <w:rsid w:val="00C1684A"/>
    <w:rsid w:val="00C27FAF"/>
    <w:rsid w:val="00C3268F"/>
    <w:rsid w:val="00C5380B"/>
    <w:rsid w:val="00CB0D41"/>
    <w:rsid w:val="00CB683F"/>
    <w:rsid w:val="00CC5C7F"/>
    <w:rsid w:val="00CC75D6"/>
    <w:rsid w:val="00CD39FE"/>
    <w:rsid w:val="00CF1DDC"/>
    <w:rsid w:val="00D409A1"/>
    <w:rsid w:val="00D53BF3"/>
    <w:rsid w:val="00D5549C"/>
    <w:rsid w:val="00D575D0"/>
    <w:rsid w:val="00D728D9"/>
    <w:rsid w:val="00D82789"/>
    <w:rsid w:val="00D90071"/>
    <w:rsid w:val="00D96220"/>
    <w:rsid w:val="00DA7785"/>
    <w:rsid w:val="00DB3C47"/>
    <w:rsid w:val="00E327AF"/>
    <w:rsid w:val="00E63030"/>
    <w:rsid w:val="00E82072"/>
    <w:rsid w:val="00EC2A29"/>
    <w:rsid w:val="00EF29D1"/>
    <w:rsid w:val="00F06971"/>
    <w:rsid w:val="00F63C06"/>
    <w:rsid w:val="00F71A67"/>
    <w:rsid w:val="00F8298B"/>
    <w:rsid w:val="00F92B2E"/>
    <w:rsid w:val="00FA459A"/>
    <w:rsid w:val="00FD178A"/>
    <w:rsid w:val="00FD7D32"/>
    <w:rsid w:val="00FF0ADA"/>
    <w:rsid w:val="00FF17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50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uiPriority w:val="59"/>
    <w:rsid w:val="0033150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33150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33150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33150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33150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331503"/>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33150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33150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33150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33150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33150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33150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33150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33150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33150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33150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33150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33150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33150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33150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33150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33150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33150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33150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33150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33150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33150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33150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33150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33150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33150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33150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33150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33150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33150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33150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33150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33150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33150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33150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33150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33150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33150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33150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33150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33150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33150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33150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33150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33150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33150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33150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33150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33150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33150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33150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33150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33150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33150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33150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33150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33150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33150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33150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33150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33150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33150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33150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33150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33150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33150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33150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33150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33150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33150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33150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33150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33150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33150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331503"/>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33150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33150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33150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33150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33150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331503"/>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331503"/>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331503"/>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331503"/>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331503"/>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331503"/>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331503"/>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331503"/>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331503"/>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331503"/>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331503"/>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331503"/>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331503"/>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331503"/>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331503"/>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33150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33150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33150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33150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33150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33150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33150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4">
    <w:name w:val="Hyperlink"/>
    <w:uiPriority w:val="99"/>
    <w:unhideWhenUsed/>
    <w:rsid w:val="00331503"/>
    <w:rPr>
      <w:color w:val="0000FF" w:themeColor="hyperlink"/>
      <w:u w:val="single"/>
    </w:rPr>
  </w:style>
  <w:style w:type="character" w:styleId="a5">
    <w:name w:val="footnote reference"/>
    <w:basedOn w:val="a0"/>
    <w:uiPriority w:val="99"/>
    <w:unhideWhenUsed/>
    <w:rsid w:val="00331503"/>
    <w:rPr>
      <w:vertAlign w:val="superscript"/>
    </w:rPr>
  </w:style>
  <w:style w:type="character" w:styleId="a6">
    <w:name w:val="endnote reference"/>
    <w:basedOn w:val="a0"/>
    <w:uiPriority w:val="99"/>
    <w:semiHidden/>
    <w:unhideWhenUsed/>
    <w:rsid w:val="00331503"/>
    <w:rPr>
      <w:vertAlign w:val="superscript"/>
    </w:rPr>
  </w:style>
  <w:style w:type="paragraph" w:customStyle="1" w:styleId="Heading1">
    <w:name w:val="Heading 1"/>
    <w:basedOn w:val="a"/>
    <w:uiPriority w:val="9"/>
    <w:qFormat/>
    <w:rsid w:val="00331503"/>
    <w:pPr>
      <w:keepNext/>
      <w:keepLines/>
      <w:spacing w:before="480"/>
      <w:outlineLvl w:val="0"/>
    </w:pPr>
    <w:rPr>
      <w:rFonts w:ascii="Arial" w:eastAsia="Arial" w:hAnsi="Arial" w:cs="Arial"/>
      <w:sz w:val="40"/>
      <w:szCs w:val="40"/>
    </w:rPr>
  </w:style>
  <w:style w:type="paragraph" w:customStyle="1" w:styleId="Heading2">
    <w:name w:val="Heading 2"/>
    <w:basedOn w:val="a"/>
    <w:uiPriority w:val="9"/>
    <w:unhideWhenUsed/>
    <w:qFormat/>
    <w:rsid w:val="00331503"/>
    <w:pPr>
      <w:keepNext/>
      <w:keepLines/>
      <w:spacing w:before="360"/>
      <w:outlineLvl w:val="1"/>
    </w:pPr>
    <w:rPr>
      <w:rFonts w:ascii="Arial" w:eastAsia="Arial" w:hAnsi="Arial" w:cs="Arial"/>
      <w:sz w:val="34"/>
    </w:rPr>
  </w:style>
  <w:style w:type="paragraph" w:customStyle="1" w:styleId="Heading3">
    <w:name w:val="Heading 3"/>
    <w:basedOn w:val="a"/>
    <w:uiPriority w:val="9"/>
    <w:unhideWhenUsed/>
    <w:qFormat/>
    <w:rsid w:val="00331503"/>
    <w:pPr>
      <w:keepNext/>
      <w:keepLines/>
      <w:spacing w:before="320"/>
      <w:outlineLvl w:val="2"/>
    </w:pPr>
    <w:rPr>
      <w:rFonts w:ascii="Arial" w:eastAsia="Arial" w:hAnsi="Arial" w:cs="Arial"/>
      <w:sz w:val="30"/>
      <w:szCs w:val="30"/>
    </w:rPr>
  </w:style>
  <w:style w:type="paragraph" w:customStyle="1" w:styleId="Heading4">
    <w:name w:val="Heading 4"/>
    <w:basedOn w:val="a"/>
    <w:uiPriority w:val="9"/>
    <w:unhideWhenUsed/>
    <w:qFormat/>
    <w:rsid w:val="00331503"/>
    <w:pPr>
      <w:keepNext/>
      <w:keepLines/>
      <w:spacing w:before="320"/>
      <w:outlineLvl w:val="3"/>
    </w:pPr>
    <w:rPr>
      <w:rFonts w:ascii="Arial" w:eastAsia="Arial" w:hAnsi="Arial" w:cs="Arial"/>
      <w:b/>
      <w:bCs/>
      <w:sz w:val="26"/>
      <w:szCs w:val="26"/>
    </w:rPr>
  </w:style>
  <w:style w:type="paragraph" w:customStyle="1" w:styleId="Heading5">
    <w:name w:val="Heading 5"/>
    <w:basedOn w:val="a"/>
    <w:uiPriority w:val="9"/>
    <w:unhideWhenUsed/>
    <w:qFormat/>
    <w:rsid w:val="00331503"/>
    <w:pPr>
      <w:keepNext/>
      <w:keepLines/>
      <w:spacing w:before="320"/>
      <w:outlineLvl w:val="4"/>
    </w:pPr>
    <w:rPr>
      <w:rFonts w:ascii="Arial" w:eastAsia="Arial" w:hAnsi="Arial" w:cs="Arial"/>
      <w:b/>
      <w:bCs/>
      <w:sz w:val="24"/>
      <w:szCs w:val="24"/>
    </w:rPr>
  </w:style>
  <w:style w:type="paragraph" w:customStyle="1" w:styleId="Heading6">
    <w:name w:val="Heading 6"/>
    <w:basedOn w:val="a"/>
    <w:uiPriority w:val="9"/>
    <w:unhideWhenUsed/>
    <w:qFormat/>
    <w:rsid w:val="00331503"/>
    <w:pPr>
      <w:keepNext/>
      <w:keepLines/>
      <w:spacing w:before="320"/>
      <w:outlineLvl w:val="5"/>
    </w:pPr>
    <w:rPr>
      <w:rFonts w:ascii="Arial" w:eastAsia="Arial" w:hAnsi="Arial" w:cs="Arial"/>
      <w:b/>
      <w:bCs/>
    </w:rPr>
  </w:style>
  <w:style w:type="paragraph" w:customStyle="1" w:styleId="Heading7">
    <w:name w:val="Heading 7"/>
    <w:basedOn w:val="a"/>
    <w:uiPriority w:val="9"/>
    <w:unhideWhenUsed/>
    <w:qFormat/>
    <w:rsid w:val="00331503"/>
    <w:pPr>
      <w:keepNext/>
      <w:keepLines/>
      <w:spacing w:before="320"/>
      <w:outlineLvl w:val="6"/>
    </w:pPr>
    <w:rPr>
      <w:rFonts w:ascii="Arial" w:eastAsia="Arial" w:hAnsi="Arial" w:cs="Arial"/>
      <w:b/>
      <w:bCs/>
      <w:i/>
      <w:iCs/>
    </w:rPr>
  </w:style>
  <w:style w:type="paragraph" w:customStyle="1" w:styleId="Heading8">
    <w:name w:val="Heading 8"/>
    <w:basedOn w:val="a"/>
    <w:uiPriority w:val="9"/>
    <w:unhideWhenUsed/>
    <w:qFormat/>
    <w:rsid w:val="00331503"/>
    <w:pPr>
      <w:keepNext/>
      <w:keepLines/>
      <w:spacing w:before="320"/>
      <w:outlineLvl w:val="7"/>
    </w:pPr>
    <w:rPr>
      <w:rFonts w:ascii="Arial" w:eastAsia="Arial" w:hAnsi="Arial" w:cs="Arial"/>
      <w:i/>
      <w:iCs/>
    </w:rPr>
  </w:style>
  <w:style w:type="paragraph" w:customStyle="1" w:styleId="Heading9">
    <w:name w:val="Heading 9"/>
    <w:basedOn w:val="a"/>
    <w:uiPriority w:val="9"/>
    <w:unhideWhenUsed/>
    <w:qFormat/>
    <w:rsid w:val="00331503"/>
    <w:pPr>
      <w:keepNext/>
      <w:keepLines/>
      <w:spacing w:before="320"/>
      <w:outlineLvl w:val="8"/>
    </w:pPr>
    <w:rPr>
      <w:rFonts w:ascii="Arial" w:eastAsia="Arial" w:hAnsi="Arial" w:cs="Arial"/>
      <w:i/>
      <w:iCs/>
      <w:sz w:val="21"/>
      <w:szCs w:val="21"/>
    </w:rPr>
  </w:style>
  <w:style w:type="character" w:customStyle="1" w:styleId="Heading1Char">
    <w:name w:val="Heading 1 Char"/>
    <w:basedOn w:val="a0"/>
    <w:uiPriority w:val="9"/>
    <w:qFormat/>
    <w:rsid w:val="00331503"/>
    <w:rPr>
      <w:rFonts w:ascii="Arial" w:eastAsia="Arial" w:hAnsi="Arial" w:cs="Arial"/>
      <w:sz w:val="40"/>
      <w:szCs w:val="40"/>
    </w:rPr>
  </w:style>
  <w:style w:type="character" w:customStyle="1" w:styleId="Heading2Char">
    <w:name w:val="Heading 2 Char"/>
    <w:basedOn w:val="a0"/>
    <w:uiPriority w:val="9"/>
    <w:qFormat/>
    <w:rsid w:val="00331503"/>
    <w:rPr>
      <w:rFonts w:ascii="Arial" w:eastAsia="Arial" w:hAnsi="Arial" w:cs="Arial"/>
      <w:sz w:val="34"/>
    </w:rPr>
  </w:style>
  <w:style w:type="character" w:customStyle="1" w:styleId="Heading3Char">
    <w:name w:val="Heading 3 Char"/>
    <w:basedOn w:val="a0"/>
    <w:uiPriority w:val="9"/>
    <w:qFormat/>
    <w:rsid w:val="00331503"/>
    <w:rPr>
      <w:rFonts w:ascii="Arial" w:eastAsia="Arial" w:hAnsi="Arial" w:cs="Arial"/>
      <w:sz w:val="30"/>
      <w:szCs w:val="30"/>
    </w:rPr>
  </w:style>
  <w:style w:type="character" w:customStyle="1" w:styleId="Heading4Char">
    <w:name w:val="Heading 4 Char"/>
    <w:basedOn w:val="a0"/>
    <w:uiPriority w:val="9"/>
    <w:qFormat/>
    <w:rsid w:val="00331503"/>
    <w:rPr>
      <w:rFonts w:ascii="Arial" w:eastAsia="Arial" w:hAnsi="Arial" w:cs="Arial"/>
      <w:b/>
      <w:bCs/>
      <w:sz w:val="26"/>
      <w:szCs w:val="26"/>
    </w:rPr>
  </w:style>
  <w:style w:type="character" w:customStyle="1" w:styleId="2">
    <w:name w:val="Оглавление 2 Знак"/>
    <w:basedOn w:val="a0"/>
    <w:link w:val="20"/>
    <w:uiPriority w:val="9"/>
    <w:qFormat/>
    <w:rsid w:val="00331503"/>
    <w:rPr>
      <w:rFonts w:ascii="Arial" w:eastAsia="Arial" w:hAnsi="Arial" w:cs="Arial"/>
      <w:b/>
      <w:bCs/>
      <w:sz w:val="24"/>
      <w:szCs w:val="24"/>
    </w:rPr>
  </w:style>
  <w:style w:type="character" w:customStyle="1" w:styleId="Heading6Char">
    <w:name w:val="Heading 6 Char"/>
    <w:basedOn w:val="a0"/>
    <w:uiPriority w:val="9"/>
    <w:qFormat/>
    <w:rsid w:val="00331503"/>
    <w:rPr>
      <w:rFonts w:ascii="Arial" w:eastAsia="Arial" w:hAnsi="Arial" w:cs="Arial"/>
      <w:b/>
      <w:bCs/>
      <w:sz w:val="22"/>
      <w:szCs w:val="22"/>
    </w:rPr>
  </w:style>
  <w:style w:type="character" w:customStyle="1" w:styleId="Heading7Char">
    <w:name w:val="Heading 7 Char"/>
    <w:basedOn w:val="a0"/>
    <w:uiPriority w:val="9"/>
    <w:qFormat/>
    <w:rsid w:val="00331503"/>
    <w:rPr>
      <w:rFonts w:ascii="Arial" w:eastAsia="Arial" w:hAnsi="Arial" w:cs="Arial"/>
      <w:b/>
      <w:bCs/>
      <w:i/>
      <w:iCs/>
      <w:sz w:val="22"/>
      <w:szCs w:val="22"/>
    </w:rPr>
  </w:style>
  <w:style w:type="character" w:customStyle="1" w:styleId="Heading8Char">
    <w:name w:val="Heading 8 Char"/>
    <w:basedOn w:val="a0"/>
    <w:uiPriority w:val="9"/>
    <w:qFormat/>
    <w:rsid w:val="00331503"/>
    <w:rPr>
      <w:rFonts w:ascii="Arial" w:eastAsia="Arial" w:hAnsi="Arial" w:cs="Arial"/>
      <w:i/>
      <w:iCs/>
      <w:sz w:val="22"/>
      <w:szCs w:val="22"/>
    </w:rPr>
  </w:style>
  <w:style w:type="character" w:customStyle="1" w:styleId="Heading9Char">
    <w:name w:val="Heading 9 Char"/>
    <w:basedOn w:val="a0"/>
    <w:uiPriority w:val="9"/>
    <w:qFormat/>
    <w:rsid w:val="00331503"/>
    <w:rPr>
      <w:rFonts w:ascii="Arial" w:eastAsia="Arial" w:hAnsi="Arial" w:cs="Arial"/>
      <w:i/>
      <w:iCs/>
      <w:sz w:val="21"/>
      <w:szCs w:val="21"/>
    </w:rPr>
  </w:style>
  <w:style w:type="character" w:customStyle="1" w:styleId="TitleChar">
    <w:name w:val="Title Char"/>
    <w:basedOn w:val="a0"/>
    <w:uiPriority w:val="10"/>
    <w:qFormat/>
    <w:rsid w:val="00331503"/>
    <w:rPr>
      <w:sz w:val="48"/>
      <w:szCs w:val="48"/>
    </w:rPr>
  </w:style>
  <w:style w:type="character" w:customStyle="1" w:styleId="SubtitleChar">
    <w:name w:val="Subtitle Char"/>
    <w:basedOn w:val="a0"/>
    <w:uiPriority w:val="11"/>
    <w:qFormat/>
    <w:rsid w:val="00331503"/>
    <w:rPr>
      <w:sz w:val="24"/>
      <w:szCs w:val="24"/>
    </w:rPr>
  </w:style>
  <w:style w:type="character" w:customStyle="1" w:styleId="QuoteChar">
    <w:name w:val="Quote Char"/>
    <w:uiPriority w:val="29"/>
    <w:qFormat/>
    <w:rsid w:val="00331503"/>
    <w:rPr>
      <w:i/>
    </w:rPr>
  </w:style>
  <w:style w:type="character" w:customStyle="1" w:styleId="IntenseQuoteChar">
    <w:name w:val="Intense Quote Char"/>
    <w:uiPriority w:val="30"/>
    <w:qFormat/>
    <w:rsid w:val="00331503"/>
    <w:rPr>
      <w:i/>
    </w:rPr>
  </w:style>
  <w:style w:type="character" w:customStyle="1" w:styleId="HeaderChar">
    <w:name w:val="Header Char"/>
    <w:basedOn w:val="a0"/>
    <w:uiPriority w:val="99"/>
    <w:qFormat/>
    <w:rsid w:val="00331503"/>
  </w:style>
  <w:style w:type="character" w:customStyle="1" w:styleId="FooterChar">
    <w:name w:val="Footer Char"/>
    <w:basedOn w:val="a0"/>
    <w:uiPriority w:val="99"/>
    <w:qFormat/>
    <w:rsid w:val="00331503"/>
  </w:style>
  <w:style w:type="character" w:customStyle="1" w:styleId="CaptionChar">
    <w:name w:val="Caption Char"/>
    <w:uiPriority w:val="99"/>
    <w:qFormat/>
    <w:rsid w:val="00331503"/>
  </w:style>
  <w:style w:type="character" w:customStyle="1" w:styleId="FootnoteTextChar">
    <w:name w:val="Footnote Text Char"/>
    <w:uiPriority w:val="99"/>
    <w:qFormat/>
    <w:rsid w:val="00331503"/>
    <w:rPr>
      <w:sz w:val="18"/>
    </w:rPr>
  </w:style>
  <w:style w:type="character" w:customStyle="1" w:styleId="EndnoteTextChar">
    <w:name w:val="Endnote Text Char"/>
    <w:uiPriority w:val="99"/>
    <w:qFormat/>
    <w:rsid w:val="00331503"/>
    <w:rPr>
      <w:sz w:val="20"/>
    </w:rPr>
  </w:style>
  <w:style w:type="character" w:customStyle="1" w:styleId="a7">
    <w:name w:val="Основной текст с отступом Знак"/>
    <w:basedOn w:val="a0"/>
    <w:uiPriority w:val="99"/>
    <w:semiHidden/>
    <w:qFormat/>
    <w:rsid w:val="00331503"/>
  </w:style>
  <w:style w:type="character" w:customStyle="1" w:styleId="a8">
    <w:name w:val="Текст выноски Знак"/>
    <w:basedOn w:val="a0"/>
    <w:uiPriority w:val="99"/>
    <w:semiHidden/>
    <w:qFormat/>
    <w:rsid w:val="00331503"/>
    <w:rPr>
      <w:rFonts w:ascii="Tahoma" w:hAnsi="Tahoma" w:cs="Tahoma"/>
      <w:sz w:val="16"/>
      <w:szCs w:val="16"/>
    </w:rPr>
  </w:style>
  <w:style w:type="character" w:customStyle="1" w:styleId="a9">
    <w:name w:val="Текст Знак"/>
    <w:basedOn w:val="a0"/>
    <w:semiHidden/>
    <w:qFormat/>
    <w:rsid w:val="00331503"/>
    <w:rPr>
      <w:rFonts w:ascii="Courier New" w:eastAsia="Times New Roman" w:hAnsi="Courier New" w:cs="Courier New"/>
      <w:sz w:val="20"/>
      <w:szCs w:val="20"/>
      <w:lang w:eastAsia="ar-SA"/>
    </w:rPr>
  </w:style>
  <w:style w:type="character" w:customStyle="1" w:styleId="aa">
    <w:name w:val="Основной текст Знак"/>
    <w:basedOn w:val="a0"/>
    <w:semiHidden/>
    <w:qFormat/>
    <w:rsid w:val="00331503"/>
    <w:rPr>
      <w:rFonts w:ascii="Times New Roman" w:eastAsia="Times New Roman" w:hAnsi="Times New Roman" w:cs="Times New Roman"/>
      <w:sz w:val="24"/>
      <w:szCs w:val="24"/>
      <w:lang w:eastAsia="ar-SA"/>
    </w:rPr>
  </w:style>
  <w:style w:type="character" w:customStyle="1" w:styleId="ab">
    <w:name w:val="Верхний колонтитул Знак"/>
    <w:basedOn w:val="a0"/>
    <w:uiPriority w:val="99"/>
    <w:qFormat/>
    <w:rsid w:val="00331503"/>
  </w:style>
  <w:style w:type="character" w:customStyle="1" w:styleId="ac">
    <w:name w:val="Нижний колонтитул Знак"/>
    <w:basedOn w:val="a0"/>
    <w:uiPriority w:val="99"/>
    <w:qFormat/>
    <w:rsid w:val="00331503"/>
  </w:style>
  <w:style w:type="character" w:styleId="ad">
    <w:name w:val="annotation reference"/>
    <w:basedOn w:val="a0"/>
    <w:uiPriority w:val="99"/>
    <w:unhideWhenUsed/>
    <w:qFormat/>
    <w:rsid w:val="00331503"/>
    <w:rPr>
      <w:sz w:val="16"/>
      <w:szCs w:val="16"/>
    </w:rPr>
  </w:style>
  <w:style w:type="character" w:customStyle="1" w:styleId="ae">
    <w:name w:val="Текст примечания Знак"/>
    <w:basedOn w:val="a0"/>
    <w:uiPriority w:val="99"/>
    <w:semiHidden/>
    <w:qFormat/>
    <w:rsid w:val="00331503"/>
    <w:rPr>
      <w:sz w:val="20"/>
      <w:szCs w:val="20"/>
    </w:rPr>
  </w:style>
  <w:style w:type="character" w:customStyle="1" w:styleId="af">
    <w:name w:val="Тема примечания Знак"/>
    <w:basedOn w:val="ae"/>
    <w:uiPriority w:val="99"/>
    <w:semiHidden/>
    <w:qFormat/>
    <w:rsid w:val="00331503"/>
    <w:rPr>
      <w:b/>
      <w:bCs/>
      <w:sz w:val="20"/>
      <w:szCs w:val="20"/>
    </w:rPr>
  </w:style>
  <w:style w:type="character" w:customStyle="1" w:styleId="af0">
    <w:name w:val="Текст сноски Знак"/>
    <w:basedOn w:val="a0"/>
    <w:uiPriority w:val="99"/>
    <w:semiHidden/>
    <w:qFormat/>
    <w:rsid w:val="00331503"/>
    <w:rPr>
      <w:sz w:val="20"/>
      <w:szCs w:val="20"/>
    </w:rPr>
  </w:style>
  <w:style w:type="character" w:styleId="af1">
    <w:name w:val="page number"/>
    <w:basedOn w:val="a0"/>
    <w:qFormat/>
    <w:rsid w:val="00331503"/>
    <w:rPr>
      <w:rFonts w:ascii="Times New Roman" w:hAnsi="Times New Roman" w:cs="Times New Roman"/>
    </w:rPr>
  </w:style>
  <w:style w:type="character" w:customStyle="1" w:styleId="af2">
    <w:name w:val="Привязка сноски"/>
    <w:rsid w:val="00331503"/>
    <w:rPr>
      <w:vertAlign w:val="superscript"/>
    </w:rPr>
  </w:style>
  <w:style w:type="character" w:customStyle="1" w:styleId="FootnoteCharacters">
    <w:name w:val="Footnote Characters"/>
    <w:uiPriority w:val="99"/>
    <w:qFormat/>
    <w:rsid w:val="00331503"/>
    <w:rPr>
      <w:vertAlign w:val="superscript"/>
    </w:rPr>
  </w:style>
  <w:style w:type="character" w:customStyle="1" w:styleId="-">
    <w:name w:val="Интернет-ссылка"/>
    <w:uiPriority w:val="99"/>
    <w:rsid w:val="00331503"/>
    <w:rPr>
      <w:color w:val="0000FF"/>
      <w:u w:val="single"/>
    </w:rPr>
  </w:style>
  <w:style w:type="character" w:customStyle="1" w:styleId="FontStyle14">
    <w:name w:val="Font Style14"/>
    <w:basedOn w:val="a0"/>
    <w:qFormat/>
    <w:rsid w:val="00331503"/>
    <w:rPr>
      <w:rFonts w:ascii="Times New Roman" w:hAnsi="Times New Roman" w:cs="Times New Roman"/>
    </w:rPr>
  </w:style>
  <w:style w:type="character" w:customStyle="1" w:styleId="af3">
    <w:name w:val="Абзац списка Знак"/>
    <w:aliases w:val="Bullet 1 Знак,Use Case List Paragraph Знак"/>
    <w:uiPriority w:val="99"/>
    <w:qFormat/>
    <w:rsid w:val="00331503"/>
  </w:style>
  <w:style w:type="character" w:customStyle="1" w:styleId="af4">
    <w:name w:val="Текст концевой сноски Знак"/>
    <w:basedOn w:val="a0"/>
    <w:uiPriority w:val="99"/>
    <w:semiHidden/>
    <w:qFormat/>
    <w:rsid w:val="00331503"/>
    <w:rPr>
      <w:sz w:val="20"/>
      <w:szCs w:val="20"/>
    </w:rPr>
  </w:style>
  <w:style w:type="character" w:customStyle="1" w:styleId="af5">
    <w:name w:val="Привязка концевой сноски"/>
    <w:rsid w:val="00331503"/>
    <w:rPr>
      <w:vertAlign w:val="superscript"/>
    </w:rPr>
  </w:style>
  <w:style w:type="character" w:customStyle="1" w:styleId="EndnoteCharacters">
    <w:name w:val="Endnote Characters"/>
    <w:basedOn w:val="a0"/>
    <w:uiPriority w:val="99"/>
    <w:semiHidden/>
    <w:unhideWhenUsed/>
    <w:qFormat/>
    <w:rsid w:val="00331503"/>
    <w:rPr>
      <w:vertAlign w:val="superscript"/>
    </w:rPr>
  </w:style>
  <w:style w:type="paragraph" w:customStyle="1" w:styleId="af6">
    <w:name w:val="Заголовок"/>
    <w:basedOn w:val="a"/>
    <w:next w:val="af7"/>
    <w:qFormat/>
    <w:rsid w:val="00331503"/>
    <w:pPr>
      <w:keepNext/>
      <w:spacing w:before="240" w:after="120"/>
    </w:pPr>
    <w:rPr>
      <w:rFonts w:ascii="PT Astra Serif" w:eastAsia="Tahoma" w:hAnsi="PT Astra Serif" w:cs="Noto Sans Devanagari"/>
      <w:sz w:val="28"/>
      <w:szCs w:val="28"/>
    </w:rPr>
  </w:style>
  <w:style w:type="paragraph" w:styleId="af7">
    <w:name w:val="Body Text"/>
    <w:basedOn w:val="a"/>
    <w:semiHidden/>
    <w:unhideWhenUsed/>
    <w:qFormat/>
    <w:rsid w:val="00331503"/>
    <w:pPr>
      <w:spacing w:after="120" w:line="240" w:lineRule="auto"/>
      <w:jc w:val="both"/>
    </w:pPr>
    <w:rPr>
      <w:rFonts w:ascii="Times New Roman" w:eastAsia="Times New Roman" w:hAnsi="Times New Roman" w:cs="Times New Roman"/>
      <w:sz w:val="24"/>
      <w:szCs w:val="24"/>
      <w:lang w:eastAsia="ar-SA"/>
    </w:rPr>
  </w:style>
  <w:style w:type="paragraph" w:styleId="af8">
    <w:name w:val="List"/>
    <w:basedOn w:val="af7"/>
    <w:rsid w:val="00331503"/>
    <w:rPr>
      <w:rFonts w:ascii="PT Astra Serif" w:hAnsi="PT Astra Serif" w:cs="Noto Sans Devanagari"/>
    </w:rPr>
  </w:style>
  <w:style w:type="paragraph" w:customStyle="1" w:styleId="Caption">
    <w:name w:val="Caption"/>
    <w:basedOn w:val="a"/>
    <w:uiPriority w:val="35"/>
    <w:semiHidden/>
    <w:unhideWhenUsed/>
    <w:qFormat/>
    <w:rsid w:val="00331503"/>
    <w:rPr>
      <w:b/>
      <w:bCs/>
      <w:color w:val="4F81BD" w:themeColor="accent1"/>
      <w:sz w:val="18"/>
      <w:szCs w:val="18"/>
    </w:rPr>
  </w:style>
  <w:style w:type="paragraph" w:styleId="af9">
    <w:name w:val="index heading"/>
    <w:basedOn w:val="a"/>
    <w:qFormat/>
    <w:rsid w:val="00331503"/>
    <w:pPr>
      <w:suppressLineNumbers/>
    </w:pPr>
    <w:rPr>
      <w:rFonts w:ascii="PT Astra Serif" w:hAnsi="PT Astra Serif" w:cs="Noto Sans Devanagari"/>
    </w:rPr>
  </w:style>
  <w:style w:type="paragraph" w:styleId="afa">
    <w:name w:val="Title"/>
    <w:basedOn w:val="a"/>
    <w:uiPriority w:val="10"/>
    <w:qFormat/>
    <w:rsid w:val="00331503"/>
    <w:pPr>
      <w:spacing w:before="300"/>
      <w:contextualSpacing/>
    </w:pPr>
    <w:rPr>
      <w:sz w:val="48"/>
      <w:szCs w:val="48"/>
    </w:rPr>
  </w:style>
  <w:style w:type="paragraph" w:styleId="afb">
    <w:name w:val="Subtitle"/>
    <w:basedOn w:val="a"/>
    <w:uiPriority w:val="11"/>
    <w:qFormat/>
    <w:rsid w:val="00331503"/>
    <w:pPr>
      <w:spacing w:before="200"/>
    </w:pPr>
    <w:rPr>
      <w:sz w:val="24"/>
      <w:szCs w:val="24"/>
    </w:rPr>
  </w:style>
  <w:style w:type="paragraph" w:styleId="21">
    <w:name w:val="Quote"/>
    <w:basedOn w:val="a"/>
    <w:uiPriority w:val="29"/>
    <w:qFormat/>
    <w:rsid w:val="00331503"/>
    <w:pPr>
      <w:ind w:left="720" w:right="720"/>
    </w:pPr>
    <w:rPr>
      <w:i/>
    </w:rPr>
  </w:style>
  <w:style w:type="paragraph" w:styleId="afc">
    <w:name w:val="Intense Quote"/>
    <w:aliases w:val="Оглавление 4 Знак,Выделенная цитата Знак Знак,Оглавление 4 Знак Знак Знак,Выделенная цитата Знак Знак Знак Знак,Оглавление 4 Знак Знак Знак Знак Знак,Выделенная цитата Знак Знак Знак Знак Знак Знак"/>
    <w:basedOn w:val="a"/>
    <w:link w:val="4"/>
    <w:uiPriority w:val="30"/>
    <w:qFormat/>
    <w:rsid w:val="0033150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1">
    <w:name w:val="toc 1"/>
    <w:basedOn w:val="a"/>
    <w:uiPriority w:val="39"/>
    <w:unhideWhenUsed/>
    <w:rsid w:val="00331503"/>
    <w:pPr>
      <w:spacing w:after="57"/>
    </w:pPr>
  </w:style>
  <w:style w:type="paragraph" w:styleId="20">
    <w:name w:val="toc 2"/>
    <w:basedOn w:val="a"/>
    <w:link w:val="2"/>
    <w:uiPriority w:val="39"/>
    <w:unhideWhenUsed/>
    <w:rsid w:val="00331503"/>
    <w:pPr>
      <w:spacing w:after="57"/>
      <w:ind w:left="283"/>
    </w:pPr>
  </w:style>
  <w:style w:type="paragraph" w:styleId="3">
    <w:name w:val="toc 3"/>
    <w:basedOn w:val="a"/>
    <w:uiPriority w:val="39"/>
    <w:unhideWhenUsed/>
    <w:rsid w:val="00331503"/>
    <w:pPr>
      <w:spacing w:after="57"/>
      <w:ind w:left="567"/>
    </w:pPr>
  </w:style>
  <w:style w:type="paragraph" w:styleId="4">
    <w:name w:val="toc 4"/>
    <w:aliases w:val="Выделенная цитата Знак,Оглавление 4 Знак Знак,Выделенная цитата Знак Знак Знак,Оглавление 4 Знак Знак Знак Знак,Выделенная цитата Знак Знак Знак Знак Знак,Оглавление 4 Знак Знак Знак Знак Знак Знак"/>
    <w:basedOn w:val="a"/>
    <w:link w:val="afc"/>
    <w:uiPriority w:val="39"/>
    <w:unhideWhenUsed/>
    <w:rsid w:val="00331503"/>
    <w:pPr>
      <w:spacing w:after="57"/>
      <w:ind w:left="850"/>
    </w:pPr>
  </w:style>
  <w:style w:type="paragraph" w:styleId="5">
    <w:name w:val="toc 5"/>
    <w:basedOn w:val="a"/>
    <w:uiPriority w:val="39"/>
    <w:unhideWhenUsed/>
    <w:rsid w:val="00331503"/>
    <w:pPr>
      <w:spacing w:after="57"/>
      <w:ind w:left="1134"/>
    </w:pPr>
  </w:style>
  <w:style w:type="paragraph" w:styleId="6">
    <w:name w:val="toc 6"/>
    <w:basedOn w:val="a"/>
    <w:uiPriority w:val="39"/>
    <w:unhideWhenUsed/>
    <w:rsid w:val="00331503"/>
    <w:pPr>
      <w:spacing w:after="57"/>
      <w:ind w:left="1417"/>
    </w:pPr>
  </w:style>
  <w:style w:type="paragraph" w:styleId="7">
    <w:name w:val="toc 7"/>
    <w:basedOn w:val="a"/>
    <w:uiPriority w:val="39"/>
    <w:unhideWhenUsed/>
    <w:rsid w:val="00331503"/>
    <w:pPr>
      <w:spacing w:after="57"/>
      <w:ind w:left="1701"/>
    </w:pPr>
  </w:style>
  <w:style w:type="paragraph" w:styleId="8">
    <w:name w:val="toc 8"/>
    <w:basedOn w:val="a"/>
    <w:uiPriority w:val="39"/>
    <w:unhideWhenUsed/>
    <w:rsid w:val="00331503"/>
    <w:pPr>
      <w:spacing w:after="57"/>
      <w:ind w:left="1984"/>
    </w:pPr>
  </w:style>
  <w:style w:type="paragraph" w:styleId="9">
    <w:name w:val="toc 9"/>
    <w:basedOn w:val="a"/>
    <w:uiPriority w:val="39"/>
    <w:unhideWhenUsed/>
    <w:rsid w:val="00331503"/>
    <w:pPr>
      <w:spacing w:after="57"/>
      <w:ind w:left="2268"/>
    </w:pPr>
  </w:style>
  <w:style w:type="paragraph" w:styleId="afd">
    <w:name w:val="TOC Heading"/>
    <w:uiPriority w:val="39"/>
    <w:unhideWhenUsed/>
    <w:qFormat/>
    <w:rsid w:val="00331503"/>
    <w:pPr>
      <w:spacing w:after="200" w:line="276" w:lineRule="auto"/>
    </w:pPr>
  </w:style>
  <w:style w:type="paragraph" w:styleId="afe">
    <w:name w:val="table of figures"/>
    <w:basedOn w:val="a"/>
    <w:uiPriority w:val="99"/>
    <w:unhideWhenUsed/>
    <w:qFormat/>
    <w:rsid w:val="00331503"/>
    <w:pPr>
      <w:spacing w:after="0"/>
    </w:pPr>
  </w:style>
  <w:style w:type="paragraph" w:styleId="aff">
    <w:name w:val="List Paragraph"/>
    <w:aliases w:val="Bullet 1,Use Case List Paragraph"/>
    <w:basedOn w:val="a"/>
    <w:uiPriority w:val="99"/>
    <w:qFormat/>
    <w:rsid w:val="00331503"/>
    <w:pPr>
      <w:ind w:left="720"/>
      <w:contextualSpacing/>
    </w:pPr>
  </w:style>
  <w:style w:type="paragraph" w:styleId="aff0">
    <w:name w:val="Normal (Web)"/>
    <w:basedOn w:val="a"/>
    <w:qFormat/>
    <w:rsid w:val="00331503"/>
    <w:pPr>
      <w:spacing w:before="280" w:after="280" w:line="240" w:lineRule="auto"/>
    </w:pPr>
    <w:rPr>
      <w:rFonts w:ascii="Arial Unicode MS" w:eastAsia="Arial Unicode MS" w:hAnsi="Arial Unicode MS" w:cs="Arial Unicode MS"/>
      <w:sz w:val="24"/>
      <w:szCs w:val="24"/>
      <w:lang w:eastAsia="ar-SA"/>
    </w:rPr>
  </w:style>
  <w:style w:type="paragraph" w:customStyle="1" w:styleId="ConsPlusNormal">
    <w:name w:val="ConsPlusNormal"/>
    <w:link w:val="ConsPlusNormal0"/>
    <w:qFormat/>
    <w:rsid w:val="00331503"/>
    <w:pPr>
      <w:widowControl w:val="0"/>
      <w:ind w:firstLine="720"/>
    </w:pPr>
    <w:rPr>
      <w:rFonts w:ascii="Arial" w:eastAsia="Times New Roman" w:hAnsi="Arial"/>
      <w:sz w:val="20"/>
      <w:szCs w:val="20"/>
      <w:lang w:eastAsia="ar-SA"/>
    </w:rPr>
  </w:style>
  <w:style w:type="paragraph" w:customStyle="1" w:styleId="aff1">
    <w:name w:val="Готовый"/>
    <w:basedOn w:val="a"/>
    <w:qFormat/>
    <w:rsid w:val="0033150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rPr>
  </w:style>
  <w:style w:type="paragraph" w:customStyle="1" w:styleId="10">
    <w:name w:val="Список1"/>
    <w:basedOn w:val="aff2"/>
    <w:qFormat/>
    <w:rsid w:val="00331503"/>
    <w:pPr>
      <w:widowControl w:val="0"/>
      <w:tabs>
        <w:tab w:val="left" w:pos="360"/>
      </w:tabs>
      <w:spacing w:after="0" w:line="240" w:lineRule="auto"/>
      <w:jc w:val="both"/>
    </w:pPr>
    <w:rPr>
      <w:rFonts w:ascii="Times New Roman" w:eastAsia="Times New Roman" w:hAnsi="Times New Roman" w:cs="Times New Roman"/>
      <w:sz w:val="28"/>
      <w:szCs w:val="28"/>
    </w:rPr>
  </w:style>
  <w:style w:type="paragraph" w:styleId="aff2">
    <w:name w:val="Body Text Indent"/>
    <w:basedOn w:val="a"/>
    <w:uiPriority w:val="99"/>
    <w:semiHidden/>
    <w:unhideWhenUsed/>
    <w:rsid w:val="00331503"/>
    <w:pPr>
      <w:spacing w:after="120"/>
      <w:ind w:left="283"/>
    </w:pPr>
  </w:style>
  <w:style w:type="paragraph" w:customStyle="1" w:styleId="Super2">
    <w:name w:val="Super2"/>
    <w:basedOn w:val="a"/>
    <w:qFormat/>
    <w:rsid w:val="00331503"/>
    <w:pPr>
      <w:tabs>
        <w:tab w:val="left" w:pos="907"/>
      </w:tabs>
      <w:spacing w:before="180" w:after="90" w:line="240" w:lineRule="auto"/>
    </w:pPr>
    <w:rPr>
      <w:rFonts w:ascii="Times New Roman" w:eastAsia="Times New Roman" w:hAnsi="Times New Roman" w:cs="Times New Roman"/>
      <w:b/>
      <w:bCs/>
      <w:sz w:val="28"/>
      <w:szCs w:val="28"/>
    </w:rPr>
  </w:style>
  <w:style w:type="paragraph" w:styleId="aff3">
    <w:name w:val="Balloon Text"/>
    <w:basedOn w:val="a"/>
    <w:uiPriority w:val="99"/>
    <w:semiHidden/>
    <w:unhideWhenUsed/>
    <w:qFormat/>
    <w:rsid w:val="00331503"/>
    <w:pPr>
      <w:spacing w:after="0" w:line="240" w:lineRule="auto"/>
    </w:pPr>
    <w:rPr>
      <w:rFonts w:ascii="Tahoma" w:hAnsi="Tahoma" w:cs="Tahoma"/>
      <w:sz w:val="16"/>
      <w:szCs w:val="16"/>
    </w:rPr>
  </w:style>
  <w:style w:type="paragraph" w:styleId="aff4">
    <w:name w:val="Plain Text"/>
    <w:basedOn w:val="a"/>
    <w:semiHidden/>
    <w:unhideWhenUsed/>
    <w:qFormat/>
    <w:rsid w:val="00331503"/>
    <w:pPr>
      <w:spacing w:after="0" w:line="240" w:lineRule="auto"/>
    </w:pPr>
    <w:rPr>
      <w:rFonts w:ascii="Courier New" w:eastAsia="Times New Roman" w:hAnsi="Courier New" w:cs="Courier New"/>
      <w:sz w:val="20"/>
      <w:szCs w:val="20"/>
      <w:lang w:eastAsia="ar-SA"/>
    </w:rPr>
  </w:style>
  <w:style w:type="paragraph" w:customStyle="1" w:styleId="aff5">
    <w:name w:val="Верхний и нижний колонтитулы"/>
    <w:basedOn w:val="a"/>
    <w:qFormat/>
    <w:rsid w:val="00331503"/>
  </w:style>
  <w:style w:type="paragraph" w:customStyle="1" w:styleId="Header">
    <w:name w:val="Header"/>
    <w:basedOn w:val="a"/>
    <w:uiPriority w:val="99"/>
    <w:unhideWhenUsed/>
    <w:rsid w:val="00331503"/>
    <w:pPr>
      <w:tabs>
        <w:tab w:val="center" w:pos="4677"/>
        <w:tab w:val="right" w:pos="9355"/>
      </w:tabs>
      <w:spacing w:after="0" w:line="240" w:lineRule="auto"/>
    </w:pPr>
  </w:style>
  <w:style w:type="paragraph" w:customStyle="1" w:styleId="Footer">
    <w:name w:val="Footer"/>
    <w:basedOn w:val="a"/>
    <w:uiPriority w:val="99"/>
    <w:unhideWhenUsed/>
    <w:rsid w:val="00331503"/>
    <w:pPr>
      <w:tabs>
        <w:tab w:val="center" w:pos="4677"/>
        <w:tab w:val="right" w:pos="9355"/>
      </w:tabs>
      <w:spacing w:after="0" w:line="240" w:lineRule="auto"/>
    </w:pPr>
  </w:style>
  <w:style w:type="paragraph" w:styleId="aff6">
    <w:name w:val="annotation text"/>
    <w:basedOn w:val="a"/>
    <w:uiPriority w:val="99"/>
    <w:semiHidden/>
    <w:unhideWhenUsed/>
    <w:qFormat/>
    <w:rsid w:val="00331503"/>
    <w:pPr>
      <w:spacing w:line="240" w:lineRule="auto"/>
    </w:pPr>
    <w:rPr>
      <w:sz w:val="20"/>
      <w:szCs w:val="20"/>
    </w:rPr>
  </w:style>
  <w:style w:type="paragraph" w:styleId="aff7">
    <w:name w:val="annotation subject"/>
    <w:basedOn w:val="aff6"/>
    <w:uiPriority w:val="99"/>
    <w:semiHidden/>
    <w:unhideWhenUsed/>
    <w:qFormat/>
    <w:rsid w:val="00331503"/>
    <w:rPr>
      <w:b/>
      <w:bCs/>
    </w:rPr>
  </w:style>
  <w:style w:type="paragraph" w:styleId="aff8">
    <w:name w:val="footnote text"/>
    <w:basedOn w:val="a"/>
    <w:uiPriority w:val="99"/>
    <w:semiHidden/>
    <w:unhideWhenUsed/>
    <w:rsid w:val="00331503"/>
    <w:pPr>
      <w:spacing w:after="0" w:line="240" w:lineRule="auto"/>
    </w:pPr>
    <w:rPr>
      <w:sz w:val="20"/>
      <w:szCs w:val="20"/>
    </w:rPr>
  </w:style>
  <w:style w:type="paragraph" w:styleId="aff9">
    <w:name w:val="No Spacing"/>
    <w:uiPriority w:val="99"/>
    <w:qFormat/>
    <w:rsid w:val="00331503"/>
  </w:style>
  <w:style w:type="paragraph" w:styleId="affa">
    <w:name w:val="endnote text"/>
    <w:basedOn w:val="a"/>
    <w:uiPriority w:val="99"/>
    <w:semiHidden/>
    <w:unhideWhenUsed/>
    <w:rsid w:val="00331503"/>
    <w:pPr>
      <w:spacing w:after="0" w:line="240" w:lineRule="auto"/>
    </w:pPr>
    <w:rPr>
      <w:sz w:val="20"/>
      <w:szCs w:val="20"/>
    </w:rPr>
  </w:style>
  <w:style w:type="paragraph" w:styleId="affb">
    <w:name w:val="List Bullet"/>
    <w:basedOn w:val="a"/>
    <w:uiPriority w:val="99"/>
    <w:unhideWhenUsed/>
    <w:qFormat/>
    <w:rsid w:val="00331503"/>
    <w:pPr>
      <w:contextualSpacing/>
    </w:pPr>
  </w:style>
  <w:style w:type="paragraph" w:customStyle="1" w:styleId="affc">
    <w:name w:val="Содержимое врезки"/>
    <w:basedOn w:val="a"/>
    <w:qFormat/>
    <w:rsid w:val="00331503"/>
  </w:style>
  <w:style w:type="paragraph" w:customStyle="1" w:styleId="Style18">
    <w:name w:val="Style18"/>
    <w:basedOn w:val="a"/>
    <w:uiPriority w:val="99"/>
    <w:rsid w:val="001539B4"/>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FontStyle39">
    <w:name w:val="Font Style39"/>
    <w:uiPriority w:val="99"/>
    <w:rsid w:val="001539B4"/>
    <w:rPr>
      <w:rFonts w:ascii="Times New Roman" w:hAnsi="Times New Roman" w:cs="Times New Roman" w:hint="default"/>
      <w:sz w:val="22"/>
      <w:szCs w:val="22"/>
    </w:rPr>
  </w:style>
  <w:style w:type="character" w:customStyle="1" w:styleId="ConsPlusNormal0">
    <w:name w:val="ConsPlusNormal Знак"/>
    <w:link w:val="ConsPlusNormal"/>
    <w:locked/>
    <w:rsid w:val="00FF1787"/>
    <w:rPr>
      <w:rFonts w:ascii="Arial" w:eastAsia="Times New Roman" w:hAnsi="Arial"/>
      <w:sz w:val="20"/>
      <w:szCs w:val="20"/>
      <w:lang w:eastAsia="ar-SA"/>
    </w:rPr>
  </w:style>
</w:styles>
</file>

<file path=word/webSettings.xml><?xml version="1.0" encoding="utf-8"?>
<w:webSettings xmlns:r="http://schemas.openxmlformats.org/officeDocument/2006/relationships" xmlns:w="http://schemas.openxmlformats.org/wordprocessingml/2006/main">
  <w:divs>
    <w:div w:id="164685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99AD-3B16-445E-983E-46DDE44EA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3282</Words>
  <Characters>18714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Скоробогатова Елизавета Сергеевна</dc:creator>
  <cp:lastModifiedBy>zadorojnih</cp:lastModifiedBy>
  <cp:revision>9</cp:revision>
  <dcterms:created xsi:type="dcterms:W3CDTF">2026-02-26T07:21:00Z</dcterms:created>
  <dcterms:modified xsi:type="dcterms:W3CDTF">2026-10-07T13:44:00Z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Россельхознадзор</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