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DF623" w14:textId="77777777" w:rsidR="005A19BA" w:rsidRPr="00A01DE7" w:rsidRDefault="005A19BA" w:rsidP="005A19BA">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ПРОЕКТ КОНТРАКТА </w:t>
      </w:r>
    </w:p>
    <w:p w14:paraId="23888385" w14:textId="77777777" w:rsidR="005A19BA" w:rsidRPr="00A01DE7" w:rsidRDefault="005A19BA" w:rsidP="005A19BA">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КОНТРАКТ № </w:t>
      </w:r>
    </w:p>
    <w:p w14:paraId="472A40E2" w14:textId="77777777" w:rsidR="005A19BA" w:rsidRPr="00A01DE7" w:rsidRDefault="005A19BA" w:rsidP="0092002B">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НА ОКАЗАНИЕ УСЛУГ ПО </w:t>
      </w:r>
      <w:r w:rsidR="0092002B" w:rsidRPr="00A01DE7">
        <w:rPr>
          <w:rFonts w:asciiTheme="majorBidi" w:eastAsia="Calibri" w:hAnsiTheme="majorBidi" w:cstheme="majorBidi"/>
          <w:sz w:val="24"/>
          <w:szCs w:val="24"/>
        </w:rPr>
        <w:t>ОЦЕНКЕ ПРОФЕССИОНАЛЬНЫХ РИСКОВ</w:t>
      </w:r>
    </w:p>
    <w:p w14:paraId="3B080774"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p>
    <w:p w14:paraId="3E12AF74" w14:textId="63BE0EC1"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г. ___________                                                                                      "__" _________ 202</w:t>
      </w:r>
      <w:r w:rsidR="00A01DE7" w:rsidRPr="00AD0FFC">
        <w:rPr>
          <w:rFonts w:asciiTheme="majorBidi" w:eastAsia="Calibri" w:hAnsiTheme="majorBidi" w:cstheme="majorBidi"/>
          <w:sz w:val="24"/>
          <w:szCs w:val="24"/>
        </w:rPr>
        <w:t>6</w:t>
      </w:r>
      <w:r w:rsidRPr="00A01DE7">
        <w:rPr>
          <w:rFonts w:asciiTheme="majorBidi" w:eastAsia="Calibri" w:hAnsiTheme="majorBidi" w:cstheme="majorBidi"/>
          <w:sz w:val="24"/>
          <w:szCs w:val="24"/>
        </w:rPr>
        <w:t xml:space="preserve"> г.</w:t>
      </w:r>
    </w:p>
    <w:p w14:paraId="6DE1C576" w14:textId="7F7DB833" w:rsidR="005A19BA" w:rsidRPr="00A01DE7" w:rsidRDefault="003D58E7" w:rsidP="0092002B">
      <w:pPr>
        <w:autoSpaceDE w:val="0"/>
        <w:autoSpaceDN w:val="0"/>
        <w:adjustRightInd w:val="0"/>
        <w:spacing w:after="0" w:line="240" w:lineRule="auto"/>
        <w:ind w:firstLine="708"/>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Федеральное государственное бюджетное учреждение науки Федеральный исследовательский центр химической физики им. Н.Н. Семенова Российской академии наук (ФИЦ ХФ РАН), именуемое в дальнейшем «Заказчик», в лице руководителя контрактной службы Корнеевой Татьяны Николаевны, действующей на основании доверенности №30 от 15.07.2026</w:t>
      </w:r>
      <w:r w:rsidR="005A19BA" w:rsidRPr="00A01DE7">
        <w:rPr>
          <w:rFonts w:asciiTheme="majorBidi" w:eastAsia="Calibri" w:hAnsiTheme="majorBidi" w:cstheme="majorBidi"/>
          <w:sz w:val="24"/>
          <w:szCs w:val="24"/>
        </w:rPr>
        <w:t>,    с    одной    стороны,     и _______________________________</w:t>
      </w:r>
    </w:p>
    <w:p w14:paraId="09613549"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(полное наименование организации, оказывающей услуги по </w:t>
      </w:r>
      <w:r w:rsidR="0092002B" w:rsidRPr="00A01DE7">
        <w:rPr>
          <w:rFonts w:asciiTheme="majorBidi" w:eastAsia="Calibri" w:hAnsiTheme="majorBidi" w:cstheme="majorBidi"/>
          <w:sz w:val="24"/>
          <w:szCs w:val="24"/>
        </w:rPr>
        <w:t>оценке профессиональных рисков</w:t>
      </w:r>
      <w:r w:rsidRPr="00A01DE7">
        <w:rPr>
          <w:rFonts w:asciiTheme="majorBidi" w:eastAsia="Calibri" w:hAnsiTheme="majorBidi" w:cstheme="majorBidi"/>
          <w:sz w:val="24"/>
          <w:szCs w:val="24"/>
        </w:rPr>
        <w:t>, реквизиты аттестата аккредитации    испытательной лаборатории (центра), место нахождения испытательной      лаборатории)в лице __________________________________________________, действующего(ей) на основании        (должность, фамилия, имя, отчество (при наличии)___________________________________________________________, именуемый в дальнейшем       (название и реквизиты правового акта,    удостоверяющего полномочия)</w:t>
      </w:r>
    </w:p>
    <w:p w14:paraId="7145D6E8" w14:textId="0FE0E047" w:rsidR="005A19BA" w:rsidRPr="00A01DE7" w:rsidRDefault="00C65C38" w:rsidP="005A19BA">
      <w:pPr>
        <w:autoSpaceDE w:val="0"/>
        <w:autoSpaceDN w:val="0"/>
        <w:adjustRightInd w:val="0"/>
        <w:spacing w:after="0" w:line="240" w:lineRule="auto"/>
        <w:jc w:val="both"/>
        <w:rPr>
          <w:rFonts w:asciiTheme="majorBidi" w:eastAsia="Calibri" w:hAnsiTheme="majorBidi" w:cstheme="majorBidi"/>
          <w:sz w:val="24"/>
          <w:szCs w:val="24"/>
        </w:rPr>
      </w:pP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Исполнитель</w:t>
      </w: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 xml:space="preserve">, </w:t>
      </w:r>
      <w:proofErr w:type="gramStart"/>
      <w:r w:rsidR="005A19BA" w:rsidRPr="00A01DE7">
        <w:rPr>
          <w:rFonts w:asciiTheme="majorBidi" w:eastAsia="Calibri" w:hAnsiTheme="majorBidi" w:cstheme="majorBidi"/>
          <w:sz w:val="24"/>
          <w:szCs w:val="24"/>
        </w:rPr>
        <w:t>с  другой</w:t>
      </w:r>
      <w:proofErr w:type="gramEnd"/>
      <w:r w:rsidR="005A19BA" w:rsidRPr="00A01DE7">
        <w:rPr>
          <w:rFonts w:asciiTheme="majorBidi" w:eastAsia="Calibri" w:hAnsiTheme="majorBidi" w:cstheme="majorBidi"/>
          <w:sz w:val="24"/>
          <w:szCs w:val="24"/>
        </w:rPr>
        <w:t xml:space="preserve">  стороны, </w:t>
      </w:r>
      <w:proofErr w:type="gramStart"/>
      <w:r w:rsidR="005A19BA" w:rsidRPr="00A01DE7">
        <w:rPr>
          <w:rFonts w:asciiTheme="majorBidi" w:eastAsia="Calibri" w:hAnsiTheme="majorBidi" w:cstheme="majorBidi"/>
          <w:sz w:val="24"/>
          <w:szCs w:val="24"/>
        </w:rPr>
        <w:t>именуемые  в</w:t>
      </w:r>
      <w:proofErr w:type="gramEnd"/>
      <w:r w:rsidR="005A19BA" w:rsidRPr="00A01DE7">
        <w:rPr>
          <w:rFonts w:asciiTheme="majorBidi" w:eastAsia="Calibri" w:hAnsiTheme="majorBidi" w:cstheme="majorBidi"/>
          <w:sz w:val="24"/>
          <w:szCs w:val="24"/>
        </w:rPr>
        <w:t xml:space="preserve"> дальнейшем </w:t>
      </w: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Стороны</w:t>
      </w: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 xml:space="preserve"> и каждый в отдельности </w:t>
      </w: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Сторона</w:t>
      </w: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 xml:space="preserve">, в соответствии с Федеральным законом от 28 декабря </w:t>
      </w:r>
      <w:proofErr w:type="gramStart"/>
      <w:r w:rsidR="005A19BA" w:rsidRPr="00A01DE7">
        <w:rPr>
          <w:rFonts w:asciiTheme="majorBidi" w:eastAsia="Calibri" w:hAnsiTheme="majorBidi" w:cstheme="majorBidi"/>
          <w:sz w:val="24"/>
          <w:szCs w:val="24"/>
        </w:rPr>
        <w:t>2013  г.</w:t>
      </w:r>
      <w:proofErr w:type="gramEnd"/>
      <w:r w:rsidR="005A19BA" w:rsidRPr="00A01DE7">
        <w:rPr>
          <w:rFonts w:asciiTheme="majorBidi" w:eastAsia="Calibri" w:hAnsiTheme="majorBidi" w:cstheme="majorBidi"/>
          <w:sz w:val="24"/>
          <w:szCs w:val="24"/>
        </w:rPr>
        <w:t xml:space="preserve">  </w:t>
      </w: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 xml:space="preserve">  426-ФЗ  </w:t>
      </w: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О специальной оценке условий труда</w:t>
      </w: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 xml:space="preserve"> (далее - Федеральный  закон  от  28.12.2013 N 426-ФЗ), нормами Трудового кодекса Российской  Федерации   с соблюдением  требований  Гражданского  кодекса  Российской  Федерации, </w:t>
      </w:r>
      <w:r w:rsidR="003D58E7" w:rsidRPr="00A01DE7">
        <w:rPr>
          <w:rFonts w:asciiTheme="majorBidi" w:eastAsia="Calibri" w:hAnsiTheme="majorBidi" w:cstheme="majorBidi"/>
          <w:sz w:val="24"/>
          <w:szCs w:val="24"/>
        </w:rPr>
        <w:t xml:space="preserve">в соответствии с п. </w:t>
      </w:r>
      <w:r w:rsidR="00A01DE7" w:rsidRPr="00A01DE7">
        <w:rPr>
          <w:rFonts w:asciiTheme="majorBidi" w:eastAsia="Calibri" w:hAnsiTheme="majorBidi" w:cstheme="majorBidi"/>
          <w:sz w:val="24"/>
          <w:szCs w:val="24"/>
        </w:rPr>
        <w:t>_</w:t>
      </w:r>
      <w:r w:rsidR="003D58E7" w:rsidRPr="00A01DE7">
        <w:rPr>
          <w:rFonts w:asciiTheme="majorBidi" w:eastAsia="Calibri" w:hAnsiTheme="majorBidi" w:cstheme="majorBidi"/>
          <w:sz w:val="24"/>
          <w:szCs w:val="24"/>
        </w:rPr>
        <w:t xml:space="preserve">  ч.1 ст.93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5A19BA" w:rsidRPr="00A01DE7">
        <w:rPr>
          <w:rFonts w:asciiTheme="majorBidi" w:eastAsia="Calibri" w:hAnsiTheme="majorBidi" w:cstheme="majorBidi"/>
          <w:sz w:val="24"/>
          <w:szCs w:val="24"/>
        </w:rPr>
        <w:t>, заключили настоящий контракт (далее - Контракт) о нижеследующем.</w:t>
      </w:r>
    </w:p>
    <w:p w14:paraId="1F5274A0" w14:textId="77777777" w:rsidR="005A19BA" w:rsidRPr="00A01DE7" w:rsidRDefault="005A19BA" w:rsidP="005A19BA">
      <w:pPr>
        <w:autoSpaceDE w:val="0"/>
        <w:autoSpaceDN w:val="0"/>
        <w:adjustRightInd w:val="0"/>
        <w:spacing w:after="0" w:line="240" w:lineRule="exact"/>
        <w:jc w:val="both"/>
        <w:rPr>
          <w:rFonts w:asciiTheme="majorBidi" w:eastAsia="Calibri" w:hAnsiTheme="majorBidi" w:cstheme="majorBidi"/>
          <w:sz w:val="24"/>
          <w:szCs w:val="24"/>
        </w:rPr>
      </w:pPr>
    </w:p>
    <w:p w14:paraId="3950D8CB" w14:textId="77777777" w:rsidR="005A19BA" w:rsidRPr="00A01DE7" w:rsidRDefault="005A19BA"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1. ПРЕДМЕТ КОНТРАКТА</w:t>
      </w:r>
    </w:p>
    <w:p w14:paraId="6D99C633"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3F55864B" w14:textId="77777777" w:rsidR="005A19BA" w:rsidRPr="006F616E" w:rsidRDefault="005A19BA"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6F616E">
        <w:rPr>
          <w:rFonts w:asciiTheme="majorBidi" w:eastAsia="Calibri" w:hAnsiTheme="majorBidi" w:cstheme="majorBidi"/>
          <w:sz w:val="24"/>
          <w:szCs w:val="24"/>
        </w:rPr>
        <w:t xml:space="preserve">1.1. Заказчик поручает, а Исполнитель принимает на себя </w:t>
      </w:r>
      <w:r w:rsidR="00630149" w:rsidRPr="006F616E">
        <w:rPr>
          <w:rFonts w:asciiTheme="majorBidi" w:eastAsia="Calibri" w:hAnsiTheme="majorBidi" w:cstheme="majorBidi"/>
          <w:sz w:val="24"/>
          <w:szCs w:val="24"/>
        </w:rPr>
        <w:t>обязательства по оказанию услуг</w:t>
      </w:r>
      <w:r w:rsidR="000E76C3" w:rsidRPr="006F616E">
        <w:rPr>
          <w:rFonts w:asciiTheme="majorBidi" w:eastAsia="Calibri" w:hAnsiTheme="majorBidi" w:cstheme="majorBidi"/>
          <w:sz w:val="24"/>
          <w:szCs w:val="24"/>
        </w:rPr>
        <w:t xml:space="preserve"> по оценке профессиональных рисков</w:t>
      </w:r>
      <w:r w:rsidRPr="006F616E">
        <w:rPr>
          <w:rFonts w:asciiTheme="majorBidi" w:eastAsia="Calibri" w:hAnsiTheme="majorBidi" w:cstheme="majorBidi"/>
          <w:sz w:val="24"/>
          <w:szCs w:val="24"/>
        </w:rPr>
        <w:t>.</w:t>
      </w:r>
    </w:p>
    <w:p w14:paraId="4F0DB726" w14:textId="77777777" w:rsidR="005A19BA" w:rsidRPr="006F616E"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6F616E">
        <w:rPr>
          <w:rFonts w:asciiTheme="majorBidi" w:eastAsia="Calibri" w:hAnsiTheme="majorBidi" w:cstheme="majorBidi"/>
          <w:sz w:val="24"/>
          <w:szCs w:val="24"/>
        </w:rPr>
        <w:t xml:space="preserve">1.2. Требования к характеристикам и объему (содержанию) оказанных Услуг, а также иные условия оказания Услуг определяются </w:t>
      </w:r>
      <w:r w:rsidR="00630149" w:rsidRPr="006F616E">
        <w:rPr>
          <w:rFonts w:asciiTheme="majorBidi" w:eastAsia="Calibri" w:hAnsiTheme="majorBidi" w:cstheme="majorBidi"/>
          <w:sz w:val="24"/>
          <w:szCs w:val="24"/>
        </w:rPr>
        <w:t>описанием объекта закупки, предусмотренным приложением №</w:t>
      </w:r>
      <w:r w:rsidRPr="006F616E">
        <w:rPr>
          <w:rFonts w:asciiTheme="majorBidi" w:eastAsia="Calibri" w:hAnsiTheme="majorBidi" w:cstheme="majorBidi"/>
          <w:sz w:val="24"/>
          <w:szCs w:val="24"/>
        </w:rPr>
        <w:t>1 к Контракту.</w:t>
      </w:r>
    </w:p>
    <w:p w14:paraId="6C66997B" w14:textId="7339CD3A" w:rsidR="005A19BA" w:rsidRPr="006F616E" w:rsidRDefault="005A19BA" w:rsidP="003D58E7">
      <w:pPr>
        <w:autoSpaceDE w:val="0"/>
        <w:autoSpaceDN w:val="0"/>
        <w:adjustRightInd w:val="0"/>
        <w:spacing w:before="200" w:after="0" w:line="240" w:lineRule="auto"/>
        <w:contextualSpacing/>
        <w:jc w:val="both"/>
        <w:rPr>
          <w:rFonts w:asciiTheme="majorBidi" w:eastAsia="Calibri" w:hAnsiTheme="majorBidi" w:cstheme="majorBidi"/>
          <w:sz w:val="24"/>
          <w:szCs w:val="24"/>
        </w:rPr>
      </w:pPr>
      <w:bookmarkStart w:id="0" w:name="Par82"/>
      <w:bookmarkEnd w:id="0"/>
      <w:r w:rsidRPr="006F616E">
        <w:rPr>
          <w:rFonts w:asciiTheme="majorBidi" w:eastAsia="Calibri" w:hAnsiTheme="majorBidi" w:cstheme="majorBidi"/>
          <w:sz w:val="24"/>
          <w:szCs w:val="24"/>
        </w:rPr>
        <w:t>1.3. Сроки оказания Услуг:</w:t>
      </w:r>
    </w:p>
    <w:p w14:paraId="371AFF51" w14:textId="77777777" w:rsidR="005A19BA" w:rsidRPr="006F616E"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6F616E">
        <w:rPr>
          <w:rFonts w:asciiTheme="majorBidi" w:eastAsia="Calibri" w:hAnsiTheme="majorBidi" w:cstheme="majorBidi"/>
          <w:sz w:val="24"/>
          <w:szCs w:val="24"/>
        </w:rPr>
        <w:t>начало оказания Услуг - с даты заключения Контракта;</w:t>
      </w:r>
    </w:p>
    <w:p w14:paraId="21C1952D" w14:textId="2BE7618C" w:rsidR="005A19BA" w:rsidRPr="006F616E"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6F616E">
        <w:rPr>
          <w:rFonts w:asciiTheme="majorBidi" w:eastAsia="Calibri" w:hAnsiTheme="majorBidi" w:cstheme="majorBidi"/>
          <w:sz w:val="24"/>
          <w:szCs w:val="24"/>
        </w:rPr>
        <w:t xml:space="preserve">окончание оказания Услуг - </w:t>
      </w:r>
      <w:r w:rsidR="000E76C3" w:rsidRPr="006F616E">
        <w:rPr>
          <w:rFonts w:asciiTheme="majorBidi" w:hAnsiTheme="majorBidi" w:cstheme="majorBidi"/>
          <w:sz w:val="24"/>
          <w:szCs w:val="24"/>
        </w:rPr>
        <w:t xml:space="preserve">в течение 45 (сорок пять) дней с момента заключения </w:t>
      </w:r>
      <w:r w:rsidR="00A01DE7" w:rsidRPr="006F616E">
        <w:rPr>
          <w:rFonts w:asciiTheme="majorBidi" w:hAnsiTheme="majorBidi" w:cstheme="majorBidi"/>
          <w:sz w:val="24"/>
          <w:szCs w:val="24"/>
        </w:rPr>
        <w:t>Контракта</w:t>
      </w:r>
      <w:r w:rsidRPr="006F616E">
        <w:rPr>
          <w:rFonts w:asciiTheme="majorBidi" w:eastAsia="Calibri" w:hAnsiTheme="majorBidi" w:cstheme="majorBidi"/>
          <w:sz w:val="24"/>
          <w:szCs w:val="24"/>
        </w:rPr>
        <w:t>.</w:t>
      </w:r>
    </w:p>
    <w:p w14:paraId="1A84B585" w14:textId="655EAA77" w:rsidR="005A19BA" w:rsidRPr="006F616E"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6F616E">
        <w:rPr>
          <w:rFonts w:asciiTheme="majorBidi" w:eastAsia="Calibri" w:hAnsiTheme="majorBidi" w:cstheme="majorBidi"/>
          <w:sz w:val="24"/>
          <w:szCs w:val="24"/>
        </w:rPr>
        <w:t>1.</w:t>
      </w:r>
      <w:r w:rsidR="003D58E7" w:rsidRPr="006F616E">
        <w:rPr>
          <w:rFonts w:asciiTheme="majorBidi" w:eastAsia="Calibri" w:hAnsiTheme="majorBidi" w:cstheme="majorBidi"/>
          <w:sz w:val="24"/>
          <w:szCs w:val="24"/>
        </w:rPr>
        <w:t>4</w:t>
      </w:r>
      <w:r w:rsidRPr="006F616E">
        <w:rPr>
          <w:rFonts w:asciiTheme="majorBidi" w:eastAsia="Calibri" w:hAnsiTheme="majorBidi" w:cstheme="majorBidi"/>
          <w:sz w:val="24"/>
          <w:szCs w:val="24"/>
        </w:rPr>
        <w:t xml:space="preserve">. Место оказания Услуг: </w:t>
      </w:r>
      <w:r w:rsidR="006F616E" w:rsidRPr="006F616E">
        <w:rPr>
          <w:rFonts w:asciiTheme="majorBidi" w:eastAsia="Calibri" w:hAnsiTheme="majorBidi" w:cstheme="majorBidi"/>
          <w:sz w:val="24"/>
          <w:szCs w:val="24"/>
        </w:rPr>
        <w:t xml:space="preserve">г. Москва ул. Косыгина д. 4, </w:t>
      </w:r>
      <w:r w:rsidR="006F616E" w:rsidRPr="006F616E">
        <w:rPr>
          <w:rFonts w:asciiTheme="majorBidi" w:eastAsia="Calibri" w:hAnsiTheme="majorBidi" w:cstheme="majorBidi"/>
          <w:sz w:val="24"/>
          <w:szCs w:val="24"/>
        </w:rPr>
        <w:t xml:space="preserve">г. Москва </w:t>
      </w:r>
      <w:r w:rsidR="006F616E" w:rsidRPr="006F616E">
        <w:rPr>
          <w:rFonts w:asciiTheme="majorBidi" w:eastAsia="Calibri" w:hAnsiTheme="majorBidi" w:cstheme="majorBidi"/>
          <w:sz w:val="24"/>
          <w:szCs w:val="24"/>
        </w:rPr>
        <w:t>Ленинский проспект</w:t>
      </w:r>
      <w:r w:rsidR="00C65C38">
        <w:rPr>
          <w:rFonts w:asciiTheme="majorBidi" w:eastAsia="Calibri" w:hAnsiTheme="majorBidi" w:cstheme="majorBidi"/>
          <w:sz w:val="24"/>
          <w:szCs w:val="24"/>
        </w:rPr>
        <w:t>, д.</w:t>
      </w:r>
      <w:r w:rsidR="006F616E" w:rsidRPr="006F616E">
        <w:rPr>
          <w:rFonts w:asciiTheme="majorBidi" w:eastAsia="Calibri" w:hAnsiTheme="majorBidi" w:cstheme="majorBidi"/>
          <w:sz w:val="24"/>
          <w:szCs w:val="24"/>
        </w:rPr>
        <w:t xml:space="preserve"> 38</w:t>
      </w:r>
      <w:r w:rsidR="00AF3A17" w:rsidRPr="006F616E">
        <w:rPr>
          <w:rFonts w:asciiTheme="majorBidi" w:eastAsia="Calibri" w:hAnsiTheme="majorBidi" w:cstheme="majorBidi"/>
          <w:sz w:val="24"/>
          <w:szCs w:val="24"/>
        </w:rPr>
        <w:t xml:space="preserve">   </w:t>
      </w:r>
    </w:p>
    <w:p w14:paraId="4C66FF9A" w14:textId="77777777" w:rsidR="005A19BA" w:rsidRPr="00A01DE7" w:rsidRDefault="005A19BA"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2. ЦЕНА КОНТРАКТА И ПОРЯДОК РАСЧЕТОВ</w:t>
      </w:r>
    </w:p>
    <w:p w14:paraId="266895CE"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1547D808" w14:textId="77777777" w:rsidR="005A19BA" w:rsidRPr="00A01DE7" w:rsidRDefault="005A19BA" w:rsidP="00A01DE7">
      <w:pPr>
        <w:autoSpaceDE w:val="0"/>
        <w:autoSpaceDN w:val="0"/>
        <w:adjustRightInd w:val="0"/>
        <w:spacing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2.1. Цена Контракта устанавливается в российских рублях.</w:t>
      </w:r>
    </w:p>
    <w:p w14:paraId="0037565E" w14:textId="4FB9A0AC" w:rsidR="005A19BA" w:rsidRPr="00A01DE7" w:rsidRDefault="005A19BA" w:rsidP="00A01DE7">
      <w:pPr>
        <w:autoSpaceDE w:val="0"/>
        <w:autoSpaceDN w:val="0"/>
        <w:adjustRightInd w:val="0"/>
        <w:spacing w:before="200" w:after="0" w:line="240" w:lineRule="auto"/>
        <w:contextualSpacing/>
        <w:jc w:val="lowKashida"/>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2.2. Цена   Контракта  составляет______ (____________________) руб. __ коп., в том числе налог на  (сумма цифрами)     (сумма прописью)добавленную стоимость - _________________ (____________________) процентов,     (сумма цифрами)     (сумма прописью) что составляет _______________ (__________________) руб. __ коп.. (сумма </w:t>
      </w:r>
      <w:proofErr w:type="gramStart"/>
      <w:r w:rsidRPr="00A01DE7">
        <w:rPr>
          <w:rFonts w:asciiTheme="majorBidi" w:eastAsia="Calibri" w:hAnsiTheme="majorBidi" w:cstheme="majorBidi"/>
          <w:sz w:val="24"/>
          <w:szCs w:val="24"/>
        </w:rPr>
        <w:t xml:space="preserve">цифрами)   </w:t>
      </w:r>
      <w:proofErr w:type="gramEnd"/>
      <w:r w:rsidRPr="00A01DE7">
        <w:rPr>
          <w:rFonts w:asciiTheme="majorBidi" w:eastAsia="Calibri" w:hAnsiTheme="majorBidi" w:cstheme="majorBidi"/>
          <w:sz w:val="24"/>
          <w:szCs w:val="24"/>
        </w:rPr>
        <w:t>(сумма прописью)</w:t>
      </w:r>
    </w:p>
    <w:p w14:paraId="65F9151C" w14:textId="77777777" w:rsidR="005A19BA" w:rsidRPr="00A01DE7" w:rsidRDefault="005A19BA" w:rsidP="00A01DE7">
      <w:pPr>
        <w:autoSpaceDE w:val="0"/>
        <w:autoSpaceDN w:val="0"/>
        <w:adjustRightInd w:val="0"/>
        <w:spacing w:after="0" w:line="240" w:lineRule="auto"/>
        <w:contextualSpacing/>
        <w:jc w:val="lowKashida"/>
        <w:outlineLvl w:val="0"/>
        <w:rPr>
          <w:rFonts w:asciiTheme="majorBidi" w:eastAsia="Calibri" w:hAnsiTheme="majorBidi" w:cstheme="majorBidi"/>
          <w:sz w:val="24"/>
          <w:szCs w:val="24"/>
        </w:rPr>
      </w:pPr>
      <w:bookmarkStart w:id="1" w:name="Par108"/>
      <w:bookmarkEnd w:id="1"/>
      <w:r w:rsidRPr="00A01DE7">
        <w:rPr>
          <w:rFonts w:asciiTheme="majorBidi" w:eastAsia="Calibri" w:hAnsiTheme="majorBidi" w:cstheme="majorBidi"/>
          <w:sz w:val="24"/>
          <w:szCs w:val="24"/>
        </w:rPr>
        <w:t xml:space="preserve">    </w:t>
      </w:r>
    </w:p>
    <w:p w14:paraId="1FABBF86" w14:textId="77777777" w:rsidR="005A19BA" w:rsidRPr="00A01DE7" w:rsidRDefault="005A19BA" w:rsidP="00A01DE7">
      <w:pPr>
        <w:autoSpaceDE w:val="0"/>
        <w:autoSpaceDN w:val="0"/>
        <w:adjustRightInd w:val="0"/>
        <w:spacing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2.3. Цена Контракта является твердой и не подлежит изменению в течение срока действия Контракта за исключением случаев, предусмотренных Федеральным законом от 05.04.2013 N 44-ФЗ.</w:t>
      </w:r>
    </w:p>
    <w:p w14:paraId="012E65B7" w14:textId="77777777" w:rsidR="00A01DE7" w:rsidRDefault="005A19BA" w:rsidP="00A01DE7">
      <w:pPr>
        <w:autoSpaceDE w:val="0"/>
        <w:autoSpaceDN w:val="0"/>
        <w:adjustRightInd w:val="0"/>
        <w:spacing w:before="200"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2.4. В цену Контракта входят все расходы, связанные с выполнением Исполнителем обязательств по Контракту, включая расходы на уплату налогов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 В соответствии с частью 13 статьи 34 Федерального закона от 05.04.2013 N 44-ФЗ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w:t>
      </w:r>
      <w:r w:rsidR="00A01DE7">
        <w:rPr>
          <w:rFonts w:asciiTheme="majorBidi" w:eastAsia="Calibri" w:hAnsiTheme="majorBidi" w:cstheme="majorBidi"/>
          <w:sz w:val="24"/>
          <w:szCs w:val="24"/>
        </w:rPr>
        <w:t>м.</w:t>
      </w:r>
    </w:p>
    <w:p w14:paraId="168D641F" w14:textId="665B866D" w:rsidR="003D58E7" w:rsidRPr="00A01DE7" w:rsidRDefault="003D58E7" w:rsidP="00A01DE7">
      <w:pPr>
        <w:autoSpaceDE w:val="0"/>
        <w:autoSpaceDN w:val="0"/>
        <w:adjustRightInd w:val="0"/>
        <w:spacing w:before="200"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2.5. Заказчик в течение 7 (Семи) рабочих дней после оказания услуг и подписания акта приема-передачи Заказчиком, на основании оригинала счета Исполнителя, перечисляет на расчетный счет Исполнителя 100% (Сто процентов) от общей суммы Контракта, указанной в п. 2.1 настоящего Контракта, на основании подписанного Заказчиком Акта приема передачи оказанных услуг.</w:t>
      </w:r>
    </w:p>
    <w:p w14:paraId="4946A7DE" w14:textId="13A0BC3F" w:rsidR="003D58E7" w:rsidRPr="00A01DE7" w:rsidRDefault="003D58E7" w:rsidP="00A01DE7">
      <w:pPr>
        <w:autoSpaceDE w:val="0"/>
        <w:autoSpaceDN w:val="0"/>
        <w:adjustRightInd w:val="0"/>
        <w:spacing w:before="200"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2.6. Обязательство Заказчика по оплате Услуг считается исполненным с момента зачисления 100 % суммы денежных средств на расчетный счет Исполнителя.</w:t>
      </w:r>
    </w:p>
    <w:p w14:paraId="1ADF2C35" w14:textId="3B10120C" w:rsidR="005A19BA" w:rsidRPr="00A01DE7" w:rsidRDefault="003D58E7" w:rsidP="00A01DE7">
      <w:pPr>
        <w:autoSpaceDE w:val="0"/>
        <w:autoSpaceDN w:val="0"/>
        <w:adjustRightInd w:val="0"/>
        <w:spacing w:before="200"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2.7. Датой оплаты считается дата поступления денежных средств на расчетный счет Исполнителя.</w:t>
      </w:r>
    </w:p>
    <w:p w14:paraId="5664B64B" w14:textId="5DF8351A" w:rsidR="005A19BA" w:rsidRPr="00A01DE7" w:rsidRDefault="003D58E7" w:rsidP="00A01DE7">
      <w:pPr>
        <w:autoSpaceDE w:val="0"/>
        <w:autoSpaceDN w:val="0"/>
        <w:adjustRightInd w:val="0"/>
        <w:spacing w:before="200"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2.8. </w:t>
      </w:r>
      <w:r w:rsidR="005A19BA" w:rsidRPr="00A01DE7">
        <w:rPr>
          <w:rFonts w:asciiTheme="majorBidi" w:eastAsia="Calibri" w:hAnsiTheme="majorBidi" w:cstheme="majorBidi"/>
          <w:sz w:val="24"/>
          <w:szCs w:val="24"/>
        </w:rPr>
        <w:t xml:space="preserve"> Источник финансирования-средства бюджетного учреждения.</w:t>
      </w:r>
    </w:p>
    <w:p w14:paraId="6746DE84"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24D3550E" w14:textId="77777777" w:rsidR="005A19BA" w:rsidRPr="00A01DE7" w:rsidRDefault="005A19BA"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3. ВЗАИМОДЕЙСТВИЕ СТОРОН</w:t>
      </w:r>
    </w:p>
    <w:p w14:paraId="5A72D187" w14:textId="77777777" w:rsidR="005A19BA" w:rsidRPr="00A01DE7" w:rsidRDefault="005A19BA" w:rsidP="005A19BA">
      <w:pPr>
        <w:autoSpaceDE w:val="0"/>
        <w:autoSpaceDN w:val="0"/>
        <w:adjustRightInd w:val="0"/>
        <w:spacing w:after="0" w:line="240" w:lineRule="auto"/>
        <w:contextualSpacing/>
        <w:jc w:val="both"/>
        <w:rPr>
          <w:rFonts w:asciiTheme="majorBidi" w:eastAsia="Calibri" w:hAnsiTheme="majorBidi" w:cstheme="majorBidi"/>
          <w:sz w:val="24"/>
          <w:szCs w:val="24"/>
        </w:rPr>
      </w:pPr>
    </w:p>
    <w:p w14:paraId="01DD00E9" w14:textId="77777777" w:rsidR="005A19BA" w:rsidRPr="00A01DE7" w:rsidRDefault="005A19BA"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3.1. Заказчик имеет право:</w:t>
      </w:r>
    </w:p>
    <w:p w14:paraId="1678AE75"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14:paraId="2EC980BF"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3.1.2. требовать от Исполнителя выезда к Заказчику для проведения исследований (испытаний) и измерений идентифицированных вредных и (или) опасных производственных факторов, включая измерения факторов производственной среды и трудового процесса;</w:t>
      </w:r>
    </w:p>
    <w:p w14:paraId="035CD963" w14:textId="77777777" w:rsidR="005A19BA" w:rsidRPr="00A01DE7" w:rsidRDefault="000E76C3"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3.1.3</w:t>
      </w:r>
      <w:r w:rsidR="005A19BA" w:rsidRPr="00A01DE7">
        <w:rPr>
          <w:rFonts w:asciiTheme="majorBidi" w:eastAsia="Calibri" w:hAnsiTheme="majorBidi" w:cstheme="majorBidi"/>
          <w:sz w:val="24"/>
          <w:szCs w:val="24"/>
        </w:rPr>
        <w:t>. запрашивать у Исполнителя информацию о ходе оказания Услуг;</w:t>
      </w:r>
    </w:p>
    <w:p w14:paraId="1C0C4EB5"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lastRenderedPageBreak/>
        <w:t>3.1.</w:t>
      </w:r>
      <w:r w:rsidR="0057304F" w:rsidRPr="00A01DE7">
        <w:rPr>
          <w:rFonts w:asciiTheme="majorBidi" w:eastAsia="Calibri" w:hAnsiTheme="majorBidi" w:cstheme="majorBidi"/>
          <w:sz w:val="24"/>
          <w:szCs w:val="24"/>
        </w:rPr>
        <w:t>4</w:t>
      </w:r>
      <w:r w:rsidRPr="00A01DE7">
        <w:rPr>
          <w:rFonts w:asciiTheme="majorBidi" w:eastAsia="Calibri" w:hAnsiTheme="majorBidi" w:cstheme="majorBidi"/>
          <w:sz w:val="24"/>
          <w:szCs w:val="24"/>
        </w:rPr>
        <w:t>. осуществлять контроль за объемом и сроками оказания Услуг, проверять ход оказания Услуг, а также их соответствие требованиям к измерениям, осуществляемым испытательной лабораторией (центром) Исполнителя в соответствии с Федеральным законом от 28.12.2013 N 426-ФЗ, не вмешиваясь в деятельность Исполнителя;</w:t>
      </w:r>
    </w:p>
    <w:p w14:paraId="1F3441E2" w14:textId="77777777" w:rsidR="005A19BA" w:rsidRPr="00A01DE7" w:rsidRDefault="0057304F"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3.1.5</w:t>
      </w:r>
      <w:r w:rsidR="005A19BA" w:rsidRPr="00A01DE7">
        <w:rPr>
          <w:rFonts w:asciiTheme="majorBidi" w:eastAsia="Calibri" w:hAnsiTheme="majorBidi" w:cstheme="majorBidi"/>
          <w:sz w:val="24"/>
          <w:szCs w:val="24"/>
        </w:rPr>
        <w:t>. требовать от Исполнителя документы, подтверждающие, что используемые средства измерений прошли государственную поверку и внесены в Федеральный информационный фонд по обеспечению единства измерений;</w:t>
      </w:r>
    </w:p>
    <w:p w14:paraId="32D0438F"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3.1.</w:t>
      </w:r>
      <w:r w:rsidR="0057304F" w:rsidRPr="00A01DE7">
        <w:rPr>
          <w:rFonts w:asciiTheme="majorBidi" w:eastAsia="Calibri" w:hAnsiTheme="majorBidi" w:cstheme="majorBidi"/>
          <w:sz w:val="24"/>
          <w:szCs w:val="24"/>
        </w:rPr>
        <w:t>6</w:t>
      </w:r>
      <w:r w:rsidRPr="00A01DE7">
        <w:rPr>
          <w:rFonts w:asciiTheme="majorBidi" w:eastAsia="Calibri" w:hAnsiTheme="majorBidi" w:cstheme="majorBidi"/>
          <w:sz w:val="24"/>
          <w:szCs w:val="24"/>
        </w:rPr>
        <w:t>. обжаловать в порядке, установленном статьей 26 Федерального закона от 28.12.2013 N 426-ФЗ, действия (бездействие) Исполнителя;</w:t>
      </w:r>
    </w:p>
    <w:p w14:paraId="7ABC9139" w14:textId="77777777" w:rsidR="005A19BA" w:rsidRPr="00A01DE7" w:rsidRDefault="0057304F"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3.1.7</w:t>
      </w:r>
      <w:r w:rsidR="005A19BA" w:rsidRPr="00A01DE7">
        <w:rPr>
          <w:rFonts w:asciiTheme="majorBidi" w:eastAsia="Calibri" w:hAnsiTheme="majorBidi" w:cstheme="majorBidi"/>
          <w:sz w:val="24"/>
          <w:szCs w:val="24"/>
        </w:rPr>
        <w:t>. самостоятельно в течение срока действия Контракта проверять информацию о соответствии Исполнителя требованиям, установленным пунктом 3 части 1, частями 2 и 3 статьи 19, частями 4 и 5 статьи 21 Федерального закона от 28.12.2013 N 426-ФЗ;</w:t>
      </w:r>
    </w:p>
    <w:p w14:paraId="2F1C3477"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3.1.</w:t>
      </w:r>
      <w:r w:rsidR="0057304F" w:rsidRPr="00A01DE7">
        <w:rPr>
          <w:rFonts w:asciiTheme="majorBidi" w:eastAsia="Calibri" w:hAnsiTheme="majorBidi" w:cstheme="majorBidi"/>
          <w:sz w:val="24"/>
          <w:szCs w:val="24"/>
        </w:rPr>
        <w:t>8</w:t>
      </w:r>
      <w:r w:rsidRPr="00A01DE7">
        <w:rPr>
          <w:rFonts w:asciiTheme="majorBidi" w:eastAsia="Calibri" w:hAnsiTheme="majorBidi" w:cstheme="majorBidi"/>
          <w:sz w:val="24"/>
          <w:szCs w:val="24"/>
        </w:rPr>
        <w:t xml:space="preserve">. получать от Исполнителя отчет о проведении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оформленный в соответствии с требованиями статьи 15 Федерального закона от 28.12.2013 N 426-ФЗ, в срок, установленный Контрактом;</w:t>
      </w:r>
    </w:p>
    <w:p w14:paraId="68157D57"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3.1.</w:t>
      </w:r>
      <w:r w:rsidR="0057304F" w:rsidRPr="00A01DE7">
        <w:rPr>
          <w:rFonts w:asciiTheme="majorBidi" w:eastAsia="Calibri" w:hAnsiTheme="majorBidi" w:cstheme="majorBidi"/>
          <w:sz w:val="24"/>
          <w:szCs w:val="24"/>
        </w:rPr>
        <w:t>9</w:t>
      </w:r>
      <w:r w:rsidRPr="00A01DE7">
        <w:rPr>
          <w:rFonts w:asciiTheme="majorBidi" w:eastAsia="Calibri" w:hAnsiTheme="majorBidi" w:cstheme="majorBidi"/>
          <w:sz w:val="24"/>
          <w:szCs w:val="24"/>
        </w:rPr>
        <w:t>. в случае досрочного исполнения Исполнителем обязательств по Контракту по согласованию с Заказчиком принять и оплатить Услуги в соответствии с установленным в Контракте порядком.</w:t>
      </w:r>
    </w:p>
    <w:p w14:paraId="1B7650B8"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3.2. Заказчик обязуется:</w:t>
      </w:r>
    </w:p>
    <w:p w14:paraId="25035BB7"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3.2.1. до начала проведения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предоставить Исполнителю:</w:t>
      </w:r>
    </w:p>
    <w:p w14:paraId="0CE25027" w14:textId="19E19C85"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 xml:space="preserve">приказ о проведении </w:t>
      </w:r>
      <w:r w:rsidR="0057304F" w:rsidRPr="00A01DE7">
        <w:rPr>
          <w:rFonts w:asciiTheme="majorBidi" w:eastAsia="Calibri" w:hAnsiTheme="majorBidi" w:cstheme="majorBidi"/>
          <w:sz w:val="24"/>
          <w:szCs w:val="24"/>
        </w:rPr>
        <w:t>оценки профессиональных рисков</w:t>
      </w:r>
      <w:r w:rsidR="005A19BA" w:rsidRPr="00A01DE7">
        <w:rPr>
          <w:rFonts w:asciiTheme="majorBidi" w:eastAsia="Calibri" w:hAnsiTheme="majorBidi" w:cstheme="majorBidi"/>
          <w:sz w:val="24"/>
          <w:szCs w:val="24"/>
        </w:rPr>
        <w:t>;</w:t>
      </w:r>
    </w:p>
    <w:p w14:paraId="6129A562" w14:textId="138BDE4F"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сведения об организации-Заказчике;</w:t>
      </w:r>
    </w:p>
    <w:p w14:paraId="15BA89CE" w14:textId="58501C11"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 xml:space="preserve">перечень рабочих мест, подлежащих </w:t>
      </w:r>
      <w:r w:rsidR="0057304F" w:rsidRPr="00A01DE7">
        <w:rPr>
          <w:rFonts w:asciiTheme="majorBidi" w:eastAsia="Calibri" w:hAnsiTheme="majorBidi" w:cstheme="majorBidi"/>
          <w:sz w:val="24"/>
          <w:szCs w:val="24"/>
        </w:rPr>
        <w:t>оценке профессиональных рисков</w:t>
      </w:r>
      <w:r w:rsidR="005A19BA" w:rsidRPr="00A01DE7">
        <w:rPr>
          <w:rFonts w:asciiTheme="majorBidi" w:eastAsia="Calibri" w:hAnsiTheme="majorBidi" w:cstheme="majorBidi"/>
          <w:sz w:val="24"/>
          <w:szCs w:val="24"/>
        </w:rPr>
        <w:t>;</w:t>
      </w:r>
    </w:p>
    <w:p w14:paraId="30455836" w14:textId="19136CDA"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 xml:space="preserve">штатное расписание организации (содержащее информацию, имеющую отношение к проведению </w:t>
      </w:r>
      <w:r w:rsidR="0057304F" w:rsidRPr="00A01DE7">
        <w:rPr>
          <w:rFonts w:asciiTheme="majorBidi" w:eastAsia="Calibri" w:hAnsiTheme="majorBidi" w:cstheme="majorBidi"/>
          <w:sz w:val="24"/>
          <w:szCs w:val="24"/>
        </w:rPr>
        <w:t>оценки профессиональных рисков</w:t>
      </w:r>
      <w:r w:rsidR="005A19BA" w:rsidRPr="00A01DE7">
        <w:rPr>
          <w:rFonts w:asciiTheme="majorBidi" w:eastAsia="Calibri" w:hAnsiTheme="majorBidi" w:cstheme="majorBidi"/>
          <w:sz w:val="24"/>
          <w:szCs w:val="24"/>
        </w:rPr>
        <w:t>);</w:t>
      </w:r>
    </w:p>
    <w:p w14:paraId="6F55E82E" w14:textId="523842A8"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копии приказов о приеме на работу работников, совмещающих должности, профессии (в случае совмещения);</w:t>
      </w:r>
    </w:p>
    <w:p w14:paraId="3E1222DC" w14:textId="7063CCB8" w:rsidR="00AD0FFC" w:rsidRPr="00AD0FFC" w:rsidRDefault="00C65C38" w:rsidP="00C65C38">
      <w:pPr>
        <w:pStyle w:val="ab"/>
        <w:spacing w:before="0" w:beforeAutospacing="0" w:after="0" w:afterAutospacing="0" w:line="288" w:lineRule="atLeast"/>
        <w:contextualSpacing/>
        <w:jc w:val="both"/>
        <w:rPr>
          <w:color w:val="EE0000"/>
        </w:rPr>
      </w:pPr>
      <w:r>
        <w:rPr>
          <w:rFonts w:asciiTheme="majorBidi" w:eastAsia="Calibri" w:hAnsiTheme="majorBidi" w:cstheme="majorBidi"/>
        </w:rPr>
        <w:t xml:space="preserve">- </w:t>
      </w:r>
      <w:r w:rsidR="005A19BA" w:rsidRPr="00A01DE7">
        <w:rPr>
          <w:rFonts w:asciiTheme="majorBidi" w:eastAsia="Calibri" w:hAnsiTheme="majorBidi" w:cstheme="majorBidi"/>
        </w:rPr>
        <w:t>список должностей и профессий работников, которые подлежат обязательным предварительным и периодическим медицинским осмотрам</w:t>
      </w:r>
      <w:r>
        <w:rPr>
          <w:rFonts w:asciiTheme="majorBidi" w:eastAsia="Calibri" w:hAnsiTheme="majorBidi" w:cstheme="majorBidi"/>
        </w:rPr>
        <w:t>;</w:t>
      </w:r>
    </w:p>
    <w:p w14:paraId="524232AC" w14:textId="1A9B9EE4" w:rsidR="005A19BA" w:rsidRPr="00A01DE7" w:rsidRDefault="00C65C38" w:rsidP="00C65C38">
      <w:pPr>
        <w:autoSpaceDE w:val="0"/>
        <w:autoSpaceDN w:val="0"/>
        <w:adjustRightInd w:val="0"/>
        <w:spacing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список работников, имеющих право на бесплатное получение лечебно-профилактического питания, молока или других равноценных продуктов, с указанием оснований для их выдачи;</w:t>
      </w:r>
    </w:p>
    <w:p w14:paraId="509EBF4F" w14:textId="1B0A88F3"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lastRenderedPageBreak/>
        <w:t xml:space="preserve">- </w:t>
      </w:r>
      <w:r w:rsidR="005A19BA" w:rsidRPr="00A01DE7">
        <w:rPr>
          <w:rFonts w:asciiTheme="majorBidi" w:eastAsia="Calibri" w:hAnsiTheme="majorBidi" w:cstheme="majorBidi"/>
          <w:sz w:val="24"/>
          <w:szCs w:val="24"/>
        </w:rPr>
        <w:t>список работников, имеющих право на дополнительный отпуск и сокращенный рабочий день;</w:t>
      </w:r>
    </w:p>
    <w:p w14:paraId="751E16D5" w14:textId="40C8259A"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список профессий рабочих и должностей служащих, имеющих право на досрочное назначение трудовой пенсии;</w:t>
      </w:r>
    </w:p>
    <w:p w14:paraId="1E5EE11E" w14:textId="09F2BEA4"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список профессий рабочих и должностей служащих, имеющих право на доплаты (размер повышения оплаты труда) к окладу (факторы, их обусловливающие);</w:t>
      </w:r>
    </w:p>
    <w:p w14:paraId="38EEF991" w14:textId="480C633E"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список работников, которым выдаются средства индивидуальной защиты;</w:t>
      </w:r>
    </w:p>
    <w:p w14:paraId="42E8F5F5" w14:textId="4CC4EDAF"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сведения об инвалидах, работающих в организации;</w:t>
      </w:r>
    </w:p>
    <w:p w14:paraId="7E30A060" w14:textId="433E9E97"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 xml:space="preserve">страховые номера индивидуальных лицевых счетов работников, рабочие места которых подлежат </w:t>
      </w:r>
      <w:r w:rsidR="0057304F" w:rsidRPr="00A01DE7">
        <w:rPr>
          <w:rFonts w:asciiTheme="majorBidi" w:eastAsia="Calibri" w:hAnsiTheme="majorBidi" w:cstheme="majorBidi"/>
          <w:sz w:val="24"/>
          <w:szCs w:val="24"/>
        </w:rPr>
        <w:t>оценке профессиональных рисков</w:t>
      </w:r>
      <w:r w:rsidR="005A19BA" w:rsidRPr="00A01DE7">
        <w:rPr>
          <w:rFonts w:asciiTheme="majorBidi" w:eastAsia="Calibri" w:hAnsiTheme="majorBidi" w:cstheme="majorBidi"/>
          <w:sz w:val="24"/>
          <w:szCs w:val="24"/>
        </w:rPr>
        <w:t xml:space="preserve"> согласно Контракту;</w:t>
      </w:r>
    </w:p>
    <w:p w14:paraId="2A85840E" w14:textId="65F57669"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 xml:space="preserve">перечень оборудования, инструментов и приспособлений, применяемых на рабочих местах, подлежащих </w:t>
      </w:r>
      <w:r w:rsidR="0057304F" w:rsidRPr="00A01DE7">
        <w:rPr>
          <w:rFonts w:asciiTheme="majorBidi" w:eastAsia="Calibri" w:hAnsiTheme="majorBidi" w:cstheme="majorBidi"/>
          <w:sz w:val="24"/>
          <w:szCs w:val="24"/>
        </w:rPr>
        <w:t>оценке профессиональных рисков</w:t>
      </w:r>
      <w:r w:rsidR="005A19BA" w:rsidRPr="00A01DE7">
        <w:rPr>
          <w:rFonts w:asciiTheme="majorBidi" w:eastAsia="Calibri" w:hAnsiTheme="majorBidi" w:cstheme="majorBidi"/>
          <w:sz w:val="24"/>
          <w:szCs w:val="24"/>
        </w:rPr>
        <w:t>, а также используемых материалов и сырья;</w:t>
      </w:r>
    </w:p>
    <w:p w14:paraId="5F27C641" w14:textId="074765A6" w:rsidR="005A19BA" w:rsidRPr="00A01DE7" w:rsidRDefault="00C65C38"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A19BA" w:rsidRPr="00A01DE7">
        <w:rPr>
          <w:rFonts w:asciiTheme="majorBidi" w:eastAsia="Calibri" w:hAnsiTheme="majorBidi" w:cstheme="majorBidi"/>
          <w:sz w:val="24"/>
          <w:szCs w:val="24"/>
        </w:rPr>
        <w:t xml:space="preserve">разъяснения по вопросам проведения </w:t>
      </w:r>
      <w:r w:rsidR="0057304F" w:rsidRPr="00A01DE7">
        <w:rPr>
          <w:rFonts w:asciiTheme="majorBidi" w:eastAsia="Calibri" w:hAnsiTheme="majorBidi" w:cstheme="majorBidi"/>
          <w:sz w:val="24"/>
          <w:szCs w:val="24"/>
        </w:rPr>
        <w:t>оценки профессиональных рисков</w:t>
      </w:r>
      <w:r w:rsidR="005A19BA" w:rsidRPr="00A01DE7">
        <w:rPr>
          <w:rFonts w:asciiTheme="majorBidi" w:eastAsia="Calibri" w:hAnsiTheme="majorBidi" w:cstheme="majorBidi"/>
          <w:sz w:val="24"/>
          <w:szCs w:val="24"/>
        </w:rPr>
        <w:t xml:space="preserve"> и предложения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14:paraId="13ED9C29"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3.2.2. определить ответственное лицо (лиц) со стороны Заказчика, отвечающее за взаимодействие с Исполнителем по вопросам оказания Услуг в соответствии с Контрактом. Заказчик представляет Исполнителю информацию о назначении ответственного лица (лиц) в письменной форме не позднее 3 рабочих дней с даты подписания Контракта;</w:t>
      </w:r>
    </w:p>
    <w:p w14:paraId="1D8C7DA1"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3.2.3. в процессе проведения </w:t>
      </w:r>
      <w:r w:rsidR="0057304F" w:rsidRPr="00A01DE7">
        <w:rPr>
          <w:rFonts w:asciiTheme="majorBidi" w:eastAsia="Calibri" w:hAnsiTheme="majorBidi" w:cstheme="majorBidi"/>
          <w:sz w:val="24"/>
          <w:szCs w:val="24"/>
        </w:rPr>
        <w:t>оценке профессиональных рисков</w:t>
      </w:r>
      <w:r w:rsidRPr="00A01DE7">
        <w:rPr>
          <w:rFonts w:asciiTheme="majorBidi" w:eastAsia="Calibri" w:hAnsiTheme="majorBidi" w:cstheme="majorBidi"/>
          <w:sz w:val="24"/>
          <w:szCs w:val="24"/>
        </w:rPr>
        <w:t xml:space="preserve"> предоставить Исполнителю необходимые сведения, документы и информацию, которые характеризуют условия труда на рабочих местах, технологический процесс, используемые на рабочем месте производственное оборудование, материалы и сырье, а также документы, регламентирующие обязанности работника, занятого на данном рабочем месте;</w:t>
      </w:r>
    </w:p>
    <w:p w14:paraId="31BC4DD3"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3.2.4. не предпринимать каких бы то ни было преднамеренных действий, направленных на сужение круга вопросов, подлежащих выяснению при проведении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и влияющих на результаты ее проведения;</w:t>
      </w:r>
    </w:p>
    <w:p w14:paraId="2002644E"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3.2.5. содействовать Исполнителю в своевременном и полном проведении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создавать для этого соответствующие условия;</w:t>
      </w:r>
    </w:p>
    <w:p w14:paraId="16CED736"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3.2.6. обеспечивать доступ к рабочим местам представителям Исполнителя;</w:t>
      </w:r>
    </w:p>
    <w:p w14:paraId="1822E20D"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3.2.7. обеспечивать возможность беспрепятственного вноса на территорию Заказчика и выноса с территории Заказчика оборудования, необходимого для проведения измерений (исследований) вредных и (или) опасных факторов производственной среды и трудового процесса;</w:t>
      </w:r>
    </w:p>
    <w:p w14:paraId="0D46BF61"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3.2.8. сообщать в письменной форме Исполнителю о недостатках, обнаруженных в ходе оказания Услуг, в течение 2 рабочих дней после обнаружения таких недостатков;</w:t>
      </w:r>
    </w:p>
    <w:p w14:paraId="6E28979F"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3.2.9. давать работникам организации-Заказчика необходимые разъяснения по вопросам проведения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на их рабочих местах;</w:t>
      </w:r>
    </w:p>
    <w:p w14:paraId="264D8F1F"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3.2.10. своевременно принять и оплатить надлежащим образом оказанные Исполнителем Услуги в соответствии с Контрактом;</w:t>
      </w:r>
    </w:p>
    <w:p w14:paraId="08786285"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lastRenderedPageBreak/>
        <w:t xml:space="preserve">3.2.11. в течение 3 рабочих дней с даты утверждения отчета о проведении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уведомить об этом Исполнителя любым доступным способом, обеспечивающим возможность подтверждения факта такого уведомления, а также направить в адрес Исполнителя копию утвержденного отчета о проведении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заказным почтовым отправлением с уведомлением о вручении либо в форме электронного документа, подписанного квалифицированной электронной подписью;</w:t>
      </w:r>
    </w:p>
    <w:p w14:paraId="0D683C05"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3.2.12. обеспечить присутствие своего представителя на время проведения измерений (исследований) вредных и (или) опасных факторов производственной среды и трудового процесса для предоставления необходимой информации об условиях труда на рабочих местах;</w:t>
      </w:r>
    </w:p>
    <w:p w14:paraId="72D34C07"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3.2.13. исполнять требования законодательства Российской Федерации о </w:t>
      </w:r>
      <w:r w:rsidR="0057304F" w:rsidRPr="00A01DE7">
        <w:rPr>
          <w:rFonts w:asciiTheme="majorBidi" w:eastAsia="Calibri" w:hAnsiTheme="majorBidi" w:cstheme="majorBidi"/>
          <w:sz w:val="24"/>
          <w:szCs w:val="24"/>
        </w:rPr>
        <w:t>оценке профессиональных рисков</w:t>
      </w:r>
      <w:r w:rsidRPr="00A01DE7">
        <w:rPr>
          <w:rFonts w:asciiTheme="majorBidi" w:eastAsia="Calibri" w:hAnsiTheme="majorBidi" w:cstheme="majorBidi"/>
          <w:sz w:val="24"/>
          <w:szCs w:val="24"/>
        </w:rPr>
        <w:t xml:space="preserve"> и иные обязанности, предусмотренные Контрактом.</w:t>
      </w:r>
    </w:p>
    <w:p w14:paraId="2F189BEF"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3.3. Предоставляемая Заказчиком информация может содержать персональные данные работников Заказчика. Предоставляя Исполнителю указанную информацию о персональных данных, Заказчик тем самым подтверждает, что получил или получит все необходимые разрешения на их обработку Исполнителем согласно законодательству Российской Федерации о персональных данных.</w:t>
      </w:r>
    </w:p>
    <w:p w14:paraId="5E22EF2C"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3.4. Исполнитель имеет право:</w:t>
      </w:r>
    </w:p>
    <w:p w14:paraId="7D3E5288"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3.4.1. отказаться в порядке, установленном Федеральным законом от 28.12.2013 N 426-ФЗ, от проведения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если при ее проведении возникла либо может возникнуть угроза жизни или здоровью работников организации-Заказчика;</w:t>
      </w:r>
    </w:p>
    <w:p w14:paraId="5AF12CA8"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3.4.2. получать от должностных лиц Заказчика разъяснения и подтверждения в устной и письменной форме по возникшим в ходе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вопросам, характеризующим условия труда на рабочих местах;</w:t>
      </w:r>
    </w:p>
    <w:p w14:paraId="714B0F9B"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3.4.3. в случае выявления в ходе оказания Услуг обстоятельств, оказывающих либо способных оказать существенное влияние на результаты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информировать об этом Заказчика;</w:t>
      </w:r>
    </w:p>
    <w:p w14:paraId="67A2A0B2"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3.4.4. страховать имущественную ответственность по обязательствам, возникающим вследствие причинения ущерба Заказчику и (или) работникам Заказчика, в отношении рабочих мест которых проводилась </w:t>
      </w:r>
      <w:r w:rsidR="0057304F" w:rsidRPr="00A01DE7">
        <w:rPr>
          <w:rFonts w:asciiTheme="majorBidi" w:eastAsia="Calibri" w:hAnsiTheme="majorBidi" w:cstheme="majorBidi"/>
          <w:sz w:val="24"/>
          <w:szCs w:val="24"/>
        </w:rPr>
        <w:t>оценка профессиональных рисков</w:t>
      </w:r>
      <w:r w:rsidRPr="00A01DE7">
        <w:rPr>
          <w:rFonts w:asciiTheme="majorBidi" w:eastAsia="Calibri" w:hAnsiTheme="majorBidi" w:cstheme="majorBidi"/>
          <w:sz w:val="24"/>
          <w:szCs w:val="24"/>
        </w:rPr>
        <w:t>;</w:t>
      </w:r>
    </w:p>
    <w:p w14:paraId="64FBC260"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3.4.</w:t>
      </w:r>
      <w:r w:rsidR="0057304F" w:rsidRPr="00A01DE7">
        <w:rPr>
          <w:rFonts w:asciiTheme="majorBidi" w:eastAsia="Calibri" w:hAnsiTheme="majorBidi" w:cstheme="majorBidi"/>
          <w:sz w:val="24"/>
          <w:szCs w:val="24"/>
        </w:rPr>
        <w:t>5</w:t>
      </w:r>
      <w:r w:rsidRPr="00A01DE7">
        <w:rPr>
          <w:rFonts w:asciiTheme="majorBidi" w:eastAsia="Calibri" w:hAnsiTheme="majorBidi" w:cstheme="majorBidi"/>
          <w:sz w:val="24"/>
          <w:szCs w:val="24"/>
        </w:rPr>
        <w:t>. в случае неисполнения или ненадлежащего исполнения соисполнителем обязательств, предусмотренных гражданско-правовым договором, заключенным с Исполнителем, осуществлять замену соисполнителя, с которым ранее был заключен договор, на другого соисполнителя.</w:t>
      </w:r>
    </w:p>
    <w:p w14:paraId="295CC46D"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3.5. Исполнитель обязуется:</w:t>
      </w:r>
    </w:p>
    <w:p w14:paraId="66E8647C"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3.5.1. предоставлять по требованию Заказчика документы, подтверждающие соответствие Исполнителя требованиям, установленным статьей 19 Федерального закона от 28.12.2013 N 426-ФЗ;</w:t>
      </w:r>
    </w:p>
    <w:p w14:paraId="7C63CF8C"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3.5.2. предоставлять по требованию Заказчика обоснования результатов проведения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а также давать работникам Заказчика разъяснения по вопросам проведения </w:t>
      </w:r>
      <w:r w:rsidR="0057304F"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на их рабочих местах;</w:t>
      </w:r>
    </w:p>
    <w:p w14:paraId="1C1E1A48"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lastRenderedPageBreak/>
        <w:t>3.5.3. осуществлять в обязательном порядке выезд к Заказчику для проведения исследований (испытаний) и измерений идентифицированных вредных и (или) опасных производственных факторов, включая измерения факторов производственной среды и трудового процесса;</w:t>
      </w:r>
    </w:p>
    <w:p w14:paraId="49E30FB3" w14:textId="59133798"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3.5.4. оказывать Услуги с соблюдением требований, установленных Федеральным законом от 28.12.2013 N 426-ФЗ, а также в соответствии с областью аккредитации испытательной лаборатории (центра) Исполнителя;</w:t>
      </w:r>
    </w:p>
    <w:p w14:paraId="26DE342C"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3.5.5. применять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14:paraId="35845646"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3.5.6. обеспечивать соблюдение работниками, оказывающими Услуги, требований внутриобъектового режима, режима работы и внутреннего трудового распорядка Заказчика при обязательном наличии у них документов, удостоверяющих личность;</w:t>
      </w:r>
    </w:p>
    <w:p w14:paraId="30EE908D"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3.5.7. предоставлять по запросу Заказчика информацию о ходе оказания Услуг;</w:t>
      </w:r>
    </w:p>
    <w:p w14:paraId="4B2C31E3"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3.5.8. своевременно устранять выявленные Заказчиком недостатки;</w:t>
      </w:r>
    </w:p>
    <w:p w14:paraId="7982A1EF"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3.5.9. направить Заказчику уведомление в письменной форме о случаях приостановления действия аттестата аккредитации, окончания действия аттестата аккредитации, сокращения области аккредитации, внесения в реестр организаций, проводящих </w:t>
      </w:r>
      <w:r w:rsidR="008243C2" w:rsidRPr="00A01DE7">
        <w:rPr>
          <w:rFonts w:asciiTheme="majorBidi" w:eastAsia="Calibri" w:hAnsiTheme="majorBidi" w:cstheme="majorBidi"/>
          <w:sz w:val="24"/>
          <w:szCs w:val="24"/>
        </w:rPr>
        <w:t>оценку профессиональных рисков</w:t>
      </w:r>
      <w:r w:rsidRPr="00A01DE7">
        <w:rPr>
          <w:rFonts w:asciiTheme="majorBidi" w:eastAsia="Calibri" w:hAnsiTheme="majorBidi" w:cstheme="majorBidi"/>
          <w:sz w:val="24"/>
          <w:szCs w:val="24"/>
        </w:rPr>
        <w:t>, записи о приостановлении деятельности, а также о начале процедуры подтверждения компетентности испытательной лаборатории (центра) в течение 2 рабочих дней с даты наступления указанных обстоятельств;</w:t>
      </w:r>
    </w:p>
    <w:p w14:paraId="238B512D"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3.5.10. передать Заказчику в срок, установленный Контрактом, отчет о проведении </w:t>
      </w:r>
      <w:r w:rsidR="008243C2"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на бумажном носителе;</w:t>
      </w:r>
    </w:p>
    <w:p w14:paraId="32B5EEDC"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3.5.11. соблюдать требования об обеспечении конфиденциальности информации в соответствии с требованиями законодательства Российской Федерации;</w:t>
      </w:r>
    </w:p>
    <w:p w14:paraId="08993AA7"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3.5.12. обеспечить сохранность документов, получаемых от Заказчика в ходе оказания Услуг;</w:t>
      </w:r>
    </w:p>
    <w:p w14:paraId="796BCC24"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3.5.13. предоставить разъяснения Заказчику в отношении оказанных Услуг в случае обнаружения уполномоченными на проведение экспертизы качества </w:t>
      </w:r>
      <w:r w:rsidR="008243C2"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органами несоответствия объема и стоимости Услуг, оказанных Исполнителем, сведениям, содержащимся в Календарном плане, а также акте сдачи-приемки оказанных Услуг;</w:t>
      </w:r>
    </w:p>
    <w:p w14:paraId="238D7F20"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bookmarkStart w:id="2" w:name="Par206"/>
      <w:bookmarkEnd w:id="2"/>
    </w:p>
    <w:p w14:paraId="0652AE65" w14:textId="77777777" w:rsidR="005A19BA" w:rsidRPr="00A01DE7" w:rsidRDefault="005A19BA"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4. ОТЧЕТ О ПРОВЕДЕНИИ </w:t>
      </w:r>
      <w:r w:rsidR="008243C2" w:rsidRPr="00A01DE7">
        <w:rPr>
          <w:rFonts w:asciiTheme="majorBidi" w:eastAsia="Calibri" w:hAnsiTheme="majorBidi" w:cstheme="majorBidi"/>
          <w:sz w:val="24"/>
          <w:szCs w:val="24"/>
        </w:rPr>
        <w:t>ОЦЕНКИ ПРОФЕССИОНАЛЬНЫХ РИСКОВ</w:t>
      </w:r>
    </w:p>
    <w:p w14:paraId="2CF8FBE9"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66E4DB5B" w14:textId="77777777" w:rsidR="005A19BA" w:rsidRPr="00A01DE7" w:rsidRDefault="005A19BA"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4.1. По окончании оказания Услуг по проведению </w:t>
      </w:r>
      <w:r w:rsidR="008243C2"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Исполнитель представляет Заказчику отчет о проведении </w:t>
      </w:r>
      <w:r w:rsidR="008243C2"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w:t>
      </w:r>
    </w:p>
    <w:p w14:paraId="74C0175C"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4.2. Отчет о проведении </w:t>
      </w:r>
      <w:r w:rsidR="008243C2"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составляется с соблюдением требований, установленных Федеральным законом от 28.12.2013 N 426-ФЗ, а также Приказом Минтруда России от 24.01.2014 N 33н.</w:t>
      </w:r>
    </w:p>
    <w:p w14:paraId="084D1472"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4.3. Отчет о проведении </w:t>
      </w:r>
      <w:r w:rsidR="008243C2"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на бумажном носителе представляется Исполнителем Заказчику в количестве одного экземпляра.</w:t>
      </w:r>
    </w:p>
    <w:p w14:paraId="1015FBCF"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4.4. Исполнитель в течение 10 (десяти) рабочих дней с даты утверждения отчета о проведении </w:t>
      </w:r>
      <w:r w:rsidR="008243C2" w:rsidRPr="00A01DE7">
        <w:rPr>
          <w:rFonts w:asciiTheme="majorBidi" w:eastAsia="Calibri" w:hAnsiTheme="majorBidi" w:cstheme="majorBidi"/>
          <w:sz w:val="24"/>
          <w:szCs w:val="24"/>
        </w:rPr>
        <w:t>оценки профессиональных рисков</w:t>
      </w:r>
      <w:r w:rsidRPr="00A01DE7">
        <w:rPr>
          <w:rFonts w:asciiTheme="majorBidi" w:eastAsia="Calibri" w:hAnsiTheme="majorBidi" w:cstheme="majorBidi"/>
          <w:sz w:val="24"/>
          <w:szCs w:val="24"/>
        </w:rPr>
        <w:t xml:space="preserve"> передает в Федеральную государственную информационную систему учета результатов проведения специальной оценки условий труда (далее - ФГИС СОУТ) в форме электронного документа, подписанного квалифицированной электронной подписью, сведения, предусмотренные частью 2 статьи 18 Федерального закона от 28.12.2013 N 426-ФЗ.</w:t>
      </w:r>
    </w:p>
    <w:p w14:paraId="3669F5FD"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1A0EB0D2" w14:textId="77777777" w:rsidR="005A19BA" w:rsidRPr="00A01DE7" w:rsidRDefault="005A19BA" w:rsidP="005A19BA">
      <w:pPr>
        <w:autoSpaceDE w:val="0"/>
        <w:autoSpaceDN w:val="0"/>
        <w:adjustRightInd w:val="0"/>
        <w:spacing w:after="0" w:line="240" w:lineRule="auto"/>
        <w:jc w:val="center"/>
        <w:outlineLvl w:val="1"/>
        <w:rPr>
          <w:rFonts w:asciiTheme="majorBidi" w:eastAsia="Calibri" w:hAnsiTheme="majorBidi" w:cstheme="majorBidi"/>
          <w:sz w:val="24"/>
          <w:szCs w:val="24"/>
        </w:rPr>
      </w:pPr>
      <w:bookmarkStart w:id="3" w:name="Par227"/>
      <w:bookmarkEnd w:id="3"/>
      <w:r w:rsidRPr="00A01DE7">
        <w:rPr>
          <w:rFonts w:asciiTheme="majorBidi" w:eastAsia="Calibri" w:hAnsiTheme="majorBidi" w:cstheme="majorBidi"/>
          <w:sz w:val="24"/>
          <w:szCs w:val="24"/>
        </w:rPr>
        <w:t>5. ПОРЯДОК СДАЧИ И ПРИЕМКИ ОКАЗАННЫХ УСЛУГ</w:t>
      </w:r>
    </w:p>
    <w:p w14:paraId="40A22DD3" w14:textId="77777777" w:rsidR="005A19BA" w:rsidRPr="00A01DE7" w:rsidRDefault="005A19BA" w:rsidP="005A19BA">
      <w:pPr>
        <w:autoSpaceDE w:val="0"/>
        <w:autoSpaceDN w:val="0"/>
        <w:adjustRightInd w:val="0"/>
        <w:spacing w:after="0" w:line="240" w:lineRule="auto"/>
        <w:contextualSpacing/>
        <w:jc w:val="both"/>
        <w:rPr>
          <w:rFonts w:asciiTheme="majorBidi" w:eastAsia="Calibri" w:hAnsiTheme="majorBidi" w:cstheme="majorBidi"/>
          <w:sz w:val="24"/>
          <w:szCs w:val="24"/>
        </w:rPr>
      </w:pPr>
    </w:p>
    <w:p w14:paraId="28C4C0B6" w14:textId="77777777" w:rsidR="005A19BA" w:rsidRPr="00A01DE7" w:rsidRDefault="005A19BA"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5.1.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представить Заказчику результаты оказания Услуг, предусмотренных Контрактом. Заказчик обязан обеспечить приемку оказанных Услуг в соответствии с Федеральным законом от 05.04.2013 N 44-ФЗ.</w:t>
      </w:r>
    </w:p>
    <w:p w14:paraId="1F21BD6B"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5.2. Для проверки представленных Исполнителем результатов оказания Услуг в части их соответствия условиям Контракта Заказчик проводит экспертизу результатов оказания Услуг, предусмотренных Контрактом (далее - Экспертиза). Экспертиза может проводиться Заказчиком своими силами или к ее проведению могут привлекаться эксперты, экспертные организации.</w:t>
      </w:r>
    </w:p>
    <w:p w14:paraId="6C6C674B"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5.3. Для проведения Экспертизы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(этапам исполнения Контракта). Результаты Экспертизы оформляются в виде заключения о результатах экспертизы (далее - Заключение), которое подписывается экспертом, уполномоченным представителем экспертной организации. В случае, если по результатам Экспертизы установлены нарушения требований Контракта, не препятствующие приемке оказанных Услуг (этапа оказания Услуг), в Заключении могут содержаться предложения об устранении данных нарушений, в том числе с указанием срока их устранения.</w:t>
      </w:r>
    </w:p>
    <w:p w14:paraId="15C395A5"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5.4. По решению Заказчика для приемки оказанных Услуг (этапа оказания Услуг) может создаваться приемочная комиссия.</w:t>
      </w:r>
    </w:p>
    <w:p w14:paraId="2D93E39D" w14:textId="48C3E295" w:rsidR="005A19BA" w:rsidRPr="00A01DE7" w:rsidRDefault="005A19BA" w:rsidP="00FF5107">
      <w:pPr>
        <w:autoSpaceDE w:val="0"/>
        <w:autoSpaceDN w:val="0"/>
        <w:adjustRightInd w:val="0"/>
        <w:spacing w:before="200" w:after="0" w:line="240" w:lineRule="auto"/>
        <w:contextualSpacing/>
        <w:jc w:val="lowKashida"/>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5.5. Приемка оказанных Услуг, осуществляется Заказчиком в течение </w:t>
      </w:r>
      <w:r w:rsidR="00D73C83" w:rsidRPr="00A01DE7">
        <w:rPr>
          <w:rFonts w:asciiTheme="majorBidi" w:eastAsia="Calibri" w:hAnsiTheme="majorBidi" w:cstheme="majorBidi"/>
          <w:sz w:val="24"/>
          <w:szCs w:val="24"/>
        </w:rPr>
        <w:t>20</w:t>
      </w:r>
      <w:r w:rsidRPr="00A01DE7">
        <w:rPr>
          <w:rFonts w:asciiTheme="majorBidi" w:eastAsia="Calibri" w:hAnsiTheme="majorBidi" w:cstheme="majorBidi"/>
          <w:sz w:val="24"/>
          <w:szCs w:val="24"/>
        </w:rPr>
        <w:t xml:space="preserve"> рабочих дней</w:t>
      </w:r>
      <w:r w:rsidR="00065872" w:rsidRPr="00A01DE7">
        <w:rPr>
          <w:rFonts w:asciiTheme="majorBidi" w:eastAsia="Calibri" w:hAnsiTheme="majorBidi" w:cstheme="majorBidi"/>
          <w:sz w:val="24"/>
          <w:szCs w:val="24"/>
        </w:rPr>
        <w:t xml:space="preserve"> со дня получения акта сдачи- приемки оказанных Услуг, </w:t>
      </w:r>
      <w:r w:rsidRPr="00A01DE7">
        <w:rPr>
          <w:rFonts w:asciiTheme="majorBidi" w:eastAsia="Calibri" w:hAnsiTheme="majorBidi" w:cstheme="majorBidi"/>
          <w:sz w:val="24"/>
          <w:szCs w:val="24"/>
        </w:rPr>
        <w:t xml:space="preserve">   </w:t>
      </w:r>
      <w:r w:rsidR="00065872" w:rsidRPr="00A01DE7">
        <w:rPr>
          <w:rFonts w:asciiTheme="majorBidi" w:eastAsia="Calibri" w:hAnsiTheme="majorBidi" w:cstheme="majorBidi"/>
          <w:sz w:val="24"/>
          <w:szCs w:val="24"/>
        </w:rPr>
        <w:t xml:space="preserve">который подписывается </w:t>
      </w:r>
      <w:r w:rsidRPr="00A01DE7">
        <w:rPr>
          <w:rFonts w:asciiTheme="majorBidi" w:eastAsia="Calibri" w:hAnsiTheme="majorBidi" w:cstheme="majorBidi"/>
          <w:sz w:val="24"/>
          <w:szCs w:val="24"/>
        </w:rPr>
        <w:t xml:space="preserve">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в течение 5 рабочих дней Заказчиком в  письменной  форме  мотивированный отказ от подписания акта сдачи-приемки оказанных Услуг,  этапа оказания Услуг (указать нужное).</w:t>
      </w:r>
    </w:p>
    <w:p w14:paraId="1D8FBAF4" w14:textId="77777777" w:rsidR="005A19BA" w:rsidRPr="00A01DE7" w:rsidRDefault="005A19BA" w:rsidP="00FF5107">
      <w:pPr>
        <w:autoSpaceDE w:val="0"/>
        <w:autoSpaceDN w:val="0"/>
        <w:adjustRightInd w:val="0"/>
        <w:spacing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(этапа оказания Услуг), предусмотренных Контрактом, Заказчик (приемочная комиссия) должен учитывать отраженные в Заключении предложения экспертов, экспертных организаций, привлеченных для ее проведения.</w:t>
      </w:r>
    </w:p>
    <w:p w14:paraId="2E03EFF8" w14:textId="6B568455" w:rsidR="005A19BA" w:rsidRPr="00A01DE7" w:rsidRDefault="005A19BA" w:rsidP="00FF5107">
      <w:pPr>
        <w:autoSpaceDE w:val="0"/>
        <w:autoSpaceDN w:val="0"/>
        <w:adjustRightInd w:val="0"/>
        <w:spacing w:before="200"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5.6. Заказчик вправе не отказывать в приемке результатов Услуг, предусмотренных Контрактом, в случае выявления несоответствия этих результатов условиям Контракта, если выявленное несоответствие не препятствует приемке результатов оказанных Услуг (этапа оказания Услуг) и устранено Исполнителем.</w:t>
      </w:r>
    </w:p>
    <w:p w14:paraId="6819C1F3" w14:textId="77777777" w:rsidR="005A19BA" w:rsidRPr="00A01DE7" w:rsidRDefault="005A19BA" w:rsidP="00FF5107">
      <w:pPr>
        <w:autoSpaceDE w:val="0"/>
        <w:autoSpaceDN w:val="0"/>
        <w:adjustRightInd w:val="0"/>
        <w:spacing w:before="200" w:after="0" w:line="240" w:lineRule="auto"/>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5.7. Услуги, предусмотренные Контрактом, считаются оказанными с даты подписания Сторонами акта сдачи-приемки оказанных Услуг.</w:t>
      </w:r>
    </w:p>
    <w:p w14:paraId="2956D548" w14:textId="19935F96" w:rsidR="00D73C83" w:rsidRPr="00A01DE7" w:rsidRDefault="005A19BA" w:rsidP="00FF5107">
      <w:pPr>
        <w:autoSpaceDE w:val="0"/>
        <w:autoSpaceDN w:val="0"/>
        <w:adjustRightInd w:val="0"/>
        <w:spacing w:before="200" w:after="0" w:line="240" w:lineRule="auto"/>
        <w:contextualSpacing/>
        <w:jc w:val="lowKashida"/>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5.8.  </w:t>
      </w:r>
      <w:r w:rsidR="00D73C83" w:rsidRPr="00A01DE7">
        <w:rPr>
          <w:rFonts w:asciiTheme="majorBidi" w:eastAsia="Calibri" w:hAnsiTheme="majorBidi" w:cstheme="majorBidi"/>
          <w:sz w:val="24"/>
          <w:szCs w:val="24"/>
        </w:rPr>
        <w:t xml:space="preserve"> По итогам приемки оказанных Услуг Заказчик оформляет Акт приемки товаров, работ, услуг (ф.0510452). Акт формируется на основании данных документов, предоставленных Исполнителем. </w:t>
      </w:r>
    </w:p>
    <w:p w14:paraId="0340F1E5" w14:textId="5ED1D632" w:rsidR="00D73C83" w:rsidRPr="00A01DE7" w:rsidRDefault="00D73C83" w:rsidP="00FF5107">
      <w:pPr>
        <w:autoSpaceDE w:val="0"/>
        <w:autoSpaceDN w:val="0"/>
        <w:adjustRightInd w:val="0"/>
        <w:spacing w:before="200" w:after="0" w:line="240" w:lineRule="auto"/>
        <w:contextualSpacing/>
        <w:jc w:val="lowKashida"/>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5.8.1. В отсутствие организационно-технической возможности составления Акта приемки (ф. 0510452) в электронной форме, Акт формируется на бумажном носителе и подписывается представителями Заказчика.</w:t>
      </w:r>
    </w:p>
    <w:p w14:paraId="6D8C7D49" w14:textId="2D78C200" w:rsidR="00D73C83" w:rsidRPr="00A01DE7" w:rsidRDefault="00D73C83" w:rsidP="00FF5107">
      <w:pPr>
        <w:autoSpaceDE w:val="0"/>
        <w:autoSpaceDN w:val="0"/>
        <w:adjustRightInd w:val="0"/>
        <w:spacing w:before="200" w:after="0" w:line="240" w:lineRule="auto"/>
        <w:contextualSpacing/>
        <w:jc w:val="lowKashida"/>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5.8.2. Скан копию Акта приемки (ф. 0510452), Заказчик направляет Исполнителю на указанный в Договоре адрес электронной почты. </w:t>
      </w:r>
    </w:p>
    <w:p w14:paraId="41AF41F9" w14:textId="491EFB0C" w:rsidR="00D73C83" w:rsidRPr="00A01DE7" w:rsidRDefault="00D73C83" w:rsidP="00FF5107">
      <w:pPr>
        <w:autoSpaceDE w:val="0"/>
        <w:autoSpaceDN w:val="0"/>
        <w:adjustRightInd w:val="0"/>
        <w:spacing w:before="200" w:after="0" w:line="240" w:lineRule="auto"/>
        <w:contextualSpacing/>
        <w:jc w:val="lowKashida"/>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5.8.4. Отказ представителя Исполнителя от участия в приемке оказанных Услуг и подписания Акта приемки (ф. 05010452) не может служить препятствием приемки по настоящему Договору и оформлению ее результатов.</w:t>
      </w:r>
    </w:p>
    <w:p w14:paraId="5F2D705F" w14:textId="23AE115C" w:rsidR="00D73C83" w:rsidRDefault="00D73C83" w:rsidP="00FF5107">
      <w:pPr>
        <w:autoSpaceDE w:val="0"/>
        <w:autoSpaceDN w:val="0"/>
        <w:adjustRightInd w:val="0"/>
        <w:spacing w:before="200" w:after="0" w:line="240" w:lineRule="auto"/>
        <w:contextualSpacing/>
        <w:jc w:val="lowKashida"/>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5.8.5. Подписанный Заказчиком Акт приемки-передачи (ф. 0510452) является основанием для оплаты Исполнителю оказанных Услуг.</w:t>
      </w:r>
    </w:p>
    <w:p w14:paraId="2BFC6314" w14:textId="77777777" w:rsidR="00FF5107" w:rsidRPr="00A01DE7" w:rsidRDefault="00FF5107" w:rsidP="00FF5107">
      <w:pPr>
        <w:autoSpaceDE w:val="0"/>
        <w:autoSpaceDN w:val="0"/>
        <w:adjustRightInd w:val="0"/>
        <w:spacing w:before="200" w:after="0" w:line="240" w:lineRule="auto"/>
        <w:contextualSpacing/>
        <w:jc w:val="lowKashida"/>
        <w:outlineLvl w:val="0"/>
        <w:rPr>
          <w:rFonts w:asciiTheme="majorBidi" w:eastAsia="Calibri" w:hAnsiTheme="majorBidi" w:cstheme="majorBidi"/>
          <w:sz w:val="24"/>
          <w:szCs w:val="24"/>
        </w:rPr>
      </w:pPr>
    </w:p>
    <w:p w14:paraId="4E1E6D7E" w14:textId="77777777" w:rsidR="005A19BA" w:rsidRPr="00A01DE7" w:rsidRDefault="005A19BA"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6. ОТВЕТСТВЕННОСТЬ СТОРОН</w:t>
      </w:r>
    </w:p>
    <w:p w14:paraId="48DE795A" w14:textId="77777777" w:rsidR="00065872" w:rsidRPr="00065872" w:rsidRDefault="00065872" w:rsidP="00FF5107">
      <w:pPr>
        <w:autoSpaceDE w:val="0"/>
        <w:autoSpaceDN w:val="0"/>
        <w:adjustRightInd w:val="0"/>
        <w:spacing w:after="0" w:line="240" w:lineRule="auto"/>
        <w:contextualSpacing/>
        <w:jc w:val="both"/>
        <w:rPr>
          <w:rFonts w:asciiTheme="majorBidi" w:eastAsia="Times New Roman" w:hAnsiTheme="majorBidi" w:cstheme="majorBidi"/>
          <w:i/>
          <w:sz w:val="24"/>
          <w:szCs w:val="24"/>
          <w:lang w:eastAsia="ru-RU"/>
        </w:rPr>
      </w:pPr>
      <w:r w:rsidRPr="00065872">
        <w:rPr>
          <w:rFonts w:asciiTheme="majorBidi" w:eastAsia="Times New Roman" w:hAnsiTheme="majorBidi" w:cstheme="majorBidi"/>
          <w:sz w:val="24"/>
          <w:szCs w:val="24"/>
          <w:lang w:eastAsia="ru-RU"/>
        </w:rPr>
        <w:t xml:space="preserve">6.1.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p>
    <w:p w14:paraId="19E25F51" w14:textId="77777777" w:rsidR="00065872" w:rsidRPr="00065872" w:rsidRDefault="00065872" w:rsidP="00FF5107">
      <w:pPr>
        <w:autoSpaceDE w:val="0"/>
        <w:autoSpaceDN w:val="0"/>
        <w:adjustRightInd w:val="0"/>
        <w:spacing w:after="0" w:line="240" w:lineRule="auto"/>
        <w:contextualSpacing/>
        <w:jc w:val="both"/>
        <w:rPr>
          <w:rFonts w:asciiTheme="majorBidi" w:eastAsia="Times New Roman" w:hAnsiTheme="majorBidi" w:cstheme="majorBidi"/>
          <w:sz w:val="24"/>
          <w:szCs w:val="24"/>
          <w:lang w:eastAsia="ru-RU"/>
        </w:rPr>
      </w:pPr>
      <w:r w:rsidRPr="00065872">
        <w:rPr>
          <w:rFonts w:asciiTheme="majorBidi" w:eastAsia="Times New Roman" w:hAnsiTheme="majorBidi" w:cstheme="majorBidi"/>
          <w:sz w:val="24"/>
          <w:szCs w:val="24"/>
          <w:lang w:eastAsia="ru-RU"/>
        </w:rPr>
        <w:t xml:space="preserve">6.2.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14:paraId="1C6F764D" w14:textId="77777777" w:rsidR="00065872" w:rsidRPr="00065872" w:rsidRDefault="00065872" w:rsidP="00FF5107">
      <w:pPr>
        <w:autoSpaceDE w:val="0"/>
        <w:autoSpaceDN w:val="0"/>
        <w:adjustRightInd w:val="0"/>
        <w:spacing w:after="0" w:line="240" w:lineRule="auto"/>
        <w:contextualSpacing/>
        <w:jc w:val="both"/>
        <w:rPr>
          <w:rFonts w:asciiTheme="majorBidi" w:eastAsia="MS Mincho" w:hAnsiTheme="majorBidi" w:cstheme="majorBidi"/>
          <w:i/>
          <w:sz w:val="24"/>
          <w:szCs w:val="24"/>
          <w:lang w:eastAsia="ru-RU"/>
        </w:rPr>
      </w:pPr>
      <w:r w:rsidRPr="00065872">
        <w:rPr>
          <w:rFonts w:asciiTheme="majorBidi" w:eastAsia="Times New Roman" w:hAnsiTheme="majorBidi" w:cstheme="majorBidi"/>
          <w:sz w:val="24"/>
          <w:szCs w:val="24"/>
          <w:lang w:eastAsia="ru-RU"/>
        </w:rPr>
        <w:t xml:space="preserve">6.3. </w:t>
      </w:r>
      <w:r w:rsidRPr="00065872">
        <w:rPr>
          <w:rFonts w:asciiTheme="majorBidi" w:eastAsia="MS Mincho" w:hAnsiTheme="majorBidi" w:cstheme="majorBidi"/>
          <w:sz w:val="24"/>
          <w:szCs w:val="24"/>
          <w:lang w:eastAsia="ru-RU"/>
        </w:rPr>
        <w:t xml:space="preserve">Исполнитель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14:paraId="7B1A3392" w14:textId="0C71B0F0" w:rsidR="00065872" w:rsidRPr="00065872" w:rsidRDefault="00065872" w:rsidP="00FF5107">
      <w:pPr>
        <w:spacing w:after="0" w:line="240" w:lineRule="auto"/>
        <w:contextualSpacing/>
        <w:jc w:val="both"/>
        <w:rPr>
          <w:rFonts w:asciiTheme="majorBidi" w:eastAsia="Times New Roman" w:hAnsiTheme="majorBidi" w:cstheme="majorBidi"/>
          <w:sz w:val="24"/>
          <w:szCs w:val="24"/>
          <w:lang w:eastAsia="ru-RU"/>
        </w:rPr>
      </w:pPr>
      <w:r w:rsidRPr="00065872">
        <w:rPr>
          <w:rFonts w:asciiTheme="majorBidi" w:eastAsia="Times New Roman" w:hAnsiTheme="majorBidi" w:cstheme="majorBidi"/>
          <w:sz w:val="24"/>
          <w:szCs w:val="24"/>
          <w:lang w:eastAsia="ru-RU"/>
        </w:rPr>
        <w:t xml:space="preserve">6.4. </w:t>
      </w:r>
      <w:r w:rsidRPr="00065872">
        <w:rPr>
          <w:rFonts w:asciiTheme="majorBidi" w:eastAsia="MS Mincho" w:hAnsiTheme="majorBidi" w:cstheme="majorBidi"/>
          <w:sz w:val="24"/>
          <w:szCs w:val="24"/>
          <w:lang w:eastAsia="ru-RU"/>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r w:rsidR="00FF5107">
        <w:rPr>
          <w:rFonts w:asciiTheme="majorBidi" w:eastAsia="MS Mincho" w:hAnsiTheme="majorBidi" w:cstheme="majorBidi"/>
          <w:sz w:val="24"/>
          <w:szCs w:val="24"/>
          <w:lang w:eastAsia="ru-RU"/>
        </w:rPr>
        <w:t>,</w:t>
      </w:r>
      <w:r w:rsidRPr="00065872">
        <w:rPr>
          <w:rFonts w:asciiTheme="majorBidi" w:eastAsia="MS Mincho" w:hAnsiTheme="majorBidi" w:cstheme="majorBidi"/>
          <w:sz w:val="24"/>
          <w:szCs w:val="24"/>
          <w:lang w:eastAsia="ru-RU"/>
        </w:rPr>
        <w:t xml:space="preserve"> Исполнитель вправе потребовать уплаты неустоек (штрафов, пеней).</w:t>
      </w:r>
      <w:r w:rsidRPr="00065872">
        <w:rPr>
          <w:rFonts w:asciiTheme="majorBidi" w:eastAsia="Times New Roman" w:hAnsiTheme="majorBidi" w:cstheme="majorBidi"/>
          <w:sz w:val="24"/>
          <w:szCs w:val="24"/>
          <w:lang w:eastAsia="ru-RU"/>
        </w:rPr>
        <w:t xml:space="preserve"> </w:t>
      </w:r>
    </w:p>
    <w:p w14:paraId="373972CF" w14:textId="77777777" w:rsidR="00065872" w:rsidRPr="00065872" w:rsidRDefault="00065872" w:rsidP="00FF5107">
      <w:pPr>
        <w:spacing w:after="0" w:line="240" w:lineRule="auto"/>
        <w:contextualSpacing/>
        <w:jc w:val="both"/>
        <w:rPr>
          <w:rFonts w:asciiTheme="majorBidi" w:eastAsia="MS Mincho" w:hAnsiTheme="majorBidi" w:cstheme="majorBidi"/>
          <w:sz w:val="24"/>
          <w:szCs w:val="24"/>
          <w:lang w:eastAsia="ru-RU"/>
        </w:rPr>
      </w:pPr>
      <w:r w:rsidRPr="00065872">
        <w:rPr>
          <w:rFonts w:asciiTheme="majorBidi" w:eastAsia="Times New Roman" w:hAnsiTheme="majorBidi" w:cstheme="majorBidi"/>
          <w:sz w:val="24"/>
          <w:szCs w:val="24"/>
          <w:lang w:eastAsia="ru-RU"/>
        </w:rPr>
        <w:t xml:space="preserve">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 </w:t>
      </w:r>
    </w:p>
    <w:p w14:paraId="31F631F6" w14:textId="77777777" w:rsidR="00065872" w:rsidRPr="00065872" w:rsidRDefault="00065872" w:rsidP="00FF5107">
      <w:pPr>
        <w:spacing w:after="0" w:line="240" w:lineRule="auto"/>
        <w:contextualSpacing/>
        <w:jc w:val="both"/>
        <w:rPr>
          <w:rFonts w:asciiTheme="majorBidi" w:eastAsia="MS Mincho" w:hAnsiTheme="majorBidi" w:cstheme="majorBidi"/>
          <w:sz w:val="24"/>
          <w:szCs w:val="24"/>
          <w:lang w:eastAsia="ru-RU"/>
        </w:rPr>
      </w:pPr>
      <w:r w:rsidRPr="00065872">
        <w:rPr>
          <w:rFonts w:asciiTheme="majorBidi" w:eastAsia="Times New Roman" w:hAnsiTheme="majorBidi" w:cstheme="majorBidi"/>
          <w:sz w:val="24"/>
          <w:szCs w:val="24"/>
          <w:lang w:eastAsia="ru-RU"/>
        </w:rPr>
        <w:t xml:space="preserve">6.4.1. </w:t>
      </w:r>
      <w:r w:rsidRPr="00065872">
        <w:rPr>
          <w:rFonts w:asciiTheme="majorBidi" w:eastAsia="MS Mincho" w:hAnsiTheme="majorBidi" w:cstheme="majorBidi"/>
          <w:sz w:val="24"/>
          <w:szCs w:val="24"/>
          <w:lang w:eastAsia="ru-RU"/>
        </w:rPr>
        <w:t xml:space="preserve">Пеня начисляется за каждый день просрочки </w:t>
      </w:r>
      <w:r w:rsidRPr="00FF5107">
        <w:rPr>
          <w:rFonts w:asciiTheme="majorBidi" w:eastAsia="MS Mincho" w:hAnsiTheme="majorBidi" w:cstheme="majorBidi"/>
          <w:sz w:val="24"/>
          <w:szCs w:val="24"/>
          <w:lang w:eastAsia="ru-RU"/>
        </w:rPr>
        <w:t xml:space="preserve">исполнения Заказчиком </w:t>
      </w:r>
      <w:r w:rsidRPr="00065872">
        <w:rPr>
          <w:rFonts w:asciiTheme="majorBidi" w:eastAsia="MS Mincho" w:hAnsiTheme="majorBidi" w:cstheme="majorBidi"/>
          <w:sz w:val="24"/>
          <w:szCs w:val="24"/>
          <w:lang w:eastAsia="ru-RU"/>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r w:rsidRPr="00065872">
        <w:rPr>
          <w:rFonts w:asciiTheme="majorBidi" w:eastAsia="Times New Roman" w:hAnsiTheme="majorBidi" w:cstheme="majorBidi"/>
          <w:sz w:val="24"/>
          <w:szCs w:val="24"/>
          <w:highlight w:val="green"/>
          <w:lang w:eastAsia="ru-RU"/>
        </w:rPr>
        <w:t xml:space="preserve"> </w:t>
      </w:r>
    </w:p>
    <w:p w14:paraId="4CE77E23" w14:textId="77777777" w:rsidR="00065872" w:rsidRPr="00065872" w:rsidRDefault="00065872" w:rsidP="00FF5107">
      <w:pPr>
        <w:spacing w:after="0" w:line="240" w:lineRule="auto"/>
        <w:contextualSpacing/>
        <w:jc w:val="both"/>
        <w:rPr>
          <w:rFonts w:asciiTheme="majorBidi" w:eastAsia="MS Mincho" w:hAnsiTheme="majorBidi" w:cstheme="majorBidi"/>
          <w:sz w:val="24"/>
          <w:szCs w:val="24"/>
          <w:lang w:eastAsia="ru-RU"/>
        </w:rPr>
      </w:pPr>
      <w:r w:rsidRPr="00065872">
        <w:rPr>
          <w:rFonts w:asciiTheme="majorBidi" w:eastAsia="Times New Roman" w:hAnsiTheme="majorBidi" w:cstheme="majorBidi"/>
          <w:sz w:val="24"/>
          <w:szCs w:val="24"/>
          <w:lang w:eastAsia="ru-RU"/>
        </w:rPr>
        <w:t xml:space="preserve">6.4.2. </w:t>
      </w:r>
      <w:r w:rsidRPr="00065872">
        <w:rPr>
          <w:rFonts w:asciiTheme="majorBidi" w:eastAsia="MS Mincho" w:hAnsiTheme="majorBidi" w:cstheme="majorBidi"/>
          <w:sz w:val="24"/>
          <w:szCs w:val="24"/>
          <w:lang w:eastAsia="ru-RU"/>
        </w:rPr>
        <w:t>Штрафы</w:t>
      </w:r>
      <w:r w:rsidRPr="00065872">
        <w:rPr>
          <w:rFonts w:asciiTheme="majorBidi" w:eastAsia="Calibri" w:hAnsiTheme="majorBidi" w:cstheme="majorBidi"/>
          <w:sz w:val="24"/>
          <w:szCs w:val="24"/>
        </w:rPr>
        <w:t xml:space="preserve">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r w:rsidRPr="00065872">
        <w:rPr>
          <w:rFonts w:asciiTheme="majorBidi" w:eastAsia="MS Mincho" w:hAnsiTheme="majorBidi" w:cstheme="majorBidi"/>
          <w:sz w:val="24"/>
          <w:szCs w:val="24"/>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1000 рублей.</w:t>
      </w:r>
    </w:p>
    <w:p w14:paraId="67DEE166" w14:textId="77777777" w:rsidR="00065872" w:rsidRPr="00065872" w:rsidRDefault="00065872" w:rsidP="00FF5107">
      <w:pPr>
        <w:autoSpaceDE w:val="0"/>
        <w:autoSpaceDN w:val="0"/>
        <w:adjustRightInd w:val="0"/>
        <w:spacing w:after="0" w:line="240" w:lineRule="auto"/>
        <w:contextualSpacing/>
        <w:jc w:val="both"/>
        <w:rPr>
          <w:rFonts w:asciiTheme="majorBidi" w:eastAsia="Times New Roman" w:hAnsiTheme="majorBidi" w:cstheme="majorBidi"/>
          <w:sz w:val="24"/>
          <w:szCs w:val="24"/>
          <w:lang w:eastAsia="ru-RU"/>
        </w:rPr>
      </w:pPr>
      <w:r w:rsidRPr="00065872">
        <w:rPr>
          <w:rFonts w:asciiTheme="majorBidi" w:eastAsia="Times New Roman" w:hAnsiTheme="majorBidi" w:cstheme="majorBidi"/>
          <w:sz w:val="24"/>
          <w:szCs w:val="24"/>
          <w:lang w:eastAsia="ru-RU"/>
        </w:rPr>
        <w:t xml:space="preserve">6.5.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w:t>
      </w:r>
      <w:r w:rsidRPr="00065872">
        <w:rPr>
          <w:rFonts w:asciiTheme="majorBidi" w:eastAsia="MS Mincho" w:hAnsiTheme="majorBidi" w:cstheme="majorBidi"/>
          <w:sz w:val="24"/>
          <w:szCs w:val="24"/>
          <w:lang w:eastAsia="ru-RU"/>
        </w:rPr>
        <w:t>(штрафов, пеней)</w:t>
      </w:r>
      <w:r w:rsidRPr="00065872">
        <w:rPr>
          <w:rFonts w:asciiTheme="majorBidi" w:eastAsia="Times New Roman" w:hAnsiTheme="majorBidi" w:cstheme="majorBidi"/>
          <w:sz w:val="24"/>
          <w:szCs w:val="24"/>
          <w:lang w:eastAsia="ru-RU"/>
        </w:rPr>
        <w:t xml:space="preserve">. </w:t>
      </w:r>
    </w:p>
    <w:p w14:paraId="6C79FA57" w14:textId="77777777" w:rsidR="00065872" w:rsidRPr="00065872" w:rsidRDefault="00065872" w:rsidP="00FF5107">
      <w:pPr>
        <w:autoSpaceDE w:val="0"/>
        <w:autoSpaceDN w:val="0"/>
        <w:adjustRightInd w:val="0"/>
        <w:spacing w:after="0" w:line="240" w:lineRule="auto"/>
        <w:contextualSpacing/>
        <w:jc w:val="both"/>
        <w:rPr>
          <w:rFonts w:asciiTheme="majorBidi" w:eastAsia="Times New Roman" w:hAnsiTheme="majorBidi" w:cstheme="majorBidi"/>
          <w:sz w:val="24"/>
          <w:szCs w:val="24"/>
          <w:lang w:eastAsia="ru-RU"/>
        </w:rPr>
      </w:pPr>
      <w:r w:rsidRPr="00065872">
        <w:rPr>
          <w:rFonts w:asciiTheme="majorBidi" w:eastAsia="Times New Roman" w:hAnsiTheme="majorBidi" w:cstheme="majorBidi"/>
          <w:sz w:val="24"/>
          <w:szCs w:val="24"/>
          <w:lang w:eastAsia="ru-RU"/>
        </w:rPr>
        <w:t xml:space="preserve">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 </w:t>
      </w:r>
    </w:p>
    <w:p w14:paraId="1E85D837" w14:textId="77777777" w:rsidR="00065872" w:rsidRPr="00065872" w:rsidRDefault="00065872" w:rsidP="00FF5107">
      <w:pPr>
        <w:autoSpaceDE w:val="0"/>
        <w:autoSpaceDN w:val="0"/>
        <w:adjustRightInd w:val="0"/>
        <w:spacing w:after="0" w:line="240" w:lineRule="auto"/>
        <w:contextualSpacing/>
        <w:jc w:val="both"/>
        <w:rPr>
          <w:rFonts w:asciiTheme="majorBidi" w:eastAsia="Times New Roman" w:hAnsiTheme="majorBidi" w:cstheme="majorBidi"/>
          <w:sz w:val="24"/>
          <w:szCs w:val="24"/>
          <w:lang w:eastAsia="ru-RU"/>
        </w:rPr>
      </w:pPr>
      <w:r w:rsidRPr="00065872">
        <w:rPr>
          <w:rFonts w:asciiTheme="majorBidi" w:eastAsia="Times New Roman" w:hAnsiTheme="majorBidi" w:cstheme="majorBidi"/>
          <w:sz w:val="24"/>
          <w:szCs w:val="24"/>
          <w:lang w:eastAsia="ru-RU"/>
        </w:rPr>
        <w:t xml:space="preserve">6.5.1.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w:t>
      </w:r>
      <w:hyperlink r:id="rId5" w:history="1">
        <w:r w:rsidRPr="00065872">
          <w:rPr>
            <w:rFonts w:asciiTheme="majorBidi" w:eastAsia="Times New Roman" w:hAnsiTheme="majorBidi" w:cstheme="majorBidi"/>
            <w:sz w:val="24"/>
            <w:szCs w:val="24"/>
            <w:lang w:eastAsia="ru-RU"/>
          </w:rPr>
          <w:t>ставки</w:t>
        </w:r>
      </w:hyperlink>
      <w:r w:rsidRPr="00065872">
        <w:rPr>
          <w:rFonts w:asciiTheme="majorBidi" w:eastAsia="Times New Roman" w:hAnsiTheme="majorBidi" w:cstheme="majorBidi"/>
          <w:sz w:val="24"/>
          <w:szCs w:val="24"/>
          <w:lang w:eastAsia="ru-RU"/>
        </w:rPr>
        <w:t xml:space="preserve">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14:paraId="0FC46C28" w14:textId="77777777" w:rsidR="00065872" w:rsidRPr="00065872" w:rsidRDefault="00065872" w:rsidP="00FF5107">
      <w:pPr>
        <w:autoSpaceDE w:val="0"/>
        <w:autoSpaceDN w:val="0"/>
        <w:adjustRightInd w:val="0"/>
        <w:spacing w:after="0" w:line="240" w:lineRule="auto"/>
        <w:contextualSpacing/>
        <w:jc w:val="both"/>
        <w:rPr>
          <w:rFonts w:asciiTheme="majorBidi" w:eastAsia="Calibri" w:hAnsiTheme="majorBidi" w:cstheme="majorBidi"/>
          <w:sz w:val="24"/>
          <w:szCs w:val="24"/>
        </w:rPr>
      </w:pPr>
      <w:r w:rsidRPr="00065872">
        <w:rPr>
          <w:rFonts w:asciiTheme="majorBidi" w:eastAsia="Times New Roman" w:hAnsiTheme="majorBidi" w:cstheme="majorBidi"/>
          <w:sz w:val="24"/>
          <w:szCs w:val="24"/>
          <w:lang w:eastAsia="ru-RU"/>
        </w:rPr>
        <w:t xml:space="preserve">6.5.2. </w:t>
      </w:r>
      <w:r w:rsidRPr="00065872">
        <w:rPr>
          <w:rFonts w:asciiTheme="majorBidi" w:eastAsia="Calibri" w:hAnsiTheme="majorBidi" w:cstheme="majorBidi"/>
          <w:sz w:val="24"/>
          <w:szCs w:val="24"/>
        </w:rPr>
        <w:t xml:space="preserve">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w:t>
      </w:r>
    </w:p>
    <w:p w14:paraId="7D75FA84" w14:textId="10FEAEB2" w:rsidR="00065872" w:rsidRPr="00065872" w:rsidRDefault="00065872" w:rsidP="00FF5107">
      <w:pPr>
        <w:autoSpaceDE w:val="0"/>
        <w:autoSpaceDN w:val="0"/>
        <w:adjustRightInd w:val="0"/>
        <w:spacing w:after="0" w:line="240" w:lineRule="auto"/>
        <w:contextualSpacing/>
        <w:jc w:val="both"/>
        <w:rPr>
          <w:rFonts w:asciiTheme="majorBidi" w:eastAsia="Calibri" w:hAnsiTheme="majorBidi" w:cstheme="majorBidi"/>
          <w:sz w:val="24"/>
          <w:szCs w:val="24"/>
        </w:rPr>
      </w:pPr>
      <w:r w:rsidRPr="00065872">
        <w:rPr>
          <w:rFonts w:asciiTheme="majorBidi" w:eastAsia="Times New Roman" w:hAnsiTheme="majorBidi" w:cstheme="majorBidi"/>
          <w:sz w:val="24"/>
          <w:szCs w:val="24"/>
          <w:lang w:eastAsia="ru-RU"/>
        </w:rPr>
        <w:t>6.5.2</w:t>
      </w:r>
      <w:r w:rsidRPr="00065872">
        <w:rPr>
          <w:rFonts w:asciiTheme="majorBidi" w:eastAsia="Calibri" w:hAnsiTheme="majorBidi" w:cstheme="majorBidi"/>
          <w:sz w:val="24"/>
          <w:szCs w:val="24"/>
        </w:rPr>
        <w:t xml:space="preserve">.1.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w:t>
      </w:r>
      <w:hyperlink w:anchor="Par10" w:history="1">
        <w:r w:rsidRPr="00065872">
          <w:rPr>
            <w:rFonts w:asciiTheme="majorBidi" w:eastAsia="Calibri" w:hAnsiTheme="majorBidi" w:cstheme="majorBidi"/>
            <w:sz w:val="24"/>
            <w:szCs w:val="24"/>
          </w:rPr>
          <w:t xml:space="preserve">пунктами </w:t>
        </w:r>
      </w:hyperlink>
      <w:r w:rsidRPr="00065872">
        <w:rPr>
          <w:rFonts w:asciiTheme="majorBidi" w:eastAsia="Times New Roman" w:hAnsiTheme="majorBidi" w:cstheme="majorBidi"/>
          <w:sz w:val="24"/>
          <w:szCs w:val="24"/>
          <w:lang w:eastAsia="ru-RU"/>
        </w:rPr>
        <w:t>6.5.2</w:t>
      </w:r>
      <w:r w:rsidRPr="00065872">
        <w:rPr>
          <w:rFonts w:asciiTheme="majorBidi" w:eastAsia="Calibri" w:hAnsiTheme="majorBidi" w:cstheme="majorBidi"/>
          <w:sz w:val="24"/>
          <w:szCs w:val="24"/>
        </w:rPr>
        <w:t xml:space="preserve">.2 - </w:t>
      </w:r>
      <w:r w:rsidRPr="00065872">
        <w:rPr>
          <w:rFonts w:asciiTheme="majorBidi" w:eastAsia="Times New Roman" w:hAnsiTheme="majorBidi" w:cstheme="majorBidi"/>
          <w:sz w:val="24"/>
          <w:szCs w:val="24"/>
          <w:lang w:eastAsia="ru-RU"/>
        </w:rPr>
        <w:t>6.5.2</w:t>
      </w:r>
      <w:r w:rsidRPr="00065872">
        <w:rPr>
          <w:rFonts w:asciiTheme="majorBidi" w:eastAsia="Calibri" w:hAnsiTheme="majorBidi" w:cstheme="majorBidi"/>
          <w:sz w:val="24"/>
          <w:szCs w:val="24"/>
        </w:rPr>
        <w:t xml:space="preserve">.3 настоящего Контракта) </w:t>
      </w:r>
      <w:r w:rsidR="00492B32">
        <w:rPr>
          <w:rFonts w:asciiTheme="majorBidi" w:eastAsia="Calibri" w:hAnsiTheme="majorBidi" w:cstheme="majorBidi"/>
          <w:color w:val="EE0000"/>
          <w:sz w:val="24"/>
          <w:szCs w:val="24"/>
        </w:rPr>
        <w:t xml:space="preserve">- </w:t>
      </w:r>
      <w:r w:rsidRPr="00065872">
        <w:rPr>
          <w:rFonts w:asciiTheme="majorBidi" w:eastAsia="Calibri" w:hAnsiTheme="majorBidi" w:cstheme="majorBidi"/>
          <w:sz w:val="24"/>
          <w:szCs w:val="24"/>
        </w:rPr>
        <w:t>10 процентов цены Контракта (этапа).</w:t>
      </w:r>
    </w:p>
    <w:p w14:paraId="32189ECD" w14:textId="77777777" w:rsidR="00065872" w:rsidRPr="00065872" w:rsidRDefault="00065872" w:rsidP="00FF5107">
      <w:pPr>
        <w:autoSpaceDE w:val="0"/>
        <w:autoSpaceDN w:val="0"/>
        <w:adjustRightInd w:val="0"/>
        <w:spacing w:after="0" w:line="240" w:lineRule="auto"/>
        <w:contextualSpacing/>
        <w:jc w:val="both"/>
        <w:rPr>
          <w:rFonts w:asciiTheme="majorBidi" w:eastAsia="Calibri" w:hAnsiTheme="majorBidi" w:cstheme="majorBidi"/>
          <w:sz w:val="24"/>
          <w:szCs w:val="24"/>
        </w:rPr>
      </w:pPr>
      <w:bookmarkStart w:id="4" w:name="Par10"/>
      <w:bookmarkEnd w:id="4"/>
      <w:r w:rsidRPr="00065872">
        <w:rPr>
          <w:rFonts w:asciiTheme="majorBidi" w:eastAsia="Times New Roman" w:hAnsiTheme="majorBidi" w:cstheme="majorBidi"/>
          <w:sz w:val="24"/>
          <w:szCs w:val="24"/>
          <w:lang w:eastAsia="ru-RU"/>
        </w:rPr>
        <w:t>6.5.2.2.</w:t>
      </w:r>
      <w:r w:rsidRPr="00065872">
        <w:rPr>
          <w:rFonts w:asciiTheme="majorBidi" w:eastAsia="Calibri" w:hAnsiTheme="majorBidi" w:cstheme="majorBidi"/>
          <w:sz w:val="24"/>
          <w:szCs w:val="24"/>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1000 рублей.</w:t>
      </w:r>
    </w:p>
    <w:p w14:paraId="402FEFD5" w14:textId="77777777" w:rsidR="005A19BA" w:rsidRPr="00A01DE7" w:rsidRDefault="006D4194" w:rsidP="00FF5107">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7</w:t>
      </w:r>
      <w:r w:rsidR="005A19BA" w:rsidRPr="00A01DE7">
        <w:rPr>
          <w:rFonts w:asciiTheme="majorBidi" w:eastAsia="Calibri" w:hAnsiTheme="majorBidi" w:cstheme="majorBidi"/>
          <w:sz w:val="24"/>
          <w:szCs w:val="24"/>
        </w:rPr>
        <w:t>. КОНФИДЕНЦИАЛЬНОСТЬ</w:t>
      </w:r>
    </w:p>
    <w:p w14:paraId="0A1083FE"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36A450EF" w14:textId="7818AC47" w:rsidR="005A19BA" w:rsidRPr="00A01DE7" w:rsidRDefault="006D4194"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7</w:t>
      </w:r>
      <w:r w:rsidR="005A19BA" w:rsidRPr="00A01DE7">
        <w:rPr>
          <w:rFonts w:asciiTheme="majorBidi" w:eastAsia="Calibri" w:hAnsiTheme="majorBidi" w:cstheme="majorBidi"/>
          <w:sz w:val="24"/>
          <w:szCs w:val="24"/>
        </w:rPr>
        <w:t xml:space="preserve">.1. Исполнитель не несет ответственности за действия Заказчика по соблюдению Заказчиком положений Федерального закона от 27 июля 2006 г. </w:t>
      </w:r>
      <w:r w:rsidR="00FF5107">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 xml:space="preserve"> 152-ФЗ </w:t>
      </w:r>
      <w:r w:rsidR="00FF5107">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О персональных данных</w:t>
      </w:r>
      <w:r w:rsidR="00FF5107">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 xml:space="preserve"> в отношении работников Заказчика, на рабочих местах которых проводится или проведена </w:t>
      </w:r>
      <w:r w:rsidR="003652FB" w:rsidRPr="00A01DE7">
        <w:rPr>
          <w:rFonts w:asciiTheme="majorBidi" w:eastAsia="Calibri" w:hAnsiTheme="majorBidi" w:cstheme="majorBidi"/>
          <w:sz w:val="24"/>
          <w:szCs w:val="24"/>
        </w:rPr>
        <w:t>оценка профессиональных рисков</w:t>
      </w:r>
      <w:r w:rsidR="005A19BA" w:rsidRPr="00A01DE7">
        <w:rPr>
          <w:rFonts w:asciiTheme="majorBidi" w:eastAsia="Calibri" w:hAnsiTheme="majorBidi" w:cstheme="majorBidi"/>
          <w:sz w:val="24"/>
          <w:szCs w:val="24"/>
        </w:rPr>
        <w:t>.</w:t>
      </w:r>
    </w:p>
    <w:p w14:paraId="58C1BA5D" w14:textId="4BE8E4DD"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7</w:t>
      </w:r>
      <w:r w:rsidR="005A19BA" w:rsidRPr="00A01DE7">
        <w:rPr>
          <w:rFonts w:asciiTheme="majorBidi" w:eastAsia="Calibri" w:hAnsiTheme="majorBidi" w:cstheme="majorBidi"/>
          <w:sz w:val="24"/>
          <w:szCs w:val="24"/>
        </w:rPr>
        <w:t xml:space="preserve">.2. Передача, распространение и обеспечение защиты информации, связанной с исполнением обязательств по Контракту, осуществляется Сторонами с соблюдением требований Федерального закона от 27 июля 2006 г. </w:t>
      </w:r>
      <w:r w:rsidR="00FF5107">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 xml:space="preserve"> 149-ФЗ </w:t>
      </w:r>
      <w:r w:rsidR="00FF5107">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Об информации, информационных технологиях и о защите информации</w:t>
      </w:r>
      <w:r w:rsidR="00FF5107">
        <w:rPr>
          <w:rFonts w:asciiTheme="majorBidi" w:eastAsia="Calibri" w:hAnsiTheme="majorBidi" w:cstheme="majorBidi"/>
          <w:sz w:val="24"/>
          <w:szCs w:val="24"/>
        </w:rPr>
        <w:t>»</w:t>
      </w:r>
      <w:r w:rsidR="005A19BA" w:rsidRPr="00A01DE7">
        <w:rPr>
          <w:rFonts w:asciiTheme="majorBidi" w:eastAsia="Calibri" w:hAnsiTheme="majorBidi" w:cstheme="majorBidi"/>
          <w:sz w:val="24"/>
          <w:szCs w:val="24"/>
        </w:rPr>
        <w:t>.</w:t>
      </w:r>
    </w:p>
    <w:p w14:paraId="1B175DF3" w14:textId="77777777"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7</w:t>
      </w:r>
      <w:r w:rsidR="005A19BA" w:rsidRPr="00A01DE7">
        <w:rPr>
          <w:rFonts w:asciiTheme="majorBidi" w:eastAsia="Calibri" w:hAnsiTheme="majorBidi" w:cstheme="majorBidi"/>
          <w:sz w:val="24"/>
          <w:szCs w:val="24"/>
        </w:rPr>
        <w:t>.3. Принятые Сторонами обязательства по соблюдению конфиденциальности или неиспользованию информации, полученной в ходе оказания Услуг по Контракту,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14:paraId="6A7BF6C9" w14:textId="77777777"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7</w:t>
      </w:r>
      <w:r w:rsidR="005A19BA" w:rsidRPr="00A01DE7">
        <w:rPr>
          <w:rFonts w:asciiTheme="majorBidi" w:eastAsia="Calibri" w:hAnsiTheme="majorBidi" w:cstheme="majorBidi"/>
          <w:sz w:val="24"/>
          <w:szCs w:val="24"/>
        </w:rPr>
        <w:t>.4.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w:t>
      </w:r>
    </w:p>
    <w:p w14:paraId="30B7701C" w14:textId="77777777"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7</w:t>
      </w:r>
      <w:r w:rsidR="005A19BA" w:rsidRPr="00A01DE7">
        <w:rPr>
          <w:rFonts w:asciiTheme="majorBidi" w:eastAsia="Calibri" w:hAnsiTheme="majorBidi" w:cstheme="majorBidi"/>
          <w:sz w:val="24"/>
          <w:szCs w:val="24"/>
        </w:rPr>
        <w:t>.5. Обязательства по обеспечению конфиденциальности информации, предусмотренные Контрактом, не распространяются на предоставление информации государственным органам и саморегулируемым организациям в сфере охраны труда в случаях, предусмотренных законодательством Российской Федерации.</w:t>
      </w:r>
    </w:p>
    <w:p w14:paraId="0854BC04" w14:textId="77777777"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7</w:t>
      </w:r>
      <w:r w:rsidR="005A19BA" w:rsidRPr="00A01DE7">
        <w:rPr>
          <w:rFonts w:asciiTheme="majorBidi" w:eastAsia="Calibri" w:hAnsiTheme="majorBidi" w:cstheme="majorBidi"/>
          <w:sz w:val="24"/>
          <w:szCs w:val="24"/>
        </w:rPr>
        <w:t>.6. Исполнитель имеет право снимать копии с документации Заказчика, когда это необходимо для оказания Услуг, и сохранять у себя копии, необходимые для подтверждения факта оказания Услуг и/или обоснования сделанных выводов, либо в случаях, предусмотренных применимыми профессиональными стандартами и инструкциями.</w:t>
      </w:r>
    </w:p>
    <w:p w14:paraId="35BD90C3"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4467623B" w14:textId="77777777" w:rsidR="005A19BA" w:rsidRPr="00A01DE7" w:rsidRDefault="006D4194" w:rsidP="005A19BA">
      <w:pPr>
        <w:autoSpaceDE w:val="0"/>
        <w:autoSpaceDN w:val="0"/>
        <w:adjustRightInd w:val="0"/>
        <w:spacing w:after="0" w:line="240" w:lineRule="auto"/>
        <w:jc w:val="center"/>
        <w:outlineLvl w:val="1"/>
        <w:rPr>
          <w:rFonts w:asciiTheme="majorBidi" w:eastAsia="Calibri" w:hAnsiTheme="majorBidi" w:cstheme="majorBidi"/>
          <w:sz w:val="24"/>
          <w:szCs w:val="24"/>
        </w:rPr>
      </w:pPr>
      <w:bookmarkStart w:id="5" w:name="Par335"/>
      <w:bookmarkEnd w:id="5"/>
      <w:r w:rsidRPr="00A01DE7">
        <w:rPr>
          <w:rFonts w:asciiTheme="majorBidi" w:eastAsia="Calibri" w:hAnsiTheme="majorBidi" w:cstheme="majorBidi"/>
          <w:sz w:val="24"/>
          <w:szCs w:val="24"/>
        </w:rPr>
        <w:t>8</w:t>
      </w:r>
      <w:r w:rsidR="005A19BA" w:rsidRPr="00A01DE7">
        <w:rPr>
          <w:rFonts w:asciiTheme="majorBidi" w:eastAsia="Calibri" w:hAnsiTheme="majorBidi" w:cstheme="majorBidi"/>
          <w:sz w:val="24"/>
          <w:szCs w:val="24"/>
        </w:rPr>
        <w:t>. АНТИКОРРУПЦИОННАЯ ОГОВОРКА</w:t>
      </w:r>
    </w:p>
    <w:p w14:paraId="4D303FA9"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4F070225" w14:textId="77777777" w:rsidR="005A19BA" w:rsidRPr="00A01DE7" w:rsidRDefault="006D4194"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8</w:t>
      </w:r>
      <w:r w:rsidR="005A19BA" w:rsidRPr="00A01DE7">
        <w:rPr>
          <w:rFonts w:asciiTheme="majorBidi" w:eastAsia="Calibri" w:hAnsiTheme="majorBidi" w:cstheme="majorBidi"/>
          <w:sz w:val="24"/>
          <w:szCs w:val="24"/>
        </w:rPr>
        <w:t>.1.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AEA37C8" w14:textId="77777777"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8</w:t>
      </w:r>
      <w:r w:rsidR="005A19BA" w:rsidRPr="00A01DE7">
        <w:rPr>
          <w:rFonts w:asciiTheme="majorBidi" w:eastAsia="Calibri" w:hAnsiTheme="majorBidi" w:cstheme="majorBidi"/>
          <w:sz w:val="24"/>
          <w:szCs w:val="24"/>
        </w:rPr>
        <w:t>.2.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666AD489" w14:textId="77777777"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8</w:t>
      </w:r>
      <w:r w:rsidR="005A19BA" w:rsidRPr="00A01DE7">
        <w:rPr>
          <w:rFonts w:asciiTheme="majorBidi" w:eastAsia="Calibri" w:hAnsiTheme="majorBidi" w:cstheme="majorBidi"/>
          <w:sz w:val="24"/>
          <w:szCs w:val="24"/>
        </w:rPr>
        <w:t>.3. В случае возникновения у Стороны обоснованных подозрений, что произошло или может произойти нарушение каких-либо положений раздела 9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2B6886A7"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64028A4F" w14:textId="77777777"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8</w:t>
      </w:r>
      <w:r w:rsidR="005A19BA" w:rsidRPr="00A01DE7">
        <w:rPr>
          <w:rFonts w:asciiTheme="majorBidi" w:eastAsia="Calibri" w:hAnsiTheme="majorBidi" w:cstheme="majorBidi"/>
          <w:sz w:val="24"/>
          <w:szCs w:val="24"/>
        </w:rPr>
        <w:t>.4. В случае нарушения одной Стороной обязательств воздерживаться от запрещенных в разделе 9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5080EA24"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7CA34110" w14:textId="77777777" w:rsidR="005A19BA" w:rsidRPr="00A01DE7" w:rsidRDefault="006D4194"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9</w:t>
      </w:r>
      <w:r w:rsidR="005A19BA" w:rsidRPr="00A01DE7">
        <w:rPr>
          <w:rFonts w:asciiTheme="majorBidi" w:eastAsia="Calibri" w:hAnsiTheme="majorBidi" w:cstheme="majorBidi"/>
          <w:sz w:val="24"/>
          <w:szCs w:val="24"/>
        </w:rPr>
        <w:t>. СРОК ДЕЙСТВИЯ КОНТРАКТА</w:t>
      </w:r>
    </w:p>
    <w:p w14:paraId="1E0408C9"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1BD1D82B" w14:textId="460FCCDD" w:rsidR="005A19BA" w:rsidRPr="00A01DE7" w:rsidRDefault="006D4194"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9</w:t>
      </w:r>
      <w:r w:rsidR="005A19BA" w:rsidRPr="00A01DE7">
        <w:rPr>
          <w:rFonts w:asciiTheme="majorBidi" w:eastAsia="Calibri" w:hAnsiTheme="majorBidi" w:cstheme="majorBidi"/>
          <w:sz w:val="24"/>
          <w:szCs w:val="24"/>
        </w:rPr>
        <w:t>.1. Контракт вступает в силу с да</w:t>
      </w:r>
      <w:r w:rsidRPr="00A01DE7">
        <w:rPr>
          <w:rFonts w:asciiTheme="majorBidi" w:eastAsia="Calibri" w:hAnsiTheme="majorBidi" w:cstheme="majorBidi"/>
          <w:sz w:val="24"/>
          <w:szCs w:val="24"/>
        </w:rPr>
        <w:t xml:space="preserve">ты подписания и действует до </w:t>
      </w:r>
      <w:r w:rsidR="00065872" w:rsidRPr="00A01DE7">
        <w:rPr>
          <w:rFonts w:asciiTheme="majorBidi" w:eastAsia="Calibri" w:hAnsiTheme="majorBidi" w:cstheme="majorBidi"/>
          <w:sz w:val="24"/>
          <w:szCs w:val="24"/>
        </w:rPr>
        <w:t>полного исполнения</w:t>
      </w:r>
      <w:r w:rsidR="005A19BA" w:rsidRPr="00A01DE7">
        <w:rPr>
          <w:rFonts w:asciiTheme="majorBidi" w:eastAsia="Calibri" w:hAnsiTheme="majorBidi" w:cstheme="majorBidi"/>
          <w:sz w:val="24"/>
          <w:szCs w:val="24"/>
        </w:rPr>
        <w:t xml:space="preserve"> обязательств Сторон по Контракту.</w:t>
      </w:r>
    </w:p>
    <w:p w14:paraId="5C5EB898" w14:textId="77777777"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9</w:t>
      </w:r>
      <w:r w:rsidR="005A19BA" w:rsidRPr="00A01DE7">
        <w:rPr>
          <w:rFonts w:asciiTheme="majorBidi" w:eastAsia="Calibri" w:hAnsiTheme="majorBidi" w:cstheme="majorBidi"/>
          <w:sz w:val="24"/>
          <w:szCs w:val="24"/>
        </w:rPr>
        <w:t>.2. Контракт может быть расторгнут по соглашению Сторон, по решению суда, в случае одностороннего отказа одной из Сторон от исполнения Контракта в соответствии с гражданским законодательством Российской Федерации.</w:t>
      </w:r>
    </w:p>
    <w:p w14:paraId="38DC8A4B"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7FB2285F"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508EFE81" w14:textId="7C615C41" w:rsidR="005A19BA" w:rsidRPr="00A01DE7" w:rsidRDefault="006D4194" w:rsidP="00065872">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10</w:t>
      </w:r>
      <w:r w:rsidR="005A19BA" w:rsidRPr="00A01DE7">
        <w:rPr>
          <w:rFonts w:asciiTheme="majorBidi" w:eastAsia="Calibri" w:hAnsiTheme="majorBidi" w:cstheme="majorBidi"/>
          <w:sz w:val="24"/>
          <w:szCs w:val="24"/>
        </w:rPr>
        <w:t>.  ОБСТОЯТЕЛЬСТВА НЕПРЕОДОЛИМОЙ СИЛЫ</w:t>
      </w:r>
    </w:p>
    <w:p w14:paraId="18C67B4C" w14:textId="77777777" w:rsidR="005A19BA" w:rsidRPr="00A01DE7" w:rsidRDefault="005A19BA" w:rsidP="005A19BA">
      <w:pPr>
        <w:autoSpaceDE w:val="0"/>
        <w:autoSpaceDN w:val="0"/>
        <w:adjustRightInd w:val="0"/>
        <w:spacing w:after="0" w:line="240" w:lineRule="auto"/>
        <w:contextualSpacing/>
        <w:jc w:val="both"/>
        <w:rPr>
          <w:rFonts w:asciiTheme="majorBidi" w:eastAsia="Calibri" w:hAnsiTheme="majorBidi" w:cstheme="majorBidi"/>
          <w:sz w:val="24"/>
          <w:szCs w:val="24"/>
        </w:rPr>
      </w:pPr>
    </w:p>
    <w:p w14:paraId="1174E3AF" w14:textId="22659EE9" w:rsidR="005A19BA" w:rsidRPr="00A01DE7" w:rsidRDefault="006D4194"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0</w:t>
      </w:r>
      <w:r w:rsidR="005A19BA" w:rsidRPr="00A01DE7">
        <w:rPr>
          <w:rFonts w:asciiTheme="majorBidi" w:eastAsia="Calibri" w:hAnsiTheme="majorBidi" w:cstheme="majorBidi"/>
          <w:sz w:val="24"/>
          <w:szCs w:val="24"/>
        </w:rPr>
        <w:t>.</w:t>
      </w:r>
      <w:r w:rsidR="00065872" w:rsidRPr="00A01DE7">
        <w:rPr>
          <w:rFonts w:asciiTheme="majorBidi" w:eastAsia="Calibri" w:hAnsiTheme="majorBidi" w:cstheme="majorBidi"/>
          <w:sz w:val="24"/>
          <w:szCs w:val="24"/>
        </w:rPr>
        <w:t>1.</w:t>
      </w:r>
      <w:r w:rsidR="005A19BA" w:rsidRPr="00A01DE7">
        <w:rPr>
          <w:rFonts w:asciiTheme="majorBidi" w:eastAsia="Calibri" w:hAnsiTheme="majorBidi" w:cstheme="majorBidi"/>
          <w:sz w:val="24"/>
          <w:szCs w:val="24"/>
        </w:rPr>
        <w:t xml:space="preserve"> Стороны освобождаются от ответственности за неисполнение либо ненадлежащее исполнение обязательств по Контракту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течение 3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Исполнителя, отсутствие на рынке нужных для исполнения товаров, отсутствие у Исполнителя необходимых денежных средств.</w:t>
      </w:r>
    </w:p>
    <w:p w14:paraId="4C4F7894" w14:textId="781295FB"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0</w:t>
      </w:r>
      <w:r w:rsidR="005A19BA" w:rsidRPr="00A01DE7">
        <w:rPr>
          <w:rFonts w:asciiTheme="majorBidi" w:eastAsia="Calibri" w:hAnsiTheme="majorBidi" w:cstheme="majorBidi"/>
          <w:sz w:val="24"/>
          <w:szCs w:val="24"/>
        </w:rPr>
        <w:t>.2. В случае прекращения действия обстоятельств непреодолимой силы одна из Сторон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1FD1B4F6" w14:textId="27034921"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0</w:t>
      </w:r>
      <w:r w:rsidR="005A19BA" w:rsidRPr="00A01DE7">
        <w:rPr>
          <w:rFonts w:asciiTheme="majorBidi" w:eastAsia="Calibri" w:hAnsiTheme="majorBidi" w:cstheme="majorBidi"/>
          <w:sz w:val="24"/>
          <w:szCs w:val="24"/>
        </w:rPr>
        <w:t>.3. Неизвещение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4B180A1F"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74492F69" w14:textId="19EE2A50" w:rsidR="005A19BA" w:rsidRPr="00A01DE7" w:rsidRDefault="006D4194"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1</w:t>
      </w:r>
      <w:r w:rsidR="005A19BA" w:rsidRPr="00A01DE7">
        <w:rPr>
          <w:rFonts w:asciiTheme="majorBidi" w:eastAsia="Calibri" w:hAnsiTheme="majorBidi" w:cstheme="majorBidi"/>
          <w:sz w:val="24"/>
          <w:szCs w:val="24"/>
        </w:rPr>
        <w:t>. УВЕДОМЛЕНИЯ</w:t>
      </w:r>
    </w:p>
    <w:p w14:paraId="36ACBB6B"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1B9EBD7B" w14:textId="2434AA11" w:rsidR="005A19BA" w:rsidRPr="00A01DE7" w:rsidRDefault="006D4194"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1</w:t>
      </w:r>
      <w:r w:rsidR="005A19BA" w:rsidRPr="00A01DE7">
        <w:rPr>
          <w:rFonts w:asciiTheme="majorBidi" w:eastAsia="Calibri" w:hAnsiTheme="majorBidi" w:cstheme="majorBidi"/>
          <w:sz w:val="24"/>
          <w:szCs w:val="24"/>
        </w:rPr>
        <w:t>.1. Все уведомления в отношении Контракта, в том числе связанные с его изменением или расторжением, должны направляться в письменной форме. Любое уведомление, направляемое одной из Сторон другой Стороне, имеет юридическую силу только в том случае, если оно направлено по адресу, указанному в Контракте. Уведомление может быть вручено лично или направлено заказным письмом и будет считаться полученным:</w:t>
      </w:r>
    </w:p>
    <w:p w14:paraId="33D7E7B5"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при вручении лично - на дату вручения;</w:t>
      </w:r>
    </w:p>
    <w:p w14:paraId="7CE0E44A"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при отправке заказным письмом - на дату, указанную в уведомлении о вручении, подтверждающего доставку соответствующего почтового отправления организацией связи.</w:t>
      </w:r>
    </w:p>
    <w:p w14:paraId="5AA2ED68" w14:textId="591027E4"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1</w:t>
      </w:r>
      <w:r w:rsidR="005A19BA" w:rsidRPr="00A01DE7">
        <w:rPr>
          <w:rFonts w:asciiTheme="majorBidi" w:eastAsia="Calibri" w:hAnsiTheme="majorBidi" w:cstheme="majorBidi"/>
          <w:sz w:val="24"/>
          <w:szCs w:val="24"/>
        </w:rPr>
        <w:t>.2. Стороны вправе осуществлять обмен информацией и документами, вести рабочую переписку по вопросам, связанным с исполнением Контракта, направлять результаты оказанных Услуг, акты об оказании услуг и иные документы, касающиеся исполнения Контракта, с помощью корпоративных средств электронной и телефонной связи. Стороны обязуются отправлять электронные сообщения только путем использования принадлежащих им корпоративных доменов.</w:t>
      </w:r>
    </w:p>
    <w:p w14:paraId="377A98CE"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7544F17F" w14:textId="683E50F3" w:rsidR="005A19BA" w:rsidRPr="00A01DE7" w:rsidRDefault="006D4194"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2</w:t>
      </w:r>
      <w:r w:rsidR="005A19BA" w:rsidRPr="00A01DE7">
        <w:rPr>
          <w:rFonts w:asciiTheme="majorBidi" w:eastAsia="Calibri" w:hAnsiTheme="majorBidi" w:cstheme="majorBidi"/>
          <w:sz w:val="24"/>
          <w:szCs w:val="24"/>
        </w:rPr>
        <w:t>. ПРОЧИЕ УСЛОВИЯ</w:t>
      </w:r>
    </w:p>
    <w:p w14:paraId="70F18D18"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7DBECA93" w14:textId="4488BEFD" w:rsidR="005A19BA" w:rsidRPr="00A01DE7" w:rsidRDefault="006D4194" w:rsidP="005A19BA">
      <w:pPr>
        <w:autoSpaceDE w:val="0"/>
        <w:autoSpaceDN w:val="0"/>
        <w:adjustRightInd w:val="0"/>
        <w:spacing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9063BE">
        <w:rPr>
          <w:rFonts w:asciiTheme="majorBidi" w:eastAsia="Calibri" w:hAnsiTheme="majorBidi" w:cstheme="majorBidi"/>
          <w:sz w:val="24"/>
          <w:szCs w:val="24"/>
          <w:lang w:val="en-US"/>
        </w:rPr>
        <w:t>2</w:t>
      </w:r>
      <w:r w:rsidR="005A19BA" w:rsidRPr="00A01DE7">
        <w:rPr>
          <w:rFonts w:asciiTheme="majorBidi" w:eastAsia="Calibri" w:hAnsiTheme="majorBidi" w:cstheme="majorBidi"/>
          <w:sz w:val="24"/>
          <w:szCs w:val="24"/>
        </w:rPr>
        <w:t>.1. Контракт определяет полное соглашение и понимание между Сторонами относительно предоставляемых Услуг. Все изменения и дополнения к Контракту оформляются письменно в виде дополнительных соглашений к Контракту, подписываются каждой из сторон и являются неотъемлемой частью Контракта.</w:t>
      </w:r>
    </w:p>
    <w:p w14:paraId="1B6E6928" w14:textId="568A4EE1"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2</w:t>
      </w:r>
      <w:r w:rsidR="005A19BA" w:rsidRPr="00A01DE7">
        <w:rPr>
          <w:rFonts w:asciiTheme="majorBidi" w:eastAsia="Calibri" w:hAnsiTheme="majorBidi" w:cstheme="majorBidi"/>
          <w:sz w:val="24"/>
          <w:szCs w:val="24"/>
        </w:rPr>
        <w:t>.2. В случае изменения реквизитов какой-либо из Сторон, она обязана уведомить вторую Сторону о таких изменениях в течение 3 рабочих дней со дня изменения реквизитов.</w:t>
      </w:r>
    </w:p>
    <w:p w14:paraId="75C4F1D4" w14:textId="2642191C"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2</w:t>
      </w:r>
      <w:r w:rsidR="005A19BA" w:rsidRPr="00A01DE7">
        <w:rPr>
          <w:rFonts w:asciiTheme="majorBidi" w:eastAsia="Calibri" w:hAnsiTheme="majorBidi" w:cstheme="majorBidi"/>
          <w:sz w:val="24"/>
          <w:szCs w:val="24"/>
        </w:rPr>
        <w:t>.3. Все вопросы, не предусмотренные Контрактом, регулируются законодательством Российской Федерации.</w:t>
      </w:r>
    </w:p>
    <w:p w14:paraId="1F7E4B1A" w14:textId="730B5CA9"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2</w:t>
      </w:r>
      <w:r w:rsidR="005A19BA" w:rsidRPr="00A01DE7">
        <w:rPr>
          <w:rFonts w:asciiTheme="majorBidi" w:eastAsia="Calibri" w:hAnsiTheme="majorBidi" w:cstheme="majorBidi"/>
          <w:sz w:val="24"/>
          <w:szCs w:val="24"/>
        </w:rPr>
        <w:t>.4. Контракт составлен в 2 экземплярах, имеющих равную юридическую силу, по одному для каждой из Сторон.</w:t>
      </w:r>
    </w:p>
    <w:p w14:paraId="4B13EC4D" w14:textId="7F620E8E" w:rsidR="005A19BA" w:rsidRPr="00A01DE7" w:rsidRDefault="006D4194"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65872" w:rsidRPr="00A01DE7">
        <w:rPr>
          <w:rFonts w:asciiTheme="majorBidi" w:eastAsia="Calibri" w:hAnsiTheme="majorBidi" w:cstheme="majorBidi"/>
          <w:sz w:val="24"/>
          <w:szCs w:val="24"/>
        </w:rPr>
        <w:t>2</w:t>
      </w:r>
      <w:r w:rsidR="005A19BA" w:rsidRPr="00A01DE7">
        <w:rPr>
          <w:rFonts w:asciiTheme="majorBidi" w:eastAsia="Calibri" w:hAnsiTheme="majorBidi" w:cstheme="majorBidi"/>
          <w:sz w:val="24"/>
          <w:szCs w:val="24"/>
        </w:rPr>
        <w:t xml:space="preserve">.5. Все споры и разногласия в связи с исполнением, изменением и расторжением Контракта разрешаются путем переговоров между Сторонами, </w:t>
      </w:r>
      <w:proofErr w:type="gramStart"/>
      <w:r w:rsidR="005A19BA" w:rsidRPr="00A01DE7">
        <w:rPr>
          <w:rFonts w:asciiTheme="majorBidi" w:eastAsia="Calibri" w:hAnsiTheme="majorBidi" w:cstheme="majorBidi"/>
          <w:sz w:val="24"/>
          <w:szCs w:val="24"/>
        </w:rPr>
        <w:t>а в случае если</w:t>
      </w:r>
      <w:proofErr w:type="gramEnd"/>
      <w:r w:rsidR="005A19BA" w:rsidRPr="00A01DE7">
        <w:rPr>
          <w:rFonts w:asciiTheme="majorBidi" w:eastAsia="Calibri" w:hAnsiTheme="majorBidi" w:cstheme="majorBidi"/>
          <w:sz w:val="24"/>
          <w:szCs w:val="24"/>
        </w:rPr>
        <w:t xml:space="preserve"> Стороны не придут к соглашению, споры подлежат рассмотрению в соответствии с законодательством Российской Федерации.</w:t>
      </w:r>
    </w:p>
    <w:p w14:paraId="565D273B" w14:textId="7584845F"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1</w:t>
      </w:r>
      <w:r w:rsidR="000B6DE3">
        <w:rPr>
          <w:rFonts w:asciiTheme="majorBidi" w:eastAsia="Calibri" w:hAnsiTheme="majorBidi" w:cstheme="majorBidi"/>
          <w:sz w:val="24"/>
          <w:szCs w:val="24"/>
          <w:lang w:val="en-US"/>
        </w:rPr>
        <w:t>2</w:t>
      </w:r>
      <w:r w:rsidRPr="00A01DE7">
        <w:rPr>
          <w:rFonts w:asciiTheme="majorBidi" w:eastAsia="Calibri" w:hAnsiTheme="majorBidi" w:cstheme="majorBidi"/>
          <w:sz w:val="24"/>
          <w:szCs w:val="24"/>
        </w:rPr>
        <w:t>.6. Приложения к Контракту являются неотъемлемой частью Контракта:</w:t>
      </w:r>
    </w:p>
    <w:p w14:paraId="4EB6D36E" w14:textId="77777777" w:rsidR="005A19BA" w:rsidRPr="00A01DE7" w:rsidRDefault="005A19BA"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приложение </w:t>
      </w:r>
      <w:r w:rsidR="00686CC3" w:rsidRPr="00A01DE7">
        <w:rPr>
          <w:rFonts w:asciiTheme="majorBidi" w:eastAsia="Calibri" w:hAnsiTheme="majorBidi" w:cstheme="majorBidi"/>
          <w:sz w:val="24"/>
          <w:szCs w:val="24"/>
        </w:rPr>
        <w:t>№1</w:t>
      </w:r>
      <w:r w:rsidRPr="00A01DE7">
        <w:rPr>
          <w:rFonts w:asciiTheme="majorBidi" w:eastAsia="Calibri" w:hAnsiTheme="majorBidi" w:cstheme="majorBidi"/>
          <w:sz w:val="24"/>
          <w:szCs w:val="24"/>
        </w:rPr>
        <w:t xml:space="preserve"> </w:t>
      </w:r>
      <w:r w:rsidR="00686CC3" w:rsidRPr="00A01DE7">
        <w:rPr>
          <w:rFonts w:asciiTheme="majorBidi" w:eastAsia="Calibri" w:hAnsiTheme="majorBidi" w:cstheme="majorBidi"/>
          <w:sz w:val="24"/>
          <w:szCs w:val="24"/>
        </w:rPr>
        <w:t>–</w:t>
      </w:r>
      <w:r w:rsidRPr="00A01DE7">
        <w:rPr>
          <w:rFonts w:asciiTheme="majorBidi" w:eastAsia="Calibri" w:hAnsiTheme="majorBidi" w:cstheme="majorBidi"/>
          <w:sz w:val="24"/>
          <w:szCs w:val="24"/>
        </w:rPr>
        <w:t xml:space="preserve"> </w:t>
      </w:r>
      <w:r w:rsidR="00686CC3" w:rsidRPr="00A01DE7">
        <w:rPr>
          <w:rFonts w:asciiTheme="majorBidi" w:eastAsia="Calibri" w:hAnsiTheme="majorBidi" w:cstheme="majorBidi"/>
          <w:sz w:val="24"/>
          <w:szCs w:val="24"/>
        </w:rPr>
        <w:t>Описание объекта закупки</w:t>
      </w:r>
      <w:r w:rsidRPr="00A01DE7">
        <w:rPr>
          <w:rFonts w:asciiTheme="majorBidi" w:eastAsia="Calibri" w:hAnsiTheme="majorBidi" w:cstheme="majorBidi"/>
          <w:sz w:val="24"/>
          <w:szCs w:val="24"/>
        </w:rPr>
        <w:t>;</w:t>
      </w:r>
    </w:p>
    <w:p w14:paraId="56DA0A5C" w14:textId="77777777" w:rsidR="005A19BA" w:rsidRPr="00A01DE7" w:rsidRDefault="00686CC3" w:rsidP="005A19BA">
      <w:pPr>
        <w:autoSpaceDE w:val="0"/>
        <w:autoSpaceDN w:val="0"/>
        <w:adjustRightInd w:val="0"/>
        <w:spacing w:before="200" w:after="0" w:line="240" w:lineRule="auto"/>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приложение №2 - А</w:t>
      </w:r>
      <w:r w:rsidR="005A19BA" w:rsidRPr="00A01DE7">
        <w:rPr>
          <w:rFonts w:asciiTheme="majorBidi" w:eastAsia="Calibri" w:hAnsiTheme="majorBidi" w:cstheme="majorBidi"/>
          <w:sz w:val="24"/>
          <w:szCs w:val="24"/>
        </w:rPr>
        <w:t>к</w:t>
      </w:r>
      <w:r w:rsidRPr="00A01DE7">
        <w:rPr>
          <w:rFonts w:asciiTheme="majorBidi" w:eastAsia="Calibri" w:hAnsiTheme="majorBidi" w:cstheme="majorBidi"/>
          <w:sz w:val="24"/>
          <w:szCs w:val="24"/>
        </w:rPr>
        <w:t>т сдачи-приемки оказанных услуг.</w:t>
      </w:r>
    </w:p>
    <w:p w14:paraId="05CC5EBE" w14:textId="77777777" w:rsidR="00686CC3" w:rsidRPr="00A01DE7" w:rsidRDefault="00686CC3" w:rsidP="005A19BA">
      <w:pPr>
        <w:autoSpaceDE w:val="0"/>
        <w:autoSpaceDN w:val="0"/>
        <w:adjustRightInd w:val="0"/>
        <w:spacing w:before="200" w:after="0" w:line="240" w:lineRule="auto"/>
        <w:jc w:val="both"/>
        <w:rPr>
          <w:rFonts w:asciiTheme="majorBidi" w:eastAsia="Calibri" w:hAnsiTheme="majorBidi" w:cstheme="majorBidi"/>
          <w:sz w:val="24"/>
          <w:szCs w:val="24"/>
        </w:rPr>
      </w:pPr>
    </w:p>
    <w:p w14:paraId="0C5B410B" w14:textId="77777777" w:rsidR="005A19BA" w:rsidRPr="00A01DE7" w:rsidRDefault="005A19BA"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15. МЕСТО НАХОЖДЕНИЯ И БАНКОВСКИЕ РЕКВИЗИТЫ СТОРОН</w:t>
      </w: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252"/>
        <w:gridCol w:w="567"/>
        <w:gridCol w:w="4252"/>
      </w:tblGrid>
      <w:tr w:rsidR="005A19BA" w:rsidRPr="00A01DE7" w14:paraId="7CB02438" w14:textId="77777777" w:rsidTr="005A19BA">
        <w:tc>
          <w:tcPr>
            <w:tcW w:w="4252" w:type="dxa"/>
            <w:hideMark/>
          </w:tcPr>
          <w:p w14:paraId="23DB084F"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Заказчик:</w:t>
            </w:r>
          </w:p>
        </w:tc>
        <w:tc>
          <w:tcPr>
            <w:tcW w:w="567" w:type="dxa"/>
          </w:tcPr>
          <w:p w14:paraId="24DA72DA"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p>
        </w:tc>
        <w:tc>
          <w:tcPr>
            <w:tcW w:w="4252" w:type="dxa"/>
            <w:hideMark/>
          </w:tcPr>
          <w:p w14:paraId="6B74D8DA"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Исполнитель:</w:t>
            </w:r>
          </w:p>
        </w:tc>
      </w:tr>
      <w:tr w:rsidR="005A19BA" w:rsidRPr="00A01DE7" w14:paraId="54A882F5" w14:textId="77777777" w:rsidTr="000113F6">
        <w:tc>
          <w:tcPr>
            <w:tcW w:w="4252" w:type="dxa"/>
          </w:tcPr>
          <w:p w14:paraId="2566AA45"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Федеральное государственное бюджетное учреждение науки Федеральный исследовательский центр химической физики им. Н.Н. Семенова Российской академии наук (ФИЦ ХФ РАН)</w:t>
            </w:r>
          </w:p>
          <w:p w14:paraId="6E9EE365"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p>
          <w:p w14:paraId="60867AB9"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Адрес: 119991, г. Москва, ул. Косыгина, д. 4</w:t>
            </w:r>
          </w:p>
          <w:p w14:paraId="221EEDBD"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ИНН 7736054230 КПП 773601001</w:t>
            </w:r>
          </w:p>
          <w:p w14:paraId="17934008"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 xml:space="preserve">Наименование органа </w:t>
            </w:r>
          </w:p>
          <w:p w14:paraId="070C3A9E"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Федерального казначейства: УФК по г. Москве</w:t>
            </w:r>
          </w:p>
          <w:p w14:paraId="7B316C5A"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Банковские реквизиты счета, открытого органу Федерального казначейства: ОКЦ №1 ГУ БАНКА РОССИИ ПО ЦФО//УФК ПО Г. МОСКВЕ</w:t>
            </w:r>
          </w:p>
          <w:p w14:paraId="3216B84D"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Лицевой счет ФИЦ ХФ РАН л/с 20736Ц37130</w:t>
            </w:r>
          </w:p>
          <w:p w14:paraId="2CA92256"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 xml:space="preserve">Банковский счет (казначейский счет) </w:t>
            </w:r>
          </w:p>
          <w:p w14:paraId="6F971834"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 - 03214643000000017300</w:t>
            </w:r>
          </w:p>
          <w:p w14:paraId="1288705D"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 xml:space="preserve">Кор. Счет (единый казначейский счет) </w:t>
            </w:r>
          </w:p>
          <w:p w14:paraId="174B61CD"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 40102810545370000003</w:t>
            </w:r>
          </w:p>
          <w:p w14:paraId="41F3A9EC"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БИК 004525988</w:t>
            </w:r>
          </w:p>
          <w:p w14:paraId="3BCAA245"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ОКОПФ 75103</w:t>
            </w:r>
          </w:p>
          <w:p w14:paraId="67BFFB3E"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ОКВЭД 72.19</w:t>
            </w:r>
          </w:p>
          <w:p w14:paraId="4B1672FB"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ОКТМО 45398000000</w:t>
            </w:r>
          </w:p>
          <w:p w14:paraId="3745F1E2"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Тел.: +7 499 137-29-51, факс: +7 495 651-21-91</w:t>
            </w:r>
          </w:p>
          <w:p w14:paraId="115D37C2"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электронная почта: icp@chph.ras.ru</w:t>
            </w:r>
          </w:p>
          <w:p w14:paraId="4030B9FC"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Контактные данные:</w:t>
            </w:r>
          </w:p>
          <w:p w14:paraId="285BCE57"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По вопросам исполнения контракта, техническим вопросам</w:t>
            </w:r>
          </w:p>
          <w:p w14:paraId="6507B89E"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Инициатор закупки:</w:t>
            </w:r>
          </w:p>
          <w:p w14:paraId="74427D81"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 xml:space="preserve">Начальник отдела ОТ </w:t>
            </w:r>
          </w:p>
          <w:p w14:paraId="35D5C496"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Богачева Ирина Феликсовна</w:t>
            </w:r>
          </w:p>
          <w:p w14:paraId="64E378BF"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lang w:val="en-US"/>
              </w:rPr>
            </w:pPr>
            <w:r w:rsidRPr="000113F6">
              <w:rPr>
                <w:rFonts w:asciiTheme="majorBidi" w:eastAsia="Calibri" w:hAnsiTheme="majorBidi" w:cstheme="majorBidi"/>
                <w:sz w:val="24"/>
                <w:szCs w:val="24"/>
              </w:rPr>
              <w:t>тел</w:t>
            </w:r>
            <w:r w:rsidRPr="000113F6">
              <w:rPr>
                <w:rFonts w:asciiTheme="majorBidi" w:eastAsia="Calibri" w:hAnsiTheme="majorBidi" w:cstheme="majorBidi"/>
                <w:sz w:val="24"/>
                <w:szCs w:val="24"/>
                <w:lang w:val="en-US"/>
              </w:rPr>
              <w:t>+7 (495) 939-73-64</w:t>
            </w:r>
          </w:p>
          <w:p w14:paraId="059C1174"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lang w:val="en-US"/>
              </w:rPr>
            </w:pPr>
            <w:r w:rsidRPr="000113F6">
              <w:rPr>
                <w:rFonts w:asciiTheme="majorBidi" w:eastAsia="Calibri" w:hAnsiTheme="majorBidi" w:cstheme="majorBidi"/>
                <w:sz w:val="24"/>
                <w:szCs w:val="24"/>
                <w:lang w:val="en-US"/>
              </w:rPr>
              <w:t>E-mail:  bogacheva_irina@chph.ras.ru</w:t>
            </w:r>
          </w:p>
          <w:p w14:paraId="4F564F5B"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По вопросам оплаты:</w:t>
            </w:r>
          </w:p>
          <w:p w14:paraId="3D2F2316"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Бухгалтерия:</w:t>
            </w:r>
          </w:p>
          <w:p w14:paraId="5461D257"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Заместитель главного бухгалтера</w:t>
            </w:r>
          </w:p>
          <w:p w14:paraId="47CF3B28"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Бударина Людмила Александровна</w:t>
            </w:r>
          </w:p>
          <w:p w14:paraId="741D486B"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 xml:space="preserve">тел. +7 (495) 939-73-67, </w:t>
            </w:r>
          </w:p>
          <w:p w14:paraId="22701760"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+7 (499) 137-82-22</w:t>
            </w:r>
          </w:p>
          <w:p w14:paraId="413D83EF"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E-mail: budarina@chph.ras.ru</w:t>
            </w:r>
          </w:p>
          <w:p w14:paraId="6FFB3B4B"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По вопросам изменения, расторжения контракта, приемки</w:t>
            </w:r>
          </w:p>
          <w:p w14:paraId="141E936D"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Контрактная служба:</w:t>
            </w:r>
          </w:p>
          <w:p w14:paraId="740A74B7"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 xml:space="preserve">тел. +7 (495) 495-939-74-87, </w:t>
            </w:r>
          </w:p>
          <w:p w14:paraId="502C928E"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+7 (495) 939-72-90</w:t>
            </w:r>
          </w:p>
          <w:p w14:paraId="58FF3803"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r w:rsidRPr="000113F6">
              <w:rPr>
                <w:rFonts w:asciiTheme="majorBidi" w:eastAsia="Calibri" w:hAnsiTheme="majorBidi" w:cstheme="majorBidi"/>
                <w:sz w:val="24"/>
                <w:szCs w:val="24"/>
              </w:rPr>
              <w:t>E-mail: kontrakt.sluzhba@chph.ras.ru</w:t>
            </w:r>
          </w:p>
          <w:p w14:paraId="5214B08B" w14:textId="77777777" w:rsidR="000113F6" w:rsidRPr="000113F6" w:rsidRDefault="000113F6" w:rsidP="000113F6">
            <w:pPr>
              <w:autoSpaceDE w:val="0"/>
              <w:autoSpaceDN w:val="0"/>
              <w:adjustRightInd w:val="0"/>
              <w:spacing w:after="0" w:line="240" w:lineRule="auto"/>
              <w:rPr>
                <w:rFonts w:asciiTheme="majorBidi" w:eastAsia="Calibri" w:hAnsiTheme="majorBidi" w:cstheme="majorBidi"/>
                <w:sz w:val="24"/>
                <w:szCs w:val="24"/>
              </w:rPr>
            </w:pPr>
          </w:p>
          <w:p w14:paraId="6D87ED9C" w14:textId="742AFE84" w:rsidR="005A19BA" w:rsidRPr="00A01DE7" w:rsidRDefault="005A19BA" w:rsidP="000113F6">
            <w:pPr>
              <w:autoSpaceDE w:val="0"/>
              <w:autoSpaceDN w:val="0"/>
              <w:adjustRightInd w:val="0"/>
              <w:spacing w:after="0" w:line="240" w:lineRule="auto"/>
              <w:rPr>
                <w:rFonts w:asciiTheme="majorBidi" w:eastAsia="Calibri" w:hAnsiTheme="majorBidi" w:cstheme="majorBidi"/>
                <w:sz w:val="24"/>
                <w:szCs w:val="24"/>
              </w:rPr>
            </w:pPr>
          </w:p>
        </w:tc>
        <w:tc>
          <w:tcPr>
            <w:tcW w:w="567" w:type="dxa"/>
          </w:tcPr>
          <w:p w14:paraId="12B35FE1"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p>
        </w:tc>
        <w:tc>
          <w:tcPr>
            <w:tcW w:w="4252" w:type="dxa"/>
            <w:hideMark/>
          </w:tcPr>
          <w:p w14:paraId="0671E4ED" w14:textId="74ECAB30"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_________________________</w:t>
            </w:r>
          </w:p>
          <w:p w14:paraId="5A6815B0"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(наименование организации)</w:t>
            </w:r>
          </w:p>
          <w:p w14:paraId="6614E69D"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Адрес местонахождения:</w:t>
            </w:r>
          </w:p>
          <w:p w14:paraId="4AE00188"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Почтовый адрес:</w:t>
            </w:r>
          </w:p>
          <w:p w14:paraId="0EA798D9"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ИНН/КПП</w:t>
            </w:r>
          </w:p>
          <w:p w14:paraId="4E9F7986"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ОГРН</w:t>
            </w:r>
          </w:p>
          <w:p w14:paraId="5705E877"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Тел., факс</w:t>
            </w:r>
          </w:p>
          <w:p w14:paraId="18B3EE75"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E-mail</w:t>
            </w:r>
          </w:p>
          <w:p w14:paraId="49CFAE15"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р/</w:t>
            </w:r>
            <w:proofErr w:type="spellStart"/>
            <w:r w:rsidRPr="00A01DE7">
              <w:rPr>
                <w:rFonts w:asciiTheme="majorBidi" w:eastAsia="Calibri" w:hAnsiTheme="majorBidi" w:cstheme="majorBidi"/>
                <w:sz w:val="24"/>
                <w:szCs w:val="24"/>
              </w:rPr>
              <w:t>сч</w:t>
            </w:r>
            <w:proofErr w:type="spellEnd"/>
          </w:p>
          <w:p w14:paraId="3F564295"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к/</w:t>
            </w:r>
            <w:proofErr w:type="spellStart"/>
            <w:r w:rsidRPr="00A01DE7">
              <w:rPr>
                <w:rFonts w:asciiTheme="majorBidi" w:eastAsia="Calibri" w:hAnsiTheme="majorBidi" w:cstheme="majorBidi"/>
                <w:sz w:val="24"/>
                <w:szCs w:val="24"/>
              </w:rPr>
              <w:t>сч</w:t>
            </w:r>
            <w:proofErr w:type="spellEnd"/>
          </w:p>
          <w:p w14:paraId="6B4517A2" w14:textId="77777777" w:rsidR="005A19BA" w:rsidRPr="00A01DE7" w:rsidRDefault="005A19BA" w:rsidP="005A19BA">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БИК</w:t>
            </w:r>
          </w:p>
        </w:tc>
      </w:tr>
    </w:tbl>
    <w:p w14:paraId="5FB4DA6D" w14:textId="77777777" w:rsidR="005A19BA" w:rsidRPr="00A01DE7" w:rsidRDefault="005A19BA" w:rsidP="005A19BA">
      <w:pPr>
        <w:autoSpaceDE w:val="0"/>
        <w:autoSpaceDN w:val="0"/>
        <w:adjustRightInd w:val="0"/>
        <w:spacing w:after="0" w:line="240" w:lineRule="auto"/>
        <w:jc w:val="center"/>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16. ПОДПИСИ СТОРОН</w:t>
      </w: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535"/>
        <w:gridCol w:w="1594"/>
        <w:gridCol w:w="2851"/>
      </w:tblGrid>
      <w:tr w:rsidR="005A19BA" w:rsidRPr="00A01DE7" w14:paraId="71371BFE" w14:textId="77777777" w:rsidTr="005A19BA">
        <w:tc>
          <w:tcPr>
            <w:tcW w:w="4535" w:type="dxa"/>
            <w:hideMark/>
          </w:tcPr>
          <w:p w14:paraId="382C773E" w14:textId="77777777" w:rsidR="005A19BA" w:rsidRPr="00A01DE7" w:rsidRDefault="005A19BA" w:rsidP="005A19BA">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От Заказчика</w:t>
            </w:r>
          </w:p>
        </w:tc>
        <w:tc>
          <w:tcPr>
            <w:tcW w:w="4445" w:type="dxa"/>
            <w:gridSpan w:val="2"/>
            <w:hideMark/>
          </w:tcPr>
          <w:p w14:paraId="1CE751BA" w14:textId="77777777" w:rsidR="005A19BA" w:rsidRPr="00A01DE7" w:rsidRDefault="005A19BA" w:rsidP="005A19BA">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От Исполнителя</w:t>
            </w:r>
          </w:p>
        </w:tc>
      </w:tr>
      <w:tr w:rsidR="000113F6" w:rsidRPr="00A01DE7" w14:paraId="67C23C5B" w14:textId="77777777" w:rsidTr="006C5819">
        <w:tc>
          <w:tcPr>
            <w:tcW w:w="4535" w:type="dxa"/>
            <w:hideMark/>
          </w:tcPr>
          <w:p w14:paraId="6C615756" w14:textId="260DEC30" w:rsidR="000113F6" w:rsidRPr="00A01DE7" w:rsidRDefault="000113F6" w:rsidP="000113F6">
            <w:pPr>
              <w:autoSpaceDE w:val="0"/>
              <w:autoSpaceDN w:val="0"/>
              <w:adjustRightInd w:val="0"/>
              <w:spacing w:after="0" w:line="240" w:lineRule="auto"/>
              <w:jc w:val="center"/>
              <w:rPr>
                <w:rFonts w:asciiTheme="majorBidi" w:eastAsia="Calibri" w:hAnsiTheme="majorBidi" w:cstheme="majorBidi"/>
                <w:sz w:val="24"/>
                <w:szCs w:val="24"/>
              </w:rPr>
            </w:pPr>
            <w:r w:rsidRPr="000113F6">
              <w:rPr>
                <w:rFonts w:asciiTheme="majorBidi" w:eastAsia="Calibri" w:hAnsiTheme="majorBidi" w:cstheme="majorBidi"/>
                <w:sz w:val="24"/>
                <w:szCs w:val="24"/>
              </w:rPr>
              <w:t xml:space="preserve">Руководитель контрактной службы </w:t>
            </w:r>
            <w:r w:rsidRPr="00A01DE7">
              <w:rPr>
                <w:rFonts w:asciiTheme="majorBidi" w:eastAsia="Calibri" w:hAnsiTheme="majorBidi" w:cstheme="majorBidi"/>
                <w:sz w:val="24"/>
                <w:szCs w:val="24"/>
              </w:rPr>
              <w:t>__________________</w:t>
            </w:r>
          </w:p>
          <w:p w14:paraId="6D606305" w14:textId="32B99B34" w:rsidR="000113F6" w:rsidRPr="00A01DE7" w:rsidRDefault="000113F6" w:rsidP="000113F6">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w:t>
            </w:r>
            <w:r w:rsidRPr="000113F6">
              <w:rPr>
                <w:rFonts w:asciiTheme="majorBidi" w:eastAsia="Calibri" w:hAnsiTheme="majorBidi" w:cstheme="majorBidi"/>
                <w:sz w:val="24"/>
                <w:szCs w:val="24"/>
              </w:rPr>
              <w:t>Т.Н. Корнеева</w:t>
            </w:r>
            <w:r w:rsidRPr="00A01DE7">
              <w:rPr>
                <w:rFonts w:asciiTheme="majorBidi" w:eastAsia="Calibri" w:hAnsiTheme="majorBidi" w:cstheme="majorBidi"/>
                <w:sz w:val="24"/>
                <w:szCs w:val="24"/>
              </w:rPr>
              <w:t>)</w:t>
            </w:r>
          </w:p>
        </w:tc>
        <w:tc>
          <w:tcPr>
            <w:tcW w:w="1594" w:type="dxa"/>
            <w:hideMark/>
          </w:tcPr>
          <w:p w14:paraId="25C39C7F" w14:textId="77777777" w:rsidR="000113F6" w:rsidRPr="00A01DE7" w:rsidRDefault="000113F6" w:rsidP="000113F6">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___________</w:t>
            </w:r>
          </w:p>
          <w:p w14:paraId="5C577A58" w14:textId="77777777" w:rsidR="000113F6" w:rsidRPr="00A01DE7" w:rsidRDefault="000113F6" w:rsidP="000113F6">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(подпись)</w:t>
            </w:r>
          </w:p>
        </w:tc>
        <w:tc>
          <w:tcPr>
            <w:tcW w:w="2851" w:type="dxa"/>
            <w:hideMark/>
          </w:tcPr>
          <w:p w14:paraId="22FD6361" w14:textId="77777777" w:rsidR="000113F6" w:rsidRPr="00A01DE7" w:rsidRDefault="000113F6" w:rsidP="000113F6">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_____________________</w:t>
            </w:r>
          </w:p>
          <w:p w14:paraId="6DDA38CF" w14:textId="77777777" w:rsidR="000113F6" w:rsidRPr="00A01DE7" w:rsidRDefault="000113F6" w:rsidP="000113F6">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(расшифровка подписи)</w:t>
            </w:r>
          </w:p>
        </w:tc>
      </w:tr>
      <w:tr w:rsidR="000113F6" w:rsidRPr="00A01DE7" w14:paraId="33ED30F9" w14:textId="77777777" w:rsidTr="000113F6">
        <w:tc>
          <w:tcPr>
            <w:tcW w:w="4535" w:type="dxa"/>
          </w:tcPr>
          <w:p w14:paraId="21926346" w14:textId="42C296D5" w:rsidR="000113F6" w:rsidRPr="00A01DE7" w:rsidRDefault="000113F6" w:rsidP="000113F6">
            <w:pPr>
              <w:autoSpaceDE w:val="0"/>
              <w:autoSpaceDN w:val="0"/>
              <w:adjustRightInd w:val="0"/>
              <w:spacing w:after="0" w:line="240" w:lineRule="auto"/>
              <w:jc w:val="both"/>
              <w:rPr>
                <w:rFonts w:asciiTheme="majorBidi" w:eastAsia="Calibri" w:hAnsiTheme="majorBidi" w:cstheme="majorBidi"/>
                <w:sz w:val="24"/>
                <w:szCs w:val="24"/>
              </w:rPr>
            </w:pPr>
          </w:p>
        </w:tc>
        <w:tc>
          <w:tcPr>
            <w:tcW w:w="4445" w:type="dxa"/>
            <w:gridSpan w:val="2"/>
          </w:tcPr>
          <w:p w14:paraId="07F743B5" w14:textId="0033153E" w:rsidR="000113F6" w:rsidRPr="00A01DE7" w:rsidRDefault="000113F6" w:rsidP="000113F6">
            <w:pPr>
              <w:autoSpaceDE w:val="0"/>
              <w:autoSpaceDN w:val="0"/>
              <w:adjustRightInd w:val="0"/>
              <w:spacing w:after="0" w:line="240" w:lineRule="auto"/>
              <w:jc w:val="both"/>
              <w:rPr>
                <w:rFonts w:asciiTheme="majorBidi" w:eastAsia="Calibri" w:hAnsiTheme="majorBidi" w:cstheme="majorBidi"/>
                <w:sz w:val="24"/>
                <w:szCs w:val="24"/>
              </w:rPr>
            </w:pPr>
          </w:p>
        </w:tc>
      </w:tr>
    </w:tbl>
    <w:p w14:paraId="325D3D14" w14:textId="77777777" w:rsidR="00686CC3" w:rsidRPr="00A01DE7" w:rsidRDefault="00686CC3" w:rsidP="005A19BA">
      <w:pPr>
        <w:autoSpaceDE w:val="0"/>
        <w:autoSpaceDN w:val="0"/>
        <w:adjustRightInd w:val="0"/>
        <w:spacing w:after="0" w:line="240" w:lineRule="auto"/>
        <w:jc w:val="right"/>
        <w:outlineLvl w:val="1"/>
        <w:rPr>
          <w:rFonts w:asciiTheme="majorBidi" w:eastAsia="Calibri" w:hAnsiTheme="majorBidi" w:cstheme="majorBidi"/>
          <w:sz w:val="24"/>
          <w:szCs w:val="24"/>
        </w:rPr>
      </w:pPr>
      <w:bookmarkStart w:id="6" w:name="Par431"/>
      <w:bookmarkEnd w:id="6"/>
    </w:p>
    <w:p w14:paraId="3DFCE735" w14:textId="77777777" w:rsidR="00686CC3" w:rsidRPr="00A01DE7" w:rsidRDefault="00686CC3">
      <w:pPr>
        <w:rPr>
          <w:rFonts w:asciiTheme="majorBidi" w:eastAsia="Calibri" w:hAnsiTheme="majorBidi" w:cstheme="majorBidi"/>
          <w:sz w:val="24"/>
          <w:szCs w:val="24"/>
        </w:rPr>
      </w:pPr>
      <w:r w:rsidRPr="00A01DE7">
        <w:rPr>
          <w:rFonts w:asciiTheme="majorBidi" w:eastAsia="Calibri" w:hAnsiTheme="majorBidi" w:cstheme="majorBidi"/>
          <w:sz w:val="24"/>
          <w:szCs w:val="24"/>
        </w:rPr>
        <w:br w:type="page"/>
      </w:r>
    </w:p>
    <w:p w14:paraId="2EE52C51" w14:textId="77777777" w:rsidR="00593ABC" w:rsidRDefault="00593ABC" w:rsidP="00593ABC">
      <w:pPr>
        <w:autoSpaceDE w:val="0"/>
        <w:autoSpaceDN w:val="0"/>
        <w:adjustRightInd w:val="0"/>
        <w:spacing w:after="0" w:line="240" w:lineRule="auto"/>
        <w:jc w:val="right"/>
        <w:rPr>
          <w:rFonts w:asciiTheme="majorBidi" w:eastAsia="Calibri" w:hAnsiTheme="majorBidi" w:cstheme="majorBidi"/>
          <w:sz w:val="24"/>
          <w:szCs w:val="24"/>
        </w:rPr>
      </w:pPr>
      <w:r>
        <w:rPr>
          <w:rFonts w:asciiTheme="majorBidi" w:eastAsia="Calibri" w:hAnsiTheme="majorBidi" w:cstheme="majorBidi"/>
          <w:sz w:val="24"/>
          <w:szCs w:val="24"/>
        </w:rPr>
        <w:t>Приложение № 1</w:t>
      </w:r>
    </w:p>
    <w:p w14:paraId="500C4126" w14:textId="0A886DB3" w:rsidR="006D4194" w:rsidRPr="00593ABC" w:rsidRDefault="00593ABC" w:rsidP="00593ABC">
      <w:pPr>
        <w:autoSpaceDE w:val="0"/>
        <w:autoSpaceDN w:val="0"/>
        <w:adjustRightInd w:val="0"/>
        <w:spacing w:after="0" w:line="240" w:lineRule="auto"/>
        <w:jc w:val="right"/>
        <w:rPr>
          <w:rFonts w:asciiTheme="majorBidi" w:eastAsia="Calibri" w:hAnsiTheme="majorBidi" w:cstheme="majorBidi"/>
          <w:sz w:val="24"/>
          <w:szCs w:val="24"/>
        </w:rPr>
      </w:pPr>
      <w:r>
        <w:rPr>
          <w:rFonts w:asciiTheme="majorBidi" w:eastAsia="Calibri" w:hAnsiTheme="majorBidi" w:cstheme="majorBidi"/>
          <w:sz w:val="24"/>
          <w:szCs w:val="24"/>
        </w:rPr>
        <w:t xml:space="preserve"> к Контракту № ________________ от ___________</w:t>
      </w:r>
    </w:p>
    <w:p w14:paraId="012C2B6C" w14:textId="77777777" w:rsidR="006D4194" w:rsidRPr="00A01DE7" w:rsidRDefault="006D4194" w:rsidP="00593ABC">
      <w:pPr>
        <w:autoSpaceDE w:val="0"/>
        <w:autoSpaceDN w:val="0"/>
        <w:adjustRightInd w:val="0"/>
        <w:spacing w:after="0" w:line="240" w:lineRule="auto"/>
        <w:jc w:val="right"/>
        <w:rPr>
          <w:rFonts w:asciiTheme="majorBidi" w:eastAsia="Calibri" w:hAnsiTheme="majorBidi" w:cstheme="majorBidi"/>
          <w:sz w:val="24"/>
          <w:szCs w:val="24"/>
        </w:rPr>
      </w:pPr>
    </w:p>
    <w:p w14:paraId="168A6ED5" w14:textId="77777777" w:rsidR="006D4194" w:rsidRDefault="006D4194" w:rsidP="00593ABC">
      <w:pPr>
        <w:autoSpaceDE w:val="0"/>
        <w:autoSpaceDN w:val="0"/>
        <w:adjustRightInd w:val="0"/>
        <w:spacing w:after="0" w:line="240" w:lineRule="auto"/>
        <w:jc w:val="right"/>
        <w:rPr>
          <w:rFonts w:asciiTheme="majorBidi" w:eastAsia="Calibri" w:hAnsiTheme="majorBidi" w:cstheme="majorBidi"/>
          <w:sz w:val="24"/>
          <w:szCs w:val="24"/>
        </w:rPr>
      </w:pPr>
    </w:p>
    <w:p w14:paraId="41AB522E" w14:textId="77777777" w:rsidR="00A01DE7" w:rsidRPr="00A01DE7" w:rsidRDefault="00A01DE7" w:rsidP="00A01DE7">
      <w:pPr>
        <w:contextualSpacing/>
        <w:jc w:val="center"/>
        <w:rPr>
          <w:rFonts w:asciiTheme="majorBidi" w:eastAsia="Calibri" w:hAnsiTheme="majorBidi" w:cstheme="majorBidi"/>
          <w:b/>
          <w:sz w:val="24"/>
          <w:szCs w:val="24"/>
        </w:rPr>
      </w:pPr>
      <w:r w:rsidRPr="00A01DE7">
        <w:rPr>
          <w:rFonts w:asciiTheme="majorBidi" w:eastAsia="Calibri" w:hAnsiTheme="majorBidi" w:cstheme="majorBidi"/>
          <w:b/>
          <w:sz w:val="24"/>
          <w:szCs w:val="24"/>
        </w:rPr>
        <w:t>Техническое задание</w:t>
      </w:r>
      <w:r w:rsidRPr="00A01DE7">
        <w:rPr>
          <w:rFonts w:asciiTheme="majorBidi" w:eastAsia="Calibri" w:hAnsiTheme="majorBidi" w:cstheme="majorBidi"/>
          <w:sz w:val="24"/>
          <w:szCs w:val="24"/>
        </w:rPr>
        <w:br/>
      </w:r>
      <w:r w:rsidRPr="00A01DE7">
        <w:rPr>
          <w:rFonts w:asciiTheme="majorBidi" w:eastAsia="Calibri" w:hAnsiTheme="majorBidi" w:cstheme="majorBidi"/>
          <w:b/>
          <w:sz w:val="24"/>
          <w:szCs w:val="24"/>
        </w:rPr>
        <w:t>на оказание услуг по оценке профессиональных рисков на рабочих местах</w:t>
      </w:r>
    </w:p>
    <w:p w14:paraId="19053598" w14:textId="5CD9DAE8" w:rsidR="00A01DE7" w:rsidRPr="00A01DE7" w:rsidRDefault="00A01DE7" w:rsidP="00593ABC">
      <w:pPr>
        <w:contextualSpacing/>
        <w:jc w:val="center"/>
        <w:rPr>
          <w:rFonts w:asciiTheme="majorBidi" w:eastAsia="Calibri" w:hAnsiTheme="majorBidi" w:cstheme="majorBidi"/>
          <w:b/>
          <w:sz w:val="24"/>
          <w:szCs w:val="24"/>
        </w:rPr>
      </w:pPr>
      <w:r w:rsidRPr="00A01DE7">
        <w:rPr>
          <w:rFonts w:asciiTheme="majorBidi" w:eastAsia="Calibri" w:hAnsiTheme="majorBidi" w:cstheme="majorBidi"/>
          <w:b/>
          <w:sz w:val="24"/>
          <w:szCs w:val="24"/>
        </w:rPr>
        <w:t>ОКПД 2 71.20.19.130</w:t>
      </w:r>
      <w:r w:rsidR="00593ABC">
        <w:rPr>
          <w:rFonts w:asciiTheme="majorBidi" w:eastAsia="Calibri" w:hAnsiTheme="majorBidi" w:cstheme="majorBidi"/>
          <w:b/>
          <w:sz w:val="24"/>
          <w:szCs w:val="24"/>
        </w:rPr>
        <w:t xml:space="preserve"> /</w:t>
      </w:r>
      <w:r w:rsidRPr="00A01DE7">
        <w:rPr>
          <w:rFonts w:asciiTheme="majorBidi" w:eastAsia="Calibri" w:hAnsiTheme="majorBidi" w:cstheme="majorBidi"/>
          <w:b/>
          <w:sz w:val="24"/>
          <w:szCs w:val="24"/>
        </w:rPr>
        <w:t>КТРУ отсутствует</w:t>
      </w:r>
    </w:p>
    <w:p w14:paraId="77E5D218" w14:textId="77777777" w:rsidR="00A01DE7" w:rsidRPr="00A01DE7" w:rsidRDefault="00A01DE7" w:rsidP="00A01DE7">
      <w:pPr>
        <w:numPr>
          <w:ilvl w:val="0"/>
          <w:numId w:val="3"/>
        </w:numPr>
        <w:spacing w:after="120" w:line="240" w:lineRule="auto"/>
        <w:jc w:val="center"/>
        <w:rPr>
          <w:rFonts w:asciiTheme="majorBidi" w:eastAsia="Calibri" w:hAnsiTheme="majorBidi" w:cstheme="majorBidi"/>
          <w:sz w:val="24"/>
          <w:szCs w:val="24"/>
        </w:rPr>
      </w:pPr>
      <w:r w:rsidRPr="00A01DE7">
        <w:rPr>
          <w:rFonts w:asciiTheme="majorBidi" w:eastAsia="Calibri" w:hAnsiTheme="majorBidi" w:cstheme="majorBidi"/>
          <w:b/>
          <w:sz w:val="24"/>
          <w:szCs w:val="24"/>
        </w:rPr>
        <w:t>Объем оказываемых услуг:</w:t>
      </w:r>
      <w:r w:rsidRPr="00A01DE7">
        <w:rPr>
          <w:rFonts w:asciiTheme="majorBidi" w:eastAsia="Calibri" w:hAnsiTheme="majorBidi" w:cstheme="majorBidi"/>
          <w:sz w:val="24"/>
          <w:szCs w:val="24"/>
        </w:rPr>
        <w:t xml:space="preserve"> </w:t>
      </w:r>
    </w:p>
    <w:tbl>
      <w:tblPr>
        <w:tblStyle w:val="aa"/>
        <w:tblW w:w="0" w:type="auto"/>
        <w:tblLook w:val="04A0" w:firstRow="1" w:lastRow="0" w:firstColumn="1" w:lastColumn="0" w:noHBand="0" w:noVBand="1"/>
      </w:tblPr>
      <w:tblGrid>
        <w:gridCol w:w="541"/>
        <w:gridCol w:w="8804"/>
      </w:tblGrid>
      <w:tr w:rsidR="00A01DE7" w:rsidRPr="00A01DE7" w14:paraId="0E278294" w14:textId="77777777" w:rsidTr="00954C23">
        <w:tc>
          <w:tcPr>
            <w:tcW w:w="562" w:type="dxa"/>
          </w:tcPr>
          <w:p w14:paraId="46B9E6AB" w14:textId="77777777" w:rsidR="00A01DE7" w:rsidRPr="00A01DE7" w:rsidRDefault="00A01DE7" w:rsidP="00A01DE7">
            <w:pPr>
              <w:spacing w:after="120"/>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1.1</w:t>
            </w:r>
          </w:p>
        </w:tc>
        <w:tc>
          <w:tcPr>
            <w:tcW w:w="13998" w:type="dxa"/>
          </w:tcPr>
          <w:p w14:paraId="64D30303" w14:textId="77D726BF" w:rsidR="00A01DE7" w:rsidRPr="00A01DE7" w:rsidRDefault="00A01DE7" w:rsidP="00A01DE7">
            <w:pPr>
              <w:tabs>
                <w:tab w:val="left" w:pos="480"/>
              </w:tabs>
              <w:spacing w:after="120"/>
              <w:rPr>
                <w:rFonts w:asciiTheme="majorBidi" w:eastAsia="Calibri" w:hAnsiTheme="majorBidi" w:cstheme="majorBidi"/>
                <w:sz w:val="24"/>
                <w:szCs w:val="24"/>
              </w:rPr>
            </w:pPr>
            <w:r w:rsidRPr="00A01DE7">
              <w:rPr>
                <w:rFonts w:asciiTheme="majorBidi" w:eastAsia="Calibri" w:hAnsiTheme="majorBidi" w:cstheme="majorBidi"/>
                <w:b/>
                <w:sz w:val="24"/>
                <w:szCs w:val="24"/>
              </w:rPr>
              <w:t>Предмет</w:t>
            </w:r>
            <w:r w:rsidRPr="00A01DE7">
              <w:rPr>
                <w:rFonts w:asciiTheme="majorBidi" w:eastAsia="Calibri" w:hAnsiTheme="majorBidi" w:cstheme="majorBidi"/>
                <w:sz w:val="24"/>
                <w:szCs w:val="24"/>
              </w:rPr>
              <w:t xml:space="preserve"> оказания услуг: оказание услуг по оценке   профессиональных   рисков на рабочих местах.</w:t>
            </w:r>
          </w:p>
        </w:tc>
      </w:tr>
      <w:tr w:rsidR="00A01DE7" w:rsidRPr="00A01DE7" w14:paraId="2D1A422E" w14:textId="77777777" w:rsidTr="00954C23">
        <w:tc>
          <w:tcPr>
            <w:tcW w:w="562" w:type="dxa"/>
          </w:tcPr>
          <w:p w14:paraId="1CC91E3E" w14:textId="77777777" w:rsidR="00A01DE7" w:rsidRPr="00A01DE7" w:rsidRDefault="00A01DE7" w:rsidP="00A01DE7">
            <w:pPr>
              <w:spacing w:after="120"/>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1.2</w:t>
            </w:r>
          </w:p>
        </w:tc>
        <w:tc>
          <w:tcPr>
            <w:tcW w:w="13998" w:type="dxa"/>
          </w:tcPr>
          <w:p w14:paraId="6A99E605" w14:textId="77777777" w:rsidR="00A01DE7" w:rsidRPr="00A01DE7" w:rsidRDefault="00A01DE7" w:rsidP="00A01DE7">
            <w:pPr>
              <w:tabs>
                <w:tab w:val="left" w:pos="330"/>
              </w:tabs>
              <w:spacing w:after="120"/>
              <w:rPr>
                <w:rFonts w:asciiTheme="majorBidi" w:eastAsia="Calibri" w:hAnsiTheme="majorBidi" w:cstheme="majorBidi"/>
                <w:sz w:val="24"/>
                <w:szCs w:val="24"/>
              </w:rPr>
            </w:pPr>
            <w:r w:rsidRPr="00A01DE7">
              <w:rPr>
                <w:rFonts w:asciiTheme="majorBidi" w:eastAsia="Calibri" w:hAnsiTheme="majorBidi" w:cstheme="majorBidi"/>
                <w:b/>
                <w:sz w:val="24"/>
                <w:szCs w:val="24"/>
              </w:rPr>
              <w:t>Целями</w:t>
            </w:r>
            <w:r w:rsidRPr="00A01DE7">
              <w:rPr>
                <w:rFonts w:asciiTheme="majorBidi" w:eastAsia="Calibri" w:hAnsiTheme="majorBidi" w:cstheme="majorBidi"/>
                <w:sz w:val="24"/>
                <w:szCs w:val="24"/>
              </w:rPr>
              <w:t xml:space="preserve"> данной услуги является  обеспечение  действенного механизма   функционирования системы управления охраной  труда  ФИЦ ХФ РАН путем   оценки   профессиональных  рисков и разработки методики оценки и управления профессиональными рисками:</w:t>
            </w:r>
            <w:r w:rsidRPr="00A01DE7">
              <w:rPr>
                <w:rFonts w:asciiTheme="majorBidi" w:eastAsia="Calibri" w:hAnsiTheme="majorBidi" w:cstheme="majorBidi"/>
                <w:sz w:val="24"/>
                <w:szCs w:val="24"/>
              </w:rPr>
              <w:br/>
              <w:t xml:space="preserve">     - идентификация опасностей, оценка и  методы    управление   профессиональными   рисками;</w:t>
            </w:r>
            <w:r w:rsidRPr="00A01DE7">
              <w:rPr>
                <w:rFonts w:asciiTheme="majorBidi" w:eastAsia="Calibri" w:hAnsiTheme="majorBidi" w:cstheme="majorBidi"/>
                <w:sz w:val="24"/>
                <w:szCs w:val="24"/>
              </w:rPr>
              <w:br/>
              <w:t xml:space="preserve">     - выявление, сокращение или устранение величины риска для работников;</w:t>
            </w:r>
            <w:r w:rsidRPr="00A01DE7">
              <w:rPr>
                <w:rFonts w:asciiTheme="majorBidi" w:eastAsia="Calibri" w:hAnsiTheme="majorBidi" w:cstheme="majorBidi"/>
                <w:sz w:val="24"/>
                <w:szCs w:val="24"/>
              </w:rPr>
              <w:br/>
              <w:t xml:space="preserve">     - внедрение оценки и управления профессиональными рисками в процесс функционирования системы управления охраной труда;</w:t>
            </w:r>
            <w:r w:rsidRPr="00A01DE7">
              <w:rPr>
                <w:rFonts w:asciiTheme="majorBidi" w:eastAsia="Calibri" w:hAnsiTheme="majorBidi" w:cstheme="majorBidi"/>
                <w:sz w:val="24"/>
                <w:szCs w:val="24"/>
              </w:rPr>
              <w:br/>
              <w:t xml:space="preserve">     - формирование плана мероприятий по результатам процедуры оценки рисков;</w:t>
            </w:r>
            <w:r w:rsidRPr="00A01DE7">
              <w:rPr>
                <w:rFonts w:asciiTheme="majorBidi" w:eastAsia="Calibri" w:hAnsiTheme="majorBidi" w:cstheme="majorBidi"/>
                <w:sz w:val="24"/>
                <w:szCs w:val="24"/>
              </w:rPr>
              <w:br/>
              <w:t xml:space="preserve">     - снижение экономических потерь, возникающих в результате несчастных случаев на производстве и профессиональных заболеваний.</w:t>
            </w:r>
            <w:r w:rsidRPr="00A01DE7">
              <w:rPr>
                <w:rFonts w:asciiTheme="majorBidi" w:eastAsia="Calibri" w:hAnsiTheme="majorBidi" w:cstheme="majorBidi"/>
                <w:sz w:val="24"/>
                <w:szCs w:val="24"/>
              </w:rPr>
              <w:br/>
            </w:r>
          </w:p>
        </w:tc>
      </w:tr>
      <w:tr w:rsidR="00A01DE7" w:rsidRPr="00A01DE7" w14:paraId="45AA29A9" w14:textId="77777777" w:rsidTr="00954C23">
        <w:tc>
          <w:tcPr>
            <w:tcW w:w="562" w:type="dxa"/>
          </w:tcPr>
          <w:p w14:paraId="6369BBEB" w14:textId="77777777" w:rsidR="00A01DE7" w:rsidRPr="00A01DE7" w:rsidRDefault="00A01DE7" w:rsidP="00A01DE7">
            <w:pPr>
              <w:spacing w:after="120"/>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1.3</w:t>
            </w:r>
          </w:p>
        </w:tc>
        <w:tc>
          <w:tcPr>
            <w:tcW w:w="13998" w:type="dxa"/>
          </w:tcPr>
          <w:p w14:paraId="6A5B2513" w14:textId="7F444175" w:rsidR="00A01DE7" w:rsidRPr="00A01DE7" w:rsidRDefault="00A01DE7" w:rsidP="00A01DE7">
            <w:pPr>
              <w:spacing w:after="120"/>
              <w:jc w:val="both"/>
              <w:rPr>
                <w:rFonts w:asciiTheme="majorBidi" w:eastAsia="Calibri" w:hAnsiTheme="majorBidi" w:cstheme="majorBidi"/>
                <w:sz w:val="24"/>
                <w:szCs w:val="24"/>
              </w:rPr>
            </w:pPr>
            <w:r w:rsidRPr="00A01DE7">
              <w:rPr>
                <w:rFonts w:asciiTheme="majorBidi" w:eastAsia="Calibri" w:hAnsiTheme="majorBidi" w:cstheme="majorBidi"/>
                <w:b/>
                <w:sz w:val="24"/>
                <w:szCs w:val="24"/>
              </w:rPr>
              <w:t>Объем услуг</w:t>
            </w:r>
            <w:r w:rsidRPr="00A01DE7">
              <w:rPr>
                <w:rFonts w:asciiTheme="majorBidi" w:eastAsia="Calibri" w:hAnsiTheme="majorBidi" w:cstheme="majorBidi"/>
                <w:sz w:val="24"/>
                <w:szCs w:val="24"/>
              </w:rPr>
              <w:t xml:space="preserve"> по оценке профессиональных рисков: 22 рабочих мест – 18 должностей, согласно штатному расписанию ФИЦ ХФ РАН.</w:t>
            </w:r>
            <w:r w:rsidRPr="00A01DE7">
              <w:rPr>
                <w:rFonts w:asciiTheme="majorBidi" w:eastAsia="Calibri" w:hAnsiTheme="majorBidi" w:cstheme="majorBidi"/>
                <w:sz w:val="24"/>
                <w:szCs w:val="24"/>
              </w:rPr>
              <w:br/>
            </w:r>
          </w:p>
        </w:tc>
      </w:tr>
      <w:tr w:rsidR="00A01DE7" w:rsidRPr="00A01DE7" w14:paraId="00931E55" w14:textId="77777777" w:rsidTr="00954C23">
        <w:tc>
          <w:tcPr>
            <w:tcW w:w="562" w:type="dxa"/>
          </w:tcPr>
          <w:p w14:paraId="2C0D177B" w14:textId="77777777" w:rsidR="00A01DE7" w:rsidRPr="00A01DE7" w:rsidRDefault="00A01DE7" w:rsidP="00A01DE7">
            <w:pPr>
              <w:spacing w:after="120"/>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1.4</w:t>
            </w:r>
          </w:p>
        </w:tc>
        <w:tc>
          <w:tcPr>
            <w:tcW w:w="13998" w:type="dxa"/>
          </w:tcPr>
          <w:p w14:paraId="0D4A906B" w14:textId="77777777" w:rsidR="00A01DE7" w:rsidRPr="00A01DE7" w:rsidRDefault="00A01DE7" w:rsidP="00A01DE7">
            <w:pPr>
              <w:spacing w:after="227"/>
              <w:rPr>
                <w:rFonts w:asciiTheme="majorBidi" w:eastAsia="Calibri" w:hAnsiTheme="majorBidi" w:cstheme="majorBidi"/>
                <w:sz w:val="24"/>
                <w:szCs w:val="24"/>
              </w:rPr>
            </w:pPr>
            <w:r w:rsidRPr="00A01DE7">
              <w:rPr>
                <w:rFonts w:asciiTheme="majorBidi" w:eastAsia="Calibri" w:hAnsiTheme="majorBidi" w:cstheme="majorBidi"/>
                <w:b/>
                <w:sz w:val="24"/>
                <w:szCs w:val="24"/>
              </w:rPr>
              <w:t>Критерием оценки полноты и качества</w:t>
            </w:r>
            <w:r w:rsidRPr="00A01DE7">
              <w:rPr>
                <w:rFonts w:asciiTheme="majorBidi" w:eastAsia="Calibri" w:hAnsiTheme="majorBidi" w:cstheme="majorBidi"/>
                <w:sz w:val="24"/>
                <w:szCs w:val="24"/>
              </w:rPr>
              <w:t xml:space="preserve">    услуг     является   соответствие требованиям нормативных документов, приведенных в разделе 3 настоящего технического задания и иные требования, указанные в контракте.</w:t>
            </w:r>
          </w:p>
        </w:tc>
      </w:tr>
    </w:tbl>
    <w:p w14:paraId="26FF64F8" w14:textId="77777777" w:rsidR="00A01DE7" w:rsidRPr="00A01DE7" w:rsidRDefault="00A01DE7" w:rsidP="00A01DE7">
      <w:pPr>
        <w:tabs>
          <w:tab w:val="left" w:pos="567"/>
        </w:tabs>
        <w:spacing w:after="227" w:line="240" w:lineRule="auto"/>
        <w:ind w:left="284"/>
        <w:rPr>
          <w:rFonts w:asciiTheme="majorBidi" w:eastAsia="Calibri" w:hAnsiTheme="majorBidi" w:cstheme="majorBidi"/>
          <w:sz w:val="24"/>
          <w:szCs w:val="24"/>
        </w:rPr>
      </w:pPr>
      <w:r w:rsidRPr="00A01DE7">
        <w:rPr>
          <w:rFonts w:asciiTheme="majorBidi" w:eastAsia="Calibri" w:hAnsiTheme="majorBidi" w:cstheme="majorBidi"/>
          <w:b/>
          <w:bCs/>
          <w:sz w:val="24"/>
          <w:szCs w:val="24"/>
        </w:rPr>
        <w:t>В ходе оказания услуг исполнитель должен организовать следующие мероприятия:</w:t>
      </w:r>
      <w:r w:rsidRPr="00A01DE7">
        <w:rPr>
          <w:rFonts w:asciiTheme="majorBidi" w:eastAsia="Calibri" w:hAnsiTheme="majorBidi" w:cstheme="majorBidi"/>
          <w:b/>
          <w:bCs/>
          <w:sz w:val="24"/>
          <w:szCs w:val="24"/>
        </w:rPr>
        <w:tab/>
      </w:r>
      <w:r w:rsidRPr="00A01DE7">
        <w:rPr>
          <w:rFonts w:asciiTheme="majorBidi" w:eastAsia="Calibri" w:hAnsiTheme="majorBidi" w:cstheme="majorBidi"/>
          <w:sz w:val="24"/>
          <w:szCs w:val="24"/>
        </w:rPr>
        <w:br/>
        <w:t xml:space="preserve">      провести процесс идентификации опасностей на рабочих местах при выполнении всех видов работ в условиях нормального режима трудовой деятельности, при выполнении нестандартных видов деятельности и в случае аварийных ситуаций;</w:t>
      </w:r>
      <w:r w:rsidRPr="00A01DE7">
        <w:rPr>
          <w:rFonts w:asciiTheme="majorBidi" w:eastAsia="Calibri" w:hAnsiTheme="majorBidi" w:cstheme="majorBidi"/>
          <w:sz w:val="24"/>
          <w:szCs w:val="24"/>
        </w:rPr>
        <w:br/>
        <w:t xml:space="preserve">      организовать и провести процесс оценки рисков идентифицированных опасностей с определением уровней рисков на рабочих местах;</w:t>
      </w:r>
      <w:r w:rsidRPr="00A01DE7">
        <w:rPr>
          <w:rFonts w:asciiTheme="majorBidi" w:eastAsia="Calibri" w:hAnsiTheme="majorBidi" w:cstheme="majorBidi"/>
          <w:sz w:val="24"/>
          <w:szCs w:val="24"/>
        </w:rPr>
        <w:br/>
        <w:t xml:space="preserve">      провести анализ и согласование результатов оценки рисков;</w:t>
      </w:r>
      <w:r w:rsidRPr="00A01DE7">
        <w:rPr>
          <w:rFonts w:asciiTheme="majorBidi" w:eastAsia="Calibri" w:hAnsiTheme="majorBidi" w:cstheme="majorBidi"/>
          <w:sz w:val="24"/>
          <w:szCs w:val="24"/>
        </w:rPr>
        <w:br/>
        <w:t xml:space="preserve">     -разработать план мероприятий по снижению и управлению рисками с учетом приоритета мер управления;</w:t>
      </w:r>
      <w:r w:rsidRPr="00A01DE7">
        <w:rPr>
          <w:rFonts w:asciiTheme="majorBidi" w:eastAsia="Calibri" w:hAnsiTheme="majorBidi" w:cstheme="majorBidi"/>
          <w:sz w:val="24"/>
          <w:szCs w:val="24"/>
        </w:rPr>
        <w:br/>
        <w:t xml:space="preserve">     -исполнитель обязан предоставить методику, обоснование и экспертное заключение по результатам проведения оценки профессиональных рисков.</w:t>
      </w:r>
    </w:p>
    <w:p w14:paraId="2ED13984" w14:textId="77777777" w:rsidR="00A01DE7" w:rsidRPr="00A01DE7" w:rsidRDefault="00A01DE7" w:rsidP="00A01DE7">
      <w:pPr>
        <w:spacing w:after="227"/>
        <w:ind w:left="284"/>
        <w:jc w:val="center"/>
        <w:rPr>
          <w:rFonts w:asciiTheme="majorBidi" w:eastAsia="Calibri" w:hAnsiTheme="majorBidi" w:cstheme="majorBidi"/>
          <w:sz w:val="24"/>
          <w:szCs w:val="24"/>
        </w:rPr>
      </w:pPr>
      <w:r w:rsidRPr="00A01DE7">
        <w:rPr>
          <w:rFonts w:asciiTheme="majorBidi" w:eastAsia="Calibri" w:hAnsiTheme="majorBidi" w:cstheme="majorBidi"/>
          <w:b/>
          <w:sz w:val="24"/>
          <w:szCs w:val="24"/>
        </w:rPr>
        <w:t>2. Специальные требования к услугам:</w:t>
      </w:r>
    </w:p>
    <w:p w14:paraId="7E492C31" w14:textId="77777777" w:rsidR="00593ABC" w:rsidRDefault="00A01DE7" w:rsidP="00593ABC">
      <w:pPr>
        <w:spacing w:after="0"/>
        <w:ind w:left="284"/>
        <w:contextualSpacing/>
        <w:jc w:val="both"/>
        <w:rPr>
          <w:rFonts w:asciiTheme="majorBidi" w:eastAsia="Calibri" w:hAnsiTheme="majorBidi" w:cstheme="majorBidi"/>
          <w:sz w:val="24"/>
          <w:szCs w:val="24"/>
        </w:rPr>
      </w:pPr>
      <w:r w:rsidRPr="00A01DE7">
        <w:rPr>
          <w:rFonts w:asciiTheme="majorBidi" w:eastAsia="Calibri" w:hAnsiTheme="majorBidi" w:cstheme="majorBidi"/>
          <w:sz w:val="24"/>
          <w:szCs w:val="24"/>
        </w:rPr>
        <w:t>2.1. Услуги оказываются с использованием современных, законодательно утвержденных или рекомендуемых, методик.</w:t>
      </w:r>
      <w:r w:rsidR="00593ABC">
        <w:rPr>
          <w:rFonts w:asciiTheme="majorBidi" w:eastAsia="Calibri" w:hAnsiTheme="majorBidi" w:cstheme="majorBidi"/>
          <w:sz w:val="24"/>
          <w:szCs w:val="24"/>
        </w:rPr>
        <w:t xml:space="preserve"> </w:t>
      </w:r>
    </w:p>
    <w:p w14:paraId="0C72E86F" w14:textId="58314671" w:rsidR="00A01DE7" w:rsidRPr="00A01DE7" w:rsidRDefault="00593ABC" w:rsidP="00593ABC">
      <w:pPr>
        <w:spacing w:after="227"/>
        <w:ind w:left="284"/>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A01DE7" w:rsidRPr="00A01DE7">
        <w:rPr>
          <w:rFonts w:asciiTheme="majorBidi" w:eastAsia="Calibri" w:hAnsiTheme="majorBidi" w:cstheme="majorBidi"/>
          <w:sz w:val="24"/>
          <w:szCs w:val="24"/>
        </w:rPr>
        <w:br/>
        <w:t>2.2. Проведение и оформление результатов выполненных работ по оценке профессиональных рисков должны соответствовать требованиям Приказа Министерства труда и социальной защиты Российской Федерации от 29 октября 2021 года N 776н «Об утверждении Примерного положения о системе управления охраной труда» и Методики, утвержденной Приказом Роструда от 21.03.2019 № 77 "Об утверждении Методических рекомендаций по</w:t>
      </w:r>
      <w:r>
        <w:rPr>
          <w:rFonts w:asciiTheme="majorBidi" w:eastAsia="Calibri" w:hAnsiTheme="majorBidi" w:cstheme="majorBidi"/>
          <w:sz w:val="24"/>
          <w:szCs w:val="24"/>
        </w:rPr>
        <w:t xml:space="preserve"> </w:t>
      </w:r>
      <w:r w:rsidR="00A01DE7" w:rsidRPr="00A01DE7">
        <w:rPr>
          <w:rFonts w:asciiTheme="majorBidi" w:eastAsia="Calibri" w:hAnsiTheme="majorBidi" w:cstheme="majorBidi"/>
          <w:sz w:val="24"/>
          <w:szCs w:val="24"/>
        </w:rPr>
        <w:t>проверке создания и обеспечения функционирования системы управления охраной труда", Приказом Министерства труда и социальной защиты Российской Федерации от 28 декабря 2021 года N 796 «Об утверждении Рекомендаций по выбору методов оценки уровней профессиональных рисков и по снижению уровней таких рисков», СанПин, ГОСТ, других государственных нормативных правовых актов РФ, а также действующим законодательством в области проведения оценки профессиональных рисков на рабочих местах и определяться следующими критериями:</w:t>
      </w:r>
      <w:r w:rsidR="00A01DE7" w:rsidRPr="00A01DE7">
        <w:rPr>
          <w:rFonts w:asciiTheme="majorBidi" w:eastAsia="Calibri" w:hAnsiTheme="majorBidi" w:cstheme="majorBidi"/>
          <w:sz w:val="24"/>
          <w:szCs w:val="24"/>
        </w:rPr>
        <w:br/>
        <w:t xml:space="preserve">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иных случаях;</w:t>
      </w:r>
    </w:p>
    <w:p w14:paraId="31D6CAF0" w14:textId="77777777" w:rsidR="00593ABC" w:rsidRDefault="00A01DE7" w:rsidP="00A01DE7">
      <w:pPr>
        <w:spacing w:after="227"/>
        <w:ind w:left="284"/>
        <w:contextualSpacing/>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 использование технической, организационно - распорядительной документации, сертификатов соответствия на материалы, оборудование и т.п.;</w:t>
      </w:r>
      <w:r w:rsidRPr="00A01DE7">
        <w:rPr>
          <w:rFonts w:asciiTheme="majorBidi" w:eastAsia="Calibri" w:hAnsiTheme="majorBidi" w:cstheme="majorBidi"/>
          <w:sz w:val="24"/>
          <w:szCs w:val="24"/>
        </w:rPr>
        <w:br/>
        <w:t xml:space="preserve">     - карты идентификации опасностей и оценки уровней рисков, с указанием технологических процессов, перечня опасностей, опасных событий, возможных последствий опасных событий, условий возникновения опасных событий, существующих мер их предупреждения, вероятности наступления, тяжести последствий и частоты их возникновения, а также уровней рисков;</w:t>
      </w:r>
      <w:r w:rsidRPr="00A01DE7">
        <w:rPr>
          <w:rFonts w:asciiTheme="majorBidi" w:eastAsia="Calibri" w:hAnsiTheme="majorBidi" w:cstheme="majorBidi"/>
          <w:sz w:val="24"/>
          <w:szCs w:val="24"/>
        </w:rPr>
        <w:br/>
        <w:t xml:space="preserve">     - составление реестра рисков, подготовка документа с результатами качественного анализа рисков, составление подробного плана работ по улучшению условий труда и управлению рисками;</w:t>
      </w:r>
    </w:p>
    <w:p w14:paraId="24C76E87" w14:textId="77777777" w:rsidR="00593ABC" w:rsidRDefault="00A01DE7" w:rsidP="00A01DE7">
      <w:pPr>
        <w:spacing w:after="227"/>
        <w:ind w:left="284"/>
        <w:contextualSpacing/>
        <w:rPr>
          <w:rFonts w:asciiTheme="majorBidi" w:eastAsia="Calibri" w:hAnsiTheme="majorBidi" w:cstheme="majorBidi"/>
          <w:sz w:val="24"/>
          <w:szCs w:val="24"/>
        </w:rPr>
      </w:pPr>
      <w:r w:rsidRPr="00A01DE7">
        <w:rPr>
          <w:rFonts w:asciiTheme="majorBidi" w:eastAsia="Calibri" w:hAnsiTheme="majorBidi" w:cstheme="majorBidi"/>
          <w:sz w:val="24"/>
          <w:szCs w:val="24"/>
        </w:rPr>
        <w:br/>
        <w:t>2.3. В случае нарушения требований к качеству оказываемых услуг (обнаруженных неустранимых недостатков, либо недостатков, которые не могут быть устранены без снижения качества услуг), заказчик вправе не оплачивать услуги, качество которых не соответствует требованиям действующего законодательства к услугам данного рода.</w:t>
      </w:r>
    </w:p>
    <w:p w14:paraId="2F4B9DF3" w14:textId="18342DA2" w:rsidR="00A01DE7" w:rsidRPr="00A01DE7" w:rsidRDefault="00A01DE7" w:rsidP="00A01DE7">
      <w:pPr>
        <w:spacing w:after="227"/>
        <w:ind w:left="284"/>
        <w:contextualSpacing/>
        <w:rPr>
          <w:rFonts w:asciiTheme="majorBidi" w:eastAsia="Calibri" w:hAnsiTheme="majorBidi" w:cstheme="majorBidi"/>
          <w:sz w:val="24"/>
          <w:szCs w:val="24"/>
        </w:rPr>
      </w:pPr>
      <w:r w:rsidRPr="00A01DE7">
        <w:rPr>
          <w:rFonts w:asciiTheme="majorBidi" w:eastAsia="Calibri" w:hAnsiTheme="majorBidi" w:cstheme="majorBidi"/>
          <w:sz w:val="24"/>
          <w:szCs w:val="24"/>
        </w:rPr>
        <w:br/>
        <w:t>2.4. Предоставление исполнителем отчетных документов на бумажных и электронных носителях осуществляется по Акту приема-передачи отчетных документов.</w:t>
      </w:r>
    </w:p>
    <w:p w14:paraId="02F752E4" w14:textId="77777777" w:rsidR="00A01DE7" w:rsidRPr="00A01DE7" w:rsidRDefault="00A01DE7" w:rsidP="00A01DE7">
      <w:pPr>
        <w:spacing w:after="120"/>
        <w:jc w:val="center"/>
        <w:rPr>
          <w:rFonts w:asciiTheme="majorBidi" w:eastAsia="Calibri" w:hAnsiTheme="majorBidi" w:cstheme="majorBidi"/>
          <w:sz w:val="24"/>
          <w:szCs w:val="24"/>
        </w:rPr>
      </w:pPr>
      <w:r w:rsidRPr="00A01DE7">
        <w:rPr>
          <w:rFonts w:asciiTheme="majorBidi" w:eastAsia="Calibri" w:hAnsiTheme="majorBidi" w:cstheme="majorBidi"/>
          <w:b/>
          <w:sz w:val="24"/>
          <w:szCs w:val="24"/>
        </w:rPr>
        <w:t>3. Сроки оказания услуг</w:t>
      </w:r>
    </w:p>
    <w:p w14:paraId="65339F9C" w14:textId="77777777" w:rsidR="00A01DE7" w:rsidRPr="00A01DE7" w:rsidRDefault="00A01DE7" w:rsidP="00A01DE7">
      <w:pPr>
        <w:spacing w:after="227"/>
        <w:ind w:left="284"/>
        <w:contextualSpacing/>
        <w:rPr>
          <w:rFonts w:asciiTheme="majorBidi" w:eastAsia="Calibri" w:hAnsiTheme="majorBidi" w:cstheme="majorBidi"/>
          <w:sz w:val="24"/>
          <w:szCs w:val="24"/>
        </w:rPr>
      </w:pPr>
      <w:r w:rsidRPr="00A01DE7">
        <w:rPr>
          <w:rFonts w:asciiTheme="majorBidi" w:eastAsia="Calibri" w:hAnsiTheme="majorBidi" w:cstheme="majorBidi"/>
          <w:sz w:val="24"/>
          <w:szCs w:val="24"/>
        </w:rPr>
        <w:t>3.1. Начало оказания услуг - со дня заключения контракта.</w:t>
      </w:r>
      <w:r w:rsidRPr="00A01DE7">
        <w:rPr>
          <w:rFonts w:asciiTheme="majorBidi" w:eastAsia="Calibri" w:hAnsiTheme="majorBidi" w:cstheme="majorBidi"/>
          <w:sz w:val="24"/>
          <w:szCs w:val="24"/>
        </w:rPr>
        <w:br/>
        <w:t>3.2. Общий срок оказания услуг - в течение 45 рабочих дней с момента заключения контракта.</w:t>
      </w:r>
    </w:p>
    <w:p w14:paraId="0EEF63CE" w14:textId="77777777" w:rsidR="00A01DE7" w:rsidRPr="00A01DE7" w:rsidRDefault="00A01DE7" w:rsidP="00593ABC">
      <w:pPr>
        <w:spacing w:after="120"/>
        <w:jc w:val="center"/>
        <w:rPr>
          <w:rFonts w:asciiTheme="majorBidi" w:eastAsia="Calibri" w:hAnsiTheme="majorBidi" w:cstheme="majorBidi"/>
          <w:sz w:val="24"/>
          <w:szCs w:val="24"/>
        </w:rPr>
      </w:pPr>
      <w:r w:rsidRPr="00A01DE7">
        <w:rPr>
          <w:rFonts w:asciiTheme="majorBidi" w:eastAsia="Calibri" w:hAnsiTheme="majorBidi" w:cstheme="majorBidi"/>
          <w:b/>
          <w:sz w:val="24"/>
          <w:szCs w:val="24"/>
        </w:rPr>
        <w:t>4. Документация, предъявляемая Заказчику</w:t>
      </w:r>
    </w:p>
    <w:p w14:paraId="46877E02" w14:textId="426B2F07" w:rsidR="00A01DE7" w:rsidRPr="00A01DE7" w:rsidRDefault="00A01DE7" w:rsidP="00593ABC">
      <w:pPr>
        <w:spacing w:after="227"/>
        <w:ind w:left="284"/>
        <w:contextualSpacing/>
        <w:jc w:val="lowKashida"/>
        <w:rPr>
          <w:rFonts w:asciiTheme="majorBidi" w:eastAsia="Calibri" w:hAnsiTheme="majorBidi" w:cstheme="majorBidi"/>
          <w:sz w:val="24"/>
          <w:szCs w:val="24"/>
        </w:rPr>
      </w:pPr>
      <w:r w:rsidRPr="00A01DE7">
        <w:rPr>
          <w:rFonts w:asciiTheme="majorBidi" w:eastAsia="Calibri" w:hAnsiTheme="majorBidi" w:cstheme="majorBidi"/>
          <w:sz w:val="24"/>
          <w:szCs w:val="24"/>
        </w:rPr>
        <w:t>4.1. По окончании работ исполнитель на бумажном и электронном носителе представляет следующие документы:</w:t>
      </w:r>
      <w:r w:rsidRPr="00A01DE7">
        <w:rPr>
          <w:rFonts w:asciiTheme="majorBidi" w:eastAsia="Calibri" w:hAnsiTheme="majorBidi" w:cstheme="majorBidi"/>
          <w:sz w:val="24"/>
          <w:szCs w:val="24"/>
        </w:rPr>
        <w:br/>
        <w:t>4.1.1. Отчет о проведении оценки профессиональных рисков, в который включаются:</w:t>
      </w:r>
      <w:r w:rsidRPr="00A01DE7">
        <w:rPr>
          <w:rFonts w:asciiTheme="majorBidi" w:eastAsia="Calibri" w:hAnsiTheme="majorBidi" w:cstheme="majorBidi"/>
          <w:sz w:val="24"/>
          <w:szCs w:val="24"/>
        </w:rPr>
        <w:br/>
        <w:t>1) сведения об организации, проводящей оценку профессионального риска, с приложением копий документов, подтверждающих ее соответствие установленным требованиям;</w:t>
      </w:r>
      <w:r w:rsidRPr="00A01DE7">
        <w:rPr>
          <w:rFonts w:asciiTheme="majorBidi" w:eastAsia="Calibri" w:hAnsiTheme="majorBidi" w:cstheme="majorBidi"/>
          <w:sz w:val="24"/>
          <w:szCs w:val="24"/>
        </w:rPr>
        <w:br/>
        <w:t>2) перечень рабочих мест, на которых проводилась оценка профессиональных рисков;</w:t>
      </w:r>
      <w:r w:rsidRPr="00A01DE7">
        <w:rPr>
          <w:rFonts w:asciiTheme="majorBidi" w:eastAsia="Calibri" w:hAnsiTheme="majorBidi" w:cstheme="majorBidi"/>
          <w:sz w:val="24"/>
          <w:szCs w:val="24"/>
        </w:rPr>
        <w:br/>
        <w:t>3) карты оценки профессиональных рисков на каждое рабочее место (идентификации опасностей и определения уровней рисков с указанием технологических процессов, перечня опасностей, опасных событий, возможных последствий опасных событий, условий возникновения опасных событий, существующих мер их предупреждения, вероятности наступления, тяжести последствий и частоты их возникновения, а также уровней рисков);</w:t>
      </w:r>
      <w:r w:rsidRPr="00A01DE7">
        <w:rPr>
          <w:rFonts w:asciiTheme="majorBidi" w:eastAsia="Calibri" w:hAnsiTheme="majorBidi" w:cstheme="majorBidi"/>
          <w:sz w:val="24"/>
          <w:szCs w:val="24"/>
        </w:rPr>
        <w:br/>
        <w:t>4) реестр идентифицированных опасностей и оцененных рисков по подразделениям и ФИЦ ХФ РАН в целом, перечень приоритетных опасностей;</w:t>
      </w:r>
      <w:r w:rsidRPr="00A01DE7">
        <w:rPr>
          <w:rFonts w:asciiTheme="majorBidi" w:eastAsia="Calibri" w:hAnsiTheme="majorBidi" w:cstheme="majorBidi"/>
          <w:sz w:val="24"/>
          <w:szCs w:val="24"/>
        </w:rPr>
        <w:br/>
        <w:t>5) план дополнительных мер управления по устранению и минимизации рисков (мероприятия по снижению уровней профессиональных рисков);</w:t>
      </w:r>
      <w:r w:rsidRPr="00A01DE7">
        <w:rPr>
          <w:rFonts w:asciiTheme="majorBidi" w:eastAsia="Calibri" w:hAnsiTheme="majorBidi" w:cstheme="majorBidi"/>
          <w:sz w:val="24"/>
          <w:szCs w:val="24"/>
        </w:rPr>
        <w:br/>
        <w:t>6)реестр недопустимых рисков ФИЦ ХФ РАН;</w:t>
      </w:r>
    </w:p>
    <w:p w14:paraId="4C9F0C3A" w14:textId="129D35D9" w:rsidR="00A01DE7" w:rsidRPr="00A01DE7" w:rsidRDefault="00A01DE7" w:rsidP="00A01DE7">
      <w:pPr>
        <w:spacing w:after="227"/>
        <w:ind w:left="284"/>
        <w:contextualSpacing/>
        <w:rPr>
          <w:rFonts w:asciiTheme="majorBidi" w:eastAsia="Calibri" w:hAnsiTheme="majorBidi" w:cstheme="majorBidi"/>
          <w:sz w:val="24"/>
          <w:szCs w:val="24"/>
        </w:rPr>
      </w:pPr>
      <w:r w:rsidRPr="00A01DE7">
        <w:rPr>
          <w:rFonts w:asciiTheme="majorBidi" w:eastAsia="Calibri" w:hAnsiTheme="majorBidi" w:cstheme="majorBidi"/>
          <w:sz w:val="24"/>
          <w:szCs w:val="24"/>
        </w:rPr>
        <w:t>7) сводную ведомость (перечень) результатов оценки профессиональных рисков и статистике рисков ФИЦ Ф РАН;</w:t>
      </w:r>
    </w:p>
    <w:p w14:paraId="0CA4EF01" w14:textId="77777777" w:rsidR="00A01DE7" w:rsidRDefault="00A01DE7" w:rsidP="00A01DE7">
      <w:pPr>
        <w:spacing w:after="227"/>
        <w:ind w:left="284"/>
        <w:contextualSpacing/>
        <w:rPr>
          <w:rFonts w:asciiTheme="majorBidi" w:eastAsia="Calibri" w:hAnsiTheme="majorBidi" w:cstheme="majorBidi"/>
          <w:sz w:val="24"/>
          <w:szCs w:val="24"/>
        </w:rPr>
      </w:pPr>
      <w:r w:rsidRPr="00A01DE7">
        <w:rPr>
          <w:rFonts w:asciiTheme="majorBidi" w:eastAsia="Calibri" w:hAnsiTheme="majorBidi" w:cstheme="majorBidi"/>
          <w:sz w:val="24"/>
          <w:szCs w:val="24"/>
        </w:rPr>
        <w:t>8) экспертное заключение по результатам оценки профессиональных рисков, сводные данные по статистике рисков;</w:t>
      </w:r>
      <w:r w:rsidRPr="00A01DE7">
        <w:rPr>
          <w:rFonts w:asciiTheme="majorBidi" w:eastAsia="Calibri" w:hAnsiTheme="majorBidi" w:cstheme="majorBidi"/>
          <w:sz w:val="24"/>
          <w:szCs w:val="24"/>
        </w:rPr>
        <w:br/>
        <w:t>9) положение о системе управления профессиональными рисками в области охраны труда ФИЦ ХФ РАН с учетом проведенной оценки и спецификой учреждения.</w:t>
      </w:r>
      <w:r w:rsidRPr="00A01DE7">
        <w:rPr>
          <w:rFonts w:asciiTheme="majorBidi" w:eastAsia="Calibri" w:hAnsiTheme="majorBidi" w:cstheme="majorBidi"/>
          <w:sz w:val="24"/>
          <w:szCs w:val="24"/>
        </w:rPr>
        <w:br/>
        <w:t>4.1.2. Акт сдачи-приемки оказанных услуг.</w:t>
      </w:r>
      <w:r w:rsidRPr="00A01DE7">
        <w:rPr>
          <w:rFonts w:asciiTheme="majorBidi" w:eastAsia="Calibri" w:hAnsiTheme="majorBidi" w:cstheme="majorBidi"/>
          <w:sz w:val="24"/>
          <w:szCs w:val="24"/>
        </w:rPr>
        <w:br/>
        <w:t>4.1.3. Документы, которые предусмотрены контрактом (счет, счет-фактура и иные документы).</w:t>
      </w:r>
      <w:r w:rsidRPr="00A01DE7">
        <w:rPr>
          <w:rFonts w:asciiTheme="majorBidi" w:eastAsia="Calibri" w:hAnsiTheme="majorBidi" w:cstheme="majorBidi"/>
          <w:sz w:val="24"/>
          <w:szCs w:val="24"/>
        </w:rPr>
        <w:br/>
        <w:t>4.2.    Право собственности на результат оказанных услуг переходит к Заказчику с момента подписания сторонами Акта сдачи-приемки оказанных услуг.</w:t>
      </w:r>
    </w:p>
    <w:p w14:paraId="57803DC6" w14:textId="77777777" w:rsidR="00593ABC" w:rsidRPr="00A01DE7" w:rsidRDefault="00593ABC" w:rsidP="00A01DE7">
      <w:pPr>
        <w:spacing w:after="227"/>
        <w:ind w:left="284"/>
        <w:contextualSpacing/>
        <w:rPr>
          <w:rFonts w:asciiTheme="majorBidi" w:eastAsia="Calibri" w:hAnsiTheme="majorBidi" w:cstheme="majorBidi"/>
          <w:sz w:val="24"/>
          <w:szCs w:val="24"/>
        </w:rPr>
      </w:pPr>
    </w:p>
    <w:p w14:paraId="2E71BC5A" w14:textId="77777777" w:rsidR="00A01DE7" w:rsidRPr="00A01DE7" w:rsidRDefault="00A01DE7" w:rsidP="00A01DE7">
      <w:pPr>
        <w:spacing w:after="120"/>
        <w:jc w:val="center"/>
        <w:rPr>
          <w:rFonts w:asciiTheme="majorBidi" w:eastAsia="Calibri" w:hAnsiTheme="majorBidi" w:cstheme="majorBidi"/>
          <w:b/>
          <w:sz w:val="24"/>
          <w:szCs w:val="24"/>
        </w:rPr>
      </w:pPr>
      <w:r w:rsidRPr="00A01DE7">
        <w:rPr>
          <w:rFonts w:asciiTheme="majorBidi" w:eastAsia="Calibri" w:hAnsiTheme="majorBidi" w:cstheme="majorBidi"/>
          <w:b/>
          <w:sz w:val="24"/>
          <w:szCs w:val="24"/>
        </w:rPr>
        <w:t>5. Конфиденциальность информации (соблюдение конфиденциальности при проведении работ)</w:t>
      </w:r>
    </w:p>
    <w:p w14:paraId="5C538B01" w14:textId="77777777" w:rsidR="00A01DE7" w:rsidRPr="00A01DE7" w:rsidRDefault="00A01DE7" w:rsidP="00A01DE7">
      <w:pPr>
        <w:spacing w:after="120"/>
        <w:ind w:left="284"/>
        <w:jc w:val="both"/>
        <w:rPr>
          <w:rFonts w:asciiTheme="majorBidi" w:eastAsia="Calibri" w:hAnsiTheme="majorBidi" w:cstheme="majorBidi"/>
          <w:sz w:val="24"/>
          <w:szCs w:val="24"/>
        </w:rPr>
      </w:pPr>
      <w:r w:rsidRPr="00A01DE7">
        <w:rPr>
          <w:rFonts w:asciiTheme="majorBidi" w:eastAsia="Calibri" w:hAnsiTheme="majorBidi" w:cstheme="majorBidi"/>
          <w:sz w:val="24"/>
          <w:szCs w:val="24"/>
        </w:rPr>
        <w:t>Результаты услуг Исполнителя являются конфиденциальной информацией. Заказчик может использовать материалы работы по своему усмотрению. Исполнитель не имеет права передавать эти материалы третьим лицам без согласия Заказчика, за исключением случаев, предусмотренных законодательством Российской Федерации, и по запросам органов исполнительной власти в субъектах Российской Федерации, ведающих вопросами охраны труда.</w:t>
      </w:r>
    </w:p>
    <w:p w14:paraId="0C089C0E" w14:textId="77777777" w:rsidR="00A01DE7" w:rsidRPr="00A01DE7" w:rsidRDefault="00A01DE7" w:rsidP="00A01DE7">
      <w:pPr>
        <w:spacing w:after="120"/>
        <w:jc w:val="center"/>
        <w:rPr>
          <w:rFonts w:asciiTheme="majorBidi" w:eastAsia="Calibri" w:hAnsiTheme="majorBidi" w:cstheme="majorBidi"/>
          <w:sz w:val="24"/>
          <w:szCs w:val="24"/>
        </w:rPr>
      </w:pPr>
      <w:r w:rsidRPr="00A01DE7">
        <w:rPr>
          <w:rFonts w:asciiTheme="majorBidi" w:eastAsia="Calibri" w:hAnsiTheme="majorBidi" w:cstheme="majorBidi"/>
          <w:b/>
          <w:sz w:val="24"/>
          <w:szCs w:val="24"/>
        </w:rPr>
        <w:t>6. Требования к результату оказываемых услуг</w:t>
      </w:r>
    </w:p>
    <w:p w14:paraId="41576DC6" w14:textId="77777777" w:rsidR="00A01DE7" w:rsidRPr="00A01DE7" w:rsidRDefault="00A01DE7" w:rsidP="00A01DE7">
      <w:pPr>
        <w:spacing w:after="227"/>
        <w:ind w:left="284"/>
        <w:jc w:val="both"/>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Исполнитель гарантирует, что качество выполняемых услуг соответствует требованиям «Типового положения о системе управления охраной труда» утвержденного Приказом Министерства труда и социальной защиты Российской Федерации от 29 октября 2021 года N 776н «Об утверждении Примерного положения о системе управления охраной труда и иных нормативных правовых актов. </w:t>
      </w:r>
    </w:p>
    <w:p w14:paraId="7F472224" w14:textId="77777777" w:rsidR="006D4194" w:rsidRPr="00A01DE7" w:rsidRDefault="006D4194" w:rsidP="005A19BA">
      <w:pPr>
        <w:autoSpaceDE w:val="0"/>
        <w:autoSpaceDN w:val="0"/>
        <w:adjustRightInd w:val="0"/>
        <w:spacing w:after="0" w:line="240" w:lineRule="auto"/>
        <w:jc w:val="both"/>
        <w:rPr>
          <w:rFonts w:asciiTheme="majorBidi" w:eastAsia="Calibri" w:hAnsiTheme="majorBidi" w:cstheme="majorBidi"/>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593ABC" w:rsidRPr="00A01DE7" w14:paraId="4EB7713F" w14:textId="77777777" w:rsidTr="00954C23">
        <w:tc>
          <w:tcPr>
            <w:tcW w:w="4535" w:type="dxa"/>
            <w:hideMark/>
          </w:tcPr>
          <w:p w14:paraId="4EA3814E" w14:textId="77777777" w:rsidR="00593ABC" w:rsidRPr="00A01DE7" w:rsidRDefault="00593ABC" w:rsidP="00954C23">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Заказчик</w:t>
            </w:r>
          </w:p>
        </w:tc>
        <w:tc>
          <w:tcPr>
            <w:tcW w:w="4535" w:type="dxa"/>
            <w:hideMark/>
          </w:tcPr>
          <w:p w14:paraId="71A47F60" w14:textId="77777777" w:rsidR="00593ABC" w:rsidRPr="00A01DE7" w:rsidRDefault="00593ABC" w:rsidP="00954C23">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Исполнитель</w:t>
            </w:r>
          </w:p>
        </w:tc>
      </w:tr>
      <w:tr w:rsidR="00593ABC" w:rsidRPr="00A01DE7" w14:paraId="20E5F4E7" w14:textId="77777777" w:rsidTr="00954C23">
        <w:tc>
          <w:tcPr>
            <w:tcW w:w="4535" w:type="dxa"/>
            <w:hideMark/>
          </w:tcPr>
          <w:p w14:paraId="6E8062F6" w14:textId="77777777" w:rsidR="00593ABC" w:rsidRPr="00A01DE7" w:rsidRDefault="00593ABC" w:rsidP="00954C23">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______________________________</w:t>
            </w:r>
          </w:p>
          <w:p w14:paraId="4E6178D8" w14:textId="77777777" w:rsidR="00593ABC" w:rsidRPr="00A01DE7" w:rsidRDefault="00593ABC" w:rsidP="00954C23">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(подпись) (расшифровка подписи)</w:t>
            </w:r>
          </w:p>
        </w:tc>
        <w:tc>
          <w:tcPr>
            <w:tcW w:w="4535" w:type="dxa"/>
            <w:hideMark/>
          </w:tcPr>
          <w:p w14:paraId="0C65CB84" w14:textId="77777777" w:rsidR="00593ABC" w:rsidRPr="00A01DE7" w:rsidRDefault="00593ABC" w:rsidP="00954C23">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_______________________________</w:t>
            </w:r>
          </w:p>
          <w:p w14:paraId="383D40A6" w14:textId="77777777" w:rsidR="00593ABC" w:rsidRPr="00A01DE7" w:rsidRDefault="00593ABC" w:rsidP="00954C23">
            <w:pPr>
              <w:autoSpaceDE w:val="0"/>
              <w:autoSpaceDN w:val="0"/>
              <w:adjustRightInd w:val="0"/>
              <w:spacing w:after="0" w:line="240" w:lineRule="auto"/>
              <w:jc w:val="center"/>
              <w:rPr>
                <w:rFonts w:asciiTheme="majorBidi" w:eastAsia="Calibri" w:hAnsiTheme="majorBidi" w:cstheme="majorBidi"/>
                <w:sz w:val="24"/>
                <w:szCs w:val="24"/>
              </w:rPr>
            </w:pPr>
            <w:r w:rsidRPr="00A01DE7">
              <w:rPr>
                <w:rFonts w:asciiTheme="majorBidi" w:eastAsia="Calibri" w:hAnsiTheme="majorBidi" w:cstheme="majorBidi"/>
                <w:sz w:val="24"/>
                <w:szCs w:val="24"/>
              </w:rPr>
              <w:t>(подпись) (расшифровка подписи)</w:t>
            </w:r>
          </w:p>
        </w:tc>
      </w:tr>
      <w:tr w:rsidR="00593ABC" w:rsidRPr="00A01DE7" w14:paraId="27B91822" w14:textId="77777777" w:rsidTr="00954C23">
        <w:tc>
          <w:tcPr>
            <w:tcW w:w="4535" w:type="dxa"/>
            <w:hideMark/>
          </w:tcPr>
          <w:p w14:paraId="30F0F82B" w14:textId="77777777" w:rsidR="00593ABC" w:rsidRPr="00A01DE7" w:rsidRDefault="00593ABC" w:rsidP="00954C23">
            <w:pPr>
              <w:autoSpaceDE w:val="0"/>
              <w:autoSpaceDN w:val="0"/>
              <w:adjustRightInd w:val="0"/>
              <w:spacing w:after="0" w:line="240" w:lineRule="auto"/>
              <w:jc w:val="both"/>
              <w:rPr>
                <w:rFonts w:asciiTheme="majorBidi" w:eastAsia="Calibri" w:hAnsiTheme="majorBidi" w:cstheme="majorBidi"/>
                <w:sz w:val="24"/>
                <w:szCs w:val="24"/>
              </w:rPr>
            </w:pPr>
            <w:r w:rsidRPr="00A01DE7">
              <w:rPr>
                <w:rFonts w:asciiTheme="majorBidi" w:eastAsia="Calibri" w:hAnsiTheme="majorBidi" w:cstheme="majorBidi"/>
                <w:sz w:val="24"/>
                <w:szCs w:val="24"/>
              </w:rPr>
              <w:t>"__" _____________ 20__ г.</w:t>
            </w:r>
          </w:p>
        </w:tc>
        <w:tc>
          <w:tcPr>
            <w:tcW w:w="4535" w:type="dxa"/>
            <w:hideMark/>
          </w:tcPr>
          <w:p w14:paraId="276D5094" w14:textId="77777777" w:rsidR="00593ABC" w:rsidRPr="00A01DE7" w:rsidRDefault="00593ABC" w:rsidP="00954C23">
            <w:pPr>
              <w:autoSpaceDE w:val="0"/>
              <w:autoSpaceDN w:val="0"/>
              <w:adjustRightInd w:val="0"/>
              <w:spacing w:after="0" w:line="240" w:lineRule="auto"/>
              <w:jc w:val="both"/>
              <w:rPr>
                <w:rFonts w:asciiTheme="majorBidi" w:eastAsia="Calibri" w:hAnsiTheme="majorBidi" w:cstheme="majorBidi"/>
                <w:sz w:val="24"/>
                <w:szCs w:val="24"/>
              </w:rPr>
            </w:pPr>
            <w:r w:rsidRPr="00A01DE7">
              <w:rPr>
                <w:rFonts w:asciiTheme="majorBidi" w:eastAsia="Calibri" w:hAnsiTheme="majorBidi" w:cstheme="majorBidi"/>
                <w:sz w:val="24"/>
                <w:szCs w:val="24"/>
              </w:rPr>
              <w:t>"__" _____________ 20__ г.</w:t>
            </w:r>
          </w:p>
        </w:tc>
      </w:tr>
      <w:tr w:rsidR="00593ABC" w:rsidRPr="00A01DE7" w14:paraId="0712FB0E" w14:textId="77777777" w:rsidTr="00954C23">
        <w:tc>
          <w:tcPr>
            <w:tcW w:w="4535" w:type="dxa"/>
            <w:hideMark/>
          </w:tcPr>
          <w:p w14:paraId="02DF8614" w14:textId="77777777" w:rsidR="00593ABC" w:rsidRPr="00A01DE7" w:rsidRDefault="00593ABC" w:rsidP="00954C23">
            <w:pPr>
              <w:autoSpaceDE w:val="0"/>
              <w:autoSpaceDN w:val="0"/>
              <w:adjustRightInd w:val="0"/>
              <w:spacing w:after="0" w:line="240" w:lineRule="auto"/>
              <w:rPr>
                <w:rFonts w:asciiTheme="majorBidi" w:eastAsia="Calibri" w:hAnsiTheme="majorBidi" w:cstheme="majorBidi"/>
                <w:sz w:val="24"/>
                <w:szCs w:val="24"/>
              </w:rPr>
            </w:pPr>
            <w:r w:rsidRPr="00A01DE7">
              <w:rPr>
                <w:rFonts w:asciiTheme="majorBidi" w:eastAsia="Calibri" w:hAnsiTheme="majorBidi" w:cstheme="majorBidi"/>
                <w:sz w:val="24"/>
                <w:szCs w:val="24"/>
              </w:rPr>
              <w:t>М.П. (при наличии)</w:t>
            </w:r>
          </w:p>
        </w:tc>
        <w:tc>
          <w:tcPr>
            <w:tcW w:w="4535" w:type="dxa"/>
            <w:hideMark/>
          </w:tcPr>
          <w:p w14:paraId="542769CF" w14:textId="77777777" w:rsidR="00593ABC" w:rsidRPr="00A01DE7" w:rsidRDefault="00593ABC" w:rsidP="00954C23">
            <w:pPr>
              <w:autoSpaceDE w:val="0"/>
              <w:autoSpaceDN w:val="0"/>
              <w:adjustRightInd w:val="0"/>
              <w:spacing w:after="0" w:line="240" w:lineRule="auto"/>
              <w:jc w:val="both"/>
              <w:rPr>
                <w:rFonts w:asciiTheme="majorBidi" w:eastAsia="Calibri" w:hAnsiTheme="majorBidi" w:cstheme="majorBidi"/>
                <w:sz w:val="24"/>
                <w:szCs w:val="24"/>
              </w:rPr>
            </w:pPr>
            <w:r w:rsidRPr="00A01DE7">
              <w:rPr>
                <w:rFonts w:asciiTheme="majorBidi" w:eastAsia="Calibri" w:hAnsiTheme="majorBidi" w:cstheme="majorBidi"/>
                <w:sz w:val="24"/>
                <w:szCs w:val="24"/>
              </w:rPr>
              <w:t>М.П. (при наличии)</w:t>
            </w:r>
          </w:p>
        </w:tc>
      </w:tr>
    </w:tbl>
    <w:p w14:paraId="7E35EBD3" w14:textId="77777777" w:rsidR="00593ABC" w:rsidRPr="00A01DE7" w:rsidRDefault="00593ABC" w:rsidP="00593ABC">
      <w:pPr>
        <w:autoSpaceDE w:val="0"/>
        <w:autoSpaceDN w:val="0"/>
        <w:adjustRightInd w:val="0"/>
        <w:spacing w:after="0" w:line="240" w:lineRule="auto"/>
        <w:jc w:val="both"/>
        <w:rPr>
          <w:rFonts w:asciiTheme="majorBidi" w:eastAsia="Calibri" w:hAnsiTheme="majorBidi" w:cstheme="majorBidi"/>
          <w:sz w:val="24"/>
          <w:szCs w:val="24"/>
        </w:rPr>
      </w:pPr>
    </w:p>
    <w:p w14:paraId="76080CF5" w14:textId="77777777" w:rsidR="005A19BA" w:rsidRPr="00A01DE7" w:rsidRDefault="003652FB" w:rsidP="005A19BA">
      <w:pPr>
        <w:autoSpaceDE w:val="0"/>
        <w:autoSpaceDN w:val="0"/>
        <w:adjustRightInd w:val="0"/>
        <w:spacing w:after="0" w:line="240" w:lineRule="auto"/>
        <w:jc w:val="right"/>
        <w:outlineLvl w:val="1"/>
        <w:rPr>
          <w:rFonts w:asciiTheme="majorBidi" w:eastAsia="Calibri" w:hAnsiTheme="majorBidi" w:cstheme="majorBidi"/>
          <w:sz w:val="24"/>
          <w:szCs w:val="24"/>
        </w:rPr>
      </w:pPr>
      <w:r w:rsidRPr="00A01DE7">
        <w:rPr>
          <w:rFonts w:asciiTheme="majorBidi" w:eastAsia="Calibri" w:hAnsiTheme="majorBidi" w:cstheme="majorBidi"/>
          <w:sz w:val="24"/>
          <w:szCs w:val="24"/>
        </w:rPr>
        <w:t>Приложение N 2</w:t>
      </w:r>
    </w:p>
    <w:p w14:paraId="2DE60220" w14:textId="77777777" w:rsidR="005A19BA" w:rsidRPr="00A01DE7" w:rsidRDefault="005A19BA" w:rsidP="005A19BA">
      <w:pPr>
        <w:autoSpaceDE w:val="0"/>
        <w:autoSpaceDN w:val="0"/>
        <w:adjustRightInd w:val="0"/>
        <w:spacing w:after="0" w:line="240" w:lineRule="auto"/>
        <w:jc w:val="right"/>
        <w:rPr>
          <w:rFonts w:asciiTheme="majorBidi" w:eastAsia="Calibri" w:hAnsiTheme="majorBidi" w:cstheme="majorBidi"/>
          <w:sz w:val="24"/>
          <w:szCs w:val="24"/>
        </w:rPr>
      </w:pPr>
      <w:r w:rsidRPr="00A01DE7">
        <w:rPr>
          <w:rFonts w:asciiTheme="majorBidi" w:eastAsia="Calibri" w:hAnsiTheme="majorBidi" w:cstheme="majorBidi"/>
          <w:sz w:val="24"/>
          <w:szCs w:val="24"/>
        </w:rPr>
        <w:t>к Контракту</w:t>
      </w:r>
    </w:p>
    <w:p w14:paraId="6BEC477C" w14:textId="77777777" w:rsidR="005A19BA" w:rsidRPr="00A01DE7" w:rsidRDefault="005A19BA" w:rsidP="005A19BA">
      <w:pPr>
        <w:autoSpaceDE w:val="0"/>
        <w:autoSpaceDN w:val="0"/>
        <w:adjustRightInd w:val="0"/>
        <w:spacing w:after="0" w:line="240" w:lineRule="auto"/>
        <w:jc w:val="right"/>
        <w:rPr>
          <w:rFonts w:asciiTheme="majorBidi" w:eastAsia="Calibri" w:hAnsiTheme="majorBidi" w:cstheme="majorBidi"/>
          <w:sz w:val="24"/>
          <w:szCs w:val="24"/>
        </w:rPr>
      </w:pPr>
      <w:r w:rsidRPr="00A01DE7">
        <w:rPr>
          <w:rFonts w:asciiTheme="majorBidi" w:eastAsia="Calibri" w:hAnsiTheme="majorBidi" w:cstheme="majorBidi"/>
          <w:sz w:val="24"/>
          <w:szCs w:val="24"/>
        </w:rPr>
        <w:t>от "__" ______ 20__ г. N ___</w:t>
      </w:r>
    </w:p>
    <w:p w14:paraId="627F5349"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49AAFF72" w14:textId="77777777" w:rsidR="005A19BA" w:rsidRPr="00A01DE7" w:rsidRDefault="005A19BA" w:rsidP="005A19BA">
      <w:pPr>
        <w:autoSpaceDE w:val="0"/>
        <w:autoSpaceDN w:val="0"/>
        <w:adjustRightInd w:val="0"/>
        <w:spacing w:after="0" w:line="240" w:lineRule="auto"/>
        <w:jc w:val="center"/>
        <w:outlineLvl w:val="0"/>
        <w:rPr>
          <w:rFonts w:asciiTheme="majorBidi" w:eastAsia="Calibri" w:hAnsiTheme="majorBidi" w:cstheme="majorBidi"/>
          <w:sz w:val="24"/>
          <w:szCs w:val="24"/>
        </w:rPr>
      </w:pPr>
      <w:bookmarkStart w:id="7" w:name="Par612"/>
      <w:bookmarkEnd w:id="7"/>
      <w:r w:rsidRPr="00A01DE7">
        <w:rPr>
          <w:rFonts w:asciiTheme="majorBidi" w:eastAsia="Calibri" w:hAnsiTheme="majorBidi" w:cstheme="majorBidi"/>
          <w:sz w:val="24"/>
          <w:szCs w:val="24"/>
        </w:rPr>
        <w:t>Акт</w:t>
      </w:r>
    </w:p>
    <w:p w14:paraId="40168FC8" w14:textId="77777777" w:rsidR="005A19BA" w:rsidRPr="00A01DE7" w:rsidRDefault="005A19BA" w:rsidP="005A19BA">
      <w:pPr>
        <w:autoSpaceDE w:val="0"/>
        <w:autoSpaceDN w:val="0"/>
        <w:adjustRightInd w:val="0"/>
        <w:spacing w:after="0" w:line="240" w:lineRule="auto"/>
        <w:jc w:val="center"/>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сдачи-приемки оказанных Услуг</w:t>
      </w:r>
    </w:p>
    <w:p w14:paraId="3C96BD8E" w14:textId="77777777" w:rsidR="005A19BA" w:rsidRPr="00A01DE7" w:rsidRDefault="005A19BA" w:rsidP="005A19BA">
      <w:pPr>
        <w:autoSpaceDE w:val="0"/>
        <w:autoSpaceDN w:val="0"/>
        <w:adjustRightInd w:val="0"/>
        <w:spacing w:after="0" w:line="240" w:lineRule="auto"/>
        <w:jc w:val="center"/>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по Контракту N _____ от _______________</w:t>
      </w:r>
    </w:p>
    <w:p w14:paraId="7DF2B883"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color w:val="365F91" w:themeColor="accent1" w:themeShade="BF"/>
          <w:sz w:val="24"/>
          <w:szCs w:val="24"/>
        </w:rPr>
      </w:pPr>
    </w:p>
    <w:p w14:paraId="639D882D"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color w:val="365F91" w:themeColor="accent1" w:themeShade="BF"/>
          <w:sz w:val="24"/>
          <w:szCs w:val="24"/>
        </w:rPr>
        <w:t xml:space="preserve">    </w:t>
      </w:r>
      <w:r w:rsidRPr="00A01DE7">
        <w:rPr>
          <w:rFonts w:asciiTheme="majorBidi" w:eastAsia="Calibri" w:hAnsiTheme="majorBidi" w:cstheme="majorBidi"/>
          <w:sz w:val="24"/>
          <w:szCs w:val="24"/>
        </w:rPr>
        <w:t>Мы, нижеподписавшиеся, от лица Исполнителя ________________________________________,</w:t>
      </w:r>
    </w:p>
    <w:p w14:paraId="2D7E19AA"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(должность, фамилия, имя, отчество (при наличии)</w:t>
      </w:r>
    </w:p>
    <w:p w14:paraId="59AB5723"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уполномоченного представителя)</w:t>
      </w:r>
    </w:p>
    <w:p w14:paraId="1D3AC564"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с одной стороны, и от лица Заказчика __________________________________________________,</w:t>
      </w:r>
    </w:p>
    <w:p w14:paraId="72B3417A"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(должность, фамилия, имя, отчество (при наличии)</w:t>
      </w:r>
    </w:p>
    <w:p w14:paraId="61E3CF58"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уполномоченного представителя)</w:t>
      </w:r>
    </w:p>
    <w:p w14:paraId="7B963DB4"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proofErr w:type="gramStart"/>
      <w:r w:rsidRPr="00A01DE7">
        <w:rPr>
          <w:rFonts w:asciiTheme="majorBidi" w:eastAsia="Calibri" w:hAnsiTheme="majorBidi" w:cstheme="majorBidi"/>
          <w:sz w:val="24"/>
          <w:szCs w:val="24"/>
        </w:rPr>
        <w:t>с  другой</w:t>
      </w:r>
      <w:proofErr w:type="gramEnd"/>
      <w:r w:rsidRPr="00A01DE7">
        <w:rPr>
          <w:rFonts w:asciiTheme="majorBidi" w:eastAsia="Calibri" w:hAnsiTheme="majorBidi" w:cstheme="majorBidi"/>
          <w:sz w:val="24"/>
          <w:szCs w:val="24"/>
        </w:rPr>
        <w:t xml:space="preserve">  </w:t>
      </w:r>
      <w:proofErr w:type="gramStart"/>
      <w:r w:rsidRPr="00A01DE7">
        <w:rPr>
          <w:rFonts w:asciiTheme="majorBidi" w:eastAsia="Calibri" w:hAnsiTheme="majorBidi" w:cstheme="majorBidi"/>
          <w:sz w:val="24"/>
          <w:szCs w:val="24"/>
        </w:rPr>
        <w:t>стороны,  составили</w:t>
      </w:r>
      <w:proofErr w:type="gramEnd"/>
      <w:r w:rsidRPr="00A01DE7">
        <w:rPr>
          <w:rFonts w:asciiTheme="majorBidi" w:eastAsia="Calibri" w:hAnsiTheme="majorBidi" w:cstheme="majorBidi"/>
          <w:sz w:val="24"/>
          <w:szCs w:val="24"/>
        </w:rPr>
        <w:t xml:space="preserve">  Акт о том, что оказанные Услуги </w:t>
      </w:r>
      <w:proofErr w:type="gramStart"/>
      <w:r w:rsidRPr="00A01DE7">
        <w:rPr>
          <w:rFonts w:asciiTheme="majorBidi" w:eastAsia="Calibri" w:hAnsiTheme="majorBidi" w:cstheme="majorBidi"/>
          <w:sz w:val="24"/>
          <w:szCs w:val="24"/>
        </w:rPr>
        <w:t>удовлетворяют  требованиям</w:t>
      </w:r>
      <w:proofErr w:type="gramEnd"/>
      <w:r w:rsidRPr="00A01DE7">
        <w:rPr>
          <w:rFonts w:asciiTheme="majorBidi" w:eastAsia="Calibri" w:hAnsiTheme="majorBidi" w:cstheme="majorBidi"/>
          <w:sz w:val="24"/>
          <w:szCs w:val="24"/>
        </w:rPr>
        <w:t xml:space="preserve"> Контракта и надлежащим образом исполнены.</w:t>
      </w:r>
    </w:p>
    <w:p w14:paraId="4DCA2152"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w:t>
      </w:r>
      <w:proofErr w:type="gramStart"/>
      <w:r w:rsidRPr="00A01DE7">
        <w:rPr>
          <w:rFonts w:asciiTheme="majorBidi" w:eastAsia="Calibri" w:hAnsiTheme="majorBidi" w:cstheme="majorBidi"/>
          <w:sz w:val="24"/>
          <w:szCs w:val="24"/>
        </w:rPr>
        <w:t>Описание  оказанных</w:t>
      </w:r>
      <w:proofErr w:type="gramEnd"/>
      <w:r w:rsidRPr="00A01DE7">
        <w:rPr>
          <w:rFonts w:asciiTheme="majorBidi" w:eastAsia="Calibri" w:hAnsiTheme="majorBidi" w:cstheme="majorBidi"/>
          <w:sz w:val="24"/>
          <w:szCs w:val="24"/>
        </w:rPr>
        <w:t xml:space="preserve">  </w:t>
      </w:r>
      <w:proofErr w:type="gramStart"/>
      <w:r w:rsidRPr="00A01DE7">
        <w:rPr>
          <w:rFonts w:asciiTheme="majorBidi" w:eastAsia="Calibri" w:hAnsiTheme="majorBidi" w:cstheme="majorBidi"/>
          <w:sz w:val="24"/>
          <w:szCs w:val="24"/>
        </w:rPr>
        <w:t>Услуг  :</w:t>
      </w:r>
      <w:proofErr w:type="gramEnd"/>
    </w:p>
    <w:p w14:paraId="5E6D153D"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p>
    <w:p w14:paraId="19D4A5D2"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Представлены   следующие   отчетные   документы</w:t>
      </w:r>
      <w:proofErr w:type="gramStart"/>
      <w:r w:rsidRPr="00A01DE7">
        <w:rPr>
          <w:rFonts w:asciiTheme="majorBidi" w:eastAsia="Calibri" w:hAnsiTheme="majorBidi" w:cstheme="majorBidi"/>
          <w:sz w:val="24"/>
          <w:szCs w:val="24"/>
        </w:rPr>
        <w:t xml:space="preserve">   (</w:t>
      </w:r>
      <w:proofErr w:type="gramEnd"/>
      <w:r w:rsidRPr="00A01DE7">
        <w:rPr>
          <w:rFonts w:asciiTheme="majorBidi" w:eastAsia="Calibri" w:hAnsiTheme="majorBidi" w:cstheme="majorBidi"/>
          <w:sz w:val="24"/>
          <w:szCs w:val="24"/>
        </w:rPr>
        <w:t>в   соответствии   с Контрактом):</w:t>
      </w:r>
    </w:p>
    <w:p w14:paraId="0DEA28E8"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p>
    <w:p w14:paraId="6B3007EC"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w:t>
      </w:r>
      <w:proofErr w:type="gramStart"/>
      <w:r w:rsidRPr="00A01DE7">
        <w:rPr>
          <w:rFonts w:asciiTheme="majorBidi" w:eastAsia="Calibri" w:hAnsiTheme="majorBidi" w:cstheme="majorBidi"/>
          <w:sz w:val="24"/>
          <w:szCs w:val="24"/>
        </w:rPr>
        <w:t>На  основании</w:t>
      </w:r>
      <w:proofErr w:type="gramEnd"/>
      <w:r w:rsidRPr="00A01DE7">
        <w:rPr>
          <w:rFonts w:asciiTheme="majorBidi" w:eastAsia="Calibri" w:hAnsiTheme="majorBidi" w:cstheme="majorBidi"/>
          <w:sz w:val="24"/>
          <w:szCs w:val="24"/>
        </w:rPr>
        <w:t xml:space="preserve">  </w:t>
      </w:r>
      <w:proofErr w:type="gramStart"/>
      <w:r w:rsidRPr="00A01DE7">
        <w:rPr>
          <w:rFonts w:asciiTheme="majorBidi" w:eastAsia="Calibri" w:hAnsiTheme="majorBidi" w:cstheme="majorBidi"/>
          <w:sz w:val="24"/>
          <w:szCs w:val="24"/>
        </w:rPr>
        <w:t>раздела  5</w:t>
      </w:r>
      <w:proofErr w:type="gramEnd"/>
      <w:r w:rsidRPr="00A01DE7">
        <w:rPr>
          <w:rFonts w:asciiTheme="majorBidi" w:eastAsia="Calibri" w:hAnsiTheme="majorBidi" w:cstheme="majorBidi"/>
          <w:sz w:val="24"/>
          <w:szCs w:val="24"/>
        </w:rPr>
        <w:t xml:space="preserve">  </w:t>
      </w:r>
      <w:proofErr w:type="gramStart"/>
      <w:r w:rsidRPr="00A01DE7">
        <w:rPr>
          <w:rFonts w:asciiTheme="majorBidi" w:eastAsia="Calibri" w:hAnsiTheme="majorBidi" w:cstheme="majorBidi"/>
          <w:sz w:val="24"/>
          <w:szCs w:val="24"/>
        </w:rPr>
        <w:t>Контракта  экспертиза</w:t>
      </w:r>
      <w:proofErr w:type="gramEnd"/>
      <w:r w:rsidRPr="00A01DE7">
        <w:rPr>
          <w:rFonts w:asciiTheme="majorBidi" w:eastAsia="Calibri" w:hAnsiTheme="majorBidi" w:cstheme="majorBidi"/>
          <w:sz w:val="24"/>
          <w:szCs w:val="24"/>
        </w:rPr>
        <w:t xml:space="preserve"> оказанных Услуг проведена Заказчиком.</w:t>
      </w:r>
    </w:p>
    <w:p w14:paraId="2CACD90E"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p>
    <w:p w14:paraId="7E0FAC59"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Цена Контракта составляет _________________ (____________________) рублей.</w:t>
      </w:r>
    </w:p>
    <w:p w14:paraId="3A53D05D"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(сумма </w:t>
      </w:r>
      <w:proofErr w:type="gramStart"/>
      <w:r w:rsidRPr="00A01DE7">
        <w:rPr>
          <w:rFonts w:asciiTheme="majorBidi" w:eastAsia="Calibri" w:hAnsiTheme="majorBidi" w:cstheme="majorBidi"/>
          <w:sz w:val="24"/>
          <w:szCs w:val="24"/>
        </w:rPr>
        <w:t xml:space="preserve">цифрами)   </w:t>
      </w:r>
      <w:proofErr w:type="gramEnd"/>
      <w:r w:rsidRPr="00A01DE7">
        <w:rPr>
          <w:rFonts w:asciiTheme="majorBidi" w:eastAsia="Calibri" w:hAnsiTheme="majorBidi" w:cstheme="majorBidi"/>
          <w:sz w:val="24"/>
          <w:szCs w:val="24"/>
        </w:rPr>
        <w:t xml:space="preserve">  (сумма прописью)</w:t>
      </w:r>
    </w:p>
    <w:p w14:paraId="3C6D4758"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Следует к перечислению _________________ (____________________) рублей.</w:t>
      </w:r>
    </w:p>
    <w:p w14:paraId="4756C05A"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(сумма </w:t>
      </w:r>
      <w:proofErr w:type="gramStart"/>
      <w:r w:rsidRPr="00A01DE7">
        <w:rPr>
          <w:rFonts w:asciiTheme="majorBidi" w:eastAsia="Calibri" w:hAnsiTheme="majorBidi" w:cstheme="majorBidi"/>
          <w:sz w:val="24"/>
          <w:szCs w:val="24"/>
        </w:rPr>
        <w:t xml:space="preserve">цифрами)   </w:t>
      </w:r>
      <w:proofErr w:type="gramEnd"/>
      <w:r w:rsidRPr="00A01DE7">
        <w:rPr>
          <w:rFonts w:asciiTheme="majorBidi" w:eastAsia="Calibri" w:hAnsiTheme="majorBidi" w:cstheme="majorBidi"/>
          <w:sz w:val="24"/>
          <w:szCs w:val="24"/>
        </w:rPr>
        <w:t xml:space="preserve">  (сумма прописью)</w:t>
      </w:r>
    </w:p>
    <w:p w14:paraId="661E1E2D"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p>
    <w:p w14:paraId="2C788A40"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Услуги </w:t>
      </w:r>
      <w:proofErr w:type="gramStart"/>
      <w:r w:rsidRPr="00A01DE7">
        <w:rPr>
          <w:rFonts w:asciiTheme="majorBidi" w:eastAsia="Calibri" w:hAnsiTheme="majorBidi" w:cstheme="majorBidi"/>
          <w:sz w:val="24"/>
          <w:szCs w:val="24"/>
        </w:rPr>
        <w:t xml:space="preserve">принял:   </w:t>
      </w:r>
      <w:proofErr w:type="gramEnd"/>
      <w:r w:rsidRPr="00A01DE7">
        <w:rPr>
          <w:rFonts w:asciiTheme="majorBidi" w:eastAsia="Calibri" w:hAnsiTheme="majorBidi" w:cstheme="majorBidi"/>
          <w:sz w:val="24"/>
          <w:szCs w:val="24"/>
        </w:rPr>
        <w:t xml:space="preserve">                                                                                      Услуги сдал:</w:t>
      </w:r>
    </w:p>
    <w:p w14:paraId="275C944A"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От </w:t>
      </w:r>
      <w:proofErr w:type="gramStart"/>
      <w:r w:rsidRPr="00A01DE7">
        <w:rPr>
          <w:rFonts w:asciiTheme="majorBidi" w:eastAsia="Calibri" w:hAnsiTheme="majorBidi" w:cstheme="majorBidi"/>
          <w:sz w:val="24"/>
          <w:szCs w:val="24"/>
        </w:rPr>
        <w:t>Заказчика</w:t>
      </w:r>
      <w:proofErr w:type="gramEnd"/>
      <w:r w:rsidRPr="00A01DE7">
        <w:rPr>
          <w:rFonts w:asciiTheme="majorBidi" w:eastAsia="Calibri" w:hAnsiTheme="majorBidi" w:cstheme="majorBidi"/>
          <w:sz w:val="24"/>
          <w:szCs w:val="24"/>
        </w:rPr>
        <w:t xml:space="preserve">                                                                                           От Исполнителя</w:t>
      </w:r>
    </w:p>
    <w:p w14:paraId="25B1A8F6"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p>
    <w:p w14:paraId="2BABA32F"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_______________________________                            _______________________________</w:t>
      </w:r>
    </w:p>
    <w:p w14:paraId="72A0164A"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(подпись) (расшифровка </w:t>
      </w:r>
      <w:proofErr w:type="gramStart"/>
      <w:r w:rsidRPr="00A01DE7">
        <w:rPr>
          <w:rFonts w:asciiTheme="majorBidi" w:eastAsia="Calibri" w:hAnsiTheme="majorBidi" w:cstheme="majorBidi"/>
          <w:sz w:val="24"/>
          <w:szCs w:val="24"/>
        </w:rPr>
        <w:t xml:space="preserve">подписи)   </w:t>
      </w:r>
      <w:proofErr w:type="gramEnd"/>
      <w:r w:rsidRPr="00A01DE7">
        <w:rPr>
          <w:rFonts w:asciiTheme="majorBidi" w:eastAsia="Calibri" w:hAnsiTheme="majorBidi" w:cstheme="majorBidi"/>
          <w:sz w:val="24"/>
          <w:szCs w:val="24"/>
        </w:rPr>
        <w:t xml:space="preserve">                                  </w:t>
      </w:r>
      <w:proofErr w:type="gramStart"/>
      <w:r w:rsidRPr="00A01DE7">
        <w:rPr>
          <w:rFonts w:asciiTheme="majorBidi" w:eastAsia="Calibri" w:hAnsiTheme="majorBidi" w:cstheme="majorBidi"/>
          <w:sz w:val="24"/>
          <w:szCs w:val="24"/>
        </w:rPr>
        <w:t xml:space="preserve">   (</w:t>
      </w:r>
      <w:proofErr w:type="gramEnd"/>
      <w:r w:rsidRPr="00A01DE7">
        <w:rPr>
          <w:rFonts w:asciiTheme="majorBidi" w:eastAsia="Calibri" w:hAnsiTheme="majorBidi" w:cstheme="majorBidi"/>
          <w:sz w:val="24"/>
          <w:szCs w:val="24"/>
        </w:rPr>
        <w:t>подпись) (расшифровка подписи)</w:t>
      </w:r>
    </w:p>
    <w:p w14:paraId="02841B62"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М.П. (при </w:t>
      </w:r>
      <w:proofErr w:type="gramStart"/>
      <w:r w:rsidRPr="00A01DE7">
        <w:rPr>
          <w:rFonts w:asciiTheme="majorBidi" w:eastAsia="Calibri" w:hAnsiTheme="majorBidi" w:cstheme="majorBidi"/>
          <w:sz w:val="24"/>
          <w:szCs w:val="24"/>
        </w:rPr>
        <w:t xml:space="preserve">наличии)   </w:t>
      </w:r>
      <w:proofErr w:type="gramEnd"/>
      <w:r w:rsidRPr="00A01DE7">
        <w:rPr>
          <w:rFonts w:asciiTheme="majorBidi" w:eastAsia="Calibri" w:hAnsiTheme="majorBidi" w:cstheme="majorBidi"/>
          <w:sz w:val="24"/>
          <w:szCs w:val="24"/>
        </w:rPr>
        <w:t xml:space="preserve">                                                                 М.П. (при наличии)</w:t>
      </w:r>
    </w:p>
    <w:p w14:paraId="211B33E1"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p>
    <w:p w14:paraId="2BA1F7D6" w14:textId="77777777" w:rsidR="005A19BA" w:rsidRPr="00A01DE7" w:rsidRDefault="005A19BA" w:rsidP="005A19BA">
      <w:pPr>
        <w:autoSpaceDE w:val="0"/>
        <w:autoSpaceDN w:val="0"/>
        <w:adjustRightInd w:val="0"/>
        <w:spacing w:after="0" w:line="240" w:lineRule="auto"/>
        <w:jc w:val="both"/>
        <w:outlineLvl w:val="0"/>
        <w:rPr>
          <w:rFonts w:asciiTheme="majorBidi" w:eastAsia="Calibri" w:hAnsiTheme="majorBidi" w:cstheme="majorBidi"/>
          <w:sz w:val="24"/>
          <w:szCs w:val="24"/>
        </w:rPr>
      </w:pPr>
      <w:r w:rsidRPr="00A01DE7">
        <w:rPr>
          <w:rFonts w:asciiTheme="majorBidi" w:eastAsia="Calibri" w:hAnsiTheme="majorBidi" w:cstheme="majorBidi"/>
          <w:sz w:val="24"/>
          <w:szCs w:val="24"/>
        </w:rPr>
        <w:t xml:space="preserve">       "__" _____________ 20__ г.                                                          "__" _____________ 20__ г.</w:t>
      </w:r>
    </w:p>
    <w:p w14:paraId="7FADA6F4"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43EAD327"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22B36A64"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58055565"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5FA9E014"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130637AF"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7092F4EF"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50CB7626"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28807D6D"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64588E78"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345E8390"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p w14:paraId="28E9E95B" w14:textId="77777777" w:rsidR="005A19BA" w:rsidRPr="00A01DE7" w:rsidRDefault="005A19BA" w:rsidP="005A19BA">
      <w:pPr>
        <w:autoSpaceDE w:val="0"/>
        <w:autoSpaceDN w:val="0"/>
        <w:adjustRightInd w:val="0"/>
        <w:spacing w:after="0" w:line="240" w:lineRule="auto"/>
        <w:jc w:val="both"/>
        <w:rPr>
          <w:rFonts w:asciiTheme="majorBidi" w:eastAsia="Calibri" w:hAnsiTheme="majorBidi" w:cstheme="majorBidi"/>
          <w:sz w:val="24"/>
          <w:szCs w:val="24"/>
        </w:rPr>
      </w:pPr>
    </w:p>
    <w:sectPr w:rsidR="005A19BA" w:rsidRPr="00A01DE7" w:rsidSect="001E68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2C97"/>
    <w:multiLevelType w:val="hybridMultilevel"/>
    <w:tmpl w:val="56CC6A4E"/>
    <w:lvl w:ilvl="0" w:tplc="F950FB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11521E6F"/>
    <w:multiLevelType w:val="hybridMultilevel"/>
    <w:tmpl w:val="A8F42E64"/>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15:restartNumberingAfterBreak="0">
    <w:nsid w:val="29044A95"/>
    <w:multiLevelType w:val="multilevel"/>
    <w:tmpl w:val="36408924"/>
    <w:lvl w:ilvl="0">
      <w:start w:val="1"/>
      <w:numFmt w:val="decimal"/>
      <w:lvlText w:val="%1."/>
      <w:lvlJc w:val="left"/>
      <w:pPr>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377119792">
    <w:abstractNumId w:val="2"/>
  </w:num>
  <w:num w:numId="2" w16cid:durableId="1649166262">
    <w:abstractNumId w:val="1"/>
  </w:num>
  <w:num w:numId="3" w16cid:durableId="1940719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9BA"/>
    <w:rsid w:val="000113F6"/>
    <w:rsid w:val="00065872"/>
    <w:rsid w:val="000B6DE3"/>
    <w:rsid w:val="000E76C3"/>
    <w:rsid w:val="00164284"/>
    <w:rsid w:val="001E6834"/>
    <w:rsid w:val="003652FB"/>
    <w:rsid w:val="003D58E7"/>
    <w:rsid w:val="00492B32"/>
    <w:rsid w:val="0057304F"/>
    <w:rsid w:val="00593ABC"/>
    <w:rsid w:val="005A19BA"/>
    <w:rsid w:val="00630149"/>
    <w:rsid w:val="00686CC3"/>
    <w:rsid w:val="006D4194"/>
    <w:rsid w:val="006F616E"/>
    <w:rsid w:val="00711AB0"/>
    <w:rsid w:val="008243C2"/>
    <w:rsid w:val="008271B6"/>
    <w:rsid w:val="00871610"/>
    <w:rsid w:val="009063BE"/>
    <w:rsid w:val="0092002B"/>
    <w:rsid w:val="00963A25"/>
    <w:rsid w:val="00A01DE7"/>
    <w:rsid w:val="00A13A89"/>
    <w:rsid w:val="00A2540B"/>
    <w:rsid w:val="00A64309"/>
    <w:rsid w:val="00AD0FFC"/>
    <w:rsid w:val="00AF3A17"/>
    <w:rsid w:val="00C65C38"/>
    <w:rsid w:val="00D33364"/>
    <w:rsid w:val="00D73C83"/>
    <w:rsid w:val="00EB7ABE"/>
    <w:rsid w:val="00FC7230"/>
    <w:rsid w:val="00FF510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16A3"/>
  <w15:docId w15:val="{09ED5B8F-0555-4DBC-8C8A-4E2B096B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19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A19BA"/>
  </w:style>
  <w:style w:type="paragraph" w:styleId="a3">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Зна Знак"/>
    <w:basedOn w:val="a"/>
    <w:link w:val="3"/>
    <w:rsid w:val="006D4194"/>
    <w:pPr>
      <w:spacing w:after="0" w:line="240" w:lineRule="auto"/>
      <w:jc w:val="both"/>
    </w:pPr>
    <w:rPr>
      <w:rFonts w:ascii="Courier New" w:eastAsia="Times New Roman" w:hAnsi="Courier New" w:cs="Times New Roman"/>
      <w:sz w:val="20"/>
      <w:szCs w:val="20"/>
      <w:lang w:eastAsia="ru-RU"/>
    </w:rPr>
  </w:style>
  <w:style w:type="character" w:customStyle="1" w:styleId="a4">
    <w:name w:val="Текст Знак"/>
    <w:basedOn w:val="a0"/>
    <w:uiPriority w:val="99"/>
    <w:semiHidden/>
    <w:rsid w:val="006D4194"/>
    <w:rPr>
      <w:rFonts w:ascii="Consolas" w:hAnsi="Consolas" w:cs="Consolas"/>
      <w:sz w:val="21"/>
      <w:szCs w:val="21"/>
    </w:rPr>
  </w:style>
  <w:style w:type="character" w:customStyle="1" w:styleId="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3"/>
    <w:locked/>
    <w:rsid w:val="006D4194"/>
    <w:rPr>
      <w:rFonts w:ascii="Courier New" w:eastAsia="Times New Roman" w:hAnsi="Courier New" w:cs="Times New Roman"/>
      <w:sz w:val="20"/>
      <w:szCs w:val="20"/>
      <w:lang w:eastAsia="ru-RU"/>
    </w:rPr>
  </w:style>
  <w:style w:type="character" w:customStyle="1" w:styleId="a5">
    <w:name w:val="Основной текст Знак"/>
    <w:link w:val="a6"/>
    <w:locked/>
    <w:rsid w:val="00A64309"/>
    <w:rPr>
      <w:sz w:val="17"/>
      <w:szCs w:val="17"/>
      <w:shd w:val="clear" w:color="auto" w:fill="FFFFFF"/>
    </w:rPr>
  </w:style>
  <w:style w:type="paragraph" w:styleId="a6">
    <w:name w:val="Body Text"/>
    <w:basedOn w:val="a"/>
    <w:link w:val="a5"/>
    <w:rsid w:val="00A64309"/>
    <w:pPr>
      <w:widowControl w:val="0"/>
      <w:shd w:val="clear" w:color="auto" w:fill="FFFFFF"/>
      <w:spacing w:after="0" w:line="216" w:lineRule="exact"/>
      <w:ind w:hanging="380"/>
      <w:jc w:val="center"/>
    </w:pPr>
    <w:rPr>
      <w:sz w:val="17"/>
      <w:szCs w:val="17"/>
    </w:rPr>
  </w:style>
  <w:style w:type="character" w:customStyle="1" w:styleId="10">
    <w:name w:val="Основной текст Знак1"/>
    <w:basedOn w:val="a0"/>
    <w:uiPriority w:val="99"/>
    <w:semiHidden/>
    <w:rsid w:val="00A64309"/>
  </w:style>
  <w:style w:type="paragraph" w:styleId="a7">
    <w:name w:val="footer"/>
    <w:basedOn w:val="a"/>
    <w:link w:val="a8"/>
    <w:uiPriority w:val="99"/>
    <w:rsid w:val="003652FB"/>
    <w:pPr>
      <w:tabs>
        <w:tab w:val="center" w:pos="4677"/>
        <w:tab w:val="right" w:pos="9355"/>
      </w:tabs>
      <w:spacing w:after="0" w:line="240" w:lineRule="auto"/>
      <w:ind w:firstLine="709"/>
    </w:pPr>
    <w:rPr>
      <w:rFonts w:ascii="Times New Roman" w:eastAsia="Times New Roman" w:hAnsi="Times New Roman" w:cs="Times New Roman"/>
      <w:sz w:val="28"/>
      <w:szCs w:val="20"/>
      <w:lang w:eastAsia="ru-RU"/>
    </w:rPr>
  </w:style>
  <w:style w:type="character" w:customStyle="1" w:styleId="a8">
    <w:name w:val="Нижний колонтитул Знак"/>
    <w:basedOn w:val="a0"/>
    <w:link w:val="a7"/>
    <w:uiPriority w:val="99"/>
    <w:rsid w:val="003652FB"/>
    <w:rPr>
      <w:rFonts w:ascii="Times New Roman" w:eastAsia="Times New Roman" w:hAnsi="Times New Roman" w:cs="Times New Roman"/>
      <w:sz w:val="28"/>
      <w:szCs w:val="20"/>
      <w:lang w:eastAsia="ru-RU"/>
    </w:rPr>
  </w:style>
  <w:style w:type="paragraph" w:styleId="a9">
    <w:name w:val="List Paragraph"/>
    <w:basedOn w:val="a"/>
    <w:uiPriority w:val="99"/>
    <w:qFormat/>
    <w:rsid w:val="003652FB"/>
    <w:pPr>
      <w:ind w:left="720"/>
      <w:contextualSpacing/>
    </w:pPr>
    <w:rPr>
      <w:rFonts w:ascii="Calibri" w:eastAsia="Calibri" w:hAnsi="Calibri" w:cs="Times New Roman"/>
    </w:rPr>
  </w:style>
  <w:style w:type="table" w:styleId="aa">
    <w:name w:val="Table Grid"/>
    <w:basedOn w:val="a1"/>
    <w:rsid w:val="00A01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AD0F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iPriority w:val="99"/>
    <w:semiHidden/>
    <w:unhideWhenUsed/>
    <w:rsid w:val="00AD0F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51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679F1DF366E1F9391D4039B7A711DEC8745EE70380ECA3618E4F0986lAlE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6467</Words>
  <Characters>36864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Людмила М. Ионова</cp:lastModifiedBy>
  <cp:revision>2</cp:revision>
  <dcterms:created xsi:type="dcterms:W3CDTF">2026-10-15T12:52:00Z</dcterms:created>
  <dcterms:modified xsi:type="dcterms:W3CDTF">2026-10-15T12:52:00Z</dcterms:modified>
</cp:coreProperties>
</file>