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592" w:rsidRDefault="00E94592" w:rsidP="00E94592">
      <w:pPr>
        <w:spacing w:after="0"/>
        <w:jc w:val="right"/>
        <w:rPr>
          <w:b/>
        </w:rPr>
      </w:pPr>
      <w:r>
        <w:rPr>
          <w:b/>
        </w:rPr>
        <w:t>ПРОЕКТ</w:t>
      </w:r>
      <w:bookmarkStart w:id="0" w:name="_GoBack"/>
      <w:bookmarkEnd w:id="0"/>
    </w:p>
    <w:p w:rsidR="00E94592" w:rsidRDefault="00E94592" w:rsidP="00C35F89">
      <w:pPr>
        <w:spacing w:after="0"/>
        <w:jc w:val="center"/>
        <w:rPr>
          <w:b/>
        </w:rPr>
      </w:pPr>
    </w:p>
    <w:p w:rsidR="00C35F89" w:rsidRPr="00C35F89" w:rsidRDefault="00C35F89" w:rsidP="00C35F89">
      <w:pPr>
        <w:spacing w:after="0"/>
        <w:jc w:val="center"/>
        <w:rPr>
          <w:b/>
        </w:rPr>
      </w:pPr>
      <w:r w:rsidRPr="00C35F89">
        <w:rPr>
          <w:b/>
        </w:rPr>
        <w:t>Государственный контракт</w:t>
      </w:r>
    </w:p>
    <w:p w:rsidR="00C35F89" w:rsidRPr="00C35F89" w:rsidRDefault="00C35F89" w:rsidP="00C35F89">
      <w:pPr>
        <w:spacing w:after="0" w:line="228" w:lineRule="auto"/>
        <w:jc w:val="center"/>
        <w:rPr>
          <w:b/>
        </w:rPr>
      </w:pPr>
      <w:r w:rsidRPr="00C35F89">
        <w:rPr>
          <w:b/>
        </w:rPr>
        <w:t xml:space="preserve">на оказание услуг по проведению технического осмотра транспортных </w:t>
      </w:r>
    </w:p>
    <w:p w:rsidR="00C35F89" w:rsidRPr="00C35F89" w:rsidRDefault="00C35F89" w:rsidP="00C35F89">
      <w:pPr>
        <w:spacing w:after="0" w:line="228" w:lineRule="auto"/>
        <w:jc w:val="center"/>
        <w:rPr>
          <w:b/>
        </w:rPr>
      </w:pPr>
      <w:r w:rsidRPr="00C35F89">
        <w:rPr>
          <w:b/>
        </w:rPr>
        <w:t>сре</w:t>
      </w:r>
      <w:proofErr w:type="gramStart"/>
      <w:r w:rsidRPr="00C35F89">
        <w:rPr>
          <w:b/>
        </w:rPr>
        <w:t>дств</w:t>
      </w:r>
      <w:r w:rsidRPr="00C35F89">
        <w:t xml:space="preserve"> </w:t>
      </w:r>
      <w:r w:rsidRPr="00C35F89">
        <w:rPr>
          <w:b/>
        </w:rPr>
        <w:t>в г</w:t>
      </w:r>
      <w:proofErr w:type="gramEnd"/>
      <w:r w:rsidRPr="00C35F89">
        <w:rPr>
          <w:b/>
        </w:rPr>
        <w:t>. Тайшете</w:t>
      </w:r>
    </w:p>
    <w:p w:rsidR="00C35F89" w:rsidRPr="00C35F89" w:rsidRDefault="00C35F89" w:rsidP="00C35F89">
      <w:pPr>
        <w:autoSpaceDE w:val="0"/>
        <w:autoSpaceDN w:val="0"/>
        <w:adjustRightInd w:val="0"/>
        <w:spacing w:after="0"/>
        <w:ind w:firstLine="720"/>
        <w:jc w:val="center"/>
      </w:pPr>
      <w:r w:rsidRPr="00C35F89">
        <w:rPr>
          <w:b/>
        </w:rPr>
        <w:t>№ _______________________________</w:t>
      </w:r>
    </w:p>
    <w:p w:rsidR="00C35F89" w:rsidRPr="00C35F89" w:rsidRDefault="00C35F89" w:rsidP="00C35F89">
      <w:pPr>
        <w:autoSpaceDE w:val="0"/>
        <w:autoSpaceDN w:val="0"/>
        <w:adjustRightInd w:val="0"/>
        <w:spacing w:after="0"/>
        <w:ind w:firstLine="720"/>
      </w:pPr>
    </w:p>
    <w:p w:rsidR="00C35F89" w:rsidRPr="00C35F89" w:rsidRDefault="00C35F89" w:rsidP="00C35F89">
      <w:pPr>
        <w:autoSpaceDE w:val="0"/>
        <w:autoSpaceDN w:val="0"/>
        <w:adjustRightInd w:val="0"/>
        <w:spacing w:after="0"/>
        <w:ind w:firstLine="720"/>
      </w:pPr>
    </w:p>
    <w:p w:rsidR="00C35F89" w:rsidRPr="00C35F89" w:rsidRDefault="00C35F89" w:rsidP="00C35F89">
      <w:pPr>
        <w:autoSpaceDE w:val="0"/>
        <w:autoSpaceDN w:val="0"/>
        <w:adjustRightInd w:val="0"/>
        <w:spacing w:after="0"/>
      </w:pPr>
      <w:r w:rsidRPr="00C35F89">
        <w:t>г. Иркутск</w:t>
      </w:r>
      <w:r w:rsidRPr="00C35F89">
        <w:tab/>
      </w:r>
      <w:r w:rsidRPr="00C35F89">
        <w:tab/>
      </w:r>
      <w:r w:rsidRPr="00C35F89">
        <w:tab/>
      </w:r>
      <w:r w:rsidRPr="00C35F89">
        <w:tab/>
      </w:r>
      <w:r w:rsidRPr="00C35F89">
        <w:tab/>
      </w:r>
      <w:r w:rsidRPr="00C35F89">
        <w:tab/>
      </w:r>
      <w:r w:rsidRPr="00C35F89">
        <w:tab/>
      </w:r>
      <w:r w:rsidRPr="00C35F89">
        <w:tab/>
      </w:r>
      <w:r w:rsidRPr="00C35F89">
        <w:tab/>
        <w:t xml:space="preserve"> «___» ___________ 2026 г.</w:t>
      </w:r>
    </w:p>
    <w:p w:rsidR="00C35F89" w:rsidRPr="00C35F89" w:rsidRDefault="00C35F89" w:rsidP="00C35F89">
      <w:pPr>
        <w:autoSpaceDE w:val="0"/>
        <w:autoSpaceDN w:val="0"/>
        <w:adjustRightInd w:val="0"/>
        <w:spacing w:after="0"/>
        <w:ind w:firstLine="720"/>
      </w:pPr>
    </w:p>
    <w:p w:rsidR="00C35F89" w:rsidRPr="00C35F89" w:rsidRDefault="00C35F89" w:rsidP="00C35F89">
      <w:pPr>
        <w:autoSpaceDE w:val="0"/>
        <w:autoSpaceDN w:val="0"/>
        <w:adjustRightInd w:val="0"/>
        <w:spacing w:after="0"/>
        <w:ind w:firstLine="720"/>
      </w:pPr>
    </w:p>
    <w:p w:rsidR="00C35F89" w:rsidRPr="00C35F89" w:rsidRDefault="00C35F89" w:rsidP="00C35F89">
      <w:pPr>
        <w:autoSpaceDE w:val="0"/>
        <w:autoSpaceDN w:val="0"/>
        <w:adjustRightInd w:val="0"/>
        <w:spacing w:after="0" w:line="360" w:lineRule="auto"/>
        <w:ind w:firstLine="709"/>
      </w:pPr>
      <w:proofErr w:type="gramStart"/>
      <w:r w:rsidRPr="00C35F89">
        <w:t>Иркутская таможня, от имени Российской Федерации в целях обеспечения государственных нужд - владелец транспортных средств, именуемая в дальнейшем Заказчик в лице ___________________, действующего на основании ________________, с одной стороны, и оператор технического осмотра _____________________________, аттестат аккредитации оператора технического осмотра ________, именуемое в дальнейшем Исполнитель, в лице ____________________________, действующего на основании ___________, с другой стороны, вместе именуемые Стороны, в соответствии с пунктом 4 части 1 статьи 93 Федерального</w:t>
      </w:r>
      <w:proofErr w:type="gramEnd"/>
      <w:r w:rsidRPr="00C35F89">
        <w:t xml:space="preserve"> закона от 05.04.2013 г.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государственный контракт (далее – Контракт) о нижеследующем.</w:t>
      </w:r>
    </w:p>
    <w:p w:rsidR="00C35F89" w:rsidRPr="00C35F89" w:rsidRDefault="00C35F89" w:rsidP="00C35F89">
      <w:pPr>
        <w:autoSpaceDE w:val="0"/>
        <w:autoSpaceDN w:val="0"/>
        <w:adjustRightInd w:val="0"/>
        <w:spacing w:after="0"/>
        <w:ind w:firstLine="720"/>
      </w:pPr>
    </w:p>
    <w:p w:rsidR="00C35F89" w:rsidRPr="00C35F89" w:rsidRDefault="00C35F89" w:rsidP="00C35F89">
      <w:pPr>
        <w:autoSpaceDE w:val="0"/>
        <w:autoSpaceDN w:val="0"/>
        <w:adjustRightInd w:val="0"/>
        <w:spacing w:after="0"/>
        <w:ind w:firstLine="720"/>
        <w:jc w:val="center"/>
        <w:outlineLvl w:val="0"/>
        <w:rPr>
          <w:b/>
        </w:rPr>
      </w:pPr>
      <w:r w:rsidRPr="00C35F89">
        <w:rPr>
          <w:b/>
        </w:rPr>
        <w:t>1. Предмет Контракта</w:t>
      </w:r>
    </w:p>
    <w:p w:rsidR="00C35F89" w:rsidRPr="00C35F89" w:rsidRDefault="00C35F89" w:rsidP="00C35F89">
      <w:pPr>
        <w:autoSpaceDE w:val="0"/>
        <w:autoSpaceDN w:val="0"/>
        <w:adjustRightInd w:val="0"/>
        <w:spacing w:after="0"/>
        <w:ind w:firstLine="720"/>
        <w:jc w:val="left"/>
        <w:outlineLvl w:val="0"/>
        <w:rPr>
          <w:b/>
        </w:rPr>
      </w:pPr>
    </w:p>
    <w:p w:rsidR="00C35F89" w:rsidRPr="00C35F89" w:rsidRDefault="00C35F89" w:rsidP="00C35F89">
      <w:pPr>
        <w:autoSpaceDE w:val="0"/>
        <w:autoSpaceDN w:val="0"/>
        <w:adjustRightInd w:val="0"/>
        <w:spacing w:after="0" w:line="360" w:lineRule="auto"/>
        <w:ind w:firstLine="708"/>
      </w:pPr>
      <w:r w:rsidRPr="00C35F89">
        <w:t>1.1. По настоящему Контракту Исполнитель обязуется по заданию Заказчика осуществить проверку технического состояния транспортных средств Заказчика (в том числе их частей, предметов дополнительного оборудования) на предмет их соответствия обязательным требованиям безопасности транспортных средств (далее – Технический осмотр), а Заказчик обязуется оплатить данные услуги</w:t>
      </w:r>
      <w:bookmarkStart w:id="1" w:name="P11"/>
      <w:bookmarkEnd w:id="1"/>
      <w:r w:rsidRPr="00C35F89">
        <w:t>.</w:t>
      </w:r>
    </w:p>
    <w:p w:rsidR="00C35F89" w:rsidRPr="00C35F89" w:rsidRDefault="00C35F89" w:rsidP="00C35F89">
      <w:pPr>
        <w:autoSpaceDE w:val="0"/>
        <w:autoSpaceDN w:val="0"/>
        <w:adjustRightInd w:val="0"/>
        <w:spacing w:after="0" w:line="360" w:lineRule="auto"/>
        <w:ind w:firstLine="708"/>
        <w:rPr>
          <w:color w:val="000000" w:themeColor="text1"/>
        </w:rPr>
      </w:pPr>
      <w:r w:rsidRPr="00C35F89">
        <w:rPr>
          <w:color w:val="000000" w:themeColor="text1"/>
        </w:rPr>
        <w:t xml:space="preserve">1.2. Исполнитель обязуется провести проверку следующих транспортных средств Заказчика: </w:t>
      </w:r>
    </w:p>
    <w:tbl>
      <w:tblPr>
        <w:tblW w:w="42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2313"/>
        <w:gridCol w:w="2315"/>
        <w:gridCol w:w="1796"/>
        <w:gridCol w:w="1469"/>
      </w:tblGrid>
      <w:tr w:rsidR="00C35F89" w:rsidRPr="00C35F89" w:rsidTr="00FF465D">
        <w:trPr>
          <w:jc w:val="center"/>
        </w:trPr>
        <w:tc>
          <w:tcPr>
            <w:tcW w:w="448" w:type="pct"/>
            <w:tcBorders>
              <w:top w:val="single" w:sz="4" w:space="0" w:color="auto"/>
              <w:left w:val="single" w:sz="4" w:space="0" w:color="auto"/>
              <w:bottom w:val="single" w:sz="4" w:space="0" w:color="auto"/>
              <w:right w:val="single" w:sz="4" w:space="0" w:color="auto"/>
            </w:tcBorders>
            <w:hideMark/>
          </w:tcPr>
          <w:p w:rsidR="00C35F89" w:rsidRPr="00C35F89" w:rsidRDefault="00C35F89" w:rsidP="00C35F89">
            <w:pPr>
              <w:widowControl w:val="0"/>
              <w:adjustRightInd w:val="0"/>
              <w:spacing w:after="0" w:line="276" w:lineRule="auto"/>
              <w:jc w:val="center"/>
              <w:rPr>
                <w:sz w:val="20"/>
                <w:lang w:eastAsia="en-US"/>
              </w:rPr>
            </w:pPr>
            <w:r w:rsidRPr="00C35F89">
              <w:rPr>
                <w:sz w:val="20"/>
                <w:lang w:eastAsia="en-US"/>
              </w:rPr>
              <w:t>№</w:t>
            </w:r>
          </w:p>
          <w:p w:rsidR="00C35F89" w:rsidRPr="00C35F89" w:rsidRDefault="00C35F89" w:rsidP="00C35F89">
            <w:pPr>
              <w:widowControl w:val="0"/>
              <w:adjustRightInd w:val="0"/>
              <w:spacing w:after="0" w:line="276" w:lineRule="auto"/>
              <w:jc w:val="center"/>
              <w:rPr>
                <w:sz w:val="20"/>
                <w:lang w:eastAsia="en-US"/>
              </w:rPr>
            </w:pPr>
            <w:proofErr w:type="gramStart"/>
            <w:r w:rsidRPr="00C35F89">
              <w:rPr>
                <w:sz w:val="20"/>
                <w:lang w:eastAsia="en-US"/>
              </w:rPr>
              <w:t>п</w:t>
            </w:r>
            <w:proofErr w:type="gramEnd"/>
            <w:r w:rsidRPr="00C35F89">
              <w:rPr>
                <w:sz w:val="20"/>
                <w:lang w:eastAsia="en-US"/>
              </w:rPr>
              <w:t>/п</w:t>
            </w:r>
          </w:p>
        </w:tc>
        <w:tc>
          <w:tcPr>
            <w:tcW w:w="1334" w:type="pct"/>
            <w:tcBorders>
              <w:top w:val="single" w:sz="4" w:space="0" w:color="auto"/>
              <w:left w:val="single" w:sz="4" w:space="0" w:color="auto"/>
              <w:bottom w:val="single" w:sz="4" w:space="0" w:color="auto"/>
              <w:right w:val="single" w:sz="4" w:space="0" w:color="auto"/>
            </w:tcBorders>
            <w:hideMark/>
          </w:tcPr>
          <w:p w:rsidR="00C35F89" w:rsidRPr="00C35F89" w:rsidRDefault="00C35F89" w:rsidP="00C35F89">
            <w:pPr>
              <w:widowControl w:val="0"/>
              <w:adjustRightInd w:val="0"/>
              <w:spacing w:after="0" w:line="276" w:lineRule="auto"/>
              <w:jc w:val="center"/>
              <w:rPr>
                <w:sz w:val="20"/>
                <w:lang w:eastAsia="en-US"/>
              </w:rPr>
            </w:pPr>
            <w:r w:rsidRPr="00C35F89">
              <w:rPr>
                <w:sz w:val="20"/>
                <w:lang w:eastAsia="en-US"/>
              </w:rPr>
              <w:t>Категория транспортного средства</w:t>
            </w:r>
          </w:p>
        </w:tc>
        <w:tc>
          <w:tcPr>
            <w:tcW w:w="1335" w:type="pct"/>
            <w:tcBorders>
              <w:top w:val="single" w:sz="4" w:space="0" w:color="auto"/>
              <w:left w:val="single" w:sz="4" w:space="0" w:color="auto"/>
              <w:bottom w:val="single" w:sz="4" w:space="0" w:color="auto"/>
              <w:right w:val="single" w:sz="4" w:space="0" w:color="auto"/>
            </w:tcBorders>
            <w:hideMark/>
          </w:tcPr>
          <w:p w:rsidR="00C35F89" w:rsidRPr="00C35F89" w:rsidRDefault="00C35F89" w:rsidP="00C35F89">
            <w:pPr>
              <w:widowControl w:val="0"/>
              <w:adjustRightInd w:val="0"/>
              <w:spacing w:after="0" w:line="276" w:lineRule="auto"/>
              <w:ind w:right="31"/>
              <w:jc w:val="center"/>
              <w:rPr>
                <w:sz w:val="20"/>
                <w:lang w:eastAsia="en-US"/>
              </w:rPr>
            </w:pPr>
            <w:r w:rsidRPr="00C35F89">
              <w:rPr>
                <w:sz w:val="20"/>
                <w:lang w:eastAsia="en-US"/>
              </w:rPr>
              <w:t>Марка, модель автомобиля</w:t>
            </w:r>
          </w:p>
        </w:tc>
        <w:tc>
          <w:tcPr>
            <w:tcW w:w="1036" w:type="pct"/>
            <w:tcBorders>
              <w:top w:val="single" w:sz="4" w:space="0" w:color="auto"/>
              <w:left w:val="single" w:sz="4" w:space="0" w:color="auto"/>
              <w:bottom w:val="single" w:sz="4" w:space="0" w:color="auto"/>
              <w:right w:val="single" w:sz="4" w:space="0" w:color="auto"/>
            </w:tcBorders>
            <w:hideMark/>
          </w:tcPr>
          <w:p w:rsidR="00C35F89" w:rsidRPr="00C35F89" w:rsidRDefault="00C35F89" w:rsidP="00C35F89">
            <w:pPr>
              <w:widowControl w:val="0"/>
              <w:adjustRightInd w:val="0"/>
              <w:spacing w:after="0" w:line="276" w:lineRule="auto"/>
              <w:jc w:val="center"/>
              <w:rPr>
                <w:sz w:val="20"/>
                <w:lang w:eastAsia="en-US"/>
              </w:rPr>
            </w:pPr>
            <w:r w:rsidRPr="00C35F89">
              <w:rPr>
                <w:sz w:val="20"/>
                <w:lang w:eastAsia="en-US"/>
              </w:rPr>
              <w:t>Государственный регистрационный знак</w:t>
            </w:r>
          </w:p>
        </w:tc>
        <w:tc>
          <w:tcPr>
            <w:tcW w:w="847" w:type="pct"/>
            <w:tcBorders>
              <w:top w:val="single" w:sz="4" w:space="0" w:color="auto"/>
              <w:left w:val="single" w:sz="4" w:space="0" w:color="auto"/>
              <w:bottom w:val="single" w:sz="4" w:space="0" w:color="auto"/>
              <w:right w:val="single" w:sz="4" w:space="0" w:color="auto"/>
            </w:tcBorders>
            <w:hideMark/>
          </w:tcPr>
          <w:p w:rsidR="00C35F89" w:rsidRPr="00C35F89" w:rsidRDefault="00C35F89" w:rsidP="00C35F89">
            <w:pPr>
              <w:widowControl w:val="0"/>
              <w:adjustRightInd w:val="0"/>
              <w:spacing w:after="0" w:line="276" w:lineRule="auto"/>
              <w:jc w:val="center"/>
              <w:rPr>
                <w:sz w:val="20"/>
                <w:lang w:eastAsia="en-US"/>
              </w:rPr>
            </w:pPr>
            <w:r w:rsidRPr="00C35F89">
              <w:rPr>
                <w:sz w:val="20"/>
                <w:lang w:eastAsia="en-US"/>
              </w:rPr>
              <w:t>Количество техосмотров</w:t>
            </w:r>
          </w:p>
        </w:tc>
      </w:tr>
      <w:tr w:rsidR="00C35F89" w:rsidRPr="00C35F89" w:rsidTr="00FF465D">
        <w:trPr>
          <w:jc w:val="center"/>
        </w:trPr>
        <w:tc>
          <w:tcPr>
            <w:tcW w:w="448" w:type="pct"/>
            <w:tcBorders>
              <w:top w:val="single" w:sz="4" w:space="0" w:color="auto"/>
              <w:left w:val="single" w:sz="4" w:space="0" w:color="auto"/>
              <w:bottom w:val="single" w:sz="4" w:space="0" w:color="auto"/>
              <w:right w:val="single" w:sz="4" w:space="0" w:color="auto"/>
            </w:tcBorders>
            <w:hideMark/>
          </w:tcPr>
          <w:p w:rsidR="00C35F89" w:rsidRPr="00C35F89" w:rsidRDefault="00C35F89" w:rsidP="00C35F89">
            <w:pPr>
              <w:overflowPunct w:val="0"/>
              <w:autoSpaceDE w:val="0"/>
              <w:autoSpaceDN w:val="0"/>
              <w:adjustRightInd w:val="0"/>
              <w:spacing w:after="0" w:line="276" w:lineRule="auto"/>
              <w:jc w:val="center"/>
              <w:rPr>
                <w:sz w:val="20"/>
                <w:lang w:eastAsia="en-US"/>
              </w:rPr>
            </w:pPr>
            <w:r w:rsidRPr="00C35F89">
              <w:rPr>
                <w:sz w:val="20"/>
                <w:lang w:eastAsia="en-US"/>
              </w:rPr>
              <w:t>1</w:t>
            </w:r>
          </w:p>
        </w:tc>
        <w:tc>
          <w:tcPr>
            <w:tcW w:w="1334" w:type="pct"/>
            <w:tcBorders>
              <w:top w:val="single" w:sz="4" w:space="0" w:color="auto"/>
              <w:left w:val="single" w:sz="4" w:space="0" w:color="auto"/>
              <w:bottom w:val="single" w:sz="4" w:space="0" w:color="auto"/>
              <w:right w:val="single" w:sz="4" w:space="0" w:color="auto"/>
            </w:tcBorders>
            <w:hideMark/>
          </w:tcPr>
          <w:p w:rsidR="00C35F89" w:rsidRPr="00C35F89" w:rsidRDefault="00C35F89" w:rsidP="00C35F89">
            <w:pPr>
              <w:widowControl w:val="0"/>
              <w:adjustRightInd w:val="0"/>
              <w:spacing w:after="0" w:line="276" w:lineRule="auto"/>
              <w:jc w:val="center"/>
              <w:rPr>
                <w:sz w:val="20"/>
                <w:lang w:eastAsia="en-US"/>
              </w:rPr>
            </w:pPr>
            <w:r w:rsidRPr="00C35F89">
              <w:rPr>
                <w:sz w:val="20"/>
                <w:lang w:eastAsia="en-US"/>
              </w:rPr>
              <w:t>М</w:t>
            </w:r>
            <w:proofErr w:type="gramStart"/>
            <w:r w:rsidRPr="00C35F89">
              <w:rPr>
                <w:sz w:val="20"/>
                <w:lang w:eastAsia="en-US"/>
              </w:rPr>
              <w:t>1</w:t>
            </w:r>
            <w:proofErr w:type="gramEnd"/>
          </w:p>
        </w:tc>
        <w:tc>
          <w:tcPr>
            <w:tcW w:w="1335" w:type="pct"/>
            <w:tcBorders>
              <w:top w:val="single" w:sz="4" w:space="0" w:color="auto"/>
              <w:left w:val="single" w:sz="4" w:space="0" w:color="auto"/>
              <w:bottom w:val="single" w:sz="4" w:space="0" w:color="auto"/>
              <w:right w:val="single" w:sz="4" w:space="0" w:color="auto"/>
            </w:tcBorders>
            <w:vAlign w:val="center"/>
            <w:hideMark/>
          </w:tcPr>
          <w:p w:rsidR="00C35F89" w:rsidRPr="00C35F89" w:rsidRDefault="00C35F89" w:rsidP="00C35F89">
            <w:pPr>
              <w:widowControl w:val="0"/>
              <w:adjustRightInd w:val="0"/>
              <w:spacing w:after="0" w:line="276" w:lineRule="auto"/>
              <w:jc w:val="left"/>
              <w:rPr>
                <w:sz w:val="20"/>
                <w:lang w:val="en-US" w:eastAsia="en-US"/>
              </w:rPr>
            </w:pPr>
            <w:r w:rsidRPr="00C35F89">
              <w:rPr>
                <w:sz w:val="20"/>
                <w:lang w:val="en-US" w:eastAsia="en-US"/>
              </w:rPr>
              <w:t>UAZ PATRIOT</w:t>
            </w:r>
          </w:p>
        </w:tc>
        <w:tc>
          <w:tcPr>
            <w:tcW w:w="1036" w:type="pct"/>
            <w:tcBorders>
              <w:top w:val="single" w:sz="4" w:space="0" w:color="auto"/>
              <w:left w:val="single" w:sz="4" w:space="0" w:color="auto"/>
              <w:bottom w:val="single" w:sz="4" w:space="0" w:color="auto"/>
              <w:right w:val="single" w:sz="4" w:space="0" w:color="auto"/>
            </w:tcBorders>
            <w:vAlign w:val="center"/>
            <w:hideMark/>
          </w:tcPr>
          <w:p w:rsidR="00C35F89" w:rsidRPr="00C35F89" w:rsidRDefault="00C35F89" w:rsidP="00C35F89">
            <w:pPr>
              <w:widowControl w:val="0"/>
              <w:adjustRightInd w:val="0"/>
              <w:spacing w:after="0" w:line="276" w:lineRule="auto"/>
              <w:jc w:val="center"/>
              <w:rPr>
                <w:sz w:val="20"/>
                <w:lang w:eastAsia="en-US"/>
              </w:rPr>
            </w:pPr>
            <w:r w:rsidRPr="00C35F89">
              <w:rPr>
                <w:sz w:val="20"/>
                <w:lang w:eastAsia="en-US"/>
              </w:rPr>
              <w:t>а650аа 138</w:t>
            </w:r>
          </w:p>
        </w:tc>
        <w:tc>
          <w:tcPr>
            <w:tcW w:w="847" w:type="pct"/>
            <w:tcBorders>
              <w:top w:val="single" w:sz="4" w:space="0" w:color="auto"/>
              <w:left w:val="single" w:sz="4" w:space="0" w:color="auto"/>
              <w:bottom w:val="single" w:sz="4" w:space="0" w:color="auto"/>
              <w:right w:val="single" w:sz="4" w:space="0" w:color="auto"/>
            </w:tcBorders>
            <w:hideMark/>
          </w:tcPr>
          <w:p w:rsidR="00C35F89" w:rsidRPr="00C35F89" w:rsidRDefault="00C35F89" w:rsidP="00C35F89">
            <w:pPr>
              <w:overflowPunct w:val="0"/>
              <w:autoSpaceDE w:val="0"/>
              <w:autoSpaceDN w:val="0"/>
              <w:adjustRightInd w:val="0"/>
              <w:spacing w:after="0" w:line="276" w:lineRule="auto"/>
              <w:jc w:val="center"/>
              <w:rPr>
                <w:sz w:val="20"/>
                <w:lang w:eastAsia="en-US"/>
              </w:rPr>
            </w:pPr>
            <w:r w:rsidRPr="00C35F89">
              <w:rPr>
                <w:sz w:val="20"/>
                <w:lang w:eastAsia="en-US"/>
              </w:rPr>
              <w:t>1</w:t>
            </w:r>
          </w:p>
        </w:tc>
      </w:tr>
      <w:tr w:rsidR="00C35F89" w:rsidRPr="00C35F89" w:rsidTr="00FF465D">
        <w:trPr>
          <w:jc w:val="center"/>
        </w:trPr>
        <w:tc>
          <w:tcPr>
            <w:tcW w:w="448" w:type="pct"/>
            <w:tcBorders>
              <w:top w:val="single" w:sz="4" w:space="0" w:color="auto"/>
              <w:left w:val="single" w:sz="4" w:space="0" w:color="auto"/>
              <w:bottom w:val="single" w:sz="4" w:space="0" w:color="auto"/>
              <w:right w:val="single" w:sz="4" w:space="0" w:color="auto"/>
            </w:tcBorders>
            <w:hideMark/>
          </w:tcPr>
          <w:p w:rsidR="00C35F89" w:rsidRPr="00C35F89" w:rsidRDefault="00C35F89" w:rsidP="00C35F89">
            <w:pPr>
              <w:overflowPunct w:val="0"/>
              <w:autoSpaceDE w:val="0"/>
              <w:autoSpaceDN w:val="0"/>
              <w:adjustRightInd w:val="0"/>
              <w:spacing w:after="0" w:line="276" w:lineRule="auto"/>
              <w:jc w:val="center"/>
              <w:rPr>
                <w:sz w:val="20"/>
                <w:lang w:eastAsia="en-US"/>
              </w:rPr>
            </w:pPr>
            <w:r w:rsidRPr="00C35F89">
              <w:rPr>
                <w:sz w:val="20"/>
                <w:lang w:eastAsia="en-US"/>
              </w:rPr>
              <w:t>2</w:t>
            </w:r>
          </w:p>
        </w:tc>
        <w:tc>
          <w:tcPr>
            <w:tcW w:w="1334" w:type="pct"/>
            <w:tcBorders>
              <w:top w:val="single" w:sz="4" w:space="0" w:color="auto"/>
              <w:left w:val="single" w:sz="4" w:space="0" w:color="auto"/>
              <w:bottom w:val="single" w:sz="4" w:space="0" w:color="auto"/>
              <w:right w:val="single" w:sz="4" w:space="0" w:color="auto"/>
            </w:tcBorders>
            <w:hideMark/>
          </w:tcPr>
          <w:p w:rsidR="00C35F89" w:rsidRPr="00C35F89" w:rsidRDefault="00C35F89" w:rsidP="00C35F89">
            <w:pPr>
              <w:widowControl w:val="0"/>
              <w:adjustRightInd w:val="0"/>
              <w:spacing w:after="0" w:line="276" w:lineRule="auto"/>
              <w:jc w:val="center"/>
              <w:rPr>
                <w:sz w:val="20"/>
                <w:lang w:eastAsia="en-US"/>
              </w:rPr>
            </w:pPr>
            <w:r w:rsidRPr="00C35F89">
              <w:rPr>
                <w:sz w:val="20"/>
                <w:lang w:eastAsia="en-US"/>
              </w:rPr>
              <w:t>М</w:t>
            </w:r>
            <w:proofErr w:type="gramStart"/>
            <w:r w:rsidRPr="00C35F89">
              <w:rPr>
                <w:sz w:val="20"/>
                <w:lang w:eastAsia="en-US"/>
              </w:rPr>
              <w:t>1</w:t>
            </w:r>
            <w:proofErr w:type="gramEnd"/>
          </w:p>
        </w:tc>
        <w:tc>
          <w:tcPr>
            <w:tcW w:w="1335" w:type="pct"/>
            <w:tcBorders>
              <w:top w:val="single" w:sz="4" w:space="0" w:color="auto"/>
              <w:left w:val="single" w:sz="4" w:space="0" w:color="auto"/>
              <w:bottom w:val="single" w:sz="4" w:space="0" w:color="auto"/>
              <w:right w:val="single" w:sz="4" w:space="0" w:color="auto"/>
            </w:tcBorders>
            <w:vAlign w:val="center"/>
            <w:hideMark/>
          </w:tcPr>
          <w:p w:rsidR="00C35F89" w:rsidRPr="00C35F89" w:rsidRDefault="00C35F89" w:rsidP="00C35F89">
            <w:pPr>
              <w:widowControl w:val="0"/>
              <w:adjustRightInd w:val="0"/>
              <w:spacing w:after="0" w:line="276" w:lineRule="auto"/>
              <w:jc w:val="left"/>
              <w:rPr>
                <w:sz w:val="20"/>
                <w:lang w:val="en-US" w:eastAsia="en-US"/>
              </w:rPr>
            </w:pPr>
            <w:r w:rsidRPr="00C35F89">
              <w:rPr>
                <w:sz w:val="20"/>
                <w:lang w:val="en-US" w:eastAsia="en-US"/>
              </w:rPr>
              <w:t>UAZ PATRIOT</w:t>
            </w:r>
          </w:p>
        </w:tc>
        <w:tc>
          <w:tcPr>
            <w:tcW w:w="1036" w:type="pct"/>
            <w:tcBorders>
              <w:top w:val="single" w:sz="4" w:space="0" w:color="auto"/>
              <w:left w:val="single" w:sz="4" w:space="0" w:color="auto"/>
              <w:bottom w:val="single" w:sz="4" w:space="0" w:color="auto"/>
              <w:right w:val="single" w:sz="4" w:space="0" w:color="auto"/>
            </w:tcBorders>
            <w:vAlign w:val="center"/>
            <w:hideMark/>
          </w:tcPr>
          <w:p w:rsidR="00C35F89" w:rsidRPr="00C35F89" w:rsidRDefault="00C35F89" w:rsidP="00C35F89">
            <w:pPr>
              <w:widowControl w:val="0"/>
              <w:adjustRightInd w:val="0"/>
              <w:spacing w:after="0" w:line="276" w:lineRule="auto"/>
              <w:jc w:val="center"/>
              <w:rPr>
                <w:sz w:val="20"/>
                <w:lang w:eastAsia="en-US"/>
              </w:rPr>
            </w:pPr>
            <w:r w:rsidRPr="00C35F89">
              <w:rPr>
                <w:sz w:val="20"/>
                <w:lang w:eastAsia="en-US"/>
              </w:rPr>
              <w:t>е265хт 38</w:t>
            </w:r>
          </w:p>
        </w:tc>
        <w:tc>
          <w:tcPr>
            <w:tcW w:w="847" w:type="pct"/>
            <w:tcBorders>
              <w:top w:val="single" w:sz="4" w:space="0" w:color="auto"/>
              <w:left w:val="single" w:sz="4" w:space="0" w:color="auto"/>
              <w:bottom w:val="single" w:sz="4" w:space="0" w:color="auto"/>
              <w:right w:val="single" w:sz="4" w:space="0" w:color="auto"/>
            </w:tcBorders>
            <w:hideMark/>
          </w:tcPr>
          <w:p w:rsidR="00C35F89" w:rsidRPr="00C35F89" w:rsidRDefault="00C35F89" w:rsidP="00C35F89">
            <w:pPr>
              <w:overflowPunct w:val="0"/>
              <w:autoSpaceDE w:val="0"/>
              <w:autoSpaceDN w:val="0"/>
              <w:adjustRightInd w:val="0"/>
              <w:spacing w:after="0" w:line="276" w:lineRule="auto"/>
              <w:jc w:val="center"/>
              <w:rPr>
                <w:sz w:val="20"/>
                <w:lang w:eastAsia="en-US"/>
              </w:rPr>
            </w:pPr>
            <w:r w:rsidRPr="00C35F89">
              <w:rPr>
                <w:sz w:val="20"/>
                <w:lang w:eastAsia="en-US"/>
              </w:rPr>
              <w:t>1</w:t>
            </w:r>
          </w:p>
        </w:tc>
      </w:tr>
      <w:tr w:rsidR="00C35F89" w:rsidRPr="00C35F89" w:rsidTr="00FF465D">
        <w:trPr>
          <w:jc w:val="center"/>
        </w:trPr>
        <w:tc>
          <w:tcPr>
            <w:tcW w:w="448" w:type="pct"/>
            <w:tcBorders>
              <w:top w:val="single" w:sz="4" w:space="0" w:color="auto"/>
              <w:left w:val="single" w:sz="4" w:space="0" w:color="auto"/>
              <w:bottom w:val="single" w:sz="4" w:space="0" w:color="auto"/>
              <w:right w:val="single" w:sz="4" w:space="0" w:color="auto"/>
            </w:tcBorders>
            <w:hideMark/>
          </w:tcPr>
          <w:p w:rsidR="00C35F89" w:rsidRPr="00C35F89" w:rsidRDefault="00C35F89" w:rsidP="00C35F89">
            <w:pPr>
              <w:overflowPunct w:val="0"/>
              <w:autoSpaceDE w:val="0"/>
              <w:autoSpaceDN w:val="0"/>
              <w:adjustRightInd w:val="0"/>
              <w:spacing w:after="0" w:line="276" w:lineRule="auto"/>
              <w:jc w:val="center"/>
              <w:rPr>
                <w:sz w:val="20"/>
                <w:lang w:eastAsia="en-US"/>
              </w:rPr>
            </w:pPr>
            <w:r w:rsidRPr="00C35F89">
              <w:rPr>
                <w:sz w:val="20"/>
                <w:lang w:eastAsia="en-US"/>
              </w:rPr>
              <w:t>3</w:t>
            </w:r>
          </w:p>
        </w:tc>
        <w:tc>
          <w:tcPr>
            <w:tcW w:w="1334" w:type="pct"/>
            <w:tcBorders>
              <w:top w:val="single" w:sz="4" w:space="0" w:color="auto"/>
              <w:left w:val="single" w:sz="4" w:space="0" w:color="auto"/>
              <w:bottom w:val="single" w:sz="4" w:space="0" w:color="auto"/>
              <w:right w:val="single" w:sz="4" w:space="0" w:color="auto"/>
            </w:tcBorders>
            <w:hideMark/>
          </w:tcPr>
          <w:p w:rsidR="00C35F89" w:rsidRPr="00C35F89" w:rsidRDefault="00C35F89" w:rsidP="00C35F89">
            <w:pPr>
              <w:widowControl w:val="0"/>
              <w:adjustRightInd w:val="0"/>
              <w:spacing w:after="0" w:line="276" w:lineRule="auto"/>
              <w:jc w:val="center"/>
              <w:rPr>
                <w:sz w:val="20"/>
                <w:lang w:eastAsia="en-US"/>
              </w:rPr>
            </w:pPr>
            <w:r w:rsidRPr="00C35F89">
              <w:rPr>
                <w:sz w:val="20"/>
                <w:lang w:eastAsia="en-US"/>
              </w:rPr>
              <w:t>М</w:t>
            </w:r>
            <w:proofErr w:type="gramStart"/>
            <w:r w:rsidRPr="00C35F89">
              <w:rPr>
                <w:sz w:val="20"/>
                <w:lang w:eastAsia="en-US"/>
              </w:rPr>
              <w:t>1</w:t>
            </w:r>
            <w:proofErr w:type="gramEnd"/>
          </w:p>
        </w:tc>
        <w:tc>
          <w:tcPr>
            <w:tcW w:w="1335" w:type="pct"/>
            <w:tcBorders>
              <w:top w:val="single" w:sz="4" w:space="0" w:color="auto"/>
              <w:left w:val="single" w:sz="4" w:space="0" w:color="auto"/>
              <w:bottom w:val="single" w:sz="4" w:space="0" w:color="auto"/>
              <w:right w:val="single" w:sz="4" w:space="0" w:color="auto"/>
            </w:tcBorders>
            <w:vAlign w:val="center"/>
            <w:hideMark/>
          </w:tcPr>
          <w:p w:rsidR="00C35F89" w:rsidRPr="00C35F89" w:rsidRDefault="00C35F89" w:rsidP="00C35F89">
            <w:pPr>
              <w:widowControl w:val="0"/>
              <w:adjustRightInd w:val="0"/>
              <w:spacing w:after="0" w:line="276" w:lineRule="auto"/>
              <w:jc w:val="left"/>
              <w:rPr>
                <w:sz w:val="20"/>
                <w:lang w:val="en-US" w:eastAsia="en-US"/>
              </w:rPr>
            </w:pPr>
            <w:r w:rsidRPr="00C35F89">
              <w:rPr>
                <w:sz w:val="20"/>
                <w:lang w:val="en-US" w:eastAsia="en-US"/>
              </w:rPr>
              <w:t>UAZ PATRIOT</w:t>
            </w:r>
          </w:p>
        </w:tc>
        <w:tc>
          <w:tcPr>
            <w:tcW w:w="1036" w:type="pct"/>
            <w:tcBorders>
              <w:top w:val="single" w:sz="4" w:space="0" w:color="auto"/>
              <w:left w:val="single" w:sz="4" w:space="0" w:color="auto"/>
              <w:bottom w:val="single" w:sz="4" w:space="0" w:color="auto"/>
              <w:right w:val="single" w:sz="4" w:space="0" w:color="auto"/>
            </w:tcBorders>
            <w:vAlign w:val="center"/>
            <w:hideMark/>
          </w:tcPr>
          <w:p w:rsidR="00C35F89" w:rsidRPr="00C35F89" w:rsidRDefault="00C35F89" w:rsidP="00C35F89">
            <w:pPr>
              <w:widowControl w:val="0"/>
              <w:adjustRightInd w:val="0"/>
              <w:spacing w:after="0" w:line="276" w:lineRule="auto"/>
              <w:jc w:val="center"/>
              <w:rPr>
                <w:sz w:val="20"/>
                <w:lang w:eastAsia="en-US"/>
              </w:rPr>
            </w:pPr>
            <w:r w:rsidRPr="00C35F89">
              <w:rPr>
                <w:sz w:val="20"/>
                <w:lang w:eastAsia="en-US"/>
              </w:rPr>
              <w:t>с822ер 138</w:t>
            </w:r>
          </w:p>
        </w:tc>
        <w:tc>
          <w:tcPr>
            <w:tcW w:w="847" w:type="pct"/>
            <w:tcBorders>
              <w:top w:val="single" w:sz="4" w:space="0" w:color="auto"/>
              <w:left w:val="single" w:sz="4" w:space="0" w:color="auto"/>
              <w:bottom w:val="single" w:sz="4" w:space="0" w:color="auto"/>
              <w:right w:val="single" w:sz="4" w:space="0" w:color="auto"/>
            </w:tcBorders>
            <w:hideMark/>
          </w:tcPr>
          <w:p w:rsidR="00C35F89" w:rsidRPr="00C35F89" w:rsidRDefault="00C35F89" w:rsidP="00C35F89">
            <w:pPr>
              <w:overflowPunct w:val="0"/>
              <w:autoSpaceDE w:val="0"/>
              <w:autoSpaceDN w:val="0"/>
              <w:adjustRightInd w:val="0"/>
              <w:spacing w:after="0" w:line="276" w:lineRule="auto"/>
              <w:jc w:val="center"/>
              <w:rPr>
                <w:sz w:val="20"/>
                <w:lang w:eastAsia="en-US"/>
              </w:rPr>
            </w:pPr>
            <w:r w:rsidRPr="00C35F89">
              <w:rPr>
                <w:sz w:val="20"/>
                <w:lang w:eastAsia="en-US"/>
              </w:rPr>
              <w:t>1</w:t>
            </w:r>
          </w:p>
        </w:tc>
      </w:tr>
    </w:tbl>
    <w:p w:rsidR="00C35F89" w:rsidRPr="00C35F89" w:rsidRDefault="00C35F89" w:rsidP="00C35F89">
      <w:pPr>
        <w:autoSpaceDE w:val="0"/>
        <w:autoSpaceDN w:val="0"/>
        <w:adjustRightInd w:val="0"/>
        <w:spacing w:after="0" w:line="360" w:lineRule="auto"/>
        <w:ind w:firstLine="708"/>
      </w:pPr>
      <w:r w:rsidRPr="00C35F89">
        <w:t xml:space="preserve">1.3. </w:t>
      </w:r>
      <w:bookmarkStart w:id="2" w:name="P13"/>
      <w:bookmarkEnd w:id="2"/>
      <w:r w:rsidRPr="00C35F89">
        <w:t>Технический осмотр проводится по адресу: Иркутская область, г. Тайшет, _____________________.</w:t>
      </w:r>
    </w:p>
    <w:p w:rsidR="00C35F89" w:rsidRPr="00C35F89" w:rsidRDefault="00C35F89" w:rsidP="00C35F89">
      <w:pPr>
        <w:autoSpaceDE w:val="0"/>
        <w:autoSpaceDN w:val="0"/>
        <w:adjustRightInd w:val="0"/>
        <w:spacing w:after="0" w:line="360" w:lineRule="auto"/>
        <w:ind w:firstLine="708"/>
      </w:pPr>
      <w:r w:rsidRPr="00C35F89">
        <w:t>1.4. Срок (дата) проведения Технического осмотра: Исполнитель оказывает Заказчику услуги в период с момента заключения настоящего Контракта по 30 ноября 2026 г. по заявкам Заказчика в сроки, письменно согласованные с Исполнителем.</w:t>
      </w:r>
    </w:p>
    <w:p w:rsidR="00C35F89" w:rsidRPr="00C35F89" w:rsidRDefault="00C35F89" w:rsidP="00C35F89">
      <w:pPr>
        <w:autoSpaceDE w:val="0"/>
        <w:autoSpaceDN w:val="0"/>
        <w:adjustRightInd w:val="0"/>
        <w:spacing w:after="0" w:line="360" w:lineRule="auto"/>
        <w:ind w:firstLine="709"/>
      </w:pPr>
      <w:r w:rsidRPr="00C35F89">
        <w:lastRenderedPageBreak/>
        <w:t>Идентификационный код закупки 26 1 3800000703 381101001 0040 000 0000 244.</w:t>
      </w:r>
    </w:p>
    <w:p w:rsidR="00C35F89" w:rsidRPr="00C35F89" w:rsidRDefault="00C35F89" w:rsidP="00C35F89">
      <w:pPr>
        <w:autoSpaceDE w:val="0"/>
        <w:autoSpaceDN w:val="0"/>
        <w:adjustRightInd w:val="0"/>
        <w:spacing w:after="0" w:line="360" w:lineRule="auto"/>
        <w:ind w:firstLine="709"/>
      </w:pPr>
      <w:r w:rsidRPr="00C35F89">
        <w:t>Код предмета Контракта по Общероссийскому классификатору продукции по видам экономической деятельности (ОКПД 2) – 71.20.14.000 (КТРУ 71.20.10.000-00000004 дата обязательного применения с 01.01.2027).</w:t>
      </w:r>
    </w:p>
    <w:p w:rsidR="00C35F89" w:rsidRPr="00C35F89" w:rsidRDefault="00C35F89" w:rsidP="00C35F89">
      <w:pPr>
        <w:autoSpaceDE w:val="0"/>
        <w:autoSpaceDN w:val="0"/>
        <w:adjustRightInd w:val="0"/>
        <w:spacing w:after="0"/>
        <w:ind w:firstLine="720"/>
      </w:pPr>
    </w:p>
    <w:p w:rsidR="00C35F89" w:rsidRPr="00C35F89" w:rsidRDefault="00C35F89" w:rsidP="00C35F89">
      <w:pPr>
        <w:autoSpaceDE w:val="0"/>
        <w:autoSpaceDN w:val="0"/>
        <w:adjustRightInd w:val="0"/>
        <w:spacing w:after="0"/>
        <w:ind w:firstLine="720"/>
        <w:jc w:val="center"/>
        <w:outlineLvl w:val="0"/>
        <w:rPr>
          <w:b/>
        </w:rPr>
      </w:pPr>
      <w:r w:rsidRPr="00C35F89">
        <w:rPr>
          <w:b/>
        </w:rPr>
        <w:t>2. Права и обязанности Сторон</w:t>
      </w:r>
    </w:p>
    <w:p w:rsidR="00C35F89" w:rsidRPr="00C35F89" w:rsidRDefault="00C35F89" w:rsidP="00C35F89">
      <w:pPr>
        <w:autoSpaceDE w:val="0"/>
        <w:autoSpaceDN w:val="0"/>
        <w:adjustRightInd w:val="0"/>
        <w:spacing w:after="0"/>
        <w:ind w:firstLine="720"/>
        <w:jc w:val="left"/>
        <w:outlineLvl w:val="0"/>
        <w:rPr>
          <w:b/>
        </w:rPr>
      </w:pPr>
    </w:p>
    <w:p w:rsidR="00C35F89" w:rsidRPr="00C35F89" w:rsidRDefault="00C35F89" w:rsidP="00C35F89">
      <w:pPr>
        <w:autoSpaceDE w:val="0"/>
        <w:autoSpaceDN w:val="0"/>
        <w:adjustRightInd w:val="0"/>
        <w:spacing w:after="0" w:line="360" w:lineRule="auto"/>
        <w:ind w:firstLine="708"/>
      </w:pPr>
      <w:r w:rsidRPr="00C35F89">
        <w:t>2.1. Заказчик обязан:</w:t>
      </w:r>
    </w:p>
    <w:p w:rsidR="00C35F89" w:rsidRPr="00C35F89" w:rsidRDefault="00C35F89" w:rsidP="00C35F89">
      <w:pPr>
        <w:autoSpaceDE w:val="0"/>
        <w:autoSpaceDN w:val="0"/>
        <w:adjustRightInd w:val="0"/>
        <w:spacing w:after="0" w:line="360" w:lineRule="auto"/>
        <w:ind w:firstLine="708"/>
      </w:pPr>
      <w:bookmarkStart w:id="3" w:name="P18"/>
      <w:bookmarkEnd w:id="3"/>
      <w:r w:rsidRPr="00C35F89">
        <w:t xml:space="preserve">2.1.1. </w:t>
      </w:r>
      <w:proofErr w:type="gramStart"/>
      <w:r w:rsidRPr="00C35F89">
        <w:t>Представить Исполнителю транспортные средства</w:t>
      </w:r>
      <w:proofErr w:type="gramEnd"/>
      <w:r w:rsidRPr="00C35F89">
        <w:t>, документ, удостоверяющий личность, и доверенность представителя Заказчика (владельца транспортных средств), а также свидетельства о регистрации транспортных средств или паспорта транспортных средств, указанных в пункте 1.2. настоящего Контракта.</w:t>
      </w:r>
    </w:p>
    <w:p w:rsidR="00C35F89" w:rsidRPr="00C35F89" w:rsidRDefault="00C35F89" w:rsidP="00C35F89">
      <w:pPr>
        <w:autoSpaceDE w:val="0"/>
        <w:autoSpaceDN w:val="0"/>
        <w:adjustRightInd w:val="0"/>
        <w:spacing w:after="0" w:line="360" w:lineRule="auto"/>
        <w:ind w:firstLine="709"/>
      </w:pPr>
      <w:r w:rsidRPr="00C35F89">
        <w:t>2.1.2. Принять оказанные Исполнителем услуги по акту оказанных услуг по Техническому осмотру. При наличии претензий к</w:t>
      </w:r>
      <w:r w:rsidRPr="00C35F89">
        <w:rPr>
          <w:rFonts w:eastAsiaTheme="minorHAnsi" w:cs="Courier New"/>
          <w:szCs w:val="20"/>
          <w:lang w:eastAsia="en-US"/>
        </w:rPr>
        <w:t xml:space="preserve"> оказанным  Исполнителем услугам  Заказчик  указывает об этом в акте оказанных услуг по Техническому осмотру. Акт   оказанных  услуг  по  Техническому  осмотру  подписывается Сторонами </w:t>
      </w:r>
      <w:r w:rsidRPr="00C35F89">
        <w:t>в сроки и в порядке, предусмотренные разделом 4 настоящего Контракта по форме приложения №2 к настоящему Контракту.</w:t>
      </w:r>
    </w:p>
    <w:p w:rsidR="00C35F89" w:rsidRPr="00C35F89" w:rsidRDefault="00C35F89" w:rsidP="00C35F89">
      <w:pPr>
        <w:autoSpaceDE w:val="0"/>
        <w:autoSpaceDN w:val="0"/>
        <w:adjustRightInd w:val="0"/>
        <w:spacing w:after="0" w:line="360" w:lineRule="auto"/>
        <w:ind w:firstLine="708"/>
      </w:pPr>
      <w:r w:rsidRPr="00C35F89">
        <w:t>2.1.3. Оплатить Исполнителю стоимость оказанных услуг по Техническому осмотру в сроки и в порядке, предусмотренные разделом 3 настоящего Контракта.</w:t>
      </w:r>
    </w:p>
    <w:p w:rsidR="00C35F89" w:rsidRPr="00C35F89" w:rsidRDefault="00C35F89" w:rsidP="00C35F89">
      <w:pPr>
        <w:autoSpaceDE w:val="0"/>
        <w:autoSpaceDN w:val="0"/>
        <w:adjustRightInd w:val="0"/>
        <w:spacing w:after="0" w:line="360" w:lineRule="auto"/>
        <w:ind w:firstLine="708"/>
      </w:pPr>
      <w:r w:rsidRPr="00C35F89">
        <w:t>2.2. Заказчик вправе:</w:t>
      </w:r>
    </w:p>
    <w:p w:rsidR="00C35F89" w:rsidRPr="00C35F89" w:rsidRDefault="00C35F89" w:rsidP="00C35F89">
      <w:pPr>
        <w:autoSpaceDE w:val="0"/>
        <w:autoSpaceDN w:val="0"/>
        <w:adjustRightInd w:val="0"/>
        <w:spacing w:after="0" w:line="360" w:lineRule="auto"/>
        <w:ind w:firstLine="708"/>
      </w:pPr>
      <w:r w:rsidRPr="00C35F89">
        <w:t>2.2.1. В случае</w:t>
      </w:r>
      <w:proofErr w:type="gramStart"/>
      <w:r w:rsidRPr="00C35F89">
        <w:t>,</w:t>
      </w:r>
      <w:proofErr w:type="gramEnd"/>
      <w:r w:rsidRPr="00C35F89">
        <w:t xml:space="preserve"> если услуги по Техническому осмотру по настоящему Контракту оказаны Исполнителем с недостатками, Заказчик вправе по своему выбору потребовать от Исполнителя:</w:t>
      </w:r>
    </w:p>
    <w:p w:rsidR="00C35F89" w:rsidRPr="00C35F89" w:rsidRDefault="00C35F89" w:rsidP="00C35F89">
      <w:pPr>
        <w:autoSpaceDE w:val="0"/>
        <w:autoSpaceDN w:val="0"/>
        <w:adjustRightInd w:val="0"/>
        <w:spacing w:after="0" w:line="360" w:lineRule="auto"/>
        <w:ind w:firstLine="708"/>
      </w:pPr>
      <w:r w:rsidRPr="00C35F89">
        <w:t>2.2.1.1. Безвозмездного устранения недостатков в разумный срок.</w:t>
      </w:r>
    </w:p>
    <w:p w:rsidR="00C35F89" w:rsidRPr="00C35F89" w:rsidRDefault="00C35F89" w:rsidP="00C35F89">
      <w:pPr>
        <w:autoSpaceDE w:val="0"/>
        <w:autoSpaceDN w:val="0"/>
        <w:adjustRightInd w:val="0"/>
        <w:spacing w:after="0" w:line="360" w:lineRule="auto"/>
        <w:ind w:firstLine="708"/>
      </w:pPr>
      <w:r w:rsidRPr="00C35F89">
        <w:t>2.2.1.2. Соразмерного уменьшения установленной настоящим Контрактом стоимости услуг по Техническому осмотру.</w:t>
      </w:r>
    </w:p>
    <w:p w:rsidR="00C35F89" w:rsidRPr="00C35F89" w:rsidRDefault="00C35F89" w:rsidP="00C35F89">
      <w:pPr>
        <w:autoSpaceDE w:val="0"/>
        <w:autoSpaceDN w:val="0"/>
        <w:adjustRightInd w:val="0"/>
        <w:spacing w:after="0" w:line="360" w:lineRule="auto"/>
        <w:ind w:firstLine="708"/>
      </w:pPr>
      <w:r w:rsidRPr="00C35F89">
        <w:t>2.2.2. В случае</w:t>
      </w:r>
      <w:proofErr w:type="gramStart"/>
      <w:r w:rsidRPr="00C35F89">
        <w:t>,</w:t>
      </w:r>
      <w:proofErr w:type="gramEnd"/>
      <w:r w:rsidRPr="00C35F89">
        <w:t xml:space="preserve"> если недостатки не будут устранены Исполнителем в установленный Заказчиком разумный срок, Заказчик вправе отказаться от исполнения настоящего Контракта и потребовать от Исполнителя возмещения убытков.</w:t>
      </w:r>
    </w:p>
    <w:p w:rsidR="00C35F89" w:rsidRPr="00C35F89" w:rsidRDefault="00C35F89" w:rsidP="00C35F89">
      <w:pPr>
        <w:autoSpaceDE w:val="0"/>
        <w:autoSpaceDN w:val="0"/>
        <w:adjustRightInd w:val="0"/>
        <w:spacing w:after="0" w:line="360" w:lineRule="auto"/>
        <w:ind w:firstLine="708"/>
      </w:pPr>
      <w:r w:rsidRPr="00C35F89">
        <w:t>2.2.3. Заказчик вправе отказаться от исполнения настоящего Контракта, предупредив об этом Исполнителя за два рабочих дня и оплатив фактически оказанные Исполнителем услуги по Техническому осмотру.</w:t>
      </w:r>
    </w:p>
    <w:p w:rsidR="00C35F89" w:rsidRPr="00C35F89" w:rsidRDefault="00C35F89" w:rsidP="00C35F89">
      <w:pPr>
        <w:autoSpaceDE w:val="0"/>
        <w:autoSpaceDN w:val="0"/>
        <w:adjustRightInd w:val="0"/>
        <w:spacing w:after="0" w:line="360" w:lineRule="auto"/>
        <w:ind w:firstLine="708"/>
      </w:pPr>
      <w:r w:rsidRPr="00C35F89">
        <w:t>2.3. Исполнитель обязан:</w:t>
      </w:r>
    </w:p>
    <w:p w:rsidR="00C35F89" w:rsidRPr="00C35F89" w:rsidRDefault="00C35F89" w:rsidP="00C35F89">
      <w:pPr>
        <w:autoSpaceDE w:val="0"/>
        <w:autoSpaceDN w:val="0"/>
        <w:adjustRightInd w:val="0"/>
        <w:spacing w:after="0" w:line="360" w:lineRule="auto"/>
        <w:ind w:firstLine="708"/>
      </w:pPr>
      <w:r w:rsidRPr="00C35F89">
        <w:t>2.3.1. Принять транспортные средства по акту приема-передачи транспортных средств и проверить представленные Заказчиком свидетельства о регистрации транспортных средств или паспорта транспортного средства.</w:t>
      </w:r>
    </w:p>
    <w:p w:rsidR="00C35F89" w:rsidRPr="00C35F89" w:rsidRDefault="00C35F89" w:rsidP="00C35F89">
      <w:pPr>
        <w:autoSpaceDE w:val="0"/>
        <w:autoSpaceDN w:val="0"/>
        <w:adjustRightInd w:val="0"/>
        <w:spacing w:after="0" w:line="360" w:lineRule="auto"/>
        <w:ind w:firstLine="708"/>
      </w:pPr>
      <w:r w:rsidRPr="00C35F89">
        <w:lastRenderedPageBreak/>
        <w:t>2.3.2. Провести Технический осмотр транспортных сре</w:t>
      </w:r>
      <w:proofErr w:type="gramStart"/>
      <w:r w:rsidRPr="00C35F89">
        <w:t>дств в ср</w:t>
      </w:r>
      <w:proofErr w:type="gramEnd"/>
      <w:r w:rsidRPr="00C35F89">
        <w:t>ок, указанный в пункте 1.4 настоящего Контракта.</w:t>
      </w:r>
    </w:p>
    <w:p w:rsidR="00C35F89" w:rsidRPr="00C35F89" w:rsidRDefault="00C35F89" w:rsidP="00C35F89">
      <w:pPr>
        <w:autoSpaceDE w:val="0"/>
        <w:autoSpaceDN w:val="0"/>
        <w:spacing w:after="0" w:line="360" w:lineRule="auto"/>
        <w:ind w:firstLine="708"/>
      </w:pPr>
      <w:r w:rsidRPr="00C35F89">
        <w:t>2.3.3. Обеспечить соблюдение правил проверки Транспортных сре</w:t>
      </w:r>
      <w:proofErr w:type="gramStart"/>
      <w:r w:rsidRPr="00C35F89">
        <w:t>дств в с</w:t>
      </w:r>
      <w:proofErr w:type="gramEnd"/>
      <w:r w:rsidRPr="00C35F89">
        <w:t>оответствии с Правилами проведения технического осмотра транспортных средств, утвержденных п</w:t>
      </w:r>
      <w:r w:rsidRPr="00C35F89">
        <w:rPr>
          <w:rFonts w:eastAsiaTheme="minorHAnsi"/>
          <w:lang w:eastAsia="en-US"/>
        </w:rPr>
        <w:t>остановлением Правительства Российской Федерации от 15 сентября 2020 г. № 1434 «Об утверждении Правил проведения технического осмотра транспортных средств, а также о внесении изменений в некоторые акты Правительства Российской Федерации»</w:t>
      </w:r>
      <w:r w:rsidRPr="00C35F89">
        <w:t xml:space="preserve"> (далее – Правила).</w:t>
      </w:r>
    </w:p>
    <w:p w:rsidR="00C35F89" w:rsidRPr="00C35F89" w:rsidRDefault="00C35F89" w:rsidP="00C35F89">
      <w:pPr>
        <w:autoSpaceDE w:val="0"/>
        <w:autoSpaceDN w:val="0"/>
        <w:adjustRightInd w:val="0"/>
        <w:spacing w:after="0" w:line="360" w:lineRule="auto"/>
        <w:ind w:firstLine="708"/>
      </w:pPr>
      <w:r w:rsidRPr="00C35F89">
        <w:t>2.3.4. Обеспечить осуществление технического диагностирования в ходе проведения Технического осмотра техническим экспертом.</w:t>
      </w:r>
    </w:p>
    <w:p w:rsidR="00C35F89" w:rsidRPr="00C35F89" w:rsidRDefault="00C35F89" w:rsidP="00C35F89">
      <w:pPr>
        <w:autoSpaceDE w:val="0"/>
        <w:autoSpaceDN w:val="0"/>
        <w:adjustRightInd w:val="0"/>
        <w:spacing w:after="0" w:line="360" w:lineRule="auto"/>
        <w:ind w:firstLine="708"/>
      </w:pPr>
      <w:r w:rsidRPr="00C35F89">
        <w:t>2.3.5. Обеспечить сохранность транспортных средств, представленных для проведения Технического осмотра.</w:t>
      </w:r>
    </w:p>
    <w:p w:rsidR="00C35F89" w:rsidRPr="00C35F89" w:rsidRDefault="00C35F89" w:rsidP="00C35F89">
      <w:pPr>
        <w:autoSpaceDE w:val="0"/>
        <w:autoSpaceDN w:val="0"/>
        <w:adjustRightInd w:val="0"/>
        <w:spacing w:after="0" w:line="360" w:lineRule="auto"/>
        <w:ind w:firstLine="708"/>
      </w:pPr>
      <w:r w:rsidRPr="00C35F89">
        <w:t xml:space="preserve">2.3.6. По окончании проведения Технического осмотра </w:t>
      </w:r>
      <w:proofErr w:type="gramStart"/>
      <w:r w:rsidRPr="00C35F89">
        <w:t>представить Заказчику транспортные средства</w:t>
      </w:r>
      <w:proofErr w:type="gramEnd"/>
      <w:r w:rsidRPr="00C35F89">
        <w:t xml:space="preserve"> и следующие документы:</w:t>
      </w:r>
    </w:p>
    <w:p w:rsidR="00C35F89" w:rsidRPr="00C35F89" w:rsidRDefault="00C35F89" w:rsidP="00C35F89">
      <w:pPr>
        <w:autoSpaceDE w:val="0"/>
        <w:autoSpaceDN w:val="0"/>
        <w:adjustRightInd w:val="0"/>
        <w:spacing w:after="0" w:line="360" w:lineRule="auto"/>
        <w:ind w:firstLine="708"/>
      </w:pPr>
      <w:r w:rsidRPr="00C35F89">
        <w:t>- Акт оказанных услуг по техническому осмотру (приложение №2 к настоящему Контракту).</w:t>
      </w:r>
    </w:p>
    <w:p w:rsidR="00C35F89" w:rsidRPr="00C35F89" w:rsidRDefault="00C35F89" w:rsidP="00C35F89">
      <w:pPr>
        <w:autoSpaceDE w:val="0"/>
        <w:autoSpaceDN w:val="0"/>
        <w:adjustRightInd w:val="0"/>
        <w:spacing w:after="0" w:line="360" w:lineRule="auto"/>
        <w:ind w:firstLine="708"/>
      </w:pPr>
      <w:r w:rsidRPr="00C35F89">
        <w:t>- диагностическую карту, содержащую сведения о соответствии/несоответствии Транспортных средств обязательным требованиям безопасности  транспортных средств. В  случае несоответствия Транспортного средства обязательным  требованиям безопасности   транспортных   средств диагностическая карта должна содержать сведения о выявленных   технических неисправностях  Транспортного средства.</w:t>
      </w:r>
    </w:p>
    <w:p w:rsidR="00C35F89" w:rsidRPr="00C35F89" w:rsidRDefault="00C35F89" w:rsidP="00C35F89">
      <w:pPr>
        <w:autoSpaceDE w:val="0"/>
        <w:autoSpaceDN w:val="0"/>
        <w:adjustRightInd w:val="0"/>
        <w:spacing w:after="0" w:line="360" w:lineRule="auto"/>
        <w:ind w:firstLine="709"/>
      </w:pPr>
      <w:r w:rsidRPr="00C35F89">
        <w:t xml:space="preserve">В соответствии с частью 15 </w:t>
      </w:r>
      <w:proofErr w:type="gramStart"/>
      <w:r w:rsidRPr="00C35F89">
        <w:t>Правил</w:t>
      </w:r>
      <w:proofErr w:type="gramEnd"/>
      <w:r w:rsidRPr="00C35F89">
        <w:t xml:space="preserve"> диагностическая карта должна быть оформлена </w:t>
      </w:r>
      <w:r w:rsidRPr="00C35F89">
        <w:rPr>
          <w:rFonts w:eastAsiaTheme="minorHAnsi"/>
          <w:lang w:eastAsia="en-US"/>
        </w:rPr>
        <w:t xml:space="preserve">в единой автоматизированной информационной системе технического осмотра, а также  </w:t>
      </w:r>
      <w:r w:rsidRPr="00C35F89">
        <w:t xml:space="preserve">выдана Заказчику </w:t>
      </w:r>
      <w:r w:rsidRPr="00C35F89">
        <w:rPr>
          <w:rFonts w:eastAsiaTheme="minorHAnsi"/>
          <w:lang w:eastAsia="en-US"/>
        </w:rPr>
        <w:t>на бумажном носителе, который заверяется подписью технического эксперта, проводившего техническое диагностирование, и печатью оператора технического осмотра.</w:t>
      </w:r>
    </w:p>
    <w:p w:rsidR="00C35F89" w:rsidRPr="00C35F89" w:rsidRDefault="00C35F89" w:rsidP="00C35F89">
      <w:pPr>
        <w:autoSpaceDE w:val="0"/>
        <w:autoSpaceDN w:val="0"/>
        <w:adjustRightInd w:val="0"/>
        <w:spacing w:after="0" w:line="360" w:lineRule="auto"/>
        <w:ind w:firstLine="709"/>
      </w:pPr>
      <w:r w:rsidRPr="00C35F89">
        <w:t>2.3.7. В случае выявления Исполнителем в ходе Технического осмотра несоответствия технического состояния Транспортного средства обязательным требованиям безопасности транспортных средств Заказчик</w:t>
      </w:r>
      <w:r w:rsidRPr="00C35F89">
        <w:rPr>
          <w:rFonts w:eastAsiaTheme="minorHAnsi"/>
          <w:lang w:eastAsia="en-US"/>
        </w:rPr>
        <w:t xml:space="preserve"> либо его представитель устраняет выявленные недочеты в течение 20 дней и предоставляет транспортное средство для</w:t>
      </w:r>
      <w:r w:rsidRPr="00C35F89">
        <w:t xml:space="preserve"> повторного Технического осмотра. </w:t>
      </w:r>
    </w:p>
    <w:p w:rsidR="00C35F89" w:rsidRPr="00C35F89" w:rsidRDefault="00C35F89" w:rsidP="00C35F89">
      <w:pPr>
        <w:autoSpaceDE w:val="0"/>
        <w:autoSpaceDN w:val="0"/>
        <w:adjustRightInd w:val="0"/>
        <w:spacing w:after="0" w:line="360" w:lineRule="auto"/>
        <w:ind w:firstLine="709"/>
      </w:pPr>
      <w:r w:rsidRPr="00C35F89">
        <w:t>2.4. Исполнитель вправе:</w:t>
      </w:r>
    </w:p>
    <w:p w:rsidR="00C35F89" w:rsidRPr="00C35F89" w:rsidRDefault="00C35F89" w:rsidP="00C35F89">
      <w:pPr>
        <w:autoSpaceDE w:val="0"/>
        <w:autoSpaceDN w:val="0"/>
        <w:adjustRightInd w:val="0"/>
        <w:spacing w:after="0" w:line="360" w:lineRule="auto"/>
        <w:ind w:firstLine="708"/>
      </w:pPr>
      <w:r w:rsidRPr="00C35F89">
        <w:t>2.4.1. В одностороннем порядке отказаться от исполнения настоящего Контракта в случаях непредставления для Технического осмотра Заказчиком либо уполномоченным им лицом транспортных средств, документов, указанных в пункте 2.1.1. настоящего Контракта, либо несоответствия транспортных средств данным, указанным в документах, содержащих сведения, позволяющие идентифицировать это транспортное средство.</w:t>
      </w:r>
    </w:p>
    <w:p w:rsidR="00C35F89" w:rsidRPr="00C35F89" w:rsidRDefault="00C35F89" w:rsidP="00C35F89">
      <w:pPr>
        <w:autoSpaceDE w:val="0"/>
        <w:autoSpaceDN w:val="0"/>
        <w:adjustRightInd w:val="0"/>
        <w:spacing w:after="0"/>
        <w:ind w:firstLine="720"/>
      </w:pPr>
    </w:p>
    <w:p w:rsidR="00C35F89" w:rsidRPr="00C35F89" w:rsidRDefault="00C35F89" w:rsidP="00C35F89">
      <w:pPr>
        <w:autoSpaceDE w:val="0"/>
        <w:autoSpaceDN w:val="0"/>
        <w:adjustRightInd w:val="0"/>
        <w:spacing w:after="0"/>
        <w:ind w:firstLine="720"/>
        <w:jc w:val="center"/>
        <w:outlineLvl w:val="0"/>
        <w:rPr>
          <w:b/>
        </w:rPr>
      </w:pPr>
      <w:bookmarkStart w:id="4" w:name="P45"/>
      <w:bookmarkEnd w:id="4"/>
      <w:r w:rsidRPr="00C35F89">
        <w:rPr>
          <w:b/>
        </w:rPr>
        <w:t>3. Стоимость услуг по Техническому осмотру и порядок их оплаты</w:t>
      </w:r>
    </w:p>
    <w:p w:rsidR="00C35F89" w:rsidRPr="00C35F89" w:rsidRDefault="00C35F89" w:rsidP="00C35F89">
      <w:pPr>
        <w:autoSpaceDE w:val="0"/>
        <w:autoSpaceDN w:val="0"/>
        <w:adjustRightInd w:val="0"/>
        <w:spacing w:after="0"/>
        <w:ind w:firstLine="720"/>
        <w:jc w:val="left"/>
        <w:outlineLvl w:val="0"/>
        <w:rPr>
          <w:b/>
        </w:rPr>
      </w:pPr>
    </w:p>
    <w:p w:rsidR="00C35F89" w:rsidRPr="00C35F89" w:rsidRDefault="00C35F89" w:rsidP="00C35F89">
      <w:pPr>
        <w:autoSpaceDE w:val="0"/>
        <w:autoSpaceDN w:val="0"/>
        <w:adjustRightInd w:val="0"/>
        <w:spacing w:after="0" w:line="360" w:lineRule="auto"/>
        <w:ind w:firstLine="709"/>
      </w:pPr>
      <w:r w:rsidRPr="00C35F89">
        <w:t>3.1. Проведение Технического осмотра осуществляется на платной основе.</w:t>
      </w:r>
    </w:p>
    <w:p w:rsidR="00C35F89" w:rsidRPr="00C35F89" w:rsidRDefault="00C35F89" w:rsidP="00C35F89">
      <w:pPr>
        <w:spacing w:after="0" w:line="360" w:lineRule="auto"/>
        <w:ind w:firstLine="709"/>
      </w:pPr>
      <w:r w:rsidRPr="00C35F89">
        <w:t>3.2. Стоимость услуг по Техническому осмотру составляет: указана в Приложении № 1 к настоящему Контракту.</w:t>
      </w:r>
    </w:p>
    <w:p w:rsidR="00C35F89" w:rsidRPr="00C35F89" w:rsidRDefault="00C35F89" w:rsidP="00C35F89">
      <w:pPr>
        <w:spacing w:after="0" w:line="360" w:lineRule="auto"/>
        <w:ind w:firstLine="709"/>
      </w:pPr>
      <w:r w:rsidRPr="00C35F89">
        <w:t xml:space="preserve">Цена настоящего Контракта составляет _____________________________ </w:t>
      </w:r>
      <w:proofErr w:type="gramStart"/>
      <w:r w:rsidRPr="00C35F89">
        <w:t>рублей</w:t>
      </w:r>
      <w:proofErr w:type="gramEnd"/>
      <w:r w:rsidRPr="00C35F89">
        <w:t xml:space="preserve"> в том числе НДС ___ % __________ (цифрами и прописью) рублей (</w:t>
      </w:r>
      <w:r w:rsidRPr="00C35F89">
        <w:rPr>
          <w:i/>
        </w:rPr>
        <w:t>либо указывается обоснование освобождения от уплаты НДС, если Исполнитель не является плательщиком НДС).</w:t>
      </w:r>
    </w:p>
    <w:p w:rsidR="00C35F89" w:rsidRPr="00C35F89" w:rsidRDefault="00C35F89" w:rsidP="00C35F89">
      <w:pPr>
        <w:spacing w:after="0" w:line="360" w:lineRule="auto"/>
        <w:ind w:firstLine="709"/>
      </w:pPr>
      <w:r w:rsidRPr="00C35F89">
        <w:t>Цена настоящего Контракта является твердой и определяется на весь срок исполнения Контракта, за исключением случаев, предусмотренных статьей 95 Федерального закона № 44-ФЗ.</w:t>
      </w:r>
    </w:p>
    <w:p w:rsidR="00C35F89" w:rsidRPr="00C35F89" w:rsidRDefault="00C35F89" w:rsidP="00C35F89">
      <w:pPr>
        <w:spacing w:after="0" w:line="360" w:lineRule="auto"/>
        <w:ind w:firstLine="709"/>
      </w:pPr>
      <w:r w:rsidRPr="00C35F89">
        <w:t xml:space="preserve">В цену настоящего Контракта включены все расходы, связанные с оказанием услуг, в том числе налоги, сборы, и другие обязательные платежи, т.е. </w:t>
      </w:r>
      <w:proofErr w:type="gramStart"/>
      <w:r w:rsidRPr="00C35F89">
        <w:t>цена</w:t>
      </w:r>
      <w:proofErr w:type="gramEnd"/>
      <w:r w:rsidRPr="00C35F89">
        <w:t xml:space="preserve"> является конечной.</w:t>
      </w:r>
    </w:p>
    <w:p w:rsidR="00C35F89" w:rsidRPr="00C35F89" w:rsidRDefault="00C35F89" w:rsidP="00C35F89">
      <w:pPr>
        <w:spacing w:after="0" w:line="360" w:lineRule="auto"/>
        <w:ind w:firstLine="709"/>
      </w:pPr>
      <w:r w:rsidRPr="00C35F89">
        <w:t xml:space="preserve">3.3. Стоимость услуг по </w:t>
      </w:r>
      <w:r w:rsidRPr="00C35F89">
        <w:fldChar w:fldCharType="begin"/>
      </w:r>
      <w:r w:rsidRPr="00C35F89">
        <w:rPr>
          <w:sz w:val="16"/>
          <w:szCs w:val="16"/>
        </w:rPr>
        <w:instrText xml:space="preserve"> </w:instrText>
      </w:r>
      <w:r w:rsidRPr="00C35F89">
        <w:instrText>PAGE \# "'Стр: '#'</w:instrText>
      </w:r>
      <w:r w:rsidRPr="00C35F89">
        <w:br/>
        <w:instrText>'"</w:instrText>
      </w:r>
      <w:r w:rsidRPr="00C35F89">
        <w:rPr>
          <w:sz w:val="16"/>
          <w:szCs w:val="16"/>
        </w:rPr>
        <w:instrText xml:space="preserve"> </w:instrText>
      </w:r>
      <w:r w:rsidRPr="00C35F89">
        <w:fldChar w:fldCharType="end"/>
      </w:r>
      <w:r w:rsidRPr="00C35F89">
        <w:t>проведению повторного Технического осмотра включена в стоимость проведения Технического осмотра транспортного средства, указанного в приложении №1, в соответствии с п. 2.3.7 настоящего Контракта.</w:t>
      </w:r>
    </w:p>
    <w:p w:rsidR="00C35F89" w:rsidRPr="00C35F89" w:rsidRDefault="00C35F89" w:rsidP="00C35F89">
      <w:pPr>
        <w:spacing w:after="0" w:line="360" w:lineRule="auto"/>
        <w:ind w:firstLine="709"/>
        <w:rPr>
          <w:snapToGrid w:val="0"/>
        </w:rPr>
      </w:pPr>
      <w:r w:rsidRPr="00C35F89">
        <w:rPr>
          <w:color w:val="000000" w:themeColor="text1"/>
        </w:rPr>
        <w:t xml:space="preserve">3.4. </w:t>
      </w:r>
      <w:proofErr w:type="gramStart"/>
      <w:r w:rsidRPr="00C35F89">
        <w:rPr>
          <w:snapToGrid w:val="0"/>
        </w:rPr>
        <w:t>Оплата стоимости услуг по Техническому осмотру по настоящему контракту производится в валюте Российской Федерации (рубль) в безналичном порядке путем перечисления денежных средств на расчетный счет Исполнителя за фактически оказанные услуги в течение 7 рабочих дней с даты подписания обеими Сторонами акта оказанных услуг или универсального передаточного документа (далее – УПД), на основании выставленных Исполнителем счета, счет-фактуры (при наличии) и акта оказанных</w:t>
      </w:r>
      <w:proofErr w:type="gramEnd"/>
      <w:r w:rsidRPr="00C35F89">
        <w:rPr>
          <w:snapToGrid w:val="0"/>
        </w:rPr>
        <w:t xml:space="preserve"> услуг или УПД.</w:t>
      </w:r>
    </w:p>
    <w:p w:rsidR="00C35F89" w:rsidRPr="00C35F89" w:rsidRDefault="00C35F89" w:rsidP="00C35F89">
      <w:pPr>
        <w:spacing w:after="0" w:line="360" w:lineRule="auto"/>
        <w:ind w:firstLine="709"/>
        <w:rPr>
          <w:color w:val="000000" w:themeColor="text1"/>
        </w:rPr>
      </w:pPr>
      <w:r w:rsidRPr="00C35F89">
        <w:rPr>
          <w:color w:val="000000" w:themeColor="text1"/>
        </w:rPr>
        <w:t>Услуги оплачиваются Заказчиком в пределах лимитов бюджетных обязательств по виду расходов 244 «Прочая закупка товаров, работ и услуг».</w:t>
      </w:r>
    </w:p>
    <w:p w:rsidR="00C35F89" w:rsidRPr="00C35F89" w:rsidRDefault="00C35F89" w:rsidP="00C35F89">
      <w:pPr>
        <w:spacing w:after="0" w:line="360" w:lineRule="auto"/>
        <w:ind w:right="98" w:firstLine="709"/>
        <w:rPr>
          <w:color w:val="000000" w:themeColor="text1"/>
        </w:rPr>
      </w:pPr>
      <w:r w:rsidRPr="00C35F89">
        <w:rPr>
          <w:color w:val="000000" w:themeColor="text1"/>
        </w:rPr>
        <w:t>Источник финансирования – Федеральный бюджет.</w:t>
      </w:r>
    </w:p>
    <w:p w:rsidR="00C35F89" w:rsidRPr="00C35F89" w:rsidRDefault="00C35F89" w:rsidP="00C35F89">
      <w:pPr>
        <w:spacing w:after="0" w:line="360" w:lineRule="auto"/>
        <w:ind w:firstLine="709"/>
        <w:contextualSpacing/>
        <w:rPr>
          <w:color w:val="000000" w:themeColor="text1"/>
        </w:rPr>
      </w:pPr>
      <w:r w:rsidRPr="00C35F89">
        <w:rPr>
          <w:color w:val="000000" w:themeColor="text1"/>
        </w:rPr>
        <w:t xml:space="preserve">3.5. </w:t>
      </w:r>
      <w:r w:rsidRPr="00C35F89">
        <w:t>Сумма, подлежащая уплате,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C35F89">
        <w:rPr>
          <w:bCs/>
          <w:color w:val="000000" w:themeColor="text1"/>
        </w:rPr>
        <w:t>.</w:t>
      </w:r>
      <w:r w:rsidRPr="00C35F89">
        <w:rPr>
          <w:color w:val="000000" w:themeColor="text1"/>
          <w:vertAlign w:val="superscript"/>
        </w:rPr>
        <w:footnoteReference w:id="1"/>
      </w:r>
    </w:p>
    <w:p w:rsidR="00C35F89" w:rsidRPr="00C35F89" w:rsidRDefault="00C35F89" w:rsidP="00C35F89">
      <w:pPr>
        <w:autoSpaceDE w:val="0"/>
        <w:autoSpaceDN w:val="0"/>
        <w:adjustRightInd w:val="0"/>
        <w:spacing w:after="0"/>
        <w:ind w:firstLine="720"/>
      </w:pPr>
      <w:bookmarkStart w:id="5" w:name="P49"/>
      <w:bookmarkEnd w:id="5"/>
    </w:p>
    <w:p w:rsidR="00C35F89" w:rsidRPr="00C35F89" w:rsidRDefault="00C35F89" w:rsidP="00C35F89">
      <w:pPr>
        <w:jc w:val="center"/>
        <w:rPr>
          <w:b/>
        </w:rPr>
      </w:pPr>
      <w:r w:rsidRPr="00C35F89">
        <w:rPr>
          <w:b/>
        </w:rPr>
        <w:t>4. Порядок сдачи и приемки услуг</w:t>
      </w:r>
    </w:p>
    <w:p w:rsidR="00C35F89" w:rsidRPr="00C35F89" w:rsidRDefault="00C35F89" w:rsidP="00C35F89">
      <w:pPr>
        <w:jc w:val="center"/>
        <w:rPr>
          <w:b/>
        </w:rPr>
      </w:pPr>
    </w:p>
    <w:p w:rsidR="00C35F89" w:rsidRPr="00C35F89" w:rsidRDefault="00C35F89" w:rsidP="00C35F89">
      <w:pPr>
        <w:spacing w:after="0" w:line="360" w:lineRule="auto"/>
        <w:ind w:firstLine="708"/>
        <w:rPr>
          <w:lang w:eastAsia="en-US"/>
        </w:rPr>
      </w:pPr>
      <w:r w:rsidRPr="00C35F89">
        <w:rPr>
          <w:lang w:eastAsia="en-US"/>
        </w:rPr>
        <w:t>4.1. Сдача оказанных услуг Исполнителем и их приемка Заказчиком, включая проведение экспертизы, производится в соответствии с действующим законодательством Российской Федерации.</w:t>
      </w:r>
    </w:p>
    <w:p w:rsidR="00C35F89" w:rsidRPr="00C35F89" w:rsidRDefault="00C35F89" w:rsidP="00C35F89">
      <w:pPr>
        <w:spacing w:after="0" w:line="360" w:lineRule="auto"/>
        <w:ind w:firstLine="708"/>
        <w:rPr>
          <w:lang w:eastAsia="en-US"/>
        </w:rPr>
      </w:pPr>
      <w:r w:rsidRPr="00C35F89">
        <w:rPr>
          <w:lang w:eastAsia="en-US"/>
        </w:rPr>
        <w:t>4.2. Для проверки оказанных Исполнителем услуг, предусмотренных настоящим Контрактом, Заказчик своими силами проводит экспертизу оказанных услуг, результаты которой отражаются в акте оказанных услуг или в УПД.</w:t>
      </w:r>
    </w:p>
    <w:p w:rsidR="00C35F89" w:rsidRPr="00C35F89" w:rsidRDefault="00C35F89" w:rsidP="00C35F89">
      <w:pPr>
        <w:spacing w:after="0" w:line="360" w:lineRule="auto"/>
        <w:ind w:firstLine="708"/>
        <w:rPr>
          <w:lang w:eastAsia="en-US"/>
        </w:rPr>
      </w:pPr>
      <w:r w:rsidRPr="00C35F89">
        <w:rPr>
          <w:lang w:eastAsia="en-US"/>
        </w:rPr>
        <w:t>4.3. Исполнитель в течение 5 (пяти) рабочих дней по завершению оказания услуг оформляет и передает Заказчику счет, счет-фактуру (при наличии), акт оказанных услуг или УПД.</w:t>
      </w:r>
    </w:p>
    <w:p w:rsidR="00C35F89" w:rsidRPr="00C35F89" w:rsidRDefault="00C35F89" w:rsidP="00C35F89">
      <w:pPr>
        <w:spacing w:after="0" w:line="360" w:lineRule="auto"/>
        <w:ind w:firstLine="708"/>
        <w:rPr>
          <w:lang w:eastAsia="en-US"/>
        </w:rPr>
      </w:pPr>
      <w:r w:rsidRPr="00C35F89">
        <w:rPr>
          <w:lang w:eastAsia="en-US"/>
        </w:rPr>
        <w:t>4.4. 3аказчик осуществляет приемку и экспертизу услуг, оказанных Исполнителем, путем фактической проверки их соответствия условиям настоящего Контракта в течение 10 (десяти) рабочих дней с момента получения от Исполнителя комплекта документов, указанных в пункте 4.3. настоящего Контракта.</w:t>
      </w:r>
    </w:p>
    <w:p w:rsidR="00C35F89" w:rsidRPr="00C35F89" w:rsidRDefault="00C35F89" w:rsidP="00C35F89">
      <w:pPr>
        <w:spacing w:after="0" w:line="360" w:lineRule="auto"/>
        <w:ind w:firstLine="708"/>
        <w:rPr>
          <w:lang w:eastAsia="en-US"/>
        </w:rPr>
      </w:pPr>
      <w:r w:rsidRPr="00C35F89">
        <w:rPr>
          <w:lang w:eastAsia="en-US"/>
        </w:rPr>
        <w:t>4.5. В случае если по результатам приемки и экспертизы оказанных услуг не установлено нарушений требований настоящего Контракта, Заказчик в день проведения экспертизы подписывает акт оказанных услуг и в течение 2 (двух) рабочих дней передает один экземпляр Исполнителю.</w:t>
      </w:r>
    </w:p>
    <w:p w:rsidR="00C35F89" w:rsidRPr="00C35F89" w:rsidRDefault="00C35F89" w:rsidP="00C35F89">
      <w:pPr>
        <w:spacing w:after="0" w:line="360" w:lineRule="auto"/>
        <w:ind w:firstLine="708"/>
        <w:rPr>
          <w:lang w:eastAsia="en-US"/>
        </w:rPr>
      </w:pPr>
      <w:r w:rsidRPr="00C35F89">
        <w:rPr>
          <w:lang w:eastAsia="en-US"/>
        </w:rPr>
        <w:t xml:space="preserve">4.6. </w:t>
      </w:r>
      <w:proofErr w:type="gramStart"/>
      <w:r w:rsidRPr="00C35F89">
        <w:rPr>
          <w:lang w:eastAsia="en-US"/>
        </w:rPr>
        <w:t>В случае если по результатам приемки и экспертизы оказанных услуг установлены нарушения требований настоящего Контракта, препятствующие приемке оказанных услуг, Заказчик в течение 1 (одного) рабочего дня со дня установления нарушений Исполнителем требований настоящего Контракта направляет Исполнителю мотивированный отказ от подписания акта об оказании услуг или УПД (по факсу или электронной почтой с досылкой по почте).</w:t>
      </w:r>
      <w:proofErr w:type="gramEnd"/>
    </w:p>
    <w:p w:rsidR="00C35F89" w:rsidRPr="00C35F89" w:rsidRDefault="00C35F89" w:rsidP="00C35F89">
      <w:pPr>
        <w:spacing w:after="0" w:line="360" w:lineRule="auto"/>
        <w:ind w:firstLine="708"/>
        <w:rPr>
          <w:lang w:eastAsia="en-US"/>
        </w:rPr>
      </w:pPr>
      <w:r w:rsidRPr="00C35F89">
        <w:rPr>
          <w:lang w:eastAsia="en-US"/>
        </w:rPr>
        <w:t>Исполнитель обязан в течение 2 (двух) рабочих дней с момента получения мотивированного отказа от подписания акта об оказании услуг или универсального передаточного документа устранить выявленные нарушения за свой счет.</w:t>
      </w:r>
    </w:p>
    <w:p w:rsidR="00C35F89" w:rsidRPr="00C35F89" w:rsidRDefault="00C35F89" w:rsidP="00C35F89">
      <w:pPr>
        <w:spacing w:after="0" w:line="360" w:lineRule="auto"/>
        <w:ind w:firstLine="708"/>
        <w:rPr>
          <w:lang w:eastAsia="en-US"/>
        </w:rPr>
      </w:pPr>
      <w:r w:rsidRPr="00C35F89">
        <w:rPr>
          <w:lang w:eastAsia="en-US"/>
        </w:rPr>
        <w:t>4.7. Услуги считаются принятыми Заказчиком в день подписания им акта оказанных услуг или УПД.</w:t>
      </w:r>
    </w:p>
    <w:p w:rsidR="00C35F89" w:rsidRPr="00C35F89" w:rsidRDefault="00C35F89" w:rsidP="00C35F89">
      <w:pPr>
        <w:spacing w:after="0" w:line="360" w:lineRule="auto"/>
        <w:ind w:firstLine="708"/>
        <w:rPr>
          <w:lang w:eastAsia="en-US"/>
        </w:rPr>
      </w:pPr>
      <w:r w:rsidRPr="00C35F89">
        <w:rPr>
          <w:lang w:eastAsia="en-US"/>
        </w:rPr>
        <w:t>4.8. В случае мотивированного отказа Заказчика от приемки оказанных услуг Сторонами составляется двусторонний протокол с перечнем необходимых доработок и сроков их исполнения.</w:t>
      </w:r>
    </w:p>
    <w:p w:rsidR="00C35F89" w:rsidRPr="00C35F89" w:rsidRDefault="00C35F89" w:rsidP="00C35F89">
      <w:pPr>
        <w:spacing w:after="0" w:line="360" w:lineRule="auto"/>
        <w:ind w:firstLine="708"/>
        <w:rPr>
          <w:lang w:eastAsia="en-US"/>
        </w:rPr>
      </w:pPr>
      <w:r w:rsidRPr="00C35F89">
        <w:rPr>
          <w:lang w:eastAsia="en-US"/>
        </w:rPr>
        <w:t>4.9. Исполнитель обязан обеспечить качественное и в полном объеме выполнение принятых на себя обязательств.</w:t>
      </w:r>
    </w:p>
    <w:p w:rsidR="00C35F89" w:rsidRPr="00C35F89" w:rsidRDefault="00C35F89" w:rsidP="00C35F89">
      <w:pPr>
        <w:spacing w:after="0" w:line="360" w:lineRule="auto"/>
        <w:ind w:firstLine="708"/>
        <w:rPr>
          <w:b/>
        </w:rPr>
      </w:pPr>
    </w:p>
    <w:p w:rsidR="00C35F89" w:rsidRPr="00C35F89" w:rsidRDefault="00C35F89" w:rsidP="00C35F89">
      <w:pPr>
        <w:autoSpaceDE w:val="0"/>
        <w:autoSpaceDN w:val="0"/>
        <w:adjustRightInd w:val="0"/>
        <w:spacing w:after="0"/>
        <w:ind w:firstLine="720"/>
        <w:jc w:val="center"/>
        <w:outlineLvl w:val="0"/>
        <w:rPr>
          <w:b/>
        </w:rPr>
      </w:pPr>
      <w:r w:rsidRPr="00C35F89">
        <w:rPr>
          <w:b/>
        </w:rPr>
        <w:t>5. Ответственность Сторон</w:t>
      </w:r>
    </w:p>
    <w:p w:rsidR="00C35F89" w:rsidRPr="00C35F89" w:rsidRDefault="00C35F89" w:rsidP="00C35F89">
      <w:pPr>
        <w:autoSpaceDE w:val="0"/>
        <w:autoSpaceDN w:val="0"/>
        <w:adjustRightInd w:val="0"/>
        <w:spacing w:after="0"/>
        <w:ind w:firstLine="720"/>
        <w:jc w:val="left"/>
        <w:outlineLvl w:val="0"/>
        <w:rPr>
          <w:b/>
        </w:rPr>
      </w:pPr>
    </w:p>
    <w:p w:rsidR="00C35F89" w:rsidRPr="00C35F89" w:rsidRDefault="00C35F89" w:rsidP="00C35F89">
      <w:pPr>
        <w:autoSpaceDE w:val="0"/>
        <w:autoSpaceDN w:val="0"/>
        <w:adjustRightInd w:val="0"/>
        <w:spacing w:after="0" w:line="360" w:lineRule="auto"/>
        <w:ind w:firstLine="708"/>
      </w:pPr>
      <w:r w:rsidRPr="00C35F89">
        <w:t>5.1. За просрочку, неисполнение или ненадлежащее исполнение обязательств по настоящему Контракту Стороны несут ответственность в соответствии с законодательством Российской Федерации.</w:t>
      </w:r>
    </w:p>
    <w:p w:rsidR="00C35F89" w:rsidRPr="00C35F89" w:rsidRDefault="00C35F89" w:rsidP="00C35F89">
      <w:pPr>
        <w:spacing w:after="0" w:line="360" w:lineRule="auto"/>
        <w:ind w:firstLine="709"/>
      </w:pPr>
      <w:r w:rsidRPr="00C35F89">
        <w:t>5.2. В случае просрочки исполнения Исполнителем обязательств, предусмотренных настоящим Контрактом, а также в иных случаях неисполнения или ненадлежащего исполнения Исполнителем обязательств, предусмотренных настоящим Контрактом, Заказчик направляет Исполнителю требование об уплате пени, штрафа.</w:t>
      </w:r>
    </w:p>
    <w:p w:rsidR="00C35F89" w:rsidRPr="00C35F89" w:rsidRDefault="00C35F89" w:rsidP="00C35F89">
      <w:pPr>
        <w:spacing w:after="0" w:line="360" w:lineRule="auto"/>
        <w:ind w:firstLine="709"/>
      </w:pPr>
      <w:r w:rsidRPr="00C35F89">
        <w:t xml:space="preserve">5.3. </w:t>
      </w:r>
      <w:proofErr w:type="gramStart"/>
      <w:r w:rsidRPr="00C35F89">
        <w:t>При нарушении срока оказания услуг Исполнитель уплачивает Заказчику пеню за каждый календарный день просрочки, начиная со дня, следующего после дня истечения срока оказания услуг, в размере одной трехсотой действующей на дату уплаты пени ключевой ставки Центрального банка Российской Федерации, от цены настоящего Контракта, уменьшенной на сумму, пропорциональную объему обязательств, предусмотренных Контрактом и фактически исполненных Исполнителем.</w:t>
      </w:r>
      <w:proofErr w:type="gramEnd"/>
    </w:p>
    <w:p w:rsidR="00C35F89" w:rsidRPr="00C35F89" w:rsidRDefault="00C35F89" w:rsidP="00C35F89">
      <w:pPr>
        <w:spacing w:after="0" w:line="360" w:lineRule="auto"/>
        <w:ind w:firstLine="709"/>
      </w:pPr>
      <w:r w:rsidRPr="00C35F89">
        <w:t xml:space="preserve">5.4. </w:t>
      </w:r>
      <w:proofErr w:type="gramStart"/>
      <w:r w:rsidRPr="00C35F89">
        <w:t>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Исполнителем обязательств, предусмотренных настоящим Контрактом, Исполнитель уплачивает штраф в размере 10 %  цены настоящего Контракта, что составляет ________  (______) рублей, рассчитанном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w:t>
      </w:r>
      <w:proofErr w:type="gramEnd"/>
      <w:r w:rsidRPr="00C35F89">
        <w:t xml:space="preserve">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№1042 (далее – Правила).</w:t>
      </w:r>
    </w:p>
    <w:p w:rsidR="00C35F89" w:rsidRPr="00C35F89" w:rsidRDefault="00C35F89" w:rsidP="00C35F89">
      <w:pPr>
        <w:spacing w:after="0" w:line="360" w:lineRule="auto"/>
        <w:ind w:firstLine="709"/>
      </w:pPr>
      <w:r w:rsidRPr="00C35F89">
        <w:t>5.5. За каждый факт неисполнения или ненадлежащего исполнения Исполнителем обязательств, предусмотренных настоящим Контрактом, не имеющих стоимостного выражения, Исполнитель уплачивает Заказчику штраф. Размер штрафа определяется в соответствии с Правилами определения штрафа и составляет 1000 (одну тысячу) рублей.</w:t>
      </w:r>
    </w:p>
    <w:p w:rsidR="00C35F89" w:rsidRPr="00C35F89" w:rsidRDefault="00C35F89" w:rsidP="00C35F89">
      <w:pPr>
        <w:spacing w:after="0" w:line="360" w:lineRule="auto"/>
        <w:ind w:firstLine="709"/>
      </w:pPr>
      <w:r w:rsidRPr="00C35F89">
        <w:t>5.6. 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C35F89" w:rsidRPr="00C35F89" w:rsidRDefault="00C35F89" w:rsidP="00C35F89">
      <w:pPr>
        <w:spacing w:after="0" w:line="360" w:lineRule="auto"/>
        <w:ind w:firstLine="709"/>
      </w:pPr>
      <w:r w:rsidRPr="00C35F89">
        <w:t>5.7. В случае неоплаты Исполнителем требования об уплате неустойки, сумма неустойки может быть удержана Заказчиком из суммы оплаты по настоящему Контракту.</w:t>
      </w:r>
    </w:p>
    <w:p w:rsidR="00C35F89" w:rsidRPr="00C35F89" w:rsidRDefault="00C35F89" w:rsidP="00C35F89">
      <w:pPr>
        <w:spacing w:after="0" w:line="360" w:lineRule="auto"/>
        <w:ind w:firstLine="709"/>
      </w:pPr>
      <w:r w:rsidRPr="00C35F89">
        <w:t xml:space="preserve">5.8. </w:t>
      </w:r>
      <w:proofErr w:type="gramStart"/>
      <w:r w:rsidRPr="00C35F89">
        <w:t>В случае несоблюдения предусмотренного настоящим Контрактом срока оплаты оказанных услуг Исполнитель вправе потребовать от Заказчика уплаты пени в размере одной трехсотой действующей на дату уплаты пени ключевой ставки Центрального банка Российской Федерации от неуплаченной в срок суммы за каждый календарный день просрочки, начиная со дня, следующего после дня истечения установленного настоящим Контрактом срока оплаты.</w:t>
      </w:r>
      <w:proofErr w:type="gramEnd"/>
    </w:p>
    <w:p w:rsidR="00C35F89" w:rsidRPr="00C35F89" w:rsidRDefault="00C35F89" w:rsidP="00C35F89">
      <w:pPr>
        <w:spacing w:after="0" w:line="360" w:lineRule="auto"/>
        <w:ind w:firstLine="709"/>
      </w:pPr>
      <w:r w:rsidRPr="00C35F89">
        <w:t>5.9.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контрактом, Исполнитель вправе потребовать от Заказчика уплаты штрафа в размере 1000 (одна тысяча) рублей, в соответствии с Правилами определения штрафа.</w:t>
      </w:r>
    </w:p>
    <w:p w:rsidR="00C35F89" w:rsidRPr="00C35F89" w:rsidRDefault="00C35F89" w:rsidP="00C35F89">
      <w:pPr>
        <w:spacing w:after="0" w:line="360" w:lineRule="auto"/>
        <w:ind w:firstLine="709"/>
      </w:pPr>
      <w:r w:rsidRPr="00C35F89">
        <w:t>5.10. 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C35F89" w:rsidRPr="00C35F89" w:rsidRDefault="00C35F89" w:rsidP="00C35F89">
      <w:pPr>
        <w:spacing w:after="0" w:line="360" w:lineRule="auto"/>
        <w:ind w:firstLine="709"/>
      </w:pPr>
      <w:r w:rsidRPr="00C35F89">
        <w:t>5.11. Уплата пеней и штрафов не освобождает Стороны от выполнения лежащих на них обязательств по настоящему Контракту или устранения нарушений.</w:t>
      </w:r>
    </w:p>
    <w:p w:rsidR="00C35F89" w:rsidRPr="00C35F89" w:rsidRDefault="00C35F89" w:rsidP="00C35F89">
      <w:pPr>
        <w:autoSpaceDE w:val="0"/>
        <w:autoSpaceDN w:val="0"/>
        <w:adjustRightInd w:val="0"/>
        <w:spacing w:after="0" w:line="360" w:lineRule="auto"/>
        <w:ind w:firstLine="708"/>
      </w:pPr>
      <w:r w:rsidRPr="00C35F89">
        <w:t>5.12. В случае утраты, утери или порчи Исполнителем документов, переданных ему Заказчиком, утраты или повреждения транспортных средств по вине Исполнителя Исполнитель обязан возместить Заказчику возникшие в связи с такой утратой, утерей, порчей, повреждением убытки в полном объеме.</w:t>
      </w:r>
    </w:p>
    <w:p w:rsidR="00C35F89" w:rsidRPr="00C35F89" w:rsidRDefault="00C35F89" w:rsidP="00C35F89">
      <w:pPr>
        <w:autoSpaceDE w:val="0"/>
        <w:autoSpaceDN w:val="0"/>
        <w:adjustRightInd w:val="0"/>
        <w:spacing w:after="0" w:line="360" w:lineRule="auto"/>
        <w:ind w:firstLine="708"/>
      </w:pPr>
      <w:r w:rsidRPr="00C35F89">
        <w:t>5.13. Если в ходе проведения Технического осмотра Исполнителем не выявлены технические неисправности транспортного средства либо такие неисправности выявлены, но сведения о них не были внесены в диагностическую карту, Исполнитель обязан возместить в полном объеме вред, причиненный жизни, здоровью или имуществу владельца транспортного средства либо третьих лиц вследствие таких неисправностей.</w:t>
      </w:r>
    </w:p>
    <w:p w:rsidR="00C35F89" w:rsidRPr="00C35F89" w:rsidRDefault="00C35F89" w:rsidP="00C35F89">
      <w:pPr>
        <w:spacing w:after="0" w:line="360" w:lineRule="auto"/>
        <w:ind w:firstLine="709"/>
      </w:pPr>
      <w:r w:rsidRPr="00C35F89">
        <w:t xml:space="preserve">5.14. Стороны освобождаются от ответственности, если доказано, что надлежащее исполнение обязательства оказалось невозможным вследствие непреодолимой силы, за которые Стороны не </w:t>
      </w:r>
      <w:proofErr w:type="gramStart"/>
      <w:r w:rsidRPr="00C35F89">
        <w:t>отвечают и предотвратить неблагоприятное воздействие которых они не имеют</w:t>
      </w:r>
      <w:proofErr w:type="gramEnd"/>
      <w:r w:rsidRPr="00C35F89">
        <w:t xml:space="preserve"> возможности.</w:t>
      </w:r>
    </w:p>
    <w:p w:rsidR="00C35F89" w:rsidRPr="00C35F89" w:rsidRDefault="00C35F89" w:rsidP="00C35F89">
      <w:pPr>
        <w:autoSpaceDE w:val="0"/>
        <w:autoSpaceDN w:val="0"/>
        <w:adjustRightInd w:val="0"/>
        <w:spacing w:after="0" w:line="360" w:lineRule="auto"/>
        <w:ind w:firstLine="708"/>
      </w:pPr>
      <w:r w:rsidRPr="00C35F89">
        <w:t>5.15. Ответственность Сторон в иных случаях определяется в соответствии с законодательством Российской Федерации.</w:t>
      </w:r>
    </w:p>
    <w:p w:rsidR="00C35F89" w:rsidRPr="00C35F89" w:rsidRDefault="00C35F89" w:rsidP="00C35F89">
      <w:pPr>
        <w:spacing w:after="0" w:line="360" w:lineRule="auto"/>
      </w:pPr>
    </w:p>
    <w:p w:rsidR="00C35F89" w:rsidRPr="00C35F89" w:rsidRDefault="00C35F89" w:rsidP="00C35F89">
      <w:pPr>
        <w:autoSpaceDE w:val="0"/>
        <w:autoSpaceDN w:val="0"/>
        <w:adjustRightInd w:val="0"/>
        <w:spacing w:after="0"/>
        <w:ind w:firstLine="720"/>
        <w:jc w:val="center"/>
        <w:outlineLvl w:val="0"/>
        <w:rPr>
          <w:b/>
          <w:color w:val="000000" w:themeColor="text1"/>
        </w:rPr>
      </w:pPr>
      <w:r w:rsidRPr="00C35F89">
        <w:rPr>
          <w:b/>
          <w:color w:val="000000" w:themeColor="text1"/>
        </w:rPr>
        <w:t>6. Срок действия и порядок изменения и расторжения Контракта</w:t>
      </w:r>
    </w:p>
    <w:p w:rsidR="00C35F89" w:rsidRPr="00C35F89" w:rsidRDefault="00C35F89" w:rsidP="00C35F89">
      <w:pPr>
        <w:autoSpaceDE w:val="0"/>
        <w:autoSpaceDN w:val="0"/>
        <w:adjustRightInd w:val="0"/>
        <w:spacing w:after="0"/>
        <w:ind w:firstLine="720"/>
        <w:jc w:val="left"/>
        <w:outlineLvl w:val="0"/>
        <w:rPr>
          <w:b/>
        </w:rPr>
      </w:pPr>
    </w:p>
    <w:p w:rsidR="00C35F89" w:rsidRPr="00C35F89" w:rsidRDefault="00C35F89" w:rsidP="00C35F89">
      <w:pPr>
        <w:tabs>
          <w:tab w:val="left" w:pos="1134"/>
        </w:tabs>
        <w:spacing w:after="0" w:line="360" w:lineRule="auto"/>
        <w:ind w:firstLine="709"/>
        <w:rPr>
          <w:lang w:val="x-none" w:eastAsia="en-US"/>
        </w:rPr>
      </w:pPr>
      <w:r w:rsidRPr="00C35F89">
        <w:rPr>
          <w:lang w:eastAsia="en-US"/>
        </w:rPr>
        <w:t>6</w:t>
      </w:r>
      <w:r w:rsidRPr="00C35F89">
        <w:rPr>
          <w:lang w:val="x-none" w:eastAsia="en-US"/>
        </w:rPr>
        <w:t>.1. Настоящий Контракт вступает в силу с момента его подписания обеими Сторонами и действует по 3</w:t>
      </w:r>
      <w:r w:rsidRPr="00C35F89">
        <w:rPr>
          <w:lang w:eastAsia="en-US"/>
        </w:rPr>
        <w:t>1</w:t>
      </w:r>
      <w:r w:rsidRPr="00C35F89">
        <w:rPr>
          <w:lang w:val="x-none" w:eastAsia="en-US"/>
        </w:rPr>
        <w:t xml:space="preserve"> </w:t>
      </w:r>
      <w:r w:rsidRPr="00C35F89">
        <w:rPr>
          <w:lang w:eastAsia="en-US"/>
        </w:rPr>
        <w:t xml:space="preserve">декабря </w:t>
      </w:r>
      <w:r w:rsidRPr="00C35F89">
        <w:rPr>
          <w:lang w:val="x-none" w:eastAsia="en-US"/>
        </w:rPr>
        <w:t>2026 г.</w:t>
      </w:r>
    </w:p>
    <w:p w:rsidR="00C35F89" w:rsidRPr="00C35F89" w:rsidRDefault="00C35F89" w:rsidP="00C35F89">
      <w:pPr>
        <w:tabs>
          <w:tab w:val="left" w:pos="1134"/>
        </w:tabs>
        <w:spacing w:after="0" w:line="360" w:lineRule="auto"/>
        <w:ind w:firstLine="709"/>
        <w:rPr>
          <w:lang w:eastAsia="en-US"/>
        </w:rPr>
      </w:pPr>
      <w:r w:rsidRPr="00C35F89">
        <w:rPr>
          <w:lang w:eastAsia="en-US"/>
        </w:rPr>
        <w:t>6</w:t>
      </w:r>
      <w:r w:rsidRPr="00C35F89">
        <w:rPr>
          <w:lang w:val="x-none" w:eastAsia="en-US"/>
        </w:rPr>
        <w:t>.</w:t>
      </w:r>
      <w:r w:rsidRPr="00C35F89">
        <w:rPr>
          <w:lang w:eastAsia="en-US"/>
        </w:rPr>
        <w:t>2</w:t>
      </w:r>
      <w:r w:rsidRPr="00C35F89">
        <w:rPr>
          <w:lang w:val="x-none" w:eastAsia="en-US"/>
        </w:rPr>
        <w:t>. Любые изменения, дополнения и приложения к настоящему Контракту, выполненные в письменной форме и подписанные каждой из Сторон, являются его неотъемлемой частью.</w:t>
      </w:r>
    </w:p>
    <w:p w:rsidR="00C35F89" w:rsidRPr="00C35F89" w:rsidRDefault="00C35F89" w:rsidP="00C35F89">
      <w:pPr>
        <w:tabs>
          <w:tab w:val="left" w:pos="1134"/>
        </w:tabs>
        <w:spacing w:after="0" w:line="360" w:lineRule="auto"/>
        <w:ind w:firstLine="709"/>
        <w:rPr>
          <w:rFonts w:ascii="Calibri" w:hAnsi="Calibri"/>
          <w:lang w:eastAsia="en-US"/>
        </w:rPr>
      </w:pPr>
      <w:r w:rsidRPr="00C35F89">
        <w:rPr>
          <w:lang w:eastAsia="en-US"/>
        </w:rPr>
        <w:t>6</w:t>
      </w:r>
      <w:r w:rsidRPr="00C35F89">
        <w:rPr>
          <w:lang w:val="x-none" w:eastAsia="en-US"/>
        </w:rPr>
        <w:t>.3. Изменение условий настоящего Контракта при его исполнении не допускается, за исключением их изменения по соглашению Сторон в случаях, предусмотренных статьей 95 Федерального закона № 44-ФЗ.</w:t>
      </w:r>
    </w:p>
    <w:p w:rsidR="00C35F89" w:rsidRPr="00C35F89" w:rsidRDefault="00C35F89" w:rsidP="00C35F89">
      <w:pPr>
        <w:autoSpaceDE w:val="0"/>
        <w:autoSpaceDN w:val="0"/>
        <w:adjustRightInd w:val="0"/>
        <w:spacing w:after="0" w:line="360" w:lineRule="auto"/>
        <w:ind w:firstLine="708"/>
      </w:pPr>
      <w:r w:rsidRPr="00C35F89">
        <w:t>6.4. Расторжение настоящего Контракта допускается по соглашению сторон, по решению суда или в связи с односторонним отказом стороны настоящего Контракта от его исполнения в соответствии с гражданским законодательством РФ в порядке, предусмотренном частями 9-23 статьи 95 Федерального закона № 44-ФЗ.</w:t>
      </w:r>
    </w:p>
    <w:p w:rsidR="00C35F89" w:rsidRPr="00C35F89" w:rsidRDefault="00C35F89" w:rsidP="00C35F89">
      <w:pPr>
        <w:autoSpaceDE w:val="0"/>
        <w:autoSpaceDN w:val="0"/>
        <w:adjustRightInd w:val="0"/>
        <w:spacing w:after="0"/>
        <w:ind w:firstLine="720"/>
      </w:pPr>
    </w:p>
    <w:p w:rsidR="00C35F89" w:rsidRPr="00C35F89" w:rsidRDefault="00C35F89" w:rsidP="00C35F89">
      <w:pPr>
        <w:autoSpaceDE w:val="0"/>
        <w:autoSpaceDN w:val="0"/>
        <w:adjustRightInd w:val="0"/>
        <w:spacing w:after="0"/>
        <w:ind w:firstLine="720"/>
        <w:jc w:val="center"/>
        <w:outlineLvl w:val="0"/>
        <w:rPr>
          <w:b/>
          <w:color w:val="000000" w:themeColor="text1"/>
        </w:rPr>
      </w:pPr>
      <w:r w:rsidRPr="00C35F89">
        <w:rPr>
          <w:b/>
          <w:color w:val="000000" w:themeColor="text1"/>
        </w:rPr>
        <w:t>7. Разрешение споров</w:t>
      </w:r>
    </w:p>
    <w:p w:rsidR="00C35F89" w:rsidRPr="00C35F89" w:rsidRDefault="00C35F89" w:rsidP="00C35F89">
      <w:pPr>
        <w:autoSpaceDE w:val="0"/>
        <w:autoSpaceDN w:val="0"/>
        <w:adjustRightInd w:val="0"/>
        <w:spacing w:after="0"/>
        <w:ind w:firstLine="720"/>
        <w:jc w:val="left"/>
        <w:outlineLvl w:val="0"/>
        <w:rPr>
          <w:b/>
          <w:color w:val="000000" w:themeColor="text1"/>
        </w:rPr>
      </w:pPr>
    </w:p>
    <w:p w:rsidR="00C35F89" w:rsidRPr="00C35F89" w:rsidRDefault="00C35F89" w:rsidP="00C35F89">
      <w:pPr>
        <w:numPr>
          <w:ilvl w:val="12"/>
          <w:numId w:val="0"/>
        </w:numPr>
        <w:spacing w:after="0" w:line="360" w:lineRule="auto"/>
        <w:ind w:firstLine="709"/>
      </w:pPr>
      <w:r w:rsidRPr="00C35F89">
        <w:t>7.1. Все споры или разногласия, возникающие между Сторонами при исполнении настоящего Контракта, будут разрешаться путем переговоров, в том числе путем направления претензий.</w:t>
      </w:r>
    </w:p>
    <w:p w:rsidR="00C35F89" w:rsidRPr="00C35F89" w:rsidRDefault="00C35F89" w:rsidP="00C35F89">
      <w:pPr>
        <w:numPr>
          <w:ilvl w:val="12"/>
          <w:numId w:val="0"/>
        </w:numPr>
        <w:spacing w:after="0" w:line="360" w:lineRule="auto"/>
        <w:ind w:firstLine="709"/>
      </w:pPr>
      <w:r w:rsidRPr="00C35F89">
        <w:t>7.2. Претензия в письменной форме направляется Стороне, допустившей нарушение условий Контракта. В претензии указываются допущенные нарушения со ссылкой на соответствующие положения Контракта или его приложений, стоимостная оценка ответственности (неустойки), а также действия, которые должны быть произведены для устранения нарушений.</w:t>
      </w:r>
    </w:p>
    <w:p w:rsidR="00C35F89" w:rsidRPr="00C35F89" w:rsidRDefault="00C35F89" w:rsidP="00C35F89">
      <w:pPr>
        <w:numPr>
          <w:ilvl w:val="12"/>
          <w:numId w:val="0"/>
        </w:numPr>
        <w:spacing w:after="0" w:line="360" w:lineRule="auto"/>
        <w:ind w:firstLine="709"/>
      </w:pPr>
      <w:r w:rsidRPr="00C35F89">
        <w:t>7.3. Срок рассмотрения писем, уведомлений или претензий не может превышать 20 календарных дней со дня их получения. Переписка Сторон может осуществляться в виде письма, телеграммы, а также электронного сообщения с последующим представлением оригинала документа.</w:t>
      </w:r>
    </w:p>
    <w:p w:rsidR="00C35F89" w:rsidRPr="00C35F89" w:rsidRDefault="00C35F89" w:rsidP="00C35F89">
      <w:pPr>
        <w:numPr>
          <w:ilvl w:val="12"/>
          <w:numId w:val="0"/>
        </w:numPr>
        <w:spacing w:after="0" w:line="360" w:lineRule="auto"/>
        <w:ind w:firstLine="709"/>
      </w:pPr>
      <w:r w:rsidRPr="00C35F89">
        <w:t>7.4. При не урегулировании Сторонами в досудебном порядке спор передается на разрешение в Арбитражный суд Иркутской области согласно порядку, установленному законодательством Российской Федерации.</w:t>
      </w:r>
    </w:p>
    <w:p w:rsidR="00C35F89" w:rsidRPr="00C35F89" w:rsidRDefault="00C35F89" w:rsidP="00C35F89">
      <w:pPr>
        <w:numPr>
          <w:ilvl w:val="12"/>
          <w:numId w:val="0"/>
        </w:numPr>
        <w:spacing w:after="0" w:line="360" w:lineRule="auto"/>
        <w:ind w:firstLine="709"/>
      </w:pPr>
    </w:p>
    <w:p w:rsidR="00C35F89" w:rsidRPr="00C35F89" w:rsidRDefault="00C35F89" w:rsidP="00C35F89">
      <w:pPr>
        <w:autoSpaceDE w:val="0"/>
        <w:autoSpaceDN w:val="0"/>
        <w:adjustRightInd w:val="0"/>
        <w:spacing w:after="0"/>
        <w:ind w:firstLine="720"/>
        <w:jc w:val="center"/>
        <w:outlineLvl w:val="0"/>
        <w:rPr>
          <w:b/>
        </w:rPr>
      </w:pPr>
      <w:r w:rsidRPr="00C35F89">
        <w:rPr>
          <w:b/>
        </w:rPr>
        <w:t>8. Дополнительные условия</w:t>
      </w:r>
    </w:p>
    <w:p w:rsidR="00C35F89" w:rsidRPr="00C35F89" w:rsidRDefault="00C35F89" w:rsidP="00C35F89">
      <w:pPr>
        <w:autoSpaceDE w:val="0"/>
        <w:autoSpaceDN w:val="0"/>
        <w:adjustRightInd w:val="0"/>
        <w:spacing w:after="0"/>
        <w:ind w:firstLine="720"/>
        <w:jc w:val="center"/>
        <w:outlineLvl w:val="0"/>
        <w:rPr>
          <w:b/>
        </w:rPr>
      </w:pPr>
    </w:p>
    <w:p w:rsidR="00C35F89" w:rsidRPr="00C35F89" w:rsidRDefault="00C35F89" w:rsidP="00C35F89">
      <w:pPr>
        <w:autoSpaceDE w:val="0"/>
        <w:autoSpaceDN w:val="0"/>
        <w:adjustRightInd w:val="0"/>
        <w:spacing w:after="0" w:line="360" w:lineRule="auto"/>
        <w:ind w:firstLine="709"/>
      </w:pPr>
      <w:r w:rsidRPr="00C35F89">
        <w:t>8.1. В случае изменения у какой-либо из Сторон местонахождения, названия, платежных реквизитов, а также в случае реорганизации она обязана в течение десяти дней письменно известить об этом другую Сторону.</w:t>
      </w:r>
    </w:p>
    <w:p w:rsidR="00C35F89" w:rsidRPr="00C35F89" w:rsidRDefault="00C35F89" w:rsidP="00C35F89">
      <w:pPr>
        <w:autoSpaceDE w:val="0"/>
        <w:autoSpaceDN w:val="0"/>
        <w:adjustRightInd w:val="0"/>
        <w:spacing w:after="0" w:line="360" w:lineRule="auto"/>
        <w:ind w:firstLine="709"/>
      </w:pPr>
      <w:r w:rsidRPr="00C35F89">
        <w:t>8.2. При исполнении настоящего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C35F89" w:rsidRPr="00C35F89" w:rsidRDefault="00C35F89" w:rsidP="00C35F89">
      <w:pPr>
        <w:autoSpaceDE w:val="0"/>
        <w:autoSpaceDN w:val="0"/>
        <w:adjustRightInd w:val="0"/>
        <w:spacing w:after="0" w:line="360" w:lineRule="auto"/>
        <w:ind w:firstLine="709"/>
        <w:rPr>
          <w:color w:val="000000"/>
        </w:rPr>
      </w:pPr>
      <w:r w:rsidRPr="00C35F89">
        <w:t xml:space="preserve">Передача прав и обязанностей по настоящему Контракту правопреемнику Исполнителя осуществляется путем заключения соответствующего дополнительного соглашения к настоящему Контракту при условии соответствия правопреемника требованиям законодательства, </w:t>
      </w:r>
      <w:r w:rsidRPr="00C35F89">
        <w:rPr>
          <w:color w:val="000000"/>
        </w:rPr>
        <w:t>предъявляемых к операторам технического осмотра.</w:t>
      </w:r>
    </w:p>
    <w:p w:rsidR="00C35F89" w:rsidRPr="00C35F89" w:rsidRDefault="00C35F89" w:rsidP="00C35F89">
      <w:pPr>
        <w:autoSpaceDE w:val="0"/>
        <w:autoSpaceDN w:val="0"/>
        <w:adjustRightInd w:val="0"/>
        <w:spacing w:after="0" w:line="360" w:lineRule="auto"/>
        <w:ind w:firstLine="709"/>
        <w:rPr>
          <w:color w:val="000000"/>
        </w:rPr>
      </w:pPr>
      <w:r w:rsidRPr="00C35F89">
        <w:rPr>
          <w:color w:val="000000"/>
        </w:rPr>
        <w:t>8.3. При заключении настоящего Контракта Исполнитель подтверждает свое соответствие требованиям части 1 статьи 31 Федерального закона № 44-ФЗ.</w:t>
      </w:r>
    </w:p>
    <w:p w:rsidR="00C35F89" w:rsidRPr="00C35F89" w:rsidRDefault="00C35F89" w:rsidP="00C35F89">
      <w:pPr>
        <w:autoSpaceDE w:val="0"/>
        <w:autoSpaceDN w:val="0"/>
        <w:adjustRightInd w:val="0"/>
        <w:spacing w:after="0" w:line="360" w:lineRule="auto"/>
        <w:ind w:firstLine="709"/>
      </w:pPr>
      <w:r w:rsidRPr="00C35F89">
        <w:t>8.4. Во всем, что не урегулировано настоящим Контрактом, Стороны руководствуются действующим законодательством Российской Федерации.</w:t>
      </w:r>
    </w:p>
    <w:p w:rsidR="00C35F89" w:rsidRPr="00C35F89" w:rsidRDefault="00C35F89" w:rsidP="00C35F89">
      <w:pPr>
        <w:tabs>
          <w:tab w:val="left" w:pos="1134"/>
        </w:tabs>
        <w:spacing w:after="0" w:line="360" w:lineRule="auto"/>
        <w:ind w:firstLine="709"/>
      </w:pPr>
      <w:r w:rsidRPr="00C35F89">
        <w:t>8.5. Настоящий Контракт составлен в двух экземплярах, имеющих одинаковую юридическую силу, по одному экземпляру для каждой из Сторон.</w:t>
      </w:r>
    </w:p>
    <w:p w:rsidR="00C35F89" w:rsidRPr="00C35F89" w:rsidRDefault="00C35F89" w:rsidP="00C35F89">
      <w:pPr>
        <w:autoSpaceDE w:val="0"/>
        <w:autoSpaceDN w:val="0"/>
        <w:adjustRightInd w:val="0"/>
        <w:spacing w:after="0" w:line="360" w:lineRule="auto"/>
        <w:ind w:firstLine="709"/>
      </w:pPr>
      <w:r w:rsidRPr="00C35F89">
        <w:t>8.6. Неотъемлемой частью настоящего Контракта являются:</w:t>
      </w:r>
    </w:p>
    <w:p w:rsidR="00C35F89" w:rsidRPr="00C35F89" w:rsidRDefault="00C35F89" w:rsidP="00C35F89">
      <w:pPr>
        <w:autoSpaceDE w:val="0"/>
        <w:autoSpaceDN w:val="0"/>
        <w:adjustRightInd w:val="0"/>
        <w:spacing w:after="0" w:line="360" w:lineRule="auto"/>
        <w:ind w:firstLine="709"/>
      </w:pPr>
      <w:r w:rsidRPr="00C35F89">
        <w:t>8.6.1. Приложение № 1 «Стоимость услуг по техническому осмотру транспортных средств;</w:t>
      </w:r>
    </w:p>
    <w:p w:rsidR="00C35F89" w:rsidRPr="00C35F89" w:rsidRDefault="00C35F89" w:rsidP="00C35F89">
      <w:pPr>
        <w:autoSpaceDE w:val="0"/>
        <w:autoSpaceDN w:val="0"/>
        <w:adjustRightInd w:val="0"/>
        <w:spacing w:after="0" w:line="360" w:lineRule="auto"/>
        <w:ind w:firstLine="709"/>
      </w:pPr>
      <w:r w:rsidRPr="00C35F89">
        <w:t>8.6.2. Приложение № 2 «Акт оказанных услуг по техническому осмотру» (форма).</w:t>
      </w:r>
    </w:p>
    <w:p w:rsidR="00C35F89" w:rsidRPr="00C35F89" w:rsidRDefault="00C35F89" w:rsidP="00C35F89">
      <w:pPr>
        <w:autoSpaceDE w:val="0"/>
        <w:autoSpaceDN w:val="0"/>
        <w:adjustRightInd w:val="0"/>
        <w:spacing w:after="0" w:line="360" w:lineRule="auto"/>
        <w:ind w:firstLine="709"/>
      </w:pPr>
    </w:p>
    <w:p w:rsidR="00C35F89" w:rsidRPr="00C35F89" w:rsidRDefault="00C35F89" w:rsidP="00C35F89">
      <w:pPr>
        <w:autoSpaceDE w:val="0"/>
        <w:autoSpaceDN w:val="0"/>
        <w:adjustRightInd w:val="0"/>
        <w:spacing w:after="0"/>
        <w:ind w:firstLine="720"/>
        <w:jc w:val="center"/>
        <w:outlineLvl w:val="0"/>
        <w:rPr>
          <w:b/>
        </w:rPr>
      </w:pPr>
      <w:r w:rsidRPr="00C35F89">
        <w:rPr>
          <w:b/>
        </w:rPr>
        <w:t>9. Адреса, реквизиты и подписи Сторон</w:t>
      </w:r>
    </w:p>
    <w:p w:rsidR="00C35F89" w:rsidRPr="00C35F89" w:rsidRDefault="00C35F89" w:rsidP="00C35F89">
      <w:pPr>
        <w:autoSpaceDE w:val="0"/>
        <w:autoSpaceDN w:val="0"/>
        <w:adjustRightInd w:val="0"/>
        <w:spacing w:after="0"/>
        <w:ind w:firstLine="720"/>
        <w:jc w:val="center"/>
        <w:outlineLvl w:val="0"/>
        <w:rPr>
          <w:b/>
        </w:rPr>
      </w:pPr>
    </w:p>
    <w:tbl>
      <w:tblPr>
        <w:tblW w:w="10410" w:type="dxa"/>
        <w:tblInd w:w="108" w:type="dxa"/>
        <w:tblLayout w:type="fixed"/>
        <w:tblLook w:val="04A0" w:firstRow="1" w:lastRow="0" w:firstColumn="1" w:lastColumn="0" w:noHBand="0" w:noVBand="1"/>
      </w:tblPr>
      <w:tblGrid>
        <w:gridCol w:w="5503"/>
        <w:gridCol w:w="4907"/>
      </w:tblGrid>
      <w:tr w:rsidR="00C35F89" w:rsidRPr="00C35F89" w:rsidTr="00FF465D">
        <w:trPr>
          <w:trHeight w:val="224"/>
        </w:trPr>
        <w:tc>
          <w:tcPr>
            <w:tcW w:w="5503" w:type="dxa"/>
            <w:vAlign w:val="center"/>
          </w:tcPr>
          <w:p w:rsidR="00C35F89" w:rsidRPr="00C35F89" w:rsidRDefault="00C35F89" w:rsidP="00C35F89">
            <w:pPr>
              <w:spacing w:line="276" w:lineRule="auto"/>
              <w:jc w:val="left"/>
              <w:rPr>
                <w:b/>
                <w:lang w:eastAsia="en-US"/>
              </w:rPr>
            </w:pPr>
            <w:r w:rsidRPr="00C35F89">
              <w:rPr>
                <w:b/>
                <w:lang w:eastAsia="en-US"/>
              </w:rPr>
              <w:t>Заказчик:</w:t>
            </w:r>
          </w:p>
          <w:p w:rsidR="00C35F89" w:rsidRPr="00C35F89" w:rsidRDefault="00C35F89" w:rsidP="00C35F89">
            <w:pPr>
              <w:spacing w:line="276" w:lineRule="auto"/>
              <w:jc w:val="left"/>
              <w:rPr>
                <w:b/>
                <w:lang w:eastAsia="en-US"/>
              </w:rPr>
            </w:pPr>
            <w:r w:rsidRPr="00C35F89">
              <w:rPr>
                <w:b/>
                <w:lang w:eastAsia="en-US"/>
              </w:rPr>
              <w:t>Иркутская таможня</w:t>
            </w:r>
          </w:p>
          <w:p w:rsidR="00C35F89" w:rsidRPr="00C35F89" w:rsidRDefault="00C35F89" w:rsidP="00C35F89">
            <w:pPr>
              <w:spacing w:line="276" w:lineRule="auto"/>
              <w:jc w:val="left"/>
              <w:rPr>
                <w:lang w:eastAsia="en-US"/>
              </w:rPr>
            </w:pPr>
            <w:r w:rsidRPr="00C35F89">
              <w:rPr>
                <w:lang w:eastAsia="en-US"/>
              </w:rPr>
              <w:t xml:space="preserve">664081, Иркутская область, г. Иркутск, </w:t>
            </w:r>
          </w:p>
          <w:p w:rsidR="00C35F89" w:rsidRPr="00C35F89" w:rsidRDefault="00C35F89" w:rsidP="00C35F89">
            <w:pPr>
              <w:spacing w:line="276" w:lineRule="auto"/>
              <w:jc w:val="left"/>
              <w:rPr>
                <w:lang w:eastAsia="en-US"/>
              </w:rPr>
            </w:pPr>
            <w:r w:rsidRPr="00C35F89">
              <w:rPr>
                <w:lang w:eastAsia="en-US"/>
              </w:rPr>
              <w:t>ул. Александра Невского, 78</w:t>
            </w:r>
          </w:p>
          <w:p w:rsidR="00C35F89" w:rsidRPr="00C35F89" w:rsidRDefault="00C35F89" w:rsidP="00C35F89">
            <w:pPr>
              <w:spacing w:line="276" w:lineRule="auto"/>
              <w:jc w:val="left"/>
              <w:rPr>
                <w:lang w:eastAsia="en-US"/>
              </w:rPr>
            </w:pPr>
            <w:r w:rsidRPr="00C35F89">
              <w:rPr>
                <w:lang w:eastAsia="en-US"/>
              </w:rPr>
              <w:t>ИНН 3800000703 КПП 381101001</w:t>
            </w:r>
          </w:p>
          <w:p w:rsidR="00C35F89" w:rsidRPr="00C35F89" w:rsidRDefault="00C35F89" w:rsidP="00C35F89">
            <w:pPr>
              <w:spacing w:line="276" w:lineRule="auto"/>
              <w:jc w:val="left"/>
              <w:rPr>
                <w:lang w:eastAsia="en-US"/>
              </w:rPr>
            </w:pPr>
            <w:r w:rsidRPr="00C35F89">
              <w:rPr>
                <w:lang w:eastAsia="en-US"/>
              </w:rPr>
              <w:t>ОГРН 102381543908</w:t>
            </w:r>
          </w:p>
          <w:p w:rsidR="00C35F89" w:rsidRPr="00C35F89" w:rsidRDefault="00C35F89" w:rsidP="00C35F89">
            <w:pPr>
              <w:spacing w:line="276" w:lineRule="auto"/>
              <w:jc w:val="left"/>
              <w:rPr>
                <w:lang w:eastAsia="en-US"/>
              </w:rPr>
            </w:pPr>
            <w:r w:rsidRPr="00C35F89">
              <w:rPr>
                <w:lang w:eastAsia="en-US"/>
              </w:rPr>
              <w:t xml:space="preserve">Управление Федерального казначейства по Приморскому краю (Иркутская таможня, </w:t>
            </w:r>
            <w:proofErr w:type="gramStart"/>
            <w:r w:rsidRPr="00C35F89">
              <w:rPr>
                <w:lang w:eastAsia="en-US"/>
              </w:rPr>
              <w:t>л</w:t>
            </w:r>
            <w:proofErr w:type="gramEnd"/>
            <w:r w:rsidRPr="00C35F89">
              <w:rPr>
                <w:lang w:eastAsia="en-US"/>
              </w:rPr>
              <w:t xml:space="preserve">/с 03341180960) </w:t>
            </w:r>
          </w:p>
          <w:p w:rsidR="00C35F89" w:rsidRPr="00C35F89" w:rsidRDefault="00C35F89" w:rsidP="00C35F89">
            <w:pPr>
              <w:spacing w:line="276" w:lineRule="auto"/>
              <w:jc w:val="left"/>
              <w:rPr>
                <w:lang w:eastAsia="en-US"/>
              </w:rPr>
            </w:pPr>
            <w:r w:rsidRPr="00C35F89">
              <w:rPr>
                <w:lang w:eastAsia="en-US"/>
              </w:rPr>
              <w:t>Единый счет бюджета 03211643000000012010</w:t>
            </w:r>
          </w:p>
          <w:p w:rsidR="00C35F89" w:rsidRPr="00C35F89" w:rsidRDefault="00C35F89" w:rsidP="00C35F89">
            <w:pPr>
              <w:spacing w:line="276" w:lineRule="auto"/>
              <w:jc w:val="left"/>
              <w:rPr>
                <w:lang w:eastAsia="en-US"/>
              </w:rPr>
            </w:pPr>
            <w:r w:rsidRPr="00C35F89">
              <w:rPr>
                <w:lang w:eastAsia="en-US"/>
              </w:rPr>
              <w:t>Банковский счет 40102810545370000012</w:t>
            </w:r>
          </w:p>
          <w:p w:rsidR="00C35F89" w:rsidRPr="00C35F89" w:rsidRDefault="00C35F89" w:rsidP="00C35F89">
            <w:pPr>
              <w:spacing w:line="276" w:lineRule="auto"/>
              <w:jc w:val="left"/>
              <w:rPr>
                <w:lang w:eastAsia="en-US"/>
              </w:rPr>
            </w:pPr>
            <w:r w:rsidRPr="00C35F89">
              <w:rPr>
                <w:lang w:eastAsia="en-US"/>
              </w:rPr>
              <w:t>ОКЦ № 1 ДГУ БАНКА РОССИИ//УФК по Приморскому краю, г. Владивосток</w:t>
            </w:r>
          </w:p>
          <w:p w:rsidR="00C35F89" w:rsidRPr="00C35F89" w:rsidRDefault="00C35F89" w:rsidP="00C35F89">
            <w:pPr>
              <w:spacing w:line="276" w:lineRule="auto"/>
              <w:jc w:val="left"/>
              <w:rPr>
                <w:lang w:val="en-US" w:eastAsia="en-US"/>
              </w:rPr>
            </w:pPr>
            <w:r w:rsidRPr="00C35F89">
              <w:rPr>
                <w:lang w:eastAsia="en-US"/>
              </w:rPr>
              <w:t>БИК</w:t>
            </w:r>
            <w:r w:rsidRPr="00C35F89">
              <w:rPr>
                <w:lang w:val="en-US" w:eastAsia="en-US"/>
              </w:rPr>
              <w:t xml:space="preserve"> 010507002</w:t>
            </w:r>
          </w:p>
          <w:p w:rsidR="00C35F89" w:rsidRPr="00C35F89" w:rsidRDefault="00C35F89" w:rsidP="00C35F89">
            <w:pPr>
              <w:spacing w:line="276" w:lineRule="auto"/>
              <w:jc w:val="left"/>
              <w:rPr>
                <w:lang w:val="en-US" w:eastAsia="en-US"/>
              </w:rPr>
            </w:pPr>
            <w:r w:rsidRPr="00C35F89">
              <w:rPr>
                <w:lang w:eastAsia="en-US"/>
              </w:rPr>
              <w:t>Тел</w:t>
            </w:r>
            <w:r w:rsidRPr="00C35F89">
              <w:rPr>
                <w:lang w:val="en-US" w:eastAsia="en-US"/>
              </w:rPr>
              <w:t xml:space="preserve">.: 8 (3952) 26-15-28, </w:t>
            </w:r>
            <w:r w:rsidRPr="00C35F89">
              <w:rPr>
                <w:lang w:eastAsia="en-US"/>
              </w:rPr>
              <w:t>факс</w:t>
            </w:r>
            <w:r w:rsidRPr="00C35F89">
              <w:rPr>
                <w:lang w:val="en-US" w:eastAsia="en-US"/>
              </w:rPr>
              <w:t>: 26-15-29, 26-15-65</w:t>
            </w:r>
          </w:p>
          <w:p w:rsidR="00C35F89" w:rsidRPr="00C35F89" w:rsidRDefault="00C35F89" w:rsidP="00C35F89">
            <w:pPr>
              <w:spacing w:line="276" w:lineRule="auto"/>
              <w:jc w:val="left"/>
              <w:rPr>
                <w:lang w:val="en-US" w:eastAsia="en-US"/>
              </w:rPr>
            </w:pPr>
            <w:r w:rsidRPr="00C35F89">
              <w:rPr>
                <w:lang w:val="en-US" w:eastAsia="en-US"/>
              </w:rPr>
              <w:t xml:space="preserve">E-mail: </w:t>
            </w:r>
            <w:proofErr w:type="spellStart"/>
            <w:r w:rsidRPr="00C35F89">
              <w:rPr>
                <w:lang w:val="en-US" w:eastAsia="en-US"/>
              </w:rPr>
              <w:t>GavrilovDV</w:t>
            </w:r>
            <w:proofErr w:type="spellEnd"/>
            <w:r w:rsidRPr="00C35F89">
              <w:rPr>
                <w:lang w:val="en-US" w:eastAsia="en-US"/>
              </w:rPr>
              <w:t xml:space="preserve"> @stu.customs.gov.ru </w:t>
            </w:r>
          </w:p>
          <w:p w:rsidR="00C35F89" w:rsidRPr="00C35F89" w:rsidRDefault="00C35F89" w:rsidP="00C35F89">
            <w:pPr>
              <w:spacing w:line="276" w:lineRule="auto"/>
              <w:jc w:val="left"/>
              <w:rPr>
                <w:lang w:val="en-US" w:eastAsia="en-US"/>
              </w:rPr>
            </w:pPr>
          </w:p>
          <w:p w:rsidR="00C35F89" w:rsidRPr="00C35F89" w:rsidRDefault="00C35F89" w:rsidP="00C35F89">
            <w:pPr>
              <w:spacing w:line="276" w:lineRule="auto"/>
              <w:jc w:val="left"/>
              <w:rPr>
                <w:lang w:eastAsia="en-US"/>
              </w:rPr>
            </w:pPr>
            <w:r w:rsidRPr="00C35F89">
              <w:rPr>
                <w:lang w:eastAsia="en-US"/>
              </w:rPr>
              <w:t>От Заказчика:</w:t>
            </w:r>
          </w:p>
          <w:p w:rsidR="00C35F89" w:rsidRPr="00C35F89" w:rsidRDefault="00C35F89" w:rsidP="00C35F89">
            <w:pPr>
              <w:spacing w:line="276" w:lineRule="auto"/>
              <w:jc w:val="left"/>
              <w:rPr>
                <w:lang w:eastAsia="en-US"/>
              </w:rPr>
            </w:pPr>
          </w:p>
          <w:p w:rsidR="00C35F89" w:rsidRPr="00C35F89" w:rsidRDefault="00C35F89" w:rsidP="00C35F89">
            <w:pPr>
              <w:spacing w:line="276" w:lineRule="auto"/>
              <w:jc w:val="left"/>
              <w:rPr>
                <w:b/>
                <w:lang w:eastAsia="en-US"/>
              </w:rPr>
            </w:pPr>
            <w:r w:rsidRPr="00C35F89">
              <w:rPr>
                <w:lang w:eastAsia="en-US"/>
              </w:rPr>
              <w:t>_______________________ /______________/</w:t>
            </w:r>
          </w:p>
          <w:p w:rsidR="00C35F89" w:rsidRPr="00C35F89" w:rsidRDefault="00C35F89" w:rsidP="00C35F89">
            <w:pPr>
              <w:spacing w:line="276" w:lineRule="auto"/>
              <w:jc w:val="left"/>
              <w:rPr>
                <w:lang w:eastAsia="en-US"/>
              </w:rPr>
            </w:pPr>
            <w:r w:rsidRPr="00C35F89">
              <w:rPr>
                <w:lang w:eastAsia="en-US"/>
              </w:rPr>
              <w:t>«___» ____________ 2026 г.</w:t>
            </w:r>
          </w:p>
          <w:p w:rsidR="00C35F89" w:rsidRPr="00C35F89" w:rsidRDefault="00C35F89" w:rsidP="00C35F89">
            <w:pPr>
              <w:widowControl w:val="0"/>
              <w:adjustRightInd w:val="0"/>
              <w:spacing w:line="276" w:lineRule="auto"/>
              <w:jc w:val="left"/>
              <w:rPr>
                <w:bCs/>
                <w:lang w:eastAsia="en-US"/>
              </w:rPr>
            </w:pPr>
            <w:proofErr w:type="spellStart"/>
            <w:r w:rsidRPr="00C35F89">
              <w:rPr>
                <w:lang w:eastAsia="en-US"/>
              </w:rPr>
              <w:t>м.п</w:t>
            </w:r>
            <w:proofErr w:type="spellEnd"/>
            <w:r w:rsidRPr="00C35F89">
              <w:rPr>
                <w:lang w:eastAsia="en-US"/>
              </w:rPr>
              <w:t>.</w:t>
            </w:r>
          </w:p>
        </w:tc>
        <w:tc>
          <w:tcPr>
            <w:tcW w:w="4907" w:type="dxa"/>
          </w:tcPr>
          <w:p w:rsidR="00C35F89" w:rsidRPr="00C35F89" w:rsidRDefault="00C35F89" w:rsidP="00C35F89">
            <w:pPr>
              <w:spacing w:line="276" w:lineRule="auto"/>
              <w:jc w:val="left"/>
              <w:rPr>
                <w:b/>
                <w:lang w:eastAsia="en-US"/>
              </w:rPr>
            </w:pPr>
            <w:r w:rsidRPr="00C35F89">
              <w:rPr>
                <w:b/>
                <w:lang w:eastAsia="en-US"/>
              </w:rPr>
              <w:t>Исполнитель:</w:t>
            </w:r>
          </w:p>
          <w:p w:rsidR="00C35F89" w:rsidRPr="00C35F89" w:rsidRDefault="00C35F89" w:rsidP="00C35F89">
            <w:pPr>
              <w:spacing w:line="276" w:lineRule="auto"/>
              <w:jc w:val="left"/>
              <w:rPr>
                <w:lang w:eastAsia="en-US"/>
              </w:rPr>
            </w:pPr>
          </w:p>
          <w:p w:rsidR="00C35F89" w:rsidRPr="00C35F89" w:rsidRDefault="00C35F89" w:rsidP="00C35F89">
            <w:pPr>
              <w:spacing w:line="276" w:lineRule="auto"/>
              <w:jc w:val="left"/>
              <w:rPr>
                <w:lang w:eastAsia="en-US"/>
              </w:rPr>
            </w:pPr>
          </w:p>
          <w:p w:rsidR="00C35F89" w:rsidRPr="00C35F89" w:rsidRDefault="00C35F89" w:rsidP="00C35F89">
            <w:pPr>
              <w:spacing w:line="276" w:lineRule="auto"/>
              <w:jc w:val="left"/>
              <w:rPr>
                <w:lang w:eastAsia="en-US"/>
              </w:rPr>
            </w:pPr>
          </w:p>
          <w:p w:rsidR="00C35F89" w:rsidRPr="00C35F89" w:rsidRDefault="00C35F89" w:rsidP="00C35F89">
            <w:pPr>
              <w:spacing w:line="276" w:lineRule="auto"/>
              <w:jc w:val="left"/>
              <w:rPr>
                <w:lang w:eastAsia="en-US"/>
              </w:rPr>
            </w:pPr>
          </w:p>
          <w:p w:rsidR="00C35F89" w:rsidRPr="00C35F89" w:rsidRDefault="00C35F89" w:rsidP="00C35F89">
            <w:pPr>
              <w:spacing w:line="276" w:lineRule="auto"/>
              <w:jc w:val="left"/>
              <w:rPr>
                <w:lang w:eastAsia="en-US"/>
              </w:rPr>
            </w:pPr>
          </w:p>
          <w:p w:rsidR="00C35F89" w:rsidRPr="00C35F89" w:rsidRDefault="00C35F89" w:rsidP="00C35F89">
            <w:pPr>
              <w:spacing w:line="276" w:lineRule="auto"/>
              <w:jc w:val="left"/>
              <w:rPr>
                <w:lang w:eastAsia="en-US"/>
              </w:rPr>
            </w:pPr>
          </w:p>
          <w:p w:rsidR="00C35F89" w:rsidRPr="00C35F89" w:rsidRDefault="00C35F89" w:rsidP="00C35F89">
            <w:pPr>
              <w:spacing w:line="276" w:lineRule="auto"/>
              <w:jc w:val="left"/>
              <w:rPr>
                <w:lang w:eastAsia="en-US"/>
              </w:rPr>
            </w:pPr>
          </w:p>
          <w:p w:rsidR="00C35F89" w:rsidRPr="00C35F89" w:rsidRDefault="00C35F89" w:rsidP="00C35F89">
            <w:pPr>
              <w:spacing w:line="276" w:lineRule="auto"/>
              <w:jc w:val="left"/>
              <w:rPr>
                <w:lang w:eastAsia="en-US"/>
              </w:rPr>
            </w:pPr>
          </w:p>
          <w:p w:rsidR="00C35F89" w:rsidRPr="00C35F89" w:rsidRDefault="00C35F89" w:rsidP="00C35F89">
            <w:pPr>
              <w:spacing w:line="276" w:lineRule="auto"/>
              <w:jc w:val="left"/>
              <w:rPr>
                <w:lang w:eastAsia="en-US"/>
              </w:rPr>
            </w:pPr>
          </w:p>
          <w:p w:rsidR="00C35F89" w:rsidRPr="00C35F89" w:rsidRDefault="00C35F89" w:rsidP="00C35F89">
            <w:pPr>
              <w:spacing w:line="276" w:lineRule="auto"/>
              <w:jc w:val="left"/>
              <w:rPr>
                <w:lang w:eastAsia="en-US"/>
              </w:rPr>
            </w:pPr>
          </w:p>
          <w:p w:rsidR="00C35F89" w:rsidRPr="00C35F89" w:rsidRDefault="00C35F89" w:rsidP="00C35F89">
            <w:pPr>
              <w:spacing w:line="276" w:lineRule="auto"/>
              <w:jc w:val="left"/>
              <w:rPr>
                <w:lang w:eastAsia="en-US"/>
              </w:rPr>
            </w:pPr>
          </w:p>
          <w:p w:rsidR="00C35F89" w:rsidRPr="00C35F89" w:rsidRDefault="00C35F89" w:rsidP="00C35F89">
            <w:pPr>
              <w:spacing w:line="276" w:lineRule="auto"/>
              <w:jc w:val="left"/>
              <w:rPr>
                <w:lang w:eastAsia="en-US"/>
              </w:rPr>
            </w:pPr>
          </w:p>
          <w:p w:rsidR="00C35F89" w:rsidRPr="00C35F89" w:rsidRDefault="00C35F89" w:rsidP="00C35F89">
            <w:pPr>
              <w:spacing w:line="276" w:lineRule="auto"/>
              <w:jc w:val="left"/>
              <w:rPr>
                <w:lang w:eastAsia="en-US"/>
              </w:rPr>
            </w:pPr>
          </w:p>
          <w:p w:rsidR="00C35F89" w:rsidRPr="00C35F89" w:rsidRDefault="00C35F89" w:rsidP="00C35F89">
            <w:pPr>
              <w:spacing w:line="276" w:lineRule="auto"/>
              <w:jc w:val="left"/>
              <w:rPr>
                <w:lang w:eastAsia="en-US"/>
              </w:rPr>
            </w:pPr>
          </w:p>
          <w:p w:rsidR="00C35F89" w:rsidRPr="00C35F89" w:rsidRDefault="00C35F89" w:rsidP="00C35F89">
            <w:pPr>
              <w:spacing w:line="276" w:lineRule="auto"/>
              <w:jc w:val="left"/>
              <w:rPr>
                <w:lang w:eastAsia="en-US"/>
              </w:rPr>
            </w:pPr>
          </w:p>
          <w:p w:rsidR="00C35F89" w:rsidRPr="00C35F89" w:rsidRDefault="00C35F89" w:rsidP="00C35F89">
            <w:pPr>
              <w:spacing w:line="276" w:lineRule="auto"/>
              <w:jc w:val="left"/>
              <w:rPr>
                <w:lang w:eastAsia="en-US"/>
              </w:rPr>
            </w:pPr>
            <w:r w:rsidRPr="00C35F89">
              <w:rPr>
                <w:lang w:eastAsia="en-US"/>
              </w:rPr>
              <w:t>От Исполнителя:</w:t>
            </w:r>
          </w:p>
          <w:p w:rsidR="00C35F89" w:rsidRPr="00C35F89" w:rsidRDefault="00C35F89" w:rsidP="00C35F89">
            <w:pPr>
              <w:spacing w:line="276" w:lineRule="auto"/>
              <w:jc w:val="left"/>
              <w:rPr>
                <w:lang w:eastAsia="en-US"/>
              </w:rPr>
            </w:pPr>
          </w:p>
          <w:p w:rsidR="00C35F89" w:rsidRPr="00C35F89" w:rsidRDefault="00C35F89" w:rsidP="00C35F89">
            <w:pPr>
              <w:spacing w:line="276" w:lineRule="auto"/>
              <w:jc w:val="left"/>
              <w:rPr>
                <w:b/>
                <w:lang w:eastAsia="en-US"/>
              </w:rPr>
            </w:pPr>
            <w:r w:rsidRPr="00C35F89">
              <w:rPr>
                <w:lang w:eastAsia="en-US"/>
              </w:rPr>
              <w:t xml:space="preserve">___________________ / </w:t>
            </w:r>
            <w:r w:rsidRPr="00C35F89">
              <w:rPr>
                <w:bCs/>
                <w:lang w:eastAsia="en-US"/>
              </w:rPr>
              <w:t>______________./</w:t>
            </w:r>
          </w:p>
          <w:p w:rsidR="00C35F89" w:rsidRPr="00C35F89" w:rsidRDefault="00C35F89" w:rsidP="00C35F89">
            <w:pPr>
              <w:spacing w:line="276" w:lineRule="auto"/>
              <w:jc w:val="left"/>
              <w:rPr>
                <w:lang w:eastAsia="en-US"/>
              </w:rPr>
            </w:pPr>
            <w:r w:rsidRPr="00C35F89">
              <w:rPr>
                <w:lang w:eastAsia="en-US"/>
              </w:rPr>
              <w:t>«___» ____________ 2026 г.</w:t>
            </w:r>
          </w:p>
          <w:p w:rsidR="00C35F89" w:rsidRPr="00C35F89" w:rsidRDefault="00C35F89" w:rsidP="00C35F89">
            <w:pPr>
              <w:widowControl w:val="0"/>
              <w:adjustRightInd w:val="0"/>
              <w:spacing w:line="276" w:lineRule="auto"/>
              <w:jc w:val="left"/>
              <w:rPr>
                <w:lang w:eastAsia="en-US"/>
              </w:rPr>
            </w:pPr>
            <w:proofErr w:type="spellStart"/>
            <w:r w:rsidRPr="00C35F89">
              <w:rPr>
                <w:lang w:eastAsia="en-US"/>
              </w:rPr>
              <w:t>м.п</w:t>
            </w:r>
            <w:proofErr w:type="spellEnd"/>
            <w:r w:rsidRPr="00C35F89">
              <w:rPr>
                <w:lang w:eastAsia="en-US"/>
              </w:rPr>
              <w:t>.</w:t>
            </w:r>
          </w:p>
        </w:tc>
      </w:tr>
    </w:tbl>
    <w:p w:rsidR="00C35F89" w:rsidRPr="00C35F89" w:rsidRDefault="00C35F89" w:rsidP="00C35F89">
      <w:pPr>
        <w:spacing w:after="0"/>
        <w:jc w:val="left"/>
        <w:sectPr w:rsidR="00C35F89" w:rsidRPr="00C35F89">
          <w:pgSz w:w="11906" w:h="16838"/>
          <w:pgMar w:top="1134" w:right="851" w:bottom="1134" w:left="1134" w:header="709" w:footer="709" w:gutter="0"/>
          <w:cols w:space="720"/>
        </w:sectPr>
      </w:pPr>
    </w:p>
    <w:p w:rsidR="00C35F89" w:rsidRPr="00C35F89" w:rsidRDefault="00C35F89" w:rsidP="00C35F89">
      <w:pPr>
        <w:ind w:left="5670"/>
      </w:pPr>
      <w:r w:rsidRPr="00C35F89">
        <w:t>Приложение № 1</w:t>
      </w:r>
    </w:p>
    <w:p w:rsidR="00C35F89" w:rsidRPr="00C35F89" w:rsidRDefault="00C35F89" w:rsidP="00C35F89">
      <w:pPr>
        <w:widowControl w:val="0"/>
        <w:suppressAutoHyphens/>
        <w:autoSpaceDN w:val="0"/>
        <w:spacing w:after="0"/>
        <w:ind w:left="5940" w:hanging="270"/>
        <w:jc w:val="left"/>
      </w:pPr>
      <w:r w:rsidRPr="00C35F89">
        <w:t>к Контракту № _____________________</w:t>
      </w:r>
    </w:p>
    <w:p w:rsidR="00C35F89" w:rsidRPr="00C35F89" w:rsidRDefault="00C35F89" w:rsidP="00C35F89">
      <w:pPr>
        <w:widowControl w:val="0"/>
        <w:suppressAutoHyphens/>
        <w:autoSpaceDN w:val="0"/>
        <w:spacing w:after="0"/>
        <w:ind w:left="1843" w:right="-415" w:firstLine="3827"/>
        <w:jc w:val="left"/>
      </w:pPr>
      <w:r w:rsidRPr="00C35F89">
        <w:t>от «____» ________________ 2026 г.</w:t>
      </w:r>
    </w:p>
    <w:p w:rsidR="00C35F89" w:rsidRPr="00C35F89" w:rsidRDefault="00C35F89" w:rsidP="00C35F89">
      <w:pPr>
        <w:widowControl w:val="0"/>
        <w:suppressAutoHyphens/>
        <w:autoSpaceDN w:val="0"/>
        <w:spacing w:after="0"/>
        <w:ind w:right="-415"/>
        <w:rPr>
          <w:b/>
        </w:rPr>
      </w:pPr>
    </w:p>
    <w:p w:rsidR="00C35F89" w:rsidRPr="00C35F89" w:rsidRDefault="00C35F89" w:rsidP="00C35F89">
      <w:pPr>
        <w:ind w:right="-1"/>
        <w:jc w:val="center"/>
        <w:rPr>
          <w:b/>
        </w:rPr>
      </w:pPr>
      <w:r w:rsidRPr="00C35F89">
        <w:rPr>
          <w:b/>
        </w:rPr>
        <w:t>Стоимость услуг по техническому осмотру транспортных средств</w:t>
      </w:r>
    </w:p>
    <w:p w:rsidR="00C35F89" w:rsidRPr="00C35F89" w:rsidRDefault="00C35F89" w:rsidP="00C35F89">
      <w:pPr>
        <w:ind w:right="-1"/>
      </w:pPr>
    </w:p>
    <w:tbl>
      <w:tblPr>
        <w:tblW w:w="9810" w:type="dxa"/>
        <w:tblLayout w:type="fixed"/>
        <w:tblCellMar>
          <w:left w:w="30" w:type="dxa"/>
          <w:right w:w="30" w:type="dxa"/>
        </w:tblCellMar>
        <w:tblLook w:val="04A0" w:firstRow="1" w:lastRow="0" w:firstColumn="1" w:lastColumn="0" w:noHBand="0" w:noVBand="1"/>
      </w:tblPr>
      <w:tblGrid>
        <w:gridCol w:w="554"/>
        <w:gridCol w:w="5287"/>
        <w:gridCol w:w="1276"/>
        <w:gridCol w:w="1276"/>
        <w:gridCol w:w="1417"/>
      </w:tblGrid>
      <w:tr w:rsidR="00C35F89" w:rsidRPr="00C35F89" w:rsidTr="00FF465D">
        <w:trPr>
          <w:trHeight w:val="1273"/>
        </w:trPr>
        <w:tc>
          <w:tcPr>
            <w:tcW w:w="554" w:type="dxa"/>
            <w:tcBorders>
              <w:top w:val="single" w:sz="6" w:space="0" w:color="auto"/>
              <w:left w:val="single" w:sz="6" w:space="0" w:color="auto"/>
              <w:bottom w:val="single" w:sz="6" w:space="0" w:color="auto"/>
              <w:right w:val="single" w:sz="6" w:space="0" w:color="auto"/>
            </w:tcBorders>
            <w:vAlign w:val="center"/>
            <w:hideMark/>
          </w:tcPr>
          <w:p w:rsidR="00C35F89" w:rsidRPr="00C35F89" w:rsidRDefault="00C35F89" w:rsidP="00C35F89">
            <w:pPr>
              <w:widowControl w:val="0"/>
              <w:autoSpaceDE w:val="0"/>
              <w:autoSpaceDN w:val="0"/>
              <w:adjustRightInd w:val="0"/>
              <w:spacing w:line="276" w:lineRule="auto"/>
              <w:jc w:val="center"/>
              <w:rPr>
                <w:color w:val="000000"/>
                <w:lang w:eastAsia="en-US"/>
              </w:rPr>
            </w:pPr>
            <w:r w:rsidRPr="00C35F89">
              <w:rPr>
                <w:color w:val="000000"/>
                <w:lang w:eastAsia="en-US"/>
              </w:rPr>
              <w:t xml:space="preserve">№ </w:t>
            </w:r>
            <w:proofErr w:type="gramStart"/>
            <w:r w:rsidRPr="00C35F89">
              <w:rPr>
                <w:color w:val="000000"/>
                <w:lang w:eastAsia="en-US"/>
              </w:rPr>
              <w:t>п</w:t>
            </w:r>
            <w:proofErr w:type="gramEnd"/>
            <w:r w:rsidRPr="00C35F89">
              <w:rPr>
                <w:color w:val="000000"/>
                <w:lang w:eastAsia="en-US"/>
              </w:rPr>
              <w:t>/п</w:t>
            </w:r>
          </w:p>
        </w:tc>
        <w:tc>
          <w:tcPr>
            <w:tcW w:w="5287" w:type="dxa"/>
            <w:tcBorders>
              <w:top w:val="single" w:sz="6" w:space="0" w:color="auto"/>
              <w:left w:val="single" w:sz="6" w:space="0" w:color="auto"/>
              <w:bottom w:val="single" w:sz="6" w:space="0" w:color="auto"/>
              <w:right w:val="single" w:sz="6" w:space="0" w:color="auto"/>
            </w:tcBorders>
            <w:vAlign w:val="center"/>
            <w:hideMark/>
          </w:tcPr>
          <w:p w:rsidR="00C35F89" w:rsidRPr="00C35F89" w:rsidRDefault="00C35F89" w:rsidP="00C35F89">
            <w:pPr>
              <w:widowControl w:val="0"/>
              <w:autoSpaceDE w:val="0"/>
              <w:autoSpaceDN w:val="0"/>
              <w:adjustRightInd w:val="0"/>
              <w:spacing w:line="276" w:lineRule="auto"/>
              <w:jc w:val="center"/>
              <w:rPr>
                <w:color w:val="000000"/>
                <w:lang w:eastAsia="en-US"/>
              </w:rPr>
            </w:pPr>
            <w:r w:rsidRPr="00C35F89">
              <w:rPr>
                <w:color w:val="000000"/>
                <w:lang w:eastAsia="en-US"/>
              </w:rPr>
              <w:t>Категория транспортного средства</w:t>
            </w:r>
          </w:p>
        </w:tc>
        <w:tc>
          <w:tcPr>
            <w:tcW w:w="1276" w:type="dxa"/>
            <w:tcBorders>
              <w:top w:val="single" w:sz="6" w:space="0" w:color="auto"/>
              <w:left w:val="single" w:sz="6" w:space="0" w:color="auto"/>
              <w:bottom w:val="single" w:sz="6" w:space="0" w:color="auto"/>
              <w:right w:val="single" w:sz="6" w:space="0" w:color="auto"/>
            </w:tcBorders>
            <w:vAlign w:val="center"/>
            <w:hideMark/>
          </w:tcPr>
          <w:p w:rsidR="00C35F89" w:rsidRPr="00C35F89" w:rsidRDefault="00C35F89" w:rsidP="00C35F89">
            <w:pPr>
              <w:widowControl w:val="0"/>
              <w:autoSpaceDE w:val="0"/>
              <w:autoSpaceDN w:val="0"/>
              <w:adjustRightInd w:val="0"/>
              <w:spacing w:line="276" w:lineRule="auto"/>
              <w:jc w:val="center"/>
              <w:rPr>
                <w:color w:val="000000"/>
                <w:lang w:eastAsia="en-US"/>
              </w:rPr>
            </w:pPr>
            <w:r w:rsidRPr="00C35F89">
              <w:rPr>
                <w:color w:val="000000"/>
                <w:lang w:eastAsia="en-US"/>
              </w:rPr>
              <w:t>Количество осмотров, шт.</w:t>
            </w:r>
          </w:p>
        </w:tc>
        <w:tc>
          <w:tcPr>
            <w:tcW w:w="1276" w:type="dxa"/>
            <w:tcBorders>
              <w:top w:val="single" w:sz="6" w:space="0" w:color="auto"/>
              <w:left w:val="single" w:sz="6" w:space="0" w:color="auto"/>
              <w:bottom w:val="single" w:sz="6" w:space="0" w:color="auto"/>
              <w:right w:val="single" w:sz="6" w:space="0" w:color="auto"/>
            </w:tcBorders>
            <w:vAlign w:val="center"/>
            <w:hideMark/>
          </w:tcPr>
          <w:p w:rsidR="00C35F89" w:rsidRPr="00C35F89" w:rsidRDefault="00C35F89" w:rsidP="00C35F89">
            <w:pPr>
              <w:spacing w:line="276" w:lineRule="auto"/>
              <w:jc w:val="center"/>
              <w:rPr>
                <w:lang w:eastAsia="en-US"/>
              </w:rPr>
            </w:pPr>
            <w:r w:rsidRPr="00C35F89">
              <w:rPr>
                <w:lang w:eastAsia="en-US"/>
              </w:rPr>
              <w:t>Стоимость  одного ТО  (руб.)</w:t>
            </w:r>
          </w:p>
        </w:tc>
        <w:tc>
          <w:tcPr>
            <w:tcW w:w="1417" w:type="dxa"/>
            <w:tcBorders>
              <w:top w:val="single" w:sz="6" w:space="0" w:color="auto"/>
              <w:left w:val="single" w:sz="6" w:space="0" w:color="auto"/>
              <w:bottom w:val="single" w:sz="6" w:space="0" w:color="auto"/>
              <w:right w:val="single" w:sz="6" w:space="0" w:color="auto"/>
            </w:tcBorders>
            <w:vAlign w:val="center"/>
            <w:hideMark/>
          </w:tcPr>
          <w:p w:rsidR="00C35F89" w:rsidRPr="00C35F89" w:rsidRDefault="00C35F89" w:rsidP="00C35F89">
            <w:pPr>
              <w:spacing w:line="276" w:lineRule="auto"/>
              <w:jc w:val="center"/>
              <w:rPr>
                <w:lang w:eastAsia="en-US"/>
              </w:rPr>
            </w:pPr>
            <w:r w:rsidRPr="00C35F89">
              <w:rPr>
                <w:lang w:eastAsia="en-US"/>
              </w:rPr>
              <w:t>Сумма, руб.</w:t>
            </w:r>
          </w:p>
        </w:tc>
      </w:tr>
      <w:tr w:rsidR="00C35F89" w:rsidRPr="00C35F89" w:rsidTr="00FF465D">
        <w:trPr>
          <w:trHeight w:val="302"/>
        </w:trPr>
        <w:tc>
          <w:tcPr>
            <w:tcW w:w="554" w:type="dxa"/>
            <w:tcBorders>
              <w:top w:val="single" w:sz="6" w:space="0" w:color="auto"/>
              <w:left w:val="single" w:sz="6" w:space="0" w:color="auto"/>
              <w:bottom w:val="single" w:sz="6" w:space="0" w:color="auto"/>
              <w:right w:val="single" w:sz="6" w:space="0" w:color="auto"/>
            </w:tcBorders>
            <w:hideMark/>
          </w:tcPr>
          <w:p w:rsidR="00C35F89" w:rsidRPr="00C35F89" w:rsidRDefault="00C35F89" w:rsidP="00C35F89">
            <w:pPr>
              <w:widowControl w:val="0"/>
              <w:autoSpaceDE w:val="0"/>
              <w:autoSpaceDN w:val="0"/>
              <w:adjustRightInd w:val="0"/>
              <w:spacing w:line="276" w:lineRule="auto"/>
              <w:jc w:val="center"/>
              <w:rPr>
                <w:color w:val="000000"/>
                <w:lang w:eastAsia="en-US"/>
              </w:rPr>
            </w:pPr>
            <w:r w:rsidRPr="00C35F89">
              <w:rPr>
                <w:color w:val="000000"/>
                <w:lang w:eastAsia="en-US"/>
              </w:rPr>
              <w:t>1</w:t>
            </w:r>
          </w:p>
        </w:tc>
        <w:tc>
          <w:tcPr>
            <w:tcW w:w="5287" w:type="dxa"/>
            <w:tcBorders>
              <w:top w:val="single" w:sz="6" w:space="0" w:color="auto"/>
              <w:left w:val="single" w:sz="6" w:space="0" w:color="auto"/>
              <w:bottom w:val="single" w:sz="6" w:space="0" w:color="auto"/>
              <w:right w:val="single" w:sz="6" w:space="0" w:color="auto"/>
            </w:tcBorders>
            <w:hideMark/>
          </w:tcPr>
          <w:p w:rsidR="00C35F89" w:rsidRPr="00C35F89" w:rsidRDefault="00C35F89" w:rsidP="00C35F89">
            <w:pPr>
              <w:widowControl w:val="0"/>
              <w:autoSpaceDE w:val="0"/>
              <w:autoSpaceDN w:val="0"/>
              <w:adjustRightInd w:val="0"/>
              <w:spacing w:line="276" w:lineRule="auto"/>
              <w:jc w:val="left"/>
              <w:rPr>
                <w:color w:val="000000"/>
                <w:lang w:eastAsia="en-US"/>
              </w:rPr>
            </w:pPr>
            <w:r w:rsidRPr="00C35F89">
              <w:rPr>
                <w:color w:val="000000"/>
                <w:lang w:eastAsia="en-US"/>
              </w:rPr>
              <w:t>Транспортные средства, используемые для перевозки пассажиров и имеющие помимо места водителя, не более 8 мест для сиденья – легковые автомобили (М</w:t>
            </w:r>
            <w:proofErr w:type="gramStart"/>
            <w:r w:rsidRPr="00C35F89">
              <w:rPr>
                <w:color w:val="000000"/>
                <w:lang w:eastAsia="en-US"/>
              </w:rPr>
              <w:t>1</w:t>
            </w:r>
            <w:proofErr w:type="gramEnd"/>
            <w:r w:rsidRPr="00C35F89">
              <w:rPr>
                <w:color w:val="000000"/>
                <w:lang w:eastAsia="en-US"/>
              </w:rPr>
              <w:t>)</w:t>
            </w:r>
          </w:p>
        </w:tc>
        <w:tc>
          <w:tcPr>
            <w:tcW w:w="1276" w:type="dxa"/>
            <w:tcBorders>
              <w:top w:val="single" w:sz="6" w:space="0" w:color="auto"/>
              <w:left w:val="single" w:sz="6" w:space="0" w:color="auto"/>
              <w:bottom w:val="single" w:sz="6" w:space="0" w:color="auto"/>
              <w:right w:val="single" w:sz="6" w:space="0" w:color="auto"/>
            </w:tcBorders>
            <w:vAlign w:val="center"/>
            <w:hideMark/>
          </w:tcPr>
          <w:p w:rsidR="00C35F89" w:rsidRPr="00C35F89" w:rsidRDefault="00C35F89" w:rsidP="00C35F89">
            <w:pPr>
              <w:widowControl w:val="0"/>
              <w:adjustRightInd w:val="0"/>
              <w:spacing w:line="276" w:lineRule="auto"/>
              <w:jc w:val="center"/>
              <w:rPr>
                <w:color w:val="000000"/>
                <w:lang w:eastAsia="en-US"/>
              </w:rPr>
            </w:pPr>
            <w:r w:rsidRPr="00C35F89">
              <w:rPr>
                <w:lang w:eastAsia="en-US"/>
              </w:rPr>
              <w:t>3</w:t>
            </w:r>
          </w:p>
        </w:tc>
        <w:tc>
          <w:tcPr>
            <w:tcW w:w="1276" w:type="dxa"/>
            <w:tcBorders>
              <w:top w:val="single" w:sz="6" w:space="0" w:color="auto"/>
              <w:left w:val="single" w:sz="6" w:space="0" w:color="auto"/>
              <w:bottom w:val="single" w:sz="6" w:space="0" w:color="auto"/>
              <w:right w:val="single" w:sz="6" w:space="0" w:color="auto"/>
            </w:tcBorders>
            <w:vAlign w:val="center"/>
          </w:tcPr>
          <w:p w:rsidR="00C35F89" w:rsidRPr="00C35F89" w:rsidRDefault="00C35F89" w:rsidP="00C35F89">
            <w:pPr>
              <w:widowControl w:val="0"/>
              <w:adjustRightInd w:val="0"/>
              <w:spacing w:line="276" w:lineRule="auto"/>
              <w:rPr>
                <w:lang w:eastAsia="en-US"/>
              </w:rPr>
            </w:pPr>
          </w:p>
        </w:tc>
        <w:tc>
          <w:tcPr>
            <w:tcW w:w="1417" w:type="dxa"/>
            <w:tcBorders>
              <w:top w:val="single" w:sz="6" w:space="0" w:color="auto"/>
              <w:left w:val="single" w:sz="6" w:space="0" w:color="auto"/>
              <w:bottom w:val="single" w:sz="6" w:space="0" w:color="auto"/>
              <w:right w:val="single" w:sz="6" w:space="0" w:color="auto"/>
            </w:tcBorders>
            <w:vAlign w:val="center"/>
          </w:tcPr>
          <w:p w:rsidR="00C35F89" w:rsidRPr="00C35F89" w:rsidRDefault="00C35F89" w:rsidP="00C35F89">
            <w:pPr>
              <w:widowControl w:val="0"/>
              <w:adjustRightInd w:val="0"/>
              <w:spacing w:line="276" w:lineRule="auto"/>
              <w:jc w:val="center"/>
              <w:rPr>
                <w:lang w:eastAsia="en-US"/>
              </w:rPr>
            </w:pPr>
          </w:p>
        </w:tc>
      </w:tr>
      <w:tr w:rsidR="00C35F89" w:rsidRPr="00C35F89" w:rsidTr="00FF465D">
        <w:trPr>
          <w:trHeight w:val="302"/>
        </w:trPr>
        <w:tc>
          <w:tcPr>
            <w:tcW w:w="554" w:type="dxa"/>
            <w:tcBorders>
              <w:top w:val="single" w:sz="6" w:space="0" w:color="auto"/>
              <w:left w:val="single" w:sz="6" w:space="0" w:color="auto"/>
              <w:bottom w:val="single" w:sz="6" w:space="0" w:color="auto"/>
              <w:right w:val="single" w:sz="6" w:space="0" w:color="auto"/>
            </w:tcBorders>
          </w:tcPr>
          <w:p w:rsidR="00C35F89" w:rsidRPr="00C35F89" w:rsidRDefault="00C35F89" w:rsidP="00C35F89">
            <w:pPr>
              <w:widowControl w:val="0"/>
              <w:autoSpaceDE w:val="0"/>
              <w:autoSpaceDN w:val="0"/>
              <w:adjustRightInd w:val="0"/>
              <w:spacing w:line="276" w:lineRule="auto"/>
              <w:jc w:val="center"/>
              <w:rPr>
                <w:b/>
                <w:color w:val="000000"/>
                <w:lang w:eastAsia="en-US"/>
              </w:rPr>
            </w:pPr>
          </w:p>
        </w:tc>
        <w:tc>
          <w:tcPr>
            <w:tcW w:w="5287" w:type="dxa"/>
            <w:tcBorders>
              <w:top w:val="single" w:sz="6" w:space="0" w:color="auto"/>
              <w:left w:val="single" w:sz="6" w:space="0" w:color="auto"/>
              <w:bottom w:val="single" w:sz="6" w:space="0" w:color="auto"/>
              <w:right w:val="single" w:sz="6" w:space="0" w:color="auto"/>
            </w:tcBorders>
            <w:hideMark/>
          </w:tcPr>
          <w:p w:rsidR="00C35F89" w:rsidRPr="00C35F89" w:rsidRDefault="00C35F89" w:rsidP="00C35F89">
            <w:pPr>
              <w:widowControl w:val="0"/>
              <w:autoSpaceDE w:val="0"/>
              <w:autoSpaceDN w:val="0"/>
              <w:adjustRightInd w:val="0"/>
              <w:spacing w:line="276" w:lineRule="auto"/>
              <w:rPr>
                <w:b/>
                <w:color w:val="000000"/>
                <w:lang w:eastAsia="en-US"/>
              </w:rPr>
            </w:pPr>
            <w:r w:rsidRPr="00C35F89">
              <w:rPr>
                <w:b/>
                <w:color w:val="000000"/>
                <w:lang w:eastAsia="en-US"/>
              </w:rPr>
              <w:t>ИТОГО:</w:t>
            </w:r>
          </w:p>
        </w:tc>
        <w:tc>
          <w:tcPr>
            <w:tcW w:w="1276" w:type="dxa"/>
            <w:tcBorders>
              <w:top w:val="single" w:sz="6" w:space="0" w:color="auto"/>
              <w:left w:val="single" w:sz="6" w:space="0" w:color="auto"/>
              <w:bottom w:val="single" w:sz="6" w:space="0" w:color="auto"/>
              <w:right w:val="single" w:sz="6" w:space="0" w:color="auto"/>
            </w:tcBorders>
            <w:vAlign w:val="center"/>
            <w:hideMark/>
          </w:tcPr>
          <w:p w:rsidR="00C35F89" w:rsidRPr="00C35F89" w:rsidRDefault="00C35F89" w:rsidP="00C35F89">
            <w:pPr>
              <w:widowControl w:val="0"/>
              <w:tabs>
                <w:tab w:val="left" w:pos="520"/>
                <w:tab w:val="center" w:pos="608"/>
              </w:tabs>
              <w:adjustRightInd w:val="0"/>
              <w:spacing w:line="276" w:lineRule="auto"/>
              <w:jc w:val="center"/>
              <w:rPr>
                <w:b/>
                <w:color w:val="000000"/>
                <w:lang w:eastAsia="en-US"/>
              </w:rPr>
            </w:pPr>
            <w:r w:rsidRPr="00C35F89">
              <w:rPr>
                <w:b/>
                <w:lang w:eastAsia="en-US"/>
              </w:rPr>
              <w:t>3</w:t>
            </w:r>
          </w:p>
        </w:tc>
        <w:tc>
          <w:tcPr>
            <w:tcW w:w="1276" w:type="dxa"/>
            <w:tcBorders>
              <w:top w:val="single" w:sz="6" w:space="0" w:color="auto"/>
              <w:left w:val="single" w:sz="6" w:space="0" w:color="auto"/>
              <w:bottom w:val="single" w:sz="6" w:space="0" w:color="auto"/>
              <w:right w:val="single" w:sz="6" w:space="0" w:color="auto"/>
            </w:tcBorders>
            <w:vAlign w:val="center"/>
          </w:tcPr>
          <w:p w:rsidR="00C35F89" w:rsidRPr="00C35F89" w:rsidRDefault="00C35F89" w:rsidP="00C35F89">
            <w:pPr>
              <w:widowControl w:val="0"/>
              <w:adjustRightInd w:val="0"/>
              <w:spacing w:line="276" w:lineRule="auto"/>
              <w:jc w:val="center"/>
              <w:rPr>
                <w:b/>
                <w:lang w:eastAsia="en-US"/>
              </w:rPr>
            </w:pPr>
          </w:p>
        </w:tc>
        <w:tc>
          <w:tcPr>
            <w:tcW w:w="1417" w:type="dxa"/>
            <w:tcBorders>
              <w:top w:val="single" w:sz="6" w:space="0" w:color="auto"/>
              <w:left w:val="single" w:sz="6" w:space="0" w:color="auto"/>
              <w:bottom w:val="single" w:sz="6" w:space="0" w:color="auto"/>
              <w:right w:val="single" w:sz="6" w:space="0" w:color="auto"/>
            </w:tcBorders>
            <w:vAlign w:val="center"/>
          </w:tcPr>
          <w:p w:rsidR="00C35F89" w:rsidRPr="00C35F89" w:rsidRDefault="00C35F89" w:rsidP="00C35F89">
            <w:pPr>
              <w:widowControl w:val="0"/>
              <w:adjustRightInd w:val="0"/>
              <w:spacing w:line="276" w:lineRule="auto"/>
              <w:rPr>
                <w:b/>
                <w:lang w:eastAsia="en-US"/>
              </w:rPr>
            </w:pPr>
          </w:p>
        </w:tc>
      </w:tr>
    </w:tbl>
    <w:p w:rsidR="00C35F89" w:rsidRPr="00C35F89" w:rsidRDefault="00C35F89" w:rsidP="00C35F89">
      <w:pPr>
        <w:tabs>
          <w:tab w:val="left" w:pos="1060"/>
        </w:tabs>
        <w:ind w:right="-1"/>
      </w:pPr>
    </w:p>
    <w:p w:rsidR="00C35F89" w:rsidRPr="00C35F89" w:rsidRDefault="00C35F89" w:rsidP="00C35F89">
      <w:pPr>
        <w:tabs>
          <w:tab w:val="left" w:pos="1060"/>
        </w:tabs>
        <w:ind w:right="-1"/>
      </w:pPr>
      <w:r w:rsidRPr="00C35F89">
        <w:t>Стоимость услуг составляет</w:t>
      </w:r>
      <w:proofErr w:type="gramStart"/>
      <w:r w:rsidRPr="00C35F89">
        <w:t xml:space="preserve">_____ (____) </w:t>
      </w:r>
      <w:proofErr w:type="gramEnd"/>
      <w:r w:rsidRPr="00C35F89">
        <w:t>рублей ____ копеек, НДС/НДС не облагается.</w:t>
      </w:r>
    </w:p>
    <w:p w:rsidR="00C35F89" w:rsidRPr="00C35F89" w:rsidRDefault="00C35F89" w:rsidP="00C35F89">
      <w:pPr>
        <w:tabs>
          <w:tab w:val="left" w:pos="1060"/>
        </w:tabs>
        <w:ind w:right="-1"/>
      </w:pPr>
    </w:p>
    <w:tbl>
      <w:tblPr>
        <w:tblW w:w="10350" w:type="dxa"/>
        <w:tblInd w:w="108" w:type="dxa"/>
        <w:tblLayout w:type="fixed"/>
        <w:tblLook w:val="04A0" w:firstRow="1" w:lastRow="0" w:firstColumn="1" w:lastColumn="0" w:noHBand="0" w:noVBand="1"/>
      </w:tblPr>
      <w:tblGrid>
        <w:gridCol w:w="5246"/>
        <w:gridCol w:w="5104"/>
      </w:tblGrid>
      <w:tr w:rsidR="00C35F89" w:rsidRPr="00C35F89" w:rsidTr="00FF465D">
        <w:tc>
          <w:tcPr>
            <w:tcW w:w="5245" w:type="dxa"/>
          </w:tcPr>
          <w:p w:rsidR="00C35F89" w:rsidRPr="00C35F89" w:rsidRDefault="00C35F89" w:rsidP="00C35F89">
            <w:pPr>
              <w:spacing w:line="276" w:lineRule="auto"/>
              <w:ind w:left="33" w:right="-1"/>
              <w:rPr>
                <w:lang w:eastAsia="en-US"/>
              </w:rPr>
            </w:pPr>
            <w:r w:rsidRPr="00C35F89">
              <w:rPr>
                <w:b/>
                <w:lang w:eastAsia="en-US"/>
              </w:rPr>
              <w:t xml:space="preserve">Заказчик: </w:t>
            </w:r>
            <w:r w:rsidRPr="00C35F89">
              <w:rPr>
                <w:lang w:eastAsia="en-US"/>
              </w:rPr>
              <w:t>Иркутская таможня</w:t>
            </w:r>
          </w:p>
          <w:p w:rsidR="00C35F89" w:rsidRPr="00C35F89" w:rsidRDefault="00C35F89" w:rsidP="00C35F89">
            <w:pPr>
              <w:widowControl w:val="0"/>
              <w:adjustRightInd w:val="0"/>
              <w:spacing w:line="276" w:lineRule="auto"/>
              <w:ind w:left="33" w:right="-1"/>
              <w:rPr>
                <w:b/>
                <w:lang w:eastAsia="en-US"/>
              </w:rPr>
            </w:pPr>
          </w:p>
        </w:tc>
        <w:tc>
          <w:tcPr>
            <w:tcW w:w="5103" w:type="dxa"/>
          </w:tcPr>
          <w:p w:rsidR="00C35F89" w:rsidRPr="00C35F89" w:rsidRDefault="00C35F89" w:rsidP="00C35F89">
            <w:pPr>
              <w:spacing w:line="276" w:lineRule="auto"/>
              <w:jc w:val="left"/>
              <w:rPr>
                <w:b/>
                <w:lang w:eastAsia="en-US"/>
              </w:rPr>
            </w:pPr>
            <w:r w:rsidRPr="00C35F89">
              <w:rPr>
                <w:b/>
                <w:lang w:eastAsia="en-US"/>
              </w:rPr>
              <w:t>Исполнитель:</w:t>
            </w:r>
          </w:p>
          <w:p w:rsidR="00C35F89" w:rsidRPr="00C35F89" w:rsidRDefault="00C35F89" w:rsidP="00C35F89">
            <w:pPr>
              <w:widowControl w:val="0"/>
              <w:adjustRightInd w:val="0"/>
              <w:spacing w:line="276" w:lineRule="auto"/>
              <w:jc w:val="left"/>
              <w:rPr>
                <w:lang w:eastAsia="en-US"/>
              </w:rPr>
            </w:pPr>
          </w:p>
        </w:tc>
      </w:tr>
      <w:tr w:rsidR="00C35F89" w:rsidRPr="00C35F89" w:rsidTr="00FF465D">
        <w:tc>
          <w:tcPr>
            <w:tcW w:w="5245" w:type="dxa"/>
          </w:tcPr>
          <w:p w:rsidR="00C35F89" w:rsidRPr="00C35F89" w:rsidRDefault="00C35F89" w:rsidP="00C35F89">
            <w:pPr>
              <w:spacing w:line="276" w:lineRule="auto"/>
              <w:ind w:right="-1"/>
              <w:rPr>
                <w:lang w:eastAsia="en-US"/>
              </w:rPr>
            </w:pPr>
          </w:p>
          <w:p w:rsidR="00C35F89" w:rsidRPr="00C35F89" w:rsidRDefault="00C35F89" w:rsidP="00C35F89">
            <w:pPr>
              <w:spacing w:line="276" w:lineRule="auto"/>
              <w:ind w:right="-1"/>
              <w:rPr>
                <w:lang w:eastAsia="en-US"/>
              </w:rPr>
            </w:pPr>
            <w:r w:rsidRPr="00C35F89">
              <w:rPr>
                <w:lang w:eastAsia="en-US"/>
              </w:rPr>
              <w:t>_______________________ /___________/</w:t>
            </w:r>
          </w:p>
          <w:p w:rsidR="00C35F89" w:rsidRPr="00C35F89" w:rsidRDefault="00C35F89" w:rsidP="00C35F89">
            <w:pPr>
              <w:spacing w:line="276" w:lineRule="auto"/>
              <w:ind w:right="-1"/>
              <w:rPr>
                <w:lang w:eastAsia="en-US"/>
              </w:rPr>
            </w:pPr>
            <w:proofErr w:type="spellStart"/>
            <w:r w:rsidRPr="00C35F89">
              <w:rPr>
                <w:lang w:eastAsia="en-US"/>
              </w:rPr>
              <w:t>м.п</w:t>
            </w:r>
            <w:proofErr w:type="spellEnd"/>
            <w:r w:rsidRPr="00C35F89">
              <w:rPr>
                <w:lang w:eastAsia="en-US"/>
              </w:rPr>
              <w:t>.</w:t>
            </w:r>
          </w:p>
          <w:p w:rsidR="00C35F89" w:rsidRPr="00C35F89" w:rsidRDefault="00C35F89" w:rsidP="00C35F89">
            <w:pPr>
              <w:widowControl w:val="0"/>
              <w:adjustRightInd w:val="0"/>
              <w:spacing w:line="276" w:lineRule="auto"/>
              <w:ind w:right="-1"/>
              <w:rPr>
                <w:lang w:eastAsia="en-US"/>
              </w:rPr>
            </w:pPr>
            <w:r w:rsidRPr="00C35F89">
              <w:rPr>
                <w:lang w:eastAsia="en-US"/>
              </w:rPr>
              <w:t>«____» _______________________ 2026 г.</w:t>
            </w:r>
          </w:p>
        </w:tc>
        <w:tc>
          <w:tcPr>
            <w:tcW w:w="5103" w:type="dxa"/>
          </w:tcPr>
          <w:p w:rsidR="00C35F89" w:rsidRPr="00C35F89" w:rsidRDefault="00C35F89" w:rsidP="00C35F89">
            <w:pPr>
              <w:spacing w:line="276" w:lineRule="auto"/>
              <w:ind w:left="34" w:right="-1"/>
              <w:rPr>
                <w:lang w:eastAsia="en-US"/>
              </w:rPr>
            </w:pPr>
          </w:p>
          <w:p w:rsidR="00C35F89" w:rsidRPr="00C35F89" w:rsidRDefault="00C35F89" w:rsidP="00C35F89">
            <w:pPr>
              <w:spacing w:line="276" w:lineRule="auto"/>
              <w:ind w:left="34" w:right="-1"/>
              <w:rPr>
                <w:lang w:eastAsia="en-US"/>
              </w:rPr>
            </w:pPr>
            <w:r w:rsidRPr="00C35F89">
              <w:rPr>
                <w:lang w:eastAsia="en-US"/>
              </w:rPr>
              <w:t>______________________ / _____________/</w:t>
            </w:r>
          </w:p>
          <w:p w:rsidR="00C35F89" w:rsidRPr="00C35F89" w:rsidRDefault="00C35F89" w:rsidP="00C35F89">
            <w:pPr>
              <w:spacing w:line="276" w:lineRule="auto"/>
              <w:ind w:left="34" w:right="-1"/>
              <w:rPr>
                <w:lang w:eastAsia="en-US"/>
              </w:rPr>
            </w:pPr>
            <w:proofErr w:type="spellStart"/>
            <w:r w:rsidRPr="00C35F89">
              <w:rPr>
                <w:lang w:eastAsia="en-US"/>
              </w:rPr>
              <w:t>м.п</w:t>
            </w:r>
            <w:proofErr w:type="spellEnd"/>
            <w:r w:rsidRPr="00C35F89">
              <w:rPr>
                <w:lang w:eastAsia="en-US"/>
              </w:rPr>
              <w:t>.</w:t>
            </w:r>
          </w:p>
          <w:p w:rsidR="00C35F89" w:rsidRPr="00C35F89" w:rsidRDefault="00C35F89" w:rsidP="00C35F89">
            <w:pPr>
              <w:widowControl w:val="0"/>
              <w:adjustRightInd w:val="0"/>
              <w:spacing w:line="276" w:lineRule="auto"/>
              <w:ind w:left="34" w:right="-1"/>
              <w:rPr>
                <w:lang w:eastAsia="en-US"/>
              </w:rPr>
            </w:pPr>
            <w:r w:rsidRPr="00C35F89">
              <w:rPr>
                <w:lang w:eastAsia="en-US"/>
              </w:rPr>
              <w:t>«____» _______________________ 2026 г.</w:t>
            </w:r>
          </w:p>
        </w:tc>
      </w:tr>
    </w:tbl>
    <w:p w:rsidR="00C35F89" w:rsidRPr="00C35F89" w:rsidRDefault="00C35F89" w:rsidP="00C35F89">
      <w:pPr>
        <w:ind w:left="5670"/>
      </w:pPr>
      <w:r w:rsidRPr="00C35F89">
        <w:br w:type="page"/>
      </w:r>
    </w:p>
    <w:p w:rsidR="00C35F89" w:rsidRPr="00C35F89" w:rsidRDefault="00C35F89" w:rsidP="00C35F89">
      <w:pPr>
        <w:ind w:left="5670"/>
      </w:pPr>
      <w:r w:rsidRPr="00C35F89">
        <w:t>Приложение № 2</w:t>
      </w:r>
    </w:p>
    <w:p w:rsidR="00C35F89" w:rsidRPr="00C35F89" w:rsidRDefault="00C35F89" w:rsidP="00C35F89">
      <w:pPr>
        <w:widowControl w:val="0"/>
        <w:suppressAutoHyphens/>
        <w:autoSpaceDN w:val="0"/>
        <w:spacing w:after="0"/>
        <w:ind w:left="5940" w:hanging="270"/>
        <w:jc w:val="left"/>
      </w:pPr>
      <w:r w:rsidRPr="00C35F89">
        <w:t>к Контракту № _____________________</w:t>
      </w:r>
    </w:p>
    <w:p w:rsidR="00C35F89" w:rsidRPr="00C35F89" w:rsidRDefault="00C35F89" w:rsidP="00C35F89">
      <w:pPr>
        <w:widowControl w:val="0"/>
        <w:suppressAutoHyphens/>
        <w:autoSpaceDN w:val="0"/>
        <w:spacing w:after="0"/>
        <w:ind w:left="1843" w:right="-415" w:firstLine="3827"/>
        <w:jc w:val="left"/>
      </w:pPr>
      <w:r w:rsidRPr="00C35F89">
        <w:t>от «____» ________________ 2026 г.</w:t>
      </w:r>
    </w:p>
    <w:p w:rsidR="00C35F89" w:rsidRPr="00C35F89" w:rsidRDefault="00C35F89" w:rsidP="00C35F89">
      <w:pPr>
        <w:widowControl w:val="0"/>
        <w:suppressAutoHyphens/>
        <w:autoSpaceDN w:val="0"/>
        <w:spacing w:after="0"/>
        <w:ind w:right="-415"/>
        <w:jc w:val="right"/>
        <w:rPr>
          <w:b/>
        </w:rPr>
      </w:pPr>
      <w:r w:rsidRPr="00C35F89">
        <w:rPr>
          <w:b/>
        </w:rPr>
        <w:t>ФОРМА</w:t>
      </w:r>
    </w:p>
    <w:p w:rsidR="00C35F89" w:rsidRPr="00C35F89" w:rsidRDefault="00C35F89" w:rsidP="00C35F89">
      <w:pPr>
        <w:widowControl w:val="0"/>
        <w:suppressAutoHyphens/>
        <w:autoSpaceDN w:val="0"/>
        <w:spacing w:after="0"/>
        <w:ind w:right="-415"/>
        <w:jc w:val="center"/>
        <w:rPr>
          <w:b/>
        </w:rPr>
      </w:pPr>
      <w:r w:rsidRPr="00C35F89">
        <w:rPr>
          <w:b/>
        </w:rPr>
        <w:t>Акт оказанных услуг по техническому осмотру</w:t>
      </w:r>
    </w:p>
    <w:p w:rsidR="00C35F89" w:rsidRPr="00C35F89" w:rsidRDefault="00C35F89" w:rsidP="00C35F89">
      <w:pPr>
        <w:ind w:right="-1"/>
        <w:rPr>
          <w:shd w:val="clear" w:color="auto" w:fill="FFFFFF" w:themeFill="background1"/>
        </w:rPr>
      </w:pPr>
    </w:p>
    <w:p w:rsidR="00C35F89" w:rsidRPr="00C35F89" w:rsidRDefault="00C35F89" w:rsidP="00C35F89">
      <w:pPr>
        <w:ind w:right="-1"/>
        <w:rPr>
          <w:highlight w:val="yellow"/>
        </w:rPr>
      </w:pPr>
      <w:r w:rsidRPr="00C35F89">
        <w:rPr>
          <w:shd w:val="clear" w:color="auto" w:fill="FFFFFF" w:themeFill="background1"/>
        </w:rPr>
        <w:t xml:space="preserve">г. Иркутск                                                                                                           </w:t>
      </w:r>
      <w:r w:rsidRPr="00C35F89">
        <w:t>«__» _________ 2026 г.</w:t>
      </w:r>
    </w:p>
    <w:p w:rsidR="00C35F89" w:rsidRPr="00C35F89" w:rsidRDefault="00C35F89" w:rsidP="00C35F89">
      <w:pPr>
        <w:ind w:right="-1"/>
        <w:rPr>
          <w:highlight w:val="yellow"/>
        </w:rPr>
      </w:pPr>
    </w:p>
    <w:p w:rsidR="00C35F89" w:rsidRPr="00C35F89" w:rsidRDefault="00C35F89" w:rsidP="00C35F89">
      <w:pPr>
        <w:ind w:right="-1" w:firstLine="708"/>
      </w:pPr>
      <w:r w:rsidRPr="00C35F89">
        <w:t xml:space="preserve">Иркутская таможня, именуемая в дальнейшем Заказчик, в лице _________________________________, действующего на основании доверенности от </w:t>
      </w:r>
      <w:r w:rsidRPr="00C35F89">
        <w:rPr>
          <w:rFonts w:eastAsiaTheme="minorHAnsi"/>
          <w:lang w:eastAsia="en-US"/>
        </w:rPr>
        <w:t>«___» __________ 2026 г. № ________________,</w:t>
      </w:r>
      <w:r w:rsidRPr="00C35F89">
        <w:t xml:space="preserve"> с одной стороны, и __________________________________, аттестат аккредитации оператора технического осмотра № _____ в реестре операторов технического осмотра, </w:t>
      </w:r>
      <w:proofErr w:type="gramStart"/>
      <w:r w:rsidRPr="00C35F89">
        <w:t>именуемое</w:t>
      </w:r>
      <w:proofErr w:type="gramEnd"/>
      <w:r w:rsidRPr="00C35F89">
        <w:t xml:space="preserve"> в дальнейшем Исполнитель в лице __________________________, действующего на основании _________________, с другой стороны, вместе именуемые Стороны, составили настоящий акт о нижеследующем:</w:t>
      </w:r>
    </w:p>
    <w:p w:rsidR="00C35F89" w:rsidRPr="00C35F89" w:rsidRDefault="00C35F89" w:rsidP="00C35F89">
      <w:pPr>
        <w:ind w:firstLine="708"/>
        <w:rPr>
          <w:rFonts w:eastAsiaTheme="minorHAnsi"/>
          <w:lang w:eastAsia="en-US"/>
        </w:rPr>
      </w:pPr>
      <w:r w:rsidRPr="00C35F89">
        <w:rPr>
          <w:rFonts w:eastAsiaTheme="minorHAnsi"/>
          <w:lang w:eastAsia="en-US"/>
        </w:rPr>
        <w:t xml:space="preserve">1. </w:t>
      </w:r>
      <w:proofErr w:type="gramStart"/>
      <w:r w:rsidRPr="00C35F89">
        <w:rPr>
          <w:rFonts w:eastAsiaTheme="minorHAnsi"/>
          <w:lang w:eastAsia="en-US"/>
        </w:rPr>
        <w:t xml:space="preserve">В соответствии с Государственным контрактом </w:t>
      </w:r>
      <w:r w:rsidRPr="00C35F89">
        <w:t>на оказание услуг по техническому осмотру транспортных средств в г</w:t>
      </w:r>
      <w:proofErr w:type="gramEnd"/>
      <w:r w:rsidRPr="00C35F89">
        <w:t>. Тайшете</w:t>
      </w:r>
      <w:r w:rsidRPr="00C35F89">
        <w:rPr>
          <w:rFonts w:eastAsiaTheme="minorHAnsi"/>
          <w:lang w:eastAsia="en-US"/>
        </w:rPr>
        <w:t xml:space="preserve"> от «___» __________ 2026 г. № ________________ (далее – Контракт) Исполнитель оказал, а Заказчик принял услуги по техническому осмотру транспортных средств (далее – услуги):</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4"/>
        <w:gridCol w:w="2694"/>
        <w:gridCol w:w="3191"/>
        <w:gridCol w:w="1986"/>
      </w:tblGrid>
      <w:tr w:rsidR="00C35F89" w:rsidRPr="00C35F89" w:rsidTr="00FF465D">
        <w:trPr>
          <w:jc w:val="center"/>
        </w:trPr>
        <w:tc>
          <w:tcPr>
            <w:tcW w:w="1924" w:type="dxa"/>
            <w:tcBorders>
              <w:top w:val="single" w:sz="4" w:space="0" w:color="auto"/>
              <w:left w:val="single" w:sz="4" w:space="0" w:color="auto"/>
              <w:bottom w:val="single" w:sz="4" w:space="0" w:color="auto"/>
              <w:right w:val="single" w:sz="4" w:space="0" w:color="auto"/>
            </w:tcBorders>
            <w:hideMark/>
          </w:tcPr>
          <w:p w:rsidR="00C35F89" w:rsidRPr="00C35F89" w:rsidRDefault="00C35F89" w:rsidP="00C35F89">
            <w:pPr>
              <w:widowControl w:val="0"/>
              <w:adjustRightInd w:val="0"/>
              <w:spacing w:line="276" w:lineRule="auto"/>
              <w:ind w:right="31"/>
              <w:jc w:val="center"/>
              <w:rPr>
                <w:lang w:eastAsia="en-US"/>
              </w:rPr>
            </w:pPr>
            <w:r w:rsidRPr="00C35F89">
              <w:rPr>
                <w:lang w:eastAsia="en-US"/>
              </w:rPr>
              <w:t>Марка, модель автомобиля</w:t>
            </w:r>
          </w:p>
        </w:tc>
        <w:tc>
          <w:tcPr>
            <w:tcW w:w="2694" w:type="dxa"/>
            <w:tcBorders>
              <w:top w:val="single" w:sz="4" w:space="0" w:color="auto"/>
              <w:left w:val="single" w:sz="4" w:space="0" w:color="auto"/>
              <w:bottom w:val="single" w:sz="4" w:space="0" w:color="auto"/>
              <w:right w:val="single" w:sz="4" w:space="0" w:color="auto"/>
            </w:tcBorders>
            <w:hideMark/>
          </w:tcPr>
          <w:p w:rsidR="00C35F89" w:rsidRPr="00C35F89" w:rsidRDefault="00C35F89" w:rsidP="00C35F89">
            <w:pPr>
              <w:widowControl w:val="0"/>
              <w:adjustRightInd w:val="0"/>
              <w:spacing w:line="276" w:lineRule="auto"/>
              <w:jc w:val="center"/>
              <w:rPr>
                <w:lang w:eastAsia="en-US"/>
              </w:rPr>
            </w:pPr>
            <w:r w:rsidRPr="00C35F89">
              <w:rPr>
                <w:lang w:eastAsia="en-US"/>
              </w:rPr>
              <w:t>Государственный регистрационный знак</w:t>
            </w:r>
          </w:p>
        </w:tc>
        <w:tc>
          <w:tcPr>
            <w:tcW w:w="3191" w:type="dxa"/>
            <w:tcBorders>
              <w:top w:val="single" w:sz="4" w:space="0" w:color="auto"/>
              <w:left w:val="single" w:sz="4" w:space="0" w:color="auto"/>
              <w:bottom w:val="single" w:sz="4" w:space="0" w:color="auto"/>
              <w:right w:val="single" w:sz="4" w:space="0" w:color="auto"/>
            </w:tcBorders>
            <w:hideMark/>
          </w:tcPr>
          <w:p w:rsidR="00C35F89" w:rsidRPr="00C35F89" w:rsidRDefault="00C35F89" w:rsidP="00C35F89">
            <w:pPr>
              <w:widowControl w:val="0"/>
              <w:adjustRightInd w:val="0"/>
              <w:spacing w:line="276" w:lineRule="auto"/>
              <w:jc w:val="center"/>
              <w:rPr>
                <w:lang w:eastAsia="en-US"/>
              </w:rPr>
            </w:pPr>
            <w:r w:rsidRPr="00C35F89">
              <w:rPr>
                <w:lang w:eastAsia="en-US"/>
              </w:rPr>
              <w:t xml:space="preserve">Соответствие или несоответствие транспортного средства обязательным требованиям безопасности транспортных средств </w:t>
            </w:r>
          </w:p>
        </w:tc>
        <w:tc>
          <w:tcPr>
            <w:tcW w:w="1986" w:type="dxa"/>
            <w:tcBorders>
              <w:top w:val="single" w:sz="4" w:space="0" w:color="auto"/>
              <w:left w:val="single" w:sz="4" w:space="0" w:color="auto"/>
              <w:bottom w:val="single" w:sz="4" w:space="0" w:color="auto"/>
              <w:right w:val="single" w:sz="4" w:space="0" w:color="auto"/>
            </w:tcBorders>
            <w:hideMark/>
          </w:tcPr>
          <w:p w:rsidR="00C35F89" w:rsidRPr="00C35F89" w:rsidRDefault="00C35F89" w:rsidP="00C35F89">
            <w:pPr>
              <w:widowControl w:val="0"/>
              <w:adjustRightInd w:val="0"/>
              <w:spacing w:line="276" w:lineRule="auto"/>
              <w:jc w:val="center"/>
              <w:rPr>
                <w:lang w:eastAsia="en-US"/>
              </w:rPr>
            </w:pPr>
            <w:r w:rsidRPr="00C35F89">
              <w:rPr>
                <w:lang w:eastAsia="en-US"/>
              </w:rPr>
              <w:t>Номер и дата диагностической карты</w:t>
            </w:r>
          </w:p>
        </w:tc>
      </w:tr>
      <w:tr w:rsidR="00C35F89" w:rsidRPr="00C35F89" w:rsidTr="00FF465D">
        <w:trPr>
          <w:jc w:val="center"/>
        </w:trPr>
        <w:tc>
          <w:tcPr>
            <w:tcW w:w="1924" w:type="dxa"/>
            <w:tcBorders>
              <w:top w:val="single" w:sz="4" w:space="0" w:color="auto"/>
              <w:left w:val="single" w:sz="4" w:space="0" w:color="auto"/>
              <w:bottom w:val="single" w:sz="4" w:space="0" w:color="auto"/>
              <w:right w:val="single" w:sz="4" w:space="0" w:color="auto"/>
            </w:tcBorders>
          </w:tcPr>
          <w:p w:rsidR="00C35F89" w:rsidRPr="00C35F89" w:rsidRDefault="00C35F89" w:rsidP="00C35F89">
            <w:pPr>
              <w:widowControl w:val="0"/>
              <w:adjustRightInd w:val="0"/>
              <w:spacing w:line="276" w:lineRule="auto"/>
              <w:ind w:right="31"/>
              <w:jc w:val="center"/>
              <w:rPr>
                <w:lang w:eastAsia="en-US"/>
              </w:rPr>
            </w:pPr>
          </w:p>
        </w:tc>
        <w:tc>
          <w:tcPr>
            <w:tcW w:w="2694" w:type="dxa"/>
            <w:tcBorders>
              <w:top w:val="single" w:sz="4" w:space="0" w:color="auto"/>
              <w:left w:val="single" w:sz="4" w:space="0" w:color="auto"/>
              <w:bottom w:val="single" w:sz="4" w:space="0" w:color="auto"/>
              <w:right w:val="single" w:sz="4" w:space="0" w:color="auto"/>
            </w:tcBorders>
          </w:tcPr>
          <w:p w:rsidR="00C35F89" w:rsidRPr="00C35F89" w:rsidRDefault="00C35F89" w:rsidP="00C35F89">
            <w:pPr>
              <w:widowControl w:val="0"/>
              <w:adjustRightInd w:val="0"/>
              <w:spacing w:line="276" w:lineRule="auto"/>
              <w:jc w:val="center"/>
              <w:rPr>
                <w:lang w:eastAsia="en-US"/>
              </w:rPr>
            </w:pPr>
          </w:p>
        </w:tc>
        <w:tc>
          <w:tcPr>
            <w:tcW w:w="3191" w:type="dxa"/>
            <w:tcBorders>
              <w:top w:val="single" w:sz="4" w:space="0" w:color="auto"/>
              <w:left w:val="single" w:sz="4" w:space="0" w:color="auto"/>
              <w:bottom w:val="single" w:sz="4" w:space="0" w:color="auto"/>
              <w:right w:val="single" w:sz="4" w:space="0" w:color="auto"/>
            </w:tcBorders>
          </w:tcPr>
          <w:p w:rsidR="00C35F89" w:rsidRPr="00C35F89" w:rsidRDefault="00C35F89" w:rsidP="00C35F89">
            <w:pPr>
              <w:widowControl w:val="0"/>
              <w:adjustRightInd w:val="0"/>
              <w:spacing w:line="276" w:lineRule="auto"/>
              <w:jc w:val="center"/>
              <w:rPr>
                <w:lang w:eastAsia="en-US"/>
              </w:rPr>
            </w:pPr>
          </w:p>
        </w:tc>
        <w:tc>
          <w:tcPr>
            <w:tcW w:w="1986" w:type="dxa"/>
            <w:tcBorders>
              <w:top w:val="single" w:sz="4" w:space="0" w:color="auto"/>
              <w:left w:val="single" w:sz="4" w:space="0" w:color="auto"/>
              <w:bottom w:val="single" w:sz="4" w:space="0" w:color="auto"/>
              <w:right w:val="single" w:sz="4" w:space="0" w:color="auto"/>
            </w:tcBorders>
          </w:tcPr>
          <w:p w:rsidR="00C35F89" w:rsidRPr="00C35F89" w:rsidRDefault="00C35F89" w:rsidP="00C35F89">
            <w:pPr>
              <w:widowControl w:val="0"/>
              <w:adjustRightInd w:val="0"/>
              <w:spacing w:line="276" w:lineRule="auto"/>
              <w:jc w:val="center"/>
              <w:rPr>
                <w:lang w:eastAsia="en-US"/>
              </w:rPr>
            </w:pPr>
          </w:p>
        </w:tc>
      </w:tr>
    </w:tbl>
    <w:p w:rsidR="00C35F89" w:rsidRPr="00C35F89" w:rsidRDefault="00C35F89" w:rsidP="00C35F89">
      <w:pPr>
        <w:ind w:firstLine="708"/>
        <w:rPr>
          <w:rFonts w:eastAsiaTheme="minorHAnsi"/>
          <w:lang w:eastAsia="en-US"/>
        </w:rPr>
      </w:pPr>
      <w:r w:rsidRPr="00C35F89">
        <w:rPr>
          <w:rFonts w:eastAsiaTheme="minorHAnsi"/>
          <w:lang w:eastAsia="en-US"/>
        </w:rPr>
        <w:t>2. Услуги оказаны «____» __________ 2026 г.</w:t>
      </w:r>
    </w:p>
    <w:p w:rsidR="00C35F89" w:rsidRPr="00C35F89" w:rsidRDefault="00C35F89" w:rsidP="00C35F89">
      <w:pPr>
        <w:ind w:firstLine="708"/>
        <w:rPr>
          <w:rFonts w:eastAsiaTheme="minorHAnsi"/>
          <w:lang w:eastAsia="en-US"/>
        </w:rPr>
      </w:pPr>
      <w:r w:rsidRPr="00C35F89">
        <w:rPr>
          <w:rFonts w:eastAsiaTheme="minorHAnsi"/>
          <w:lang w:eastAsia="en-US"/>
        </w:rPr>
        <w:t>3. Услуги оказаны на сумму</w:t>
      </w:r>
      <w:proofErr w:type="gramStart"/>
      <w:r w:rsidRPr="00C35F89">
        <w:rPr>
          <w:rFonts w:eastAsiaTheme="minorHAnsi"/>
          <w:lang w:eastAsia="en-US"/>
        </w:rPr>
        <w:t xml:space="preserve"> </w:t>
      </w:r>
      <w:r w:rsidRPr="00C35F89">
        <w:rPr>
          <w:lang w:eastAsia="x-none"/>
        </w:rPr>
        <w:t>_________</w:t>
      </w:r>
      <w:r w:rsidRPr="00C35F89">
        <w:rPr>
          <w:lang w:val="x-none" w:eastAsia="x-none"/>
        </w:rPr>
        <w:t xml:space="preserve"> (</w:t>
      </w:r>
      <w:r w:rsidRPr="00C35F89">
        <w:rPr>
          <w:lang w:eastAsia="x-none"/>
        </w:rPr>
        <w:t>__________</w:t>
      </w:r>
      <w:r w:rsidRPr="00C35F89">
        <w:rPr>
          <w:lang w:val="x-none" w:eastAsia="x-none"/>
        </w:rPr>
        <w:t xml:space="preserve">) </w:t>
      </w:r>
      <w:proofErr w:type="gramEnd"/>
      <w:r w:rsidRPr="00C35F89">
        <w:rPr>
          <w:lang w:val="x-none" w:eastAsia="x-none"/>
        </w:rPr>
        <w:t xml:space="preserve">рублей, </w:t>
      </w:r>
      <w:r w:rsidRPr="00C35F89">
        <w:rPr>
          <w:bCs/>
        </w:rPr>
        <w:t xml:space="preserve">в том числе НДС ___ % __________ (цифрами и прописью) рублей </w:t>
      </w:r>
      <w:r w:rsidRPr="00C35F89">
        <w:rPr>
          <w:bCs/>
          <w:i/>
        </w:rPr>
        <w:t>(либо указывается обоснование освобождения от уплаты НДС, если Исполнитель не является плательщиком НДС</w:t>
      </w:r>
      <w:r w:rsidRPr="00C35F89">
        <w:rPr>
          <w:bCs/>
        </w:rPr>
        <w:t>).</w:t>
      </w:r>
    </w:p>
    <w:p w:rsidR="00C35F89" w:rsidRPr="00C35F89" w:rsidRDefault="00C35F89" w:rsidP="00C35F89">
      <w:pPr>
        <w:ind w:firstLine="708"/>
        <w:rPr>
          <w:rFonts w:eastAsiaTheme="minorHAnsi"/>
          <w:lang w:eastAsia="en-US"/>
        </w:rPr>
      </w:pPr>
      <w:r w:rsidRPr="00C35F89">
        <w:rPr>
          <w:rFonts w:eastAsiaTheme="minorHAnsi"/>
          <w:lang w:eastAsia="en-US"/>
        </w:rPr>
        <w:t xml:space="preserve">4. Стороны взаимных претензий не имеют / </w:t>
      </w:r>
      <w:proofErr w:type="gramStart"/>
      <w:r w:rsidRPr="00C35F89">
        <w:rPr>
          <w:rFonts w:eastAsiaTheme="minorHAnsi"/>
          <w:lang w:eastAsia="en-US"/>
        </w:rPr>
        <w:t>имеют</w:t>
      </w:r>
      <w:proofErr w:type="gramEnd"/>
      <w:r w:rsidRPr="00C35F89">
        <w:rPr>
          <w:rFonts w:eastAsiaTheme="minorHAnsi"/>
          <w:lang w:eastAsia="en-US"/>
        </w:rPr>
        <w:t xml:space="preserve"> (нужное подчеркнуть). Суть имеющихся претензий: ______________________________________________________________</w:t>
      </w:r>
    </w:p>
    <w:p w:rsidR="00C35F89" w:rsidRPr="00C35F89" w:rsidRDefault="00C35F89" w:rsidP="00C35F89">
      <w:pPr>
        <w:rPr>
          <w:rFonts w:eastAsiaTheme="minorHAnsi"/>
          <w:lang w:eastAsia="en-US"/>
        </w:rPr>
      </w:pPr>
      <w:r w:rsidRPr="00C35F89">
        <w:rPr>
          <w:rFonts w:eastAsiaTheme="minorHAnsi"/>
          <w:lang w:eastAsia="en-US"/>
        </w:rPr>
        <w:t>__________________________________________________________________________________</w:t>
      </w:r>
    </w:p>
    <w:tbl>
      <w:tblPr>
        <w:tblW w:w="15450" w:type="dxa"/>
        <w:tblInd w:w="108" w:type="dxa"/>
        <w:tblLayout w:type="fixed"/>
        <w:tblLook w:val="04A0" w:firstRow="1" w:lastRow="0" w:firstColumn="1" w:lastColumn="0" w:noHBand="0" w:noVBand="1"/>
      </w:tblPr>
      <w:tblGrid>
        <w:gridCol w:w="5244"/>
        <w:gridCol w:w="5103"/>
        <w:gridCol w:w="5103"/>
      </w:tblGrid>
      <w:tr w:rsidR="00C35F89" w:rsidRPr="00C35F89" w:rsidTr="00FF465D">
        <w:tc>
          <w:tcPr>
            <w:tcW w:w="5244" w:type="dxa"/>
          </w:tcPr>
          <w:p w:rsidR="00C35F89" w:rsidRPr="00C35F89" w:rsidRDefault="00C35F89" w:rsidP="00C35F89">
            <w:pPr>
              <w:widowControl w:val="0"/>
              <w:adjustRightInd w:val="0"/>
              <w:spacing w:line="276" w:lineRule="auto"/>
              <w:ind w:left="33" w:right="-1"/>
              <w:rPr>
                <w:b/>
                <w:lang w:eastAsia="en-US"/>
              </w:rPr>
            </w:pPr>
            <w:r w:rsidRPr="00C35F89">
              <w:rPr>
                <w:b/>
                <w:lang w:eastAsia="en-US"/>
              </w:rPr>
              <w:t xml:space="preserve">Заказчик: </w:t>
            </w:r>
            <w:r w:rsidRPr="00C35F89">
              <w:rPr>
                <w:lang w:eastAsia="en-US"/>
              </w:rPr>
              <w:t>Иркутская таможня</w:t>
            </w:r>
          </w:p>
        </w:tc>
        <w:tc>
          <w:tcPr>
            <w:tcW w:w="5103" w:type="dxa"/>
          </w:tcPr>
          <w:p w:rsidR="00C35F89" w:rsidRPr="00C35F89" w:rsidRDefault="00C35F89" w:rsidP="00C35F89">
            <w:pPr>
              <w:widowControl w:val="0"/>
              <w:adjustRightInd w:val="0"/>
              <w:spacing w:line="276" w:lineRule="auto"/>
              <w:rPr>
                <w:lang w:eastAsia="en-US"/>
              </w:rPr>
            </w:pPr>
            <w:r w:rsidRPr="00C35F89">
              <w:rPr>
                <w:b/>
                <w:lang w:eastAsia="en-US"/>
              </w:rPr>
              <w:t xml:space="preserve">Исполнитель: </w:t>
            </w:r>
            <w:r w:rsidRPr="00C35F89">
              <w:rPr>
                <w:lang w:eastAsia="en-US"/>
              </w:rPr>
              <w:t>_________________________</w:t>
            </w:r>
          </w:p>
        </w:tc>
        <w:tc>
          <w:tcPr>
            <w:tcW w:w="5103" w:type="dxa"/>
          </w:tcPr>
          <w:p w:rsidR="00C35F89" w:rsidRPr="00C35F89" w:rsidRDefault="00C35F89" w:rsidP="00C35F89">
            <w:pPr>
              <w:widowControl w:val="0"/>
              <w:adjustRightInd w:val="0"/>
              <w:spacing w:line="276" w:lineRule="auto"/>
              <w:jc w:val="left"/>
              <w:rPr>
                <w:lang w:eastAsia="en-US"/>
              </w:rPr>
            </w:pPr>
          </w:p>
        </w:tc>
      </w:tr>
      <w:tr w:rsidR="00C35F89" w:rsidRPr="00C35F89" w:rsidTr="00FF465D">
        <w:tc>
          <w:tcPr>
            <w:tcW w:w="5244" w:type="dxa"/>
            <w:hideMark/>
          </w:tcPr>
          <w:p w:rsidR="00C35F89" w:rsidRPr="00C35F89" w:rsidRDefault="00C35F89" w:rsidP="00C35F89">
            <w:pPr>
              <w:spacing w:line="276" w:lineRule="auto"/>
              <w:ind w:left="34" w:right="-1"/>
              <w:rPr>
                <w:lang w:eastAsia="en-US"/>
              </w:rPr>
            </w:pPr>
            <w:r w:rsidRPr="00C35F89">
              <w:rPr>
                <w:lang w:eastAsia="en-US"/>
              </w:rPr>
              <w:t>_____________________________________</w:t>
            </w:r>
          </w:p>
          <w:p w:rsidR="00C35F89" w:rsidRPr="00C35F89" w:rsidRDefault="00C35F89" w:rsidP="00C35F89">
            <w:pPr>
              <w:spacing w:line="276" w:lineRule="auto"/>
              <w:ind w:left="34" w:right="-1"/>
              <w:rPr>
                <w:lang w:eastAsia="en-US"/>
              </w:rPr>
            </w:pPr>
            <w:r w:rsidRPr="00C35F89">
              <w:rPr>
                <w:lang w:eastAsia="en-US"/>
              </w:rPr>
              <w:t>______________________ / ______________</w:t>
            </w:r>
          </w:p>
          <w:p w:rsidR="00C35F89" w:rsidRPr="00C35F89" w:rsidRDefault="00C35F89" w:rsidP="00C35F89">
            <w:pPr>
              <w:spacing w:line="276" w:lineRule="auto"/>
              <w:ind w:right="-1"/>
              <w:rPr>
                <w:lang w:eastAsia="en-US"/>
              </w:rPr>
            </w:pPr>
            <w:proofErr w:type="spellStart"/>
            <w:r w:rsidRPr="00C35F89">
              <w:rPr>
                <w:lang w:eastAsia="en-US"/>
              </w:rPr>
              <w:t>м.п</w:t>
            </w:r>
            <w:proofErr w:type="spellEnd"/>
            <w:r w:rsidRPr="00C35F89">
              <w:rPr>
                <w:lang w:eastAsia="en-US"/>
              </w:rPr>
              <w:t>.</w:t>
            </w:r>
          </w:p>
          <w:p w:rsidR="00C35F89" w:rsidRPr="00C35F89" w:rsidRDefault="00C35F89" w:rsidP="00C35F89">
            <w:pPr>
              <w:widowControl w:val="0"/>
              <w:adjustRightInd w:val="0"/>
              <w:spacing w:line="276" w:lineRule="auto"/>
              <w:ind w:right="-1"/>
              <w:rPr>
                <w:lang w:eastAsia="en-US"/>
              </w:rPr>
            </w:pPr>
            <w:r w:rsidRPr="00C35F89">
              <w:rPr>
                <w:lang w:eastAsia="en-US"/>
              </w:rPr>
              <w:t>«____» _______________________ 2026 г.</w:t>
            </w:r>
          </w:p>
        </w:tc>
        <w:tc>
          <w:tcPr>
            <w:tcW w:w="5103" w:type="dxa"/>
            <w:hideMark/>
          </w:tcPr>
          <w:p w:rsidR="00C35F89" w:rsidRPr="00C35F89" w:rsidRDefault="00C35F89" w:rsidP="00C35F89">
            <w:pPr>
              <w:spacing w:line="276" w:lineRule="auto"/>
              <w:ind w:left="34" w:right="-1"/>
              <w:rPr>
                <w:lang w:eastAsia="en-US"/>
              </w:rPr>
            </w:pPr>
            <w:r w:rsidRPr="00C35F89">
              <w:rPr>
                <w:lang w:eastAsia="en-US"/>
              </w:rPr>
              <w:t>_____________________________________</w:t>
            </w:r>
          </w:p>
          <w:p w:rsidR="00C35F89" w:rsidRPr="00C35F89" w:rsidRDefault="00C35F89" w:rsidP="00C35F89">
            <w:pPr>
              <w:spacing w:line="276" w:lineRule="auto"/>
              <w:ind w:left="34" w:right="-1"/>
              <w:rPr>
                <w:lang w:eastAsia="en-US"/>
              </w:rPr>
            </w:pPr>
            <w:r w:rsidRPr="00C35F89">
              <w:rPr>
                <w:lang w:eastAsia="en-US"/>
              </w:rPr>
              <w:t>______________________ / ______________</w:t>
            </w:r>
          </w:p>
          <w:p w:rsidR="00C35F89" w:rsidRPr="00C35F89" w:rsidRDefault="00C35F89" w:rsidP="00C35F89">
            <w:pPr>
              <w:spacing w:line="276" w:lineRule="auto"/>
              <w:ind w:left="34" w:right="-1"/>
              <w:rPr>
                <w:lang w:eastAsia="en-US"/>
              </w:rPr>
            </w:pPr>
            <w:proofErr w:type="spellStart"/>
            <w:r w:rsidRPr="00C35F89">
              <w:rPr>
                <w:lang w:eastAsia="en-US"/>
              </w:rPr>
              <w:t>м.п</w:t>
            </w:r>
            <w:proofErr w:type="spellEnd"/>
            <w:r w:rsidRPr="00C35F89">
              <w:rPr>
                <w:lang w:eastAsia="en-US"/>
              </w:rPr>
              <w:t>.</w:t>
            </w:r>
          </w:p>
          <w:p w:rsidR="00C35F89" w:rsidRPr="00C35F89" w:rsidRDefault="00C35F89" w:rsidP="00C35F89">
            <w:pPr>
              <w:widowControl w:val="0"/>
              <w:adjustRightInd w:val="0"/>
              <w:spacing w:line="276" w:lineRule="auto"/>
              <w:ind w:left="34" w:right="-1"/>
              <w:rPr>
                <w:lang w:eastAsia="en-US"/>
              </w:rPr>
            </w:pPr>
            <w:r w:rsidRPr="00C35F89">
              <w:rPr>
                <w:lang w:eastAsia="en-US"/>
              </w:rPr>
              <w:t>«____» _______________________ 2026 г.</w:t>
            </w:r>
          </w:p>
        </w:tc>
        <w:tc>
          <w:tcPr>
            <w:tcW w:w="5103" w:type="dxa"/>
          </w:tcPr>
          <w:p w:rsidR="00C35F89" w:rsidRPr="00C35F89" w:rsidRDefault="00C35F89" w:rsidP="00C35F89">
            <w:pPr>
              <w:widowControl w:val="0"/>
              <w:adjustRightInd w:val="0"/>
              <w:spacing w:line="276" w:lineRule="auto"/>
              <w:ind w:left="34" w:right="-1"/>
              <w:rPr>
                <w:lang w:eastAsia="en-US"/>
              </w:rPr>
            </w:pPr>
          </w:p>
        </w:tc>
      </w:tr>
      <w:tr w:rsidR="00C35F89" w:rsidRPr="00C35F89" w:rsidTr="00FF465D">
        <w:trPr>
          <w:gridAfter w:val="1"/>
          <w:wAfter w:w="5103" w:type="dxa"/>
          <w:trHeight w:val="457"/>
        </w:trPr>
        <w:tc>
          <w:tcPr>
            <w:tcW w:w="5244" w:type="dxa"/>
          </w:tcPr>
          <w:p w:rsidR="00C35F89" w:rsidRPr="00C35F89" w:rsidRDefault="00C35F89" w:rsidP="00C35F89">
            <w:pPr>
              <w:spacing w:line="276" w:lineRule="auto"/>
              <w:ind w:right="-1"/>
              <w:rPr>
                <w:lang w:eastAsia="en-US"/>
              </w:rPr>
            </w:pPr>
            <w:r w:rsidRPr="00C35F89">
              <w:rPr>
                <w:b/>
                <w:lang w:eastAsia="en-US"/>
              </w:rPr>
              <w:t xml:space="preserve">Заказчик: </w:t>
            </w:r>
            <w:r w:rsidRPr="00C35F89">
              <w:rPr>
                <w:lang w:eastAsia="en-US"/>
              </w:rPr>
              <w:t>Иркутская таможня</w:t>
            </w:r>
          </w:p>
        </w:tc>
        <w:tc>
          <w:tcPr>
            <w:tcW w:w="5103" w:type="dxa"/>
          </w:tcPr>
          <w:p w:rsidR="00C35F89" w:rsidRPr="00C35F89" w:rsidRDefault="00C35F89" w:rsidP="00C35F89">
            <w:pPr>
              <w:spacing w:line="276" w:lineRule="auto"/>
              <w:jc w:val="left"/>
              <w:rPr>
                <w:b/>
                <w:lang w:eastAsia="en-US"/>
              </w:rPr>
            </w:pPr>
            <w:r w:rsidRPr="00C35F89">
              <w:rPr>
                <w:b/>
                <w:lang w:eastAsia="en-US"/>
              </w:rPr>
              <w:t>Исполнитель:</w:t>
            </w:r>
          </w:p>
          <w:p w:rsidR="00C35F89" w:rsidRPr="00C35F89" w:rsidRDefault="00C35F89" w:rsidP="00C35F89">
            <w:pPr>
              <w:widowControl w:val="0"/>
              <w:adjustRightInd w:val="0"/>
              <w:spacing w:line="276" w:lineRule="auto"/>
              <w:jc w:val="left"/>
              <w:rPr>
                <w:lang w:eastAsia="en-US"/>
              </w:rPr>
            </w:pPr>
          </w:p>
        </w:tc>
      </w:tr>
      <w:tr w:rsidR="00C35F89" w:rsidRPr="00C35F89" w:rsidTr="00FF465D">
        <w:trPr>
          <w:gridAfter w:val="1"/>
          <w:wAfter w:w="5103" w:type="dxa"/>
        </w:trPr>
        <w:tc>
          <w:tcPr>
            <w:tcW w:w="5244" w:type="dxa"/>
          </w:tcPr>
          <w:p w:rsidR="00C35F89" w:rsidRPr="00C35F89" w:rsidRDefault="00C35F89" w:rsidP="00C35F89">
            <w:pPr>
              <w:spacing w:line="276" w:lineRule="auto"/>
              <w:ind w:right="-1"/>
              <w:rPr>
                <w:lang w:eastAsia="en-US"/>
              </w:rPr>
            </w:pPr>
            <w:r w:rsidRPr="00C35F89">
              <w:rPr>
                <w:lang w:eastAsia="en-US"/>
              </w:rPr>
              <w:t>_______________________ /___________/</w:t>
            </w:r>
          </w:p>
          <w:p w:rsidR="00C35F89" w:rsidRPr="00C35F89" w:rsidRDefault="00C35F89" w:rsidP="00C35F89">
            <w:pPr>
              <w:spacing w:line="276" w:lineRule="auto"/>
              <w:ind w:right="-1"/>
              <w:rPr>
                <w:lang w:eastAsia="en-US"/>
              </w:rPr>
            </w:pPr>
            <w:proofErr w:type="spellStart"/>
            <w:r w:rsidRPr="00C35F89">
              <w:rPr>
                <w:lang w:eastAsia="en-US"/>
              </w:rPr>
              <w:t>м.п</w:t>
            </w:r>
            <w:proofErr w:type="spellEnd"/>
            <w:r w:rsidRPr="00C35F89">
              <w:rPr>
                <w:lang w:eastAsia="en-US"/>
              </w:rPr>
              <w:t>.</w:t>
            </w:r>
          </w:p>
          <w:p w:rsidR="00C35F89" w:rsidRPr="00C35F89" w:rsidRDefault="00C35F89" w:rsidP="00C35F89">
            <w:pPr>
              <w:widowControl w:val="0"/>
              <w:adjustRightInd w:val="0"/>
              <w:spacing w:line="276" w:lineRule="auto"/>
              <w:ind w:right="-1"/>
              <w:rPr>
                <w:lang w:eastAsia="en-US"/>
              </w:rPr>
            </w:pPr>
            <w:r w:rsidRPr="00C35F89">
              <w:rPr>
                <w:lang w:eastAsia="en-US"/>
              </w:rPr>
              <w:t>«____» _______________________ 2026 г.</w:t>
            </w:r>
          </w:p>
        </w:tc>
        <w:tc>
          <w:tcPr>
            <w:tcW w:w="5103" w:type="dxa"/>
          </w:tcPr>
          <w:p w:rsidR="00C35F89" w:rsidRPr="00C35F89" w:rsidRDefault="00C35F89" w:rsidP="00C35F89">
            <w:pPr>
              <w:spacing w:line="276" w:lineRule="auto"/>
              <w:ind w:left="34" w:right="-1"/>
              <w:rPr>
                <w:lang w:eastAsia="en-US"/>
              </w:rPr>
            </w:pPr>
            <w:r w:rsidRPr="00C35F89">
              <w:rPr>
                <w:lang w:eastAsia="en-US"/>
              </w:rPr>
              <w:t>______________________ / _____________/</w:t>
            </w:r>
          </w:p>
          <w:p w:rsidR="00C35F89" w:rsidRPr="00C35F89" w:rsidRDefault="00C35F89" w:rsidP="00C35F89">
            <w:pPr>
              <w:spacing w:line="276" w:lineRule="auto"/>
              <w:ind w:left="34" w:right="-1"/>
              <w:rPr>
                <w:lang w:eastAsia="en-US"/>
              </w:rPr>
            </w:pPr>
            <w:proofErr w:type="spellStart"/>
            <w:r w:rsidRPr="00C35F89">
              <w:rPr>
                <w:lang w:eastAsia="en-US"/>
              </w:rPr>
              <w:t>м.п</w:t>
            </w:r>
            <w:proofErr w:type="spellEnd"/>
            <w:r w:rsidRPr="00C35F89">
              <w:rPr>
                <w:lang w:eastAsia="en-US"/>
              </w:rPr>
              <w:t>.</w:t>
            </w:r>
          </w:p>
          <w:p w:rsidR="00C35F89" w:rsidRPr="00C35F89" w:rsidRDefault="00C35F89" w:rsidP="00C35F89">
            <w:pPr>
              <w:widowControl w:val="0"/>
              <w:adjustRightInd w:val="0"/>
              <w:spacing w:line="276" w:lineRule="auto"/>
              <w:ind w:left="34" w:right="-1"/>
              <w:rPr>
                <w:lang w:eastAsia="en-US"/>
              </w:rPr>
            </w:pPr>
            <w:r w:rsidRPr="00C35F89">
              <w:rPr>
                <w:lang w:eastAsia="en-US"/>
              </w:rPr>
              <w:t>«____» _______________________ 2026 г.</w:t>
            </w:r>
          </w:p>
        </w:tc>
      </w:tr>
    </w:tbl>
    <w:p w:rsidR="00C35F89" w:rsidRPr="00C35F89" w:rsidRDefault="00C35F89" w:rsidP="00C35F89"/>
    <w:p w:rsidR="00300202" w:rsidRPr="00C35F89" w:rsidRDefault="00300202" w:rsidP="00C35F89"/>
    <w:sectPr w:rsidR="00300202" w:rsidRPr="00C35F89" w:rsidSect="00C56D96">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D96" w:rsidRDefault="00C56D96" w:rsidP="00C56D96">
      <w:pPr>
        <w:spacing w:after="0"/>
      </w:pPr>
      <w:r>
        <w:separator/>
      </w:r>
    </w:p>
  </w:endnote>
  <w:endnote w:type="continuationSeparator" w:id="0">
    <w:p w:rsidR="00C56D96" w:rsidRDefault="00C56D96" w:rsidP="00C56D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D96" w:rsidRDefault="00C56D96" w:rsidP="00C56D96">
      <w:pPr>
        <w:spacing w:after="0"/>
      </w:pPr>
      <w:r>
        <w:separator/>
      </w:r>
    </w:p>
  </w:footnote>
  <w:footnote w:type="continuationSeparator" w:id="0">
    <w:p w:rsidR="00C56D96" w:rsidRDefault="00C56D96" w:rsidP="00C56D96">
      <w:pPr>
        <w:spacing w:after="0"/>
      </w:pPr>
      <w:r>
        <w:continuationSeparator/>
      </w:r>
    </w:p>
  </w:footnote>
  <w:footnote w:id="1">
    <w:p w:rsidR="00C35F89" w:rsidRDefault="00C35F89" w:rsidP="00C35F89">
      <w:pPr>
        <w:autoSpaceDE w:val="0"/>
        <w:autoSpaceDN w:val="0"/>
        <w:rPr>
          <w:sz w:val="20"/>
          <w:szCs w:val="20"/>
        </w:rPr>
      </w:pPr>
      <w:r>
        <w:rPr>
          <w:rStyle w:val="a9"/>
        </w:rPr>
        <w:footnoteRef/>
      </w:r>
      <w:r>
        <w:t xml:space="preserve"> </w:t>
      </w:r>
      <w:r>
        <w:rPr>
          <w:i/>
          <w:sz w:val="20"/>
          <w:szCs w:val="20"/>
        </w:rPr>
        <w:t>Пункт 3.5. настоящего Контракта применяется в</w:t>
      </w:r>
      <w:r>
        <w:rPr>
          <w:bCs/>
          <w:i/>
          <w:sz w:val="20"/>
          <w:szCs w:val="20"/>
        </w:rPr>
        <w:t xml:space="preserve"> случае, если</w:t>
      </w:r>
      <w:r>
        <w:rPr>
          <w:i/>
          <w:sz w:val="20"/>
          <w:szCs w:val="20"/>
        </w:rPr>
        <w:t xml:space="preserve">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bCs/>
          <w:i/>
          <w:sz w:val="20"/>
          <w:szCs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3B6"/>
    <w:rsid w:val="002D33B6"/>
    <w:rsid w:val="00300202"/>
    <w:rsid w:val="00C35F89"/>
    <w:rsid w:val="00C56D96"/>
    <w:rsid w:val="00E945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6D96"/>
    <w:pPr>
      <w:spacing w:after="6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sid w:val="00C56D96"/>
    <w:rPr>
      <w:sz w:val="20"/>
      <w:szCs w:val="20"/>
    </w:rPr>
  </w:style>
  <w:style w:type="character" w:customStyle="1" w:styleId="a4">
    <w:name w:val="Текст примечания Знак"/>
    <w:basedOn w:val="a0"/>
    <w:link w:val="a3"/>
    <w:uiPriority w:val="99"/>
    <w:semiHidden/>
    <w:rsid w:val="00C56D96"/>
    <w:rPr>
      <w:rFonts w:ascii="Times New Roman" w:eastAsia="Times New Roman" w:hAnsi="Times New Roman" w:cs="Times New Roman"/>
      <w:sz w:val="20"/>
      <w:szCs w:val="20"/>
      <w:lang w:eastAsia="ru-RU"/>
    </w:rPr>
  </w:style>
  <w:style w:type="character" w:customStyle="1" w:styleId="a5">
    <w:name w:val="Основной текст с отступом Знак"/>
    <w:aliases w:val="Знак3 Знак"/>
    <w:basedOn w:val="a0"/>
    <w:link w:val="a6"/>
    <w:semiHidden/>
    <w:locked/>
    <w:rsid w:val="00C56D96"/>
    <w:rPr>
      <w:rFonts w:ascii="Times New Roman" w:eastAsia="Times New Roman" w:hAnsi="Times New Roman" w:cs="Times New Roman"/>
      <w:sz w:val="24"/>
      <w:szCs w:val="24"/>
      <w:lang w:eastAsia="ru-RU"/>
    </w:rPr>
  </w:style>
  <w:style w:type="paragraph" w:styleId="a6">
    <w:name w:val="Body Text Indent"/>
    <w:aliases w:val="Знак3"/>
    <w:basedOn w:val="a"/>
    <w:link w:val="a5"/>
    <w:semiHidden/>
    <w:unhideWhenUsed/>
    <w:qFormat/>
    <w:rsid w:val="00C56D96"/>
    <w:pPr>
      <w:spacing w:after="120"/>
      <w:ind w:left="283"/>
    </w:pPr>
  </w:style>
  <w:style w:type="character" w:customStyle="1" w:styleId="1">
    <w:name w:val="Основной текст с отступом Знак1"/>
    <w:basedOn w:val="a0"/>
    <w:uiPriority w:val="99"/>
    <w:semiHidden/>
    <w:rsid w:val="00C56D96"/>
    <w:rPr>
      <w:rFonts w:ascii="Times New Roman" w:eastAsia="Times New Roman" w:hAnsi="Times New Roman" w:cs="Times New Roman"/>
      <w:sz w:val="24"/>
      <w:szCs w:val="24"/>
      <w:lang w:eastAsia="ru-RU"/>
    </w:rPr>
  </w:style>
  <w:style w:type="paragraph" w:styleId="3">
    <w:name w:val="Body Text Indent 3"/>
    <w:basedOn w:val="a"/>
    <w:link w:val="30"/>
    <w:uiPriority w:val="99"/>
    <w:semiHidden/>
    <w:unhideWhenUsed/>
    <w:rsid w:val="00C56D96"/>
    <w:pPr>
      <w:widowControl w:val="0"/>
      <w:adjustRightInd w:val="0"/>
      <w:spacing w:after="120" w:line="360" w:lineRule="atLeast"/>
      <w:ind w:left="283"/>
    </w:pPr>
    <w:rPr>
      <w:sz w:val="16"/>
      <w:szCs w:val="16"/>
    </w:rPr>
  </w:style>
  <w:style w:type="character" w:customStyle="1" w:styleId="30">
    <w:name w:val="Основной текст с отступом 3 Знак"/>
    <w:basedOn w:val="a0"/>
    <w:link w:val="3"/>
    <w:uiPriority w:val="99"/>
    <w:semiHidden/>
    <w:rsid w:val="00C56D96"/>
    <w:rPr>
      <w:rFonts w:ascii="Times New Roman" w:eastAsia="Times New Roman" w:hAnsi="Times New Roman" w:cs="Times New Roman"/>
      <w:sz w:val="16"/>
      <w:szCs w:val="16"/>
      <w:lang w:eastAsia="ru-RU"/>
    </w:rPr>
  </w:style>
  <w:style w:type="character" w:customStyle="1" w:styleId="a7">
    <w:name w:val="Абзац списка Знак"/>
    <w:aliases w:val="Нумерованый список Знак,Bullet List Знак,FooterText Знак,numbered Знак,SL_Абзац списка Знак,Paragraphe de liste1 Знак,lp1 Знак,GOST_TableList Знак,Булет1 Знак,1Булет Знак,it_List1 Знак,A_маркированный_список Знак,Список левый Знак"/>
    <w:link w:val="a8"/>
    <w:uiPriority w:val="99"/>
    <w:qFormat/>
    <w:locked/>
    <w:rsid w:val="00C56D96"/>
    <w:rPr>
      <w:rFonts w:ascii="Calibri" w:eastAsia="Times New Roman" w:hAnsi="Calibri" w:cs="Times New Roman"/>
      <w:lang w:val="x-none"/>
    </w:rPr>
  </w:style>
  <w:style w:type="paragraph" w:styleId="a8">
    <w:name w:val="List Paragraph"/>
    <w:aliases w:val="Нумерованый список,Bullet List,FooterText,numbered,SL_Абзац списка,Paragraphe de liste1,lp1,GOST_TableList,Булет1,1Булет,it_List1,A_маркированный_список,Абзац списка литеральный,Список левый,Рис-монограф,Маркер,Абзац маркированнный"/>
    <w:basedOn w:val="a"/>
    <w:link w:val="a7"/>
    <w:uiPriority w:val="99"/>
    <w:qFormat/>
    <w:rsid w:val="00C56D96"/>
    <w:pPr>
      <w:spacing w:after="0"/>
      <w:ind w:left="720"/>
      <w:jc w:val="left"/>
    </w:pPr>
    <w:rPr>
      <w:rFonts w:ascii="Calibri" w:hAnsi="Calibri"/>
      <w:sz w:val="22"/>
      <w:szCs w:val="22"/>
      <w:lang w:val="x-none" w:eastAsia="en-US"/>
    </w:rPr>
  </w:style>
  <w:style w:type="character" w:customStyle="1" w:styleId="ConsPlusNormal">
    <w:name w:val="ConsPlusNormal Знак"/>
    <w:link w:val="ConsPlusNormal0"/>
    <w:qFormat/>
    <w:locked/>
    <w:rsid w:val="00C56D96"/>
    <w:rPr>
      <w:rFonts w:ascii="Arial" w:eastAsia="Times New Roman" w:hAnsi="Arial" w:cs="Arial"/>
      <w:sz w:val="20"/>
      <w:szCs w:val="20"/>
      <w:lang w:eastAsia="ru-RU"/>
    </w:rPr>
  </w:style>
  <w:style w:type="paragraph" w:customStyle="1" w:styleId="ConsPlusNormal0">
    <w:name w:val="ConsPlusNormal"/>
    <w:link w:val="ConsPlusNormal"/>
    <w:qFormat/>
    <w:rsid w:val="00C56D96"/>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nformat">
    <w:name w:val="ConsPlusNonformat Знак"/>
    <w:link w:val="ConsPlusNonformat0"/>
    <w:locked/>
    <w:rsid w:val="00C56D96"/>
    <w:rPr>
      <w:rFonts w:ascii="Courier New" w:eastAsia="Times New Roman" w:hAnsi="Courier New" w:cs="Courier New"/>
      <w:sz w:val="20"/>
      <w:szCs w:val="20"/>
      <w:lang w:eastAsia="ru-RU"/>
    </w:rPr>
  </w:style>
  <w:style w:type="paragraph" w:customStyle="1" w:styleId="ConsPlusNonformat0">
    <w:name w:val="ConsPlusNonformat"/>
    <w:link w:val="ConsPlusNonformat"/>
    <w:rsid w:val="00C56D9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odyText2">
    <w:name w:val="Body Text 2 Знак"/>
    <w:link w:val="21"/>
    <w:locked/>
    <w:rsid w:val="00C56D96"/>
    <w:rPr>
      <w:rFonts w:ascii="Arial" w:eastAsia="Times New Roman" w:hAnsi="Arial" w:cs="Times New Roman"/>
      <w:sz w:val="28"/>
      <w:szCs w:val="18"/>
      <w:lang w:eastAsia="ru-RU"/>
    </w:rPr>
  </w:style>
  <w:style w:type="paragraph" w:customStyle="1" w:styleId="21">
    <w:name w:val="Основной текст 21"/>
    <w:basedOn w:val="a"/>
    <w:link w:val="BodyText2"/>
    <w:rsid w:val="00C56D96"/>
    <w:pPr>
      <w:widowControl w:val="0"/>
      <w:suppressAutoHyphens/>
      <w:autoSpaceDN w:val="0"/>
      <w:spacing w:after="0"/>
    </w:pPr>
    <w:rPr>
      <w:rFonts w:ascii="Arial" w:hAnsi="Arial"/>
      <w:sz w:val="28"/>
      <w:szCs w:val="18"/>
    </w:rPr>
  </w:style>
  <w:style w:type="character" w:styleId="a9">
    <w:name w:val="footnote reference"/>
    <w:aliases w:val="Знак сноски-FN,Ciae niinee-FN,Ссылка на сноску 45"/>
    <w:semiHidden/>
    <w:unhideWhenUsed/>
    <w:rsid w:val="00C56D96"/>
    <w:rPr>
      <w:position w:val="0"/>
      <w:vertAlign w:val="superscript"/>
    </w:rPr>
  </w:style>
  <w:style w:type="character" w:styleId="aa">
    <w:name w:val="annotation reference"/>
    <w:basedOn w:val="a0"/>
    <w:uiPriority w:val="99"/>
    <w:semiHidden/>
    <w:unhideWhenUsed/>
    <w:rsid w:val="00C56D96"/>
    <w:rPr>
      <w:sz w:val="16"/>
      <w:szCs w:val="16"/>
    </w:rPr>
  </w:style>
  <w:style w:type="paragraph" w:styleId="ab">
    <w:name w:val="Balloon Text"/>
    <w:basedOn w:val="a"/>
    <w:link w:val="ac"/>
    <w:uiPriority w:val="99"/>
    <w:semiHidden/>
    <w:unhideWhenUsed/>
    <w:rsid w:val="00C56D96"/>
    <w:pPr>
      <w:spacing w:after="0"/>
    </w:pPr>
    <w:rPr>
      <w:rFonts w:ascii="Tahoma" w:hAnsi="Tahoma" w:cs="Tahoma"/>
      <w:sz w:val="16"/>
      <w:szCs w:val="16"/>
    </w:rPr>
  </w:style>
  <w:style w:type="character" w:customStyle="1" w:styleId="ac">
    <w:name w:val="Текст выноски Знак"/>
    <w:basedOn w:val="a0"/>
    <w:link w:val="ab"/>
    <w:uiPriority w:val="99"/>
    <w:semiHidden/>
    <w:rsid w:val="00C56D96"/>
    <w:rPr>
      <w:rFonts w:ascii="Tahoma" w:eastAsia="Times New Roman" w:hAnsi="Tahoma" w:cs="Tahoma"/>
      <w:sz w:val="16"/>
      <w:szCs w:val="16"/>
      <w:lang w:eastAsia="ru-RU"/>
    </w:rPr>
  </w:style>
  <w:style w:type="paragraph" w:styleId="ad">
    <w:name w:val="header"/>
    <w:basedOn w:val="a"/>
    <w:link w:val="ae"/>
    <w:uiPriority w:val="99"/>
    <w:unhideWhenUsed/>
    <w:rsid w:val="00E94592"/>
    <w:pPr>
      <w:tabs>
        <w:tab w:val="center" w:pos="4677"/>
        <w:tab w:val="right" w:pos="9355"/>
      </w:tabs>
      <w:spacing w:after="0"/>
    </w:pPr>
  </w:style>
  <w:style w:type="character" w:customStyle="1" w:styleId="ae">
    <w:name w:val="Верхний колонтитул Знак"/>
    <w:basedOn w:val="a0"/>
    <w:link w:val="ad"/>
    <w:uiPriority w:val="99"/>
    <w:rsid w:val="00E94592"/>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E94592"/>
    <w:pPr>
      <w:tabs>
        <w:tab w:val="center" w:pos="4677"/>
        <w:tab w:val="right" w:pos="9355"/>
      </w:tabs>
      <w:spacing w:after="0"/>
    </w:pPr>
  </w:style>
  <w:style w:type="character" w:customStyle="1" w:styleId="af0">
    <w:name w:val="Нижний колонтитул Знак"/>
    <w:basedOn w:val="a0"/>
    <w:link w:val="af"/>
    <w:uiPriority w:val="99"/>
    <w:rsid w:val="00E94592"/>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6D96"/>
    <w:pPr>
      <w:spacing w:after="6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sid w:val="00C56D96"/>
    <w:rPr>
      <w:sz w:val="20"/>
      <w:szCs w:val="20"/>
    </w:rPr>
  </w:style>
  <w:style w:type="character" w:customStyle="1" w:styleId="a4">
    <w:name w:val="Текст примечания Знак"/>
    <w:basedOn w:val="a0"/>
    <w:link w:val="a3"/>
    <w:uiPriority w:val="99"/>
    <w:semiHidden/>
    <w:rsid w:val="00C56D96"/>
    <w:rPr>
      <w:rFonts w:ascii="Times New Roman" w:eastAsia="Times New Roman" w:hAnsi="Times New Roman" w:cs="Times New Roman"/>
      <w:sz w:val="20"/>
      <w:szCs w:val="20"/>
      <w:lang w:eastAsia="ru-RU"/>
    </w:rPr>
  </w:style>
  <w:style w:type="character" w:customStyle="1" w:styleId="a5">
    <w:name w:val="Основной текст с отступом Знак"/>
    <w:aliases w:val="Знак3 Знак"/>
    <w:basedOn w:val="a0"/>
    <w:link w:val="a6"/>
    <w:semiHidden/>
    <w:locked/>
    <w:rsid w:val="00C56D96"/>
    <w:rPr>
      <w:rFonts w:ascii="Times New Roman" w:eastAsia="Times New Roman" w:hAnsi="Times New Roman" w:cs="Times New Roman"/>
      <w:sz w:val="24"/>
      <w:szCs w:val="24"/>
      <w:lang w:eastAsia="ru-RU"/>
    </w:rPr>
  </w:style>
  <w:style w:type="paragraph" w:styleId="a6">
    <w:name w:val="Body Text Indent"/>
    <w:aliases w:val="Знак3"/>
    <w:basedOn w:val="a"/>
    <w:link w:val="a5"/>
    <w:semiHidden/>
    <w:unhideWhenUsed/>
    <w:qFormat/>
    <w:rsid w:val="00C56D96"/>
    <w:pPr>
      <w:spacing w:after="120"/>
      <w:ind w:left="283"/>
    </w:pPr>
  </w:style>
  <w:style w:type="character" w:customStyle="1" w:styleId="1">
    <w:name w:val="Основной текст с отступом Знак1"/>
    <w:basedOn w:val="a0"/>
    <w:uiPriority w:val="99"/>
    <w:semiHidden/>
    <w:rsid w:val="00C56D96"/>
    <w:rPr>
      <w:rFonts w:ascii="Times New Roman" w:eastAsia="Times New Roman" w:hAnsi="Times New Roman" w:cs="Times New Roman"/>
      <w:sz w:val="24"/>
      <w:szCs w:val="24"/>
      <w:lang w:eastAsia="ru-RU"/>
    </w:rPr>
  </w:style>
  <w:style w:type="paragraph" w:styleId="3">
    <w:name w:val="Body Text Indent 3"/>
    <w:basedOn w:val="a"/>
    <w:link w:val="30"/>
    <w:uiPriority w:val="99"/>
    <w:semiHidden/>
    <w:unhideWhenUsed/>
    <w:rsid w:val="00C56D96"/>
    <w:pPr>
      <w:widowControl w:val="0"/>
      <w:adjustRightInd w:val="0"/>
      <w:spacing w:after="120" w:line="360" w:lineRule="atLeast"/>
      <w:ind w:left="283"/>
    </w:pPr>
    <w:rPr>
      <w:sz w:val="16"/>
      <w:szCs w:val="16"/>
    </w:rPr>
  </w:style>
  <w:style w:type="character" w:customStyle="1" w:styleId="30">
    <w:name w:val="Основной текст с отступом 3 Знак"/>
    <w:basedOn w:val="a0"/>
    <w:link w:val="3"/>
    <w:uiPriority w:val="99"/>
    <w:semiHidden/>
    <w:rsid w:val="00C56D96"/>
    <w:rPr>
      <w:rFonts w:ascii="Times New Roman" w:eastAsia="Times New Roman" w:hAnsi="Times New Roman" w:cs="Times New Roman"/>
      <w:sz w:val="16"/>
      <w:szCs w:val="16"/>
      <w:lang w:eastAsia="ru-RU"/>
    </w:rPr>
  </w:style>
  <w:style w:type="character" w:customStyle="1" w:styleId="a7">
    <w:name w:val="Абзац списка Знак"/>
    <w:aliases w:val="Нумерованый список Знак,Bullet List Знак,FooterText Знак,numbered Знак,SL_Абзац списка Знак,Paragraphe de liste1 Знак,lp1 Знак,GOST_TableList Знак,Булет1 Знак,1Булет Знак,it_List1 Знак,A_маркированный_список Знак,Список левый Знак"/>
    <w:link w:val="a8"/>
    <w:uiPriority w:val="99"/>
    <w:qFormat/>
    <w:locked/>
    <w:rsid w:val="00C56D96"/>
    <w:rPr>
      <w:rFonts w:ascii="Calibri" w:eastAsia="Times New Roman" w:hAnsi="Calibri" w:cs="Times New Roman"/>
      <w:lang w:val="x-none"/>
    </w:rPr>
  </w:style>
  <w:style w:type="paragraph" w:styleId="a8">
    <w:name w:val="List Paragraph"/>
    <w:aliases w:val="Нумерованый список,Bullet List,FooterText,numbered,SL_Абзац списка,Paragraphe de liste1,lp1,GOST_TableList,Булет1,1Булет,it_List1,A_маркированный_список,Абзац списка литеральный,Список левый,Рис-монограф,Маркер,Абзац маркированнный"/>
    <w:basedOn w:val="a"/>
    <w:link w:val="a7"/>
    <w:uiPriority w:val="99"/>
    <w:qFormat/>
    <w:rsid w:val="00C56D96"/>
    <w:pPr>
      <w:spacing w:after="0"/>
      <w:ind w:left="720"/>
      <w:jc w:val="left"/>
    </w:pPr>
    <w:rPr>
      <w:rFonts w:ascii="Calibri" w:hAnsi="Calibri"/>
      <w:sz w:val="22"/>
      <w:szCs w:val="22"/>
      <w:lang w:val="x-none" w:eastAsia="en-US"/>
    </w:rPr>
  </w:style>
  <w:style w:type="character" w:customStyle="1" w:styleId="ConsPlusNormal">
    <w:name w:val="ConsPlusNormal Знак"/>
    <w:link w:val="ConsPlusNormal0"/>
    <w:qFormat/>
    <w:locked/>
    <w:rsid w:val="00C56D96"/>
    <w:rPr>
      <w:rFonts w:ascii="Arial" w:eastAsia="Times New Roman" w:hAnsi="Arial" w:cs="Arial"/>
      <w:sz w:val="20"/>
      <w:szCs w:val="20"/>
      <w:lang w:eastAsia="ru-RU"/>
    </w:rPr>
  </w:style>
  <w:style w:type="paragraph" w:customStyle="1" w:styleId="ConsPlusNormal0">
    <w:name w:val="ConsPlusNormal"/>
    <w:link w:val="ConsPlusNormal"/>
    <w:qFormat/>
    <w:rsid w:val="00C56D96"/>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nformat">
    <w:name w:val="ConsPlusNonformat Знак"/>
    <w:link w:val="ConsPlusNonformat0"/>
    <w:locked/>
    <w:rsid w:val="00C56D96"/>
    <w:rPr>
      <w:rFonts w:ascii="Courier New" w:eastAsia="Times New Roman" w:hAnsi="Courier New" w:cs="Courier New"/>
      <w:sz w:val="20"/>
      <w:szCs w:val="20"/>
      <w:lang w:eastAsia="ru-RU"/>
    </w:rPr>
  </w:style>
  <w:style w:type="paragraph" w:customStyle="1" w:styleId="ConsPlusNonformat0">
    <w:name w:val="ConsPlusNonformat"/>
    <w:link w:val="ConsPlusNonformat"/>
    <w:rsid w:val="00C56D9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odyText2">
    <w:name w:val="Body Text 2 Знак"/>
    <w:link w:val="21"/>
    <w:locked/>
    <w:rsid w:val="00C56D96"/>
    <w:rPr>
      <w:rFonts w:ascii="Arial" w:eastAsia="Times New Roman" w:hAnsi="Arial" w:cs="Times New Roman"/>
      <w:sz w:val="28"/>
      <w:szCs w:val="18"/>
      <w:lang w:eastAsia="ru-RU"/>
    </w:rPr>
  </w:style>
  <w:style w:type="paragraph" w:customStyle="1" w:styleId="21">
    <w:name w:val="Основной текст 21"/>
    <w:basedOn w:val="a"/>
    <w:link w:val="BodyText2"/>
    <w:rsid w:val="00C56D96"/>
    <w:pPr>
      <w:widowControl w:val="0"/>
      <w:suppressAutoHyphens/>
      <w:autoSpaceDN w:val="0"/>
      <w:spacing w:after="0"/>
    </w:pPr>
    <w:rPr>
      <w:rFonts w:ascii="Arial" w:hAnsi="Arial"/>
      <w:sz w:val="28"/>
      <w:szCs w:val="18"/>
    </w:rPr>
  </w:style>
  <w:style w:type="character" w:styleId="a9">
    <w:name w:val="footnote reference"/>
    <w:aliases w:val="Знак сноски-FN,Ciae niinee-FN,Ссылка на сноску 45"/>
    <w:semiHidden/>
    <w:unhideWhenUsed/>
    <w:rsid w:val="00C56D96"/>
    <w:rPr>
      <w:position w:val="0"/>
      <w:vertAlign w:val="superscript"/>
    </w:rPr>
  </w:style>
  <w:style w:type="character" w:styleId="aa">
    <w:name w:val="annotation reference"/>
    <w:basedOn w:val="a0"/>
    <w:uiPriority w:val="99"/>
    <w:semiHidden/>
    <w:unhideWhenUsed/>
    <w:rsid w:val="00C56D96"/>
    <w:rPr>
      <w:sz w:val="16"/>
      <w:szCs w:val="16"/>
    </w:rPr>
  </w:style>
  <w:style w:type="paragraph" w:styleId="ab">
    <w:name w:val="Balloon Text"/>
    <w:basedOn w:val="a"/>
    <w:link w:val="ac"/>
    <w:uiPriority w:val="99"/>
    <w:semiHidden/>
    <w:unhideWhenUsed/>
    <w:rsid w:val="00C56D96"/>
    <w:pPr>
      <w:spacing w:after="0"/>
    </w:pPr>
    <w:rPr>
      <w:rFonts w:ascii="Tahoma" w:hAnsi="Tahoma" w:cs="Tahoma"/>
      <w:sz w:val="16"/>
      <w:szCs w:val="16"/>
    </w:rPr>
  </w:style>
  <w:style w:type="character" w:customStyle="1" w:styleId="ac">
    <w:name w:val="Текст выноски Знак"/>
    <w:basedOn w:val="a0"/>
    <w:link w:val="ab"/>
    <w:uiPriority w:val="99"/>
    <w:semiHidden/>
    <w:rsid w:val="00C56D96"/>
    <w:rPr>
      <w:rFonts w:ascii="Tahoma" w:eastAsia="Times New Roman" w:hAnsi="Tahoma" w:cs="Tahoma"/>
      <w:sz w:val="16"/>
      <w:szCs w:val="16"/>
      <w:lang w:eastAsia="ru-RU"/>
    </w:rPr>
  </w:style>
  <w:style w:type="paragraph" w:styleId="ad">
    <w:name w:val="header"/>
    <w:basedOn w:val="a"/>
    <w:link w:val="ae"/>
    <w:uiPriority w:val="99"/>
    <w:unhideWhenUsed/>
    <w:rsid w:val="00E94592"/>
    <w:pPr>
      <w:tabs>
        <w:tab w:val="center" w:pos="4677"/>
        <w:tab w:val="right" w:pos="9355"/>
      </w:tabs>
      <w:spacing w:after="0"/>
    </w:pPr>
  </w:style>
  <w:style w:type="character" w:customStyle="1" w:styleId="ae">
    <w:name w:val="Верхний колонтитул Знак"/>
    <w:basedOn w:val="a0"/>
    <w:link w:val="ad"/>
    <w:uiPriority w:val="99"/>
    <w:rsid w:val="00E94592"/>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E94592"/>
    <w:pPr>
      <w:tabs>
        <w:tab w:val="center" w:pos="4677"/>
        <w:tab w:val="right" w:pos="9355"/>
      </w:tabs>
      <w:spacing w:after="0"/>
    </w:pPr>
  </w:style>
  <w:style w:type="character" w:customStyle="1" w:styleId="af0">
    <w:name w:val="Нижний колонтитул Знак"/>
    <w:basedOn w:val="a0"/>
    <w:link w:val="af"/>
    <w:uiPriority w:val="99"/>
    <w:rsid w:val="00E9459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5447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3384</Words>
  <Characters>19289</Characters>
  <Application>Microsoft Office Word</Application>
  <DocSecurity>0</DocSecurity>
  <Lines>160</Lines>
  <Paragraphs>45</Paragraphs>
  <ScaleCrop>false</ScaleCrop>
  <Company/>
  <LinksUpToDate>false</LinksUpToDate>
  <CharactersWithSpaces>22628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Гаврилов Дмитрий Валерьевич</dc:creator>
  <cp:keywords/>
  <dc:description/>
  <cp:lastModifiedBy>Гаврилов Дмитрий Валерьевич</cp:lastModifiedBy>
  <cp:revision>4</cp:revision>
  <dcterms:created xsi:type="dcterms:W3CDTF">2026-09-25T05:35:00Z</dcterms:created>
  <dcterms:modified xsi:type="dcterms:W3CDTF">2026-10-07T01:23:00Z</dcterms:modified>
</cp:coreProperties>
</file>