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E21D8C6" w14:textId="77777777" w:rsidR="00FA37B7" w:rsidRPr="00FA37B7" w:rsidRDefault="00FA37B7" w:rsidP="00FA37B7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>Обоснование начальной (максимальной) цены контракта,</w:t>
      </w:r>
    </w:p>
    <w:p w14:paraId="53861346" w14:textId="77777777" w:rsidR="00FA37B7" w:rsidRDefault="00FA37B7" w:rsidP="00FA37B7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 xml:space="preserve">цены </w:t>
      </w:r>
      <w:proofErr w:type="spellStart"/>
      <w:proofErr w:type="gramStart"/>
      <w:r w:rsidRPr="00FA37B7"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>контракта,заключаемого</w:t>
      </w:r>
      <w:proofErr w:type="spellEnd"/>
      <w:proofErr w:type="gramEnd"/>
      <w:r w:rsidRPr="00FA37B7"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 xml:space="preserve"> с единственным поставщиком (подрядчиком, исполнителем)</w:t>
      </w:r>
    </w:p>
    <w:p w14:paraId="651AD38A" w14:textId="5C4DD2C5" w:rsidR="00AB04F4" w:rsidRPr="00FA37B7" w:rsidRDefault="00AB04F4" w:rsidP="00FA37B7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  <w:r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>ИКЗ:</w:t>
      </w:r>
      <w:r w:rsidRPr="00AB04F4">
        <w:t xml:space="preserve"> </w:t>
      </w:r>
      <w:r w:rsidRPr="00AB04F4"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>261781701430078170100100230000000244</w:t>
      </w:r>
    </w:p>
    <w:p w14:paraId="599E3B1F" w14:textId="77777777" w:rsidR="00FA37B7" w:rsidRPr="00FA37B7" w:rsidRDefault="00FA37B7" w:rsidP="00FA37B7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</w:p>
    <w:tbl>
      <w:tblPr>
        <w:tblStyle w:val="a3"/>
        <w:tblW w:w="15621" w:type="dxa"/>
        <w:tblLook w:val="04A0" w:firstRow="1" w:lastRow="0" w:firstColumn="1" w:lastColumn="0" w:noHBand="0" w:noVBand="1"/>
      </w:tblPr>
      <w:tblGrid>
        <w:gridCol w:w="3050"/>
        <w:gridCol w:w="12571"/>
      </w:tblGrid>
      <w:tr w:rsidR="00FA37B7" w:rsidRPr="00FA37B7" w14:paraId="3B44326F" w14:textId="77777777" w:rsidTr="00FE3028">
        <w:tc>
          <w:tcPr>
            <w:tcW w:w="3050" w:type="dxa"/>
          </w:tcPr>
          <w:p w14:paraId="264EF42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proofErr w:type="spellStart"/>
            <w:r w:rsidRPr="00FA37B7">
              <w:rPr>
                <w:kern w:val="2"/>
                <w:sz w:val="18"/>
                <w:szCs w:val="18"/>
                <w:lang w:val="en-US" w:eastAsia="zh-CN"/>
              </w:rPr>
              <w:t>Характеристики</w:t>
            </w:r>
            <w:proofErr w:type="spellEnd"/>
            <w:r w:rsidRPr="00FA37B7">
              <w:rPr>
                <w:kern w:val="2"/>
                <w:sz w:val="18"/>
                <w:szCs w:val="18"/>
                <w:lang w:val="en-US" w:eastAsia="zh-CN"/>
              </w:rPr>
              <w:t xml:space="preserve"> </w:t>
            </w:r>
            <w:proofErr w:type="spellStart"/>
            <w:r w:rsidRPr="00FA37B7">
              <w:rPr>
                <w:kern w:val="2"/>
                <w:sz w:val="18"/>
                <w:szCs w:val="18"/>
                <w:lang w:val="en-US" w:eastAsia="zh-CN"/>
              </w:rPr>
              <w:t>объекта</w:t>
            </w:r>
            <w:proofErr w:type="spellEnd"/>
            <w:r w:rsidRPr="00FA37B7">
              <w:rPr>
                <w:kern w:val="2"/>
                <w:sz w:val="18"/>
                <w:szCs w:val="18"/>
                <w:lang w:val="en-US" w:eastAsia="zh-CN"/>
              </w:rPr>
              <w:t xml:space="preserve"> </w:t>
            </w:r>
            <w:proofErr w:type="spellStart"/>
            <w:r w:rsidRPr="00FA37B7">
              <w:rPr>
                <w:kern w:val="2"/>
                <w:sz w:val="18"/>
                <w:szCs w:val="18"/>
                <w:lang w:val="en-US" w:eastAsia="zh-CN"/>
              </w:rPr>
              <w:t>закупки</w:t>
            </w:r>
            <w:proofErr w:type="spellEnd"/>
          </w:p>
        </w:tc>
        <w:tc>
          <w:tcPr>
            <w:tcW w:w="12571" w:type="dxa"/>
          </w:tcPr>
          <w:p w14:paraId="3DFA02A4" w14:textId="3C343FE4" w:rsidR="00FA37B7" w:rsidRPr="00670C1A" w:rsidRDefault="00670C1A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670C1A">
              <w:rPr>
                <w:kern w:val="2"/>
                <w:sz w:val="18"/>
                <w:szCs w:val="18"/>
                <w:lang w:eastAsia="zh-CN"/>
              </w:rPr>
              <w:t>Характеристики объекта закупки указаны в описании объекта закупки</w:t>
            </w:r>
          </w:p>
        </w:tc>
      </w:tr>
      <w:tr w:rsidR="00FA37B7" w:rsidRPr="00FA37B7" w14:paraId="2350A680" w14:textId="77777777" w:rsidTr="00FE3028">
        <w:tc>
          <w:tcPr>
            <w:tcW w:w="3050" w:type="dxa"/>
          </w:tcPr>
          <w:p w14:paraId="424F928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Используемый метод определения НМЦК</w:t>
            </w:r>
            <w:r w:rsidRPr="00FA37B7">
              <w:rPr>
                <w:kern w:val="2"/>
                <w:sz w:val="18"/>
                <w:szCs w:val="18"/>
                <w:lang w:eastAsia="zh-CN"/>
              </w:rPr>
              <w:br/>
              <w:t>с обоснованием:</w:t>
            </w:r>
          </w:p>
        </w:tc>
        <w:tc>
          <w:tcPr>
            <w:tcW w:w="12571" w:type="dxa"/>
          </w:tcPr>
          <w:p w14:paraId="01B54CD1" w14:textId="115E4493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Метод сопоставимых рыночных цен (анализа рынка) является приоритетным для определения и обоснования начальной (максимальной) цены контракта, цены контракта, заключаемого с единственным поставщиком (подрядчиком, исполнителем) (в соответствии с п.6 ст.22 44-ФЗ) Расчет выполнен в соответствии с Методическими рекомендациями, утвержденными приказом МЭР РФ от 02.10.2013 №567</w:t>
            </w:r>
          </w:p>
        </w:tc>
      </w:tr>
    </w:tbl>
    <w:p w14:paraId="6810354C" w14:textId="77777777" w:rsidR="00FA37B7" w:rsidRPr="00FA37B7" w:rsidRDefault="00FA37B7" w:rsidP="00FA37B7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</w:p>
    <w:p w14:paraId="4475A0B2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Расчет НМЦК (</w:t>
      </w:r>
      <w:proofErr w:type="spellStart"/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рын</w:t>
      </w:r>
      <w:proofErr w:type="spellEnd"/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) произведен по формуле:</w:t>
      </w:r>
    </w:p>
    <w:p w14:paraId="6FA2B64F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Calibri" w:eastAsia="SimSun" w:hAnsi="Calibri" w:cs="Times New Roman"/>
          <w:noProof/>
          <w:kern w:val="2"/>
          <w:sz w:val="18"/>
          <w:szCs w:val="18"/>
          <w:lang w:eastAsia="ru-RU"/>
        </w:rPr>
        <w:drawing>
          <wp:inline distT="0" distB="0" distL="114300" distR="114300" wp14:anchorId="4EF3F354" wp14:editId="7FCAAB5D">
            <wp:extent cx="1612900" cy="619760"/>
            <wp:effectExtent l="0" t="0" r="0" b="0"/>
            <wp:docPr id="15" name="Изображение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Изображение 1"/>
                    <pic:cNvPicPr preferRelativeResize="0"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12900" cy="619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38F93F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V - количество (объем) закупаемого товара;</w:t>
      </w:r>
    </w:p>
    <w:p w14:paraId="34BECC2A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n - количество значений, используемых в расчете;</w:t>
      </w:r>
    </w:p>
    <w:p w14:paraId="16AB3EC7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i - номер источника ценовой информации;</w:t>
      </w:r>
    </w:p>
    <w:p w14:paraId="429411C3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proofErr w:type="spellStart"/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Цi</w:t>
      </w:r>
      <w:proofErr w:type="spellEnd"/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 xml:space="preserve"> - цена единицы товара</w:t>
      </w:r>
    </w:p>
    <w:p w14:paraId="457A4BE4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07"/>
        <w:gridCol w:w="1534"/>
        <w:gridCol w:w="1942"/>
        <w:gridCol w:w="795"/>
        <w:gridCol w:w="604"/>
        <w:gridCol w:w="2195"/>
        <w:gridCol w:w="1096"/>
        <w:gridCol w:w="1200"/>
        <w:gridCol w:w="1686"/>
        <w:gridCol w:w="1911"/>
        <w:gridCol w:w="2018"/>
      </w:tblGrid>
      <w:tr w:rsidR="00FA37B7" w:rsidRPr="00FA37B7" w14:paraId="52C9F93D" w14:textId="77777777" w:rsidTr="00BC3941">
        <w:trPr>
          <w:cantSplit/>
        </w:trPr>
        <w:tc>
          <w:tcPr>
            <w:tcW w:w="407" w:type="dxa"/>
            <w:vAlign w:val="center"/>
          </w:tcPr>
          <w:p w14:paraId="7FBE52CD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FA37B7">
              <w:rPr>
                <w:lang w:val="en-US" w:eastAsia="zh-CN" w:bidi="ar"/>
              </w:rPr>
              <w:t>№</w:t>
            </w:r>
          </w:p>
        </w:tc>
        <w:tc>
          <w:tcPr>
            <w:tcW w:w="1534" w:type="dxa"/>
            <w:vAlign w:val="center"/>
          </w:tcPr>
          <w:p w14:paraId="437B6EAB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Наименование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товара</w:t>
            </w:r>
            <w:proofErr w:type="spellEnd"/>
            <w:r w:rsidRPr="00FA37B7">
              <w:rPr>
                <w:lang w:val="en-US" w:eastAsia="zh-CN" w:bidi="ar"/>
              </w:rPr>
              <w:t xml:space="preserve">, </w:t>
            </w:r>
            <w:proofErr w:type="spellStart"/>
            <w:r w:rsidRPr="00FA37B7">
              <w:rPr>
                <w:lang w:val="en-US" w:eastAsia="zh-CN" w:bidi="ar"/>
              </w:rPr>
              <w:t>услуги</w:t>
            </w:r>
            <w:proofErr w:type="spellEnd"/>
            <w:r w:rsidRPr="00FA37B7">
              <w:rPr>
                <w:lang w:val="en-US" w:eastAsia="zh-CN" w:bidi="ar"/>
              </w:rPr>
              <w:t xml:space="preserve"> (</w:t>
            </w:r>
            <w:proofErr w:type="spellStart"/>
            <w:r w:rsidRPr="00FA37B7">
              <w:rPr>
                <w:lang w:val="en-US" w:eastAsia="zh-CN" w:bidi="ar"/>
              </w:rPr>
              <w:t>работы</w:t>
            </w:r>
            <w:proofErr w:type="spellEnd"/>
            <w:r w:rsidRPr="00FA37B7">
              <w:rPr>
                <w:lang w:val="en-US" w:eastAsia="zh-CN" w:bidi="ar"/>
              </w:rPr>
              <w:t>)</w:t>
            </w:r>
          </w:p>
        </w:tc>
        <w:tc>
          <w:tcPr>
            <w:tcW w:w="1942" w:type="dxa"/>
            <w:vAlign w:val="center"/>
          </w:tcPr>
          <w:p w14:paraId="71517B0C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FA37B7">
              <w:rPr>
                <w:lang w:val="en-US" w:eastAsia="zh-CN" w:bidi="ar"/>
              </w:rPr>
              <w:t>ОКПД2/КТРУ</w:t>
            </w:r>
          </w:p>
        </w:tc>
        <w:tc>
          <w:tcPr>
            <w:tcW w:w="795" w:type="dxa"/>
            <w:vAlign w:val="center"/>
          </w:tcPr>
          <w:p w14:paraId="5DEA6EE6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Кол-во</w:t>
            </w:r>
            <w:proofErr w:type="spellEnd"/>
          </w:p>
        </w:tc>
        <w:tc>
          <w:tcPr>
            <w:tcW w:w="604" w:type="dxa"/>
            <w:vAlign w:val="center"/>
          </w:tcPr>
          <w:p w14:paraId="05AD4AFF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Ед</w:t>
            </w:r>
            <w:proofErr w:type="spellEnd"/>
            <w:r w:rsidRPr="00FA37B7">
              <w:rPr>
                <w:lang w:val="en-US" w:eastAsia="zh-CN" w:bidi="ar"/>
              </w:rPr>
              <w:t xml:space="preserve">. </w:t>
            </w:r>
            <w:proofErr w:type="spellStart"/>
            <w:r w:rsidRPr="00FA37B7">
              <w:rPr>
                <w:lang w:val="en-US" w:eastAsia="zh-CN" w:bidi="ar"/>
              </w:rPr>
              <w:t>изм</w:t>
            </w:r>
            <w:proofErr w:type="spellEnd"/>
            <w:r w:rsidRPr="00FA37B7">
              <w:rPr>
                <w:lang w:val="en-US" w:eastAsia="zh-CN" w:bidi="ar"/>
              </w:rPr>
              <w:t>.</w:t>
            </w:r>
          </w:p>
        </w:tc>
        <w:tc>
          <w:tcPr>
            <w:tcW w:w="2195" w:type="dxa"/>
            <w:vAlign w:val="center"/>
          </w:tcPr>
          <w:p w14:paraId="6422B927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Источники</w:t>
            </w:r>
            <w:proofErr w:type="spellEnd"/>
          </w:p>
        </w:tc>
        <w:tc>
          <w:tcPr>
            <w:tcW w:w="1096" w:type="dxa"/>
            <w:vAlign w:val="center"/>
          </w:tcPr>
          <w:p w14:paraId="232606EE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Цена</w:t>
            </w:r>
            <w:proofErr w:type="spellEnd"/>
            <w:r w:rsidRPr="00FA37B7">
              <w:rPr>
                <w:lang w:val="en-US" w:eastAsia="zh-CN" w:bidi="ar"/>
              </w:rPr>
              <w:t xml:space="preserve">, </w:t>
            </w:r>
            <w:proofErr w:type="spellStart"/>
            <w:r w:rsidRPr="00FA37B7">
              <w:rPr>
                <w:lang w:val="en-US" w:eastAsia="zh-CN" w:bidi="ar"/>
              </w:rPr>
              <w:t>руб</w:t>
            </w:r>
            <w:proofErr w:type="spellEnd"/>
          </w:p>
        </w:tc>
        <w:tc>
          <w:tcPr>
            <w:tcW w:w="1200" w:type="dxa"/>
            <w:vAlign w:val="center"/>
          </w:tcPr>
          <w:p w14:paraId="04E4924F" w14:textId="77777777" w:rsidR="00FA37B7" w:rsidRPr="00FA37B7" w:rsidRDefault="00C0151D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sdt>
              <w:sdtPr>
                <w:rPr>
                  <w:lang w:val="en-US" w:eastAsia="zh-CN" w:bidi="ar"/>
                </w:rPr>
                <w:alias w:val="price-type"/>
                <w:tag w:val="price-type"/>
                <w:id w:val="-1340460000"/>
                <w:placeholder>
                  <w:docPart w:val="EB3CC122DC90480BAA917F70BAF74C92"/>
                </w:placeholder>
              </w:sdtPr>
              <w:sdtEndPr/>
              <w:sdtContent>
                <w:proofErr w:type="spellStart"/>
                <w:r w:rsidR="00FA37B7" w:rsidRPr="00FA37B7">
                  <w:rPr>
                    <w:lang w:val="en-US" w:eastAsia="zh-CN" w:bidi="ar"/>
                  </w:rPr>
                  <w:t>Средняя</w:t>
                </w:r>
                <w:proofErr w:type="spellEnd"/>
                <w:r w:rsidR="00FA37B7" w:rsidRPr="00FA37B7">
                  <w:rPr>
                    <w:lang w:val="en-US" w:eastAsia="zh-CN" w:bidi="ar"/>
                  </w:rPr>
                  <w:t xml:space="preserve"> </w:t>
                </w:r>
                <w:proofErr w:type="spellStart"/>
                <w:r w:rsidR="00FA37B7" w:rsidRPr="00FA37B7">
                  <w:rPr>
                    <w:lang w:val="en-US" w:eastAsia="zh-CN" w:bidi="ar"/>
                  </w:rPr>
                  <w:t>цена</w:t>
                </w:r>
                <w:proofErr w:type="spellEnd"/>
              </w:sdtContent>
            </w:sdt>
            <w:r w:rsidR="00FA37B7" w:rsidRPr="00FA37B7">
              <w:rPr>
                <w:lang w:val="en-US" w:eastAsia="zh-CN" w:bidi="ar"/>
              </w:rPr>
              <w:t xml:space="preserve"> (</w:t>
            </w:r>
            <w:proofErr w:type="spellStart"/>
            <w:r w:rsidR="00FA37B7" w:rsidRPr="00FA37B7">
              <w:rPr>
                <w:lang w:val="en-US" w:eastAsia="zh-CN" w:bidi="ar"/>
              </w:rPr>
              <w:t>руб</w:t>
            </w:r>
            <w:proofErr w:type="spellEnd"/>
            <w:r w:rsidR="00FA37B7" w:rsidRPr="00FA37B7">
              <w:rPr>
                <w:lang w:val="en-US" w:eastAsia="zh-CN" w:bidi="ar"/>
              </w:rPr>
              <w:t>.)</w:t>
            </w:r>
          </w:p>
        </w:tc>
        <w:tc>
          <w:tcPr>
            <w:tcW w:w="1686" w:type="dxa"/>
            <w:vAlign w:val="center"/>
          </w:tcPr>
          <w:p w14:paraId="4FCD9CDE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Среднее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квадратичное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отклонение</w:t>
            </w:r>
            <w:proofErr w:type="spellEnd"/>
            <w:r w:rsidRPr="00FA37B7">
              <w:rPr>
                <w:rFonts w:ascii="Calibri" w:hAnsi="Calibri"/>
                <w:noProof/>
                <w:kern w:val="2"/>
                <w:sz w:val="21"/>
                <w:szCs w:val="24"/>
              </w:rPr>
              <w:drawing>
                <wp:inline distT="0" distB="0" distL="114300" distR="114300" wp14:anchorId="1D1D046D" wp14:editId="7D3F83F7">
                  <wp:extent cx="915035" cy="440055"/>
                  <wp:effectExtent l="0" t="0" r="18415" b="17145"/>
                  <wp:docPr id="1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2"/>
                          <pic:cNvPicPr preferRelativeResize="0"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5035" cy="4400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11" w:type="dxa"/>
            <w:vAlign w:val="center"/>
          </w:tcPr>
          <w:p w14:paraId="1E07C505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Коэффициент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вариации</w:t>
            </w:r>
            <w:proofErr w:type="spellEnd"/>
            <w:r w:rsidRPr="00FA37B7">
              <w:rPr>
                <w:lang w:val="en-US" w:eastAsia="zh-CN" w:bidi="ar"/>
              </w:rPr>
              <w:t xml:space="preserve"> (%)</w:t>
            </w:r>
            <w:r w:rsidRPr="00FA37B7">
              <w:rPr>
                <w:rFonts w:ascii="Calibri" w:hAnsi="Calibri"/>
                <w:noProof/>
                <w:kern w:val="2"/>
                <w:sz w:val="21"/>
                <w:szCs w:val="24"/>
              </w:rPr>
              <w:drawing>
                <wp:inline distT="0" distB="0" distL="114300" distR="114300" wp14:anchorId="08B687AE" wp14:editId="5D7FD5E2">
                  <wp:extent cx="1076325" cy="389890"/>
                  <wp:effectExtent l="0" t="0" r="0" b="11430"/>
                  <wp:docPr id="2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1"/>
                          <pic:cNvPicPr preferRelativeResize="0"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6325" cy="3898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18" w:type="dxa"/>
            <w:vAlign w:val="center"/>
          </w:tcPr>
          <w:p w14:paraId="2B1E1886" w14:textId="77777777" w:rsidR="00FA37B7" w:rsidRPr="00FA37B7" w:rsidRDefault="00FA37B7" w:rsidP="00FA37B7">
            <w:pPr>
              <w:jc w:val="center"/>
              <w:textAlignment w:val="bottom"/>
              <w:rPr>
                <w:lang w:val="en-US" w:eastAsia="zh-CN" w:bidi="ar"/>
              </w:rPr>
            </w:pPr>
            <w:r w:rsidRPr="00FA37B7">
              <w:rPr>
                <w:lang w:val="en-US" w:eastAsia="zh-CN" w:bidi="ar"/>
              </w:rPr>
              <w:t>НМЦК (</w:t>
            </w:r>
            <w:proofErr w:type="spellStart"/>
            <w:r w:rsidRPr="00FA37B7">
              <w:rPr>
                <w:lang w:val="en-US" w:eastAsia="zh-CN" w:bidi="ar"/>
              </w:rPr>
              <w:t>рын</w:t>
            </w:r>
            <w:proofErr w:type="spellEnd"/>
            <w:r w:rsidRPr="00FA37B7">
              <w:rPr>
                <w:lang w:val="en-US" w:eastAsia="zh-CN" w:bidi="ar"/>
              </w:rPr>
              <w:t>)</w:t>
            </w:r>
          </w:p>
          <w:p w14:paraId="3C9FA000" w14:textId="77777777" w:rsidR="00FA37B7" w:rsidRPr="00FA37B7" w:rsidRDefault="00FA37B7" w:rsidP="00FA37B7">
            <w:pPr>
              <w:jc w:val="center"/>
              <w:textAlignment w:val="bottom"/>
              <w:rPr>
                <w:lang w:val="en-US" w:eastAsia="zh-CN" w:bidi="ar"/>
              </w:rPr>
            </w:pPr>
            <w:r w:rsidRPr="00FA37B7">
              <w:rPr>
                <w:rFonts w:ascii="Calibri" w:hAnsi="Calibri"/>
                <w:noProof/>
                <w:kern w:val="2"/>
                <w:sz w:val="21"/>
                <w:szCs w:val="24"/>
              </w:rPr>
              <w:drawing>
                <wp:inline distT="0" distB="0" distL="114300" distR="114300" wp14:anchorId="0C3D175F" wp14:editId="1EB649F1">
                  <wp:extent cx="1144270" cy="461645"/>
                  <wp:effectExtent l="0" t="0" r="0" b="15240"/>
                  <wp:docPr id="6" name="Изображение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Изображение 2"/>
                          <pic:cNvPicPr preferRelativeResize="0"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4270" cy="4616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A37B7" w:rsidRPr="00FA37B7" w14:paraId="04C1C684" w14:textId="77777777" w:rsidTr="00BC3941">
        <w:trPr>
          <w:cantSplit/>
          <w:trHeight w:val="236"/>
        </w:trPr>
        <w:tc>
          <w:tcPr>
            <w:tcW w:w="407" w:type="dxa"/>
            <w:vMerge w:val="restart"/>
            <w:vAlign w:val="center"/>
          </w:tcPr>
          <w:p w14:paraId="296B7FD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1534" w:type="dxa"/>
            <w:vMerge w:val="restart"/>
            <w:vAlign w:val="center"/>
          </w:tcPr>
          <w:p w14:paraId="5A2C3E9D" w14:textId="77777777" w:rsidR="00AB04F4" w:rsidRPr="00AB04F4" w:rsidRDefault="00AB04F4" w:rsidP="00AB04F4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  <w:p w14:paraId="1C13228F" w14:textId="6E6AFBA0" w:rsidR="00FA37B7" w:rsidRPr="00FA37B7" w:rsidRDefault="00AB04F4" w:rsidP="00AB04F4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AB04F4">
              <w:rPr>
                <w:kern w:val="2"/>
                <w:sz w:val="18"/>
                <w:szCs w:val="18"/>
                <w:lang w:eastAsia="zh-CN"/>
              </w:rPr>
              <w:t>Полотно вафельное для мытья поверхностей</w:t>
            </w:r>
          </w:p>
        </w:tc>
        <w:tc>
          <w:tcPr>
            <w:tcW w:w="1942" w:type="dxa"/>
            <w:vMerge w:val="restart"/>
            <w:vAlign w:val="center"/>
          </w:tcPr>
          <w:p w14:paraId="2521932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13.20.20.000-00000001</w:t>
            </w:r>
          </w:p>
        </w:tc>
        <w:tc>
          <w:tcPr>
            <w:tcW w:w="795" w:type="dxa"/>
            <w:vMerge w:val="restart"/>
            <w:vAlign w:val="center"/>
          </w:tcPr>
          <w:p w14:paraId="14180D4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15,00</w:t>
            </w:r>
          </w:p>
        </w:tc>
        <w:tc>
          <w:tcPr>
            <w:tcW w:w="604" w:type="dxa"/>
            <w:vMerge w:val="restart"/>
            <w:vAlign w:val="center"/>
          </w:tcPr>
          <w:p w14:paraId="79C20DC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рул</w:t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24981D0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14:paraId="7A9D9DB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2 471,68</w:t>
            </w:r>
          </w:p>
        </w:tc>
        <w:tc>
          <w:tcPr>
            <w:tcW w:w="1200" w:type="dxa"/>
            <w:vMerge w:val="restart"/>
            <w:vAlign w:val="center"/>
          </w:tcPr>
          <w:p w14:paraId="0BB8FE2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2 471,58</w:t>
            </w:r>
          </w:p>
        </w:tc>
        <w:tc>
          <w:tcPr>
            <w:tcW w:w="1686" w:type="dxa"/>
            <w:vMerge w:val="restart"/>
            <w:vAlign w:val="center"/>
          </w:tcPr>
          <w:p w14:paraId="52FA00B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38,47</w:t>
            </w:r>
          </w:p>
        </w:tc>
        <w:tc>
          <w:tcPr>
            <w:tcW w:w="1911" w:type="dxa"/>
            <w:vMerge w:val="restart"/>
            <w:vAlign w:val="center"/>
          </w:tcPr>
          <w:p w14:paraId="5BFB612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1,56</w:t>
            </w:r>
          </w:p>
        </w:tc>
        <w:tc>
          <w:tcPr>
            <w:tcW w:w="2018" w:type="dxa"/>
            <w:vMerge w:val="restart"/>
            <w:vAlign w:val="center"/>
          </w:tcPr>
          <w:p w14:paraId="55CBC14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37 073,70</w:t>
            </w:r>
          </w:p>
        </w:tc>
      </w:tr>
      <w:tr w:rsidR="00FA37B7" w:rsidRPr="00FA37B7" w14:paraId="31F77EA7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63D271E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1B690DF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28490B5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1545610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21A706A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1FB723B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1096" w:type="dxa"/>
            <w:vAlign w:val="center"/>
          </w:tcPr>
          <w:p w14:paraId="4FE1DE4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2 510,00</w:t>
            </w:r>
          </w:p>
        </w:tc>
        <w:tc>
          <w:tcPr>
            <w:tcW w:w="1200" w:type="dxa"/>
            <w:vMerge/>
            <w:vAlign w:val="center"/>
          </w:tcPr>
          <w:p w14:paraId="2719FA0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2A98BD8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40AB8A4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0FE3D1E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0E948424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7EC2A54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0C4C9CF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722EA4D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0276C8A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21FBEAD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586DC50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1096" w:type="dxa"/>
            <w:vAlign w:val="center"/>
          </w:tcPr>
          <w:p w14:paraId="062B81F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2 433,06</w:t>
            </w:r>
          </w:p>
        </w:tc>
        <w:tc>
          <w:tcPr>
            <w:tcW w:w="1200" w:type="dxa"/>
            <w:vMerge/>
            <w:vAlign w:val="center"/>
          </w:tcPr>
          <w:p w14:paraId="4E26C3D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4032FAE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7ED0187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1046FE4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60CE3E80" w14:textId="77777777" w:rsidTr="00BC3941">
        <w:trPr>
          <w:cantSplit/>
          <w:trHeight w:val="236"/>
        </w:trPr>
        <w:tc>
          <w:tcPr>
            <w:tcW w:w="407" w:type="dxa"/>
            <w:vMerge w:val="restart"/>
            <w:vAlign w:val="center"/>
          </w:tcPr>
          <w:p w14:paraId="729E16F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1534" w:type="dxa"/>
            <w:vMerge w:val="restart"/>
            <w:vAlign w:val="center"/>
          </w:tcPr>
          <w:p w14:paraId="35E40348" w14:textId="2D176312" w:rsidR="00FA37B7" w:rsidRPr="00FA37B7" w:rsidRDefault="00AB04F4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AB04F4">
              <w:rPr>
                <w:kern w:val="2"/>
                <w:sz w:val="18"/>
                <w:szCs w:val="18"/>
                <w:lang w:eastAsia="zh-CN"/>
              </w:rPr>
              <w:t>Средство для мытья пола</w:t>
            </w:r>
          </w:p>
        </w:tc>
        <w:tc>
          <w:tcPr>
            <w:tcW w:w="1942" w:type="dxa"/>
            <w:vMerge w:val="restart"/>
            <w:vAlign w:val="center"/>
          </w:tcPr>
          <w:p w14:paraId="075EBD3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20.41.32.119</w:t>
            </w:r>
          </w:p>
        </w:tc>
        <w:tc>
          <w:tcPr>
            <w:tcW w:w="795" w:type="dxa"/>
            <w:vMerge w:val="restart"/>
            <w:vAlign w:val="center"/>
          </w:tcPr>
          <w:p w14:paraId="588ED66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60,00</w:t>
            </w:r>
          </w:p>
        </w:tc>
        <w:tc>
          <w:tcPr>
            <w:tcW w:w="604" w:type="dxa"/>
            <w:vMerge w:val="restart"/>
            <w:vAlign w:val="center"/>
          </w:tcPr>
          <w:p w14:paraId="7AC50AC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шт</w:t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743C80A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14:paraId="5020CF1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258,00</w:t>
            </w:r>
          </w:p>
        </w:tc>
        <w:tc>
          <w:tcPr>
            <w:tcW w:w="1200" w:type="dxa"/>
            <w:vMerge w:val="restart"/>
            <w:vAlign w:val="center"/>
          </w:tcPr>
          <w:p w14:paraId="15B5EE1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254,49</w:t>
            </w:r>
          </w:p>
        </w:tc>
        <w:tc>
          <w:tcPr>
            <w:tcW w:w="1686" w:type="dxa"/>
            <w:vMerge w:val="restart"/>
            <w:vAlign w:val="center"/>
          </w:tcPr>
          <w:p w14:paraId="7F7BB36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3,64</w:t>
            </w:r>
          </w:p>
        </w:tc>
        <w:tc>
          <w:tcPr>
            <w:tcW w:w="1911" w:type="dxa"/>
            <w:vMerge w:val="restart"/>
            <w:vAlign w:val="center"/>
          </w:tcPr>
          <w:p w14:paraId="479F835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1,43</w:t>
            </w:r>
          </w:p>
        </w:tc>
        <w:tc>
          <w:tcPr>
            <w:tcW w:w="2018" w:type="dxa"/>
            <w:vMerge w:val="restart"/>
            <w:vAlign w:val="center"/>
          </w:tcPr>
          <w:p w14:paraId="4D7D73B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15 269,40</w:t>
            </w:r>
          </w:p>
        </w:tc>
      </w:tr>
      <w:tr w:rsidR="00FA37B7" w:rsidRPr="00FA37B7" w14:paraId="5847EFF4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6340A5B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422248E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3854981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205ABA9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53B3FFD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3B6B2A5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1096" w:type="dxa"/>
            <w:vAlign w:val="center"/>
          </w:tcPr>
          <w:p w14:paraId="1944CEE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254,72</w:t>
            </w:r>
          </w:p>
        </w:tc>
        <w:tc>
          <w:tcPr>
            <w:tcW w:w="1200" w:type="dxa"/>
            <w:vMerge/>
            <w:vAlign w:val="center"/>
          </w:tcPr>
          <w:p w14:paraId="7FC3738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0834C21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6B05B18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54799B4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55255B8A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5ACD3DB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0EC508F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37F5DF1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6E7D779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5E62833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0450FCC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1096" w:type="dxa"/>
            <w:vAlign w:val="center"/>
          </w:tcPr>
          <w:p w14:paraId="31FCF97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250,74</w:t>
            </w:r>
          </w:p>
        </w:tc>
        <w:tc>
          <w:tcPr>
            <w:tcW w:w="1200" w:type="dxa"/>
            <w:vMerge/>
            <w:vAlign w:val="center"/>
          </w:tcPr>
          <w:p w14:paraId="50FB080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4970889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7D3475E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609BD41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1F4CF2D1" w14:textId="77777777" w:rsidTr="00BC3941">
        <w:trPr>
          <w:cantSplit/>
          <w:trHeight w:val="236"/>
        </w:trPr>
        <w:tc>
          <w:tcPr>
            <w:tcW w:w="407" w:type="dxa"/>
            <w:vMerge w:val="restart"/>
            <w:vAlign w:val="center"/>
          </w:tcPr>
          <w:p w14:paraId="1535926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3</w:t>
            </w:r>
          </w:p>
        </w:tc>
        <w:tc>
          <w:tcPr>
            <w:tcW w:w="1534" w:type="dxa"/>
            <w:vMerge w:val="restart"/>
            <w:vAlign w:val="center"/>
          </w:tcPr>
          <w:p w14:paraId="433E4805" w14:textId="2E45E7C8" w:rsidR="00FA37B7" w:rsidRPr="00FA37B7" w:rsidRDefault="00AB04F4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AB04F4">
              <w:rPr>
                <w:kern w:val="2"/>
                <w:sz w:val="18"/>
                <w:szCs w:val="18"/>
                <w:lang w:eastAsia="zh-CN"/>
              </w:rPr>
              <w:t>Пена для бритья</w:t>
            </w:r>
          </w:p>
        </w:tc>
        <w:tc>
          <w:tcPr>
            <w:tcW w:w="1942" w:type="dxa"/>
            <w:vMerge w:val="restart"/>
            <w:vAlign w:val="center"/>
          </w:tcPr>
          <w:p w14:paraId="475DB00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20.42.19.110</w:t>
            </w:r>
          </w:p>
        </w:tc>
        <w:tc>
          <w:tcPr>
            <w:tcW w:w="795" w:type="dxa"/>
            <w:vMerge w:val="restart"/>
            <w:vAlign w:val="center"/>
          </w:tcPr>
          <w:p w14:paraId="70379A1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42,00</w:t>
            </w:r>
          </w:p>
        </w:tc>
        <w:tc>
          <w:tcPr>
            <w:tcW w:w="604" w:type="dxa"/>
            <w:vMerge w:val="restart"/>
            <w:vAlign w:val="center"/>
          </w:tcPr>
          <w:p w14:paraId="201F6D7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шт</w:t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70B7A46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14:paraId="502A0CE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328,96</w:t>
            </w:r>
          </w:p>
        </w:tc>
        <w:tc>
          <w:tcPr>
            <w:tcW w:w="1200" w:type="dxa"/>
            <w:vMerge w:val="restart"/>
            <w:vAlign w:val="center"/>
          </w:tcPr>
          <w:p w14:paraId="783D067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328,93</w:t>
            </w:r>
          </w:p>
        </w:tc>
        <w:tc>
          <w:tcPr>
            <w:tcW w:w="1686" w:type="dxa"/>
            <w:vMerge w:val="restart"/>
            <w:vAlign w:val="center"/>
          </w:tcPr>
          <w:p w14:paraId="582D6D8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5,09</w:t>
            </w:r>
          </w:p>
        </w:tc>
        <w:tc>
          <w:tcPr>
            <w:tcW w:w="1911" w:type="dxa"/>
            <w:vMerge w:val="restart"/>
            <w:vAlign w:val="center"/>
          </w:tcPr>
          <w:p w14:paraId="61CEADE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1,55</w:t>
            </w:r>
          </w:p>
        </w:tc>
        <w:tc>
          <w:tcPr>
            <w:tcW w:w="2018" w:type="dxa"/>
            <w:vMerge w:val="restart"/>
            <w:vAlign w:val="center"/>
          </w:tcPr>
          <w:p w14:paraId="50F3428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13 815,06</w:t>
            </w:r>
          </w:p>
        </w:tc>
      </w:tr>
      <w:tr w:rsidR="00FA37B7" w:rsidRPr="00FA37B7" w14:paraId="1992564E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660BFC5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74DD5DB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6B611ED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07E893D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007C7D7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42E525D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1096" w:type="dxa"/>
            <w:vAlign w:val="center"/>
          </w:tcPr>
          <w:p w14:paraId="6BE8FE5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334,00</w:t>
            </w:r>
          </w:p>
        </w:tc>
        <w:tc>
          <w:tcPr>
            <w:tcW w:w="1200" w:type="dxa"/>
            <w:vMerge/>
            <w:vAlign w:val="center"/>
          </w:tcPr>
          <w:p w14:paraId="64717FF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7146B0B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3FF57C9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47B8DA0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6D12D602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1E05B48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5BEC19E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0BAA91D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29AA375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021A6BC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4AA4D92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1096" w:type="dxa"/>
            <w:vAlign w:val="center"/>
          </w:tcPr>
          <w:p w14:paraId="312C7C2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323,82</w:t>
            </w:r>
          </w:p>
        </w:tc>
        <w:tc>
          <w:tcPr>
            <w:tcW w:w="1200" w:type="dxa"/>
            <w:vMerge/>
            <w:vAlign w:val="center"/>
          </w:tcPr>
          <w:p w14:paraId="12A4994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4F97E9F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11F8828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05B432F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329E8B43" w14:textId="77777777" w:rsidTr="00BC3941">
        <w:trPr>
          <w:cantSplit/>
          <w:trHeight w:val="236"/>
        </w:trPr>
        <w:tc>
          <w:tcPr>
            <w:tcW w:w="407" w:type="dxa"/>
            <w:vMerge w:val="restart"/>
            <w:vAlign w:val="center"/>
          </w:tcPr>
          <w:p w14:paraId="06A90D1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4</w:t>
            </w:r>
          </w:p>
        </w:tc>
        <w:tc>
          <w:tcPr>
            <w:tcW w:w="1534" w:type="dxa"/>
            <w:vMerge w:val="restart"/>
            <w:vAlign w:val="center"/>
          </w:tcPr>
          <w:p w14:paraId="1E687A6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Порошок чистящий</w:t>
            </w:r>
          </w:p>
        </w:tc>
        <w:tc>
          <w:tcPr>
            <w:tcW w:w="1942" w:type="dxa"/>
            <w:vMerge w:val="restart"/>
            <w:vAlign w:val="center"/>
          </w:tcPr>
          <w:p w14:paraId="292BD69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20.41.44.120-00000003</w:t>
            </w:r>
          </w:p>
        </w:tc>
        <w:tc>
          <w:tcPr>
            <w:tcW w:w="795" w:type="dxa"/>
            <w:vMerge w:val="restart"/>
            <w:vAlign w:val="center"/>
          </w:tcPr>
          <w:p w14:paraId="11D3782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144,00</w:t>
            </w:r>
          </w:p>
        </w:tc>
        <w:tc>
          <w:tcPr>
            <w:tcW w:w="604" w:type="dxa"/>
            <w:vMerge w:val="restart"/>
            <w:vAlign w:val="center"/>
          </w:tcPr>
          <w:p w14:paraId="78B462B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шт</w:t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3B3B6FA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14:paraId="72363E0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116,48</w:t>
            </w:r>
          </w:p>
        </w:tc>
        <w:tc>
          <w:tcPr>
            <w:tcW w:w="1200" w:type="dxa"/>
            <w:vMerge w:val="restart"/>
            <w:vAlign w:val="center"/>
          </w:tcPr>
          <w:p w14:paraId="25F6FB9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116,38</w:t>
            </w:r>
          </w:p>
        </w:tc>
        <w:tc>
          <w:tcPr>
            <w:tcW w:w="1686" w:type="dxa"/>
            <w:vMerge w:val="restart"/>
            <w:vAlign w:val="center"/>
          </w:tcPr>
          <w:p w14:paraId="0F1DE64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1,67</w:t>
            </w:r>
          </w:p>
        </w:tc>
        <w:tc>
          <w:tcPr>
            <w:tcW w:w="1911" w:type="dxa"/>
            <w:vMerge w:val="restart"/>
            <w:vAlign w:val="center"/>
          </w:tcPr>
          <w:p w14:paraId="0918349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1,44</w:t>
            </w:r>
          </w:p>
        </w:tc>
        <w:tc>
          <w:tcPr>
            <w:tcW w:w="2018" w:type="dxa"/>
            <w:vMerge w:val="restart"/>
            <w:vAlign w:val="center"/>
          </w:tcPr>
          <w:p w14:paraId="00A770C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16 758,72</w:t>
            </w:r>
          </w:p>
        </w:tc>
      </w:tr>
      <w:tr w:rsidR="00FA37B7" w:rsidRPr="00FA37B7" w14:paraId="21C3FF18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075164A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5890364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2F7FE3F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5858DDC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644223B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586020C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1096" w:type="dxa"/>
            <w:vAlign w:val="center"/>
          </w:tcPr>
          <w:p w14:paraId="7AD7611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118,00</w:t>
            </w:r>
          </w:p>
        </w:tc>
        <w:tc>
          <w:tcPr>
            <w:tcW w:w="1200" w:type="dxa"/>
            <w:vMerge/>
            <w:vAlign w:val="center"/>
          </w:tcPr>
          <w:p w14:paraId="33B3A80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0E42399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1DA8F56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75DC5C0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24CFD0AD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771E012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552003C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483E8B0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2268E7F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2D9870D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4C2E783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1096" w:type="dxa"/>
            <w:vAlign w:val="center"/>
          </w:tcPr>
          <w:p w14:paraId="2DC7D7F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114,66</w:t>
            </w:r>
          </w:p>
        </w:tc>
        <w:tc>
          <w:tcPr>
            <w:tcW w:w="1200" w:type="dxa"/>
            <w:vMerge/>
            <w:vAlign w:val="center"/>
          </w:tcPr>
          <w:p w14:paraId="66B3DDD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1D5352A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2096DC0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5684196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1F24E677" w14:textId="77777777" w:rsidTr="00BC3941">
        <w:trPr>
          <w:cantSplit/>
          <w:trHeight w:val="236"/>
        </w:trPr>
        <w:tc>
          <w:tcPr>
            <w:tcW w:w="407" w:type="dxa"/>
            <w:vMerge w:val="restart"/>
            <w:vAlign w:val="center"/>
          </w:tcPr>
          <w:p w14:paraId="5385362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lastRenderedPageBreak/>
              <w:t>5</w:t>
            </w:r>
          </w:p>
        </w:tc>
        <w:tc>
          <w:tcPr>
            <w:tcW w:w="1534" w:type="dxa"/>
            <w:vMerge w:val="restart"/>
            <w:vAlign w:val="center"/>
          </w:tcPr>
          <w:p w14:paraId="387BE7B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Мыло туалетное жидкое</w:t>
            </w:r>
          </w:p>
        </w:tc>
        <w:tc>
          <w:tcPr>
            <w:tcW w:w="1942" w:type="dxa"/>
            <w:vMerge w:val="restart"/>
            <w:vAlign w:val="center"/>
          </w:tcPr>
          <w:p w14:paraId="0476088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20.41.31.130-00000002</w:t>
            </w:r>
          </w:p>
        </w:tc>
        <w:tc>
          <w:tcPr>
            <w:tcW w:w="795" w:type="dxa"/>
            <w:vMerge w:val="restart"/>
            <w:vAlign w:val="center"/>
          </w:tcPr>
          <w:p w14:paraId="3F31750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100,00</w:t>
            </w:r>
          </w:p>
        </w:tc>
        <w:tc>
          <w:tcPr>
            <w:tcW w:w="604" w:type="dxa"/>
            <w:vMerge w:val="restart"/>
            <w:vAlign w:val="center"/>
          </w:tcPr>
          <w:p w14:paraId="6763C63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л (дм³)</w:t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79B9088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14:paraId="4A89BC6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243,20</w:t>
            </w:r>
          </w:p>
        </w:tc>
        <w:tc>
          <w:tcPr>
            <w:tcW w:w="1200" w:type="dxa"/>
            <w:vMerge w:val="restart"/>
            <w:vAlign w:val="center"/>
          </w:tcPr>
          <w:p w14:paraId="210D714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243,20</w:t>
            </w:r>
          </w:p>
        </w:tc>
        <w:tc>
          <w:tcPr>
            <w:tcW w:w="1686" w:type="dxa"/>
            <w:vMerge w:val="restart"/>
            <w:vAlign w:val="center"/>
          </w:tcPr>
          <w:p w14:paraId="1BC014B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3,80</w:t>
            </w:r>
          </w:p>
        </w:tc>
        <w:tc>
          <w:tcPr>
            <w:tcW w:w="1911" w:type="dxa"/>
            <w:vMerge w:val="restart"/>
            <w:vAlign w:val="center"/>
          </w:tcPr>
          <w:p w14:paraId="32E7EC2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1,56</w:t>
            </w:r>
          </w:p>
        </w:tc>
        <w:tc>
          <w:tcPr>
            <w:tcW w:w="2018" w:type="dxa"/>
            <w:vMerge w:val="restart"/>
            <w:vAlign w:val="center"/>
          </w:tcPr>
          <w:p w14:paraId="065C549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24 320,00</w:t>
            </w:r>
          </w:p>
        </w:tc>
      </w:tr>
      <w:tr w:rsidR="00FA37B7" w:rsidRPr="00FA37B7" w14:paraId="631C5ACC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65AA280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4BCDF18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36B88EB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614873F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339601B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1CCC45F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1096" w:type="dxa"/>
            <w:vAlign w:val="center"/>
          </w:tcPr>
          <w:p w14:paraId="63A4B39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247,00</w:t>
            </w:r>
          </w:p>
        </w:tc>
        <w:tc>
          <w:tcPr>
            <w:tcW w:w="1200" w:type="dxa"/>
            <w:vMerge/>
            <w:vAlign w:val="center"/>
          </w:tcPr>
          <w:p w14:paraId="408AEE7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2CEC1F8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798364D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40C1BA7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22755B41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51D43AF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55E632E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7B3B8B5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365DE7D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4B931AF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657E27A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1096" w:type="dxa"/>
            <w:vAlign w:val="center"/>
          </w:tcPr>
          <w:p w14:paraId="33C34AA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239,40</w:t>
            </w:r>
          </w:p>
        </w:tc>
        <w:tc>
          <w:tcPr>
            <w:tcW w:w="1200" w:type="dxa"/>
            <w:vMerge/>
            <w:vAlign w:val="center"/>
          </w:tcPr>
          <w:p w14:paraId="661358C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0F41DD6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6CD69B3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000D8A0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4964416D" w14:textId="77777777" w:rsidTr="00BC3941">
        <w:trPr>
          <w:cantSplit/>
          <w:trHeight w:val="236"/>
        </w:trPr>
        <w:tc>
          <w:tcPr>
            <w:tcW w:w="407" w:type="dxa"/>
            <w:vMerge w:val="restart"/>
            <w:vAlign w:val="center"/>
          </w:tcPr>
          <w:p w14:paraId="0B3A9A3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6</w:t>
            </w:r>
          </w:p>
        </w:tc>
        <w:tc>
          <w:tcPr>
            <w:tcW w:w="1534" w:type="dxa"/>
            <w:vMerge w:val="restart"/>
            <w:vAlign w:val="center"/>
          </w:tcPr>
          <w:p w14:paraId="623C0487" w14:textId="358430B0" w:rsidR="00FA37B7" w:rsidRPr="00FA37B7" w:rsidRDefault="00AB04F4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AB04F4">
              <w:rPr>
                <w:kern w:val="2"/>
                <w:sz w:val="18"/>
                <w:szCs w:val="18"/>
                <w:lang w:eastAsia="zh-CN"/>
              </w:rPr>
              <w:t>Мыльница</w:t>
            </w:r>
          </w:p>
        </w:tc>
        <w:tc>
          <w:tcPr>
            <w:tcW w:w="1942" w:type="dxa"/>
            <w:vMerge w:val="restart"/>
            <w:vAlign w:val="center"/>
          </w:tcPr>
          <w:p w14:paraId="33869E3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22.29.23.130</w:t>
            </w:r>
          </w:p>
        </w:tc>
        <w:tc>
          <w:tcPr>
            <w:tcW w:w="795" w:type="dxa"/>
            <w:vMerge w:val="restart"/>
            <w:vAlign w:val="center"/>
          </w:tcPr>
          <w:p w14:paraId="4E7152E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100,00</w:t>
            </w:r>
          </w:p>
        </w:tc>
        <w:tc>
          <w:tcPr>
            <w:tcW w:w="604" w:type="dxa"/>
            <w:vMerge w:val="restart"/>
            <w:vAlign w:val="center"/>
          </w:tcPr>
          <w:p w14:paraId="6C86C32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шт</w:t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08F9C1C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14:paraId="708CC17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267,52</w:t>
            </w:r>
          </w:p>
        </w:tc>
        <w:tc>
          <w:tcPr>
            <w:tcW w:w="1200" w:type="dxa"/>
            <w:vMerge w:val="restart"/>
            <w:vAlign w:val="center"/>
          </w:tcPr>
          <w:p w14:paraId="62E6027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267,29</w:t>
            </w:r>
          </w:p>
        </w:tc>
        <w:tc>
          <w:tcPr>
            <w:tcW w:w="1686" w:type="dxa"/>
            <w:vMerge w:val="restart"/>
            <w:vAlign w:val="center"/>
          </w:tcPr>
          <w:p w14:paraId="2CF85C3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3,84</w:t>
            </w:r>
          </w:p>
        </w:tc>
        <w:tc>
          <w:tcPr>
            <w:tcW w:w="1911" w:type="dxa"/>
            <w:vMerge w:val="restart"/>
            <w:vAlign w:val="center"/>
          </w:tcPr>
          <w:p w14:paraId="4EF6F93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1,43</w:t>
            </w:r>
          </w:p>
        </w:tc>
        <w:tc>
          <w:tcPr>
            <w:tcW w:w="2018" w:type="dxa"/>
            <w:vMerge w:val="restart"/>
            <w:vAlign w:val="center"/>
          </w:tcPr>
          <w:p w14:paraId="73C4364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26 729,00</w:t>
            </w:r>
          </w:p>
        </w:tc>
      </w:tr>
      <w:tr w:rsidR="00FA37B7" w:rsidRPr="00FA37B7" w14:paraId="6EE09555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262ECC7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6C65B65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1511C0D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651EB9D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66CD260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6737E29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1096" w:type="dxa"/>
            <w:vAlign w:val="center"/>
          </w:tcPr>
          <w:p w14:paraId="65FC4F6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271,00</w:t>
            </w:r>
          </w:p>
        </w:tc>
        <w:tc>
          <w:tcPr>
            <w:tcW w:w="1200" w:type="dxa"/>
            <w:vMerge/>
            <w:vAlign w:val="center"/>
          </w:tcPr>
          <w:p w14:paraId="1B7E59F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594E19C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243F678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2F7321B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3BCE05ED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38CDDEC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4CE77C2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6792256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6CB0CBD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5588A32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75E8549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1096" w:type="dxa"/>
            <w:vAlign w:val="center"/>
          </w:tcPr>
          <w:p w14:paraId="6D0289A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263,34</w:t>
            </w:r>
          </w:p>
        </w:tc>
        <w:tc>
          <w:tcPr>
            <w:tcW w:w="1200" w:type="dxa"/>
            <w:vMerge/>
            <w:vAlign w:val="center"/>
          </w:tcPr>
          <w:p w14:paraId="1568F49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767BFBA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0D7120D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48067BF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66BE7BDE" w14:textId="77777777" w:rsidTr="00BC3941">
        <w:trPr>
          <w:cantSplit/>
          <w:trHeight w:val="236"/>
        </w:trPr>
        <w:tc>
          <w:tcPr>
            <w:tcW w:w="407" w:type="dxa"/>
            <w:vMerge w:val="restart"/>
            <w:vAlign w:val="center"/>
          </w:tcPr>
          <w:p w14:paraId="69C6171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7</w:t>
            </w:r>
          </w:p>
        </w:tc>
        <w:tc>
          <w:tcPr>
            <w:tcW w:w="1534" w:type="dxa"/>
            <w:vMerge w:val="restart"/>
            <w:vAlign w:val="center"/>
          </w:tcPr>
          <w:p w14:paraId="6F7167FB" w14:textId="6333B2BB" w:rsidR="00FA37B7" w:rsidRPr="00FA37B7" w:rsidRDefault="00AB04F4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AB04F4">
              <w:rPr>
                <w:kern w:val="2"/>
                <w:sz w:val="18"/>
                <w:szCs w:val="18"/>
                <w:lang w:eastAsia="zh-CN"/>
              </w:rPr>
              <w:t>Футляр для зубной щетки</w:t>
            </w:r>
          </w:p>
        </w:tc>
        <w:tc>
          <w:tcPr>
            <w:tcW w:w="1942" w:type="dxa"/>
            <w:vMerge w:val="restart"/>
            <w:vAlign w:val="center"/>
          </w:tcPr>
          <w:p w14:paraId="6CAF0E1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22.29.23.130</w:t>
            </w:r>
          </w:p>
        </w:tc>
        <w:tc>
          <w:tcPr>
            <w:tcW w:w="795" w:type="dxa"/>
            <w:vMerge w:val="restart"/>
            <w:vAlign w:val="center"/>
          </w:tcPr>
          <w:p w14:paraId="12BC05E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100,00</w:t>
            </w:r>
          </w:p>
        </w:tc>
        <w:tc>
          <w:tcPr>
            <w:tcW w:w="604" w:type="dxa"/>
            <w:vMerge w:val="restart"/>
            <w:vAlign w:val="center"/>
          </w:tcPr>
          <w:p w14:paraId="523A893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шт</w:t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2AAFD6B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14:paraId="36CCA6A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176,64</w:t>
            </w:r>
          </w:p>
        </w:tc>
        <w:tc>
          <w:tcPr>
            <w:tcW w:w="1200" w:type="dxa"/>
            <w:vMerge w:val="restart"/>
            <w:vAlign w:val="center"/>
          </w:tcPr>
          <w:p w14:paraId="6422711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176,51</w:t>
            </w:r>
          </w:p>
        </w:tc>
        <w:tc>
          <w:tcPr>
            <w:tcW w:w="1686" w:type="dxa"/>
            <w:vMerge w:val="restart"/>
            <w:vAlign w:val="center"/>
          </w:tcPr>
          <w:p w14:paraId="185A6FE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2,56</w:t>
            </w:r>
          </w:p>
        </w:tc>
        <w:tc>
          <w:tcPr>
            <w:tcW w:w="1911" w:type="dxa"/>
            <w:vMerge w:val="restart"/>
            <w:vAlign w:val="center"/>
          </w:tcPr>
          <w:p w14:paraId="6084C3B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1,45</w:t>
            </w:r>
          </w:p>
        </w:tc>
        <w:tc>
          <w:tcPr>
            <w:tcW w:w="2018" w:type="dxa"/>
            <w:vMerge w:val="restart"/>
            <w:vAlign w:val="center"/>
          </w:tcPr>
          <w:p w14:paraId="6056386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17 651,00</w:t>
            </w:r>
          </w:p>
        </w:tc>
      </w:tr>
      <w:tr w:rsidR="00FA37B7" w:rsidRPr="00FA37B7" w14:paraId="32628B92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34A2D32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658C7C4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59879CB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4293B67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37CB4CC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0D4DDA9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1096" w:type="dxa"/>
            <w:vAlign w:val="center"/>
          </w:tcPr>
          <w:p w14:paraId="7EC8B53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179,00</w:t>
            </w:r>
          </w:p>
        </w:tc>
        <w:tc>
          <w:tcPr>
            <w:tcW w:w="1200" w:type="dxa"/>
            <w:vMerge/>
            <w:vAlign w:val="center"/>
          </w:tcPr>
          <w:p w14:paraId="74DBF1D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34D8B0A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77FE96E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7CF0867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76F91F40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099136E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22F3439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69748FE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37C19CE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19AC6FA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0743520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1096" w:type="dxa"/>
            <w:vAlign w:val="center"/>
          </w:tcPr>
          <w:p w14:paraId="3CAF790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173,88</w:t>
            </w:r>
          </w:p>
        </w:tc>
        <w:tc>
          <w:tcPr>
            <w:tcW w:w="1200" w:type="dxa"/>
            <w:vMerge/>
            <w:vAlign w:val="center"/>
          </w:tcPr>
          <w:p w14:paraId="32C356F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0AEB1B0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78783C8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37B6B2E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1D4561F1" w14:textId="77777777" w:rsidTr="00BC3941">
        <w:trPr>
          <w:cantSplit/>
          <w:trHeight w:val="236"/>
        </w:trPr>
        <w:tc>
          <w:tcPr>
            <w:tcW w:w="407" w:type="dxa"/>
            <w:vMerge w:val="restart"/>
            <w:vAlign w:val="center"/>
          </w:tcPr>
          <w:p w14:paraId="4E30DF5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8</w:t>
            </w:r>
          </w:p>
        </w:tc>
        <w:tc>
          <w:tcPr>
            <w:tcW w:w="1534" w:type="dxa"/>
            <w:vMerge w:val="restart"/>
            <w:vAlign w:val="center"/>
          </w:tcPr>
          <w:p w14:paraId="43F43D6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Расческа, гребень для волос</w:t>
            </w:r>
          </w:p>
        </w:tc>
        <w:tc>
          <w:tcPr>
            <w:tcW w:w="1942" w:type="dxa"/>
            <w:vMerge w:val="restart"/>
            <w:vAlign w:val="center"/>
          </w:tcPr>
          <w:p w14:paraId="0BE498D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32.99.52.110-00000001</w:t>
            </w:r>
          </w:p>
        </w:tc>
        <w:tc>
          <w:tcPr>
            <w:tcW w:w="795" w:type="dxa"/>
            <w:vMerge w:val="restart"/>
            <w:vAlign w:val="center"/>
          </w:tcPr>
          <w:p w14:paraId="5BC87D0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100,00</w:t>
            </w:r>
          </w:p>
        </w:tc>
        <w:tc>
          <w:tcPr>
            <w:tcW w:w="604" w:type="dxa"/>
            <w:vMerge w:val="restart"/>
            <w:vAlign w:val="center"/>
          </w:tcPr>
          <w:p w14:paraId="3572026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шт</w:t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71D25F5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14:paraId="2E9F679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152,32</w:t>
            </w:r>
          </w:p>
        </w:tc>
        <w:tc>
          <w:tcPr>
            <w:tcW w:w="1200" w:type="dxa"/>
            <w:vMerge w:val="restart"/>
            <w:vAlign w:val="center"/>
          </w:tcPr>
          <w:p w14:paraId="3456CD1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152,09</w:t>
            </w:r>
          </w:p>
        </w:tc>
        <w:tc>
          <w:tcPr>
            <w:tcW w:w="1686" w:type="dxa"/>
            <w:vMerge w:val="restart"/>
            <w:vAlign w:val="center"/>
          </w:tcPr>
          <w:p w14:paraId="01061FF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2,04</w:t>
            </w:r>
          </w:p>
        </w:tc>
        <w:tc>
          <w:tcPr>
            <w:tcW w:w="1911" w:type="dxa"/>
            <w:vMerge w:val="restart"/>
            <w:vAlign w:val="center"/>
          </w:tcPr>
          <w:p w14:paraId="63059DF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1,34</w:t>
            </w:r>
          </w:p>
        </w:tc>
        <w:tc>
          <w:tcPr>
            <w:tcW w:w="2018" w:type="dxa"/>
            <w:vMerge w:val="restart"/>
            <w:vAlign w:val="center"/>
          </w:tcPr>
          <w:p w14:paraId="698B3A3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15 209,00</w:t>
            </w:r>
          </w:p>
        </w:tc>
      </w:tr>
      <w:tr w:rsidR="00FA37B7" w:rsidRPr="00FA37B7" w14:paraId="06914D0C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09CB2E1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52B43CD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678FC49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1175108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5307A55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675EF17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1096" w:type="dxa"/>
            <w:vAlign w:val="center"/>
          </w:tcPr>
          <w:p w14:paraId="4061590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154,00</w:t>
            </w:r>
          </w:p>
        </w:tc>
        <w:tc>
          <w:tcPr>
            <w:tcW w:w="1200" w:type="dxa"/>
            <w:vMerge/>
            <w:vAlign w:val="center"/>
          </w:tcPr>
          <w:p w14:paraId="71A1981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5F53B04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289F31A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7E405F3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59973490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0F45824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78A3AB1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39E8891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28E1416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6496EFC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0D79533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1096" w:type="dxa"/>
            <w:vAlign w:val="center"/>
          </w:tcPr>
          <w:p w14:paraId="027A98D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149,94</w:t>
            </w:r>
          </w:p>
        </w:tc>
        <w:tc>
          <w:tcPr>
            <w:tcW w:w="1200" w:type="dxa"/>
            <w:vMerge/>
            <w:vAlign w:val="center"/>
          </w:tcPr>
          <w:p w14:paraId="344514A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5935B07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7BBEE03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64ACF09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21A00A44" w14:textId="77777777" w:rsidTr="00BC3941">
        <w:trPr>
          <w:cantSplit/>
          <w:trHeight w:val="236"/>
        </w:trPr>
        <w:tc>
          <w:tcPr>
            <w:tcW w:w="407" w:type="dxa"/>
            <w:vMerge w:val="restart"/>
            <w:vAlign w:val="center"/>
          </w:tcPr>
          <w:p w14:paraId="18C8526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9</w:t>
            </w:r>
          </w:p>
        </w:tc>
        <w:tc>
          <w:tcPr>
            <w:tcW w:w="1534" w:type="dxa"/>
            <w:vMerge w:val="restart"/>
            <w:vAlign w:val="center"/>
          </w:tcPr>
          <w:p w14:paraId="580D1373" w14:textId="26535E8D" w:rsidR="00FA37B7" w:rsidRPr="00FA37B7" w:rsidRDefault="00AB04F4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AB04F4">
              <w:rPr>
                <w:kern w:val="2"/>
                <w:sz w:val="18"/>
                <w:szCs w:val="18"/>
                <w:lang w:eastAsia="zh-CN"/>
              </w:rPr>
              <w:t>Салфетка универсальная для уборки</w:t>
            </w:r>
          </w:p>
        </w:tc>
        <w:tc>
          <w:tcPr>
            <w:tcW w:w="1942" w:type="dxa"/>
            <w:vMerge w:val="restart"/>
            <w:vAlign w:val="center"/>
          </w:tcPr>
          <w:p w14:paraId="08B0162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13.92.29.110-00000001</w:t>
            </w:r>
          </w:p>
        </w:tc>
        <w:tc>
          <w:tcPr>
            <w:tcW w:w="795" w:type="dxa"/>
            <w:vMerge w:val="restart"/>
            <w:vAlign w:val="center"/>
          </w:tcPr>
          <w:p w14:paraId="664F3EF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500,00</w:t>
            </w:r>
          </w:p>
        </w:tc>
        <w:tc>
          <w:tcPr>
            <w:tcW w:w="604" w:type="dxa"/>
            <w:vMerge w:val="restart"/>
            <w:vAlign w:val="center"/>
          </w:tcPr>
          <w:p w14:paraId="092F97A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шт</w:t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01D96FD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14:paraId="0DA3FE8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30,21</w:t>
            </w:r>
          </w:p>
        </w:tc>
        <w:tc>
          <w:tcPr>
            <w:tcW w:w="1200" w:type="dxa"/>
            <w:vMerge w:val="restart"/>
            <w:vAlign w:val="center"/>
          </w:tcPr>
          <w:p w14:paraId="6767FA60" w14:textId="77777777" w:rsidR="00FA37B7" w:rsidRPr="00AB04F4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30,18</w:t>
            </w:r>
          </w:p>
        </w:tc>
        <w:tc>
          <w:tcPr>
            <w:tcW w:w="1686" w:type="dxa"/>
            <w:vMerge w:val="restart"/>
            <w:vAlign w:val="center"/>
          </w:tcPr>
          <w:p w14:paraId="1AFD1F5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0,43</w:t>
            </w:r>
          </w:p>
        </w:tc>
        <w:tc>
          <w:tcPr>
            <w:tcW w:w="1911" w:type="dxa"/>
            <w:vMerge w:val="restart"/>
            <w:vAlign w:val="center"/>
          </w:tcPr>
          <w:p w14:paraId="7BA8777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1,43</w:t>
            </w:r>
          </w:p>
        </w:tc>
        <w:tc>
          <w:tcPr>
            <w:tcW w:w="2018" w:type="dxa"/>
            <w:vMerge w:val="restart"/>
            <w:vAlign w:val="center"/>
          </w:tcPr>
          <w:p w14:paraId="08FB094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15 090,00</w:t>
            </w:r>
          </w:p>
        </w:tc>
      </w:tr>
      <w:tr w:rsidR="00FA37B7" w:rsidRPr="00FA37B7" w14:paraId="69289226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13B696E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5EC7678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22DC1A9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70F5A7B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1B2FF78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1A383DE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1096" w:type="dxa"/>
            <w:vAlign w:val="center"/>
          </w:tcPr>
          <w:p w14:paraId="7AAAA4E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30,60</w:t>
            </w:r>
          </w:p>
        </w:tc>
        <w:tc>
          <w:tcPr>
            <w:tcW w:w="1200" w:type="dxa"/>
            <w:vMerge/>
            <w:vAlign w:val="center"/>
          </w:tcPr>
          <w:p w14:paraId="7F85D6C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4C8EC4C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1C1ED5D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65FE55A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260771F6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547BBBA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29DA0B0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2CE692F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24A1E6A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7219657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53572C5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1096" w:type="dxa"/>
            <w:vAlign w:val="center"/>
          </w:tcPr>
          <w:p w14:paraId="524C43BE" w14:textId="513E7BA9" w:rsidR="00FA37B7" w:rsidRPr="00AB04F4" w:rsidRDefault="00FA37B7" w:rsidP="00AB04F4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29,7</w:t>
            </w:r>
            <w:r w:rsidR="00AB04F4">
              <w:rPr>
                <w:kern w:val="2"/>
                <w:sz w:val="18"/>
                <w:szCs w:val="18"/>
                <w:lang w:eastAsia="zh-CN"/>
              </w:rPr>
              <w:t>36</w:t>
            </w:r>
          </w:p>
        </w:tc>
        <w:tc>
          <w:tcPr>
            <w:tcW w:w="1200" w:type="dxa"/>
            <w:vMerge/>
            <w:vAlign w:val="center"/>
          </w:tcPr>
          <w:p w14:paraId="52CFB6D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05A59E9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3DC1A37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48A967F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3610332F" w14:textId="77777777" w:rsidTr="00BC3941">
        <w:trPr>
          <w:cantSplit/>
        </w:trPr>
        <w:tc>
          <w:tcPr>
            <w:tcW w:w="407" w:type="dxa"/>
            <w:vMerge/>
            <w:vAlign w:val="center"/>
          </w:tcPr>
          <w:p w14:paraId="18E958A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4AFA8F9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0963E2B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57FE0D5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485230D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vAlign w:val="center"/>
          </w:tcPr>
          <w:p w14:paraId="1428CCC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096" w:type="dxa"/>
            <w:vAlign w:val="center"/>
          </w:tcPr>
          <w:p w14:paraId="7C45916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200" w:type="dxa"/>
            <w:vMerge/>
            <w:vAlign w:val="center"/>
          </w:tcPr>
          <w:p w14:paraId="13E776A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31BFCFE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11" w:type="dxa"/>
            <w:vAlign w:val="center"/>
          </w:tcPr>
          <w:p w14:paraId="269734E6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Итого</w:t>
            </w:r>
            <w:proofErr w:type="spellEnd"/>
            <w:r w:rsidRPr="00FA37B7">
              <w:rPr>
                <w:lang w:val="en-US" w:eastAsia="zh-CN" w:bidi="ar"/>
              </w:rPr>
              <w:t>:</w:t>
            </w:r>
          </w:p>
        </w:tc>
        <w:tc>
          <w:tcPr>
            <w:tcW w:w="2018" w:type="dxa"/>
            <w:vAlign w:val="center"/>
          </w:tcPr>
          <w:p w14:paraId="11D51195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FA37B7">
              <w:rPr>
                <w:lang w:val="en-US" w:eastAsia="zh-CN" w:bidi="ar"/>
              </w:rPr>
              <w:t>181915,88</w:t>
            </w:r>
          </w:p>
        </w:tc>
      </w:tr>
      <w:tr w:rsidR="00FA37B7" w:rsidRPr="00FA37B7" w14:paraId="56CF6DA6" w14:textId="77777777" w:rsidTr="00BC3941">
        <w:trPr>
          <w:cantSplit/>
        </w:trPr>
        <w:tc>
          <w:tcPr>
            <w:tcW w:w="15388" w:type="dxa"/>
            <w:gridSpan w:val="11"/>
            <w:vAlign w:val="center"/>
          </w:tcPr>
          <w:p w14:paraId="26885271" w14:textId="1308C43A" w:rsidR="00FA37B7" w:rsidRPr="00FA37B7" w:rsidRDefault="00FA37B7" w:rsidP="00FA37B7">
            <w:pPr>
              <w:jc w:val="center"/>
              <w:textAlignment w:val="bottom"/>
              <w:rPr>
                <w:lang w:eastAsia="zh-CN" w:bidi="ar"/>
              </w:rPr>
            </w:pPr>
            <w:r w:rsidRPr="00FA37B7">
              <w:rPr>
                <w:lang w:eastAsia="zh-CN"/>
              </w:rPr>
              <w:t xml:space="preserve">На основании проведенного анализа рынка и расчетов, НМЦК составляет: </w:t>
            </w:r>
            <w:sdt>
              <w:sdtPr>
                <w:rPr>
                  <w:lang w:eastAsia="zh-CN"/>
                </w:rPr>
                <w:alias w:val="total"/>
                <w:tag w:val="total"/>
                <w:id w:val="1391929372"/>
                <w:placeholder>
                  <w:docPart w:val="EB3CC122DC90480BAA917F70BAF74C92"/>
                </w:placeholder>
              </w:sdtPr>
              <w:sdtEndPr/>
              <w:sdtContent>
                <w:r w:rsidRPr="00FA37B7">
                  <w:rPr>
                    <w:lang w:eastAsia="zh-CN"/>
                  </w:rPr>
                  <w:t>181915,88</w:t>
                </w:r>
              </w:sdtContent>
            </w:sdt>
            <w:r w:rsidRPr="00FA37B7">
              <w:rPr>
                <w:lang w:eastAsia="zh-CN"/>
              </w:rPr>
              <w:t xml:space="preserve"> рублей.</w:t>
            </w:r>
          </w:p>
        </w:tc>
      </w:tr>
    </w:tbl>
    <w:p w14:paraId="4B461B26" w14:textId="5B4B5A34" w:rsidR="00BC3941" w:rsidRPr="00C33A91" w:rsidRDefault="00BC3941" w:rsidP="00C855EB">
      <w:pPr>
        <w:widowControl w:val="0"/>
        <w:spacing w:after="0" w:line="240" w:lineRule="auto"/>
        <w:textAlignment w:val="bottom"/>
        <w:rPr>
          <w:rFonts w:ascii="Times New Roman" w:hAnsi="Times New Roman" w:cs="Times New Roman"/>
          <w:kern w:val="2"/>
          <w:sz w:val="18"/>
          <w:szCs w:val="18"/>
          <w:lang w:eastAsia="zh-CN"/>
        </w:rPr>
      </w:pPr>
    </w:p>
    <w:p w14:paraId="6EAE66C6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</w:p>
    <w:p w14:paraId="33A9A23B" w14:textId="77777777" w:rsidR="00FA37B7" w:rsidRPr="00FA37B7" w:rsidRDefault="00FA37B7" w:rsidP="00FA37B7">
      <w:pPr>
        <w:widowControl w:val="0"/>
        <w:spacing w:after="0" w:line="240" w:lineRule="auto"/>
        <w:jc w:val="both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</w:p>
    <w:tbl>
      <w:tblPr>
        <w:tblW w:w="8175" w:type="dxa"/>
        <w:jc w:val="right"/>
        <w:tblLook w:val="04A0" w:firstRow="1" w:lastRow="0" w:firstColumn="1" w:lastColumn="0" w:noHBand="0" w:noVBand="1"/>
      </w:tblPr>
      <w:tblGrid>
        <w:gridCol w:w="8175"/>
      </w:tblGrid>
      <w:tr w:rsidR="00FA37B7" w:rsidRPr="00FA37B7" w14:paraId="5422D872" w14:textId="77777777" w:rsidTr="00FE3028">
        <w:trPr>
          <w:trHeight w:val="300"/>
          <w:jc w:val="right"/>
        </w:trPr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C18548" w14:textId="77777777" w:rsidR="00FA37B7" w:rsidRPr="00FA37B7" w:rsidRDefault="00FA37B7" w:rsidP="00FA37B7">
            <w:pPr>
              <w:spacing w:after="0" w:line="240" w:lineRule="auto"/>
              <w:jc w:val="center"/>
              <w:textAlignment w:val="bottom"/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</w:pPr>
            <w:r w:rsidRPr="00FA37B7"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>Работник контрактной службы/контрактный управляющий:</w:t>
            </w:r>
          </w:p>
        </w:tc>
      </w:tr>
      <w:tr w:rsidR="00FA37B7" w:rsidRPr="00FA37B7" w14:paraId="5A9C93BF" w14:textId="77777777" w:rsidTr="00724B6E">
        <w:trPr>
          <w:trHeight w:val="420"/>
          <w:jc w:val="right"/>
        </w:trPr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D67D95" w14:textId="652BC760" w:rsidR="00FA37B7" w:rsidRPr="00FA37B7" w:rsidRDefault="00C0151D" w:rsidP="00C0151D">
            <w:pPr>
              <w:spacing w:after="0" w:line="240" w:lineRule="auto"/>
              <w:jc w:val="center"/>
              <w:textAlignment w:val="bottom"/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</w:pPr>
            <w:sdt>
              <w:sdtPr>
                <w:rPr>
                  <w:rFonts w:ascii="Times New Roman" w:eastAsia="SimSun" w:hAnsi="Times New Roman" w:cs="Times New Roman"/>
                  <w:sz w:val="20"/>
                  <w:szCs w:val="20"/>
                  <w:lang w:eastAsia="zh-CN" w:bidi="ar"/>
                </w:rPr>
                <w:alias w:val="responsible-position"/>
                <w:tag w:val="responsible-position"/>
                <w:id w:val="685093745"/>
                <w:placeholder>
                  <w:docPart w:val="17E5B824549F4A32A8F546BFF091D168"/>
                </w:placeholder>
              </w:sdtPr>
              <w:sdtEndPr/>
              <w:sdtContent/>
            </w:sdt>
            <w:r w:rsidR="00AB04F4"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 xml:space="preserve">Специалист в сфере закупок </w:t>
            </w:r>
          </w:p>
        </w:tc>
      </w:tr>
      <w:tr w:rsidR="00FA37B7" w:rsidRPr="00FA37B7" w14:paraId="0B70644C" w14:textId="77777777" w:rsidTr="00FE3028">
        <w:trPr>
          <w:trHeight w:val="260"/>
          <w:jc w:val="right"/>
        </w:trPr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DCDF54" w14:textId="77777777" w:rsidR="00FA37B7" w:rsidRPr="00FA37B7" w:rsidRDefault="00FA37B7" w:rsidP="00FA37B7">
            <w:pPr>
              <w:spacing w:after="0" w:line="240" w:lineRule="auto"/>
              <w:jc w:val="center"/>
              <w:textAlignment w:val="bottom"/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</w:pPr>
            <w:r w:rsidRPr="00FA37B7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(должность)</w:t>
            </w:r>
          </w:p>
        </w:tc>
      </w:tr>
      <w:tr w:rsidR="00FA37B7" w:rsidRPr="00FA37B7" w14:paraId="18E52A4D" w14:textId="77777777" w:rsidTr="00FE3028">
        <w:trPr>
          <w:trHeight w:val="480"/>
          <w:jc w:val="right"/>
        </w:trPr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C475B9" w14:textId="10CA2061" w:rsidR="00FA37B7" w:rsidRPr="00FA37B7" w:rsidRDefault="00FA37B7" w:rsidP="00FA37B7">
            <w:pPr>
              <w:spacing w:after="0" w:line="240" w:lineRule="auto"/>
              <w:jc w:val="center"/>
              <w:textAlignment w:val="bottom"/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</w:pPr>
            <w:r w:rsidRPr="00FA37B7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/</w:t>
            </w:r>
            <w:r w:rsidRPr="00FA37B7"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 xml:space="preserve"> </w:t>
            </w:r>
            <w:sdt>
              <w:sdtPr>
                <w:rPr>
                  <w:rFonts w:ascii="Times New Roman" w:eastAsia="SimSun" w:hAnsi="Times New Roman" w:cs="Times New Roman"/>
                  <w:sz w:val="20"/>
                  <w:szCs w:val="20"/>
                  <w:lang w:eastAsia="zh-CN" w:bidi="ar"/>
                </w:rPr>
                <w:alias w:val="responsible-person"/>
                <w:tag w:val="responsible-person"/>
                <w:id w:val="-563569886"/>
                <w:placeholder>
                  <w:docPart w:val="EB3CC122DC90480BAA917F70BAF74C92"/>
                </w:placeholder>
              </w:sdtPr>
              <w:sdtEndPr/>
              <w:sdtContent/>
            </w:sdt>
            <w:r w:rsidR="00C0151D">
              <w:t xml:space="preserve"> </w:t>
            </w:r>
            <w:proofErr w:type="spellStart"/>
            <w:r w:rsidR="00C0151D" w:rsidRPr="00C0151D"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>Калинчук</w:t>
            </w:r>
            <w:proofErr w:type="spellEnd"/>
            <w:r w:rsidR="00C0151D" w:rsidRPr="00C0151D"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 xml:space="preserve"> Екатерина Юрьевна</w:t>
            </w:r>
          </w:p>
        </w:tc>
      </w:tr>
      <w:tr w:rsidR="00FA37B7" w:rsidRPr="00FA37B7" w14:paraId="2222FFD3" w14:textId="77777777" w:rsidTr="00FE3028">
        <w:trPr>
          <w:trHeight w:val="240"/>
          <w:jc w:val="right"/>
        </w:trPr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949BA0" w14:textId="77777777" w:rsidR="00FA37B7" w:rsidRPr="00FA37B7" w:rsidRDefault="00FA37B7" w:rsidP="00FA37B7">
            <w:pPr>
              <w:spacing w:after="0" w:line="240" w:lineRule="auto"/>
              <w:jc w:val="center"/>
              <w:textAlignment w:val="bottom"/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</w:pPr>
            <w:r w:rsidRPr="00FA37B7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(</w:t>
            </w:r>
            <w:proofErr w:type="spellStart"/>
            <w:r w:rsidRPr="00FA37B7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подпись</w:t>
            </w:r>
            <w:proofErr w:type="spellEnd"/>
            <w:r w:rsidRPr="00FA37B7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/</w:t>
            </w:r>
            <w:proofErr w:type="spellStart"/>
            <w:r w:rsidRPr="00FA37B7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расшифровка</w:t>
            </w:r>
            <w:proofErr w:type="spellEnd"/>
            <w:r w:rsidRPr="00FA37B7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подписи</w:t>
            </w:r>
            <w:proofErr w:type="spellEnd"/>
            <w:r w:rsidRPr="00FA37B7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)</w:t>
            </w:r>
          </w:p>
        </w:tc>
      </w:tr>
    </w:tbl>
    <w:p w14:paraId="33BD0C0F" w14:textId="77777777" w:rsidR="00FA37B7" w:rsidRPr="00FA37B7" w:rsidRDefault="00FA37B7" w:rsidP="00FA37B7">
      <w:pPr>
        <w:spacing w:after="0" w:line="240" w:lineRule="auto"/>
        <w:jc w:val="center"/>
        <w:textAlignment w:val="bottom"/>
        <w:rPr>
          <w:rFonts w:ascii="Times New Roman" w:eastAsia="SimSun" w:hAnsi="Times New Roman" w:cs="Times New Roman"/>
          <w:sz w:val="20"/>
          <w:szCs w:val="20"/>
          <w:lang w:val="en-US" w:eastAsia="zh-CN" w:bidi="ar"/>
        </w:rPr>
      </w:pPr>
    </w:p>
    <w:p w14:paraId="76845D15" w14:textId="77777777" w:rsidR="00B86847" w:rsidRDefault="00B86847">
      <w:bookmarkStart w:id="0" w:name="_GoBack"/>
      <w:bookmarkEnd w:id="0"/>
    </w:p>
    <w:sectPr w:rsidR="00B86847">
      <w:pgSz w:w="16838" w:h="11906" w:orient="landscape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2261"/>
    <w:rsid w:val="00622261"/>
    <w:rsid w:val="00670C1A"/>
    <w:rsid w:val="00724B6E"/>
    <w:rsid w:val="008B7191"/>
    <w:rsid w:val="00AB04F4"/>
    <w:rsid w:val="00B86847"/>
    <w:rsid w:val="00BC3941"/>
    <w:rsid w:val="00C0151D"/>
    <w:rsid w:val="00C33A91"/>
    <w:rsid w:val="00C855EB"/>
    <w:rsid w:val="00FA3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3B6C0C"/>
  <w15:chartTrackingRefBased/>
  <w15:docId w15:val="{C287233E-A0B8-4AD6-8E20-294DD1422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39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A37B7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015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0151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wmf"/><Relationship Id="rId5" Type="http://schemas.openxmlformats.org/officeDocument/2006/relationships/image" Target="media/image2.wmf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EB3CC122DC90480BAA917F70BAF74C9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85EF66D-20F2-4252-BBDC-F2B3DA3F532F}"/>
      </w:docPartPr>
      <w:docPartBody>
        <w:p w:rsidR="00D70B1E" w:rsidRDefault="001D4F0A" w:rsidP="001D4F0A">
          <w:pPr>
            <w:pStyle w:val="EB3CC122DC90480BAA917F70BAF74C92"/>
          </w:pPr>
          <w:r w:rsidRPr="00F62A3F">
            <w:rPr>
              <w:rStyle w:val="a3"/>
            </w:rPr>
            <w:t>Место для ввода текста.</w:t>
          </w:r>
        </w:p>
      </w:docPartBody>
    </w:docPart>
    <w:docPart>
      <w:docPartPr>
        <w:name w:val="17E5B824549F4A32A8F546BFF091D16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DAFA1DE-305C-4A71-A876-34AC3F235801}"/>
      </w:docPartPr>
      <w:docPartBody>
        <w:p w:rsidR="00351FA8" w:rsidRDefault="00002EEB" w:rsidP="00002EEB">
          <w:pPr>
            <w:pStyle w:val="17E5B824549F4A32A8F546BFF091D168"/>
          </w:pPr>
          <w:r w:rsidRPr="00F62A3F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4F0A"/>
    <w:rsid w:val="00002EEB"/>
    <w:rsid w:val="00071468"/>
    <w:rsid w:val="001D4F0A"/>
    <w:rsid w:val="00323DFF"/>
    <w:rsid w:val="00351FA8"/>
    <w:rsid w:val="003E770A"/>
    <w:rsid w:val="0046591E"/>
    <w:rsid w:val="005239F4"/>
    <w:rsid w:val="00661E81"/>
    <w:rsid w:val="00765249"/>
    <w:rsid w:val="00AD1756"/>
    <w:rsid w:val="00BA5335"/>
    <w:rsid w:val="00D02C57"/>
    <w:rsid w:val="00D70B1E"/>
    <w:rsid w:val="00E61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E770A"/>
    <w:rPr>
      <w:color w:val="808080"/>
    </w:rPr>
  </w:style>
  <w:style w:type="paragraph" w:customStyle="1" w:styleId="EB3CC122DC90480BAA917F70BAF74C92">
    <w:name w:val="EB3CC122DC90480BAA917F70BAF74C92"/>
    <w:rsid w:val="001D4F0A"/>
  </w:style>
  <w:style w:type="paragraph" w:customStyle="1" w:styleId="2F86957B7B0F4305A3AC837449CBDC65">
    <w:name w:val="2F86957B7B0F4305A3AC837449CBDC65"/>
    <w:rsid w:val="001D4F0A"/>
  </w:style>
  <w:style w:type="paragraph" w:customStyle="1" w:styleId="17E5B824549F4A32A8F546BFF091D168">
    <w:name w:val="17E5B824549F4A32A8F546BFF091D168"/>
    <w:rsid w:val="00002EEB"/>
  </w:style>
  <w:style w:type="paragraph" w:customStyle="1" w:styleId="95DABD41011D486491182C8B952EA018">
    <w:name w:val="95DABD41011D486491182C8B952EA018"/>
    <w:rsid w:val="003E770A"/>
  </w:style>
  <w:style w:type="paragraph" w:customStyle="1" w:styleId="BBE64C64E4694AD69699993B4F979BC3">
    <w:name w:val="BBE64C64E4694AD69699993B4F979BC3"/>
    <w:rsid w:val="003E770A"/>
  </w:style>
  <w:style w:type="paragraph" w:customStyle="1" w:styleId="07EE77093C9744C490879948C4AFCD3C">
    <w:name w:val="07EE77093C9744C490879948C4AFCD3C"/>
    <w:rsid w:val="003E770A"/>
  </w:style>
  <w:style w:type="paragraph" w:customStyle="1" w:styleId="BB47678C68454D61A03290DBF9F2B229">
    <w:name w:val="BB47678C68454D61A03290DBF9F2B229"/>
    <w:rsid w:val="003E770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419</Words>
  <Characters>2390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Эконом-Эксперт</dc:creator>
  <cp:keywords/>
  <dc:description/>
  <cp:lastModifiedBy>user</cp:lastModifiedBy>
  <cp:revision>3</cp:revision>
  <cp:lastPrinted>2026-10-15T08:30:00Z</cp:lastPrinted>
  <dcterms:created xsi:type="dcterms:W3CDTF">2026-10-15T08:25:00Z</dcterms:created>
  <dcterms:modified xsi:type="dcterms:W3CDTF">2026-10-15T08:30:00Z</dcterms:modified>
</cp:coreProperties>
</file>