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8A370" w14:textId="4BD0B812" w:rsidR="00250B82" w:rsidRPr="000C6306" w:rsidRDefault="009431E9" w:rsidP="00250B82">
      <w:pPr>
        <w:jc w:val="right"/>
        <w:rPr>
          <w:i/>
          <w:iCs/>
          <w:color w:val="000000"/>
          <w:sz w:val="22"/>
          <w:szCs w:val="22"/>
        </w:rPr>
      </w:pPr>
      <w:r w:rsidRPr="000C6306">
        <w:rPr>
          <w:b/>
          <w:sz w:val="22"/>
          <w:szCs w:val="22"/>
        </w:rPr>
        <w:t xml:space="preserve"> </w:t>
      </w:r>
      <w:r w:rsidR="00177350" w:rsidRPr="000C6306">
        <w:rPr>
          <w:sz w:val="22"/>
          <w:szCs w:val="22"/>
        </w:rPr>
        <w:t xml:space="preserve">Проект контракта </w:t>
      </w:r>
      <w:r w:rsidR="00250B82" w:rsidRPr="000C6306">
        <w:rPr>
          <w:sz w:val="22"/>
          <w:szCs w:val="22"/>
        </w:rPr>
        <w:t>для размещения на ЕАТ закупочной сессии</w:t>
      </w:r>
      <w:r w:rsidR="00250B82" w:rsidRPr="000C6306">
        <w:rPr>
          <w:i/>
          <w:iCs/>
          <w:color w:val="000000"/>
          <w:sz w:val="22"/>
          <w:szCs w:val="22"/>
        </w:rPr>
        <w:t xml:space="preserve"> </w:t>
      </w:r>
      <w:r w:rsidR="00250B82" w:rsidRPr="000C6306">
        <w:rPr>
          <w:i/>
          <w:iCs/>
          <w:color w:val="000000"/>
          <w:sz w:val="22"/>
          <w:szCs w:val="22"/>
        </w:rPr>
        <w:br/>
      </w:r>
    </w:p>
    <w:p w14:paraId="2A52EC69" w14:textId="77777777" w:rsidR="00250B82" w:rsidRPr="000C6306" w:rsidRDefault="00250B82" w:rsidP="00250B82">
      <w:pPr>
        <w:pStyle w:val="ConsPlusNormal"/>
        <w:jc w:val="center"/>
        <w:rPr>
          <w:rFonts w:ascii="Times New Roman" w:hAnsi="Times New Roman" w:cs="Times New Roman"/>
          <w:b/>
          <w:sz w:val="22"/>
          <w:szCs w:val="22"/>
        </w:rPr>
      </w:pPr>
      <w:r w:rsidRPr="000C6306">
        <w:rPr>
          <w:rFonts w:ascii="Times New Roman" w:hAnsi="Times New Roman" w:cs="Times New Roman"/>
          <w:b/>
          <w:sz w:val="22"/>
          <w:szCs w:val="22"/>
        </w:rPr>
        <w:t xml:space="preserve">Проект </w:t>
      </w:r>
      <w:proofErr w:type="spellStart"/>
      <w:r w:rsidRPr="000C6306">
        <w:rPr>
          <w:rFonts w:ascii="Times New Roman" w:hAnsi="Times New Roman" w:cs="Times New Roman"/>
          <w:b/>
          <w:sz w:val="22"/>
          <w:szCs w:val="22"/>
        </w:rPr>
        <w:t>КОНТРАКТа</w:t>
      </w:r>
      <w:proofErr w:type="spellEnd"/>
      <w:r w:rsidRPr="000C6306">
        <w:rPr>
          <w:rFonts w:ascii="Times New Roman" w:hAnsi="Times New Roman" w:cs="Times New Roman"/>
          <w:b/>
          <w:sz w:val="22"/>
          <w:szCs w:val="22"/>
        </w:rPr>
        <w:t xml:space="preserve"> № _______</w:t>
      </w:r>
    </w:p>
    <w:p w14:paraId="061F0DC9" w14:textId="77777777" w:rsidR="000C6306" w:rsidRPr="000C6306" w:rsidRDefault="000C6306" w:rsidP="002E06E3">
      <w:pPr>
        <w:widowControl w:val="0"/>
        <w:tabs>
          <w:tab w:val="left" w:pos="11199"/>
        </w:tabs>
        <w:ind w:right="-2"/>
        <w:rPr>
          <w:b/>
          <w:sz w:val="22"/>
          <w:szCs w:val="22"/>
        </w:rPr>
      </w:pPr>
    </w:p>
    <w:tbl>
      <w:tblPr>
        <w:tblW w:w="0" w:type="auto"/>
        <w:tblLook w:val="04A0" w:firstRow="1" w:lastRow="0" w:firstColumn="1" w:lastColumn="0" w:noHBand="0" w:noVBand="1"/>
      </w:tblPr>
      <w:tblGrid>
        <w:gridCol w:w="5095"/>
        <w:gridCol w:w="5111"/>
      </w:tblGrid>
      <w:tr w:rsidR="00EA2C0E" w:rsidRPr="000C6306" w14:paraId="18985FBA" w14:textId="77777777" w:rsidTr="00AD2B04">
        <w:tc>
          <w:tcPr>
            <w:tcW w:w="5180" w:type="dxa"/>
          </w:tcPr>
          <w:p w14:paraId="2F7824DC" w14:textId="16A11BFE" w:rsidR="00EA2C0E" w:rsidRPr="000C6306" w:rsidRDefault="00EA2C0E" w:rsidP="00FC606E">
            <w:pPr>
              <w:widowControl w:val="0"/>
              <w:tabs>
                <w:tab w:val="left" w:pos="11199"/>
              </w:tabs>
              <w:ind w:right="-2"/>
              <w:rPr>
                <w:sz w:val="22"/>
                <w:szCs w:val="22"/>
              </w:rPr>
            </w:pPr>
            <w:r w:rsidRPr="000C6306">
              <w:rPr>
                <w:sz w:val="22"/>
                <w:szCs w:val="22"/>
              </w:rPr>
              <w:t>г.</w:t>
            </w:r>
            <w:r w:rsidR="006C3757" w:rsidRPr="000C6306">
              <w:rPr>
                <w:sz w:val="22"/>
                <w:szCs w:val="22"/>
              </w:rPr>
              <w:t xml:space="preserve"> </w:t>
            </w:r>
            <w:r w:rsidRPr="000C6306">
              <w:rPr>
                <w:sz w:val="22"/>
                <w:szCs w:val="22"/>
              </w:rPr>
              <w:t>Красноярск</w:t>
            </w:r>
          </w:p>
        </w:tc>
        <w:tc>
          <w:tcPr>
            <w:tcW w:w="5181" w:type="dxa"/>
          </w:tcPr>
          <w:p w14:paraId="2F2AD0C8" w14:textId="230C5BB2" w:rsidR="00EA2C0E" w:rsidRPr="000C6306" w:rsidRDefault="005A04AE" w:rsidP="00212F47">
            <w:pPr>
              <w:widowControl w:val="0"/>
              <w:tabs>
                <w:tab w:val="left" w:pos="11199"/>
              </w:tabs>
              <w:ind w:right="-2"/>
              <w:jc w:val="right"/>
              <w:rPr>
                <w:sz w:val="22"/>
                <w:szCs w:val="22"/>
              </w:rPr>
            </w:pPr>
            <w:r w:rsidRPr="000C6306">
              <w:rPr>
                <w:sz w:val="22"/>
                <w:szCs w:val="22"/>
              </w:rPr>
              <w:t>«____» ____________</w:t>
            </w:r>
            <w:r w:rsidR="00775A19" w:rsidRPr="000C6306">
              <w:rPr>
                <w:sz w:val="22"/>
                <w:szCs w:val="22"/>
              </w:rPr>
              <w:t>202</w:t>
            </w:r>
            <w:r w:rsidR="00023E7B" w:rsidRPr="000C6306">
              <w:rPr>
                <w:sz w:val="22"/>
                <w:szCs w:val="22"/>
              </w:rPr>
              <w:t>6</w:t>
            </w:r>
            <w:r w:rsidR="00775A19" w:rsidRPr="000C6306">
              <w:rPr>
                <w:sz w:val="22"/>
                <w:szCs w:val="22"/>
              </w:rPr>
              <w:t xml:space="preserve"> г.</w:t>
            </w:r>
          </w:p>
        </w:tc>
      </w:tr>
    </w:tbl>
    <w:p w14:paraId="31CF0C6D" w14:textId="77777777" w:rsidR="009C47B3" w:rsidRPr="000C6306" w:rsidRDefault="009C47B3" w:rsidP="00FC606E">
      <w:pPr>
        <w:widowControl w:val="0"/>
        <w:tabs>
          <w:tab w:val="left" w:pos="11199"/>
        </w:tabs>
        <w:ind w:right="-2" w:firstLine="709"/>
        <w:jc w:val="both"/>
        <w:rPr>
          <w:sz w:val="22"/>
          <w:szCs w:val="22"/>
        </w:rPr>
      </w:pPr>
    </w:p>
    <w:p w14:paraId="64398A32" w14:textId="003DFC76" w:rsidR="009C4C7D" w:rsidRPr="000C6306" w:rsidRDefault="009C4C7D" w:rsidP="004F66E9">
      <w:pPr>
        <w:jc w:val="both"/>
        <w:rPr>
          <w:bCs/>
          <w:sz w:val="22"/>
          <w:szCs w:val="22"/>
        </w:rPr>
      </w:pPr>
      <w:r w:rsidRPr="000C6306">
        <w:rPr>
          <w:rFonts w:eastAsia="Calibri"/>
          <w:b/>
          <w:bCs/>
          <w:color w:val="000000"/>
          <w:sz w:val="22"/>
          <w:szCs w:val="22"/>
        </w:rPr>
        <w:t xml:space="preserve">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w:t>
      </w:r>
      <w:r w:rsidRPr="000C6306">
        <w:rPr>
          <w:rFonts w:eastAsia="Calibri"/>
          <w:bCs/>
          <w:color w:val="000000"/>
          <w:sz w:val="22"/>
          <w:szCs w:val="22"/>
        </w:rPr>
        <w:t xml:space="preserve">(далее - КГПУ им. В.П. Астафьева), именуемое в дальнейшем </w:t>
      </w:r>
      <w:r w:rsidRPr="000C6306">
        <w:rPr>
          <w:rFonts w:eastAsia="Calibri"/>
          <w:b/>
          <w:bCs/>
          <w:color w:val="000000"/>
          <w:sz w:val="22"/>
          <w:szCs w:val="22"/>
        </w:rPr>
        <w:t>«Заказчик»</w:t>
      </w:r>
      <w:r w:rsidRPr="000C6306">
        <w:rPr>
          <w:rFonts w:eastAsia="Calibri"/>
          <w:bCs/>
          <w:color w:val="000000"/>
          <w:sz w:val="22"/>
          <w:szCs w:val="22"/>
        </w:rPr>
        <w:t>, в</w:t>
      </w:r>
      <w:r w:rsidR="00B647E2" w:rsidRPr="000C6306">
        <w:rPr>
          <w:rFonts w:eastAsia="Calibri"/>
          <w:bCs/>
          <w:color w:val="000000"/>
          <w:sz w:val="22"/>
          <w:szCs w:val="22"/>
        </w:rPr>
        <w:t xml:space="preserve"> лице</w:t>
      </w:r>
      <w:r w:rsidRPr="000C6306">
        <w:rPr>
          <w:rFonts w:eastAsia="Calibri"/>
          <w:bCs/>
          <w:color w:val="000000"/>
          <w:sz w:val="22"/>
          <w:szCs w:val="22"/>
        </w:rPr>
        <w:t xml:space="preserve"> </w:t>
      </w:r>
      <w:r w:rsidR="00451F76">
        <w:rPr>
          <w:bCs/>
          <w:sz w:val="22"/>
          <w:szCs w:val="22"/>
        </w:rPr>
        <w:t>___________________</w:t>
      </w:r>
      <w:r w:rsidR="00B647E2" w:rsidRPr="000C6306">
        <w:rPr>
          <w:bCs/>
          <w:sz w:val="22"/>
          <w:szCs w:val="22"/>
        </w:rPr>
        <w:t xml:space="preserve">, действующего на основании </w:t>
      </w:r>
      <w:r w:rsidR="00451F76">
        <w:rPr>
          <w:bCs/>
          <w:sz w:val="22"/>
          <w:szCs w:val="22"/>
        </w:rPr>
        <w:t>____________________</w:t>
      </w:r>
      <w:r w:rsidR="00023E7B" w:rsidRPr="000C6306">
        <w:rPr>
          <w:sz w:val="22"/>
          <w:szCs w:val="22"/>
        </w:rPr>
        <w:t>, с одной стороны</w:t>
      </w:r>
      <w:r w:rsidRPr="000C6306">
        <w:rPr>
          <w:rFonts w:eastAsia="Calibri"/>
          <w:bCs/>
          <w:color w:val="000000"/>
          <w:sz w:val="22"/>
          <w:szCs w:val="22"/>
        </w:rPr>
        <w:t xml:space="preserve">, </w:t>
      </w:r>
      <w:r w:rsidRPr="000C6306">
        <w:rPr>
          <w:rFonts w:eastAsia="Calibri"/>
          <w:bCs/>
          <w:sz w:val="22"/>
          <w:szCs w:val="22"/>
        </w:rPr>
        <w:t xml:space="preserve">и </w:t>
      </w:r>
      <w:r w:rsidR="005A04AE" w:rsidRPr="000C6306">
        <w:rPr>
          <w:rFonts w:eastAsia="Calibri"/>
          <w:sz w:val="22"/>
          <w:szCs w:val="22"/>
          <w:lang w:eastAsia="en-US"/>
        </w:rPr>
        <w:t>________________________</w:t>
      </w:r>
      <w:r w:rsidR="00106B41" w:rsidRPr="000C6306">
        <w:rPr>
          <w:sz w:val="22"/>
          <w:szCs w:val="22"/>
        </w:rPr>
        <w:t xml:space="preserve">, </w:t>
      </w:r>
      <w:r w:rsidRPr="000C6306">
        <w:rPr>
          <w:spacing w:val="6"/>
          <w:sz w:val="22"/>
          <w:szCs w:val="22"/>
        </w:rPr>
        <w:t>именуемое в дальнейшем «</w:t>
      </w:r>
      <w:r w:rsidRPr="000C6306">
        <w:rPr>
          <w:b/>
          <w:spacing w:val="6"/>
          <w:sz w:val="22"/>
          <w:szCs w:val="22"/>
        </w:rPr>
        <w:t>Исполнитель</w:t>
      </w:r>
      <w:r w:rsidRPr="000C6306">
        <w:rPr>
          <w:spacing w:val="6"/>
          <w:sz w:val="22"/>
          <w:szCs w:val="22"/>
        </w:rPr>
        <w:t xml:space="preserve">», в лице </w:t>
      </w:r>
      <w:r w:rsidR="005A04AE" w:rsidRPr="000C6306">
        <w:rPr>
          <w:spacing w:val="6"/>
          <w:sz w:val="22"/>
          <w:szCs w:val="22"/>
        </w:rPr>
        <w:t>_____________________</w:t>
      </w:r>
      <w:r w:rsidR="007D7473" w:rsidRPr="000C6306">
        <w:rPr>
          <w:rFonts w:eastAsia="Calibri"/>
          <w:bCs/>
          <w:sz w:val="22"/>
          <w:szCs w:val="22"/>
        </w:rPr>
        <w:t>,</w:t>
      </w:r>
      <w:r w:rsidR="006A1F4C" w:rsidRPr="000C6306">
        <w:rPr>
          <w:rFonts w:eastAsia="Calibri"/>
          <w:bCs/>
          <w:sz w:val="22"/>
          <w:szCs w:val="22"/>
        </w:rPr>
        <w:t xml:space="preserve"> </w:t>
      </w:r>
      <w:r w:rsidR="001C256F" w:rsidRPr="000C6306">
        <w:rPr>
          <w:rFonts w:eastAsia="Calibri"/>
          <w:bCs/>
          <w:sz w:val="22"/>
          <w:szCs w:val="22"/>
        </w:rPr>
        <w:t>дей</w:t>
      </w:r>
      <w:r w:rsidR="007B04EE" w:rsidRPr="000C6306">
        <w:rPr>
          <w:rFonts w:eastAsia="Calibri"/>
          <w:bCs/>
          <w:sz w:val="22"/>
          <w:szCs w:val="22"/>
        </w:rPr>
        <w:t>ствующего на основании</w:t>
      </w:r>
      <w:r w:rsidR="006F27BE" w:rsidRPr="000C6306">
        <w:rPr>
          <w:rFonts w:eastAsia="Calibri"/>
          <w:bCs/>
          <w:sz w:val="22"/>
          <w:szCs w:val="22"/>
        </w:rPr>
        <w:t xml:space="preserve"> </w:t>
      </w:r>
      <w:r w:rsidR="005A04AE" w:rsidRPr="000C6306">
        <w:rPr>
          <w:rFonts w:eastAsia="Calibri"/>
          <w:bCs/>
          <w:sz w:val="22"/>
          <w:szCs w:val="22"/>
        </w:rPr>
        <w:t xml:space="preserve">_____________ </w:t>
      </w:r>
      <w:r w:rsidRPr="000C6306">
        <w:rPr>
          <w:rFonts w:eastAsia="Calibri"/>
          <w:bCs/>
          <w:sz w:val="22"/>
          <w:szCs w:val="22"/>
        </w:rPr>
        <w:t xml:space="preserve">, с другой стороны, </w:t>
      </w:r>
      <w:r w:rsidR="00960D0F" w:rsidRPr="000C6306">
        <w:rPr>
          <w:rFonts w:eastAsia="Calibri"/>
          <w:bCs/>
          <w:sz w:val="22"/>
          <w:szCs w:val="22"/>
        </w:rPr>
        <w:t>совместно именуемые</w:t>
      </w:r>
      <w:r w:rsidRPr="000C6306">
        <w:rPr>
          <w:rFonts w:eastAsia="Calibri"/>
          <w:bCs/>
          <w:sz w:val="22"/>
          <w:szCs w:val="22"/>
        </w:rPr>
        <w:t xml:space="preserve"> «Стороны»,</w:t>
      </w:r>
      <w:r w:rsidRPr="000C6306">
        <w:rPr>
          <w:sz w:val="22"/>
          <w:szCs w:val="22"/>
        </w:rPr>
        <w:t xml:space="preserve"> </w:t>
      </w:r>
      <w:r w:rsidRPr="000C6306">
        <w:rPr>
          <w:rFonts w:eastAsia="Calibri"/>
          <w:bCs/>
          <w:sz w:val="22"/>
          <w:szCs w:val="22"/>
        </w:rPr>
        <w:t>а по отдельности – «Сторона»,</w:t>
      </w:r>
      <w:r w:rsidRPr="000C6306">
        <w:rPr>
          <w:sz w:val="22"/>
          <w:szCs w:val="22"/>
        </w:rPr>
        <w:t xml:space="preserve"> руководствуясь 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14:paraId="6F1C8EE1" w14:textId="77777777" w:rsidR="009C47B3" w:rsidRPr="000C6306" w:rsidRDefault="009C47B3" w:rsidP="00FC606E">
      <w:pPr>
        <w:widowControl w:val="0"/>
        <w:tabs>
          <w:tab w:val="left" w:pos="1134"/>
          <w:tab w:val="left" w:pos="11199"/>
        </w:tabs>
        <w:ind w:right="-2" w:firstLine="709"/>
        <w:jc w:val="both"/>
        <w:rPr>
          <w:sz w:val="22"/>
          <w:szCs w:val="22"/>
        </w:rPr>
      </w:pPr>
    </w:p>
    <w:p w14:paraId="06BFC895" w14:textId="5018ECED" w:rsidR="00283C8B" w:rsidRPr="000C6306" w:rsidRDefault="00283C8B" w:rsidP="009206EE">
      <w:pPr>
        <w:pStyle w:val="FR1"/>
        <w:numPr>
          <w:ilvl w:val="0"/>
          <w:numId w:val="2"/>
        </w:numPr>
        <w:tabs>
          <w:tab w:val="num" w:pos="426"/>
          <w:tab w:val="left" w:pos="1134"/>
        </w:tabs>
        <w:ind w:left="0" w:firstLine="567"/>
        <w:jc w:val="center"/>
        <w:rPr>
          <w:b/>
          <w:sz w:val="22"/>
          <w:szCs w:val="22"/>
        </w:rPr>
      </w:pPr>
      <w:r w:rsidRPr="000C6306">
        <w:rPr>
          <w:b/>
          <w:sz w:val="22"/>
          <w:szCs w:val="22"/>
        </w:rPr>
        <w:t xml:space="preserve">ПРЕДМЕТ </w:t>
      </w:r>
      <w:r w:rsidR="00262600" w:rsidRPr="000C6306">
        <w:rPr>
          <w:b/>
          <w:sz w:val="22"/>
          <w:szCs w:val="22"/>
        </w:rPr>
        <w:t>КОНТРАКТА</w:t>
      </w:r>
    </w:p>
    <w:p w14:paraId="60CE4C2E" w14:textId="12E307E5" w:rsidR="005A04AE" w:rsidRPr="000C6306" w:rsidRDefault="00790987" w:rsidP="005A04AE">
      <w:pPr>
        <w:widowControl w:val="0"/>
        <w:shd w:val="clear" w:color="auto" w:fill="FFFFFF"/>
        <w:tabs>
          <w:tab w:val="left" w:pos="1276"/>
        </w:tabs>
        <w:ind w:firstLine="709"/>
        <w:jc w:val="both"/>
        <w:rPr>
          <w:bCs/>
          <w:color w:val="000000" w:themeColor="text1"/>
          <w:spacing w:val="-4"/>
          <w:sz w:val="22"/>
          <w:szCs w:val="22"/>
        </w:rPr>
      </w:pPr>
      <w:r w:rsidRPr="000C6306">
        <w:rPr>
          <w:color w:val="000000" w:themeColor="text1"/>
          <w:spacing w:val="-4"/>
          <w:sz w:val="22"/>
          <w:szCs w:val="22"/>
        </w:rPr>
        <w:t>1.1. Заказчик поручает Исполнителю, а Исполнитель принимает на се</w:t>
      </w:r>
      <w:r w:rsidR="00D07863" w:rsidRPr="000C6306">
        <w:rPr>
          <w:color w:val="000000" w:themeColor="text1"/>
          <w:spacing w:val="-4"/>
          <w:sz w:val="22"/>
          <w:szCs w:val="22"/>
        </w:rPr>
        <w:t xml:space="preserve">бя обязательство </w:t>
      </w:r>
      <w:r w:rsidR="002B4E32">
        <w:rPr>
          <w:color w:val="000000" w:themeColor="text1"/>
          <w:spacing w:val="-4"/>
          <w:sz w:val="22"/>
          <w:szCs w:val="22"/>
        </w:rPr>
        <w:t>о</w:t>
      </w:r>
      <w:r w:rsidR="002B4E32" w:rsidRPr="002B4E32">
        <w:rPr>
          <w:color w:val="000000" w:themeColor="text1"/>
          <w:spacing w:val="-4"/>
          <w:sz w:val="22"/>
          <w:szCs w:val="22"/>
        </w:rPr>
        <w:t>казание услуг</w:t>
      </w:r>
      <w:r w:rsidR="000000DA">
        <w:rPr>
          <w:color w:val="000000" w:themeColor="text1"/>
          <w:spacing w:val="-4"/>
          <w:sz w:val="22"/>
          <w:szCs w:val="22"/>
        </w:rPr>
        <w:t>, под которыми подразумевается оказание услуг</w:t>
      </w:r>
      <w:r w:rsidR="002B4E32" w:rsidRPr="002B4E32">
        <w:rPr>
          <w:color w:val="000000" w:themeColor="text1"/>
          <w:spacing w:val="-4"/>
          <w:sz w:val="22"/>
          <w:szCs w:val="22"/>
        </w:rPr>
        <w:t xml:space="preserve"> </w:t>
      </w:r>
      <w:r w:rsidR="000000DA" w:rsidRPr="000000DA">
        <w:rPr>
          <w:color w:val="000000" w:themeColor="text1"/>
          <w:spacing w:val="-4"/>
          <w:sz w:val="22"/>
          <w:szCs w:val="22"/>
        </w:rPr>
        <w:t xml:space="preserve">по организации и проведению Лиги КВН </w:t>
      </w:r>
      <w:r w:rsidR="0084016C">
        <w:rPr>
          <w:color w:val="000000" w:themeColor="text1"/>
          <w:spacing w:val="-4"/>
          <w:sz w:val="22"/>
          <w:szCs w:val="22"/>
        </w:rPr>
        <w:t>(</w:t>
      </w:r>
      <w:r w:rsidRPr="000C6306">
        <w:rPr>
          <w:color w:val="000000" w:themeColor="text1"/>
          <w:spacing w:val="-4"/>
          <w:sz w:val="22"/>
          <w:szCs w:val="22"/>
        </w:rPr>
        <w:t xml:space="preserve">далее – «услуги»), в соответствии с условиями </w:t>
      </w:r>
      <w:r w:rsidR="00BE1E89">
        <w:rPr>
          <w:color w:val="000000" w:themeColor="text1"/>
          <w:spacing w:val="-4"/>
          <w:sz w:val="22"/>
          <w:szCs w:val="22"/>
        </w:rPr>
        <w:t>Контракт</w:t>
      </w:r>
      <w:r w:rsidRPr="000C6306">
        <w:rPr>
          <w:color w:val="000000" w:themeColor="text1"/>
          <w:spacing w:val="-4"/>
          <w:sz w:val="22"/>
          <w:szCs w:val="22"/>
        </w:rPr>
        <w:t xml:space="preserve">а, </w:t>
      </w:r>
      <w:r w:rsidR="00F5622B">
        <w:rPr>
          <w:color w:val="000000" w:themeColor="text1"/>
          <w:spacing w:val="-4"/>
          <w:sz w:val="22"/>
          <w:szCs w:val="22"/>
        </w:rPr>
        <w:t>Спецификацией</w:t>
      </w:r>
      <w:r w:rsidRPr="000C6306">
        <w:rPr>
          <w:color w:val="000000" w:themeColor="text1"/>
          <w:spacing w:val="-4"/>
          <w:sz w:val="22"/>
          <w:szCs w:val="22"/>
        </w:rPr>
        <w:t xml:space="preserve"> (Приложение № 1 к </w:t>
      </w:r>
      <w:r w:rsidR="00BE1E89">
        <w:rPr>
          <w:color w:val="000000" w:themeColor="text1"/>
          <w:spacing w:val="-4"/>
          <w:sz w:val="22"/>
          <w:szCs w:val="22"/>
        </w:rPr>
        <w:t>Контракт</w:t>
      </w:r>
      <w:r w:rsidRPr="000C6306">
        <w:rPr>
          <w:color w:val="000000" w:themeColor="text1"/>
          <w:spacing w:val="-4"/>
          <w:sz w:val="22"/>
          <w:szCs w:val="22"/>
        </w:rPr>
        <w:t xml:space="preserve">у), </w:t>
      </w:r>
      <w:r w:rsidR="00866638" w:rsidRPr="000C6306">
        <w:rPr>
          <w:color w:val="000000" w:themeColor="text1"/>
          <w:spacing w:val="-4"/>
          <w:sz w:val="22"/>
          <w:szCs w:val="22"/>
        </w:rPr>
        <w:t>Техническим заданием</w:t>
      </w:r>
      <w:r w:rsidRPr="000C6306">
        <w:rPr>
          <w:color w:val="000000" w:themeColor="text1"/>
          <w:spacing w:val="-4"/>
          <w:sz w:val="22"/>
          <w:szCs w:val="22"/>
        </w:rPr>
        <w:t xml:space="preserve"> (Приложение № 2 к </w:t>
      </w:r>
      <w:r w:rsidR="00BE1E89">
        <w:rPr>
          <w:color w:val="000000" w:themeColor="text1"/>
          <w:spacing w:val="-4"/>
          <w:sz w:val="22"/>
          <w:szCs w:val="22"/>
        </w:rPr>
        <w:t>Контракт</w:t>
      </w:r>
      <w:r w:rsidRPr="000C6306">
        <w:rPr>
          <w:color w:val="000000" w:themeColor="text1"/>
          <w:spacing w:val="-4"/>
          <w:sz w:val="22"/>
          <w:szCs w:val="22"/>
        </w:rPr>
        <w:t>у),</w:t>
      </w:r>
      <w:r w:rsidR="00977A97">
        <w:rPr>
          <w:color w:val="000000" w:themeColor="text1"/>
          <w:spacing w:val="-4"/>
          <w:sz w:val="22"/>
          <w:szCs w:val="22"/>
        </w:rPr>
        <w:t xml:space="preserve"> </w:t>
      </w:r>
      <w:r w:rsidRPr="000C6306">
        <w:rPr>
          <w:color w:val="000000" w:themeColor="text1"/>
          <w:spacing w:val="-4"/>
          <w:sz w:val="22"/>
          <w:szCs w:val="22"/>
        </w:rPr>
        <w:t xml:space="preserve">являющихся неотъемлемыми частями настоящего </w:t>
      </w:r>
      <w:r w:rsidR="00BE1E89">
        <w:rPr>
          <w:color w:val="000000" w:themeColor="text1"/>
          <w:spacing w:val="-4"/>
          <w:sz w:val="22"/>
          <w:szCs w:val="22"/>
        </w:rPr>
        <w:t>Контракт</w:t>
      </w:r>
      <w:r w:rsidRPr="000C6306">
        <w:rPr>
          <w:color w:val="000000" w:themeColor="text1"/>
          <w:spacing w:val="-4"/>
          <w:sz w:val="22"/>
          <w:szCs w:val="22"/>
        </w:rPr>
        <w:t xml:space="preserve">а, сдать их результат Заказчику. </w:t>
      </w:r>
    </w:p>
    <w:p w14:paraId="654D70BA" w14:textId="3295B55E" w:rsidR="005A04AE" w:rsidRPr="000C6306" w:rsidRDefault="00941A89" w:rsidP="008F2B91">
      <w:pPr>
        <w:widowControl w:val="0"/>
        <w:shd w:val="clear" w:color="auto" w:fill="FFFFFF"/>
        <w:tabs>
          <w:tab w:val="left" w:pos="1276"/>
        </w:tabs>
        <w:ind w:firstLine="709"/>
        <w:jc w:val="both"/>
        <w:rPr>
          <w:sz w:val="22"/>
          <w:szCs w:val="22"/>
        </w:rPr>
      </w:pPr>
      <w:r w:rsidRPr="000C6306">
        <w:rPr>
          <w:sz w:val="22"/>
          <w:szCs w:val="22"/>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r w:rsidR="005A04AE" w:rsidRPr="000C6306">
        <w:rPr>
          <w:sz w:val="22"/>
          <w:szCs w:val="22"/>
        </w:rPr>
        <w:t>.</w:t>
      </w:r>
    </w:p>
    <w:p w14:paraId="038BB1DA" w14:textId="2F1FA955" w:rsidR="005A04AE" w:rsidRDefault="00B67B29" w:rsidP="008F2B91">
      <w:pPr>
        <w:widowControl w:val="0"/>
        <w:shd w:val="clear" w:color="auto" w:fill="FFFFFF"/>
        <w:tabs>
          <w:tab w:val="left" w:pos="1276"/>
        </w:tabs>
        <w:ind w:firstLine="709"/>
        <w:jc w:val="both"/>
        <w:rPr>
          <w:sz w:val="22"/>
          <w:szCs w:val="22"/>
        </w:rPr>
      </w:pPr>
      <w:r w:rsidRPr="00B67B29">
        <w:rPr>
          <w:sz w:val="22"/>
          <w:szCs w:val="22"/>
        </w:rPr>
        <w:t>1.3. Идентификационный код закупки: 26 1 2466001998 246601001 0026 000 0000 244.</w:t>
      </w:r>
    </w:p>
    <w:p w14:paraId="6CAFF798" w14:textId="77777777" w:rsidR="00B67B29" w:rsidRPr="000C6306" w:rsidRDefault="00B67B29" w:rsidP="008F2B91">
      <w:pPr>
        <w:widowControl w:val="0"/>
        <w:shd w:val="clear" w:color="auto" w:fill="FFFFFF"/>
        <w:tabs>
          <w:tab w:val="left" w:pos="1276"/>
        </w:tabs>
        <w:ind w:firstLine="709"/>
        <w:jc w:val="both"/>
        <w:rPr>
          <w:bCs/>
          <w:sz w:val="22"/>
          <w:szCs w:val="22"/>
        </w:rPr>
      </w:pPr>
    </w:p>
    <w:p w14:paraId="13770C18" w14:textId="2530C8C2" w:rsidR="00560507" w:rsidRPr="000C6306" w:rsidRDefault="00CB25F7" w:rsidP="00BE527C">
      <w:pPr>
        <w:pStyle w:val="af3"/>
        <w:widowControl w:val="0"/>
        <w:shd w:val="clear" w:color="auto" w:fill="FFFFFF"/>
        <w:tabs>
          <w:tab w:val="left" w:pos="0"/>
        </w:tabs>
        <w:suppressAutoHyphens/>
        <w:autoSpaceDE w:val="0"/>
        <w:ind w:left="0" w:firstLine="709"/>
        <w:jc w:val="center"/>
        <w:rPr>
          <w:b/>
          <w:bCs/>
          <w:sz w:val="22"/>
          <w:szCs w:val="22"/>
        </w:rPr>
      </w:pPr>
      <w:r w:rsidRPr="000C6306">
        <w:rPr>
          <w:b/>
          <w:bCs/>
          <w:sz w:val="22"/>
          <w:szCs w:val="22"/>
        </w:rPr>
        <w:t xml:space="preserve">2. </w:t>
      </w:r>
      <w:r w:rsidR="00560507" w:rsidRPr="000C6306">
        <w:rPr>
          <w:b/>
          <w:bCs/>
          <w:sz w:val="22"/>
          <w:szCs w:val="22"/>
        </w:rPr>
        <w:t xml:space="preserve">ЦЕНА </w:t>
      </w:r>
      <w:r w:rsidRPr="000C6306">
        <w:rPr>
          <w:b/>
          <w:bCs/>
          <w:sz w:val="22"/>
          <w:szCs w:val="22"/>
        </w:rPr>
        <w:t>КОНТРАКТА</w:t>
      </w:r>
      <w:r w:rsidR="00560507" w:rsidRPr="000C6306">
        <w:rPr>
          <w:b/>
          <w:bCs/>
          <w:sz w:val="22"/>
          <w:szCs w:val="22"/>
        </w:rPr>
        <w:t xml:space="preserve"> И ПОРЯДОК ОПЛАТЫ</w:t>
      </w:r>
    </w:p>
    <w:p w14:paraId="37EF7CAF" w14:textId="77777777" w:rsidR="00451F76" w:rsidRPr="00451F76" w:rsidRDefault="00451F76" w:rsidP="00451F76">
      <w:pPr>
        <w:ind w:firstLine="567"/>
        <w:jc w:val="both"/>
        <w:rPr>
          <w:bCs/>
          <w:sz w:val="22"/>
          <w:szCs w:val="24"/>
        </w:rPr>
      </w:pPr>
      <w:r w:rsidRPr="00451F76">
        <w:rPr>
          <w:bCs/>
          <w:sz w:val="22"/>
          <w:szCs w:val="24"/>
        </w:rPr>
        <w:t xml:space="preserve">2.1. Цена контракта составляет _______________ </w:t>
      </w:r>
      <w:proofErr w:type="gramStart"/>
      <w:r w:rsidRPr="00451F76">
        <w:rPr>
          <w:bCs/>
          <w:sz w:val="22"/>
          <w:szCs w:val="24"/>
        </w:rPr>
        <w:t>( _</w:t>
      </w:r>
      <w:proofErr w:type="gramEnd"/>
      <w:r w:rsidRPr="00451F76">
        <w:rPr>
          <w:bCs/>
          <w:sz w:val="22"/>
          <w:szCs w:val="24"/>
        </w:rPr>
        <w:t>______________ ) рублей __ копеек, в том числе НДС _____ (_____) рублей _____ копеек  (НДС не облагается).</w:t>
      </w:r>
    </w:p>
    <w:p w14:paraId="798F0E2D" w14:textId="77777777" w:rsidR="00451F76" w:rsidRPr="00451F76" w:rsidRDefault="00451F76" w:rsidP="00451F76">
      <w:pPr>
        <w:ind w:firstLine="567"/>
        <w:jc w:val="both"/>
        <w:rPr>
          <w:bCs/>
          <w:sz w:val="22"/>
          <w:szCs w:val="24"/>
        </w:rPr>
      </w:pPr>
      <w:r w:rsidRPr="00451F76">
        <w:rPr>
          <w:bCs/>
          <w:sz w:val="22"/>
          <w:szCs w:val="24"/>
        </w:rPr>
        <w:t>(</w:t>
      </w:r>
      <w:proofErr w:type="gramStart"/>
      <w:r w:rsidRPr="00451F76">
        <w:rPr>
          <w:bCs/>
          <w:sz w:val="22"/>
          <w:szCs w:val="24"/>
        </w:rPr>
        <w:t>В</w:t>
      </w:r>
      <w:proofErr w:type="gramEnd"/>
      <w:r w:rsidRPr="00451F76">
        <w:rPr>
          <w:bCs/>
          <w:sz w:val="22"/>
          <w:szCs w:val="24"/>
        </w:rPr>
        <w:t xml:space="preserve"> случае, если НДС не облагается, то указывается ссылка на статью Налогового Кодекса Российской Федерации).</w:t>
      </w:r>
    </w:p>
    <w:p w14:paraId="001FD4EE" w14:textId="77777777" w:rsidR="00451F76" w:rsidRPr="00451F76" w:rsidRDefault="00451F76" w:rsidP="00451F76">
      <w:pPr>
        <w:ind w:firstLine="567"/>
        <w:jc w:val="both"/>
        <w:rPr>
          <w:bCs/>
          <w:sz w:val="22"/>
          <w:szCs w:val="24"/>
        </w:rPr>
      </w:pPr>
      <w:r w:rsidRPr="00451F76">
        <w:rPr>
          <w:bCs/>
          <w:sz w:val="22"/>
          <w:szCs w:val="24"/>
        </w:rPr>
        <w:t>Цена Контракта является твердой и определяется на весь срок исполнения Контракта, за исключением случаев, предусмотренных Законом №44-ФЗ, настоящим контрактом.</w:t>
      </w:r>
    </w:p>
    <w:p w14:paraId="6038563F" w14:textId="77777777" w:rsidR="00451F76" w:rsidRPr="00451F76" w:rsidRDefault="00451F76" w:rsidP="00451F76">
      <w:pPr>
        <w:ind w:firstLine="567"/>
        <w:jc w:val="both"/>
        <w:rPr>
          <w:bCs/>
          <w:sz w:val="22"/>
          <w:szCs w:val="24"/>
        </w:rPr>
      </w:pPr>
      <w:r w:rsidRPr="00451F76">
        <w:rPr>
          <w:bCs/>
          <w:sz w:val="22"/>
          <w:szCs w:val="24"/>
        </w:rPr>
        <w:t>2.2. В цену Контракта включаются стоимость оказанных Услуг, все расходы Исполнителя, производимые им в процессе оказания Услуг, в том числе расходы на уплату налогов, таможенных пошлин, сборов и других обязательных платежей в бюджеты всех уровней, приобретение материалов, необходимых для оказания Услуг, приобретение (аренду) оборудования, помещений, используемых для оказания Услуг.</w:t>
      </w:r>
    </w:p>
    <w:p w14:paraId="0EEF836C" w14:textId="6C519A09" w:rsidR="00451F76" w:rsidRDefault="00451F76" w:rsidP="00451F76">
      <w:pPr>
        <w:ind w:firstLine="567"/>
        <w:jc w:val="both"/>
        <w:rPr>
          <w:bCs/>
          <w:sz w:val="22"/>
          <w:szCs w:val="24"/>
        </w:rPr>
      </w:pPr>
      <w:r w:rsidRPr="00451F76">
        <w:rPr>
          <w:bCs/>
          <w:sz w:val="22"/>
          <w:szCs w:val="24"/>
        </w:rPr>
        <w:t>2.3. Подлежащая уплате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CE74279" w14:textId="77777777" w:rsidR="0084016C" w:rsidRPr="00D9180F" w:rsidRDefault="0084016C" w:rsidP="0084016C">
      <w:pPr>
        <w:ind w:firstLine="567"/>
        <w:jc w:val="both"/>
        <w:rPr>
          <w:sz w:val="22"/>
          <w:szCs w:val="24"/>
        </w:rPr>
      </w:pPr>
      <w:r w:rsidRPr="00D9180F">
        <w:rPr>
          <w:sz w:val="22"/>
          <w:szCs w:val="24"/>
        </w:rPr>
        <w:t>2.4. Расчёт за оказанную услугу производится Заказчиком путём безналичного перечисления денежных средств на расчётный счёт Исполнителя в течение 7 (семи) рабочих дней с даты подписания Заказчиком документа о приемке.</w:t>
      </w:r>
    </w:p>
    <w:p w14:paraId="5EEDF425" w14:textId="77777777" w:rsidR="0084016C" w:rsidRPr="00D9180F" w:rsidRDefault="0084016C" w:rsidP="0084016C">
      <w:pPr>
        <w:ind w:firstLine="567"/>
        <w:jc w:val="both"/>
        <w:rPr>
          <w:sz w:val="22"/>
          <w:szCs w:val="24"/>
        </w:rPr>
      </w:pPr>
      <w:r w:rsidRPr="00D9180F">
        <w:rPr>
          <w:sz w:val="22"/>
          <w:szCs w:val="24"/>
        </w:rPr>
        <w:t>Авансирование не предусмотрено.</w:t>
      </w:r>
    </w:p>
    <w:p w14:paraId="69BC27A0" w14:textId="77777777" w:rsidR="0084016C" w:rsidRPr="00D9180F" w:rsidRDefault="0084016C" w:rsidP="0084016C">
      <w:pPr>
        <w:ind w:firstLine="567"/>
        <w:jc w:val="both"/>
        <w:rPr>
          <w:sz w:val="22"/>
          <w:szCs w:val="24"/>
        </w:rPr>
      </w:pPr>
      <w:r w:rsidRPr="00D9180F">
        <w:rPr>
          <w:sz w:val="22"/>
          <w:szCs w:val="24"/>
        </w:rPr>
        <w:t>2.5. Подлежащая уплате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2490C73" w14:textId="3C1C1F73" w:rsidR="0084016C" w:rsidRPr="00D9180F" w:rsidRDefault="00B67B29" w:rsidP="0084016C">
      <w:pPr>
        <w:ind w:firstLine="567"/>
        <w:jc w:val="both"/>
        <w:rPr>
          <w:sz w:val="22"/>
          <w:szCs w:val="24"/>
        </w:rPr>
      </w:pPr>
      <w:r>
        <w:rPr>
          <w:sz w:val="22"/>
          <w:szCs w:val="24"/>
        </w:rPr>
        <w:t>2.6.</w:t>
      </w:r>
      <w:r w:rsidRPr="00B67B29">
        <w:rPr>
          <w:sz w:val="22"/>
          <w:szCs w:val="24"/>
        </w:rPr>
        <w:t xml:space="preserve"> Источник финансирования: средства бюджетных учреждений (субсидия на выполнение государственного задания). КВР 244.</w:t>
      </w:r>
    </w:p>
    <w:p w14:paraId="776F841F" w14:textId="77777777" w:rsidR="0084016C" w:rsidRPr="00D9180F" w:rsidRDefault="0084016C" w:rsidP="0084016C">
      <w:pPr>
        <w:ind w:firstLine="567"/>
        <w:jc w:val="both"/>
        <w:rPr>
          <w:sz w:val="22"/>
          <w:szCs w:val="24"/>
        </w:rPr>
      </w:pPr>
      <w:r w:rsidRPr="00D9180F">
        <w:rPr>
          <w:sz w:val="22"/>
          <w:szCs w:val="24"/>
        </w:rPr>
        <w:t>2.7. Оплата по настоящему Контракту осуществляется в рублях Российской Федерации.</w:t>
      </w:r>
    </w:p>
    <w:p w14:paraId="0C2C8C48" w14:textId="77777777" w:rsidR="0084016C" w:rsidRPr="00D9180F" w:rsidRDefault="0084016C" w:rsidP="0084016C">
      <w:pPr>
        <w:ind w:firstLine="567"/>
        <w:jc w:val="both"/>
        <w:rPr>
          <w:sz w:val="22"/>
          <w:szCs w:val="24"/>
        </w:rPr>
      </w:pPr>
      <w:r w:rsidRPr="00D9180F">
        <w:rPr>
          <w:sz w:val="22"/>
          <w:szCs w:val="24"/>
        </w:rPr>
        <w:lastRenderedPageBreak/>
        <w:t>2.8. Обязательства Заказчика по оплате цены настоящего Контракта считаются исполненными с момента списания денежных средств с расчётного счёта Заказчика.</w:t>
      </w:r>
    </w:p>
    <w:p w14:paraId="240E52BE" w14:textId="77777777" w:rsidR="0084016C" w:rsidRPr="00D9180F" w:rsidRDefault="0084016C" w:rsidP="0084016C">
      <w:pPr>
        <w:shd w:val="clear" w:color="auto" w:fill="FFFFFF"/>
        <w:tabs>
          <w:tab w:val="left" w:pos="142"/>
        </w:tabs>
        <w:ind w:firstLine="567"/>
        <w:jc w:val="both"/>
        <w:rPr>
          <w:bCs/>
          <w:sz w:val="22"/>
          <w:szCs w:val="24"/>
        </w:rPr>
      </w:pPr>
      <w:r w:rsidRPr="00D9180F">
        <w:rPr>
          <w:bCs/>
          <w:sz w:val="22"/>
          <w:szCs w:val="24"/>
        </w:rPr>
        <w:t>2.9. В случае изменения банковских реквизитов Исполнителя Исполнитель обязан сообщить об этом Заказчику, в соответствии с разделом 12 настоящего Контракта не позднее 3 (трех) рабочих дней после введения в действие этих изменений. В противном случае все риски, связанные с перечислением Заказчиком денежных средств на указанные в Контракте банковские реквизиты Исполнителя, несет Исполнитель.</w:t>
      </w:r>
    </w:p>
    <w:p w14:paraId="5488F96C" w14:textId="77777777" w:rsidR="0084016C" w:rsidRPr="00D9180F" w:rsidRDefault="0084016C" w:rsidP="0084016C">
      <w:pPr>
        <w:shd w:val="clear" w:color="auto" w:fill="FFFFFF"/>
        <w:tabs>
          <w:tab w:val="left" w:pos="142"/>
        </w:tabs>
        <w:ind w:firstLine="567"/>
        <w:jc w:val="both"/>
        <w:rPr>
          <w:bCs/>
          <w:sz w:val="22"/>
          <w:szCs w:val="24"/>
        </w:rPr>
      </w:pPr>
      <w:r w:rsidRPr="00D9180F">
        <w:rPr>
          <w:bCs/>
          <w:sz w:val="22"/>
          <w:szCs w:val="24"/>
        </w:rPr>
        <w:t>2.10. Банковское, казначейское сопровождение Контракта не предусматривается.</w:t>
      </w:r>
    </w:p>
    <w:p w14:paraId="2840EA27" w14:textId="77777777" w:rsidR="00AA71E0" w:rsidRPr="000C6306" w:rsidRDefault="00AA71E0" w:rsidP="005E2524">
      <w:pPr>
        <w:widowControl w:val="0"/>
        <w:tabs>
          <w:tab w:val="left" w:pos="142"/>
        </w:tabs>
        <w:autoSpaceDE w:val="0"/>
        <w:autoSpaceDN w:val="0"/>
        <w:adjustRightInd w:val="0"/>
        <w:ind w:firstLine="709"/>
        <w:jc w:val="both"/>
        <w:rPr>
          <w:sz w:val="22"/>
          <w:szCs w:val="22"/>
        </w:rPr>
      </w:pPr>
    </w:p>
    <w:p w14:paraId="2C7A0109" w14:textId="19B9696C" w:rsidR="00C84583" w:rsidRPr="000C6306" w:rsidRDefault="00854450" w:rsidP="009431E9">
      <w:pPr>
        <w:widowControl w:val="0"/>
        <w:jc w:val="center"/>
        <w:rPr>
          <w:b/>
          <w:bCs/>
          <w:sz w:val="22"/>
          <w:szCs w:val="22"/>
        </w:rPr>
      </w:pPr>
      <w:r w:rsidRPr="000C6306">
        <w:rPr>
          <w:b/>
          <w:bCs/>
          <w:sz w:val="22"/>
          <w:szCs w:val="22"/>
        </w:rPr>
        <w:t xml:space="preserve">3. </w:t>
      </w:r>
      <w:r w:rsidR="00B47893" w:rsidRPr="00B47893">
        <w:rPr>
          <w:b/>
          <w:bCs/>
          <w:sz w:val="22"/>
          <w:szCs w:val="22"/>
        </w:rPr>
        <w:t>. МЕСТО, ГРАФИК, УСЛОВИЯ ОКАЗАНИЯ УСЛУГ, КАЧЕСТВО УСЛУГ</w:t>
      </w:r>
    </w:p>
    <w:p w14:paraId="3046F6AB" w14:textId="2BDB91DE" w:rsidR="00117A5D" w:rsidRDefault="000A7462" w:rsidP="00117A5D">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r>
        <w:rPr>
          <w:color w:val="000000" w:themeColor="text1"/>
          <w:sz w:val="22"/>
          <w:szCs w:val="22"/>
        </w:rPr>
        <w:t xml:space="preserve">3.1. Место </w:t>
      </w:r>
      <w:r w:rsidR="0084016C">
        <w:rPr>
          <w:color w:val="000000" w:themeColor="text1"/>
          <w:sz w:val="22"/>
          <w:szCs w:val="22"/>
        </w:rPr>
        <w:t>оказания услуг</w:t>
      </w:r>
      <w:r w:rsidR="008E0BF4" w:rsidRPr="000C6306">
        <w:rPr>
          <w:color w:val="000000" w:themeColor="text1"/>
          <w:sz w:val="22"/>
          <w:szCs w:val="22"/>
        </w:rPr>
        <w:t xml:space="preserve">: </w:t>
      </w:r>
      <w:r w:rsidR="000000DA" w:rsidRPr="000000DA">
        <w:rPr>
          <w:color w:val="000000" w:themeColor="text1"/>
          <w:sz w:val="22"/>
          <w:szCs w:val="22"/>
        </w:rPr>
        <w:t>г. Красноярск, ул. Ады Лебедевой, 89 (учебный корпус № 1</w:t>
      </w:r>
      <w:r w:rsidR="00D232BB">
        <w:rPr>
          <w:color w:val="000000" w:themeColor="text1"/>
          <w:sz w:val="22"/>
          <w:szCs w:val="22"/>
        </w:rPr>
        <w:t>, актовый зал</w:t>
      </w:r>
      <w:r w:rsidR="000000DA" w:rsidRPr="000000DA">
        <w:rPr>
          <w:color w:val="000000" w:themeColor="text1"/>
          <w:sz w:val="22"/>
          <w:szCs w:val="22"/>
        </w:rPr>
        <w:t>).</w:t>
      </w:r>
    </w:p>
    <w:p w14:paraId="2572B367" w14:textId="1DA63729" w:rsidR="00596425" w:rsidRDefault="00596425" w:rsidP="00117A5D">
      <w:pPr>
        <w:pStyle w:val="af3"/>
        <w:widowControl w:val="0"/>
        <w:tabs>
          <w:tab w:val="left" w:pos="142"/>
          <w:tab w:val="left" w:pos="851"/>
          <w:tab w:val="left" w:pos="993"/>
        </w:tabs>
        <w:autoSpaceDE w:val="0"/>
        <w:autoSpaceDN w:val="0"/>
        <w:adjustRightInd w:val="0"/>
        <w:ind w:left="0" w:firstLine="851"/>
        <w:jc w:val="both"/>
        <w:rPr>
          <w:rFonts w:eastAsia="Droid Sans Fallback"/>
          <w:sz w:val="22"/>
          <w:szCs w:val="22"/>
          <w:lang w:bidi="hi-IN"/>
        </w:rPr>
      </w:pPr>
      <w:r w:rsidRPr="000C6306">
        <w:rPr>
          <w:color w:val="000000" w:themeColor="text1"/>
          <w:sz w:val="22"/>
          <w:szCs w:val="22"/>
        </w:rPr>
        <w:t>3.2.</w:t>
      </w:r>
      <w:r w:rsidR="008E0BF4" w:rsidRPr="000C6306">
        <w:rPr>
          <w:sz w:val="22"/>
          <w:szCs w:val="22"/>
        </w:rPr>
        <w:t xml:space="preserve"> </w:t>
      </w:r>
      <w:r w:rsidR="008E0BF4" w:rsidRPr="000C6306">
        <w:rPr>
          <w:color w:val="000000" w:themeColor="text1"/>
          <w:sz w:val="22"/>
          <w:szCs w:val="22"/>
        </w:rPr>
        <w:t xml:space="preserve">Срок оказания услуг: </w:t>
      </w:r>
      <w:r w:rsidR="0084016C">
        <w:rPr>
          <w:color w:val="000000" w:themeColor="text1"/>
          <w:sz w:val="22"/>
          <w:szCs w:val="22"/>
        </w:rPr>
        <w:t xml:space="preserve">с даты заключения Контракта по </w:t>
      </w:r>
      <w:r w:rsidR="00117A5D">
        <w:rPr>
          <w:color w:val="000000" w:themeColor="text1"/>
          <w:sz w:val="22"/>
          <w:szCs w:val="22"/>
        </w:rPr>
        <w:t>30.1</w:t>
      </w:r>
      <w:r w:rsidR="000000DA">
        <w:rPr>
          <w:color w:val="000000" w:themeColor="text1"/>
          <w:sz w:val="22"/>
          <w:szCs w:val="22"/>
        </w:rPr>
        <w:t>0</w:t>
      </w:r>
      <w:r w:rsidR="00B67B29">
        <w:rPr>
          <w:color w:val="000000" w:themeColor="text1"/>
          <w:sz w:val="22"/>
          <w:szCs w:val="22"/>
        </w:rPr>
        <w:t>.2026</w:t>
      </w:r>
      <w:r w:rsidR="0084016C">
        <w:rPr>
          <w:color w:val="000000" w:themeColor="text1"/>
          <w:sz w:val="22"/>
          <w:szCs w:val="22"/>
        </w:rPr>
        <w:t xml:space="preserve"> года</w:t>
      </w:r>
      <w:r w:rsidR="002B4E32">
        <w:rPr>
          <w:color w:val="000000" w:themeColor="text1"/>
          <w:sz w:val="22"/>
          <w:szCs w:val="22"/>
        </w:rPr>
        <w:t xml:space="preserve"> (включительно)</w:t>
      </w:r>
      <w:r w:rsidR="0084016C">
        <w:rPr>
          <w:color w:val="000000" w:themeColor="text1"/>
          <w:sz w:val="22"/>
          <w:szCs w:val="22"/>
        </w:rPr>
        <w:t>.</w:t>
      </w:r>
    </w:p>
    <w:p w14:paraId="5492E82D" w14:textId="22E1F3AC" w:rsidR="00B47893" w:rsidRDefault="000A7462" w:rsidP="00B47893">
      <w:pPr>
        <w:widowControl w:val="0"/>
        <w:suppressAutoHyphens/>
        <w:autoSpaceDE w:val="0"/>
        <w:ind w:firstLine="851"/>
        <w:jc w:val="both"/>
        <w:rPr>
          <w:rFonts w:eastAsia="Droid Sans Fallback"/>
          <w:sz w:val="22"/>
          <w:szCs w:val="22"/>
          <w:lang w:bidi="hi-IN"/>
        </w:rPr>
      </w:pPr>
      <w:r>
        <w:rPr>
          <w:rFonts w:eastAsia="Droid Sans Fallback"/>
          <w:sz w:val="22"/>
          <w:szCs w:val="22"/>
          <w:lang w:bidi="hi-IN"/>
        </w:rPr>
        <w:t>3.3. Место сдачи результатов оказанных услуг:</w:t>
      </w:r>
      <w:r w:rsidRPr="000A7462">
        <w:t xml:space="preserve"> </w:t>
      </w:r>
      <w:r w:rsidRPr="000A7462">
        <w:rPr>
          <w:rFonts w:eastAsia="Droid Sans Fallback"/>
          <w:sz w:val="22"/>
          <w:szCs w:val="22"/>
          <w:lang w:bidi="hi-IN"/>
        </w:rPr>
        <w:t xml:space="preserve">г. Красноярск, ул. Ады Лебедевой, 89 (учебный корпус № </w:t>
      </w:r>
      <w:r w:rsidR="008708DC">
        <w:rPr>
          <w:rFonts w:eastAsia="Droid Sans Fallback"/>
          <w:sz w:val="22"/>
          <w:szCs w:val="22"/>
          <w:lang w:bidi="hi-IN"/>
        </w:rPr>
        <w:t>1</w:t>
      </w:r>
      <w:r w:rsidRPr="000A7462">
        <w:rPr>
          <w:rFonts w:eastAsia="Droid Sans Fallback"/>
          <w:sz w:val="22"/>
          <w:szCs w:val="22"/>
          <w:lang w:bidi="hi-IN"/>
        </w:rPr>
        <w:t>).</w:t>
      </w:r>
    </w:p>
    <w:p w14:paraId="0AA0C6BC" w14:textId="77777777" w:rsidR="00B47893" w:rsidRDefault="0084016C"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r w:rsidRPr="002E06E3">
        <w:rPr>
          <w:color w:val="000000" w:themeColor="text1"/>
          <w:sz w:val="22"/>
          <w:szCs w:val="22"/>
        </w:rPr>
        <w:t>3.4. Условие о сроках оказания услуг является существенным.</w:t>
      </w:r>
    </w:p>
    <w:p w14:paraId="637A3C8E" w14:textId="77777777" w:rsidR="00B47893" w:rsidRDefault="00B47893"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proofErr w:type="gramStart"/>
      <w:r w:rsidRPr="00B47893">
        <w:rPr>
          <w:color w:val="000000" w:themeColor="text1"/>
          <w:sz w:val="22"/>
          <w:szCs w:val="22"/>
        </w:rPr>
        <w:t>Исполнитель  либо</w:t>
      </w:r>
      <w:proofErr w:type="gramEnd"/>
      <w:r w:rsidRPr="00B47893">
        <w:rPr>
          <w:color w:val="000000" w:themeColor="text1"/>
          <w:sz w:val="22"/>
          <w:szCs w:val="22"/>
        </w:rPr>
        <w:t xml:space="preserve"> уполномоченное им лицо, обязан предоставить Заказчику следующие документы  на бумажном носителе, которые считаются неотъемлемой частью документа о приемке:</w:t>
      </w:r>
    </w:p>
    <w:p w14:paraId="30A05B7E" w14:textId="77777777" w:rsidR="00B47893" w:rsidRDefault="00B47893"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r w:rsidRPr="00B47893">
        <w:rPr>
          <w:color w:val="000000" w:themeColor="text1"/>
          <w:sz w:val="22"/>
          <w:szCs w:val="22"/>
        </w:rPr>
        <w:t>универсальный передаточный документ (далее – «УПД») (акт оказанных услуг)</w:t>
      </w:r>
    </w:p>
    <w:p w14:paraId="5E90DA5B" w14:textId="77777777" w:rsidR="00B47893" w:rsidRDefault="00B47893"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r w:rsidRPr="00B47893">
        <w:rPr>
          <w:color w:val="000000" w:themeColor="text1"/>
          <w:sz w:val="22"/>
          <w:szCs w:val="22"/>
        </w:rPr>
        <w:t xml:space="preserve">счет-фактуру оформленный в соответствии с требованиями действующего законодательства, и (или) </w:t>
      </w:r>
      <w:proofErr w:type="gramStart"/>
      <w:r w:rsidRPr="00B47893">
        <w:rPr>
          <w:color w:val="000000" w:themeColor="text1"/>
          <w:sz w:val="22"/>
          <w:szCs w:val="22"/>
        </w:rPr>
        <w:t>счет ,</w:t>
      </w:r>
      <w:proofErr w:type="gramEnd"/>
    </w:p>
    <w:p w14:paraId="48922FEF" w14:textId="77777777" w:rsidR="00B47893" w:rsidRDefault="00B47893"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r w:rsidRPr="00B47893">
        <w:rPr>
          <w:color w:val="000000" w:themeColor="text1"/>
          <w:sz w:val="22"/>
          <w:szCs w:val="22"/>
        </w:rPr>
        <w:t>документы, указанные в Техническом задании (Приложение №1 к Контракту), документы, которые считаются его неотъемлемой частью</w:t>
      </w:r>
    </w:p>
    <w:p w14:paraId="49FD2811" w14:textId="2B45D0D9" w:rsidR="00B47893" w:rsidRPr="00B47893" w:rsidRDefault="00B47893"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bookmarkStart w:id="0" w:name="_GoBack"/>
      <w:bookmarkEnd w:id="0"/>
      <w:r w:rsidRPr="00B47893">
        <w:rPr>
          <w:color w:val="000000" w:themeColor="text1"/>
          <w:sz w:val="22"/>
          <w:szCs w:val="22"/>
        </w:rPr>
        <w:t xml:space="preserve"> иные документы, подтверждающие соответствие услуг требованиям действующего законодательства Российской Федерации, в случае если для данного вида услуг предусмотрено их наличие, </w:t>
      </w:r>
    </w:p>
    <w:p w14:paraId="514DC17C" w14:textId="0FF6E40D" w:rsidR="00B47893" w:rsidRPr="002E06E3" w:rsidRDefault="00B47893" w:rsidP="00B47893">
      <w:pPr>
        <w:pStyle w:val="af3"/>
        <w:widowControl w:val="0"/>
        <w:tabs>
          <w:tab w:val="left" w:pos="142"/>
          <w:tab w:val="left" w:pos="851"/>
          <w:tab w:val="left" w:pos="993"/>
        </w:tabs>
        <w:autoSpaceDE w:val="0"/>
        <w:autoSpaceDN w:val="0"/>
        <w:adjustRightInd w:val="0"/>
        <w:ind w:left="0" w:firstLine="851"/>
        <w:jc w:val="both"/>
        <w:rPr>
          <w:color w:val="000000" w:themeColor="text1"/>
          <w:sz w:val="22"/>
          <w:szCs w:val="22"/>
        </w:rPr>
      </w:pPr>
      <w:r w:rsidRPr="00B47893">
        <w:rPr>
          <w:color w:val="000000" w:themeColor="text1"/>
          <w:sz w:val="22"/>
          <w:szCs w:val="22"/>
        </w:rPr>
        <w:t>а Заказчик или его уполномоченный представитель обязан принять данные документы.</w:t>
      </w:r>
    </w:p>
    <w:p w14:paraId="10D0CD0B" w14:textId="77777777" w:rsidR="0084016C" w:rsidRPr="000C6306" w:rsidRDefault="0084016C" w:rsidP="005A04AE">
      <w:pPr>
        <w:widowControl w:val="0"/>
        <w:suppressAutoHyphens/>
        <w:autoSpaceDE w:val="0"/>
        <w:ind w:firstLine="851"/>
        <w:jc w:val="both"/>
        <w:rPr>
          <w:rFonts w:eastAsia="Droid Sans Fallback"/>
          <w:sz w:val="22"/>
          <w:szCs w:val="22"/>
          <w:lang w:bidi="hi-IN"/>
        </w:rPr>
      </w:pPr>
    </w:p>
    <w:p w14:paraId="2104948D" w14:textId="77777777" w:rsidR="00C84583" w:rsidRPr="000C6306" w:rsidRDefault="00C84583" w:rsidP="00CB75D5">
      <w:pPr>
        <w:widowControl w:val="0"/>
        <w:ind w:firstLine="709"/>
        <w:jc w:val="center"/>
        <w:rPr>
          <w:b/>
          <w:bCs/>
          <w:sz w:val="22"/>
          <w:szCs w:val="22"/>
        </w:rPr>
      </w:pPr>
      <w:r w:rsidRPr="000C6306">
        <w:rPr>
          <w:b/>
          <w:bCs/>
          <w:sz w:val="22"/>
          <w:szCs w:val="22"/>
        </w:rPr>
        <w:t>4. ПРАВА И ОБЯЗАННОСТИ СТОРОН</w:t>
      </w:r>
    </w:p>
    <w:p w14:paraId="701442FF" w14:textId="77777777" w:rsidR="00934C7B" w:rsidRPr="000C6306" w:rsidRDefault="00934C7B" w:rsidP="00CB75D5">
      <w:pPr>
        <w:spacing w:line="232" w:lineRule="auto"/>
        <w:ind w:firstLine="709"/>
        <w:jc w:val="both"/>
        <w:outlineLvl w:val="2"/>
        <w:rPr>
          <w:b/>
          <w:sz w:val="22"/>
          <w:szCs w:val="22"/>
        </w:rPr>
      </w:pPr>
      <w:r w:rsidRPr="000C6306">
        <w:rPr>
          <w:b/>
          <w:sz w:val="22"/>
          <w:szCs w:val="22"/>
        </w:rPr>
        <w:t>4.1. Заказчик вправе:</w:t>
      </w:r>
    </w:p>
    <w:p w14:paraId="545B2839" w14:textId="77777777" w:rsidR="00934C7B" w:rsidRPr="000C6306" w:rsidRDefault="00934C7B" w:rsidP="00CB75D5">
      <w:pPr>
        <w:spacing w:line="232" w:lineRule="auto"/>
        <w:ind w:firstLine="709"/>
        <w:jc w:val="both"/>
        <w:outlineLvl w:val="2"/>
        <w:rPr>
          <w:sz w:val="22"/>
          <w:szCs w:val="22"/>
        </w:rPr>
      </w:pPr>
      <w:r w:rsidRPr="000C6306">
        <w:rPr>
          <w:sz w:val="22"/>
          <w:szCs w:val="22"/>
        </w:rPr>
        <w:t>4.1.1. Требовать от Исполнителя надлежащего исполнения обязательств в соответствии с условиями Контракта.</w:t>
      </w:r>
    </w:p>
    <w:p w14:paraId="4822E8A6" w14:textId="77777777" w:rsidR="00934C7B" w:rsidRPr="000C6306" w:rsidRDefault="00934C7B" w:rsidP="00CB75D5">
      <w:pPr>
        <w:spacing w:line="232" w:lineRule="auto"/>
        <w:ind w:firstLine="709"/>
        <w:jc w:val="both"/>
        <w:outlineLvl w:val="2"/>
        <w:rPr>
          <w:sz w:val="22"/>
          <w:szCs w:val="22"/>
        </w:rPr>
      </w:pPr>
      <w:r w:rsidRPr="000C6306">
        <w:rPr>
          <w:sz w:val="22"/>
          <w:szCs w:val="22"/>
        </w:rPr>
        <w:t>4.1.2. Требовать от Исполнителя представления надлежащим образом оформленных документов.</w:t>
      </w:r>
    </w:p>
    <w:p w14:paraId="7E440F41" w14:textId="77777777" w:rsidR="00934C7B" w:rsidRPr="000C6306" w:rsidRDefault="00934C7B" w:rsidP="00CB75D5">
      <w:pPr>
        <w:tabs>
          <w:tab w:val="left" w:pos="709"/>
        </w:tabs>
        <w:ind w:firstLine="709"/>
        <w:jc w:val="both"/>
        <w:rPr>
          <w:sz w:val="22"/>
          <w:szCs w:val="22"/>
        </w:rPr>
      </w:pPr>
      <w:r w:rsidRPr="000C6306">
        <w:rPr>
          <w:sz w:val="22"/>
          <w:szCs w:val="22"/>
        </w:rPr>
        <w:t>4.1.3.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14:paraId="140A207C" w14:textId="77777777" w:rsidR="00934C7B" w:rsidRPr="000C6306" w:rsidRDefault="00934C7B" w:rsidP="00CB75D5">
      <w:pPr>
        <w:spacing w:line="232" w:lineRule="auto"/>
        <w:ind w:firstLine="709"/>
        <w:jc w:val="both"/>
        <w:outlineLvl w:val="2"/>
        <w:rPr>
          <w:sz w:val="22"/>
          <w:szCs w:val="22"/>
        </w:rPr>
      </w:pPr>
      <w:r w:rsidRPr="000C6306">
        <w:rPr>
          <w:sz w:val="22"/>
          <w:szCs w:val="22"/>
        </w:rPr>
        <w:t>4.1.4. Запрашивать у Исполнителя информацию о ходе и состоянии исполнения обязательств Исполнителя по Контракту.</w:t>
      </w:r>
    </w:p>
    <w:p w14:paraId="638CEFDD" w14:textId="20FC7529" w:rsidR="00934C7B" w:rsidRPr="000C6306" w:rsidRDefault="00934C7B" w:rsidP="00CB75D5">
      <w:pPr>
        <w:spacing w:line="232" w:lineRule="auto"/>
        <w:ind w:firstLine="709"/>
        <w:jc w:val="both"/>
        <w:outlineLvl w:val="2"/>
        <w:rPr>
          <w:color w:val="000000" w:themeColor="text1"/>
          <w:sz w:val="22"/>
          <w:szCs w:val="22"/>
        </w:rPr>
      </w:pPr>
      <w:r w:rsidRPr="000C6306">
        <w:rPr>
          <w:color w:val="000000" w:themeColor="text1"/>
          <w:sz w:val="22"/>
          <w:szCs w:val="22"/>
        </w:rPr>
        <w:t xml:space="preserve">4.1.5. Направлять мотивированный отказ в </w:t>
      </w:r>
      <w:r w:rsidRPr="000C6306">
        <w:rPr>
          <w:sz w:val="22"/>
          <w:szCs w:val="22"/>
        </w:rPr>
        <w:t>документе о приемке</w:t>
      </w:r>
      <w:r w:rsidRPr="000C6306">
        <w:rPr>
          <w:i/>
          <w:color w:val="000000" w:themeColor="text1"/>
          <w:sz w:val="22"/>
          <w:szCs w:val="22"/>
        </w:rPr>
        <w:t xml:space="preserve"> </w:t>
      </w:r>
      <w:r w:rsidRPr="000C6306">
        <w:rPr>
          <w:color w:val="000000" w:themeColor="text1"/>
          <w:sz w:val="22"/>
          <w:szCs w:val="22"/>
        </w:rPr>
        <w:t>по результатам приемки</w:t>
      </w:r>
      <w:r w:rsidR="00F775CB" w:rsidRPr="000C6306">
        <w:rPr>
          <w:color w:val="000000" w:themeColor="text1"/>
          <w:sz w:val="22"/>
          <w:szCs w:val="22"/>
        </w:rPr>
        <w:t xml:space="preserve"> </w:t>
      </w:r>
      <w:r w:rsidRPr="000C6306">
        <w:rPr>
          <w:color w:val="000000" w:themeColor="text1"/>
          <w:sz w:val="22"/>
          <w:szCs w:val="22"/>
        </w:rPr>
        <w:t>оказанных услуг.</w:t>
      </w:r>
    </w:p>
    <w:p w14:paraId="30DAE1AE" w14:textId="10276716" w:rsidR="00934C7B" w:rsidRPr="000C6306" w:rsidRDefault="00934C7B" w:rsidP="00CB75D5">
      <w:pPr>
        <w:ind w:firstLine="709"/>
        <w:jc w:val="both"/>
        <w:rPr>
          <w:color w:val="000000" w:themeColor="text1"/>
          <w:spacing w:val="1"/>
          <w:sz w:val="22"/>
          <w:szCs w:val="22"/>
        </w:rPr>
      </w:pPr>
      <w:r w:rsidRPr="000C6306">
        <w:rPr>
          <w:color w:val="000000" w:themeColor="text1"/>
          <w:sz w:val="22"/>
          <w:szCs w:val="22"/>
        </w:rPr>
        <w:t xml:space="preserve">4.1.6. </w:t>
      </w:r>
      <w:r w:rsidRPr="000C6306">
        <w:rPr>
          <w:color w:val="000000" w:themeColor="text1"/>
          <w:spacing w:val="1"/>
          <w:sz w:val="22"/>
          <w:szCs w:val="22"/>
        </w:rPr>
        <w:t>Отказаться от приемки результата</w:t>
      </w:r>
      <w:r w:rsidR="00F775CB" w:rsidRPr="000C6306">
        <w:rPr>
          <w:color w:val="000000" w:themeColor="text1"/>
          <w:spacing w:val="1"/>
          <w:sz w:val="22"/>
          <w:szCs w:val="22"/>
        </w:rPr>
        <w:t xml:space="preserve"> оказанных </w:t>
      </w:r>
      <w:r w:rsidRPr="000C6306">
        <w:rPr>
          <w:color w:val="000000" w:themeColor="text1"/>
          <w:spacing w:val="1"/>
          <w:sz w:val="22"/>
          <w:szCs w:val="22"/>
        </w:rPr>
        <w:t>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5810955E" w14:textId="77777777" w:rsidR="00934C7B" w:rsidRPr="000C6306" w:rsidRDefault="00934C7B" w:rsidP="00CB75D5">
      <w:pPr>
        <w:ind w:firstLine="709"/>
        <w:jc w:val="both"/>
        <w:rPr>
          <w:color w:val="000000" w:themeColor="text1"/>
          <w:spacing w:val="1"/>
          <w:sz w:val="22"/>
          <w:szCs w:val="22"/>
        </w:rPr>
      </w:pPr>
      <w:r w:rsidRPr="000C6306">
        <w:rPr>
          <w:color w:val="000000" w:themeColor="text1"/>
          <w:spacing w:val="1"/>
          <w:sz w:val="22"/>
          <w:szCs w:val="22"/>
        </w:rPr>
        <w:t xml:space="preserve">4.1.7. Принять решение об одностороннем отказе от исполнения Контракта в соответствии с Законом </w:t>
      </w:r>
      <w:r w:rsidRPr="000C6306">
        <w:rPr>
          <w:color w:val="000000" w:themeColor="text1"/>
          <w:sz w:val="22"/>
          <w:szCs w:val="22"/>
        </w:rPr>
        <w:t>о контрактной системе</w:t>
      </w:r>
      <w:r w:rsidRPr="000C6306">
        <w:rPr>
          <w:color w:val="000000" w:themeColor="text1"/>
          <w:spacing w:val="1"/>
          <w:sz w:val="22"/>
          <w:szCs w:val="22"/>
        </w:rPr>
        <w:t>.</w:t>
      </w:r>
    </w:p>
    <w:p w14:paraId="0F3F2A17" w14:textId="77777777" w:rsidR="00934C7B" w:rsidRPr="000C6306" w:rsidRDefault="00934C7B" w:rsidP="00CB75D5">
      <w:pPr>
        <w:spacing w:line="232" w:lineRule="auto"/>
        <w:ind w:firstLine="709"/>
        <w:jc w:val="both"/>
        <w:outlineLvl w:val="2"/>
        <w:rPr>
          <w:color w:val="000000" w:themeColor="text1"/>
          <w:sz w:val="22"/>
          <w:szCs w:val="22"/>
        </w:rPr>
      </w:pPr>
      <w:r w:rsidRPr="000C6306">
        <w:rPr>
          <w:color w:val="000000" w:themeColor="text1"/>
          <w:sz w:val="22"/>
          <w:szCs w:val="22"/>
        </w:rPr>
        <w:t>4.1.8. Пользоваться иными установленными Контрактом и законодательством Российской Федерации правами.</w:t>
      </w:r>
    </w:p>
    <w:p w14:paraId="7DE8C70B" w14:textId="77777777" w:rsidR="00C84583" w:rsidRPr="000C6306" w:rsidRDefault="00C84583" w:rsidP="00C84583">
      <w:pPr>
        <w:widowControl w:val="0"/>
        <w:autoSpaceDE w:val="0"/>
        <w:autoSpaceDN w:val="0"/>
        <w:adjustRightInd w:val="0"/>
        <w:spacing w:line="233" w:lineRule="auto"/>
        <w:ind w:right="-1" w:firstLine="567"/>
        <w:jc w:val="both"/>
        <w:outlineLvl w:val="2"/>
        <w:rPr>
          <w:b/>
          <w:sz w:val="22"/>
          <w:szCs w:val="22"/>
        </w:rPr>
      </w:pPr>
      <w:r w:rsidRPr="000C6306">
        <w:rPr>
          <w:b/>
          <w:sz w:val="22"/>
          <w:szCs w:val="22"/>
        </w:rPr>
        <w:t>4.2. Заказчик обязан:</w:t>
      </w:r>
    </w:p>
    <w:p w14:paraId="6628E535" w14:textId="52AA6B84" w:rsidR="00C84583" w:rsidRPr="000C6306" w:rsidRDefault="00C84583" w:rsidP="00C84583">
      <w:pPr>
        <w:widowControl w:val="0"/>
        <w:autoSpaceDE w:val="0"/>
        <w:autoSpaceDN w:val="0"/>
        <w:adjustRightInd w:val="0"/>
        <w:spacing w:line="233" w:lineRule="auto"/>
        <w:ind w:right="-1" w:firstLine="567"/>
        <w:jc w:val="both"/>
        <w:outlineLvl w:val="2"/>
        <w:rPr>
          <w:sz w:val="22"/>
          <w:szCs w:val="22"/>
        </w:rPr>
      </w:pPr>
      <w:r w:rsidRPr="000C6306">
        <w:rPr>
          <w:sz w:val="22"/>
          <w:szCs w:val="22"/>
        </w:rPr>
        <w:t xml:space="preserve">4.2.1. Провести экспертизу </w:t>
      </w:r>
      <w:r w:rsidRPr="000C6306">
        <w:rPr>
          <w:sz w:val="22"/>
          <w:szCs w:val="22"/>
          <w:shd w:val="clear" w:color="auto" w:fill="FFFFFF"/>
        </w:rPr>
        <w:t>результата оказанных услуг</w:t>
      </w:r>
      <w:r w:rsidRPr="000C6306">
        <w:rPr>
          <w:sz w:val="22"/>
          <w:szCs w:val="22"/>
        </w:rPr>
        <w:t xml:space="preserve"> на предмет соответствия условиям Контракта, в соответствии с п. 5.</w:t>
      </w:r>
      <w:r w:rsidR="005763FA" w:rsidRPr="000C6306">
        <w:rPr>
          <w:sz w:val="22"/>
          <w:szCs w:val="22"/>
        </w:rPr>
        <w:t>3</w:t>
      </w:r>
      <w:r w:rsidR="00330AC0" w:rsidRPr="000C6306">
        <w:rPr>
          <w:sz w:val="22"/>
          <w:szCs w:val="22"/>
        </w:rPr>
        <w:t>.</w:t>
      </w:r>
      <w:r w:rsidRPr="000C6306">
        <w:rPr>
          <w:sz w:val="22"/>
          <w:szCs w:val="22"/>
        </w:rPr>
        <w:t xml:space="preserve"> Контракта.</w:t>
      </w:r>
    </w:p>
    <w:p w14:paraId="49EE17F7" w14:textId="6EEB8D74" w:rsidR="00C84583" w:rsidRPr="000C6306" w:rsidRDefault="00C84583" w:rsidP="003E4D84">
      <w:pPr>
        <w:widowControl w:val="0"/>
        <w:autoSpaceDE w:val="0"/>
        <w:autoSpaceDN w:val="0"/>
        <w:adjustRightInd w:val="0"/>
        <w:spacing w:line="233" w:lineRule="auto"/>
        <w:ind w:right="-1" w:firstLine="567"/>
        <w:jc w:val="both"/>
        <w:outlineLvl w:val="2"/>
        <w:rPr>
          <w:sz w:val="22"/>
          <w:szCs w:val="22"/>
        </w:rPr>
      </w:pPr>
      <w:r w:rsidRPr="000C6306">
        <w:rPr>
          <w:sz w:val="22"/>
          <w:szCs w:val="22"/>
        </w:rPr>
        <w:t>4.2.2. Принять и оплатить результат оказанных услуг при отсутствии у него замечаний по качеству, количеству и документационному сопровождению результата услуг, соответствию результата услуг иным условиям Контракта.</w:t>
      </w:r>
    </w:p>
    <w:p w14:paraId="4E1A4648" w14:textId="77777777" w:rsidR="00C84583" w:rsidRPr="000C6306" w:rsidRDefault="00C84583" w:rsidP="00C84583">
      <w:pPr>
        <w:widowControl w:val="0"/>
        <w:autoSpaceDE w:val="0"/>
        <w:autoSpaceDN w:val="0"/>
        <w:adjustRightInd w:val="0"/>
        <w:spacing w:line="233" w:lineRule="auto"/>
        <w:ind w:right="-1" w:firstLine="567"/>
        <w:jc w:val="both"/>
        <w:outlineLvl w:val="2"/>
        <w:rPr>
          <w:sz w:val="22"/>
          <w:szCs w:val="22"/>
        </w:rPr>
      </w:pPr>
      <w:r w:rsidRPr="000C6306">
        <w:rPr>
          <w:sz w:val="22"/>
          <w:szCs w:val="22"/>
        </w:rPr>
        <w:t>4.2.3. Для взыскания неустойки (штрафов, пеней) направить Исполнителю претензию, содержащую требование об уплате сумм неустойки (штрафов, пеней), предусмотренных Контрактом за неисполнение (ненадлежащее исполнение) Исполнителем своих обязательств по Контракту.</w:t>
      </w:r>
    </w:p>
    <w:p w14:paraId="6107130B" w14:textId="77777777" w:rsidR="00C84583" w:rsidRPr="000C6306" w:rsidRDefault="00C84583" w:rsidP="00C84583">
      <w:pPr>
        <w:widowControl w:val="0"/>
        <w:autoSpaceDE w:val="0"/>
        <w:autoSpaceDN w:val="0"/>
        <w:adjustRightInd w:val="0"/>
        <w:spacing w:line="233" w:lineRule="auto"/>
        <w:ind w:right="-1" w:firstLine="567"/>
        <w:jc w:val="both"/>
        <w:outlineLvl w:val="2"/>
        <w:rPr>
          <w:sz w:val="22"/>
          <w:szCs w:val="22"/>
        </w:rPr>
      </w:pPr>
      <w:r w:rsidRPr="000C6306">
        <w:rPr>
          <w:sz w:val="22"/>
          <w:szCs w:val="22"/>
        </w:rPr>
        <w:t>4.2.4. Исполнять иные обязанности, предусмотренные законодательством Российской Федерации и условиями Контракта.</w:t>
      </w:r>
    </w:p>
    <w:p w14:paraId="6661B4C5" w14:textId="74D373CC" w:rsidR="00934C7B" w:rsidRPr="000C6306" w:rsidRDefault="00C84583" w:rsidP="00934C7B">
      <w:pPr>
        <w:widowControl w:val="0"/>
        <w:autoSpaceDE w:val="0"/>
        <w:autoSpaceDN w:val="0"/>
        <w:adjustRightInd w:val="0"/>
        <w:spacing w:line="233" w:lineRule="auto"/>
        <w:ind w:right="-1" w:firstLine="567"/>
        <w:jc w:val="both"/>
        <w:outlineLvl w:val="2"/>
        <w:rPr>
          <w:b/>
          <w:sz w:val="22"/>
          <w:szCs w:val="22"/>
        </w:rPr>
      </w:pPr>
      <w:r w:rsidRPr="000C6306">
        <w:rPr>
          <w:b/>
          <w:sz w:val="22"/>
          <w:szCs w:val="22"/>
        </w:rPr>
        <w:t>4.3. Исполнитель вправе:</w:t>
      </w:r>
    </w:p>
    <w:p w14:paraId="4D60CE45" w14:textId="77777777" w:rsidR="00934C7B" w:rsidRPr="000C6306" w:rsidRDefault="00934C7B" w:rsidP="00CB75D5">
      <w:pPr>
        <w:spacing w:line="232" w:lineRule="auto"/>
        <w:ind w:firstLine="567"/>
        <w:jc w:val="both"/>
        <w:outlineLvl w:val="2"/>
        <w:rPr>
          <w:color w:val="000000" w:themeColor="text1"/>
          <w:sz w:val="22"/>
          <w:szCs w:val="22"/>
        </w:rPr>
      </w:pPr>
      <w:r w:rsidRPr="000C6306">
        <w:rPr>
          <w:color w:val="000000" w:themeColor="text1"/>
          <w:sz w:val="22"/>
          <w:szCs w:val="22"/>
        </w:rPr>
        <w:t>4.3.1. Требовать оплаты оказанных надлежащим образом услуг.</w:t>
      </w:r>
    </w:p>
    <w:p w14:paraId="15D60BB4" w14:textId="77777777" w:rsidR="00934C7B" w:rsidRPr="000C6306" w:rsidRDefault="00934C7B" w:rsidP="00CB75D5">
      <w:pPr>
        <w:spacing w:line="232" w:lineRule="auto"/>
        <w:ind w:firstLine="567"/>
        <w:jc w:val="both"/>
        <w:outlineLvl w:val="2"/>
        <w:rPr>
          <w:color w:val="000000" w:themeColor="text1"/>
          <w:sz w:val="22"/>
          <w:szCs w:val="22"/>
        </w:rPr>
      </w:pPr>
      <w:r w:rsidRPr="000C6306">
        <w:rPr>
          <w:color w:val="000000" w:themeColor="text1"/>
          <w:sz w:val="22"/>
          <w:szCs w:val="22"/>
        </w:rPr>
        <w:t>4.3.2. Запрашивать у Заказчика предоставления разъяснений и уточнений по вопросам оказания услуг в рамках Контракта.</w:t>
      </w:r>
    </w:p>
    <w:p w14:paraId="4F8BBBAD" w14:textId="77777777" w:rsidR="00934C7B" w:rsidRPr="000C6306" w:rsidRDefault="00934C7B" w:rsidP="00CB75D5">
      <w:pPr>
        <w:ind w:firstLine="567"/>
        <w:jc w:val="both"/>
        <w:rPr>
          <w:color w:val="000000" w:themeColor="text1"/>
          <w:sz w:val="22"/>
          <w:szCs w:val="22"/>
        </w:rPr>
      </w:pPr>
      <w:r w:rsidRPr="000C6306">
        <w:rPr>
          <w:color w:val="000000" w:themeColor="text1"/>
          <w:sz w:val="22"/>
          <w:szCs w:val="22"/>
        </w:rPr>
        <w:t>4.3.3.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14:paraId="3EABBA08" w14:textId="77777777" w:rsidR="00934C7B" w:rsidRPr="000C6306" w:rsidRDefault="00934C7B" w:rsidP="00CB75D5">
      <w:pPr>
        <w:ind w:firstLine="567"/>
        <w:jc w:val="both"/>
        <w:rPr>
          <w:color w:val="000000" w:themeColor="text1"/>
          <w:sz w:val="22"/>
          <w:szCs w:val="22"/>
        </w:rPr>
      </w:pPr>
      <w:r w:rsidRPr="000C6306">
        <w:rPr>
          <w:color w:val="000000" w:themeColor="text1"/>
          <w:sz w:val="22"/>
          <w:szCs w:val="22"/>
        </w:rPr>
        <w:t>4.3.4. Пользоваться иными правами, установленными Контрактом и законодательством Российской Федерации.</w:t>
      </w:r>
    </w:p>
    <w:p w14:paraId="52088AC5" w14:textId="77777777" w:rsidR="00C84583" w:rsidRPr="000C6306" w:rsidRDefault="00C84583" w:rsidP="00C84583">
      <w:pPr>
        <w:widowControl w:val="0"/>
        <w:autoSpaceDE w:val="0"/>
        <w:autoSpaceDN w:val="0"/>
        <w:adjustRightInd w:val="0"/>
        <w:spacing w:line="233" w:lineRule="auto"/>
        <w:ind w:right="-1" w:firstLine="567"/>
        <w:jc w:val="both"/>
        <w:outlineLvl w:val="2"/>
        <w:rPr>
          <w:b/>
          <w:sz w:val="22"/>
          <w:szCs w:val="22"/>
        </w:rPr>
      </w:pPr>
      <w:r w:rsidRPr="000C6306">
        <w:rPr>
          <w:b/>
          <w:sz w:val="22"/>
          <w:szCs w:val="22"/>
        </w:rPr>
        <w:t>4.4. Исполнитель обязан:</w:t>
      </w:r>
    </w:p>
    <w:p w14:paraId="7E793283" w14:textId="44344CED" w:rsidR="00674F27" w:rsidRPr="000C6306" w:rsidRDefault="00674F27" w:rsidP="004A1C12">
      <w:pPr>
        <w:tabs>
          <w:tab w:val="left" w:pos="142"/>
        </w:tabs>
        <w:ind w:firstLine="567"/>
        <w:contextualSpacing/>
        <w:jc w:val="both"/>
        <w:rPr>
          <w:sz w:val="22"/>
          <w:szCs w:val="22"/>
        </w:rPr>
      </w:pPr>
      <w:r w:rsidRPr="000C6306">
        <w:rPr>
          <w:sz w:val="22"/>
          <w:szCs w:val="22"/>
        </w:rPr>
        <w:t>4.4.1. Своевременно и надлежащим образом оказать услуги в соответствии с действующим законодательством Российской Федерации, условиями Контракта, Спецификации (Приложение № 1 к Контракту), Технического задания (Приложение № 2 к Контракту)</w:t>
      </w:r>
    </w:p>
    <w:p w14:paraId="6A6B0688" w14:textId="0A93D204" w:rsidR="004A1C12" w:rsidRPr="000C6306" w:rsidRDefault="004A1C12" w:rsidP="004A1C12">
      <w:pPr>
        <w:tabs>
          <w:tab w:val="left" w:pos="142"/>
        </w:tabs>
        <w:ind w:firstLine="567"/>
        <w:contextualSpacing/>
        <w:jc w:val="both"/>
        <w:rPr>
          <w:rFonts w:eastAsia="Calibri"/>
          <w:sz w:val="22"/>
          <w:szCs w:val="22"/>
          <w:lang w:eastAsia="en-US"/>
        </w:rPr>
      </w:pPr>
      <w:r w:rsidRPr="000C6306">
        <w:rPr>
          <w:rFonts w:eastAsia="Calibri"/>
          <w:bCs/>
          <w:sz w:val="22"/>
          <w:szCs w:val="22"/>
          <w:lang w:eastAsia="en-US"/>
        </w:rPr>
        <w:t>4.4.2.</w:t>
      </w:r>
      <w:r w:rsidRPr="000C6306">
        <w:rPr>
          <w:rFonts w:eastAsia="Calibri"/>
          <w:sz w:val="22"/>
          <w:szCs w:val="22"/>
          <w:lang w:eastAsia="en-US"/>
        </w:rPr>
        <w:t xml:space="preserve"> Обеспечивать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w:t>
      </w:r>
      <w:r w:rsidRPr="000C6306">
        <w:rPr>
          <w:rFonts w:eastAsia="Calibri"/>
          <w:sz w:val="22"/>
          <w:szCs w:val="22"/>
          <w:lang w:eastAsia="en-US"/>
        </w:rPr>
        <w:lastRenderedPageBreak/>
        <w:t>государственным стандартам и т.п.), лицензирования, установленным законодательством Российской Федерации.</w:t>
      </w:r>
    </w:p>
    <w:p w14:paraId="26E69202" w14:textId="77777777" w:rsidR="004A1C12" w:rsidRPr="000C6306" w:rsidRDefault="004A1C12" w:rsidP="004A1C12">
      <w:pPr>
        <w:tabs>
          <w:tab w:val="left" w:pos="142"/>
        </w:tabs>
        <w:ind w:firstLine="567"/>
        <w:contextualSpacing/>
        <w:jc w:val="both"/>
        <w:rPr>
          <w:rFonts w:eastAsia="Calibri"/>
          <w:sz w:val="22"/>
          <w:szCs w:val="22"/>
          <w:lang w:eastAsia="en-US"/>
        </w:rPr>
      </w:pPr>
      <w:r w:rsidRPr="000C6306">
        <w:rPr>
          <w:rFonts w:eastAsia="Calibri"/>
          <w:sz w:val="22"/>
          <w:szCs w:val="22"/>
          <w:lang w:eastAsia="en-US"/>
        </w:rPr>
        <w:t>4.4.3.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подлежащих выполнению по Контракту (лицензирование,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2 (двух) рабочих дней со дня получения соответствующего требования.</w:t>
      </w:r>
    </w:p>
    <w:p w14:paraId="767C2134" w14:textId="77777777" w:rsidR="004A1C12" w:rsidRPr="000C6306" w:rsidRDefault="004A1C12" w:rsidP="004A1C12">
      <w:pPr>
        <w:tabs>
          <w:tab w:val="left" w:pos="142"/>
        </w:tabs>
        <w:ind w:firstLine="567"/>
        <w:contextualSpacing/>
        <w:jc w:val="both"/>
        <w:rPr>
          <w:rFonts w:eastAsia="Calibri"/>
          <w:sz w:val="22"/>
          <w:szCs w:val="22"/>
          <w:lang w:eastAsia="en-US"/>
        </w:rPr>
      </w:pPr>
      <w:r w:rsidRPr="000C6306">
        <w:rPr>
          <w:rFonts w:eastAsia="Calibri"/>
          <w:sz w:val="22"/>
          <w:szCs w:val="22"/>
          <w:lang w:eastAsia="en-US"/>
        </w:rPr>
        <w:t>4.4.4.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разделе 10 Контракта.</w:t>
      </w:r>
    </w:p>
    <w:p w14:paraId="1312B6DD" w14:textId="25C372DC" w:rsidR="004A1C12" w:rsidRPr="000C6306" w:rsidRDefault="004A1C12" w:rsidP="004A1C12">
      <w:pPr>
        <w:shd w:val="clear" w:color="auto" w:fill="FFFFFF"/>
        <w:tabs>
          <w:tab w:val="left" w:pos="142"/>
        </w:tabs>
        <w:suppressAutoHyphens/>
        <w:ind w:firstLine="567"/>
        <w:contextualSpacing/>
        <w:jc w:val="both"/>
        <w:rPr>
          <w:rFonts w:eastAsia="Calibri"/>
          <w:sz w:val="22"/>
          <w:szCs w:val="22"/>
          <w:lang w:eastAsia="en-US"/>
        </w:rPr>
      </w:pPr>
      <w:r w:rsidRPr="000C6306">
        <w:rPr>
          <w:rFonts w:eastAsia="Calibri"/>
          <w:sz w:val="22"/>
          <w:szCs w:val="22"/>
          <w:lang w:eastAsia="en-US"/>
        </w:rPr>
        <w:t>4.4.5. Исполнитель обязан передать Заказчику вместе с результатом</w:t>
      </w:r>
      <w:r w:rsidR="00960F29" w:rsidRPr="000C6306">
        <w:rPr>
          <w:rFonts w:eastAsia="Calibri"/>
          <w:sz w:val="22"/>
          <w:szCs w:val="22"/>
          <w:lang w:eastAsia="en-US"/>
        </w:rPr>
        <w:t xml:space="preserve"> </w:t>
      </w:r>
      <w:r w:rsidRPr="000C6306">
        <w:rPr>
          <w:rFonts w:eastAsia="Calibri"/>
          <w:sz w:val="22"/>
          <w:szCs w:val="22"/>
          <w:lang w:eastAsia="en-US"/>
        </w:rPr>
        <w:t>оказанных услуг:</w:t>
      </w:r>
    </w:p>
    <w:p w14:paraId="44C71BC2" w14:textId="4A3054FE" w:rsidR="00BB53BB" w:rsidRPr="000C6306" w:rsidRDefault="004A1C12" w:rsidP="003E4316">
      <w:pPr>
        <w:shd w:val="clear" w:color="auto" w:fill="FFFFFF"/>
        <w:tabs>
          <w:tab w:val="left" w:pos="142"/>
        </w:tabs>
        <w:suppressAutoHyphens/>
        <w:ind w:firstLine="567"/>
        <w:contextualSpacing/>
        <w:jc w:val="both"/>
        <w:rPr>
          <w:rFonts w:eastAsia="Calibri"/>
          <w:sz w:val="22"/>
          <w:szCs w:val="22"/>
          <w:lang w:eastAsia="en-US"/>
        </w:rPr>
      </w:pPr>
      <w:r w:rsidRPr="000C6306">
        <w:rPr>
          <w:rFonts w:eastAsia="Calibri"/>
          <w:sz w:val="22"/>
          <w:szCs w:val="22"/>
          <w:lang w:eastAsia="en-US"/>
        </w:rPr>
        <w:t xml:space="preserve">- </w:t>
      </w:r>
      <w:r w:rsidR="005B70CA" w:rsidRPr="000C6306">
        <w:rPr>
          <w:rFonts w:eastAsia="Calibri"/>
          <w:sz w:val="22"/>
          <w:szCs w:val="22"/>
          <w:lang w:eastAsia="en-US"/>
        </w:rPr>
        <w:t xml:space="preserve">документ о приемке </w:t>
      </w:r>
      <w:r w:rsidR="004755F2" w:rsidRPr="000C6306">
        <w:rPr>
          <w:rFonts w:eastAsia="Calibri"/>
          <w:sz w:val="22"/>
          <w:szCs w:val="22"/>
          <w:lang w:eastAsia="en-US"/>
        </w:rPr>
        <w:t>результатов оказанных услуг</w:t>
      </w:r>
      <w:r w:rsidR="004978D9" w:rsidRPr="000C6306">
        <w:rPr>
          <w:rFonts w:eastAsia="Calibri"/>
          <w:sz w:val="22"/>
          <w:szCs w:val="22"/>
          <w:lang w:eastAsia="en-US"/>
        </w:rPr>
        <w:t xml:space="preserve"> / универсальный передаточный документ (УПД)</w:t>
      </w:r>
      <w:r w:rsidR="005B70CA" w:rsidRPr="000C6306">
        <w:rPr>
          <w:rFonts w:eastAsia="Calibri"/>
          <w:sz w:val="22"/>
          <w:szCs w:val="22"/>
          <w:lang w:eastAsia="en-US"/>
        </w:rPr>
        <w:t>)</w:t>
      </w:r>
      <w:r w:rsidR="00516C6B">
        <w:rPr>
          <w:rFonts w:eastAsia="Calibri"/>
          <w:sz w:val="22"/>
          <w:szCs w:val="22"/>
          <w:lang w:eastAsia="en-US"/>
        </w:rPr>
        <w:t>;</w:t>
      </w:r>
    </w:p>
    <w:p w14:paraId="4FFDF036" w14:textId="3B3968A5" w:rsidR="004A1C12" w:rsidRDefault="00BB53BB" w:rsidP="003E4316">
      <w:pPr>
        <w:shd w:val="clear" w:color="auto" w:fill="FFFFFF"/>
        <w:tabs>
          <w:tab w:val="left" w:pos="142"/>
        </w:tabs>
        <w:suppressAutoHyphens/>
        <w:ind w:firstLine="567"/>
        <w:contextualSpacing/>
        <w:jc w:val="both"/>
        <w:rPr>
          <w:rFonts w:eastAsia="Calibri"/>
          <w:sz w:val="22"/>
          <w:szCs w:val="22"/>
          <w:lang w:eastAsia="en-US"/>
        </w:rPr>
      </w:pPr>
      <w:r w:rsidRPr="000C6306">
        <w:rPr>
          <w:rFonts w:eastAsia="Calibri"/>
          <w:sz w:val="22"/>
          <w:szCs w:val="22"/>
          <w:lang w:eastAsia="en-US"/>
        </w:rPr>
        <w:t>- счет</w:t>
      </w:r>
      <w:r w:rsidR="00516C6B">
        <w:rPr>
          <w:rFonts w:eastAsia="Calibri"/>
          <w:sz w:val="22"/>
          <w:szCs w:val="22"/>
          <w:lang w:eastAsia="en-US"/>
        </w:rPr>
        <w:t>;</w:t>
      </w:r>
    </w:p>
    <w:p w14:paraId="247049A6" w14:textId="0DBE58F4" w:rsidR="00516C6B" w:rsidRPr="000C6306" w:rsidRDefault="00516C6B" w:rsidP="003E4316">
      <w:pPr>
        <w:shd w:val="clear" w:color="auto" w:fill="FFFFFF"/>
        <w:tabs>
          <w:tab w:val="left" w:pos="142"/>
        </w:tabs>
        <w:suppressAutoHyphens/>
        <w:ind w:firstLine="567"/>
        <w:contextualSpacing/>
        <w:jc w:val="both"/>
        <w:rPr>
          <w:rFonts w:eastAsia="Calibri"/>
          <w:sz w:val="22"/>
          <w:szCs w:val="22"/>
          <w:lang w:eastAsia="en-US"/>
        </w:rPr>
      </w:pPr>
      <w:r>
        <w:rPr>
          <w:rFonts w:eastAsia="Calibri"/>
          <w:sz w:val="22"/>
          <w:szCs w:val="22"/>
          <w:lang w:eastAsia="en-US"/>
        </w:rPr>
        <w:t>-</w:t>
      </w:r>
      <w:r w:rsidRPr="00516C6B">
        <w:rPr>
          <w:rFonts w:eastAsia="Calibri"/>
          <w:sz w:val="22"/>
          <w:szCs w:val="22"/>
          <w:lang w:eastAsia="en-US"/>
        </w:rPr>
        <w:t xml:space="preserve"> удостоверения (дипломы) </w:t>
      </w:r>
      <w:r>
        <w:rPr>
          <w:rFonts w:eastAsia="Calibri"/>
          <w:sz w:val="22"/>
          <w:szCs w:val="22"/>
          <w:lang w:eastAsia="en-US"/>
        </w:rPr>
        <w:t xml:space="preserve">о </w:t>
      </w:r>
      <w:r w:rsidRPr="00516C6B">
        <w:rPr>
          <w:rFonts w:eastAsia="Calibri"/>
          <w:sz w:val="22"/>
          <w:szCs w:val="22"/>
          <w:lang w:eastAsia="en-US"/>
        </w:rPr>
        <w:t>повышени</w:t>
      </w:r>
      <w:r>
        <w:rPr>
          <w:rFonts w:eastAsia="Calibri"/>
          <w:sz w:val="22"/>
          <w:szCs w:val="22"/>
          <w:lang w:eastAsia="en-US"/>
        </w:rPr>
        <w:t>и</w:t>
      </w:r>
      <w:r w:rsidRPr="00516C6B">
        <w:rPr>
          <w:rFonts w:eastAsia="Calibri"/>
          <w:sz w:val="22"/>
          <w:szCs w:val="22"/>
          <w:lang w:eastAsia="en-US"/>
        </w:rPr>
        <w:t xml:space="preserve"> квалификации о прохождении обучения по соответствующим программам </w:t>
      </w:r>
      <w:r>
        <w:rPr>
          <w:rFonts w:eastAsia="Calibri"/>
          <w:sz w:val="22"/>
          <w:szCs w:val="22"/>
          <w:lang w:eastAsia="en-US"/>
        </w:rPr>
        <w:t>установленного образца.</w:t>
      </w:r>
    </w:p>
    <w:p w14:paraId="1EF623A1" w14:textId="77777777" w:rsidR="004A1C12" w:rsidRPr="000C6306" w:rsidRDefault="004A1C12" w:rsidP="004A1C12">
      <w:pPr>
        <w:shd w:val="clear" w:color="auto" w:fill="FFFFFF"/>
        <w:tabs>
          <w:tab w:val="left" w:pos="142"/>
        </w:tabs>
        <w:suppressAutoHyphens/>
        <w:ind w:firstLine="567"/>
        <w:contextualSpacing/>
        <w:jc w:val="both"/>
        <w:rPr>
          <w:rFonts w:eastAsia="Calibri"/>
          <w:bCs/>
          <w:sz w:val="22"/>
          <w:szCs w:val="22"/>
          <w:lang w:eastAsia="en-US"/>
        </w:rPr>
      </w:pPr>
      <w:r w:rsidRPr="000C6306">
        <w:rPr>
          <w:rFonts w:eastAsia="Calibri"/>
          <w:bCs/>
          <w:sz w:val="22"/>
          <w:szCs w:val="22"/>
          <w:lang w:eastAsia="en-US"/>
        </w:rPr>
        <w:t>4.4</w:t>
      </w:r>
      <w:r w:rsidRPr="000C6306">
        <w:rPr>
          <w:rFonts w:eastAsia="Calibri"/>
          <w:sz w:val="22"/>
          <w:szCs w:val="22"/>
          <w:lang w:eastAsia="en-US"/>
        </w:rPr>
        <w:t>.6. 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r w:rsidRPr="000C6306">
        <w:rPr>
          <w:rFonts w:eastAsia="Calibri"/>
          <w:bCs/>
          <w:sz w:val="22"/>
          <w:szCs w:val="22"/>
          <w:lang w:eastAsia="en-US"/>
        </w:rPr>
        <w:t>, за исключением случаев, когда такая информация должна быть предоставлена уполномоченным органам государственной и / или муниципальной власти в соответствии с требованиями действующего законодательства Российской Федерации, а также случаев, связанных с исполнением Контракта. Под конфиденциальной информацией, персональными данными для целей настоящего Контракта понимается любая научно-техническая, технологическая, коммерческая, организационная или иная информация, к которой нет свободного доступа на законном основании, и по отношению к которой принимаются меры охраны. При передаче вышеуказанных конфиденциальной информации, персональных данных Исполнителем третьим лицам предупредить таких лиц о возможности использования такой информации и данных лишь в вышеуказанных целях, для которых они сообщены, и требовать от этих лиц подтверждения соблюдения обязательств, указанных в текущем пункте Контракта. Передача вышеуказанных конфиденциальной информации, персональных данных Исполнителем третьим лицам, в случаях, связанных с исполнением Контракта, производится при условии получения Исполнителем письменного согласия Заказчика на передачу такой информации третьим лицам в вышеуказанных целях.</w:t>
      </w:r>
    </w:p>
    <w:p w14:paraId="440074CB" w14:textId="34CDD0A3" w:rsidR="00C7410C" w:rsidRPr="000C6306" w:rsidRDefault="00CF7578" w:rsidP="008F2B91">
      <w:pPr>
        <w:spacing w:line="232" w:lineRule="auto"/>
        <w:ind w:firstLine="540"/>
        <w:jc w:val="both"/>
        <w:outlineLvl w:val="2"/>
        <w:rPr>
          <w:color w:val="000000" w:themeColor="text1"/>
          <w:sz w:val="22"/>
          <w:szCs w:val="22"/>
        </w:rPr>
      </w:pPr>
      <w:r w:rsidRPr="000C6306">
        <w:rPr>
          <w:sz w:val="22"/>
          <w:szCs w:val="22"/>
        </w:rPr>
        <w:t>4.4.7</w:t>
      </w:r>
      <w:r w:rsidR="00C7410C" w:rsidRPr="000C6306">
        <w:rPr>
          <w:sz w:val="22"/>
          <w:szCs w:val="22"/>
        </w:rPr>
        <w:t xml:space="preserve">. По запросу Заказчика предоставлять достоверную информацию о ходе исполнения </w:t>
      </w:r>
      <w:r w:rsidR="00C7410C" w:rsidRPr="000C6306">
        <w:rPr>
          <w:color w:val="000000" w:themeColor="text1"/>
          <w:sz w:val="22"/>
          <w:szCs w:val="22"/>
        </w:rPr>
        <w:t>своих обязательств, в том числе о сложностях, возникающих при исполнении Контракта в порядке, указанном в п. 12.3. Контракта.</w:t>
      </w:r>
    </w:p>
    <w:p w14:paraId="608D6264" w14:textId="75C655D6" w:rsidR="00C7410C" w:rsidRPr="000C6306" w:rsidRDefault="00CF7578" w:rsidP="00C7410C">
      <w:pPr>
        <w:ind w:firstLine="540"/>
        <w:jc w:val="both"/>
        <w:rPr>
          <w:color w:val="000000" w:themeColor="text1"/>
          <w:sz w:val="22"/>
          <w:szCs w:val="22"/>
        </w:rPr>
      </w:pPr>
      <w:r w:rsidRPr="000C6306">
        <w:rPr>
          <w:color w:val="000000" w:themeColor="text1"/>
          <w:sz w:val="22"/>
          <w:szCs w:val="22"/>
        </w:rPr>
        <w:t>4.4.8</w:t>
      </w:r>
      <w:r w:rsidR="00C7410C" w:rsidRPr="000C6306">
        <w:rPr>
          <w:color w:val="000000" w:themeColor="text1"/>
          <w:sz w:val="22"/>
          <w:szCs w:val="22"/>
        </w:rPr>
        <w:t>. Исполнять иные обязанности, предусмотренные действующим законодательством Российской Федерации и Контрактом.</w:t>
      </w:r>
    </w:p>
    <w:p w14:paraId="5ABFD198" w14:textId="77777777" w:rsidR="00AD5ED8" w:rsidRPr="000C6306" w:rsidRDefault="00AD5ED8" w:rsidP="00AD5ED8">
      <w:pPr>
        <w:widowControl w:val="0"/>
        <w:ind w:right="-1" w:firstLine="709"/>
        <w:jc w:val="both"/>
        <w:rPr>
          <w:sz w:val="22"/>
          <w:szCs w:val="22"/>
        </w:rPr>
      </w:pPr>
    </w:p>
    <w:p w14:paraId="4F7F2404" w14:textId="0A0C9054" w:rsidR="00C310FC" w:rsidRPr="000C6306" w:rsidRDefault="00C310FC" w:rsidP="00C310FC">
      <w:pPr>
        <w:spacing w:line="23" w:lineRule="atLeast"/>
        <w:ind w:firstLine="567"/>
        <w:jc w:val="center"/>
        <w:outlineLvl w:val="2"/>
        <w:rPr>
          <w:b/>
          <w:sz w:val="22"/>
          <w:szCs w:val="22"/>
        </w:rPr>
      </w:pPr>
      <w:r w:rsidRPr="000C6306">
        <w:rPr>
          <w:b/>
          <w:sz w:val="22"/>
          <w:szCs w:val="22"/>
        </w:rPr>
        <w:t>5.</w:t>
      </w:r>
      <w:r w:rsidRPr="000C6306">
        <w:rPr>
          <w:sz w:val="22"/>
          <w:szCs w:val="22"/>
        </w:rPr>
        <w:t xml:space="preserve"> </w:t>
      </w:r>
      <w:r w:rsidRPr="000C6306">
        <w:rPr>
          <w:b/>
          <w:sz w:val="22"/>
          <w:szCs w:val="22"/>
        </w:rPr>
        <w:t>ПОРЯДОК ПРИЕМКИ УСЛУГ</w:t>
      </w:r>
    </w:p>
    <w:p w14:paraId="20C17569" w14:textId="012C23E5" w:rsidR="00C310FC" w:rsidRPr="000C6306" w:rsidRDefault="00C310FC" w:rsidP="00C310FC">
      <w:pPr>
        <w:spacing w:line="23" w:lineRule="atLeast"/>
        <w:ind w:firstLine="567"/>
        <w:jc w:val="both"/>
        <w:outlineLvl w:val="2"/>
        <w:rPr>
          <w:sz w:val="22"/>
          <w:szCs w:val="22"/>
        </w:rPr>
      </w:pPr>
      <w:r w:rsidRPr="000C6306">
        <w:rPr>
          <w:sz w:val="22"/>
          <w:szCs w:val="22"/>
        </w:rPr>
        <w:t xml:space="preserve">5.1. </w:t>
      </w:r>
      <w:r w:rsidR="00F565E5" w:rsidRPr="00F565E5">
        <w:rPr>
          <w:sz w:val="22"/>
          <w:szCs w:val="22"/>
        </w:rPr>
        <w:t xml:space="preserve">Заказчик осуществляет приемку </w:t>
      </w:r>
      <w:r w:rsidR="00917A8C">
        <w:rPr>
          <w:sz w:val="22"/>
          <w:szCs w:val="22"/>
        </w:rPr>
        <w:t>оказанных услуг</w:t>
      </w:r>
      <w:r w:rsidR="00F565E5" w:rsidRPr="00F565E5">
        <w:rPr>
          <w:sz w:val="22"/>
          <w:szCs w:val="22"/>
        </w:rPr>
        <w:t xml:space="preserve">, включая оформление результатов приемки, в течение </w:t>
      </w:r>
      <w:r w:rsidR="000000DA">
        <w:rPr>
          <w:sz w:val="22"/>
          <w:szCs w:val="22"/>
        </w:rPr>
        <w:t>5</w:t>
      </w:r>
      <w:r w:rsidR="00F565E5" w:rsidRPr="00F565E5">
        <w:rPr>
          <w:sz w:val="22"/>
          <w:szCs w:val="22"/>
        </w:rPr>
        <w:t xml:space="preserve"> (</w:t>
      </w:r>
      <w:r w:rsidR="000000DA">
        <w:rPr>
          <w:sz w:val="22"/>
          <w:szCs w:val="22"/>
        </w:rPr>
        <w:t>пяти</w:t>
      </w:r>
      <w:r w:rsidR="00F565E5" w:rsidRPr="00F565E5">
        <w:rPr>
          <w:sz w:val="22"/>
          <w:szCs w:val="22"/>
        </w:rPr>
        <w:t xml:space="preserve">) рабочих дней, следующих за днем поступления Заказчику документов, указанных в п. 3.3. Контракта. </w:t>
      </w:r>
    </w:p>
    <w:p w14:paraId="331D5522" w14:textId="2789C72C" w:rsidR="00BE1E89" w:rsidRPr="003D5D01" w:rsidRDefault="00523769" w:rsidP="00322C4B">
      <w:pPr>
        <w:widowControl w:val="0"/>
        <w:shd w:val="clear" w:color="auto" w:fill="FFFFFF"/>
        <w:suppressAutoHyphens/>
        <w:autoSpaceDE w:val="0"/>
        <w:ind w:firstLine="567"/>
        <w:contextualSpacing/>
        <w:jc w:val="both"/>
        <w:rPr>
          <w:sz w:val="22"/>
          <w:szCs w:val="22"/>
        </w:rPr>
      </w:pPr>
      <w:r w:rsidRPr="003D5D01">
        <w:rPr>
          <w:sz w:val="22"/>
          <w:szCs w:val="22"/>
        </w:rPr>
        <w:t xml:space="preserve">5.2. В случае обнаружения недостатков (по объему, качеству, иных недостатков) Заказчик извещает Исполнителя </w:t>
      </w:r>
      <w:r w:rsidR="00BE1E89" w:rsidRPr="003D5D01">
        <w:rPr>
          <w:sz w:val="22"/>
          <w:szCs w:val="22"/>
        </w:rPr>
        <w:t>в сроки,</w:t>
      </w:r>
      <w:r w:rsidRPr="003D5D01">
        <w:rPr>
          <w:sz w:val="22"/>
          <w:szCs w:val="22"/>
        </w:rPr>
        <w:t xml:space="preserve"> указанные в п 5.</w:t>
      </w:r>
      <w:r w:rsidR="006D2D7D" w:rsidRPr="003D5D01">
        <w:rPr>
          <w:sz w:val="22"/>
          <w:szCs w:val="22"/>
        </w:rPr>
        <w:t>1. о выявленных недостатках.</w:t>
      </w:r>
      <w:r w:rsidRPr="003D5D01">
        <w:rPr>
          <w:sz w:val="22"/>
          <w:szCs w:val="22"/>
        </w:rPr>
        <w:t xml:space="preserve"> </w:t>
      </w:r>
    </w:p>
    <w:p w14:paraId="2812EFCA" w14:textId="33649584" w:rsidR="009943AD" w:rsidRPr="000000DA" w:rsidRDefault="006D2D7D" w:rsidP="00322C4B">
      <w:pPr>
        <w:widowControl w:val="0"/>
        <w:shd w:val="clear" w:color="auto" w:fill="FFFFFF"/>
        <w:suppressAutoHyphens/>
        <w:autoSpaceDE w:val="0"/>
        <w:ind w:firstLine="567"/>
        <w:contextualSpacing/>
        <w:jc w:val="both"/>
        <w:rPr>
          <w:color w:val="000000" w:themeColor="text1"/>
          <w:sz w:val="22"/>
          <w:szCs w:val="22"/>
          <w:shd w:val="clear" w:color="auto" w:fill="FFFFFF"/>
        </w:rPr>
      </w:pPr>
      <w:r w:rsidRPr="000000DA">
        <w:rPr>
          <w:color w:val="000000" w:themeColor="text1"/>
          <w:sz w:val="22"/>
          <w:szCs w:val="22"/>
        </w:rPr>
        <w:t>Представитель Заказчика, ответственный за приемк</w:t>
      </w:r>
      <w:r w:rsidR="00145F00" w:rsidRPr="000000DA">
        <w:rPr>
          <w:color w:val="000000" w:themeColor="text1"/>
          <w:sz w:val="22"/>
          <w:szCs w:val="22"/>
        </w:rPr>
        <w:t>у и обмен информацией</w:t>
      </w:r>
      <w:r w:rsidR="00516C6B" w:rsidRPr="000000DA">
        <w:rPr>
          <w:color w:val="000000" w:themeColor="text1"/>
        </w:rPr>
        <w:t xml:space="preserve">, </w:t>
      </w:r>
      <w:r w:rsidR="00516C6B" w:rsidRPr="000000DA">
        <w:rPr>
          <w:color w:val="000000" w:themeColor="text1"/>
          <w:sz w:val="22"/>
          <w:szCs w:val="22"/>
        </w:rPr>
        <w:t>за проверку результатов оказанных услуг</w:t>
      </w:r>
      <w:r w:rsidRPr="000000DA">
        <w:rPr>
          <w:color w:val="000000" w:themeColor="text1"/>
          <w:sz w:val="22"/>
          <w:szCs w:val="22"/>
        </w:rPr>
        <w:t xml:space="preserve"> – </w:t>
      </w:r>
      <w:r w:rsidR="000000DA" w:rsidRPr="000000DA">
        <w:rPr>
          <w:color w:val="000000" w:themeColor="text1"/>
          <w:sz w:val="22"/>
          <w:szCs w:val="22"/>
        </w:rPr>
        <w:t>Ведущий специалист центра развития творческих инициатив студентов КГПУ им. В.П. Астафьева Филатова Валерия Алексеевна или лицо его замещающее. Контактные телефонные номера: 8 (391) 2-17-17-72. Адрес электронной почты: filval10@kspu.ru.</w:t>
      </w:r>
    </w:p>
    <w:p w14:paraId="4B03B0C8" w14:textId="754676EE" w:rsidR="00EB0D04" w:rsidRPr="000C6306" w:rsidRDefault="00007F44" w:rsidP="009943AD">
      <w:pPr>
        <w:widowControl w:val="0"/>
        <w:shd w:val="clear" w:color="auto" w:fill="FFFFFF"/>
        <w:suppressAutoHyphens/>
        <w:autoSpaceDE w:val="0"/>
        <w:ind w:firstLine="567"/>
        <w:contextualSpacing/>
        <w:jc w:val="both"/>
        <w:rPr>
          <w:sz w:val="22"/>
          <w:szCs w:val="22"/>
        </w:rPr>
      </w:pPr>
      <w:r w:rsidRPr="000C6306">
        <w:rPr>
          <w:sz w:val="22"/>
          <w:szCs w:val="22"/>
        </w:rPr>
        <w:t>5.3</w:t>
      </w:r>
      <w:r w:rsidR="008C2DCE" w:rsidRPr="000C6306">
        <w:rPr>
          <w:sz w:val="22"/>
          <w:szCs w:val="22"/>
        </w:rPr>
        <w:t>.</w:t>
      </w:r>
      <w:r w:rsidR="00EB0D04" w:rsidRPr="000C6306">
        <w:rPr>
          <w:sz w:val="22"/>
          <w:szCs w:val="22"/>
        </w:rPr>
        <w:t xml:space="preserve"> Для проверки предоставленных Исполнителем результатов </w:t>
      </w:r>
      <w:r w:rsidR="009C6918" w:rsidRPr="000C6306">
        <w:rPr>
          <w:sz w:val="22"/>
          <w:szCs w:val="22"/>
        </w:rPr>
        <w:t>услуг</w:t>
      </w:r>
      <w:r w:rsidR="00EB0D04" w:rsidRPr="000C6306">
        <w:rPr>
          <w:sz w:val="22"/>
          <w:szCs w:val="22"/>
        </w:rPr>
        <w:t>,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14:paraId="67A1CF3B" w14:textId="77777777" w:rsidR="00EB0D04" w:rsidRPr="000C6306" w:rsidRDefault="00EB0D04" w:rsidP="00EB0D04">
      <w:pPr>
        <w:spacing w:line="233" w:lineRule="auto"/>
        <w:ind w:firstLine="708"/>
        <w:jc w:val="both"/>
        <w:outlineLvl w:val="2"/>
        <w:rPr>
          <w:sz w:val="22"/>
          <w:szCs w:val="22"/>
        </w:rPr>
      </w:pPr>
      <w:r w:rsidRPr="000C6306">
        <w:rPr>
          <w:sz w:val="22"/>
          <w:szCs w:val="22"/>
        </w:rPr>
        <w:t>Для проведения экспертизы результата оказанных услуг эксперты, экспертные организации имеют право запрашивать у Исполнителя дополнительные материалы, относящиеся к условиям исполнения Контракта. Срок представления Исполнителем дополнительных материалов составляет 3 (Три) рабочих дня с момента направления запроса. При нарушении Исполнителем срока представления дополнительных материалов срок приемки результата оказанных услуг увеличивается на количество дней просрочки.</w:t>
      </w:r>
    </w:p>
    <w:p w14:paraId="5D35947A" w14:textId="3DF517B3" w:rsidR="00007F44" w:rsidRPr="000C6306" w:rsidRDefault="00007F44" w:rsidP="00EB0D04">
      <w:pPr>
        <w:spacing w:line="23" w:lineRule="atLeast"/>
        <w:ind w:firstLine="567"/>
        <w:jc w:val="both"/>
        <w:outlineLvl w:val="2"/>
        <w:rPr>
          <w:sz w:val="22"/>
          <w:szCs w:val="22"/>
        </w:rPr>
      </w:pPr>
      <w:r w:rsidRPr="000C6306">
        <w:rPr>
          <w:sz w:val="22"/>
          <w:szCs w:val="22"/>
        </w:rPr>
        <w:t xml:space="preserve">5.4. По результатам приемки оказания услуг Заказчик в срок, установленный в п. 5.1. настоящего Контракта, подписывает документ о приемке либо мотивированный отказ от подписания документа о приемке с указанием причин такого отказа. </w:t>
      </w:r>
    </w:p>
    <w:p w14:paraId="3ED49848" w14:textId="06723E01" w:rsidR="00007F44" w:rsidRPr="000C6306" w:rsidRDefault="00007F44" w:rsidP="00E10BEF">
      <w:pPr>
        <w:spacing w:line="233" w:lineRule="auto"/>
        <w:ind w:firstLine="567"/>
        <w:jc w:val="both"/>
        <w:outlineLvl w:val="2"/>
        <w:rPr>
          <w:sz w:val="22"/>
          <w:szCs w:val="22"/>
        </w:rPr>
      </w:pPr>
      <w:r w:rsidRPr="000C6306">
        <w:rPr>
          <w:sz w:val="22"/>
          <w:szCs w:val="22"/>
        </w:rPr>
        <w:t xml:space="preserve">5.5.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p>
    <w:p w14:paraId="61C8536E" w14:textId="77777777" w:rsidR="00007F44" w:rsidRPr="000C6306" w:rsidRDefault="00007F44" w:rsidP="00007F44">
      <w:pPr>
        <w:spacing w:line="233" w:lineRule="auto"/>
        <w:ind w:firstLine="708"/>
        <w:jc w:val="both"/>
        <w:outlineLvl w:val="2"/>
        <w:rPr>
          <w:sz w:val="22"/>
          <w:szCs w:val="22"/>
        </w:rPr>
      </w:pPr>
    </w:p>
    <w:p w14:paraId="16ED6676" w14:textId="4961D86D" w:rsidR="00E34992" w:rsidRPr="000C6306" w:rsidRDefault="00E34992" w:rsidP="008F2B91">
      <w:pPr>
        <w:pStyle w:val="ConsPlusNormal"/>
        <w:widowControl w:val="0"/>
        <w:spacing w:line="23" w:lineRule="atLeast"/>
        <w:ind w:firstLine="0"/>
        <w:jc w:val="center"/>
        <w:rPr>
          <w:rFonts w:ascii="Times New Roman" w:hAnsi="Times New Roman" w:cs="Times New Roman"/>
          <w:sz w:val="22"/>
          <w:szCs w:val="22"/>
          <w:shd w:val="clear" w:color="auto" w:fill="FFFFFF"/>
        </w:rPr>
      </w:pPr>
      <w:r w:rsidRPr="000C6306">
        <w:rPr>
          <w:rFonts w:ascii="Times New Roman" w:hAnsi="Times New Roman" w:cs="Times New Roman"/>
          <w:b/>
          <w:sz w:val="22"/>
          <w:szCs w:val="22"/>
        </w:rPr>
        <w:t>6. ОТВЕТСТВЕННОСТЬ СТОРОН</w:t>
      </w:r>
    </w:p>
    <w:p w14:paraId="07DE7E66" w14:textId="77777777" w:rsidR="00C326AA" w:rsidRPr="000C6306" w:rsidRDefault="00C326AA" w:rsidP="00C326AA">
      <w:pPr>
        <w:pStyle w:val="10"/>
        <w:widowControl w:val="0"/>
        <w:suppressAutoHyphens w:val="0"/>
        <w:spacing w:after="0" w:line="23" w:lineRule="atLeast"/>
        <w:ind w:firstLine="567"/>
        <w:jc w:val="both"/>
        <w:rPr>
          <w:color w:val="auto"/>
          <w:sz w:val="22"/>
          <w:szCs w:val="22"/>
        </w:rPr>
      </w:pPr>
      <w:r w:rsidRPr="000C6306">
        <w:rPr>
          <w:color w:val="auto"/>
          <w:sz w:val="22"/>
          <w:szCs w:val="22"/>
        </w:rPr>
        <w:t xml:space="preserve">6.1.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установленном положениями  Закона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w:t>
      </w:r>
    </w:p>
    <w:p w14:paraId="7DA3C035" w14:textId="77777777" w:rsidR="00C326AA" w:rsidRPr="000C6306" w:rsidRDefault="00C326AA" w:rsidP="00C326AA">
      <w:pPr>
        <w:pStyle w:val="ConsPlusNormal"/>
        <w:ind w:firstLine="540"/>
        <w:jc w:val="both"/>
        <w:rPr>
          <w:rFonts w:ascii="Times New Roman" w:hAnsi="Times New Roman" w:cs="Times New Roman"/>
          <w:sz w:val="22"/>
          <w:szCs w:val="22"/>
        </w:rPr>
      </w:pPr>
      <w:r w:rsidRPr="000C6306">
        <w:rPr>
          <w:rFonts w:ascii="Times New Roman" w:hAnsi="Times New Roman" w:cs="Times New Roman"/>
          <w:sz w:val="22"/>
          <w:szCs w:val="22"/>
        </w:rPr>
        <w:t>6.2.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E119C98" w14:textId="77777777" w:rsidR="00C326AA" w:rsidRPr="000C6306" w:rsidRDefault="00C326AA" w:rsidP="00C326AA">
      <w:pPr>
        <w:pStyle w:val="ConsPlusNormal"/>
        <w:ind w:firstLine="540"/>
        <w:jc w:val="both"/>
        <w:rPr>
          <w:rFonts w:ascii="Times New Roman" w:hAnsi="Times New Roman" w:cs="Times New Roman"/>
          <w:sz w:val="22"/>
          <w:szCs w:val="22"/>
        </w:rPr>
      </w:pPr>
      <w:r w:rsidRPr="000C6306">
        <w:rPr>
          <w:rFonts w:ascii="Times New Roman" w:hAnsi="Times New Roman" w:cs="Times New Roman"/>
          <w:sz w:val="22"/>
          <w:szCs w:val="22"/>
        </w:rPr>
        <w:t xml:space="preserve">6.3. </w:t>
      </w:r>
      <w:r w:rsidRPr="000C6306">
        <w:rPr>
          <w:rFonts w:ascii="Times New Roman" w:hAnsi="Times New Roman" w:cs="Times New Roman"/>
          <w:b/>
          <w:sz w:val="22"/>
          <w:szCs w:val="22"/>
        </w:rPr>
        <w:t>В случае просрочки исполнения заказчиком</w:t>
      </w:r>
      <w:r w:rsidRPr="000C6306">
        <w:rPr>
          <w:rFonts w:ascii="Times New Roman" w:hAnsi="Times New Roman" w:cs="Times New Roman"/>
          <w:sz w:val="22"/>
          <w:szCs w:val="22"/>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r w:rsidRPr="000C6306">
        <w:rPr>
          <w:rFonts w:ascii="Times New Roman" w:hAnsi="Times New Roman" w:cs="Times New Roman"/>
          <w:b/>
          <w:sz w:val="22"/>
          <w:szCs w:val="22"/>
        </w:rPr>
        <w:t>Пеня</w:t>
      </w:r>
      <w:r w:rsidRPr="000C6306">
        <w:rPr>
          <w:rFonts w:ascii="Times New Roman" w:hAnsi="Times New Roman" w:cs="Times New Roman"/>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w:t>
      </w:r>
      <w:r w:rsidRPr="000C6306">
        <w:rPr>
          <w:rFonts w:ascii="Times New Roman" w:hAnsi="Times New Roman" w:cs="Times New Roman"/>
          <w:b/>
          <w:sz w:val="22"/>
          <w:szCs w:val="22"/>
        </w:rPr>
        <w:t>в размере одной трехсотой действующей на дату уплаты пеней ключевой ставки</w:t>
      </w:r>
      <w:r w:rsidRPr="000C6306">
        <w:rPr>
          <w:rFonts w:ascii="Times New Roman" w:hAnsi="Times New Roman" w:cs="Times New Roman"/>
          <w:sz w:val="22"/>
          <w:szCs w:val="22"/>
        </w:rPr>
        <w:t xml:space="preserve"> Центрального банка Российской Федерации от не уплаченной в срок суммы. </w:t>
      </w:r>
    </w:p>
    <w:p w14:paraId="54B11B4E" w14:textId="77777777" w:rsidR="00C326AA" w:rsidRPr="000C6306" w:rsidRDefault="00C326AA" w:rsidP="00C326AA">
      <w:pPr>
        <w:pStyle w:val="ConsPlusNormal"/>
        <w:ind w:firstLine="540"/>
        <w:jc w:val="both"/>
        <w:rPr>
          <w:rFonts w:ascii="Times New Roman" w:hAnsi="Times New Roman" w:cs="Times New Roman"/>
          <w:b/>
          <w:snapToGrid w:val="0"/>
          <w:color w:val="000000"/>
          <w:sz w:val="22"/>
          <w:szCs w:val="22"/>
        </w:rPr>
      </w:pPr>
      <w:r w:rsidRPr="000C6306">
        <w:rPr>
          <w:rFonts w:ascii="Times New Roman" w:hAnsi="Times New Roman" w:cs="Times New Roman"/>
          <w:sz w:val="22"/>
          <w:szCs w:val="22"/>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rsidRPr="000C6306">
        <w:rPr>
          <w:rFonts w:ascii="Times New Roman" w:hAnsi="Times New Roman" w:cs="Times New Roman"/>
          <w:b/>
          <w:sz w:val="22"/>
          <w:szCs w:val="22"/>
        </w:rPr>
        <w:t xml:space="preserve">устанавливается контрактом в </w:t>
      </w:r>
      <w:hyperlink r:id="rId8" w:history="1">
        <w:r w:rsidRPr="000C6306">
          <w:rPr>
            <w:rStyle w:val="a8"/>
            <w:rFonts w:ascii="Times New Roman" w:hAnsi="Times New Roman"/>
            <w:sz w:val="22"/>
            <w:szCs w:val="22"/>
          </w:rPr>
          <w:t>порядке</w:t>
        </w:r>
      </w:hyperlink>
      <w:r w:rsidRPr="000C6306">
        <w:rPr>
          <w:rFonts w:ascii="Times New Roman" w:hAnsi="Times New Roman" w:cs="Times New Roman"/>
          <w:b/>
          <w:sz w:val="22"/>
          <w:szCs w:val="22"/>
        </w:rPr>
        <w:t>, установленном Правительством Российской Федерации.</w:t>
      </w:r>
    </w:p>
    <w:p w14:paraId="29715FFF" w14:textId="77777777" w:rsidR="00C326AA" w:rsidRPr="000C6306" w:rsidRDefault="00C326AA" w:rsidP="00C326AA">
      <w:pPr>
        <w:tabs>
          <w:tab w:val="left" w:pos="540"/>
          <w:tab w:val="left" w:pos="1418"/>
        </w:tabs>
        <w:ind w:firstLine="720"/>
        <w:jc w:val="both"/>
        <w:rPr>
          <w:sz w:val="22"/>
          <w:szCs w:val="22"/>
        </w:rPr>
      </w:pPr>
      <w:r w:rsidRPr="000C6306">
        <w:rPr>
          <w:sz w:val="22"/>
          <w:szCs w:val="22"/>
          <w:u w:val="single"/>
        </w:rPr>
        <w:t>За каждый факт неисполнения</w:t>
      </w:r>
      <w:r w:rsidRPr="000C6306">
        <w:rPr>
          <w:sz w:val="22"/>
          <w:szCs w:val="22"/>
        </w:rPr>
        <w:t xml:space="preserve"> заказчиком обязательств, предусмотренных контрактом, </w:t>
      </w:r>
      <w:r w:rsidRPr="000C6306">
        <w:rPr>
          <w:sz w:val="22"/>
          <w:szCs w:val="22"/>
          <w:u w:val="single"/>
        </w:rPr>
        <w:t>за исключением просрочки исполнения обязательств</w:t>
      </w:r>
      <w:r w:rsidRPr="000C6306">
        <w:rPr>
          <w:sz w:val="22"/>
          <w:szCs w:val="22"/>
        </w:rPr>
        <w:t>, предусмотренных контрактом, размер штрафа устанавливается в следующем порядке:</w:t>
      </w:r>
    </w:p>
    <w:p w14:paraId="7D7C793F" w14:textId="77777777" w:rsidR="00C326AA" w:rsidRPr="000C6306" w:rsidRDefault="00C326AA" w:rsidP="00C326AA">
      <w:pPr>
        <w:pStyle w:val="ConsPlusNormal"/>
        <w:ind w:firstLine="540"/>
        <w:jc w:val="both"/>
        <w:rPr>
          <w:rFonts w:ascii="Times New Roman" w:hAnsi="Times New Roman" w:cs="Times New Roman"/>
          <w:sz w:val="22"/>
          <w:szCs w:val="22"/>
        </w:rPr>
      </w:pPr>
      <w:r w:rsidRPr="000C6306">
        <w:rPr>
          <w:rFonts w:ascii="Times New Roman" w:hAnsi="Times New Roman" w:cs="Times New Roman"/>
          <w:sz w:val="22"/>
          <w:szCs w:val="22"/>
        </w:rPr>
        <w:t>а) 1000 рублей, если цена контракта не превышает 3 млн. рублей (включительно);</w:t>
      </w:r>
    </w:p>
    <w:p w14:paraId="2B446E42" w14:textId="77777777" w:rsidR="00C326AA" w:rsidRPr="000C6306" w:rsidRDefault="00C326AA" w:rsidP="00C326AA">
      <w:pPr>
        <w:pStyle w:val="ConsPlusNormal"/>
        <w:ind w:firstLine="540"/>
        <w:jc w:val="both"/>
        <w:rPr>
          <w:rFonts w:ascii="Times New Roman" w:hAnsi="Times New Roman" w:cs="Times New Roman"/>
          <w:sz w:val="22"/>
          <w:szCs w:val="22"/>
        </w:rPr>
      </w:pPr>
      <w:r w:rsidRPr="000C6306">
        <w:rPr>
          <w:rFonts w:ascii="Times New Roman" w:hAnsi="Times New Roman" w:cs="Times New Roman"/>
          <w:sz w:val="22"/>
          <w:szCs w:val="22"/>
        </w:rPr>
        <w:t>б) 5000 рублей, если цена контракта составляет от 3 млн. рублей до 50 млн. рублей (включительно);</w:t>
      </w:r>
    </w:p>
    <w:p w14:paraId="7B46A3ED" w14:textId="77777777" w:rsidR="00C326AA" w:rsidRPr="000C6306" w:rsidRDefault="00C326AA" w:rsidP="00C326AA">
      <w:pPr>
        <w:pStyle w:val="ConsPlusNormal"/>
        <w:ind w:firstLine="540"/>
        <w:jc w:val="both"/>
        <w:rPr>
          <w:rFonts w:ascii="Times New Roman" w:hAnsi="Times New Roman" w:cs="Times New Roman"/>
          <w:sz w:val="22"/>
          <w:szCs w:val="22"/>
        </w:rPr>
      </w:pPr>
      <w:r w:rsidRPr="000C6306">
        <w:rPr>
          <w:rFonts w:ascii="Times New Roman" w:hAnsi="Times New Roman" w:cs="Times New Roman"/>
          <w:sz w:val="22"/>
          <w:szCs w:val="22"/>
        </w:rPr>
        <w:t>в) 10000 рублей, если цена контракта составляет от 50 млн. рублей до 100 млн. рублей (включительно);</w:t>
      </w:r>
    </w:p>
    <w:p w14:paraId="600BC603" w14:textId="77777777" w:rsidR="00C326AA" w:rsidRPr="000C6306" w:rsidRDefault="00C326AA" w:rsidP="00C326AA">
      <w:pPr>
        <w:pStyle w:val="ConsPlusNormal"/>
        <w:ind w:firstLine="540"/>
        <w:jc w:val="both"/>
        <w:rPr>
          <w:rFonts w:ascii="Times New Roman" w:hAnsi="Times New Roman" w:cs="Times New Roman"/>
          <w:sz w:val="22"/>
          <w:szCs w:val="22"/>
        </w:rPr>
      </w:pPr>
      <w:r w:rsidRPr="000C6306">
        <w:rPr>
          <w:rFonts w:ascii="Times New Roman" w:hAnsi="Times New Roman" w:cs="Times New Roman"/>
          <w:sz w:val="22"/>
          <w:szCs w:val="22"/>
        </w:rPr>
        <w:t>г) 100000 рублей, если цена контракта превышает 100 млн. рублей.</w:t>
      </w:r>
    </w:p>
    <w:p w14:paraId="3EB8584D" w14:textId="77777777" w:rsidR="00C326AA" w:rsidRPr="000C6306" w:rsidRDefault="00C326AA" w:rsidP="00C326AA">
      <w:pPr>
        <w:ind w:firstLine="540"/>
        <w:jc w:val="both"/>
        <w:rPr>
          <w:sz w:val="22"/>
          <w:szCs w:val="22"/>
        </w:rPr>
      </w:pPr>
      <w:r w:rsidRPr="000C6306">
        <w:rPr>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1205B70" w14:textId="77777777" w:rsidR="00C326AA" w:rsidRPr="000C6306" w:rsidRDefault="00C326AA" w:rsidP="00C326AA">
      <w:pPr>
        <w:ind w:firstLine="540"/>
        <w:jc w:val="both"/>
        <w:rPr>
          <w:sz w:val="22"/>
          <w:szCs w:val="22"/>
        </w:rPr>
      </w:pPr>
      <w:r w:rsidRPr="000C6306">
        <w:rPr>
          <w:sz w:val="22"/>
          <w:szCs w:val="22"/>
        </w:rPr>
        <w:t xml:space="preserve">6.4. </w:t>
      </w:r>
      <w:r w:rsidRPr="000C6306">
        <w:rPr>
          <w:b/>
          <w:sz w:val="22"/>
          <w:szCs w:val="22"/>
        </w:rPr>
        <w:t>В случае просрочки исполнения исполнителем</w:t>
      </w:r>
      <w:r w:rsidRPr="000C6306">
        <w:rPr>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1160ACE2" w14:textId="7BDA6618" w:rsidR="00C326AA" w:rsidRPr="000C6306" w:rsidRDefault="00C326AA" w:rsidP="00C326AA">
      <w:pPr>
        <w:ind w:firstLine="540"/>
        <w:jc w:val="both"/>
        <w:rPr>
          <w:sz w:val="22"/>
          <w:szCs w:val="22"/>
        </w:rPr>
      </w:pPr>
      <w:r w:rsidRPr="000C6306">
        <w:rPr>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4D521BC" w14:textId="77777777" w:rsidR="00C326AA" w:rsidRPr="000C6306" w:rsidRDefault="00C326AA" w:rsidP="00C326AA">
      <w:pPr>
        <w:ind w:firstLine="540"/>
        <w:jc w:val="both"/>
        <w:rPr>
          <w:b/>
          <w:sz w:val="22"/>
          <w:szCs w:val="22"/>
        </w:rPr>
      </w:pPr>
      <w:r w:rsidRPr="000C6306">
        <w:rPr>
          <w:b/>
          <w:sz w:val="22"/>
          <w:szCs w:val="22"/>
        </w:rPr>
        <w:t>Штрафы начисляются</w:t>
      </w:r>
      <w:r w:rsidRPr="000C6306">
        <w:rPr>
          <w:sz w:val="22"/>
          <w:szCs w:val="22"/>
        </w:rPr>
        <w:t xml:space="preserve"> за неисполнение или ненадлежащее исполнение </w:t>
      </w:r>
      <w:r w:rsidRPr="000C6306">
        <w:rPr>
          <w:b/>
          <w:sz w:val="22"/>
          <w:szCs w:val="22"/>
        </w:rPr>
        <w:t xml:space="preserve">исполнителем </w:t>
      </w:r>
      <w:r w:rsidRPr="000C6306">
        <w:rPr>
          <w:sz w:val="22"/>
          <w:szCs w:val="22"/>
        </w:rPr>
        <w:t xml:space="preserve">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9" w:history="1">
        <w:r w:rsidRPr="000C6306">
          <w:rPr>
            <w:rStyle w:val="a8"/>
            <w:sz w:val="22"/>
            <w:szCs w:val="22"/>
          </w:rPr>
          <w:t>порядке</w:t>
        </w:r>
      </w:hyperlink>
      <w:r w:rsidRPr="000C6306">
        <w:rPr>
          <w:sz w:val="22"/>
          <w:szCs w:val="22"/>
        </w:rPr>
        <w:t xml:space="preserve">, установленном Правительством Российской Федерации, </w:t>
      </w:r>
      <w:r w:rsidRPr="000C6306">
        <w:rPr>
          <w:b/>
          <w:sz w:val="22"/>
          <w:szCs w:val="22"/>
        </w:rPr>
        <w:t>за исключением случаев, если законодательством Российской Федерации установлен иной порядок начисления штрафов.</w:t>
      </w:r>
    </w:p>
    <w:p w14:paraId="3F7BF5A6" w14:textId="77777777" w:rsidR="00C326AA" w:rsidRPr="000C6306" w:rsidRDefault="00C326AA" w:rsidP="00C326AA">
      <w:pPr>
        <w:ind w:firstLine="709"/>
        <w:jc w:val="both"/>
        <w:rPr>
          <w:sz w:val="22"/>
          <w:szCs w:val="22"/>
        </w:rPr>
      </w:pPr>
      <w:r w:rsidRPr="000C6306">
        <w:rPr>
          <w:b/>
          <w:sz w:val="22"/>
          <w:szCs w:val="22"/>
        </w:rPr>
        <w:t>За каждый факт неисполнения или ненадлежащего исполнения</w:t>
      </w:r>
      <w:r w:rsidRPr="000C6306">
        <w:rPr>
          <w:sz w:val="22"/>
          <w:szCs w:val="22"/>
        </w:rPr>
        <w:t xml:space="preserve"> </w:t>
      </w:r>
      <w:r w:rsidRPr="000C6306">
        <w:rPr>
          <w:b/>
          <w:sz w:val="22"/>
          <w:szCs w:val="22"/>
        </w:rPr>
        <w:t>Исполнителем</w:t>
      </w:r>
      <w:r w:rsidRPr="000C6306">
        <w:rPr>
          <w:sz w:val="22"/>
          <w:szCs w:val="22"/>
        </w:rPr>
        <w:t xml:space="preserve"> обязательства, предусмотренного контрактом, которое </w:t>
      </w:r>
      <w:r w:rsidRPr="000C6306">
        <w:rPr>
          <w:sz w:val="22"/>
          <w:szCs w:val="22"/>
          <w:u w:val="single"/>
        </w:rPr>
        <w:t>не имеет стоимостного выражения</w:t>
      </w:r>
      <w:r w:rsidRPr="000C6306">
        <w:rPr>
          <w:sz w:val="22"/>
          <w:szCs w:val="22"/>
        </w:rPr>
        <w:t>, размер штрафа устанавливается (</w:t>
      </w:r>
      <w:r w:rsidRPr="000C6306">
        <w:rPr>
          <w:sz w:val="22"/>
          <w:szCs w:val="22"/>
          <w:u w:val="single"/>
        </w:rPr>
        <w:t>при наличии в контракте таких обязательств</w:t>
      </w:r>
      <w:r w:rsidRPr="000C6306">
        <w:rPr>
          <w:sz w:val="22"/>
          <w:szCs w:val="22"/>
        </w:rPr>
        <w:t>) в следующем порядке:</w:t>
      </w:r>
    </w:p>
    <w:p w14:paraId="118BBEAB" w14:textId="77777777" w:rsidR="00C326AA" w:rsidRPr="000C6306" w:rsidRDefault="00C326AA" w:rsidP="00C326AA">
      <w:pPr>
        <w:ind w:firstLine="709"/>
        <w:jc w:val="both"/>
        <w:rPr>
          <w:sz w:val="22"/>
          <w:szCs w:val="22"/>
        </w:rPr>
      </w:pPr>
      <w:r w:rsidRPr="000C6306">
        <w:rPr>
          <w:sz w:val="22"/>
          <w:szCs w:val="22"/>
        </w:rPr>
        <w:t>а) 1000 рублей, если цена контракта не превышает 3 млн. рублей;</w:t>
      </w:r>
    </w:p>
    <w:p w14:paraId="391E6609" w14:textId="77777777" w:rsidR="00C326AA" w:rsidRPr="000C6306" w:rsidRDefault="00C326AA" w:rsidP="00C326AA">
      <w:pPr>
        <w:ind w:firstLine="709"/>
        <w:jc w:val="both"/>
        <w:rPr>
          <w:sz w:val="22"/>
          <w:szCs w:val="22"/>
        </w:rPr>
      </w:pPr>
      <w:r w:rsidRPr="000C6306">
        <w:rPr>
          <w:sz w:val="22"/>
          <w:szCs w:val="22"/>
        </w:rPr>
        <w:t>б) 5000 рублей, если цена контракта составляет от 3 млн. рублей до 50 млн. рублей (включительно).</w:t>
      </w:r>
    </w:p>
    <w:p w14:paraId="5E3D3EC9" w14:textId="77777777" w:rsidR="00C326AA" w:rsidRPr="000C6306" w:rsidRDefault="00C326AA" w:rsidP="00C326AA">
      <w:pPr>
        <w:ind w:firstLine="709"/>
        <w:jc w:val="both"/>
        <w:rPr>
          <w:sz w:val="22"/>
          <w:szCs w:val="22"/>
        </w:rPr>
      </w:pPr>
      <w:r w:rsidRPr="000C6306">
        <w:rPr>
          <w:sz w:val="22"/>
          <w:szCs w:val="22"/>
        </w:rPr>
        <w:t>в) 10000 рублей, если цена контракта составляет от 50 млн. рублей до 100 млн. рублей (включительно);</w:t>
      </w:r>
    </w:p>
    <w:p w14:paraId="6E9E84DA" w14:textId="77777777" w:rsidR="00C326AA" w:rsidRPr="000C6306" w:rsidRDefault="00C326AA" w:rsidP="00C326AA">
      <w:pPr>
        <w:ind w:firstLine="709"/>
        <w:jc w:val="both"/>
        <w:rPr>
          <w:sz w:val="22"/>
          <w:szCs w:val="22"/>
        </w:rPr>
      </w:pPr>
      <w:r w:rsidRPr="000C6306">
        <w:rPr>
          <w:sz w:val="22"/>
          <w:szCs w:val="22"/>
        </w:rPr>
        <w:t>г) 100000 рублей, если цена контракта превышает 100 млн. рублей.</w:t>
      </w:r>
    </w:p>
    <w:p w14:paraId="525B853F" w14:textId="77777777" w:rsidR="00C326AA" w:rsidRPr="000C6306" w:rsidRDefault="00C326AA" w:rsidP="00C326AA">
      <w:pPr>
        <w:ind w:firstLine="540"/>
        <w:jc w:val="both"/>
        <w:rPr>
          <w:iCs/>
          <w:sz w:val="22"/>
          <w:szCs w:val="22"/>
        </w:rPr>
      </w:pPr>
      <w:r w:rsidRPr="000C6306">
        <w:rPr>
          <w:iCs/>
          <w:sz w:val="22"/>
          <w:szCs w:val="22"/>
        </w:rPr>
        <w:t>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1C13AB03" w14:textId="7D58B46D" w:rsidR="00C326AA" w:rsidRPr="000C6306" w:rsidRDefault="00C326AA" w:rsidP="00C326AA">
      <w:pPr>
        <w:ind w:firstLine="540"/>
        <w:jc w:val="both"/>
        <w:rPr>
          <w:iCs/>
          <w:sz w:val="22"/>
          <w:szCs w:val="22"/>
        </w:rPr>
      </w:pPr>
      <w:r w:rsidRPr="000C6306">
        <w:rPr>
          <w:iCs/>
          <w:sz w:val="22"/>
          <w:szCs w:val="22"/>
        </w:rPr>
        <w:t>а) 10 процентов цены контракта в случае, если цена контракта не превышает 3 млн. рублей;</w:t>
      </w:r>
    </w:p>
    <w:p w14:paraId="399465DC" w14:textId="00F8364C" w:rsidR="00C326AA" w:rsidRPr="000C6306" w:rsidRDefault="00C326AA" w:rsidP="00C326AA">
      <w:pPr>
        <w:ind w:firstLine="540"/>
        <w:jc w:val="both"/>
        <w:rPr>
          <w:iCs/>
          <w:sz w:val="22"/>
          <w:szCs w:val="22"/>
        </w:rPr>
      </w:pPr>
      <w:r w:rsidRPr="000C6306">
        <w:rPr>
          <w:iCs/>
          <w:sz w:val="22"/>
          <w:szCs w:val="22"/>
        </w:rPr>
        <w:t>б) 5 процентов цены контракта в случае, если цена контракта составляет от 3 млн. рублей до 50 млн. рублей (включительно);</w:t>
      </w:r>
    </w:p>
    <w:p w14:paraId="0D14859D" w14:textId="4DC4EE79" w:rsidR="00C326AA" w:rsidRPr="000C6306" w:rsidRDefault="00C326AA" w:rsidP="00C326AA">
      <w:pPr>
        <w:ind w:firstLine="540"/>
        <w:jc w:val="both"/>
        <w:rPr>
          <w:iCs/>
          <w:sz w:val="22"/>
          <w:szCs w:val="22"/>
        </w:rPr>
      </w:pPr>
      <w:r w:rsidRPr="000C6306">
        <w:rPr>
          <w:iCs/>
          <w:sz w:val="22"/>
          <w:szCs w:val="22"/>
        </w:rPr>
        <w:t>в) 1 процент цены контракта в случае, если цена контракта составляет от 50 млн. рублей до 100 млн. рублей (включительно);</w:t>
      </w:r>
    </w:p>
    <w:p w14:paraId="67567F98" w14:textId="174DAAE4" w:rsidR="00C326AA" w:rsidRPr="000C6306" w:rsidRDefault="00C326AA" w:rsidP="00C326AA">
      <w:pPr>
        <w:ind w:firstLine="540"/>
        <w:jc w:val="both"/>
        <w:rPr>
          <w:iCs/>
          <w:sz w:val="22"/>
          <w:szCs w:val="22"/>
        </w:rPr>
      </w:pPr>
      <w:r w:rsidRPr="000C6306">
        <w:rPr>
          <w:iCs/>
          <w:sz w:val="22"/>
          <w:szCs w:val="22"/>
        </w:rPr>
        <w:t>г) 0,5 процента цены контракта в случае, если цена контракта составляет от 100 млн. рублей до 500 млн. рублей (включительно);</w:t>
      </w:r>
    </w:p>
    <w:p w14:paraId="7C69E6D2" w14:textId="6B839FFE" w:rsidR="00C326AA" w:rsidRPr="000C6306" w:rsidRDefault="00C326AA" w:rsidP="00C326AA">
      <w:pPr>
        <w:ind w:firstLine="540"/>
        <w:jc w:val="both"/>
        <w:rPr>
          <w:iCs/>
          <w:sz w:val="22"/>
          <w:szCs w:val="22"/>
        </w:rPr>
      </w:pPr>
      <w:r w:rsidRPr="000C6306">
        <w:rPr>
          <w:iCs/>
          <w:sz w:val="22"/>
          <w:szCs w:val="22"/>
        </w:rPr>
        <w:t>д) 0,4 процента цены контракта в случае, если цена контракта составляет от 500 млн. рублей до 1 млрд. рублей (включительно);</w:t>
      </w:r>
    </w:p>
    <w:p w14:paraId="05C9091E" w14:textId="64C4D26C" w:rsidR="00C326AA" w:rsidRPr="000C6306" w:rsidRDefault="00C326AA" w:rsidP="00C326AA">
      <w:pPr>
        <w:ind w:firstLine="540"/>
        <w:jc w:val="both"/>
        <w:rPr>
          <w:iCs/>
          <w:sz w:val="22"/>
          <w:szCs w:val="22"/>
        </w:rPr>
      </w:pPr>
      <w:r w:rsidRPr="000C6306">
        <w:rPr>
          <w:iCs/>
          <w:sz w:val="22"/>
          <w:szCs w:val="22"/>
        </w:rPr>
        <w:t>е) 0,3 процента цены контракта в случае, если цена контракта составляет от 1 млрд. рублей до 2 млрд. рублей (включительно);</w:t>
      </w:r>
    </w:p>
    <w:p w14:paraId="0C6F7D12" w14:textId="16C50C95" w:rsidR="00C326AA" w:rsidRPr="000C6306" w:rsidRDefault="00C326AA" w:rsidP="00C326AA">
      <w:pPr>
        <w:ind w:firstLine="540"/>
        <w:jc w:val="both"/>
        <w:rPr>
          <w:iCs/>
          <w:sz w:val="22"/>
          <w:szCs w:val="22"/>
        </w:rPr>
      </w:pPr>
      <w:r w:rsidRPr="000C6306">
        <w:rPr>
          <w:iCs/>
          <w:sz w:val="22"/>
          <w:szCs w:val="22"/>
        </w:rPr>
        <w:t>ж) 0,25 процента цены контракта в случае, если цена контракта составляет от 2 млрд. рублей до 5 млрд. рублей (включительно);</w:t>
      </w:r>
    </w:p>
    <w:p w14:paraId="2C1DE5B8" w14:textId="01288573" w:rsidR="00C326AA" w:rsidRPr="000C6306" w:rsidRDefault="00C326AA" w:rsidP="00C326AA">
      <w:pPr>
        <w:ind w:firstLine="540"/>
        <w:jc w:val="both"/>
        <w:rPr>
          <w:iCs/>
          <w:sz w:val="22"/>
          <w:szCs w:val="22"/>
        </w:rPr>
      </w:pPr>
      <w:r w:rsidRPr="000C6306">
        <w:rPr>
          <w:iCs/>
          <w:sz w:val="22"/>
          <w:szCs w:val="22"/>
        </w:rPr>
        <w:t>з) 0,2 процента цены контракта в случае, если цена контракта составляет от 5 млрд. рублей до 10 млрд. рублей (включительно);</w:t>
      </w:r>
    </w:p>
    <w:p w14:paraId="120296F1" w14:textId="7277E60B" w:rsidR="00C326AA" w:rsidRPr="000C6306" w:rsidRDefault="00C326AA" w:rsidP="00C326AA">
      <w:pPr>
        <w:ind w:firstLine="709"/>
        <w:jc w:val="both"/>
        <w:rPr>
          <w:iCs/>
          <w:sz w:val="22"/>
          <w:szCs w:val="22"/>
        </w:rPr>
      </w:pPr>
      <w:r w:rsidRPr="000C6306">
        <w:rPr>
          <w:iCs/>
          <w:sz w:val="22"/>
          <w:szCs w:val="22"/>
        </w:rPr>
        <w:t>и) 0,1 процента цены контракта в случае, если цена контракта превышает 10 млрд. рублей.</w:t>
      </w:r>
    </w:p>
    <w:p w14:paraId="08655FE4" w14:textId="1E4483E1" w:rsidR="00C326AA" w:rsidRPr="000C6306" w:rsidRDefault="00700E03" w:rsidP="00C326AA">
      <w:pPr>
        <w:ind w:firstLine="709"/>
        <w:jc w:val="both"/>
        <w:rPr>
          <w:iCs/>
          <w:sz w:val="22"/>
          <w:szCs w:val="22"/>
        </w:rPr>
      </w:pPr>
      <w:r w:rsidRPr="000C6306">
        <w:rPr>
          <w:iCs/>
          <w:sz w:val="22"/>
          <w:szCs w:val="22"/>
        </w:rPr>
        <w:t>6.5.</w:t>
      </w:r>
      <w:r w:rsidR="00C326AA" w:rsidRPr="000C6306">
        <w:rPr>
          <w:iCs/>
          <w:sz w:val="22"/>
          <w:szCs w:val="22"/>
        </w:rPr>
        <w:t xml:space="preserve">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41C541E" w14:textId="76DAC54F" w:rsidR="00C326AA" w:rsidRPr="000C6306" w:rsidRDefault="00700E03" w:rsidP="00C326AA">
      <w:pPr>
        <w:ind w:firstLine="709"/>
        <w:jc w:val="both"/>
        <w:rPr>
          <w:iCs/>
          <w:sz w:val="22"/>
          <w:szCs w:val="22"/>
        </w:rPr>
      </w:pPr>
      <w:r w:rsidRPr="000C6306">
        <w:rPr>
          <w:iCs/>
          <w:sz w:val="22"/>
          <w:szCs w:val="22"/>
        </w:rPr>
        <w:t>6.6.</w:t>
      </w:r>
      <w:r w:rsidR="00C326AA" w:rsidRPr="000C6306">
        <w:rPr>
          <w:iCs/>
          <w:sz w:val="22"/>
          <w:szCs w:val="22"/>
        </w:rPr>
        <w:t xml:space="preserve">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14:paraId="3DD3D5C5" w14:textId="31C839E0" w:rsidR="00C326AA" w:rsidRPr="000C6306" w:rsidRDefault="008F2B91" w:rsidP="00C326AA">
      <w:pPr>
        <w:widowControl w:val="0"/>
        <w:tabs>
          <w:tab w:val="left" w:pos="284"/>
          <w:tab w:val="left" w:pos="993"/>
          <w:tab w:val="left" w:pos="1418"/>
          <w:tab w:val="left" w:pos="2694"/>
        </w:tabs>
        <w:ind w:firstLine="567"/>
        <w:rPr>
          <w:bCs/>
          <w:sz w:val="22"/>
          <w:szCs w:val="22"/>
        </w:rPr>
      </w:pPr>
      <w:r w:rsidRPr="000C6306">
        <w:rPr>
          <w:bCs/>
          <w:color w:val="FF0000"/>
          <w:sz w:val="22"/>
          <w:szCs w:val="22"/>
        </w:rPr>
        <w:t xml:space="preserve">  </w:t>
      </w:r>
      <w:r w:rsidR="00700E03" w:rsidRPr="000C6306">
        <w:rPr>
          <w:bCs/>
          <w:sz w:val="22"/>
          <w:szCs w:val="22"/>
        </w:rPr>
        <w:t>6.7.</w:t>
      </w:r>
      <w:r w:rsidR="00C326AA" w:rsidRPr="000C6306">
        <w:rPr>
          <w:bCs/>
          <w:sz w:val="22"/>
          <w:szCs w:val="22"/>
        </w:rPr>
        <w:t xml:space="preserve"> Окончание срока действия настоящего Контракта не освобождает Стороны от ответственности за нарушение его условий в период его действия</w:t>
      </w:r>
    </w:p>
    <w:p w14:paraId="583A32D2" w14:textId="77777777" w:rsidR="00C07E58" w:rsidRPr="000C6306" w:rsidRDefault="00C07E58" w:rsidP="00E34992">
      <w:pPr>
        <w:pStyle w:val="af3"/>
        <w:spacing w:line="23" w:lineRule="atLeast"/>
        <w:ind w:left="0" w:firstLine="567"/>
        <w:jc w:val="both"/>
        <w:rPr>
          <w:sz w:val="22"/>
          <w:szCs w:val="22"/>
        </w:rPr>
      </w:pPr>
    </w:p>
    <w:p w14:paraId="41FC2A53" w14:textId="7D18307D" w:rsidR="00E34992" w:rsidRPr="000C6306" w:rsidRDefault="00E34992" w:rsidP="008F2B91">
      <w:pPr>
        <w:spacing w:line="23" w:lineRule="atLeast"/>
        <w:jc w:val="center"/>
        <w:rPr>
          <w:b/>
          <w:snapToGrid w:val="0"/>
          <w:sz w:val="22"/>
          <w:szCs w:val="22"/>
        </w:rPr>
      </w:pPr>
      <w:r w:rsidRPr="000C6306">
        <w:rPr>
          <w:b/>
          <w:snapToGrid w:val="0"/>
          <w:sz w:val="22"/>
          <w:szCs w:val="22"/>
        </w:rPr>
        <w:t>7. ПОРЯДОК РАЗРЕШЕНИЯ СПОРОВ</w:t>
      </w:r>
    </w:p>
    <w:p w14:paraId="2085ED4D" w14:textId="58C0DB7B" w:rsidR="002B736F" w:rsidRPr="000C6306" w:rsidRDefault="002B736F" w:rsidP="002B736F">
      <w:pPr>
        <w:ind w:firstLine="567"/>
        <w:jc w:val="both"/>
        <w:rPr>
          <w:color w:val="000000" w:themeColor="text1"/>
          <w:sz w:val="22"/>
          <w:szCs w:val="22"/>
        </w:rPr>
      </w:pPr>
      <w:r w:rsidRPr="000C6306">
        <w:rPr>
          <w:snapToGrid w:val="0"/>
          <w:color w:val="000000"/>
          <w:sz w:val="22"/>
          <w:szCs w:val="22"/>
        </w:rPr>
        <w:t xml:space="preserve">7.1. </w:t>
      </w:r>
      <w:r w:rsidRPr="000C6306">
        <w:rPr>
          <w:color w:val="000000" w:themeColor="text1"/>
          <w:sz w:val="22"/>
          <w:szCs w:val="22"/>
        </w:rPr>
        <w:t xml:space="preserve">Все споры или разногласия, возникающие между сторонами по контракту, разрешаются в претензионном порядке, в соответствии с частью </w:t>
      </w:r>
      <w:r w:rsidR="00CB6002" w:rsidRPr="00CB6002">
        <w:rPr>
          <w:color w:val="000000" w:themeColor="text1"/>
          <w:sz w:val="22"/>
          <w:szCs w:val="22"/>
        </w:rPr>
        <w:t>ч. 6 ст. 34</w:t>
      </w:r>
      <w:r w:rsidR="00977A97">
        <w:rPr>
          <w:color w:val="000000" w:themeColor="text1"/>
          <w:sz w:val="22"/>
          <w:szCs w:val="22"/>
        </w:rPr>
        <w:t xml:space="preserve"> Закона №44-ФЗ</w:t>
      </w:r>
      <w:r w:rsidR="00CB6002" w:rsidRPr="00CB6002">
        <w:rPr>
          <w:color w:val="000000" w:themeColor="text1"/>
          <w:sz w:val="22"/>
          <w:szCs w:val="22"/>
        </w:rPr>
        <w:t>, ч. 5 ст. 4 АПК</w:t>
      </w:r>
      <w:r w:rsidR="00CB6002">
        <w:rPr>
          <w:color w:val="000000" w:themeColor="text1"/>
          <w:sz w:val="22"/>
          <w:szCs w:val="22"/>
        </w:rPr>
        <w:t xml:space="preserve"> РФ</w:t>
      </w:r>
      <w:r w:rsidRPr="000C6306">
        <w:rPr>
          <w:color w:val="000000" w:themeColor="text1"/>
          <w:sz w:val="22"/>
          <w:szCs w:val="22"/>
        </w:rPr>
        <w:t>.</w:t>
      </w:r>
      <w:r w:rsidRPr="000C6306">
        <w:rPr>
          <w:snapToGrid w:val="0"/>
          <w:sz w:val="22"/>
          <w:szCs w:val="22"/>
        </w:rPr>
        <w:t xml:space="preserve"> Срок рассмотрения претензии не может превышать 5 (пяти) рабочих дней.</w:t>
      </w:r>
    </w:p>
    <w:p w14:paraId="4CED6788" w14:textId="77777777" w:rsidR="002B736F" w:rsidRPr="000C6306" w:rsidRDefault="002B736F" w:rsidP="002B736F">
      <w:pPr>
        <w:ind w:firstLine="567"/>
        <w:jc w:val="both"/>
        <w:rPr>
          <w:color w:val="000000" w:themeColor="text1"/>
          <w:sz w:val="22"/>
          <w:szCs w:val="22"/>
        </w:rPr>
      </w:pPr>
      <w:r w:rsidRPr="000C6306">
        <w:rPr>
          <w:snapToGrid w:val="0"/>
          <w:color w:val="000000"/>
          <w:sz w:val="22"/>
          <w:szCs w:val="22"/>
        </w:rPr>
        <w:t>7.</w:t>
      </w:r>
      <w:r w:rsidRPr="000C6306">
        <w:rPr>
          <w:color w:val="000000" w:themeColor="text1"/>
          <w:sz w:val="22"/>
          <w:szCs w:val="22"/>
        </w:rPr>
        <w:t xml:space="preserve">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14:paraId="64C3AE5E" w14:textId="77777777" w:rsidR="00D31E32" w:rsidRPr="000C6306" w:rsidRDefault="00D31E32" w:rsidP="00D31E32">
      <w:pPr>
        <w:pStyle w:val="aff0"/>
        <w:keepNext w:val="0"/>
        <w:spacing w:after="120"/>
        <w:ind w:firstLine="567"/>
        <w:jc w:val="both"/>
        <w:rPr>
          <w:snapToGrid w:val="0"/>
          <w:color w:val="000000"/>
          <w:sz w:val="22"/>
          <w:szCs w:val="22"/>
        </w:rPr>
      </w:pPr>
      <w:r w:rsidRPr="000C6306">
        <w:rPr>
          <w:color w:val="000000" w:themeColor="text1"/>
          <w:sz w:val="22"/>
          <w:szCs w:val="22"/>
        </w:rPr>
        <w:t>7.3. В случае невозможности разрешения разногласий в досудебном порядке, они подлежат рассмотрению в Арбитражном суде Красноярского края.</w:t>
      </w:r>
    </w:p>
    <w:p w14:paraId="42052DC8" w14:textId="77777777" w:rsidR="00D31E32" w:rsidRPr="000C6306" w:rsidRDefault="00D31E32" w:rsidP="00D31E32">
      <w:pPr>
        <w:widowControl w:val="0"/>
        <w:shd w:val="clear" w:color="auto" w:fill="FFFFFF"/>
        <w:tabs>
          <w:tab w:val="left" w:pos="284"/>
          <w:tab w:val="left" w:pos="993"/>
          <w:tab w:val="left" w:pos="1418"/>
          <w:tab w:val="left" w:pos="2694"/>
        </w:tabs>
        <w:ind w:firstLine="567"/>
        <w:jc w:val="both"/>
        <w:rPr>
          <w:sz w:val="22"/>
          <w:szCs w:val="22"/>
        </w:rPr>
      </w:pPr>
    </w:p>
    <w:p w14:paraId="0274FC92" w14:textId="1C364513" w:rsidR="00E34992" w:rsidRPr="000C6306" w:rsidRDefault="00E34992" w:rsidP="008F2B91">
      <w:pPr>
        <w:pStyle w:val="aff0"/>
        <w:keepNext w:val="0"/>
        <w:jc w:val="center"/>
        <w:rPr>
          <w:b/>
          <w:snapToGrid w:val="0"/>
          <w:sz w:val="22"/>
          <w:szCs w:val="22"/>
        </w:rPr>
      </w:pPr>
      <w:r w:rsidRPr="000C6306">
        <w:rPr>
          <w:b/>
          <w:snapToGrid w:val="0"/>
          <w:sz w:val="22"/>
          <w:szCs w:val="22"/>
        </w:rPr>
        <w:t>8. ПОРЯДОК ИЗМЕНЕНИЯ, ДОПОЛНЕНИЯ</w:t>
      </w:r>
      <w:r w:rsidR="005A04AE" w:rsidRPr="000C6306">
        <w:rPr>
          <w:b/>
          <w:snapToGrid w:val="0"/>
          <w:sz w:val="22"/>
          <w:szCs w:val="22"/>
        </w:rPr>
        <w:t xml:space="preserve"> </w:t>
      </w:r>
      <w:r w:rsidRPr="000C6306">
        <w:rPr>
          <w:b/>
          <w:snapToGrid w:val="0"/>
          <w:sz w:val="22"/>
          <w:szCs w:val="22"/>
        </w:rPr>
        <w:t>И РАСТОРЖЕНИЯ КОНТРАКТА</w:t>
      </w:r>
    </w:p>
    <w:p w14:paraId="210BD815" w14:textId="77777777" w:rsidR="008C5BEF" w:rsidRPr="000C6306" w:rsidRDefault="008C5BEF">
      <w:pPr>
        <w:ind w:firstLine="709"/>
        <w:jc w:val="both"/>
        <w:rPr>
          <w:color w:val="000000" w:themeColor="text1"/>
          <w:sz w:val="22"/>
          <w:szCs w:val="22"/>
        </w:rPr>
      </w:pPr>
      <w:r w:rsidRPr="000C6306">
        <w:rPr>
          <w:color w:val="000000" w:themeColor="text1"/>
          <w:sz w:val="22"/>
          <w:szCs w:val="22"/>
        </w:rPr>
        <w:t>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14:paraId="5E6D69AE" w14:textId="77777777" w:rsidR="008C5BEF" w:rsidRPr="000C6306" w:rsidRDefault="008C5BEF" w:rsidP="008C5BEF">
      <w:pPr>
        <w:ind w:firstLine="709"/>
        <w:jc w:val="both"/>
        <w:rPr>
          <w:color w:val="000000" w:themeColor="text1"/>
          <w:sz w:val="22"/>
          <w:szCs w:val="22"/>
        </w:rPr>
      </w:pPr>
      <w:r w:rsidRPr="000C6306">
        <w:rPr>
          <w:color w:val="000000" w:themeColor="text1"/>
          <w:sz w:val="22"/>
          <w:szCs w:val="22"/>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статьёй 95 Закона №44-ФЗ.</w:t>
      </w:r>
    </w:p>
    <w:p w14:paraId="0C29879E" w14:textId="77777777" w:rsidR="003048B6" w:rsidRDefault="008C5BEF" w:rsidP="003048B6">
      <w:pPr>
        <w:ind w:firstLine="709"/>
        <w:jc w:val="both"/>
        <w:rPr>
          <w:color w:val="000000" w:themeColor="text1"/>
          <w:sz w:val="22"/>
          <w:szCs w:val="22"/>
        </w:rPr>
      </w:pPr>
      <w:r w:rsidRPr="000C6306">
        <w:rPr>
          <w:color w:val="000000" w:themeColor="text1"/>
          <w:sz w:val="22"/>
          <w:szCs w:val="22"/>
        </w:rPr>
        <w:t>8.3. В случаях, установленных ч.15 ст.95 Закона № 44-ФЗ, Заказчик обязан принять решение об одностороннем отказе от исполнения контракта.</w:t>
      </w:r>
    </w:p>
    <w:p w14:paraId="7DEDFCFB" w14:textId="67868A66" w:rsidR="00A92A1F" w:rsidRDefault="003048B6" w:rsidP="003048B6">
      <w:pPr>
        <w:ind w:firstLine="709"/>
        <w:jc w:val="both"/>
        <w:rPr>
          <w:color w:val="000000" w:themeColor="text1"/>
          <w:sz w:val="22"/>
          <w:szCs w:val="22"/>
        </w:rPr>
      </w:pPr>
      <w:r w:rsidRPr="003048B6">
        <w:rPr>
          <w:color w:val="000000" w:themeColor="text1"/>
          <w:sz w:val="22"/>
          <w:szCs w:val="22"/>
        </w:rPr>
        <w:t xml:space="preserve">8.4. </w:t>
      </w:r>
      <w:r w:rsidR="004A3654" w:rsidRPr="004A3654">
        <w:rPr>
          <w:color w:val="000000" w:themeColor="text1"/>
          <w:sz w:val="22"/>
          <w:szCs w:val="22"/>
        </w:rPr>
        <w:t>Внесение изменений в условия контракта в соответствии с ч.1 ст.95 Закона № 44-ФЗ осуществляется Сторонами с учётом положений ч.1</w:t>
      </w:r>
      <w:r w:rsidR="004A3654">
        <w:rPr>
          <w:color w:val="000000" w:themeColor="text1"/>
          <w:sz w:val="22"/>
          <w:szCs w:val="22"/>
        </w:rPr>
        <w:t xml:space="preserve">.3 – 1.8 ст.95 Закона № 44-ФЗ. </w:t>
      </w:r>
    </w:p>
    <w:p w14:paraId="1A1E7FF3" w14:textId="77777777" w:rsidR="003048B6" w:rsidRPr="000C6306" w:rsidRDefault="003048B6" w:rsidP="003048B6">
      <w:pPr>
        <w:tabs>
          <w:tab w:val="left" w:pos="3921"/>
        </w:tabs>
        <w:spacing w:line="23" w:lineRule="atLeast"/>
        <w:ind w:firstLine="567"/>
        <w:rPr>
          <w:b/>
          <w:sz w:val="22"/>
          <w:szCs w:val="22"/>
        </w:rPr>
      </w:pPr>
    </w:p>
    <w:p w14:paraId="17552D04" w14:textId="77777777" w:rsidR="00E34992" w:rsidRPr="000C6306" w:rsidRDefault="00E34992" w:rsidP="00E34992">
      <w:pPr>
        <w:tabs>
          <w:tab w:val="left" w:pos="3921"/>
        </w:tabs>
        <w:spacing w:line="23" w:lineRule="atLeast"/>
        <w:ind w:firstLine="567"/>
        <w:jc w:val="center"/>
        <w:rPr>
          <w:b/>
          <w:sz w:val="22"/>
          <w:szCs w:val="22"/>
        </w:rPr>
      </w:pPr>
      <w:r w:rsidRPr="000C6306">
        <w:rPr>
          <w:b/>
          <w:sz w:val="22"/>
          <w:szCs w:val="22"/>
        </w:rPr>
        <w:t>9. ОБСТОЯТЕЛЬСТВА НЕПРЕОДОЛИМОЙ СИЛЫ</w:t>
      </w:r>
    </w:p>
    <w:p w14:paraId="03720978" w14:textId="77777777" w:rsidR="00674E1F" w:rsidRPr="000C6306" w:rsidRDefault="00674E1F" w:rsidP="00674E1F">
      <w:pPr>
        <w:ind w:firstLine="709"/>
        <w:jc w:val="both"/>
        <w:rPr>
          <w:sz w:val="22"/>
          <w:szCs w:val="22"/>
        </w:rPr>
      </w:pPr>
      <w:r w:rsidRPr="000C6306">
        <w:rPr>
          <w:sz w:val="22"/>
          <w:szCs w:val="22"/>
        </w:rPr>
        <w:t>9.1.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48E1E0D0" w14:textId="77777777" w:rsidR="00674E1F" w:rsidRPr="00516C6B" w:rsidRDefault="00674E1F" w:rsidP="00674E1F">
      <w:pPr>
        <w:ind w:firstLine="709"/>
        <w:jc w:val="both"/>
        <w:rPr>
          <w:color w:val="000000" w:themeColor="text1"/>
          <w:sz w:val="22"/>
          <w:szCs w:val="22"/>
        </w:rPr>
      </w:pPr>
      <w:r w:rsidRPr="000C6306">
        <w:rPr>
          <w:sz w:val="22"/>
          <w:szCs w:val="22"/>
        </w:rPr>
        <w:t>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1C7A6973" w14:textId="07173364" w:rsidR="00674E1F" w:rsidRPr="00516C6B" w:rsidRDefault="00674E1F" w:rsidP="00674E1F">
      <w:pPr>
        <w:ind w:firstLine="709"/>
        <w:jc w:val="both"/>
        <w:rPr>
          <w:color w:val="000000" w:themeColor="text1"/>
          <w:sz w:val="22"/>
          <w:szCs w:val="22"/>
        </w:rPr>
      </w:pPr>
      <w:r w:rsidRPr="00516C6B">
        <w:rPr>
          <w:color w:val="000000" w:themeColor="text1"/>
          <w:sz w:val="22"/>
          <w:szCs w:val="22"/>
        </w:rPr>
        <w:t xml:space="preserve">9.3. </w:t>
      </w:r>
      <w:proofErr w:type="spellStart"/>
      <w:r w:rsidRPr="00516C6B">
        <w:rPr>
          <w:color w:val="000000" w:themeColor="text1"/>
          <w:sz w:val="22"/>
          <w:szCs w:val="22"/>
        </w:rPr>
        <w:t>Неизвещение</w:t>
      </w:r>
      <w:proofErr w:type="spellEnd"/>
      <w:r w:rsidRPr="00516C6B">
        <w:rPr>
          <w:color w:val="000000" w:themeColor="text1"/>
          <w:sz w:val="22"/>
          <w:szCs w:val="22"/>
        </w:rPr>
        <w:t xml:space="preserve"> либо несвоевременное извещение другой стороны согласно п.9.</w:t>
      </w:r>
      <w:r w:rsidR="00DB1A17" w:rsidRPr="00516C6B">
        <w:rPr>
          <w:color w:val="000000" w:themeColor="text1"/>
          <w:sz w:val="22"/>
          <w:szCs w:val="22"/>
        </w:rPr>
        <w:t>2</w:t>
      </w:r>
      <w:r w:rsidRPr="00516C6B">
        <w:rPr>
          <w:color w:val="000000" w:themeColor="text1"/>
          <w:sz w:val="22"/>
          <w:szCs w:val="22"/>
        </w:rPr>
        <w:t>. Контракта влечет за собой утрату права ссылаться на эти обстоятельства.</w:t>
      </w:r>
    </w:p>
    <w:p w14:paraId="1F2C2B1C" w14:textId="77777777" w:rsidR="00674E1F" w:rsidRPr="00516C6B" w:rsidRDefault="00674E1F" w:rsidP="00674E1F">
      <w:pPr>
        <w:ind w:firstLine="709"/>
        <w:jc w:val="both"/>
        <w:rPr>
          <w:color w:val="000000" w:themeColor="text1"/>
          <w:sz w:val="22"/>
          <w:szCs w:val="22"/>
        </w:rPr>
      </w:pPr>
    </w:p>
    <w:p w14:paraId="641F4675" w14:textId="77777777" w:rsidR="00E34992" w:rsidRPr="00516C6B" w:rsidRDefault="00E34992" w:rsidP="00960F29">
      <w:pPr>
        <w:tabs>
          <w:tab w:val="left" w:pos="7829"/>
        </w:tabs>
        <w:spacing w:line="23" w:lineRule="atLeast"/>
        <w:ind w:firstLine="567"/>
        <w:jc w:val="center"/>
        <w:rPr>
          <w:b/>
          <w:color w:val="000000" w:themeColor="text1"/>
          <w:sz w:val="22"/>
          <w:szCs w:val="22"/>
        </w:rPr>
      </w:pPr>
      <w:r w:rsidRPr="00516C6B">
        <w:rPr>
          <w:b/>
          <w:color w:val="000000" w:themeColor="text1"/>
          <w:sz w:val="22"/>
          <w:szCs w:val="22"/>
        </w:rPr>
        <w:t>10. ПРОЧИЕ УСЛОВИЯ</w:t>
      </w:r>
    </w:p>
    <w:p w14:paraId="0ED7257D" w14:textId="6904A16C" w:rsidR="005A04AE" w:rsidRPr="00516C6B" w:rsidRDefault="00E34992" w:rsidP="00960F29">
      <w:pPr>
        <w:tabs>
          <w:tab w:val="left" w:pos="7829"/>
        </w:tabs>
        <w:spacing w:line="23" w:lineRule="atLeast"/>
        <w:ind w:firstLine="567"/>
        <w:jc w:val="both"/>
        <w:rPr>
          <w:color w:val="000000" w:themeColor="text1"/>
          <w:sz w:val="22"/>
          <w:szCs w:val="22"/>
        </w:rPr>
      </w:pPr>
      <w:r w:rsidRPr="00516C6B">
        <w:rPr>
          <w:color w:val="000000" w:themeColor="text1"/>
          <w:sz w:val="22"/>
          <w:szCs w:val="22"/>
        </w:rPr>
        <w:t>10.1. К отношениям Сторон, не урегулированным настоящим Контрактом, применяются нормы действующего гражданского законодательства Российской Федерации.</w:t>
      </w:r>
    </w:p>
    <w:p w14:paraId="0480C632" w14:textId="02074FE2" w:rsidR="005A04AE" w:rsidRPr="00516C6B" w:rsidRDefault="00E34992" w:rsidP="008F2B91">
      <w:pPr>
        <w:tabs>
          <w:tab w:val="left" w:pos="7829"/>
        </w:tabs>
        <w:spacing w:line="23" w:lineRule="atLeast"/>
        <w:ind w:firstLine="567"/>
        <w:jc w:val="both"/>
        <w:rPr>
          <w:color w:val="000000" w:themeColor="text1"/>
          <w:sz w:val="22"/>
          <w:szCs w:val="22"/>
        </w:rPr>
      </w:pPr>
      <w:r w:rsidRPr="00516C6B">
        <w:rPr>
          <w:color w:val="000000" w:themeColor="text1"/>
          <w:sz w:val="22"/>
          <w:szCs w:val="22"/>
        </w:rPr>
        <w:t xml:space="preserve">10.2. </w:t>
      </w:r>
      <w:r w:rsidR="001C0087" w:rsidRPr="00516C6B">
        <w:rPr>
          <w:color w:val="000000" w:themeColor="text1"/>
          <w:sz w:val="22"/>
          <w:szCs w:val="22"/>
        </w:rPr>
        <w:t xml:space="preserve">Контракт вступает в силу </w:t>
      </w:r>
      <w:r w:rsidR="00C7410C" w:rsidRPr="00516C6B">
        <w:rPr>
          <w:color w:val="000000" w:themeColor="text1"/>
          <w:sz w:val="22"/>
          <w:szCs w:val="22"/>
        </w:rPr>
        <w:t xml:space="preserve">с момента его заключения и действует до </w:t>
      </w:r>
      <w:r w:rsidR="00CD5EF4" w:rsidRPr="00516C6B">
        <w:rPr>
          <w:color w:val="000000" w:themeColor="text1"/>
          <w:sz w:val="22"/>
          <w:szCs w:val="22"/>
        </w:rPr>
        <w:t>30.12.2026</w:t>
      </w:r>
      <w:r w:rsidR="00C2034D" w:rsidRPr="00516C6B">
        <w:rPr>
          <w:color w:val="000000" w:themeColor="text1"/>
          <w:sz w:val="22"/>
          <w:szCs w:val="22"/>
        </w:rPr>
        <w:t xml:space="preserve"> года</w:t>
      </w:r>
      <w:r w:rsidR="005A04AE" w:rsidRPr="00516C6B">
        <w:rPr>
          <w:color w:val="000000" w:themeColor="text1"/>
          <w:sz w:val="22"/>
          <w:szCs w:val="22"/>
        </w:rPr>
        <w:t>.</w:t>
      </w:r>
    </w:p>
    <w:p w14:paraId="0095605F" w14:textId="31CDB53C" w:rsidR="00CB6002" w:rsidRPr="00516C6B" w:rsidRDefault="005A15CA" w:rsidP="00CB6002">
      <w:pPr>
        <w:tabs>
          <w:tab w:val="left" w:pos="7829"/>
        </w:tabs>
        <w:spacing w:line="23" w:lineRule="atLeast"/>
        <w:ind w:firstLine="567"/>
        <w:jc w:val="both"/>
        <w:rPr>
          <w:color w:val="000000" w:themeColor="text1"/>
          <w:sz w:val="22"/>
          <w:szCs w:val="22"/>
        </w:rPr>
      </w:pPr>
      <w:r w:rsidRPr="00516C6B">
        <w:rPr>
          <w:color w:val="000000" w:themeColor="text1"/>
          <w:sz w:val="22"/>
          <w:szCs w:val="22"/>
        </w:rPr>
        <w:t xml:space="preserve">10.3. </w:t>
      </w:r>
      <w:r w:rsidR="00CB6002" w:rsidRPr="00516C6B">
        <w:rPr>
          <w:color w:val="000000" w:themeColor="text1"/>
          <w:sz w:val="22"/>
          <w:szCs w:val="22"/>
        </w:rPr>
        <w:t>Направление указанных в п.8.1, 8.2 Раздела 8 уведомлений по электронной почте, факсимильной связью или на бумажном носителе не допускается и не порождает юридических последствий.</w:t>
      </w:r>
    </w:p>
    <w:p w14:paraId="51A0A2F1" w14:textId="7FC7DF47" w:rsidR="00CB6002" w:rsidRPr="00CB6002" w:rsidRDefault="00CB6002" w:rsidP="00CB6002">
      <w:pPr>
        <w:tabs>
          <w:tab w:val="left" w:pos="7829"/>
        </w:tabs>
        <w:spacing w:line="23" w:lineRule="atLeast"/>
        <w:ind w:firstLine="567"/>
        <w:jc w:val="both"/>
        <w:rPr>
          <w:sz w:val="22"/>
          <w:szCs w:val="22"/>
        </w:rPr>
      </w:pPr>
      <w:r w:rsidRPr="00516C6B">
        <w:rPr>
          <w:color w:val="000000" w:themeColor="text1"/>
          <w:sz w:val="22"/>
          <w:szCs w:val="22"/>
        </w:rPr>
        <w:t xml:space="preserve">Для целей бухгалтерского учета Стороны вправе дополнительно запрашивать и передавать друг другу </w:t>
      </w:r>
      <w:r w:rsidRPr="00CB6002">
        <w:rPr>
          <w:sz w:val="22"/>
          <w:szCs w:val="22"/>
        </w:rPr>
        <w:t>первичные учетные документы (счета-фактуры, товарные накладные, УПД и иные документы) на бумажном носителе. Такие документы:</w:t>
      </w:r>
    </w:p>
    <w:p w14:paraId="50DAD1E0" w14:textId="57FC2943" w:rsidR="00CB6002" w:rsidRPr="00CB6002" w:rsidRDefault="00CB6002" w:rsidP="00CB6002">
      <w:pPr>
        <w:tabs>
          <w:tab w:val="left" w:pos="7829"/>
        </w:tabs>
        <w:spacing w:line="23" w:lineRule="atLeast"/>
        <w:ind w:firstLine="567"/>
        <w:jc w:val="both"/>
        <w:rPr>
          <w:sz w:val="22"/>
          <w:szCs w:val="22"/>
        </w:rPr>
      </w:pPr>
      <w:r w:rsidRPr="00CB6002">
        <w:rPr>
          <w:sz w:val="22"/>
          <w:szCs w:val="22"/>
        </w:rPr>
        <w:t>являются дополнительными по отношению к документам, размещенным в ЕИС;</w:t>
      </w:r>
    </w:p>
    <w:p w14:paraId="54F21308" w14:textId="38B37780" w:rsidR="00CB6002" w:rsidRPr="00CB6002" w:rsidRDefault="00CB6002" w:rsidP="00CB6002">
      <w:pPr>
        <w:tabs>
          <w:tab w:val="left" w:pos="7829"/>
        </w:tabs>
        <w:spacing w:line="23" w:lineRule="atLeast"/>
        <w:ind w:firstLine="567"/>
        <w:jc w:val="both"/>
        <w:rPr>
          <w:sz w:val="22"/>
          <w:szCs w:val="22"/>
        </w:rPr>
      </w:pPr>
      <w:r w:rsidRPr="00CB6002">
        <w:rPr>
          <w:sz w:val="22"/>
          <w:szCs w:val="22"/>
        </w:rPr>
        <w:t>не заменяют и не отменяют обязанность Сторон по обмену юридически значимыми документами через ЕИС в порядке, установленном пунктами 8.1, 8.2 Раздела 8;</w:t>
      </w:r>
    </w:p>
    <w:p w14:paraId="65D104D4" w14:textId="77777777" w:rsidR="00CB6002" w:rsidRPr="00CB6002" w:rsidRDefault="00CB6002" w:rsidP="00CB6002">
      <w:pPr>
        <w:tabs>
          <w:tab w:val="left" w:pos="7829"/>
        </w:tabs>
        <w:spacing w:line="23" w:lineRule="atLeast"/>
        <w:ind w:firstLine="567"/>
        <w:jc w:val="both"/>
        <w:rPr>
          <w:sz w:val="22"/>
          <w:szCs w:val="22"/>
        </w:rPr>
      </w:pPr>
      <w:r w:rsidRPr="00CB6002">
        <w:rPr>
          <w:sz w:val="22"/>
          <w:szCs w:val="22"/>
        </w:rPr>
        <w:t>в случае противоречия между данными, содержащимися в бумажных документах, и данными, содержащимися в документах, размещенных в ЕИС, приоритет имеют данные, содержащиеся в документах, размещенных в ЕИС</w:t>
      </w:r>
    </w:p>
    <w:p w14:paraId="5C13A48F" w14:textId="301D6530" w:rsidR="00CB6002" w:rsidRDefault="00CB6002" w:rsidP="00CB6002">
      <w:pPr>
        <w:tabs>
          <w:tab w:val="left" w:pos="7829"/>
        </w:tabs>
        <w:spacing w:line="23" w:lineRule="atLeast"/>
        <w:ind w:firstLine="567"/>
        <w:jc w:val="both"/>
        <w:rPr>
          <w:sz w:val="22"/>
          <w:szCs w:val="22"/>
        </w:rPr>
      </w:pPr>
      <w:r w:rsidRPr="00CB6002">
        <w:rPr>
          <w:sz w:val="22"/>
          <w:szCs w:val="22"/>
        </w:rPr>
        <w:t>Иные юридически значимые сообще</w:t>
      </w:r>
      <w:r>
        <w:rPr>
          <w:sz w:val="22"/>
          <w:szCs w:val="22"/>
        </w:rPr>
        <w:t>ния (за исключением указанных в</w:t>
      </w:r>
      <w:r w:rsidRPr="00CB6002">
        <w:rPr>
          <w:sz w:val="22"/>
          <w:szCs w:val="22"/>
        </w:rPr>
        <w:t xml:space="preserve"> п.8.1, 8.2 Раздела 8), определенные в статье 165.1 Гражданского кодекса Российской Федерации, могут направляться Сторонами по следующим реквизитам:</w:t>
      </w:r>
    </w:p>
    <w:p w14:paraId="60BB8A08" w14:textId="789CF6C2" w:rsidR="005A15CA" w:rsidRPr="000C6306" w:rsidRDefault="005A15CA" w:rsidP="00CB6002">
      <w:pPr>
        <w:tabs>
          <w:tab w:val="left" w:pos="7829"/>
        </w:tabs>
        <w:spacing w:line="23" w:lineRule="atLeast"/>
        <w:ind w:firstLine="567"/>
        <w:jc w:val="both"/>
        <w:rPr>
          <w:sz w:val="22"/>
          <w:szCs w:val="22"/>
        </w:rPr>
      </w:pPr>
      <w:r w:rsidRPr="000C6306">
        <w:rPr>
          <w:sz w:val="22"/>
          <w:szCs w:val="22"/>
        </w:rPr>
        <w:t>для Исполнителя:</w:t>
      </w:r>
    </w:p>
    <w:p w14:paraId="4E690CAD" w14:textId="149F99E4" w:rsidR="00EE5FA7" w:rsidRPr="000C6306" w:rsidRDefault="00EE5FA7" w:rsidP="00E866E7">
      <w:pPr>
        <w:tabs>
          <w:tab w:val="left" w:pos="7829"/>
        </w:tabs>
        <w:ind w:firstLine="709"/>
        <w:jc w:val="both"/>
        <w:rPr>
          <w:sz w:val="22"/>
          <w:szCs w:val="22"/>
        </w:rPr>
      </w:pPr>
      <w:r w:rsidRPr="000C6306">
        <w:rPr>
          <w:sz w:val="22"/>
          <w:szCs w:val="22"/>
        </w:rPr>
        <w:t>адрес (местонахождения):</w:t>
      </w:r>
    </w:p>
    <w:p w14:paraId="2F183ABD" w14:textId="7FDCA30E" w:rsidR="00EE5FA7" w:rsidRPr="000C6306" w:rsidRDefault="00EE5FA7" w:rsidP="00E866E7">
      <w:pPr>
        <w:tabs>
          <w:tab w:val="left" w:pos="7829"/>
        </w:tabs>
        <w:ind w:firstLine="709"/>
        <w:jc w:val="both"/>
        <w:rPr>
          <w:sz w:val="22"/>
          <w:szCs w:val="22"/>
        </w:rPr>
      </w:pPr>
      <w:r w:rsidRPr="000C6306">
        <w:rPr>
          <w:sz w:val="22"/>
          <w:szCs w:val="22"/>
        </w:rPr>
        <w:t>адрес для почтовых отправлений:</w:t>
      </w:r>
    </w:p>
    <w:p w14:paraId="51F0B546" w14:textId="1B9B6F45" w:rsidR="00EE5FA7" w:rsidRPr="000C6306" w:rsidRDefault="00EE5FA7" w:rsidP="00E866E7">
      <w:pPr>
        <w:tabs>
          <w:tab w:val="left" w:pos="7829"/>
        </w:tabs>
        <w:ind w:firstLine="709"/>
        <w:jc w:val="both"/>
        <w:rPr>
          <w:sz w:val="22"/>
          <w:szCs w:val="22"/>
        </w:rPr>
      </w:pPr>
      <w:r w:rsidRPr="000C6306">
        <w:rPr>
          <w:sz w:val="22"/>
          <w:szCs w:val="22"/>
        </w:rPr>
        <w:t>телефон:</w:t>
      </w:r>
    </w:p>
    <w:p w14:paraId="27EC63CC" w14:textId="5D7AAC84" w:rsidR="00EE5FA7" w:rsidRPr="000C6306" w:rsidRDefault="00EE5FA7" w:rsidP="00E866E7">
      <w:pPr>
        <w:tabs>
          <w:tab w:val="left" w:pos="7829"/>
        </w:tabs>
        <w:ind w:firstLine="709"/>
        <w:jc w:val="both"/>
        <w:rPr>
          <w:sz w:val="22"/>
          <w:szCs w:val="22"/>
        </w:rPr>
      </w:pPr>
      <w:r w:rsidRPr="000C6306">
        <w:rPr>
          <w:sz w:val="22"/>
          <w:szCs w:val="22"/>
        </w:rPr>
        <w:t>адрес электронной почты:</w:t>
      </w:r>
    </w:p>
    <w:p w14:paraId="3C2ACDBA" w14:textId="016F1F8B" w:rsidR="00EE5FA7" w:rsidRPr="000C6306" w:rsidRDefault="00EE5FA7" w:rsidP="00E866E7">
      <w:pPr>
        <w:tabs>
          <w:tab w:val="left" w:pos="7829"/>
        </w:tabs>
        <w:ind w:firstLine="709"/>
        <w:jc w:val="both"/>
        <w:rPr>
          <w:sz w:val="22"/>
          <w:szCs w:val="22"/>
        </w:rPr>
      </w:pPr>
      <w:r w:rsidRPr="000C6306">
        <w:rPr>
          <w:sz w:val="22"/>
          <w:szCs w:val="22"/>
        </w:rPr>
        <w:t>для Заказчика:</w:t>
      </w:r>
    </w:p>
    <w:p w14:paraId="15AB38F0" w14:textId="77777777" w:rsidR="005A15CA" w:rsidRPr="000C6306" w:rsidRDefault="005A15CA" w:rsidP="005A15CA">
      <w:pPr>
        <w:tabs>
          <w:tab w:val="left" w:pos="7829"/>
        </w:tabs>
        <w:ind w:firstLine="709"/>
        <w:jc w:val="both"/>
        <w:rPr>
          <w:sz w:val="22"/>
          <w:szCs w:val="22"/>
        </w:rPr>
      </w:pPr>
      <w:r w:rsidRPr="000C6306">
        <w:rPr>
          <w:sz w:val="22"/>
          <w:szCs w:val="22"/>
        </w:rPr>
        <w:t>адрес (местонахождения): 660049, Красноярский край, г. Красноярск, ул. Ады Лебедевой, д. 89;</w:t>
      </w:r>
    </w:p>
    <w:p w14:paraId="64B41578" w14:textId="77777777" w:rsidR="005A15CA" w:rsidRPr="000C6306" w:rsidRDefault="005A15CA" w:rsidP="005A15CA">
      <w:pPr>
        <w:tabs>
          <w:tab w:val="left" w:pos="7829"/>
        </w:tabs>
        <w:ind w:firstLine="709"/>
        <w:jc w:val="both"/>
        <w:rPr>
          <w:sz w:val="22"/>
          <w:szCs w:val="22"/>
        </w:rPr>
      </w:pPr>
      <w:r w:rsidRPr="000C6306">
        <w:rPr>
          <w:sz w:val="22"/>
          <w:szCs w:val="22"/>
        </w:rPr>
        <w:t>адрес для почтовых отправлений: 660049, Красноярский край, г. Красноярск, ул. Ады Лебедевой, д. 89;</w:t>
      </w:r>
    </w:p>
    <w:p w14:paraId="6BA884F7" w14:textId="77777777" w:rsidR="005A15CA" w:rsidRPr="000C6306" w:rsidRDefault="005A15CA" w:rsidP="005A15CA">
      <w:pPr>
        <w:tabs>
          <w:tab w:val="left" w:pos="7829"/>
        </w:tabs>
        <w:ind w:firstLine="709"/>
        <w:jc w:val="both"/>
        <w:rPr>
          <w:sz w:val="22"/>
          <w:szCs w:val="22"/>
        </w:rPr>
      </w:pPr>
      <w:r w:rsidRPr="000C6306">
        <w:rPr>
          <w:sz w:val="22"/>
          <w:szCs w:val="22"/>
        </w:rPr>
        <w:t>телефон: 8 (391) 217-17-77;</w:t>
      </w:r>
    </w:p>
    <w:p w14:paraId="3B01F8E8" w14:textId="77777777" w:rsidR="005A15CA" w:rsidRPr="000C6306" w:rsidRDefault="005A15CA" w:rsidP="005A15CA">
      <w:pPr>
        <w:tabs>
          <w:tab w:val="left" w:pos="7829"/>
        </w:tabs>
        <w:ind w:firstLine="709"/>
        <w:jc w:val="both"/>
        <w:rPr>
          <w:sz w:val="22"/>
          <w:szCs w:val="22"/>
        </w:rPr>
      </w:pPr>
      <w:r w:rsidRPr="000C6306">
        <w:rPr>
          <w:sz w:val="22"/>
          <w:szCs w:val="22"/>
        </w:rPr>
        <w:t xml:space="preserve">адрес электронной почты: </w:t>
      </w:r>
      <w:hyperlink r:id="rId10" w:history="1">
        <w:r w:rsidRPr="000C6306">
          <w:rPr>
            <w:sz w:val="22"/>
            <w:szCs w:val="22"/>
          </w:rPr>
          <w:t>kspu@kspu.ru</w:t>
        </w:r>
      </w:hyperlink>
      <w:r w:rsidRPr="000C6306">
        <w:rPr>
          <w:sz w:val="22"/>
          <w:szCs w:val="22"/>
        </w:rPr>
        <w:t>.</w:t>
      </w:r>
    </w:p>
    <w:p w14:paraId="70C6DB26" w14:textId="77777777" w:rsidR="002C66CB" w:rsidRPr="000C6306" w:rsidRDefault="002C66CB" w:rsidP="002C66CB">
      <w:pPr>
        <w:tabs>
          <w:tab w:val="left" w:pos="7829"/>
        </w:tabs>
        <w:ind w:firstLine="709"/>
        <w:jc w:val="both"/>
        <w:rPr>
          <w:sz w:val="22"/>
          <w:szCs w:val="22"/>
        </w:rPr>
      </w:pPr>
      <w:r w:rsidRPr="000C6306">
        <w:rPr>
          <w:sz w:val="22"/>
          <w:szCs w:val="22"/>
        </w:rPr>
        <w:t xml:space="preserve">Стороны обязуются ограничить доступ посторонних лиц к своим электронным почтовым ящикам. Стороны </w:t>
      </w:r>
      <w:proofErr w:type="spellStart"/>
      <w:r w:rsidRPr="000C6306">
        <w:rPr>
          <w:sz w:val="22"/>
          <w:szCs w:val="22"/>
        </w:rPr>
        <w:t>презюмируют</w:t>
      </w:r>
      <w:proofErr w:type="spellEnd"/>
      <w:r w:rsidRPr="000C6306">
        <w:rPr>
          <w:sz w:val="22"/>
          <w:szCs w:val="22"/>
        </w:rPr>
        <w:t>, что именно Сторона, с чьего электронной почтового ящика направлено сообщение, его направила</w:t>
      </w:r>
    </w:p>
    <w:p w14:paraId="17D22DD4" w14:textId="77777777" w:rsidR="002C66CB" w:rsidRPr="000C6306" w:rsidRDefault="002C66CB" w:rsidP="002C66CB">
      <w:pPr>
        <w:ind w:firstLine="709"/>
        <w:jc w:val="both"/>
        <w:rPr>
          <w:color w:val="000000" w:themeColor="text1"/>
          <w:sz w:val="22"/>
          <w:szCs w:val="22"/>
        </w:rPr>
      </w:pPr>
      <w:r w:rsidRPr="000C6306">
        <w:rPr>
          <w:color w:val="000000" w:themeColor="text1"/>
          <w:sz w:val="22"/>
          <w:szCs w:val="22"/>
        </w:rPr>
        <w:t xml:space="preserve">В случаях, предусмотренных действующим законодательством, документы и информация, составляемые/направляемые/размещаемые при заключении, исполнении, расторжении контракта, составляются/направляются/размещаются с использованием Единой информационной системы в порядке и сроки, установленные Законом №44-ФЗ. </w:t>
      </w:r>
    </w:p>
    <w:p w14:paraId="63D5BC2C" w14:textId="0F1FC3DA" w:rsidR="002C66CB" w:rsidRPr="000C6306" w:rsidRDefault="002C66CB" w:rsidP="002C66CB">
      <w:pPr>
        <w:pStyle w:val="aff0"/>
        <w:keepNext w:val="0"/>
        <w:ind w:firstLine="708"/>
        <w:jc w:val="both"/>
        <w:rPr>
          <w:color w:val="000000" w:themeColor="text1"/>
          <w:sz w:val="22"/>
          <w:szCs w:val="22"/>
        </w:rPr>
      </w:pPr>
      <w:r w:rsidRPr="000C6306">
        <w:rPr>
          <w:color w:val="000000" w:themeColor="text1"/>
          <w:sz w:val="22"/>
          <w:szCs w:val="22"/>
        </w:rPr>
        <w:t>10.4.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14:paraId="19A0CE3C" w14:textId="06FB5378" w:rsidR="002C66CB" w:rsidRPr="000C6306" w:rsidRDefault="002C66CB" w:rsidP="002C66CB">
      <w:pPr>
        <w:pStyle w:val="aff0"/>
        <w:keepNext w:val="0"/>
        <w:ind w:firstLine="708"/>
        <w:jc w:val="both"/>
        <w:rPr>
          <w:bCs/>
          <w:color w:val="000000" w:themeColor="text1"/>
          <w:sz w:val="22"/>
          <w:szCs w:val="22"/>
        </w:rPr>
      </w:pPr>
      <w:r w:rsidRPr="000C6306">
        <w:rPr>
          <w:color w:val="000000" w:themeColor="text1"/>
          <w:sz w:val="22"/>
          <w:szCs w:val="22"/>
        </w:rPr>
        <w:t xml:space="preserve">10.5. </w:t>
      </w:r>
      <w:r w:rsidRPr="000C6306">
        <w:rPr>
          <w:bCs/>
          <w:color w:val="000000" w:themeColor="text1"/>
          <w:sz w:val="22"/>
          <w:szCs w:val="22"/>
        </w:rPr>
        <w:t xml:space="preserve">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 </w:t>
      </w:r>
      <w:r w:rsidRPr="000C6306">
        <w:rPr>
          <w:color w:val="000000" w:themeColor="text1"/>
          <w:sz w:val="22"/>
          <w:szCs w:val="22"/>
        </w:rPr>
        <w:t>В случае перемены Заказчика по Контракту права и обязанности Заказчика, предусмотренные Контрактом, переходят к новому заказчику</w:t>
      </w:r>
      <w:r w:rsidRPr="000C6306">
        <w:rPr>
          <w:bCs/>
          <w:color w:val="000000" w:themeColor="text1"/>
          <w:sz w:val="22"/>
          <w:szCs w:val="22"/>
        </w:rPr>
        <w:t xml:space="preserve"> в соответствии с частью 6 статьи 95 </w:t>
      </w:r>
      <w:r w:rsidRPr="000C6306">
        <w:rPr>
          <w:color w:val="000000" w:themeColor="text1"/>
          <w:sz w:val="22"/>
          <w:szCs w:val="22"/>
        </w:rPr>
        <w:t>Закона N 44-ФЗ</w:t>
      </w:r>
      <w:r w:rsidRPr="000C6306">
        <w:rPr>
          <w:bCs/>
          <w:color w:val="000000" w:themeColor="text1"/>
          <w:sz w:val="22"/>
          <w:szCs w:val="22"/>
        </w:rPr>
        <w:t>.</w:t>
      </w:r>
    </w:p>
    <w:p w14:paraId="49149D00" w14:textId="794B70E1" w:rsidR="002C66CB" w:rsidRPr="000C6306" w:rsidRDefault="002C66CB" w:rsidP="002C66CB">
      <w:pPr>
        <w:pStyle w:val="aff0"/>
        <w:keepNext w:val="0"/>
        <w:ind w:firstLine="708"/>
        <w:jc w:val="both"/>
        <w:rPr>
          <w:sz w:val="22"/>
          <w:szCs w:val="22"/>
        </w:rPr>
      </w:pPr>
      <w:r w:rsidRPr="000C6306">
        <w:rPr>
          <w:sz w:val="22"/>
          <w:szCs w:val="22"/>
        </w:rPr>
        <w:t>10.6.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14:paraId="36D7F499" w14:textId="65E87532" w:rsidR="002C66CB" w:rsidRPr="000C6306" w:rsidRDefault="002C66CB" w:rsidP="002C66CB">
      <w:pPr>
        <w:pStyle w:val="aff0"/>
        <w:keepNext w:val="0"/>
        <w:ind w:firstLine="708"/>
        <w:jc w:val="both"/>
        <w:rPr>
          <w:sz w:val="22"/>
          <w:szCs w:val="22"/>
        </w:rPr>
      </w:pPr>
      <w:r w:rsidRPr="000C6306">
        <w:rPr>
          <w:sz w:val="22"/>
          <w:szCs w:val="22"/>
        </w:rPr>
        <w:t xml:space="preserve">10.7. Исполнитель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Исполнителя будет считаться адрес, указанный в Контракте. </w:t>
      </w:r>
    </w:p>
    <w:p w14:paraId="15CF6521" w14:textId="77777777" w:rsidR="002C66CB" w:rsidRPr="000C6306" w:rsidRDefault="002C66CB" w:rsidP="002C66CB">
      <w:pPr>
        <w:pStyle w:val="aff0"/>
        <w:keepNext w:val="0"/>
        <w:ind w:firstLine="708"/>
        <w:jc w:val="both"/>
        <w:rPr>
          <w:sz w:val="22"/>
          <w:szCs w:val="22"/>
        </w:rPr>
      </w:pPr>
      <w:r w:rsidRPr="000C6306">
        <w:rPr>
          <w:sz w:val="22"/>
          <w:szCs w:val="22"/>
        </w:rPr>
        <w:t xml:space="preserve">При изменении у Исполнителя номеров телефонов, факсов, адреса электронной почты, реквизитов банка для осуществления расчетов по Контракту Исполнитель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 </w:t>
      </w:r>
    </w:p>
    <w:p w14:paraId="50676AC5" w14:textId="6659CB05" w:rsidR="002C66CB" w:rsidRPr="000C6306" w:rsidRDefault="002C66CB" w:rsidP="002C66CB">
      <w:pPr>
        <w:shd w:val="clear" w:color="auto" w:fill="FFFFFF"/>
        <w:ind w:firstLine="709"/>
        <w:jc w:val="both"/>
        <w:rPr>
          <w:sz w:val="22"/>
          <w:szCs w:val="22"/>
        </w:rPr>
      </w:pPr>
      <w:r w:rsidRPr="000C6306">
        <w:rPr>
          <w:sz w:val="22"/>
          <w:szCs w:val="22"/>
        </w:rPr>
        <w:t>10.8. Настоящий Контракт составлен в 2 (двух) экземплярах, имеющих одинаковую юридическую силу, по 1 (одному) экземпляру для каждой Стороны.</w:t>
      </w:r>
    </w:p>
    <w:p w14:paraId="4D3A5FB1" w14:textId="553400DF" w:rsidR="00D61859" w:rsidRPr="000C6306" w:rsidRDefault="00D61859" w:rsidP="002C66CB">
      <w:pPr>
        <w:shd w:val="clear" w:color="auto" w:fill="FFFFFF"/>
        <w:ind w:firstLine="709"/>
        <w:jc w:val="both"/>
        <w:rPr>
          <w:sz w:val="22"/>
          <w:szCs w:val="22"/>
        </w:rPr>
      </w:pPr>
      <w:r w:rsidRPr="000C6306">
        <w:rPr>
          <w:sz w:val="22"/>
          <w:szCs w:val="22"/>
        </w:rPr>
        <w:t>Или</w:t>
      </w:r>
    </w:p>
    <w:p w14:paraId="2363CB4F" w14:textId="5D1F1FD3" w:rsidR="00D61859" w:rsidRPr="000C6306" w:rsidRDefault="00D61859" w:rsidP="00D61859">
      <w:pPr>
        <w:widowControl w:val="0"/>
        <w:shd w:val="clear" w:color="auto" w:fill="FFFFFF"/>
        <w:ind w:firstLine="709"/>
        <w:jc w:val="both"/>
        <w:rPr>
          <w:bCs/>
          <w:i/>
          <w:sz w:val="22"/>
          <w:szCs w:val="22"/>
          <w:lang w:eastAsia="ar-SA"/>
        </w:rPr>
      </w:pPr>
      <w:r w:rsidRPr="000C6306">
        <w:rPr>
          <w:sz w:val="22"/>
          <w:szCs w:val="22"/>
        </w:rPr>
        <w:t xml:space="preserve">10.8. </w:t>
      </w:r>
      <w:r w:rsidRPr="000C6306">
        <w:rPr>
          <w:bCs/>
          <w:i/>
          <w:sz w:val="22"/>
          <w:szCs w:val="22"/>
          <w:lang w:eastAsia="ar-SA"/>
        </w:rPr>
        <w:t>Настоящий Контракт заключён в форме электронного документа, подписанного уполномоченными представителями Сторон электронными цифровыми подписями Сторон (далее – «ЭЦП») в соответствии с законод</w:t>
      </w:r>
      <w:r w:rsidR="000C6306">
        <w:rPr>
          <w:bCs/>
          <w:i/>
          <w:sz w:val="22"/>
          <w:szCs w:val="22"/>
          <w:lang w:eastAsia="ar-SA"/>
        </w:rPr>
        <w:t>ательством Российской Федерации</w:t>
      </w:r>
      <w:r w:rsidRPr="000C6306">
        <w:rPr>
          <w:bCs/>
          <w:i/>
          <w:sz w:val="22"/>
          <w:szCs w:val="22"/>
          <w:lang w:eastAsia="ar-SA"/>
        </w:rPr>
        <w:t>.</w:t>
      </w:r>
      <w:r w:rsidRPr="000C6306">
        <w:rPr>
          <w:sz w:val="22"/>
          <w:szCs w:val="22"/>
        </w:rPr>
        <w:t xml:space="preserve"> </w:t>
      </w:r>
    </w:p>
    <w:p w14:paraId="542063AD" w14:textId="1467A5F3" w:rsidR="002C66CB" w:rsidRDefault="002C66CB" w:rsidP="002C66CB">
      <w:pPr>
        <w:ind w:firstLine="709"/>
        <w:jc w:val="both"/>
        <w:rPr>
          <w:sz w:val="22"/>
          <w:szCs w:val="22"/>
        </w:rPr>
      </w:pPr>
      <w:r w:rsidRPr="000C6306">
        <w:rPr>
          <w:sz w:val="22"/>
          <w:szCs w:val="22"/>
        </w:rPr>
        <w:t>10.9. При наличии противоречий между императивными условиями Закона № 44-ФЗ и положениями настоящего Контракта, применению подлежат условия и требования закона.</w:t>
      </w:r>
    </w:p>
    <w:p w14:paraId="72BFA6FE" w14:textId="7E8C3315" w:rsidR="00CB6002" w:rsidRPr="000C6306" w:rsidRDefault="00CB6002" w:rsidP="002C66CB">
      <w:pPr>
        <w:ind w:firstLine="709"/>
        <w:jc w:val="both"/>
        <w:rPr>
          <w:sz w:val="22"/>
          <w:szCs w:val="22"/>
        </w:rPr>
      </w:pPr>
      <w:r>
        <w:rPr>
          <w:sz w:val="22"/>
          <w:szCs w:val="22"/>
        </w:rPr>
        <w:t xml:space="preserve">10.10. </w:t>
      </w:r>
      <w:r w:rsidRPr="00CB6002">
        <w:rPr>
          <w:sz w:val="22"/>
          <w:szCs w:val="22"/>
        </w:rPr>
        <w:t xml:space="preserve">При исполнении Контракта, заключённого по результатам закупки с использованием Единого </w:t>
      </w:r>
      <w:proofErr w:type="spellStart"/>
      <w:r w:rsidRPr="00CB6002">
        <w:rPr>
          <w:sz w:val="22"/>
          <w:szCs w:val="22"/>
        </w:rPr>
        <w:t>агрегатора</w:t>
      </w:r>
      <w:proofErr w:type="spellEnd"/>
      <w:r w:rsidRPr="00CB6002">
        <w:rPr>
          <w:sz w:val="22"/>
          <w:szCs w:val="22"/>
        </w:rPr>
        <w:t xml:space="preserve"> торговли «Березка» (ЕАТ), документы о приемке товара (работ, услуг) и иные юридически значимые документы, указанные в настоящем разделе, оформляются и подписываются в ЕИС в порядке, установленном частью 16 статьи 94 Закона № 44-ФЗ, с учётом регламента информационного взаимодействия ЕАТ с ЕИС.</w:t>
      </w:r>
    </w:p>
    <w:p w14:paraId="3FF3BD8B" w14:textId="77777777" w:rsidR="00542776" w:rsidRPr="000C6306" w:rsidRDefault="00542776" w:rsidP="00542776">
      <w:pPr>
        <w:widowControl w:val="0"/>
        <w:shd w:val="clear" w:color="auto" w:fill="FFFFFF"/>
        <w:suppressAutoHyphens/>
        <w:rPr>
          <w:sz w:val="22"/>
          <w:szCs w:val="22"/>
        </w:rPr>
      </w:pPr>
    </w:p>
    <w:p w14:paraId="0987B5AA" w14:textId="33634D40" w:rsidR="00C777AB" w:rsidRPr="000C6306" w:rsidRDefault="00E34992" w:rsidP="008F2B91">
      <w:pPr>
        <w:widowControl w:val="0"/>
        <w:shd w:val="clear" w:color="auto" w:fill="FFFFFF"/>
        <w:suppressAutoHyphens/>
        <w:jc w:val="center"/>
        <w:rPr>
          <w:sz w:val="22"/>
          <w:szCs w:val="22"/>
        </w:rPr>
      </w:pPr>
      <w:r w:rsidRPr="000C6306">
        <w:rPr>
          <w:b/>
          <w:bCs/>
          <w:sz w:val="22"/>
          <w:szCs w:val="22"/>
        </w:rPr>
        <w:t>11. АНТИКОРРУПЦИОННАЯ ОГОВОРКА</w:t>
      </w:r>
    </w:p>
    <w:p w14:paraId="76517483" w14:textId="77777777" w:rsidR="00E20B98" w:rsidRPr="000C6306" w:rsidRDefault="00E20B98" w:rsidP="00E20B98">
      <w:pPr>
        <w:ind w:firstLine="709"/>
        <w:jc w:val="both"/>
        <w:rPr>
          <w:sz w:val="22"/>
          <w:szCs w:val="22"/>
        </w:rPr>
      </w:pPr>
      <w:r w:rsidRPr="000C6306">
        <w:rPr>
          <w:sz w:val="22"/>
          <w:szCs w:val="22"/>
        </w:rPr>
        <w:t>11.1.</w:t>
      </w:r>
      <w:r w:rsidRPr="000C6306">
        <w:rPr>
          <w:sz w:val="22"/>
          <w:szCs w:val="22"/>
        </w:rPr>
        <w:tab/>
        <w:t>Исполнитель подтверждает отсутствие обстоятельств, предусмотренных п.9 ст.31 Закона № 44-ФЗ. При заключении и (или) исполнении настоящего Контракта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(за исключением вознаграждения Исполнителя, предусмотренного п. 2.1. настоящего Контракта). При заключении и (или) исполнении настоящего Контракта Стороны, их аффилированные лица, сотрудники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2DEFABCB" w14:textId="77777777" w:rsidR="00E20B98" w:rsidRPr="000C6306" w:rsidRDefault="00E20B98" w:rsidP="00E20B98">
      <w:pPr>
        <w:ind w:firstLine="709"/>
        <w:jc w:val="both"/>
        <w:rPr>
          <w:sz w:val="22"/>
          <w:szCs w:val="22"/>
        </w:rPr>
      </w:pPr>
      <w:r w:rsidRPr="000C6306">
        <w:rPr>
          <w:sz w:val="22"/>
          <w:szCs w:val="22"/>
        </w:rPr>
        <w:t>11.2.</w:t>
      </w:r>
      <w:r w:rsidRPr="000C6306">
        <w:rPr>
          <w:sz w:val="22"/>
          <w:szCs w:val="22"/>
        </w:rPr>
        <w:tab/>
        <w:t>В случае возникновения у Сторон подозрений, что произошло или может произойти нарушение каких-либо положений п. 11.1.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п. 11.1. настоящей оговорки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5E9E5B4B" w14:textId="77777777" w:rsidR="00E20B98" w:rsidRPr="000C6306" w:rsidRDefault="00E20B98" w:rsidP="00E20B98">
      <w:pPr>
        <w:ind w:firstLine="709"/>
        <w:jc w:val="both"/>
        <w:rPr>
          <w:sz w:val="22"/>
          <w:szCs w:val="22"/>
        </w:rPr>
      </w:pPr>
      <w:r w:rsidRPr="000C6306">
        <w:rPr>
          <w:sz w:val="22"/>
          <w:szCs w:val="22"/>
        </w:rPr>
        <w:t>11.3.</w:t>
      </w:r>
      <w:r w:rsidRPr="000C6306">
        <w:rPr>
          <w:sz w:val="22"/>
          <w:szCs w:val="22"/>
        </w:rPr>
        <w:tab/>
        <w:t>В случае нарушения одной Стороной обязательств воздерживаться от запрещенных в п. 11.1. настоящей оговорки действий и (или) неполучения другой Стороной в установленный настоящей оговоркой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а также имеет право направить обоснованные факты или предоставить материалы компетентным органам в соответствии с законодательством Российской Федерации. Сторона, по чьей инициативе был расторгнут Контракт в соответствии с положениями настоящего пункта, вправе требовать возмещения реального ущерба, возникшего в результате такого нарушения.</w:t>
      </w:r>
    </w:p>
    <w:p w14:paraId="151B976A" w14:textId="633B011C" w:rsidR="00E34992" w:rsidRPr="000C6306" w:rsidRDefault="00E34992" w:rsidP="008F2B91">
      <w:pPr>
        <w:tabs>
          <w:tab w:val="left" w:pos="7829"/>
        </w:tabs>
        <w:spacing w:line="23" w:lineRule="atLeast"/>
        <w:jc w:val="center"/>
        <w:rPr>
          <w:b/>
          <w:sz w:val="22"/>
          <w:szCs w:val="22"/>
        </w:rPr>
      </w:pPr>
      <w:r w:rsidRPr="000C6306">
        <w:rPr>
          <w:b/>
          <w:sz w:val="22"/>
          <w:szCs w:val="22"/>
        </w:rPr>
        <w:t>12. ПРИЛОЖЕНИЯ К КОНТРАКТУ</w:t>
      </w:r>
    </w:p>
    <w:p w14:paraId="5E8C7877" w14:textId="77777777" w:rsidR="00E34992" w:rsidRPr="000C6306" w:rsidRDefault="00E34992" w:rsidP="00960F29">
      <w:pPr>
        <w:tabs>
          <w:tab w:val="left" w:pos="7829"/>
        </w:tabs>
        <w:spacing w:line="23" w:lineRule="atLeast"/>
        <w:ind w:firstLine="567"/>
        <w:jc w:val="both"/>
        <w:rPr>
          <w:sz w:val="22"/>
          <w:szCs w:val="22"/>
        </w:rPr>
      </w:pPr>
      <w:r w:rsidRPr="000C6306">
        <w:rPr>
          <w:sz w:val="22"/>
          <w:szCs w:val="22"/>
        </w:rPr>
        <w:t>12.1. Приложения к Контракту являются его неотъемлемыми частями:</w:t>
      </w:r>
    </w:p>
    <w:p w14:paraId="4DF65C50" w14:textId="2703614B" w:rsidR="00E34992" w:rsidRPr="000C6306" w:rsidRDefault="002438FC" w:rsidP="00960F29">
      <w:pPr>
        <w:tabs>
          <w:tab w:val="left" w:pos="7829"/>
        </w:tabs>
        <w:spacing w:line="23" w:lineRule="atLeast"/>
        <w:ind w:firstLine="567"/>
        <w:jc w:val="both"/>
        <w:rPr>
          <w:sz w:val="22"/>
          <w:szCs w:val="22"/>
        </w:rPr>
      </w:pPr>
      <w:r w:rsidRPr="000C6306">
        <w:rPr>
          <w:sz w:val="22"/>
          <w:szCs w:val="22"/>
        </w:rPr>
        <w:t xml:space="preserve">12.1.1. </w:t>
      </w:r>
      <w:r w:rsidR="00E34992" w:rsidRPr="000C6306">
        <w:rPr>
          <w:sz w:val="22"/>
          <w:szCs w:val="22"/>
        </w:rPr>
        <w:t xml:space="preserve">Приложение № 1 к Контракту – </w:t>
      </w:r>
      <w:r w:rsidR="00F5622B">
        <w:rPr>
          <w:sz w:val="22"/>
          <w:szCs w:val="22"/>
        </w:rPr>
        <w:t>Спецификация</w:t>
      </w:r>
      <w:r w:rsidR="00E34992" w:rsidRPr="000C6306">
        <w:rPr>
          <w:sz w:val="22"/>
          <w:szCs w:val="22"/>
        </w:rPr>
        <w:t>;</w:t>
      </w:r>
    </w:p>
    <w:p w14:paraId="7F403A95" w14:textId="1B2E6ADF" w:rsidR="00E34992" w:rsidRDefault="002438FC" w:rsidP="00960F29">
      <w:pPr>
        <w:tabs>
          <w:tab w:val="left" w:pos="7829"/>
        </w:tabs>
        <w:spacing w:line="23" w:lineRule="atLeast"/>
        <w:ind w:firstLine="567"/>
        <w:jc w:val="both"/>
        <w:rPr>
          <w:sz w:val="22"/>
          <w:szCs w:val="22"/>
        </w:rPr>
      </w:pPr>
      <w:r w:rsidRPr="000C6306">
        <w:rPr>
          <w:sz w:val="22"/>
          <w:szCs w:val="22"/>
        </w:rPr>
        <w:t xml:space="preserve">12.1.2. </w:t>
      </w:r>
      <w:r w:rsidR="00E34992" w:rsidRPr="000C6306">
        <w:rPr>
          <w:sz w:val="22"/>
          <w:szCs w:val="22"/>
        </w:rPr>
        <w:t>Приложение № 2 к Контракту –</w:t>
      </w:r>
      <w:r w:rsidR="00DF0A0A" w:rsidRPr="000C6306">
        <w:rPr>
          <w:sz w:val="22"/>
          <w:szCs w:val="22"/>
        </w:rPr>
        <w:t xml:space="preserve"> Техническое задание;</w:t>
      </w:r>
    </w:p>
    <w:p w14:paraId="189ADAB7" w14:textId="77777777" w:rsidR="00673072" w:rsidRPr="000C6306" w:rsidRDefault="00673072" w:rsidP="008F2B91">
      <w:pPr>
        <w:tabs>
          <w:tab w:val="left" w:pos="7829"/>
        </w:tabs>
        <w:spacing w:line="23" w:lineRule="atLeast"/>
        <w:jc w:val="both"/>
        <w:rPr>
          <w:sz w:val="22"/>
          <w:szCs w:val="22"/>
        </w:rPr>
      </w:pPr>
    </w:p>
    <w:p w14:paraId="5E1457F2" w14:textId="77777777" w:rsidR="00E34992" w:rsidRPr="000C6306" w:rsidRDefault="00E34992" w:rsidP="00E34992">
      <w:pPr>
        <w:tabs>
          <w:tab w:val="left" w:pos="7829"/>
        </w:tabs>
        <w:ind w:right="-1"/>
        <w:jc w:val="center"/>
        <w:rPr>
          <w:b/>
          <w:sz w:val="22"/>
          <w:szCs w:val="22"/>
        </w:rPr>
      </w:pPr>
      <w:r w:rsidRPr="000C6306">
        <w:rPr>
          <w:b/>
          <w:sz w:val="22"/>
          <w:szCs w:val="22"/>
        </w:rPr>
        <w:t>13. АДРЕСА И РЕКВИЗИТЫ СТОРОН:</w:t>
      </w:r>
    </w:p>
    <w:tbl>
      <w:tblPr>
        <w:tblW w:w="10206" w:type="dxa"/>
        <w:tblLayout w:type="fixed"/>
        <w:tblLook w:val="0000" w:firstRow="0" w:lastRow="0" w:firstColumn="0" w:lastColumn="0" w:noHBand="0" w:noVBand="0"/>
      </w:tblPr>
      <w:tblGrid>
        <w:gridCol w:w="5135"/>
        <w:gridCol w:w="218"/>
        <w:gridCol w:w="3861"/>
        <w:gridCol w:w="992"/>
      </w:tblGrid>
      <w:tr w:rsidR="00683F1D" w:rsidRPr="000C6306" w14:paraId="29AE371C" w14:textId="77777777" w:rsidTr="00CB75D5">
        <w:trPr>
          <w:trHeight w:val="1276"/>
        </w:trPr>
        <w:tc>
          <w:tcPr>
            <w:tcW w:w="5353" w:type="dxa"/>
            <w:gridSpan w:val="2"/>
          </w:tcPr>
          <w:p w14:paraId="31B6D373" w14:textId="708A8703" w:rsidR="006309C0" w:rsidRPr="000C6306" w:rsidRDefault="00FE148E" w:rsidP="00FC606E">
            <w:pPr>
              <w:widowControl w:val="0"/>
              <w:tabs>
                <w:tab w:val="left" w:pos="11199"/>
              </w:tabs>
              <w:ind w:right="-2"/>
              <w:rPr>
                <w:b/>
                <w:caps/>
                <w:sz w:val="22"/>
                <w:szCs w:val="22"/>
              </w:rPr>
            </w:pPr>
            <w:r w:rsidRPr="000C6306">
              <w:rPr>
                <w:b/>
                <w:caps/>
                <w:sz w:val="22"/>
                <w:szCs w:val="22"/>
              </w:rPr>
              <w:t>ЗАКАЗЧИК</w:t>
            </w:r>
            <w:r w:rsidR="006309C0" w:rsidRPr="000C6306">
              <w:rPr>
                <w:b/>
                <w:caps/>
                <w:sz w:val="22"/>
                <w:szCs w:val="22"/>
              </w:rPr>
              <w:t>:</w:t>
            </w:r>
          </w:p>
          <w:p w14:paraId="1CAE94AE" w14:textId="77777777" w:rsidR="00516C6B" w:rsidRDefault="00117E96" w:rsidP="00117E96">
            <w:pPr>
              <w:widowControl w:val="0"/>
              <w:shd w:val="clear" w:color="auto" w:fill="FFFFFF"/>
              <w:contextualSpacing/>
              <w:rPr>
                <w:sz w:val="22"/>
                <w:szCs w:val="22"/>
              </w:rPr>
            </w:pPr>
            <w:r w:rsidRPr="000C6306">
              <w:rPr>
                <w:sz w:val="22"/>
                <w:szCs w:val="22"/>
              </w:rPr>
              <w:t xml:space="preserve">Федеральное государственное бюджетное образовательное учреждение высшего образования «Красноярский государственный педагогический </w:t>
            </w:r>
            <w:r w:rsidR="00516C6B">
              <w:rPr>
                <w:sz w:val="22"/>
                <w:szCs w:val="22"/>
              </w:rPr>
              <w:t>университет им. В.П. Астафьева»</w:t>
            </w:r>
          </w:p>
          <w:p w14:paraId="1F21D2A2" w14:textId="03FD04D2" w:rsidR="00117E96" w:rsidRPr="000C6306" w:rsidRDefault="00117E96" w:rsidP="00117E96">
            <w:pPr>
              <w:widowControl w:val="0"/>
              <w:shd w:val="clear" w:color="auto" w:fill="FFFFFF"/>
              <w:contextualSpacing/>
              <w:rPr>
                <w:sz w:val="22"/>
                <w:szCs w:val="22"/>
              </w:rPr>
            </w:pPr>
            <w:r w:rsidRPr="000C6306">
              <w:rPr>
                <w:sz w:val="22"/>
                <w:szCs w:val="22"/>
              </w:rPr>
              <w:t>(КГПУ им. В.П. Астафьева)</w:t>
            </w:r>
          </w:p>
          <w:p w14:paraId="6F9A4C0B" w14:textId="77777777" w:rsidR="00117E96" w:rsidRPr="000C6306" w:rsidRDefault="00117E96" w:rsidP="00117E96">
            <w:pPr>
              <w:widowControl w:val="0"/>
              <w:shd w:val="clear" w:color="auto" w:fill="FFFFFF"/>
              <w:contextualSpacing/>
              <w:rPr>
                <w:sz w:val="22"/>
                <w:szCs w:val="22"/>
              </w:rPr>
            </w:pPr>
            <w:r w:rsidRPr="000C6306">
              <w:rPr>
                <w:sz w:val="22"/>
                <w:szCs w:val="22"/>
              </w:rPr>
              <w:t xml:space="preserve"> </w:t>
            </w:r>
          </w:p>
          <w:p w14:paraId="0D642EDF" w14:textId="77777777" w:rsidR="00117E96" w:rsidRPr="000C6306" w:rsidRDefault="00117E96" w:rsidP="00117E96">
            <w:pPr>
              <w:widowControl w:val="0"/>
              <w:shd w:val="clear" w:color="auto" w:fill="FFFFFF"/>
              <w:contextualSpacing/>
              <w:rPr>
                <w:sz w:val="22"/>
                <w:szCs w:val="22"/>
              </w:rPr>
            </w:pPr>
            <w:r w:rsidRPr="000C6306">
              <w:rPr>
                <w:sz w:val="22"/>
                <w:szCs w:val="22"/>
              </w:rPr>
              <w:t xml:space="preserve">Адрес местонахождения: 660049, г. Красноярск, ул. Ады </w:t>
            </w:r>
            <w:proofErr w:type="gramStart"/>
            <w:r w:rsidRPr="000C6306">
              <w:rPr>
                <w:sz w:val="22"/>
                <w:szCs w:val="22"/>
              </w:rPr>
              <w:t>Лебедевой,  д.</w:t>
            </w:r>
            <w:proofErr w:type="gramEnd"/>
            <w:r w:rsidRPr="000C6306">
              <w:rPr>
                <w:sz w:val="22"/>
                <w:szCs w:val="22"/>
              </w:rPr>
              <w:t xml:space="preserve"> 89</w:t>
            </w:r>
          </w:p>
          <w:p w14:paraId="5766D1A4" w14:textId="77777777" w:rsidR="00117E96" w:rsidRPr="000C6306" w:rsidRDefault="00117E96" w:rsidP="00117E96">
            <w:pPr>
              <w:widowControl w:val="0"/>
              <w:shd w:val="clear" w:color="auto" w:fill="FFFFFF"/>
              <w:contextualSpacing/>
              <w:rPr>
                <w:sz w:val="22"/>
                <w:szCs w:val="22"/>
              </w:rPr>
            </w:pPr>
            <w:r w:rsidRPr="000C6306">
              <w:rPr>
                <w:sz w:val="22"/>
                <w:szCs w:val="22"/>
              </w:rPr>
              <w:t>ИНН 2466001998</w:t>
            </w:r>
          </w:p>
          <w:p w14:paraId="1E855600" w14:textId="77777777" w:rsidR="00117E96" w:rsidRPr="000C6306" w:rsidRDefault="00117E96" w:rsidP="00117E96">
            <w:pPr>
              <w:widowControl w:val="0"/>
              <w:shd w:val="clear" w:color="auto" w:fill="FFFFFF"/>
              <w:contextualSpacing/>
              <w:rPr>
                <w:sz w:val="22"/>
                <w:szCs w:val="22"/>
              </w:rPr>
            </w:pPr>
            <w:r w:rsidRPr="000C6306">
              <w:rPr>
                <w:sz w:val="22"/>
                <w:szCs w:val="22"/>
              </w:rPr>
              <w:t>КПП 246601001</w:t>
            </w:r>
          </w:p>
          <w:p w14:paraId="7C40F42B" w14:textId="77777777" w:rsidR="00117E96" w:rsidRPr="000C6306" w:rsidRDefault="00117E96" w:rsidP="00117E96">
            <w:pPr>
              <w:widowControl w:val="0"/>
              <w:shd w:val="clear" w:color="auto" w:fill="FFFFFF"/>
              <w:contextualSpacing/>
              <w:rPr>
                <w:sz w:val="22"/>
                <w:szCs w:val="22"/>
              </w:rPr>
            </w:pPr>
            <w:r w:rsidRPr="000C6306">
              <w:rPr>
                <w:sz w:val="22"/>
                <w:szCs w:val="22"/>
              </w:rPr>
              <w:t>ОГРН: 1022402653008</w:t>
            </w:r>
          </w:p>
          <w:p w14:paraId="62E42256" w14:textId="77777777" w:rsidR="00117E96" w:rsidRPr="000C6306" w:rsidRDefault="00117E96" w:rsidP="00117E96">
            <w:pPr>
              <w:widowControl w:val="0"/>
              <w:shd w:val="clear" w:color="auto" w:fill="FFFFFF"/>
              <w:contextualSpacing/>
              <w:rPr>
                <w:sz w:val="22"/>
                <w:szCs w:val="22"/>
              </w:rPr>
            </w:pPr>
            <w:r w:rsidRPr="000C6306">
              <w:rPr>
                <w:sz w:val="22"/>
                <w:szCs w:val="22"/>
              </w:rPr>
              <w:t>ОКПО: 02079135</w:t>
            </w:r>
          </w:p>
          <w:p w14:paraId="36684A06" w14:textId="77777777" w:rsidR="00117E96" w:rsidRPr="000C6306" w:rsidRDefault="00117E96" w:rsidP="00117E96">
            <w:pPr>
              <w:widowControl w:val="0"/>
              <w:shd w:val="clear" w:color="auto" w:fill="FFFFFF"/>
              <w:contextualSpacing/>
              <w:rPr>
                <w:sz w:val="22"/>
                <w:szCs w:val="22"/>
              </w:rPr>
            </w:pPr>
            <w:r w:rsidRPr="000C6306">
              <w:rPr>
                <w:sz w:val="22"/>
                <w:szCs w:val="22"/>
              </w:rPr>
              <w:t>КС: 03214643000000011900</w:t>
            </w:r>
          </w:p>
          <w:p w14:paraId="15695E13" w14:textId="77777777" w:rsidR="001F4AE7" w:rsidRPr="000C6306" w:rsidRDefault="001F4AE7" w:rsidP="0078581A">
            <w:pPr>
              <w:widowControl w:val="0"/>
              <w:kinsoku w:val="0"/>
              <w:overflowPunct w:val="0"/>
              <w:autoSpaceDE w:val="0"/>
              <w:autoSpaceDN w:val="0"/>
              <w:adjustRightInd w:val="0"/>
              <w:spacing w:before="27" w:line="265" w:lineRule="auto"/>
              <w:rPr>
                <w:sz w:val="22"/>
                <w:szCs w:val="22"/>
              </w:rPr>
            </w:pPr>
            <w:r w:rsidRPr="000C6306">
              <w:rPr>
                <w:sz w:val="22"/>
                <w:szCs w:val="22"/>
              </w:rPr>
              <w:t>УФК</w:t>
            </w:r>
            <w:r w:rsidRPr="000C6306">
              <w:rPr>
                <w:spacing w:val="-7"/>
                <w:sz w:val="22"/>
                <w:szCs w:val="22"/>
              </w:rPr>
              <w:t xml:space="preserve"> </w:t>
            </w:r>
            <w:r w:rsidRPr="000C6306">
              <w:rPr>
                <w:sz w:val="22"/>
                <w:szCs w:val="22"/>
              </w:rPr>
              <w:t>по</w:t>
            </w:r>
            <w:r w:rsidRPr="000C6306">
              <w:rPr>
                <w:spacing w:val="-7"/>
                <w:sz w:val="22"/>
                <w:szCs w:val="22"/>
              </w:rPr>
              <w:t xml:space="preserve"> </w:t>
            </w:r>
            <w:r w:rsidRPr="000C6306">
              <w:rPr>
                <w:sz w:val="22"/>
                <w:szCs w:val="22"/>
              </w:rPr>
              <w:t>Новосибирской</w:t>
            </w:r>
            <w:r w:rsidRPr="000C6306">
              <w:rPr>
                <w:spacing w:val="-7"/>
                <w:sz w:val="22"/>
                <w:szCs w:val="22"/>
              </w:rPr>
              <w:t xml:space="preserve"> </w:t>
            </w:r>
            <w:r w:rsidRPr="000C6306">
              <w:rPr>
                <w:sz w:val="22"/>
                <w:szCs w:val="22"/>
              </w:rPr>
              <w:t>области</w:t>
            </w:r>
            <w:r w:rsidRPr="000C6306">
              <w:rPr>
                <w:spacing w:val="-7"/>
                <w:sz w:val="22"/>
                <w:szCs w:val="22"/>
              </w:rPr>
              <w:t xml:space="preserve"> </w:t>
            </w:r>
            <w:r w:rsidRPr="000C6306">
              <w:rPr>
                <w:sz w:val="22"/>
                <w:szCs w:val="22"/>
              </w:rPr>
              <w:t>(КГПУ</w:t>
            </w:r>
            <w:r w:rsidRPr="000C6306">
              <w:rPr>
                <w:spacing w:val="-6"/>
                <w:sz w:val="22"/>
                <w:szCs w:val="22"/>
              </w:rPr>
              <w:t xml:space="preserve"> </w:t>
            </w:r>
            <w:r w:rsidRPr="000C6306">
              <w:rPr>
                <w:sz w:val="22"/>
                <w:szCs w:val="22"/>
              </w:rPr>
              <w:t>им.</w:t>
            </w:r>
            <w:r w:rsidRPr="000C6306">
              <w:rPr>
                <w:spacing w:val="-7"/>
                <w:sz w:val="22"/>
                <w:szCs w:val="22"/>
              </w:rPr>
              <w:t xml:space="preserve"> </w:t>
            </w:r>
            <w:r w:rsidRPr="000C6306">
              <w:rPr>
                <w:sz w:val="22"/>
                <w:szCs w:val="22"/>
              </w:rPr>
              <w:t>В.П.</w:t>
            </w:r>
            <w:r w:rsidRPr="000C6306">
              <w:rPr>
                <w:w w:val="99"/>
                <w:sz w:val="22"/>
                <w:szCs w:val="22"/>
              </w:rPr>
              <w:t xml:space="preserve"> </w:t>
            </w:r>
            <w:r w:rsidRPr="000C6306">
              <w:rPr>
                <w:sz w:val="22"/>
                <w:szCs w:val="22"/>
              </w:rPr>
              <w:t>Астафьева,</w:t>
            </w:r>
            <w:r w:rsidRPr="000C6306">
              <w:rPr>
                <w:spacing w:val="-28"/>
                <w:sz w:val="22"/>
                <w:szCs w:val="22"/>
              </w:rPr>
              <w:t xml:space="preserve"> </w:t>
            </w:r>
            <w:r w:rsidRPr="000C6306">
              <w:rPr>
                <w:sz w:val="22"/>
                <w:szCs w:val="22"/>
              </w:rPr>
              <w:t>л/с:20196X90400)</w:t>
            </w:r>
            <w:r w:rsidRPr="000C6306">
              <w:rPr>
                <w:w w:val="99"/>
                <w:sz w:val="22"/>
                <w:szCs w:val="22"/>
              </w:rPr>
              <w:t xml:space="preserve"> </w:t>
            </w:r>
            <w:r w:rsidRPr="000C6306">
              <w:rPr>
                <w:sz w:val="22"/>
                <w:szCs w:val="22"/>
              </w:rPr>
              <w:t>р/с:03214643000000015107</w:t>
            </w:r>
          </w:p>
          <w:p w14:paraId="064AC27E" w14:textId="77777777" w:rsidR="001F4AE7" w:rsidRPr="000C6306" w:rsidRDefault="001F4AE7" w:rsidP="0078581A">
            <w:pPr>
              <w:widowControl w:val="0"/>
              <w:kinsoku w:val="0"/>
              <w:overflowPunct w:val="0"/>
              <w:autoSpaceDE w:val="0"/>
              <w:autoSpaceDN w:val="0"/>
              <w:adjustRightInd w:val="0"/>
              <w:spacing w:before="1" w:line="265" w:lineRule="auto"/>
              <w:rPr>
                <w:sz w:val="22"/>
                <w:szCs w:val="22"/>
              </w:rPr>
            </w:pPr>
            <w:r w:rsidRPr="000C6306">
              <w:rPr>
                <w:sz w:val="22"/>
                <w:szCs w:val="22"/>
              </w:rPr>
              <w:t>ОКЦ</w:t>
            </w:r>
            <w:r w:rsidRPr="000C6306">
              <w:rPr>
                <w:spacing w:val="-5"/>
                <w:sz w:val="22"/>
                <w:szCs w:val="22"/>
              </w:rPr>
              <w:t xml:space="preserve"> </w:t>
            </w:r>
            <w:r w:rsidRPr="000C6306">
              <w:rPr>
                <w:sz w:val="22"/>
                <w:szCs w:val="22"/>
              </w:rPr>
              <w:t>№</w:t>
            </w:r>
            <w:r w:rsidRPr="000C6306">
              <w:rPr>
                <w:spacing w:val="-5"/>
                <w:sz w:val="22"/>
                <w:szCs w:val="22"/>
              </w:rPr>
              <w:t xml:space="preserve"> </w:t>
            </w:r>
            <w:r w:rsidRPr="000C6306">
              <w:rPr>
                <w:sz w:val="22"/>
                <w:szCs w:val="22"/>
              </w:rPr>
              <w:t>1</w:t>
            </w:r>
            <w:r w:rsidRPr="000C6306">
              <w:rPr>
                <w:spacing w:val="-5"/>
                <w:sz w:val="22"/>
                <w:szCs w:val="22"/>
              </w:rPr>
              <w:t xml:space="preserve"> </w:t>
            </w:r>
            <w:proofErr w:type="spellStart"/>
            <w:r w:rsidRPr="000C6306">
              <w:rPr>
                <w:sz w:val="22"/>
                <w:szCs w:val="22"/>
              </w:rPr>
              <w:t>СибГУ</w:t>
            </w:r>
            <w:proofErr w:type="spellEnd"/>
            <w:r w:rsidRPr="000C6306">
              <w:rPr>
                <w:spacing w:val="-5"/>
                <w:sz w:val="22"/>
                <w:szCs w:val="22"/>
              </w:rPr>
              <w:t xml:space="preserve"> </w:t>
            </w:r>
            <w:r w:rsidRPr="000C6306">
              <w:rPr>
                <w:sz w:val="22"/>
                <w:szCs w:val="22"/>
              </w:rPr>
              <w:t>Банка</w:t>
            </w:r>
            <w:r w:rsidRPr="000C6306">
              <w:rPr>
                <w:spacing w:val="-5"/>
                <w:sz w:val="22"/>
                <w:szCs w:val="22"/>
              </w:rPr>
              <w:t xml:space="preserve"> </w:t>
            </w:r>
            <w:r w:rsidRPr="000C6306">
              <w:rPr>
                <w:sz w:val="22"/>
                <w:szCs w:val="22"/>
              </w:rPr>
              <w:t>России//УФК</w:t>
            </w:r>
            <w:r w:rsidRPr="000C6306">
              <w:rPr>
                <w:spacing w:val="-5"/>
                <w:sz w:val="22"/>
                <w:szCs w:val="22"/>
              </w:rPr>
              <w:t xml:space="preserve"> </w:t>
            </w:r>
            <w:r w:rsidRPr="000C6306">
              <w:rPr>
                <w:sz w:val="22"/>
                <w:szCs w:val="22"/>
              </w:rPr>
              <w:t>по Новосибирской</w:t>
            </w:r>
            <w:r w:rsidRPr="000C6306">
              <w:rPr>
                <w:spacing w:val="-19"/>
                <w:sz w:val="22"/>
                <w:szCs w:val="22"/>
              </w:rPr>
              <w:t xml:space="preserve"> </w:t>
            </w:r>
            <w:r w:rsidRPr="000C6306">
              <w:rPr>
                <w:sz w:val="22"/>
                <w:szCs w:val="22"/>
              </w:rPr>
              <w:t>области,</w:t>
            </w:r>
            <w:r w:rsidRPr="000C6306">
              <w:rPr>
                <w:spacing w:val="-18"/>
                <w:sz w:val="22"/>
                <w:szCs w:val="22"/>
              </w:rPr>
              <w:t xml:space="preserve"> </w:t>
            </w:r>
            <w:proofErr w:type="spellStart"/>
            <w:r w:rsidRPr="000C6306">
              <w:rPr>
                <w:sz w:val="22"/>
                <w:szCs w:val="22"/>
              </w:rPr>
              <w:t>г.Новосибирск</w:t>
            </w:r>
            <w:proofErr w:type="spellEnd"/>
          </w:p>
          <w:p w14:paraId="04AE2688" w14:textId="3B493EDA" w:rsidR="001F4AE7" w:rsidRPr="000C6306" w:rsidRDefault="001F4AE7" w:rsidP="00516C6B">
            <w:pPr>
              <w:widowControl w:val="0"/>
              <w:kinsoku w:val="0"/>
              <w:overflowPunct w:val="0"/>
              <w:autoSpaceDE w:val="0"/>
              <w:autoSpaceDN w:val="0"/>
              <w:adjustRightInd w:val="0"/>
              <w:spacing w:before="1" w:line="265" w:lineRule="auto"/>
              <w:rPr>
                <w:sz w:val="22"/>
                <w:szCs w:val="22"/>
              </w:rPr>
            </w:pPr>
            <w:r w:rsidRPr="000C6306">
              <w:rPr>
                <w:sz w:val="22"/>
                <w:szCs w:val="22"/>
              </w:rPr>
              <w:t>Единый</w:t>
            </w:r>
            <w:r w:rsidRPr="000C6306">
              <w:rPr>
                <w:spacing w:val="-24"/>
                <w:sz w:val="22"/>
                <w:szCs w:val="22"/>
              </w:rPr>
              <w:t xml:space="preserve"> </w:t>
            </w:r>
            <w:r w:rsidRPr="000C6306">
              <w:rPr>
                <w:sz w:val="22"/>
                <w:szCs w:val="22"/>
              </w:rPr>
              <w:t>казначейский</w:t>
            </w:r>
            <w:r w:rsidRPr="000C6306">
              <w:rPr>
                <w:spacing w:val="-23"/>
                <w:sz w:val="22"/>
                <w:szCs w:val="22"/>
              </w:rPr>
              <w:t xml:space="preserve"> </w:t>
            </w:r>
            <w:r w:rsidRPr="000C6306">
              <w:rPr>
                <w:sz w:val="22"/>
                <w:szCs w:val="22"/>
              </w:rPr>
              <w:t>счет:40102810445370000043</w:t>
            </w:r>
            <w:r w:rsidRPr="000C6306">
              <w:rPr>
                <w:w w:val="99"/>
                <w:sz w:val="22"/>
                <w:szCs w:val="22"/>
              </w:rPr>
              <w:t xml:space="preserve"> </w:t>
            </w:r>
            <w:r w:rsidRPr="000C6306">
              <w:rPr>
                <w:sz w:val="22"/>
                <w:szCs w:val="22"/>
              </w:rPr>
              <w:t>БИК:015004950</w:t>
            </w:r>
          </w:p>
          <w:p w14:paraId="7B45632E" w14:textId="77777777" w:rsidR="00117E96" w:rsidRPr="000C6306" w:rsidRDefault="00117E96" w:rsidP="00117E96">
            <w:pPr>
              <w:widowControl w:val="0"/>
              <w:shd w:val="clear" w:color="auto" w:fill="FFFFFF"/>
              <w:contextualSpacing/>
              <w:rPr>
                <w:sz w:val="22"/>
                <w:szCs w:val="22"/>
              </w:rPr>
            </w:pPr>
            <w:r w:rsidRPr="000C6306">
              <w:rPr>
                <w:sz w:val="22"/>
                <w:szCs w:val="22"/>
              </w:rPr>
              <w:t xml:space="preserve">Адрес электронной почты: kspu@kspu.ru </w:t>
            </w:r>
          </w:p>
          <w:p w14:paraId="32691D0C" w14:textId="2FFAC849" w:rsidR="007C008A" w:rsidRPr="000C6306" w:rsidRDefault="00117E96" w:rsidP="00117E96">
            <w:pPr>
              <w:widowControl w:val="0"/>
              <w:tabs>
                <w:tab w:val="left" w:pos="11199"/>
              </w:tabs>
              <w:ind w:right="-2"/>
              <w:rPr>
                <w:sz w:val="22"/>
                <w:szCs w:val="22"/>
              </w:rPr>
            </w:pPr>
            <w:r w:rsidRPr="000C6306">
              <w:rPr>
                <w:sz w:val="22"/>
                <w:szCs w:val="22"/>
              </w:rPr>
              <w:t>Телефон: 8 (391) 217-17-77</w:t>
            </w:r>
          </w:p>
        </w:tc>
        <w:tc>
          <w:tcPr>
            <w:tcW w:w="4853" w:type="dxa"/>
            <w:gridSpan w:val="2"/>
          </w:tcPr>
          <w:p w14:paraId="058C1D85" w14:textId="77777777" w:rsidR="006309C0" w:rsidRPr="000C6306" w:rsidRDefault="00FE148E" w:rsidP="00FC606E">
            <w:pPr>
              <w:widowControl w:val="0"/>
              <w:rPr>
                <w:sz w:val="22"/>
                <w:szCs w:val="22"/>
              </w:rPr>
            </w:pPr>
            <w:r w:rsidRPr="000C6306">
              <w:rPr>
                <w:b/>
                <w:caps/>
                <w:sz w:val="22"/>
                <w:szCs w:val="22"/>
              </w:rPr>
              <w:t>ИСПОЛНИТЕЛЬ</w:t>
            </w:r>
            <w:r w:rsidR="006309C0" w:rsidRPr="000C6306">
              <w:rPr>
                <w:b/>
                <w:caps/>
                <w:sz w:val="22"/>
                <w:szCs w:val="22"/>
              </w:rPr>
              <w:t>:</w:t>
            </w:r>
          </w:p>
          <w:p w14:paraId="52873FFA" w14:textId="4E90E73C" w:rsidR="00FD1D54" w:rsidRPr="000C6306" w:rsidRDefault="00FD1D54" w:rsidP="008F2B91">
            <w:pPr>
              <w:widowControl w:val="0"/>
              <w:shd w:val="clear" w:color="auto" w:fill="FFFFFF"/>
              <w:tabs>
                <w:tab w:val="left" w:pos="851"/>
                <w:tab w:val="left" w:pos="993"/>
              </w:tabs>
              <w:contextualSpacing/>
              <w:jc w:val="both"/>
              <w:rPr>
                <w:sz w:val="22"/>
                <w:szCs w:val="22"/>
                <w:u w:val="single"/>
              </w:rPr>
            </w:pPr>
          </w:p>
        </w:tc>
      </w:tr>
      <w:tr w:rsidR="00683F1D" w:rsidRPr="000C6306" w14:paraId="10DC2DA6" w14:textId="77777777" w:rsidTr="008F2B91">
        <w:trPr>
          <w:gridAfter w:val="1"/>
          <w:wAfter w:w="992" w:type="dxa"/>
          <w:trHeight w:val="180"/>
        </w:trPr>
        <w:tc>
          <w:tcPr>
            <w:tcW w:w="5135" w:type="dxa"/>
          </w:tcPr>
          <w:p w14:paraId="547CE889" w14:textId="3A4E1C35" w:rsidR="00FF302D" w:rsidRPr="000C6306" w:rsidRDefault="00FF302D" w:rsidP="00FC606E">
            <w:pPr>
              <w:widowControl w:val="0"/>
              <w:rPr>
                <w:sz w:val="22"/>
                <w:szCs w:val="22"/>
                <w:u w:val="single"/>
              </w:rPr>
            </w:pPr>
          </w:p>
        </w:tc>
        <w:tc>
          <w:tcPr>
            <w:tcW w:w="4079" w:type="dxa"/>
            <w:gridSpan w:val="2"/>
          </w:tcPr>
          <w:p w14:paraId="56F1AF3A" w14:textId="6C0F3336" w:rsidR="00FF302D" w:rsidRPr="000C6306" w:rsidRDefault="00FF302D" w:rsidP="00FC606E">
            <w:pPr>
              <w:widowControl w:val="0"/>
              <w:jc w:val="both"/>
              <w:rPr>
                <w:sz w:val="22"/>
                <w:szCs w:val="22"/>
              </w:rPr>
            </w:pPr>
          </w:p>
        </w:tc>
      </w:tr>
      <w:tr w:rsidR="00683F1D" w:rsidRPr="000C6306" w14:paraId="6DA22468" w14:textId="77777777" w:rsidTr="008F2B91">
        <w:trPr>
          <w:gridAfter w:val="1"/>
          <w:wAfter w:w="992" w:type="dxa"/>
          <w:trHeight w:val="541"/>
        </w:trPr>
        <w:tc>
          <w:tcPr>
            <w:tcW w:w="5135" w:type="dxa"/>
          </w:tcPr>
          <w:p w14:paraId="6856EADA" w14:textId="76D95F7D" w:rsidR="00AC1168" w:rsidRPr="000C6306" w:rsidRDefault="00AC1168" w:rsidP="00FC606E">
            <w:pPr>
              <w:widowControl w:val="0"/>
              <w:jc w:val="both"/>
              <w:rPr>
                <w:sz w:val="22"/>
                <w:szCs w:val="22"/>
              </w:rPr>
            </w:pPr>
          </w:p>
        </w:tc>
        <w:tc>
          <w:tcPr>
            <w:tcW w:w="4079" w:type="dxa"/>
            <w:gridSpan w:val="2"/>
          </w:tcPr>
          <w:p w14:paraId="697CA3BB" w14:textId="1A8F8C73" w:rsidR="00FF302D" w:rsidRPr="000C6306" w:rsidRDefault="00FF302D" w:rsidP="00FC606E">
            <w:pPr>
              <w:widowControl w:val="0"/>
              <w:rPr>
                <w:sz w:val="22"/>
                <w:szCs w:val="22"/>
              </w:rPr>
            </w:pPr>
          </w:p>
        </w:tc>
      </w:tr>
      <w:tr w:rsidR="00683F1D" w:rsidRPr="000C6306" w14:paraId="01956260" w14:textId="77777777" w:rsidTr="008F2B91">
        <w:trPr>
          <w:gridAfter w:val="1"/>
          <w:wAfter w:w="992" w:type="dxa"/>
          <w:trHeight w:val="180"/>
        </w:trPr>
        <w:tc>
          <w:tcPr>
            <w:tcW w:w="5135" w:type="dxa"/>
          </w:tcPr>
          <w:p w14:paraId="005BA412" w14:textId="0C3144C3" w:rsidR="00FF302D" w:rsidRPr="000C6306" w:rsidRDefault="00FF302D" w:rsidP="00A709F8">
            <w:pPr>
              <w:widowControl w:val="0"/>
              <w:rPr>
                <w:sz w:val="22"/>
                <w:szCs w:val="22"/>
              </w:rPr>
            </w:pPr>
            <w:r w:rsidRPr="000C6306">
              <w:rPr>
                <w:sz w:val="22"/>
                <w:szCs w:val="22"/>
              </w:rPr>
              <w:t>__________/</w:t>
            </w:r>
            <w:r w:rsidR="00B00463" w:rsidRPr="000C6306">
              <w:rPr>
                <w:sz w:val="22"/>
                <w:szCs w:val="22"/>
              </w:rPr>
              <w:t xml:space="preserve"> </w:t>
            </w:r>
            <w:r w:rsidR="00D80C0C" w:rsidRPr="000C6306">
              <w:rPr>
                <w:sz w:val="22"/>
                <w:szCs w:val="22"/>
              </w:rPr>
              <w:t>/</w:t>
            </w:r>
          </w:p>
        </w:tc>
        <w:tc>
          <w:tcPr>
            <w:tcW w:w="4079" w:type="dxa"/>
            <w:gridSpan w:val="2"/>
          </w:tcPr>
          <w:p w14:paraId="56B1E46F" w14:textId="186EF575" w:rsidR="00FF302D" w:rsidRPr="000C6306" w:rsidRDefault="00FF302D">
            <w:pPr>
              <w:widowControl w:val="0"/>
              <w:jc w:val="both"/>
              <w:rPr>
                <w:sz w:val="22"/>
                <w:szCs w:val="22"/>
              </w:rPr>
            </w:pPr>
            <w:r w:rsidRPr="000C6306">
              <w:rPr>
                <w:sz w:val="22"/>
                <w:szCs w:val="22"/>
              </w:rPr>
              <w:t>_______________/</w:t>
            </w:r>
            <w:r w:rsidR="005C1BDD" w:rsidRPr="000C6306">
              <w:rPr>
                <w:sz w:val="22"/>
                <w:szCs w:val="22"/>
              </w:rPr>
              <w:t xml:space="preserve"> </w:t>
            </w:r>
            <w:r w:rsidRPr="000C6306">
              <w:rPr>
                <w:sz w:val="22"/>
                <w:szCs w:val="22"/>
              </w:rPr>
              <w:t>/</w:t>
            </w:r>
          </w:p>
        </w:tc>
      </w:tr>
      <w:tr w:rsidR="00683F1D" w:rsidRPr="000C6306" w14:paraId="65963429" w14:textId="77777777" w:rsidTr="008F2B91">
        <w:trPr>
          <w:gridAfter w:val="1"/>
          <w:wAfter w:w="992" w:type="dxa"/>
          <w:trHeight w:val="192"/>
        </w:trPr>
        <w:tc>
          <w:tcPr>
            <w:tcW w:w="5135" w:type="dxa"/>
          </w:tcPr>
          <w:p w14:paraId="5AEBBBE3" w14:textId="592A3836" w:rsidR="00FF302D" w:rsidRPr="000C6306" w:rsidRDefault="00FF302D" w:rsidP="00FC606E">
            <w:pPr>
              <w:widowControl w:val="0"/>
              <w:jc w:val="both"/>
              <w:rPr>
                <w:sz w:val="22"/>
                <w:szCs w:val="22"/>
              </w:rPr>
            </w:pPr>
          </w:p>
        </w:tc>
        <w:tc>
          <w:tcPr>
            <w:tcW w:w="4079" w:type="dxa"/>
            <w:gridSpan w:val="2"/>
          </w:tcPr>
          <w:p w14:paraId="2093EA74" w14:textId="1923EAFB" w:rsidR="00FF302D" w:rsidRPr="000C6306" w:rsidRDefault="00FF302D" w:rsidP="009507D6">
            <w:pPr>
              <w:widowControl w:val="0"/>
              <w:jc w:val="both"/>
              <w:rPr>
                <w:sz w:val="22"/>
                <w:szCs w:val="22"/>
              </w:rPr>
            </w:pPr>
          </w:p>
        </w:tc>
      </w:tr>
    </w:tbl>
    <w:p w14:paraId="548A3D27" w14:textId="77777777" w:rsidR="00310F59" w:rsidRPr="000C6306" w:rsidRDefault="00310F59" w:rsidP="00FD1D54">
      <w:pPr>
        <w:ind w:right="-1"/>
        <w:contextualSpacing/>
        <w:jc w:val="right"/>
        <w:rPr>
          <w:sz w:val="22"/>
          <w:szCs w:val="22"/>
        </w:rPr>
      </w:pPr>
    </w:p>
    <w:p w14:paraId="28F9575C" w14:textId="77777777" w:rsidR="00310F59" w:rsidRPr="000C6306" w:rsidRDefault="00310F59">
      <w:pPr>
        <w:rPr>
          <w:sz w:val="22"/>
          <w:szCs w:val="22"/>
        </w:rPr>
      </w:pPr>
      <w:r w:rsidRPr="000C6306">
        <w:rPr>
          <w:sz w:val="22"/>
          <w:szCs w:val="22"/>
        </w:rPr>
        <w:br w:type="page"/>
      </w:r>
    </w:p>
    <w:p w14:paraId="41928311" w14:textId="5658D53D" w:rsidR="00FD1D54" w:rsidRPr="000C6306" w:rsidRDefault="00FD1D54" w:rsidP="00FD1D54">
      <w:pPr>
        <w:ind w:right="-1"/>
        <w:contextualSpacing/>
        <w:jc w:val="right"/>
        <w:rPr>
          <w:sz w:val="22"/>
          <w:szCs w:val="22"/>
        </w:rPr>
      </w:pPr>
      <w:r w:rsidRPr="000C6306">
        <w:rPr>
          <w:sz w:val="22"/>
          <w:szCs w:val="22"/>
        </w:rPr>
        <w:t>Приложение № 1</w:t>
      </w:r>
    </w:p>
    <w:p w14:paraId="1A9DCA3E" w14:textId="371BBB53" w:rsidR="00FD1D54" w:rsidRPr="000C6306" w:rsidRDefault="00FD1D54" w:rsidP="00FD1D54">
      <w:pPr>
        <w:ind w:right="-1"/>
        <w:contextualSpacing/>
        <w:jc w:val="right"/>
        <w:rPr>
          <w:sz w:val="22"/>
          <w:szCs w:val="22"/>
        </w:rPr>
      </w:pPr>
      <w:r w:rsidRPr="000C6306">
        <w:rPr>
          <w:sz w:val="22"/>
          <w:szCs w:val="22"/>
        </w:rPr>
        <w:t xml:space="preserve">к Контракту </w:t>
      </w:r>
      <w:r w:rsidR="00A148DF" w:rsidRPr="000C6306">
        <w:rPr>
          <w:sz w:val="22"/>
          <w:szCs w:val="22"/>
        </w:rPr>
        <w:t>№ ___/ ___</w:t>
      </w:r>
      <w:r w:rsidR="00B73E4E" w:rsidRPr="000C6306">
        <w:rPr>
          <w:sz w:val="22"/>
          <w:szCs w:val="22"/>
        </w:rPr>
        <w:t>/С</w:t>
      </w:r>
      <w:r w:rsidRPr="000C6306">
        <w:rPr>
          <w:sz w:val="22"/>
          <w:szCs w:val="22"/>
        </w:rPr>
        <w:t xml:space="preserve"> от </w:t>
      </w:r>
      <w:r w:rsidR="00A148DF" w:rsidRPr="000C6306">
        <w:rPr>
          <w:sz w:val="22"/>
          <w:szCs w:val="22"/>
        </w:rPr>
        <w:t>«__</w:t>
      </w:r>
      <w:proofErr w:type="gramStart"/>
      <w:r w:rsidR="00A148DF" w:rsidRPr="000C6306">
        <w:rPr>
          <w:sz w:val="22"/>
          <w:szCs w:val="22"/>
        </w:rPr>
        <w:t>_</w:t>
      </w:r>
      <w:r w:rsidRPr="000C6306">
        <w:rPr>
          <w:sz w:val="22"/>
          <w:szCs w:val="22"/>
        </w:rPr>
        <w:t>»</w:t>
      </w:r>
      <w:r w:rsidR="00A148DF" w:rsidRPr="000C6306">
        <w:rPr>
          <w:sz w:val="22"/>
          <w:szCs w:val="22"/>
        </w:rPr>
        <w:t>_</w:t>
      </w:r>
      <w:proofErr w:type="gramEnd"/>
      <w:r w:rsidR="00A148DF" w:rsidRPr="000C6306">
        <w:rPr>
          <w:sz w:val="22"/>
          <w:szCs w:val="22"/>
        </w:rPr>
        <w:t>_____________</w:t>
      </w:r>
      <w:r w:rsidRPr="000C6306">
        <w:rPr>
          <w:sz w:val="22"/>
          <w:szCs w:val="22"/>
        </w:rPr>
        <w:t>202</w:t>
      </w:r>
      <w:r w:rsidR="003651EA" w:rsidRPr="000C6306">
        <w:rPr>
          <w:sz w:val="22"/>
          <w:szCs w:val="22"/>
        </w:rPr>
        <w:t>6</w:t>
      </w:r>
      <w:r w:rsidRPr="000C6306">
        <w:rPr>
          <w:sz w:val="22"/>
          <w:szCs w:val="22"/>
        </w:rPr>
        <w:t xml:space="preserve"> г.</w:t>
      </w:r>
    </w:p>
    <w:p w14:paraId="7D62A576" w14:textId="77777777" w:rsidR="00A148DF" w:rsidRPr="000C6306" w:rsidRDefault="00A148DF">
      <w:pPr>
        <w:widowControl w:val="0"/>
        <w:tabs>
          <w:tab w:val="left" w:pos="851"/>
          <w:tab w:val="left" w:pos="993"/>
          <w:tab w:val="left" w:pos="1418"/>
        </w:tabs>
        <w:ind w:right="141"/>
        <w:jc w:val="center"/>
        <w:rPr>
          <w:b/>
          <w:bCs/>
          <w:sz w:val="22"/>
          <w:szCs w:val="22"/>
          <w:lang w:eastAsia="ar-SA"/>
        </w:rPr>
      </w:pPr>
    </w:p>
    <w:p w14:paraId="623A02C7" w14:textId="03C3F596" w:rsidR="00EB441F" w:rsidRPr="000C6306" w:rsidRDefault="00F5622B">
      <w:pPr>
        <w:widowControl w:val="0"/>
        <w:tabs>
          <w:tab w:val="left" w:pos="851"/>
          <w:tab w:val="left" w:pos="993"/>
          <w:tab w:val="left" w:pos="1418"/>
        </w:tabs>
        <w:ind w:right="141"/>
        <w:jc w:val="center"/>
        <w:rPr>
          <w:bCs/>
          <w:sz w:val="22"/>
          <w:szCs w:val="22"/>
          <w:lang w:eastAsia="ar-SA"/>
        </w:rPr>
      </w:pPr>
      <w:r>
        <w:rPr>
          <w:b/>
          <w:bCs/>
          <w:sz w:val="22"/>
          <w:szCs w:val="22"/>
          <w:lang w:eastAsia="ar-SA"/>
        </w:rPr>
        <w:t>СПЕЦИФИКАЦИЯ</w:t>
      </w:r>
    </w:p>
    <w:tbl>
      <w:tblPr>
        <w:tblStyle w:val="15"/>
        <w:tblW w:w="10064" w:type="dxa"/>
        <w:tblInd w:w="137" w:type="dxa"/>
        <w:tblLook w:val="04A0" w:firstRow="1" w:lastRow="0" w:firstColumn="1" w:lastColumn="0" w:noHBand="0" w:noVBand="1"/>
      </w:tblPr>
      <w:tblGrid>
        <w:gridCol w:w="678"/>
        <w:gridCol w:w="3149"/>
        <w:gridCol w:w="1040"/>
        <w:gridCol w:w="943"/>
        <w:gridCol w:w="1846"/>
        <w:gridCol w:w="2408"/>
      </w:tblGrid>
      <w:tr w:rsidR="00EB441F" w:rsidRPr="009D19F7" w14:paraId="4B4D4E0E" w14:textId="77777777" w:rsidTr="008F3E60">
        <w:trPr>
          <w:trHeight w:val="720"/>
        </w:trPr>
        <w:tc>
          <w:tcPr>
            <w:tcW w:w="678" w:type="dxa"/>
            <w:tcBorders>
              <w:top w:val="single" w:sz="4" w:space="0" w:color="auto"/>
              <w:left w:val="single" w:sz="4" w:space="0" w:color="auto"/>
              <w:bottom w:val="single" w:sz="4" w:space="0" w:color="auto"/>
              <w:right w:val="single" w:sz="4" w:space="0" w:color="auto"/>
            </w:tcBorders>
            <w:hideMark/>
          </w:tcPr>
          <w:p w14:paraId="66898A52" w14:textId="77777777" w:rsidR="00EB441F" w:rsidRPr="009D19F7" w:rsidRDefault="00EB441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 п/п</w:t>
            </w:r>
          </w:p>
        </w:tc>
        <w:tc>
          <w:tcPr>
            <w:tcW w:w="3149" w:type="dxa"/>
            <w:tcBorders>
              <w:top w:val="single" w:sz="4" w:space="0" w:color="auto"/>
              <w:left w:val="single" w:sz="4" w:space="0" w:color="auto"/>
              <w:bottom w:val="single" w:sz="4" w:space="0" w:color="auto"/>
              <w:right w:val="single" w:sz="4" w:space="0" w:color="auto"/>
            </w:tcBorders>
            <w:hideMark/>
          </w:tcPr>
          <w:p w14:paraId="458C598F" w14:textId="77777777" w:rsidR="00EB441F" w:rsidRPr="009D19F7" w:rsidRDefault="00EB441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Наименование услуг</w:t>
            </w:r>
          </w:p>
        </w:tc>
        <w:tc>
          <w:tcPr>
            <w:tcW w:w="1040" w:type="dxa"/>
            <w:tcBorders>
              <w:top w:val="single" w:sz="4" w:space="0" w:color="auto"/>
              <w:left w:val="single" w:sz="4" w:space="0" w:color="auto"/>
              <w:bottom w:val="single" w:sz="4" w:space="0" w:color="auto"/>
              <w:right w:val="single" w:sz="4" w:space="0" w:color="auto"/>
            </w:tcBorders>
            <w:hideMark/>
          </w:tcPr>
          <w:p w14:paraId="3454A0C3" w14:textId="77777777" w:rsidR="00EB441F" w:rsidRPr="009D19F7" w:rsidRDefault="00EB441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Ед. изм.</w:t>
            </w:r>
          </w:p>
        </w:tc>
        <w:tc>
          <w:tcPr>
            <w:tcW w:w="943" w:type="dxa"/>
            <w:tcBorders>
              <w:top w:val="single" w:sz="4" w:space="0" w:color="auto"/>
              <w:left w:val="single" w:sz="4" w:space="0" w:color="auto"/>
              <w:bottom w:val="single" w:sz="4" w:space="0" w:color="auto"/>
              <w:right w:val="single" w:sz="4" w:space="0" w:color="auto"/>
            </w:tcBorders>
            <w:hideMark/>
          </w:tcPr>
          <w:p w14:paraId="2DA81C34" w14:textId="77777777" w:rsidR="00EB441F" w:rsidRPr="009D19F7" w:rsidRDefault="00EB441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Кол-во</w:t>
            </w:r>
          </w:p>
        </w:tc>
        <w:tc>
          <w:tcPr>
            <w:tcW w:w="1846" w:type="dxa"/>
            <w:tcBorders>
              <w:top w:val="single" w:sz="4" w:space="0" w:color="auto"/>
              <w:left w:val="single" w:sz="4" w:space="0" w:color="auto"/>
              <w:bottom w:val="single" w:sz="4" w:space="0" w:color="auto"/>
              <w:right w:val="single" w:sz="4" w:space="0" w:color="auto"/>
            </w:tcBorders>
            <w:hideMark/>
          </w:tcPr>
          <w:p w14:paraId="254EB5AF" w14:textId="74279B4F" w:rsidR="00EB441F" w:rsidRPr="009D19F7" w:rsidRDefault="00EB441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 xml:space="preserve">Стоимость единицы, руб. </w:t>
            </w:r>
            <w:r w:rsidR="00A148DF" w:rsidRPr="009D19F7">
              <w:rPr>
                <w:rFonts w:ascii="Times New Roman" w:hAnsi="Times New Roman"/>
              </w:rPr>
              <w:t>с НДС / без НДС (в случае если победитель закупки не является плательщиком НДС), руб.</w:t>
            </w:r>
          </w:p>
        </w:tc>
        <w:tc>
          <w:tcPr>
            <w:tcW w:w="2408" w:type="dxa"/>
            <w:tcBorders>
              <w:top w:val="single" w:sz="4" w:space="0" w:color="auto"/>
              <w:left w:val="single" w:sz="4" w:space="0" w:color="auto"/>
              <w:bottom w:val="single" w:sz="4" w:space="0" w:color="auto"/>
              <w:right w:val="single" w:sz="4" w:space="0" w:color="auto"/>
            </w:tcBorders>
            <w:hideMark/>
          </w:tcPr>
          <w:p w14:paraId="579CB64A" w14:textId="77777777" w:rsidR="00EB441F" w:rsidRPr="009D19F7" w:rsidRDefault="00EB441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Общая стоимость, руб.</w:t>
            </w:r>
          </w:p>
          <w:p w14:paraId="320A2C2B" w14:textId="2E7E1A84" w:rsidR="00EB441F" w:rsidRPr="009D19F7" w:rsidRDefault="00A148DF" w:rsidP="00EB441F">
            <w:pPr>
              <w:widowControl w:val="0"/>
              <w:tabs>
                <w:tab w:val="left" w:pos="142"/>
                <w:tab w:val="left" w:pos="851"/>
                <w:tab w:val="left" w:pos="993"/>
              </w:tabs>
              <w:ind w:right="141"/>
              <w:jc w:val="center"/>
              <w:rPr>
                <w:rFonts w:ascii="Times New Roman" w:hAnsi="Times New Roman"/>
              </w:rPr>
            </w:pPr>
            <w:r w:rsidRPr="009D19F7">
              <w:rPr>
                <w:rFonts w:ascii="Times New Roman" w:hAnsi="Times New Roman"/>
                <w:iCs/>
              </w:rPr>
              <w:t>с НДС / без НДС (в случае если победитель закупки не является плательщиком НДС), руб.</w:t>
            </w:r>
          </w:p>
        </w:tc>
      </w:tr>
      <w:tr w:rsidR="00516C6B" w:rsidRPr="009D19F7" w14:paraId="484B86C0" w14:textId="77777777" w:rsidTr="00EC25D6">
        <w:trPr>
          <w:trHeight w:val="368"/>
        </w:trPr>
        <w:tc>
          <w:tcPr>
            <w:tcW w:w="678" w:type="dxa"/>
            <w:tcBorders>
              <w:top w:val="single" w:sz="4" w:space="0" w:color="auto"/>
              <w:left w:val="single" w:sz="4" w:space="0" w:color="auto"/>
              <w:bottom w:val="single" w:sz="4" w:space="0" w:color="auto"/>
              <w:right w:val="single" w:sz="4" w:space="0" w:color="auto"/>
            </w:tcBorders>
            <w:noWrap/>
            <w:hideMark/>
          </w:tcPr>
          <w:p w14:paraId="6FB84028" w14:textId="77777777" w:rsidR="00516C6B" w:rsidRPr="009D19F7" w:rsidRDefault="00516C6B" w:rsidP="00516C6B">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3149" w:type="dxa"/>
            <w:tcBorders>
              <w:top w:val="single" w:sz="4" w:space="0" w:color="auto"/>
              <w:left w:val="single" w:sz="4" w:space="0" w:color="auto"/>
              <w:bottom w:val="single" w:sz="4" w:space="0" w:color="auto"/>
              <w:right w:val="single" w:sz="4" w:space="0" w:color="auto"/>
            </w:tcBorders>
            <w:noWrap/>
            <w:vAlign w:val="center"/>
          </w:tcPr>
          <w:p w14:paraId="68A1B764" w14:textId="470CE49D" w:rsidR="009D19F7" w:rsidRPr="009D19F7" w:rsidRDefault="009D19F7" w:rsidP="00DA6ADF">
            <w:pPr>
              <w:widowControl w:val="0"/>
              <w:tabs>
                <w:tab w:val="left" w:pos="851"/>
                <w:tab w:val="left" w:pos="993"/>
              </w:tabs>
              <w:ind w:right="141"/>
              <w:rPr>
                <w:rFonts w:ascii="Times New Roman" w:hAnsi="Times New Roman"/>
              </w:rPr>
            </w:pPr>
            <w:r w:rsidRPr="009D19F7">
              <w:rPr>
                <w:rFonts w:ascii="Times New Roman" w:hAnsi="Times New Roman"/>
              </w:rPr>
              <w:t xml:space="preserve">Оказание услуг по организации и проведению полуфинала Лиги КВН </w:t>
            </w:r>
          </w:p>
          <w:p w14:paraId="3F0162D3" w14:textId="38993B1F" w:rsidR="00DA6ADF" w:rsidRPr="009D19F7" w:rsidRDefault="009D19F7" w:rsidP="00DA6ADF">
            <w:pPr>
              <w:widowControl w:val="0"/>
              <w:tabs>
                <w:tab w:val="left" w:pos="851"/>
                <w:tab w:val="left" w:pos="993"/>
              </w:tabs>
              <w:ind w:right="141"/>
              <w:rPr>
                <w:rFonts w:ascii="Times New Roman" w:hAnsi="Times New Roman"/>
              </w:rPr>
            </w:pPr>
            <w:r w:rsidRPr="009D19F7">
              <w:rPr>
                <w:rFonts w:ascii="Times New Roman" w:hAnsi="Times New Roman"/>
              </w:rPr>
              <w:t>90.02.12.000</w:t>
            </w:r>
          </w:p>
        </w:tc>
        <w:tc>
          <w:tcPr>
            <w:tcW w:w="1040" w:type="dxa"/>
            <w:tcBorders>
              <w:left w:val="single" w:sz="4" w:space="0" w:color="auto"/>
              <w:bottom w:val="single" w:sz="4" w:space="0" w:color="auto"/>
              <w:right w:val="single" w:sz="4" w:space="0" w:color="auto"/>
            </w:tcBorders>
            <w:noWrap/>
          </w:tcPr>
          <w:p w14:paraId="33390861" w14:textId="5E341B41" w:rsidR="00516C6B" w:rsidRPr="009D19F7" w:rsidRDefault="00DA6ADF" w:rsidP="00516C6B">
            <w:pPr>
              <w:widowControl w:val="0"/>
              <w:tabs>
                <w:tab w:val="left" w:pos="142"/>
                <w:tab w:val="left" w:pos="851"/>
                <w:tab w:val="left" w:pos="993"/>
              </w:tabs>
              <w:ind w:right="141"/>
              <w:jc w:val="center"/>
              <w:rPr>
                <w:rFonts w:ascii="Times New Roman" w:hAnsi="Times New Roman"/>
              </w:rPr>
            </w:pPr>
            <w:proofErr w:type="spellStart"/>
            <w:r w:rsidRPr="009D19F7">
              <w:rPr>
                <w:rFonts w:ascii="Times New Roman" w:hAnsi="Times New Roman"/>
              </w:rPr>
              <w:t>Усл</w:t>
            </w:r>
            <w:proofErr w:type="spellEnd"/>
            <w:r w:rsidRPr="009D19F7">
              <w:rPr>
                <w:rFonts w:ascii="Times New Roman" w:hAnsi="Times New Roman"/>
              </w:rPr>
              <w:t>. ед.</w:t>
            </w:r>
          </w:p>
        </w:tc>
        <w:tc>
          <w:tcPr>
            <w:tcW w:w="943" w:type="dxa"/>
            <w:tcBorders>
              <w:left w:val="single" w:sz="4" w:space="0" w:color="auto"/>
              <w:bottom w:val="single" w:sz="4" w:space="0" w:color="auto"/>
              <w:right w:val="single" w:sz="4" w:space="0" w:color="auto"/>
            </w:tcBorders>
            <w:noWrap/>
          </w:tcPr>
          <w:p w14:paraId="2E032EE8" w14:textId="0B84CE7F" w:rsidR="00516C6B" w:rsidRPr="009D19F7" w:rsidRDefault="00DA6ADF"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1846" w:type="dxa"/>
            <w:tcBorders>
              <w:top w:val="single" w:sz="4" w:space="0" w:color="auto"/>
              <w:left w:val="single" w:sz="4" w:space="0" w:color="auto"/>
              <w:bottom w:val="single" w:sz="4" w:space="0" w:color="auto"/>
              <w:right w:val="single" w:sz="4" w:space="0" w:color="auto"/>
            </w:tcBorders>
            <w:noWrap/>
          </w:tcPr>
          <w:p w14:paraId="4B2B4090" w14:textId="4968DABC" w:rsidR="00516C6B" w:rsidRPr="009D19F7" w:rsidRDefault="00516C6B" w:rsidP="00516C6B">
            <w:pPr>
              <w:widowControl w:val="0"/>
              <w:tabs>
                <w:tab w:val="left" w:pos="142"/>
                <w:tab w:val="left" w:pos="851"/>
                <w:tab w:val="left" w:pos="993"/>
              </w:tabs>
              <w:ind w:right="141"/>
              <w:jc w:val="center"/>
              <w:rPr>
                <w:rFonts w:ascii="Times New Roman" w:hAnsi="Times New Roman"/>
              </w:rPr>
            </w:pPr>
          </w:p>
        </w:tc>
        <w:tc>
          <w:tcPr>
            <w:tcW w:w="2408" w:type="dxa"/>
            <w:tcBorders>
              <w:top w:val="single" w:sz="4" w:space="0" w:color="auto"/>
              <w:left w:val="single" w:sz="4" w:space="0" w:color="auto"/>
              <w:bottom w:val="single" w:sz="4" w:space="0" w:color="auto"/>
              <w:right w:val="single" w:sz="4" w:space="0" w:color="auto"/>
            </w:tcBorders>
            <w:noWrap/>
          </w:tcPr>
          <w:p w14:paraId="5558BCB0" w14:textId="42BDA167" w:rsidR="00516C6B" w:rsidRPr="009D19F7" w:rsidRDefault="00516C6B" w:rsidP="00516C6B">
            <w:pPr>
              <w:widowControl w:val="0"/>
              <w:tabs>
                <w:tab w:val="left" w:pos="142"/>
                <w:tab w:val="left" w:pos="851"/>
                <w:tab w:val="left" w:pos="993"/>
              </w:tabs>
              <w:ind w:right="141"/>
              <w:jc w:val="center"/>
              <w:rPr>
                <w:rFonts w:ascii="Times New Roman" w:hAnsi="Times New Roman"/>
              </w:rPr>
            </w:pPr>
          </w:p>
        </w:tc>
      </w:tr>
      <w:tr w:rsidR="009D19F7" w:rsidRPr="009D19F7" w14:paraId="2964376A" w14:textId="77777777" w:rsidTr="00346D3A">
        <w:trPr>
          <w:trHeight w:val="368"/>
        </w:trPr>
        <w:tc>
          <w:tcPr>
            <w:tcW w:w="678" w:type="dxa"/>
            <w:tcBorders>
              <w:top w:val="single" w:sz="4" w:space="0" w:color="auto"/>
              <w:left w:val="single" w:sz="4" w:space="0" w:color="auto"/>
              <w:bottom w:val="single" w:sz="4" w:space="0" w:color="auto"/>
              <w:right w:val="single" w:sz="4" w:space="0" w:color="auto"/>
            </w:tcBorders>
            <w:noWrap/>
          </w:tcPr>
          <w:p w14:paraId="00843E91" w14:textId="00F282DB"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2</w:t>
            </w:r>
          </w:p>
        </w:tc>
        <w:tc>
          <w:tcPr>
            <w:tcW w:w="3149" w:type="dxa"/>
            <w:tcBorders>
              <w:top w:val="single" w:sz="4" w:space="0" w:color="auto"/>
              <w:left w:val="single" w:sz="4" w:space="0" w:color="auto"/>
              <w:bottom w:val="single" w:sz="4" w:space="0" w:color="auto"/>
              <w:right w:val="single" w:sz="4" w:space="0" w:color="auto"/>
            </w:tcBorders>
            <w:noWrap/>
          </w:tcPr>
          <w:p w14:paraId="1312070F" w14:textId="54AB230A"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 xml:space="preserve">Оказание услуг по организации и проведению финала Лиги КВН </w:t>
            </w:r>
          </w:p>
          <w:p w14:paraId="6C60F9B2" w14:textId="35A57EFA"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90.02.12.000</w:t>
            </w:r>
          </w:p>
        </w:tc>
        <w:tc>
          <w:tcPr>
            <w:tcW w:w="1040" w:type="dxa"/>
            <w:tcBorders>
              <w:left w:val="single" w:sz="4" w:space="0" w:color="auto"/>
              <w:bottom w:val="single" w:sz="4" w:space="0" w:color="auto"/>
              <w:right w:val="single" w:sz="4" w:space="0" w:color="auto"/>
            </w:tcBorders>
            <w:noWrap/>
          </w:tcPr>
          <w:p w14:paraId="5F580445" w14:textId="56F22307" w:rsidR="009D19F7" w:rsidRPr="009D19F7" w:rsidRDefault="009D19F7" w:rsidP="009D19F7">
            <w:pPr>
              <w:widowControl w:val="0"/>
              <w:tabs>
                <w:tab w:val="left" w:pos="142"/>
                <w:tab w:val="left" w:pos="851"/>
                <w:tab w:val="left" w:pos="993"/>
              </w:tabs>
              <w:ind w:right="141"/>
              <w:jc w:val="center"/>
              <w:rPr>
                <w:rFonts w:ascii="Times New Roman" w:hAnsi="Times New Roman"/>
              </w:rPr>
            </w:pPr>
            <w:proofErr w:type="spellStart"/>
            <w:r w:rsidRPr="009D19F7">
              <w:rPr>
                <w:rFonts w:ascii="Times New Roman" w:hAnsi="Times New Roman"/>
              </w:rPr>
              <w:t>Усл</w:t>
            </w:r>
            <w:proofErr w:type="spellEnd"/>
            <w:r w:rsidRPr="009D19F7">
              <w:rPr>
                <w:rFonts w:ascii="Times New Roman" w:hAnsi="Times New Roman"/>
              </w:rPr>
              <w:t>. ед.</w:t>
            </w:r>
          </w:p>
        </w:tc>
        <w:tc>
          <w:tcPr>
            <w:tcW w:w="943" w:type="dxa"/>
            <w:tcBorders>
              <w:left w:val="single" w:sz="4" w:space="0" w:color="auto"/>
              <w:bottom w:val="single" w:sz="4" w:space="0" w:color="auto"/>
              <w:right w:val="single" w:sz="4" w:space="0" w:color="auto"/>
            </w:tcBorders>
            <w:noWrap/>
          </w:tcPr>
          <w:p w14:paraId="4EA8B1F1" w14:textId="2236B1FD"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1846" w:type="dxa"/>
            <w:tcBorders>
              <w:top w:val="single" w:sz="4" w:space="0" w:color="auto"/>
              <w:left w:val="single" w:sz="4" w:space="0" w:color="auto"/>
              <w:bottom w:val="single" w:sz="4" w:space="0" w:color="auto"/>
              <w:right w:val="single" w:sz="4" w:space="0" w:color="auto"/>
            </w:tcBorders>
            <w:noWrap/>
          </w:tcPr>
          <w:p w14:paraId="38BF5373"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c>
          <w:tcPr>
            <w:tcW w:w="2408" w:type="dxa"/>
            <w:tcBorders>
              <w:top w:val="single" w:sz="4" w:space="0" w:color="auto"/>
              <w:left w:val="single" w:sz="4" w:space="0" w:color="auto"/>
              <w:bottom w:val="single" w:sz="4" w:space="0" w:color="auto"/>
              <w:right w:val="single" w:sz="4" w:space="0" w:color="auto"/>
            </w:tcBorders>
            <w:noWrap/>
          </w:tcPr>
          <w:p w14:paraId="1EF14802"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r>
      <w:tr w:rsidR="009D19F7" w:rsidRPr="009D19F7" w14:paraId="465D7CAD" w14:textId="77777777" w:rsidTr="00346D3A">
        <w:trPr>
          <w:trHeight w:val="368"/>
        </w:trPr>
        <w:tc>
          <w:tcPr>
            <w:tcW w:w="678" w:type="dxa"/>
            <w:tcBorders>
              <w:top w:val="single" w:sz="4" w:space="0" w:color="auto"/>
              <w:left w:val="single" w:sz="4" w:space="0" w:color="auto"/>
              <w:bottom w:val="single" w:sz="4" w:space="0" w:color="auto"/>
              <w:right w:val="single" w:sz="4" w:space="0" w:color="auto"/>
            </w:tcBorders>
            <w:noWrap/>
          </w:tcPr>
          <w:p w14:paraId="655BBE10" w14:textId="7292BF2E"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3</w:t>
            </w:r>
          </w:p>
        </w:tc>
        <w:tc>
          <w:tcPr>
            <w:tcW w:w="3149" w:type="dxa"/>
            <w:tcBorders>
              <w:top w:val="single" w:sz="4" w:space="0" w:color="auto"/>
              <w:left w:val="single" w:sz="4" w:space="0" w:color="auto"/>
              <w:bottom w:val="single" w:sz="4" w:space="0" w:color="auto"/>
              <w:right w:val="single" w:sz="4" w:space="0" w:color="auto"/>
            </w:tcBorders>
            <w:noWrap/>
          </w:tcPr>
          <w:p w14:paraId="57A1C819" w14:textId="163A695C"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Оказание услуг по организации и проведению Кубка КВН среди первокурсников</w:t>
            </w:r>
          </w:p>
          <w:p w14:paraId="0B9754B7" w14:textId="748643D7"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90.02.12.000</w:t>
            </w:r>
          </w:p>
        </w:tc>
        <w:tc>
          <w:tcPr>
            <w:tcW w:w="1040" w:type="dxa"/>
            <w:tcBorders>
              <w:left w:val="single" w:sz="4" w:space="0" w:color="auto"/>
              <w:bottom w:val="single" w:sz="4" w:space="0" w:color="auto"/>
              <w:right w:val="single" w:sz="4" w:space="0" w:color="auto"/>
            </w:tcBorders>
            <w:noWrap/>
          </w:tcPr>
          <w:p w14:paraId="4799AF58" w14:textId="275706B6" w:rsidR="009D19F7" w:rsidRPr="009D19F7" w:rsidRDefault="009D19F7" w:rsidP="009D19F7">
            <w:pPr>
              <w:widowControl w:val="0"/>
              <w:tabs>
                <w:tab w:val="left" w:pos="142"/>
                <w:tab w:val="left" w:pos="851"/>
                <w:tab w:val="left" w:pos="993"/>
              </w:tabs>
              <w:ind w:right="141"/>
              <w:jc w:val="center"/>
              <w:rPr>
                <w:rFonts w:ascii="Times New Roman" w:hAnsi="Times New Roman"/>
              </w:rPr>
            </w:pPr>
            <w:proofErr w:type="spellStart"/>
            <w:r w:rsidRPr="009D19F7">
              <w:rPr>
                <w:rFonts w:ascii="Times New Roman" w:hAnsi="Times New Roman"/>
              </w:rPr>
              <w:t>Усл</w:t>
            </w:r>
            <w:proofErr w:type="spellEnd"/>
            <w:r w:rsidRPr="009D19F7">
              <w:rPr>
                <w:rFonts w:ascii="Times New Roman" w:hAnsi="Times New Roman"/>
              </w:rPr>
              <w:t>. ед.</w:t>
            </w:r>
          </w:p>
        </w:tc>
        <w:tc>
          <w:tcPr>
            <w:tcW w:w="943" w:type="dxa"/>
            <w:tcBorders>
              <w:left w:val="single" w:sz="4" w:space="0" w:color="auto"/>
              <w:bottom w:val="single" w:sz="4" w:space="0" w:color="auto"/>
              <w:right w:val="single" w:sz="4" w:space="0" w:color="auto"/>
            </w:tcBorders>
            <w:noWrap/>
          </w:tcPr>
          <w:p w14:paraId="6DE8AC04" w14:textId="50A938C0"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1846" w:type="dxa"/>
            <w:tcBorders>
              <w:top w:val="single" w:sz="4" w:space="0" w:color="auto"/>
              <w:left w:val="single" w:sz="4" w:space="0" w:color="auto"/>
              <w:bottom w:val="single" w:sz="4" w:space="0" w:color="auto"/>
              <w:right w:val="single" w:sz="4" w:space="0" w:color="auto"/>
            </w:tcBorders>
            <w:noWrap/>
          </w:tcPr>
          <w:p w14:paraId="121C089F"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c>
          <w:tcPr>
            <w:tcW w:w="2408" w:type="dxa"/>
            <w:tcBorders>
              <w:top w:val="single" w:sz="4" w:space="0" w:color="auto"/>
              <w:left w:val="single" w:sz="4" w:space="0" w:color="auto"/>
              <w:bottom w:val="single" w:sz="4" w:space="0" w:color="auto"/>
              <w:right w:val="single" w:sz="4" w:space="0" w:color="auto"/>
            </w:tcBorders>
            <w:noWrap/>
          </w:tcPr>
          <w:p w14:paraId="58837648"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r>
      <w:tr w:rsidR="009D19F7" w:rsidRPr="009D19F7" w14:paraId="735B1AE5" w14:textId="77777777" w:rsidTr="00346D3A">
        <w:trPr>
          <w:trHeight w:val="368"/>
        </w:trPr>
        <w:tc>
          <w:tcPr>
            <w:tcW w:w="678" w:type="dxa"/>
            <w:tcBorders>
              <w:top w:val="single" w:sz="4" w:space="0" w:color="auto"/>
              <w:left w:val="single" w:sz="4" w:space="0" w:color="auto"/>
              <w:bottom w:val="single" w:sz="4" w:space="0" w:color="auto"/>
              <w:right w:val="single" w:sz="4" w:space="0" w:color="auto"/>
            </w:tcBorders>
            <w:noWrap/>
          </w:tcPr>
          <w:p w14:paraId="5BECFDC6" w14:textId="012E6545"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4</w:t>
            </w:r>
          </w:p>
        </w:tc>
        <w:tc>
          <w:tcPr>
            <w:tcW w:w="3149" w:type="dxa"/>
            <w:tcBorders>
              <w:top w:val="single" w:sz="4" w:space="0" w:color="auto"/>
              <w:left w:val="single" w:sz="4" w:space="0" w:color="auto"/>
              <w:bottom w:val="single" w:sz="4" w:space="0" w:color="auto"/>
              <w:right w:val="single" w:sz="4" w:space="0" w:color="auto"/>
            </w:tcBorders>
            <w:noWrap/>
          </w:tcPr>
          <w:p w14:paraId="00A9860B" w14:textId="77777777"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 xml:space="preserve">Оказание услуг по организации и проведению редактуры полуфинала Лиги КВН </w:t>
            </w:r>
          </w:p>
          <w:p w14:paraId="2DD08BFE" w14:textId="028807B3"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90.02.12.000</w:t>
            </w:r>
          </w:p>
        </w:tc>
        <w:tc>
          <w:tcPr>
            <w:tcW w:w="1040" w:type="dxa"/>
            <w:tcBorders>
              <w:left w:val="single" w:sz="4" w:space="0" w:color="auto"/>
              <w:bottom w:val="single" w:sz="4" w:space="0" w:color="auto"/>
              <w:right w:val="single" w:sz="4" w:space="0" w:color="auto"/>
            </w:tcBorders>
            <w:noWrap/>
          </w:tcPr>
          <w:p w14:paraId="34975ACD" w14:textId="6AFFE144" w:rsidR="009D19F7" w:rsidRPr="009D19F7" w:rsidRDefault="009D19F7" w:rsidP="009D19F7">
            <w:pPr>
              <w:widowControl w:val="0"/>
              <w:tabs>
                <w:tab w:val="left" w:pos="142"/>
                <w:tab w:val="left" w:pos="851"/>
                <w:tab w:val="left" w:pos="993"/>
              </w:tabs>
              <w:ind w:right="141"/>
              <w:jc w:val="center"/>
              <w:rPr>
                <w:rFonts w:ascii="Times New Roman" w:hAnsi="Times New Roman"/>
              </w:rPr>
            </w:pPr>
            <w:proofErr w:type="spellStart"/>
            <w:r w:rsidRPr="009D19F7">
              <w:rPr>
                <w:rFonts w:ascii="Times New Roman" w:hAnsi="Times New Roman"/>
              </w:rPr>
              <w:t>Усл</w:t>
            </w:r>
            <w:proofErr w:type="spellEnd"/>
            <w:r w:rsidRPr="009D19F7">
              <w:rPr>
                <w:rFonts w:ascii="Times New Roman" w:hAnsi="Times New Roman"/>
              </w:rPr>
              <w:t>. ед.</w:t>
            </w:r>
          </w:p>
        </w:tc>
        <w:tc>
          <w:tcPr>
            <w:tcW w:w="943" w:type="dxa"/>
            <w:tcBorders>
              <w:left w:val="single" w:sz="4" w:space="0" w:color="auto"/>
              <w:bottom w:val="single" w:sz="4" w:space="0" w:color="auto"/>
              <w:right w:val="single" w:sz="4" w:space="0" w:color="auto"/>
            </w:tcBorders>
            <w:noWrap/>
          </w:tcPr>
          <w:p w14:paraId="2D8347E9" w14:textId="7571D939"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1846" w:type="dxa"/>
            <w:tcBorders>
              <w:top w:val="single" w:sz="4" w:space="0" w:color="auto"/>
              <w:left w:val="single" w:sz="4" w:space="0" w:color="auto"/>
              <w:bottom w:val="single" w:sz="4" w:space="0" w:color="auto"/>
              <w:right w:val="single" w:sz="4" w:space="0" w:color="auto"/>
            </w:tcBorders>
            <w:noWrap/>
          </w:tcPr>
          <w:p w14:paraId="206A7C87"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c>
          <w:tcPr>
            <w:tcW w:w="2408" w:type="dxa"/>
            <w:tcBorders>
              <w:top w:val="single" w:sz="4" w:space="0" w:color="auto"/>
              <w:left w:val="single" w:sz="4" w:space="0" w:color="auto"/>
              <w:bottom w:val="single" w:sz="4" w:space="0" w:color="auto"/>
              <w:right w:val="single" w:sz="4" w:space="0" w:color="auto"/>
            </w:tcBorders>
            <w:noWrap/>
          </w:tcPr>
          <w:p w14:paraId="30381A70"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r>
      <w:tr w:rsidR="009D19F7" w:rsidRPr="009D19F7" w14:paraId="2AE51722" w14:textId="77777777" w:rsidTr="00346D3A">
        <w:trPr>
          <w:trHeight w:val="368"/>
        </w:trPr>
        <w:tc>
          <w:tcPr>
            <w:tcW w:w="678" w:type="dxa"/>
            <w:tcBorders>
              <w:top w:val="single" w:sz="4" w:space="0" w:color="auto"/>
              <w:left w:val="single" w:sz="4" w:space="0" w:color="auto"/>
              <w:bottom w:val="single" w:sz="4" w:space="0" w:color="auto"/>
              <w:right w:val="single" w:sz="4" w:space="0" w:color="auto"/>
            </w:tcBorders>
            <w:noWrap/>
          </w:tcPr>
          <w:p w14:paraId="1B0084EF" w14:textId="65FAC0AD"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5</w:t>
            </w:r>
          </w:p>
        </w:tc>
        <w:tc>
          <w:tcPr>
            <w:tcW w:w="3149" w:type="dxa"/>
            <w:tcBorders>
              <w:top w:val="single" w:sz="4" w:space="0" w:color="auto"/>
              <w:left w:val="single" w:sz="4" w:space="0" w:color="auto"/>
              <w:bottom w:val="single" w:sz="4" w:space="0" w:color="auto"/>
              <w:right w:val="single" w:sz="4" w:space="0" w:color="auto"/>
            </w:tcBorders>
            <w:noWrap/>
          </w:tcPr>
          <w:p w14:paraId="349DAA23" w14:textId="35F28B13"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 xml:space="preserve">Оказание услуг по организации и проведению редактуры финала Лиги КВН </w:t>
            </w:r>
          </w:p>
          <w:p w14:paraId="7DF88FF9" w14:textId="1F94D3BD"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90.02.12.000</w:t>
            </w:r>
          </w:p>
        </w:tc>
        <w:tc>
          <w:tcPr>
            <w:tcW w:w="1040" w:type="dxa"/>
            <w:tcBorders>
              <w:left w:val="single" w:sz="4" w:space="0" w:color="auto"/>
              <w:bottom w:val="single" w:sz="4" w:space="0" w:color="auto"/>
              <w:right w:val="single" w:sz="4" w:space="0" w:color="auto"/>
            </w:tcBorders>
            <w:noWrap/>
          </w:tcPr>
          <w:p w14:paraId="43B84AC7" w14:textId="06F30647" w:rsidR="009D19F7" w:rsidRPr="009D19F7" w:rsidRDefault="009D19F7" w:rsidP="009D19F7">
            <w:pPr>
              <w:widowControl w:val="0"/>
              <w:tabs>
                <w:tab w:val="left" w:pos="142"/>
                <w:tab w:val="left" w:pos="851"/>
                <w:tab w:val="left" w:pos="993"/>
              </w:tabs>
              <w:ind w:right="141"/>
              <w:jc w:val="center"/>
              <w:rPr>
                <w:rFonts w:ascii="Times New Roman" w:hAnsi="Times New Roman"/>
              </w:rPr>
            </w:pPr>
            <w:proofErr w:type="spellStart"/>
            <w:r w:rsidRPr="009D19F7">
              <w:rPr>
                <w:rFonts w:ascii="Times New Roman" w:hAnsi="Times New Roman"/>
              </w:rPr>
              <w:t>Усл</w:t>
            </w:r>
            <w:proofErr w:type="spellEnd"/>
            <w:r w:rsidRPr="009D19F7">
              <w:rPr>
                <w:rFonts w:ascii="Times New Roman" w:hAnsi="Times New Roman"/>
              </w:rPr>
              <w:t>. ед.</w:t>
            </w:r>
          </w:p>
        </w:tc>
        <w:tc>
          <w:tcPr>
            <w:tcW w:w="943" w:type="dxa"/>
            <w:tcBorders>
              <w:left w:val="single" w:sz="4" w:space="0" w:color="auto"/>
              <w:bottom w:val="single" w:sz="4" w:space="0" w:color="auto"/>
              <w:right w:val="single" w:sz="4" w:space="0" w:color="auto"/>
            </w:tcBorders>
            <w:noWrap/>
          </w:tcPr>
          <w:p w14:paraId="10198FEF" w14:textId="3444942E"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1846" w:type="dxa"/>
            <w:tcBorders>
              <w:top w:val="single" w:sz="4" w:space="0" w:color="auto"/>
              <w:left w:val="single" w:sz="4" w:space="0" w:color="auto"/>
              <w:bottom w:val="single" w:sz="4" w:space="0" w:color="auto"/>
              <w:right w:val="single" w:sz="4" w:space="0" w:color="auto"/>
            </w:tcBorders>
            <w:noWrap/>
          </w:tcPr>
          <w:p w14:paraId="3FB37CEC"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c>
          <w:tcPr>
            <w:tcW w:w="2408" w:type="dxa"/>
            <w:tcBorders>
              <w:top w:val="single" w:sz="4" w:space="0" w:color="auto"/>
              <w:left w:val="single" w:sz="4" w:space="0" w:color="auto"/>
              <w:bottom w:val="single" w:sz="4" w:space="0" w:color="auto"/>
              <w:right w:val="single" w:sz="4" w:space="0" w:color="auto"/>
            </w:tcBorders>
            <w:noWrap/>
          </w:tcPr>
          <w:p w14:paraId="63CC2CF1"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r>
      <w:tr w:rsidR="009D19F7" w:rsidRPr="009D19F7" w14:paraId="44F59D6A" w14:textId="77777777" w:rsidTr="00346D3A">
        <w:trPr>
          <w:trHeight w:val="368"/>
        </w:trPr>
        <w:tc>
          <w:tcPr>
            <w:tcW w:w="678" w:type="dxa"/>
            <w:tcBorders>
              <w:top w:val="single" w:sz="4" w:space="0" w:color="auto"/>
              <w:left w:val="single" w:sz="4" w:space="0" w:color="auto"/>
              <w:bottom w:val="single" w:sz="4" w:space="0" w:color="auto"/>
              <w:right w:val="single" w:sz="4" w:space="0" w:color="auto"/>
            </w:tcBorders>
            <w:noWrap/>
          </w:tcPr>
          <w:p w14:paraId="18093515" w14:textId="30272739"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6</w:t>
            </w:r>
          </w:p>
        </w:tc>
        <w:tc>
          <w:tcPr>
            <w:tcW w:w="3149" w:type="dxa"/>
            <w:tcBorders>
              <w:top w:val="single" w:sz="4" w:space="0" w:color="auto"/>
              <w:left w:val="single" w:sz="4" w:space="0" w:color="auto"/>
              <w:bottom w:val="single" w:sz="4" w:space="0" w:color="auto"/>
              <w:right w:val="single" w:sz="4" w:space="0" w:color="auto"/>
            </w:tcBorders>
            <w:noWrap/>
          </w:tcPr>
          <w:p w14:paraId="56876C00" w14:textId="548B5AFC"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 xml:space="preserve">Оказание услуг по организации и проведению Фестиваля Лиги КВН </w:t>
            </w:r>
          </w:p>
          <w:p w14:paraId="3446239F" w14:textId="2447305E" w:rsidR="009D19F7" w:rsidRPr="009D19F7" w:rsidRDefault="009D19F7" w:rsidP="009D19F7">
            <w:pPr>
              <w:widowControl w:val="0"/>
              <w:tabs>
                <w:tab w:val="left" w:pos="851"/>
                <w:tab w:val="left" w:pos="993"/>
              </w:tabs>
              <w:ind w:right="141"/>
              <w:rPr>
                <w:rFonts w:ascii="Times New Roman" w:hAnsi="Times New Roman"/>
              </w:rPr>
            </w:pPr>
            <w:r w:rsidRPr="009D19F7">
              <w:rPr>
                <w:rFonts w:ascii="Times New Roman" w:hAnsi="Times New Roman"/>
              </w:rPr>
              <w:t>90.02.12.000</w:t>
            </w:r>
          </w:p>
        </w:tc>
        <w:tc>
          <w:tcPr>
            <w:tcW w:w="1040" w:type="dxa"/>
            <w:tcBorders>
              <w:left w:val="single" w:sz="4" w:space="0" w:color="auto"/>
              <w:bottom w:val="single" w:sz="4" w:space="0" w:color="auto"/>
              <w:right w:val="single" w:sz="4" w:space="0" w:color="auto"/>
            </w:tcBorders>
            <w:noWrap/>
          </w:tcPr>
          <w:p w14:paraId="01D15F0F" w14:textId="45F58001" w:rsidR="009D19F7" w:rsidRPr="009D19F7" w:rsidRDefault="009D19F7" w:rsidP="009D19F7">
            <w:pPr>
              <w:widowControl w:val="0"/>
              <w:tabs>
                <w:tab w:val="left" w:pos="142"/>
                <w:tab w:val="left" w:pos="851"/>
                <w:tab w:val="left" w:pos="993"/>
              </w:tabs>
              <w:ind w:right="141"/>
              <w:jc w:val="center"/>
              <w:rPr>
                <w:rFonts w:ascii="Times New Roman" w:hAnsi="Times New Roman"/>
              </w:rPr>
            </w:pPr>
            <w:proofErr w:type="spellStart"/>
            <w:r w:rsidRPr="009D19F7">
              <w:rPr>
                <w:rFonts w:ascii="Times New Roman" w:hAnsi="Times New Roman"/>
              </w:rPr>
              <w:t>Усл</w:t>
            </w:r>
            <w:proofErr w:type="spellEnd"/>
            <w:r w:rsidRPr="009D19F7">
              <w:rPr>
                <w:rFonts w:ascii="Times New Roman" w:hAnsi="Times New Roman"/>
              </w:rPr>
              <w:t>. ед.</w:t>
            </w:r>
          </w:p>
        </w:tc>
        <w:tc>
          <w:tcPr>
            <w:tcW w:w="943" w:type="dxa"/>
            <w:tcBorders>
              <w:left w:val="single" w:sz="4" w:space="0" w:color="auto"/>
              <w:bottom w:val="single" w:sz="4" w:space="0" w:color="auto"/>
              <w:right w:val="single" w:sz="4" w:space="0" w:color="auto"/>
            </w:tcBorders>
            <w:noWrap/>
          </w:tcPr>
          <w:p w14:paraId="58388330" w14:textId="763C714A" w:rsidR="009D19F7" w:rsidRPr="009D19F7" w:rsidRDefault="009D19F7" w:rsidP="009D19F7">
            <w:pPr>
              <w:widowControl w:val="0"/>
              <w:tabs>
                <w:tab w:val="left" w:pos="142"/>
                <w:tab w:val="left" w:pos="851"/>
                <w:tab w:val="left" w:pos="993"/>
              </w:tabs>
              <w:ind w:right="141"/>
              <w:jc w:val="center"/>
              <w:rPr>
                <w:rFonts w:ascii="Times New Roman" w:hAnsi="Times New Roman"/>
              </w:rPr>
            </w:pPr>
            <w:r w:rsidRPr="009D19F7">
              <w:rPr>
                <w:rFonts w:ascii="Times New Roman" w:hAnsi="Times New Roman"/>
              </w:rPr>
              <w:t>1</w:t>
            </w:r>
          </w:p>
        </w:tc>
        <w:tc>
          <w:tcPr>
            <w:tcW w:w="1846" w:type="dxa"/>
            <w:tcBorders>
              <w:top w:val="single" w:sz="4" w:space="0" w:color="auto"/>
              <w:left w:val="single" w:sz="4" w:space="0" w:color="auto"/>
              <w:bottom w:val="single" w:sz="4" w:space="0" w:color="auto"/>
              <w:right w:val="single" w:sz="4" w:space="0" w:color="auto"/>
            </w:tcBorders>
            <w:noWrap/>
          </w:tcPr>
          <w:p w14:paraId="0B0D9FE2"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c>
          <w:tcPr>
            <w:tcW w:w="2408" w:type="dxa"/>
            <w:tcBorders>
              <w:top w:val="single" w:sz="4" w:space="0" w:color="auto"/>
              <w:left w:val="single" w:sz="4" w:space="0" w:color="auto"/>
              <w:bottom w:val="single" w:sz="4" w:space="0" w:color="auto"/>
              <w:right w:val="single" w:sz="4" w:space="0" w:color="auto"/>
            </w:tcBorders>
            <w:noWrap/>
          </w:tcPr>
          <w:p w14:paraId="24BB6A9C" w14:textId="77777777" w:rsidR="009D19F7" w:rsidRPr="009D19F7" w:rsidRDefault="009D19F7" w:rsidP="009D19F7">
            <w:pPr>
              <w:widowControl w:val="0"/>
              <w:tabs>
                <w:tab w:val="left" w:pos="142"/>
                <w:tab w:val="left" w:pos="851"/>
                <w:tab w:val="left" w:pos="993"/>
              </w:tabs>
              <w:ind w:right="141"/>
              <w:jc w:val="center"/>
              <w:rPr>
                <w:rFonts w:ascii="Times New Roman" w:hAnsi="Times New Roman"/>
              </w:rPr>
            </w:pPr>
          </w:p>
        </w:tc>
      </w:tr>
      <w:tr w:rsidR="00E10BEF" w:rsidRPr="009D19F7" w14:paraId="533ED9D1" w14:textId="77777777" w:rsidTr="008F3E60">
        <w:trPr>
          <w:trHeight w:val="300"/>
        </w:trPr>
        <w:tc>
          <w:tcPr>
            <w:tcW w:w="7656" w:type="dxa"/>
            <w:gridSpan w:val="5"/>
            <w:tcBorders>
              <w:top w:val="single" w:sz="4" w:space="0" w:color="auto"/>
              <w:left w:val="single" w:sz="4" w:space="0" w:color="auto"/>
              <w:bottom w:val="single" w:sz="4" w:space="0" w:color="auto"/>
              <w:right w:val="single" w:sz="4" w:space="0" w:color="auto"/>
            </w:tcBorders>
            <w:noWrap/>
            <w:hideMark/>
          </w:tcPr>
          <w:p w14:paraId="34C17662" w14:textId="1583433A" w:rsidR="00E10BEF" w:rsidRPr="009D19F7" w:rsidRDefault="00E10BEF" w:rsidP="00E10BEF">
            <w:pPr>
              <w:widowControl w:val="0"/>
              <w:tabs>
                <w:tab w:val="left" w:pos="142"/>
                <w:tab w:val="left" w:pos="851"/>
                <w:tab w:val="left" w:pos="993"/>
              </w:tabs>
              <w:ind w:right="141"/>
              <w:jc w:val="right"/>
              <w:rPr>
                <w:rFonts w:ascii="Times New Roman" w:hAnsi="Times New Roman"/>
                <w:bCs/>
              </w:rPr>
            </w:pPr>
            <w:r w:rsidRPr="009D19F7">
              <w:rPr>
                <w:rFonts w:ascii="Times New Roman" w:hAnsi="Times New Roman"/>
                <w:bCs/>
              </w:rPr>
              <w:t xml:space="preserve">Итого, </w:t>
            </w:r>
            <w:proofErr w:type="spellStart"/>
            <w:r w:rsidRPr="009D19F7">
              <w:rPr>
                <w:rFonts w:ascii="Times New Roman" w:hAnsi="Times New Roman"/>
                <w:bCs/>
              </w:rPr>
              <w:t>руб</w:t>
            </w:r>
            <w:proofErr w:type="spellEnd"/>
            <w:r w:rsidRPr="009D19F7">
              <w:rPr>
                <w:rFonts w:ascii="Times New Roman" w:hAnsi="Times New Roman"/>
                <w:bCs/>
              </w:rPr>
              <w:t>:</w:t>
            </w:r>
          </w:p>
        </w:tc>
        <w:tc>
          <w:tcPr>
            <w:tcW w:w="2408" w:type="dxa"/>
            <w:tcBorders>
              <w:top w:val="single" w:sz="4" w:space="0" w:color="auto"/>
              <w:left w:val="single" w:sz="4" w:space="0" w:color="auto"/>
              <w:bottom w:val="single" w:sz="4" w:space="0" w:color="auto"/>
              <w:right w:val="single" w:sz="4" w:space="0" w:color="auto"/>
            </w:tcBorders>
            <w:noWrap/>
            <w:hideMark/>
          </w:tcPr>
          <w:p w14:paraId="7CE75F45" w14:textId="32806F46" w:rsidR="00E10BEF" w:rsidRPr="009D19F7" w:rsidRDefault="00E10BEF" w:rsidP="00E10BEF">
            <w:pPr>
              <w:tabs>
                <w:tab w:val="left" w:pos="142"/>
                <w:tab w:val="left" w:pos="851"/>
                <w:tab w:val="left" w:pos="993"/>
              </w:tabs>
              <w:ind w:right="141"/>
              <w:jc w:val="center"/>
              <w:rPr>
                <w:rFonts w:ascii="Times New Roman" w:hAnsi="Times New Roman"/>
                <w:bCs/>
              </w:rPr>
            </w:pPr>
          </w:p>
        </w:tc>
      </w:tr>
    </w:tbl>
    <w:p w14:paraId="0E48EFA0" w14:textId="39A89D24" w:rsidR="00EB441F" w:rsidRPr="000C6306" w:rsidRDefault="005A04AE" w:rsidP="00EB441F">
      <w:pPr>
        <w:widowControl w:val="0"/>
        <w:shd w:val="clear" w:color="auto" w:fill="FFFFFF"/>
        <w:tabs>
          <w:tab w:val="left" w:pos="142"/>
          <w:tab w:val="left" w:pos="851"/>
          <w:tab w:val="left" w:pos="993"/>
        </w:tabs>
        <w:autoSpaceDE w:val="0"/>
        <w:ind w:right="141"/>
        <w:contextualSpacing/>
        <w:jc w:val="both"/>
        <w:rPr>
          <w:rFonts w:eastAsia="Calibri"/>
          <w:bCs/>
          <w:sz w:val="22"/>
          <w:szCs w:val="22"/>
          <w:lang w:eastAsia="en-US"/>
        </w:rPr>
      </w:pPr>
      <w:r w:rsidRPr="000C6306">
        <w:rPr>
          <w:rFonts w:eastAsia="Calibri"/>
          <w:bCs/>
          <w:sz w:val="22"/>
          <w:szCs w:val="22"/>
          <w:lang w:eastAsia="en-US"/>
        </w:rPr>
        <w:tab/>
      </w:r>
      <w:r w:rsidRPr="000C6306">
        <w:rPr>
          <w:rFonts w:eastAsia="Calibri"/>
          <w:bCs/>
          <w:sz w:val="22"/>
          <w:szCs w:val="22"/>
          <w:lang w:eastAsia="en-US"/>
        </w:rPr>
        <w:tab/>
      </w:r>
      <w:r w:rsidR="00EB441F" w:rsidRPr="000C6306">
        <w:rPr>
          <w:rFonts w:eastAsia="Calibri"/>
          <w:bCs/>
          <w:sz w:val="22"/>
          <w:szCs w:val="22"/>
          <w:lang w:eastAsia="en-US"/>
        </w:rPr>
        <w:t xml:space="preserve">Итого: </w:t>
      </w:r>
      <w:r w:rsidRPr="000C6306">
        <w:rPr>
          <w:rFonts w:eastAsia="Calibri"/>
          <w:bCs/>
          <w:sz w:val="22"/>
          <w:szCs w:val="22"/>
          <w:lang w:eastAsia="en-US"/>
        </w:rPr>
        <w:t xml:space="preserve">_______________ </w:t>
      </w:r>
      <w:proofErr w:type="gramStart"/>
      <w:r w:rsidRPr="000C6306">
        <w:rPr>
          <w:rFonts w:eastAsia="Calibri"/>
          <w:bCs/>
          <w:sz w:val="22"/>
          <w:szCs w:val="22"/>
          <w:lang w:eastAsia="en-US"/>
        </w:rPr>
        <w:t>( _</w:t>
      </w:r>
      <w:proofErr w:type="gramEnd"/>
      <w:r w:rsidRPr="000C6306">
        <w:rPr>
          <w:rFonts w:eastAsia="Calibri"/>
          <w:bCs/>
          <w:sz w:val="22"/>
          <w:szCs w:val="22"/>
          <w:lang w:eastAsia="en-US"/>
        </w:rPr>
        <w:t>______________ ) рублей __ копеек, в том числе НДС _____ (_____) рублей _____ копеек  (НДС не облагается). (</w:t>
      </w:r>
      <w:proofErr w:type="gramStart"/>
      <w:r w:rsidRPr="000C6306">
        <w:rPr>
          <w:rFonts w:eastAsia="Calibri"/>
          <w:bCs/>
          <w:sz w:val="22"/>
          <w:szCs w:val="22"/>
          <w:lang w:eastAsia="en-US"/>
        </w:rPr>
        <w:t>В</w:t>
      </w:r>
      <w:proofErr w:type="gramEnd"/>
      <w:r w:rsidRPr="000C6306">
        <w:rPr>
          <w:rFonts w:eastAsia="Calibri"/>
          <w:bCs/>
          <w:sz w:val="22"/>
          <w:szCs w:val="22"/>
          <w:lang w:eastAsia="en-US"/>
        </w:rPr>
        <w:t xml:space="preserve"> случае, если НДС не облагается, то указывается ссылка на статью Налогового Кодекса Российской Федерации).</w:t>
      </w:r>
    </w:p>
    <w:p w14:paraId="0B5AFEFC" w14:textId="77777777" w:rsidR="00BB1A57" w:rsidRPr="000C6306" w:rsidRDefault="00BB1A57" w:rsidP="008F2B91">
      <w:pPr>
        <w:pStyle w:val="a7"/>
        <w:widowControl w:val="0"/>
        <w:shd w:val="clear" w:color="auto" w:fill="FFFFFF"/>
        <w:suppressAutoHyphens/>
        <w:rPr>
          <w:rFonts w:ascii="Times New Roman" w:hAnsi="Times New Roman"/>
          <w:sz w:val="22"/>
          <w:szCs w:val="22"/>
        </w:rPr>
      </w:pPr>
    </w:p>
    <w:tbl>
      <w:tblPr>
        <w:tblW w:w="5000" w:type="pct"/>
        <w:jc w:val="center"/>
        <w:tblCellMar>
          <w:left w:w="0" w:type="dxa"/>
          <w:right w:w="0" w:type="dxa"/>
        </w:tblCellMar>
        <w:tblLook w:val="04A0" w:firstRow="1" w:lastRow="0" w:firstColumn="1" w:lastColumn="0" w:noHBand="0" w:noVBand="1"/>
      </w:tblPr>
      <w:tblGrid>
        <w:gridCol w:w="2296"/>
        <w:gridCol w:w="2752"/>
        <w:gridCol w:w="2330"/>
        <w:gridCol w:w="2828"/>
      </w:tblGrid>
      <w:tr w:rsidR="00FD1D54" w:rsidRPr="000C6306" w14:paraId="1D505CA0" w14:textId="77777777" w:rsidTr="00216C80">
        <w:trPr>
          <w:trHeight w:val="495"/>
          <w:jc w:val="center"/>
        </w:trPr>
        <w:tc>
          <w:tcPr>
            <w:tcW w:w="2473" w:type="pct"/>
            <w:gridSpan w:val="2"/>
            <w:tcMar>
              <w:top w:w="0" w:type="dxa"/>
              <w:left w:w="108" w:type="dxa"/>
              <w:bottom w:w="0" w:type="dxa"/>
              <w:right w:w="108" w:type="dxa"/>
            </w:tcMar>
            <w:hideMark/>
          </w:tcPr>
          <w:p w14:paraId="54682260" w14:textId="77777777" w:rsidR="00FD1D54" w:rsidRPr="000C6306" w:rsidRDefault="00FD1D54" w:rsidP="005E1220">
            <w:pPr>
              <w:shd w:val="clear" w:color="auto" w:fill="FFFFFF"/>
              <w:ind w:hanging="1"/>
              <w:jc w:val="both"/>
              <w:rPr>
                <w:b/>
                <w:spacing w:val="-6"/>
                <w:sz w:val="22"/>
                <w:szCs w:val="22"/>
              </w:rPr>
            </w:pPr>
            <w:r w:rsidRPr="000C6306">
              <w:rPr>
                <w:b/>
                <w:spacing w:val="-6"/>
                <w:sz w:val="22"/>
                <w:szCs w:val="22"/>
              </w:rPr>
              <w:t>Заказчик:</w:t>
            </w:r>
          </w:p>
          <w:p w14:paraId="4BC368F2" w14:textId="39FB8ED9" w:rsidR="00F44254" w:rsidRPr="000C6306" w:rsidRDefault="00F44254" w:rsidP="005E1220">
            <w:pPr>
              <w:shd w:val="clear" w:color="auto" w:fill="FFFFFF"/>
              <w:ind w:hanging="1"/>
              <w:jc w:val="both"/>
              <w:rPr>
                <w:b/>
                <w:bCs/>
                <w:spacing w:val="-6"/>
                <w:sz w:val="22"/>
                <w:szCs w:val="22"/>
              </w:rPr>
            </w:pPr>
            <w:r w:rsidRPr="000C6306">
              <w:rPr>
                <w:b/>
                <w:spacing w:val="-6"/>
                <w:sz w:val="22"/>
                <w:szCs w:val="22"/>
              </w:rPr>
              <w:t>КГПУ им. В.П. Астафьева</w:t>
            </w:r>
          </w:p>
        </w:tc>
        <w:tc>
          <w:tcPr>
            <w:tcW w:w="2527" w:type="pct"/>
            <w:gridSpan w:val="2"/>
            <w:tcMar>
              <w:top w:w="0" w:type="dxa"/>
              <w:left w:w="108" w:type="dxa"/>
              <w:bottom w:w="0" w:type="dxa"/>
              <w:right w:w="108" w:type="dxa"/>
            </w:tcMar>
            <w:hideMark/>
          </w:tcPr>
          <w:p w14:paraId="06D7E79F" w14:textId="77777777" w:rsidR="00FD1D54" w:rsidRPr="000C6306" w:rsidRDefault="00FD1D54" w:rsidP="005E1220">
            <w:pPr>
              <w:shd w:val="clear" w:color="auto" w:fill="FFFFFF"/>
              <w:ind w:left="34"/>
              <w:jc w:val="both"/>
              <w:rPr>
                <w:b/>
                <w:spacing w:val="-6"/>
                <w:sz w:val="22"/>
                <w:szCs w:val="22"/>
              </w:rPr>
            </w:pPr>
            <w:r w:rsidRPr="000C6306">
              <w:rPr>
                <w:b/>
                <w:spacing w:val="-6"/>
                <w:sz w:val="22"/>
                <w:szCs w:val="22"/>
              </w:rPr>
              <w:t>Исполнитель:</w:t>
            </w:r>
          </w:p>
          <w:p w14:paraId="229DDDBD" w14:textId="3167E624" w:rsidR="00F44254" w:rsidRPr="000C6306" w:rsidRDefault="00F44254" w:rsidP="005E1220">
            <w:pPr>
              <w:shd w:val="clear" w:color="auto" w:fill="FFFFFF"/>
              <w:ind w:left="34"/>
              <w:jc w:val="both"/>
              <w:rPr>
                <w:b/>
                <w:bCs/>
                <w:spacing w:val="-6"/>
                <w:sz w:val="22"/>
                <w:szCs w:val="22"/>
              </w:rPr>
            </w:pPr>
          </w:p>
        </w:tc>
      </w:tr>
      <w:tr w:rsidR="00FD1D54" w:rsidRPr="000C6306" w14:paraId="561383C8" w14:textId="77777777" w:rsidTr="00216C80">
        <w:trPr>
          <w:trHeight w:val="585"/>
          <w:jc w:val="center"/>
        </w:trPr>
        <w:tc>
          <w:tcPr>
            <w:tcW w:w="2473" w:type="pct"/>
            <w:gridSpan w:val="2"/>
            <w:tcMar>
              <w:top w:w="0" w:type="dxa"/>
              <w:left w:w="108" w:type="dxa"/>
              <w:bottom w:w="0" w:type="dxa"/>
              <w:right w:w="108" w:type="dxa"/>
            </w:tcMar>
            <w:hideMark/>
          </w:tcPr>
          <w:p w14:paraId="02A3E9BC" w14:textId="77777777" w:rsidR="00F44254" w:rsidRPr="000C6306" w:rsidRDefault="00F44254">
            <w:pPr>
              <w:shd w:val="clear" w:color="auto" w:fill="FFFFFF"/>
              <w:ind w:hanging="1"/>
              <w:jc w:val="both"/>
              <w:rPr>
                <w:rFonts w:eastAsia="Calibri"/>
                <w:sz w:val="22"/>
                <w:szCs w:val="22"/>
              </w:rPr>
            </w:pPr>
          </w:p>
          <w:p w14:paraId="2EFE2C1C" w14:textId="463743CB" w:rsidR="00FD1D54" w:rsidRPr="000C6306" w:rsidRDefault="00FD1D54">
            <w:pPr>
              <w:shd w:val="clear" w:color="auto" w:fill="FFFFFF"/>
              <w:ind w:hanging="1"/>
              <w:jc w:val="both"/>
              <w:rPr>
                <w:spacing w:val="-6"/>
                <w:sz w:val="22"/>
                <w:szCs w:val="22"/>
              </w:rPr>
            </w:pPr>
          </w:p>
        </w:tc>
        <w:tc>
          <w:tcPr>
            <w:tcW w:w="2527" w:type="pct"/>
            <w:gridSpan w:val="2"/>
            <w:tcMar>
              <w:top w:w="0" w:type="dxa"/>
              <w:left w:w="108" w:type="dxa"/>
              <w:bottom w:w="0" w:type="dxa"/>
              <w:right w:w="108" w:type="dxa"/>
            </w:tcMar>
            <w:hideMark/>
          </w:tcPr>
          <w:p w14:paraId="02F2AEA3" w14:textId="77777777" w:rsidR="00F44254" w:rsidRPr="000C6306" w:rsidRDefault="00F44254">
            <w:pPr>
              <w:shd w:val="clear" w:color="auto" w:fill="FFFFFF"/>
              <w:ind w:left="34"/>
              <w:jc w:val="both"/>
              <w:rPr>
                <w:rFonts w:eastAsia="Calibri"/>
                <w:bCs/>
                <w:color w:val="000000"/>
                <w:sz w:val="22"/>
                <w:szCs w:val="22"/>
              </w:rPr>
            </w:pPr>
          </w:p>
          <w:p w14:paraId="67EEFAAC" w14:textId="07EC8F98" w:rsidR="00FD1D54" w:rsidRPr="000C6306" w:rsidRDefault="00FD1D54">
            <w:pPr>
              <w:shd w:val="clear" w:color="auto" w:fill="FFFFFF"/>
              <w:ind w:left="34"/>
              <w:jc w:val="both"/>
              <w:rPr>
                <w:spacing w:val="-6"/>
                <w:sz w:val="22"/>
                <w:szCs w:val="22"/>
              </w:rPr>
            </w:pPr>
          </w:p>
        </w:tc>
      </w:tr>
      <w:tr w:rsidR="00FD1D54" w:rsidRPr="000C6306" w14:paraId="01CEA50D" w14:textId="77777777" w:rsidTr="00216C80">
        <w:trPr>
          <w:trHeight w:val="509"/>
          <w:jc w:val="center"/>
        </w:trPr>
        <w:tc>
          <w:tcPr>
            <w:tcW w:w="1101" w:type="pct"/>
            <w:tcMar>
              <w:top w:w="0" w:type="dxa"/>
              <w:left w:w="108" w:type="dxa"/>
              <w:bottom w:w="0" w:type="dxa"/>
              <w:right w:w="108" w:type="dxa"/>
            </w:tcMar>
            <w:hideMark/>
          </w:tcPr>
          <w:p w14:paraId="45B36DB1" w14:textId="77777777" w:rsidR="00FD1D54" w:rsidRPr="000C6306" w:rsidRDefault="00FD1D54" w:rsidP="005E1220">
            <w:pPr>
              <w:shd w:val="clear" w:color="auto" w:fill="FFFFFF"/>
              <w:ind w:hanging="1"/>
              <w:jc w:val="both"/>
              <w:rPr>
                <w:rFonts w:eastAsia="Calibri"/>
                <w:sz w:val="22"/>
                <w:szCs w:val="22"/>
              </w:rPr>
            </w:pPr>
            <w:r w:rsidRPr="000C6306">
              <w:rPr>
                <w:spacing w:val="-6"/>
                <w:sz w:val="22"/>
                <w:szCs w:val="22"/>
              </w:rPr>
              <w:t xml:space="preserve">____________________ </w:t>
            </w:r>
          </w:p>
        </w:tc>
        <w:tc>
          <w:tcPr>
            <w:tcW w:w="1372" w:type="pct"/>
            <w:hideMark/>
          </w:tcPr>
          <w:p w14:paraId="0F83F792" w14:textId="432ED620" w:rsidR="00FD1D54" w:rsidRPr="000C6306" w:rsidRDefault="00CD68BA" w:rsidP="00A709F8">
            <w:pPr>
              <w:shd w:val="clear" w:color="auto" w:fill="FFFFFF"/>
              <w:ind w:right="142" w:hanging="1"/>
              <w:jc w:val="both"/>
              <w:rPr>
                <w:rFonts w:eastAsia="Calibri"/>
                <w:sz w:val="22"/>
                <w:szCs w:val="22"/>
              </w:rPr>
            </w:pPr>
            <w:r w:rsidRPr="000C6306">
              <w:rPr>
                <w:color w:val="000000"/>
                <w:sz w:val="22"/>
                <w:szCs w:val="22"/>
              </w:rPr>
              <w:t>/</w:t>
            </w:r>
            <w:r w:rsidR="00A709F8">
              <w:rPr>
                <w:color w:val="000000"/>
                <w:sz w:val="22"/>
                <w:szCs w:val="22"/>
              </w:rPr>
              <w:t xml:space="preserve"> </w:t>
            </w:r>
            <w:r w:rsidR="00A709F8" w:rsidRPr="000C6306">
              <w:rPr>
                <w:color w:val="000000"/>
                <w:sz w:val="22"/>
                <w:szCs w:val="22"/>
              </w:rPr>
              <w:t xml:space="preserve"> </w:t>
            </w:r>
            <w:r w:rsidR="00D80C0C" w:rsidRPr="000C6306">
              <w:rPr>
                <w:color w:val="000000"/>
                <w:sz w:val="22"/>
                <w:szCs w:val="22"/>
              </w:rPr>
              <w:t>/</w:t>
            </w:r>
            <w:r w:rsidR="00FD1D54" w:rsidRPr="000C6306">
              <w:rPr>
                <w:color w:val="000000"/>
                <w:sz w:val="22"/>
                <w:szCs w:val="22"/>
              </w:rPr>
              <w:t xml:space="preserve"> </w:t>
            </w:r>
            <w:r w:rsidR="00FD1D54" w:rsidRPr="000C6306">
              <w:rPr>
                <w:rFonts w:eastAsia="Calibri"/>
                <w:sz w:val="22"/>
                <w:szCs w:val="22"/>
              </w:rPr>
              <w:t xml:space="preserve"> </w:t>
            </w:r>
          </w:p>
        </w:tc>
        <w:tc>
          <w:tcPr>
            <w:tcW w:w="1118" w:type="pct"/>
            <w:tcMar>
              <w:top w:w="0" w:type="dxa"/>
              <w:left w:w="108" w:type="dxa"/>
              <w:bottom w:w="0" w:type="dxa"/>
              <w:right w:w="108" w:type="dxa"/>
            </w:tcMar>
            <w:hideMark/>
          </w:tcPr>
          <w:p w14:paraId="54BD4E77" w14:textId="77777777" w:rsidR="00FD1D54" w:rsidRPr="000C6306" w:rsidRDefault="00FD1D54" w:rsidP="005E1220">
            <w:pPr>
              <w:shd w:val="clear" w:color="auto" w:fill="FFFFFF"/>
              <w:ind w:left="34"/>
              <w:jc w:val="both"/>
              <w:rPr>
                <w:rFonts w:eastAsia="Calibri"/>
                <w:bCs/>
                <w:color w:val="000000"/>
                <w:sz w:val="22"/>
                <w:szCs w:val="22"/>
              </w:rPr>
            </w:pPr>
            <w:r w:rsidRPr="000C6306">
              <w:rPr>
                <w:spacing w:val="-6"/>
                <w:sz w:val="22"/>
                <w:szCs w:val="22"/>
              </w:rPr>
              <w:t xml:space="preserve">____________________ </w:t>
            </w:r>
          </w:p>
        </w:tc>
        <w:tc>
          <w:tcPr>
            <w:tcW w:w="1409" w:type="pct"/>
            <w:hideMark/>
          </w:tcPr>
          <w:p w14:paraId="7D780E6F" w14:textId="52FC60F5" w:rsidR="00FD1D54" w:rsidRPr="000C6306" w:rsidRDefault="00FD1D54">
            <w:pPr>
              <w:shd w:val="clear" w:color="auto" w:fill="FFFFFF"/>
              <w:ind w:right="105"/>
              <w:jc w:val="both"/>
              <w:rPr>
                <w:rFonts w:eastAsia="Calibri"/>
                <w:bCs/>
                <w:color w:val="000000"/>
                <w:sz w:val="22"/>
                <w:szCs w:val="22"/>
              </w:rPr>
            </w:pPr>
            <w:r w:rsidRPr="000C6306">
              <w:rPr>
                <w:spacing w:val="-6"/>
                <w:sz w:val="22"/>
                <w:szCs w:val="22"/>
              </w:rPr>
              <w:t xml:space="preserve"> </w:t>
            </w:r>
            <w:r w:rsidR="00D80C0C" w:rsidRPr="000C6306">
              <w:rPr>
                <w:spacing w:val="-6"/>
                <w:sz w:val="22"/>
                <w:szCs w:val="22"/>
              </w:rPr>
              <w:t>/</w:t>
            </w:r>
            <w:r w:rsidR="004B6D0E" w:rsidRPr="000C6306">
              <w:rPr>
                <w:spacing w:val="-6"/>
                <w:sz w:val="22"/>
                <w:szCs w:val="22"/>
              </w:rPr>
              <w:t xml:space="preserve"> </w:t>
            </w:r>
            <w:r w:rsidR="00D80C0C" w:rsidRPr="000C6306">
              <w:rPr>
                <w:rFonts w:eastAsia="Calibri"/>
                <w:sz w:val="22"/>
                <w:szCs w:val="22"/>
              </w:rPr>
              <w:t>/</w:t>
            </w:r>
          </w:p>
        </w:tc>
      </w:tr>
      <w:tr w:rsidR="00FD1D54" w:rsidRPr="000C6306" w14:paraId="377E3801" w14:textId="77777777" w:rsidTr="00216C80">
        <w:trPr>
          <w:trHeight w:val="268"/>
          <w:jc w:val="center"/>
        </w:trPr>
        <w:tc>
          <w:tcPr>
            <w:tcW w:w="1101" w:type="pct"/>
            <w:tcMar>
              <w:top w:w="0" w:type="dxa"/>
              <w:left w:w="108" w:type="dxa"/>
              <w:bottom w:w="0" w:type="dxa"/>
              <w:right w:w="108" w:type="dxa"/>
            </w:tcMar>
            <w:hideMark/>
          </w:tcPr>
          <w:p w14:paraId="6F9E8669" w14:textId="744CBE54" w:rsidR="00FD1D54" w:rsidRPr="000C6306" w:rsidRDefault="00F44254" w:rsidP="005E1220">
            <w:pPr>
              <w:shd w:val="clear" w:color="auto" w:fill="FFFFFF"/>
              <w:ind w:hanging="1"/>
              <w:jc w:val="center"/>
              <w:rPr>
                <w:spacing w:val="-6"/>
                <w:sz w:val="22"/>
                <w:szCs w:val="22"/>
              </w:rPr>
            </w:pPr>
            <w:r w:rsidRPr="000C6306">
              <w:rPr>
                <w:spacing w:val="-6"/>
                <w:sz w:val="22"/>
                <w:szCs w:val="22"/>
              </w:rPr>
              <w:t>М.П.</w:t>
            </w:r>
          </w:p>
        </w:tc>
        <w:tc>
          <w:tcPr>
            <w:tcW w:w="1372" w:type="pct"/>
          </w:tcPr>
          <w:p w14:paraId="2F976E2C" w14:textId="77777777" w:rsidR="00FD1D54" w:rsidRPr="000C6306" w:rsidRDefault="00FD1D54" w:rsidP="005E1220">
            <w:pPr>
              <w:shd w:val="clear" w:color="auto" w:fill="FFFFFF"/>
              <w:jc w:val="both"/>
              <w:rPr>
                <w:spacing w:val="-6"/>
                <w:sz w:val="22"/>
                <w:szCs w:val="22"/>
              </w:rPr>
            </w:pPr>
          </w:p>
        </w:tc>
        <w:tc>
          <w:tcPr>
            <w:tcW w:w="1118" w:type="pct"/>
            <w:tcMar>
              <w:top w:w="0" w:type="dxa"/>
              <w:left w:w="108" w:type="dxa"/>
              <w:bottom w:w="0" w:type="dxa"/>
              <w:right w:w="108" w:type="dxa"/>
            </w:tcMar>
            <w:hideMark/>
          </w:tcPr>
          <w:p w14:paraId="5F6A5A7C" w14:textId="2FFB0A4C" w:rsidR="00FD1D54" w:rsidRPr="000C6306" w:rsidRDefault="00F44254" w:rsidP="005E1220">
            <w:pPr>
              <w:shd w:val="clear" w:color="auto" w:fill="FFFFFF"/>
              <w:ind w:left="34"/>
              <w:jc w:val="center"/>
              <w:rPr>
                <w:spacing w:val="-6"/>
                <w:sz w:val="22"/>
                <w:szCs w:val="22"/>
              </w:rPr>
            </w:pPr>
            <w:r w:rsidRPr="000C6306">
              <w:rPr>
                <w:spacing w:val="-6"/>
                <w:sz w:val="22"/>
                <w:szCs w:val="22"/>
              </w:rPr>
              <w:t>М.П.</w:t>
            </w:r>
          </w:p>
        </w:tc>
        <w:tc>
          <w:tcPr>
            <w:tcW w:w="1409" w:type="pct"/>
          </w:tcPr>
          <w:p w14:paraId="0E1E3259" w14:textId="77777777" w:rsidR="00FD1D54" w:rsidRPr="000C6306" w:rsidRDefault="00FD1D54" w:rsidP="005E1220">
            <w:pPr>
              <w:shd w:val="clear" w:color="auto" w:fill="FFFFFF"/>
              <w:ind w:right="108"/>
              <w:jc w:val="both"/>
              <w:rPr>
                <w:spacing w:val="-6"/>
                <w:sz w:val="22"/>
                <w:szCs w:val="22"/>
              </w:rPr>
            </w:pPr>
          </w:p>
        </w:tc>
      </w:tr>
    </w:tbl>
    <w:p w14:paraId="312584A8" w14:textId="14EC9852" w:rsidR="004B7817" w:rsidRPr="000C6306" w:rsidRDefault="004B7817" w:rsidP="00C019FA">
      <w:pPr>
        <w:widowControl w:val="0"/>
        <w:rPr>
          <w:sz w:val="22"/>
          <w:szCs w:val="22"/>
        </w:rPr>
        <w:sectPr w:rsidR="004B7817" w:rsidRPr="000C6306" w:rsidSect="00876F2A">
          <w:footerReference w:type="default" r:id="rId11"/>
          <w:pgSz w:w="11906" w:h="16838" w:code="9"/>
          <w:pgMar w:top="1135" w:right="566" w:bottom="709" w:left="1134" w:header="0" w:footer="397" w:gutter="0"/>
          <w:cols w:space="720"/>
        </w:sectPr>
      </w:pPr>
    </w:p>
    <w:p w14:paraId="08181A5A" w14:textId="5BC48AB5" w:rsidR="002C2378" w:rsidRPr="000C6306" w:rsidRDefault="002C2378" w:rsidP="0078581A">
      <w:pPr>
        <w:widowControl w:val="0"/>
        <w:jc w:val="right"/>
        <w:rPr>
          <w:sz w:val="22"/>
          <w:szCs w:val="22"/>
        </w:rPr>
      </w:pPr>
      <w:r w:rsidRPr="000C6306">
        <w:rPr>
          <w:sz w:val="22"/>
          <w:szCs w:val="22"/>
        </w:rPr>
        <w:t xml:space="preserve">Приложение № </w:t>
      </w:r>
      <w:r w:rsidR="005D4534" w:rsidRPr="000C6306">
        <w:rPr>
          <w:sz w:val="22"/>
          <w:szCs w:val="22"/>
        </w:rPr>
        <w:t>2</w:t>
      </w:r>
    </w:p>
    <w:p w14:paraId="4510C7EF" w14:textId="43C591A4" w:rsidR="00775A19" w:rsidRPr="000C6306" w:rsidRDefault="00775A19" w:rsidP="00FC606E">
      <w:pPr>
        <w:widowControl w:val="0"/>
        <w:tabs>
          <w:tab w:val="left" w:pos="11199"/>
        </w:tabs>
        <w:ind w:right="-2"/>
        <w:jc w:val="right"/>
        <w:rPr>
          <w:sz w:val="22"/>
          <w:szCs w:val="22"/>
        </w:rPr>
      </w:pPr>
      <w:r w:rsidRPr="000C6306">
        <w:rPr>
          <w:sz w:val="22"/>
          <w:szCs w:val="22"/>
        </w:rPr>
        <w:t>к Контракту</w:t>
      </w:r>
      <w:r w:rsidR="00A148DF" w:rsidRPr="000C6306">
        <w:rPr>
          <w:sz w:val="22"/>
          <w:szCs w:val="22"/>
        </w:rPr>
        <w:t>№ ___/___</w:t>
      </w:r>
      <w:r w:rsidR="00B73E4E" w:rsidRPr="000C6306">
        <w:rPr>
          <w:sz w:val="22"/>
          <w:szCs w:val="22"/>
        </w:rPr>
        <w:t>/</w:t>
      </w:r>
      <w:proofErr w:type="gramStart"/>
      <w:r w:rsidR="00B73E4E" w:rsidRPr="000C6306">
        <w:rPr>
          <w:sz w:val="22"/>
          <w:szCs w:val="22"/>
        </w:rPr>
        <w:t>С</w:t>
      </w:r>
      <w:proofErr w:type="gramEnd"/>
      <w:r w:rsidRPr="000C6306">
        <w:rPr>
          <w:sz w:val="22"/>
          <w:szCs w:val="22"/>
        </w:rPr>
        <w:t xml:space="preserve"> от </w:t>
      </w:r>
      <w:r w:rsidR="00A148DF" w:rsidRPr="000C6306">
        <w:rPr>
          <w:sz w:val="22"/>
          <w:szCs w:val="22"/>
        </w:rPr>
        <w:t>«____</w:t>
      </w:r>
      <w:r w:rsidR="008E1FC5" w:rsidRPr="000C6306">
        <w:rPr>
          <w:sz w:val="22"/>
          <w:szCs w:val="22"/>
        </w:rPr>
        <w:t xml:space="preserve">» </w:t>
      </w:r>
      <w:r w:rsidR="00A148DF" w:rsidRPr="000C6306">
        <w:rPr>
          <w:sz w:val="22"/>
          <w:szCs w:val="22"/>
        </w:rPr>
        <w:t>_______________</w:t>
      </w:r>
      <w:r w:rsidRPr="000C6306">
        <w:rPr>
          <w:sz w:val="22"/>
          <w:szCs w:val="22"/>
        </w:rPr>
        <w:t>202</w:t>
      </w:r>
      <w:r w:rsidR="00C019FA" w:rsidRPr="000C6306">
        <w:rPr>
          <w:sz w:val="22"/>
          <w:szCs w:val="22"/>
        </w:rPr>
        <w:t>6</w:t>
      </w:r>
      <w:r w:rsidRPr="000C6306">
        <w:rPr>
          <w:sz w:val="22"/>
          <w:szCs w:val="22"/>
        </w:rPr>
        <w:t xml:space="preserve">г. </w:t>
      </w:r>
    </w:p>
    <w:p w14:paraId="61935DA4" w14:textId="77777777" w:rsidR="002C2378" w:rsidRPr="000C6306" w:rsidRDefault="002C2378" w:rsidP="00FC606E">
      <w:pPr>
        <w:widowControl w:val="0"/>
        <w:ind w:left="-540" w:firstLine="540"/>
        <w:jc w:val="right"/>
        <w:rPr>
          <w:sz w:val="22"/>
          <w:szCs w:val="22"/>
        </w:rPr>
      </w:pPr>
    </w:p>
    <w:p w14:paraId="3434F058" w14:textId="5FFE806B" w:rsidR="009D19F7" w:rsidRPr="00184859" w:rsidRDefault="00C019FA" w:rsidP="00184859">
      <w:pPr>
        <w:widowControl w:val="0"/>
        <w:autoSpaceDE w:val="0"/>
        <w:autoSpaceDN w:val="0"/>
        <w:adjustRightInd w:val="0"/>
        <w:jc w:val="center"/>
        <w:rPr>
          <w:b/>
          <w:sz w:val="22"/>
          <w:szCs w:val="22"/>
        </w:rPr>
      </w:pPr>
      <w:r w:rsidRPr="000C6306">
        <w:rPr>
          <w:b/>
          <w:sz w:val="22"/>
          <w:szCs w:val="22"/>
        </w:rPr>
        <w:t>ТЕХНИЧЕСКОЕ ЗАДАНИЕ</w:t>
      </w:r>
    </w:p>
    <w:tbl>
      <w:tblPr>
        <w:tblStyle w:val="af0"/>
        <w:tblW w:w="0" w:type="auto"/>
        <w:tblLook w:val="04A0" w:firstRow="1" w:lastRow="0" w:firstColumn="1" w:lastColumn="0" w:noHBand="0" w:noVBand="1"/>
      </w:tblPr>
      <w:tblGrid>
        <w:gridCol w:w="4673"/>
        <w:gridCol w:w="10311"/>
      </w:tblGrid>
      <w:tr w:rsidR="009D19F7" w:rsidRPr="00E624B1" w14:paraId="3989339E" w14:textId="77777777" w:rsidTr="009D19F7">
        <w:tc>
          <w:tcPr>
            <w:tcW w:w="4673" w:type="dxa"/>
          </w:tcPr>
          <w:p w14:paraId="0D02F336" w14:textId="45DD9EB8" w:rsidR="009D19F7" w:rsidRPr="00E624B1" w:rsidRDefault="009D19F7" w:rsidP="009D19F7">
            <w:pPr>
              <w:spacing w:after="160" w:line="256" w:lineRule="auto"/>
              <w:contextualSpacing/>
              <w:jc w:val="both"/>
              <w:rPr>
                <w:rFonts w:eastAsiaTheme="minorHAnsi"/>
                <w:lang w:eastAsia="en-US"/>
              </w:rPr>
            </w:pPr>
            <w:r w:rsidRPr="00E624B1">
              <w:rPr>
                <w:rFonts w:eastAsiaTheme="minorHAnsi"/>
                <w:lang w:eastAsia="en-US"/>
              </w:rPr>
              <w:t>Наименование оказываемых услуг</w:t>
            </w:r>
          </w:p>
        </w:tc>
        <w:tc>
          <w:tcPr>
            <w:tcW w:w="10311" w:type="dxa"/>
          </w:tcPr>
          <w:p w14:paraId="4539128B" w14:textId="4F03A230" w:rsidR="009D19F7" w:rsidRPr="00E624B1" w:rsidRDefault="009D19F7" w:rsidP="009D19F7">
            <w:pPr>
              <w:spacing w:after="160" w:line="256" w:lineRule="auto"/>
              <w:contextualSpacing/>
              <w:jc w:val="both"/>
              <w:rPr>
                <w:rFonts w:eastAsiaTheme="minorHAnsi"/>
                <w:lang w:eastAsia="en-US"/>
              </w:rPr>
            </w:pPr>
            <w:r w:rsidRPr="00E624B1">
              <w:rPr>
                <w:rFonts w:eastAsiaTheme="minorHAnsi"/>
                <w:lang w:eastAsia="en-US"/>
              </w:rPr>
              <w:t>Оказание услуг по организации и проведению Лиги КВН</w:t>
            </w:r>
          </w:p>
        </w:tc>
      </w:tr>
      <w:tr w:rsidR="009D19F7" w:rsidRPr="00E624B1" w14:paraId="0C20738E" w14:textId="77777777" w:rsidTr="009D19F7">
        <w:tc>
          <w:tcPr>
            <w:tcW w:w="4673" w:type="dxa"/>
          </w:tcPr>
          <w:p w14:paraId="324335CC" w14:textId="4AF91B3D" w:rsidR="009D19F7" w:rsidRPr="00E624B1" w:rsidRDefault="009D19F7" w:rsidP="009D19F7">
            <w:pPr>
              <w:spacing w:after="160" w:line="256" w:lineRule="auto"/>
              <w:contextualSpacing/>
              <w:jc w:val="both"/>
              <w:rPr>
                <w:rFonts w:eastAsiaTheme="minorHAnsi"/>
                <w:lang w:eastAsia="en-US"/>
              </w:rPr>
            </w:pPr>
            <w:r w:rsidRPr="00E624B1">
              <w:rPr>
                <w:rFonts w:eastAsiaTheme="minorHAnsi"/>
                <w:lang w:eastAsia="en-US"/>
              </w:rPr>
              <w:t>Срок оказываемых услуг</w:t>
            </w:r>
          </w:p>
        </w:tc>
        <w:tc>
          <w:tcPr>
            <w:tcW w:w="10311" w:type="dxa"/>
          </w:tcPr>
          <w:p w14:paraId="5773AF7F" w14:textId="3D03AB7B" w:rsidR="009D19F7" w:rsidRPr="00E624B1" w:rsidRDefault="009D19F7" w:rsidP="00D232BB">
            <w:pPr>
              <w:spacing w:after="160" w:line="256" w:lineRule="auto"/>
              <w:contextualSpacing/>
              <w:jc w:val="both"/>
              <w:rPr>
                <w:rFonts w:eastAsiaTheme="minorHAnsi"/>
                <w:lang w:eastAsia="en-US"/>
              </w:rPr>
            </w:pPr>
            <w:r w:rsidRPr="00E624B1">
              <w:rPr>
                <w:rFonts w:eastAsiaTheme="minorHAnsi"/>
                <w:lang w:eastAsia="en-US"/>
              </w:rPr>
              <w:t>С даты заключения контракта до 30.10.2026 года</w:t>
            </w:r>
            <w:r w:rsidR="00D232BB" w:rsidRPr="00E624B1">
              <w:rPr>
                <w:rFonts w:eastAsiaTheme="minorHAnsi"/>
                <w:lang w:eastAsia="en-US"/>
              </w:rPr>
              <w:t>. Точные даты проведения мероприятий согласовываются с представителем Заказчика дополнительно, но не позднее чем за 14 (четырнадцать) календарных дней до даты проведения соответствующего мероприятия.</w:t>
            </w:r>
          </w:p>
        </w:tc>
      </w:tr>
      <w:tr w:rsidR="00D232BB" w:rsidRPr="00E624B1" w14:paraId="49565977" w14:textId="77777777" w:rsidTr="009D19F7">
        <w:tc>
          <w:tcPr>
            <w:tcW w:w="4673" w:type="dxa"/>
          </w:tcPr>
          <w:p w14:paraId="7BA03823" w14:textId="7CCB009B" w:rsidR="00D232BB" w:rsidRPr="00E624B1" w:rsidRDefault="00D232BB" w:rsidP="009D19F7">
            <w:pPr>
              <w:spacing w:after="160" w:line="256" w:lineRule="auto"/>
              <w:contextualSpacing/>
              <w:jc w:val="both"/>
              <w:rPr>
                <w:rFonts w:eastAsiaTheme="minorHAnsi"/>
                <w:lang w:eastAsia="en-US"/>
              </w:rPr>
            </w:pPr>
            <w:r w:rsidRPr="00E624B1">
              <w:rPr>
                <w:rFonts w:eastAsiaTheme="minorHAnsi"/>
                <w:lang w:eastAsia="en-US"/>
              </w:rPr>
              <w:t>Состав мероприятий</w:t>
            </w:r>
          </w:p>
        </w:tc>
        <w:tc>
          <w:tcPr>
            <w:tcW w:w="10311" w:type="dxa"/>
          </w:tcPr>
          <w:p w14:paraId="6078E5DB" w14:textId="77777777" w:rsidR="00D232BB" w:rsidRPr="00E624B1" w:rsidRDefault="00D232BB" w:rsidP="00D232BB">
            <w:pPr>
              <w:spacing w:after="160" w:line="256" w:lineRule="auto"/>
              <w:contextualSpacing/>
              <w:jc w:val="both"/>
              <w:rPr>
                <w:rFonts w:eastAsiaTheme="minorHAnsi"/>
                <w:lang w:eastAsia="en-US"/>
              </w:rPr>
            </w:pPr>
            <w:r w:rsidRPr="00E624B1">
              <w:rPr>
                <w:rFonts w:eastAsiaTheme="minorHAnsi"/>
                <w:lang w:eastAsia="en-US"/>
              </w:rPr>
              <w:t>Игры (3): Полуфинал; Финал; Кубок КВН среди первокурсников.</w:t>
            </w:r>
          </w:p>
          <w:p w14:paraId="4C969EC9" w14:textId="208FFE82" w:rsidR="00D232BB" w:rsidRPr="00E624B1" w:rsidRDefault="00D232BB" w:rsidP="00D232BB">
            <w:pPr>
              <w:spacing w:after="160" w:line="256" w:lineRule="auto"/>
              <w:contextualSpacing/>
              <w:jc w:val="both"/>
              <w:rPr>
                <w:rFonts w:eastAsiaTheme="minorHAnsi"/>
                <w:lang w:eastAsia="en-US"/>
              </w:rPr>
            </w:pPr>
            <w:r w:rsidRPr="00E624B1">
              <w:rPr>
                <w:rFonts w:eastAsiaTheme="minorHAnsi"/>
                <w:lang w:eastAsia="en-US"/>
              </w:rPr>
              <w:t>Редактуры (2): Редактура полуфинала; Редактура финала</w:t>
            </w:r>
          </w:p>
        </w:tc>
      </w:tr>
      <w:tr w:rsidR="00D232BB" w:rsidRPr="00E624B1" w14:paraId="7D53AC5B" w14:textId="77777777" w:rsidTr="009D19F7">
        <w:tc>
          <w:tcPr>
            <w:tcW w:w="4673" w:type="dxa"/>
          </w:tcPr>
          <w:p w14:paraId="0B4259C6" w14:textId="6F879020" w:rsidR="00D232BB" w:rsidRPr="00E624B1" w:rsidRDefault="00D232BB" w:rsidP="009D19F7">
            <w:pPr>
              <w:spacing w:after="160" w:line="256" w:lineRule="auto"/>
              <w:contextualSpacing/>
              <w:jc w:val="both"/>
              <w:rPr>
                <w:rFonts w:eastAsiaTheme="minorHAnsi"/>
                <w:lang w:eastAsia="en-US"/>
              </w:rPr>
            </w:pPr>
            <w:r w:rsidRPr="00E624B1">
              <w:rPr>
                <w:rFonts w:eastAsiaTheme="minorHAnsi"/>
                <w:lang w:eastAsia="en-US"/>
              </w:rPr>
              <w:t>Место оказания услуг</w:t>
            </w:r>
          </w:p>
        </w:tc>
        <w:tc>
          <w:tcPr>
            <w:tcW w:w="10311" w:type="dxa"/>
          </w:tcPr>
          <w:p w14:paraId="0B7AB3E2" w14:textId="7514194A" w:rsidR="00D232BB" w:rsidRPr="00E624B1" w:rsidRDefault="00D232BB" w:rsidP="00D232BB">
            <w:pPr>
              <w:spacing w:after="160" w:line="256" w:lineRule="auto"/>
              <w:contextualSpacing/>
              <w:jc w:val="both"/>
              <w:rPr>
                <w:rFonts w:eastAsiaTheme="minorHAnsi"/>
                <w:lang w:eastAsia="en-US"/>
              </w:rPr>
            </w:pPr>
            <w:r w:rsidRPr="00E624B1">
              <w:rPr>
                <w:rFonts w:eastAsiaTheme="minorHAnsi"/>
                <w:lang w:eastAsia="en-US"/>
              </w:rPr>
              <w:t>Ады Лебедевой, 89. Актовый зал.</w:t>
            </w:r>
          </w:p>
        </w:tc>
      </w:tr>
      <w:tr w:rsidR="00E624B1" w:rsidRPr="00E624B1" w14:paraId="385673F6" w14:textId="77777777" w:rsidTr="009D19F7">
        <w:tc>
          <w:tcPr>
            <w:tcW w:w="4673" w:type="dxa"/>
          </w:tcPr>
          <w:p w14:paraId="7DF01CDE" w14:textId="6AD42F9A" w:rsidR="00E624B1" w:rsidRPr="00E624B1" w:rsidRDefault="00E624B1" w:rsidP="00E624B1">
            <w:pPr>
              <w:spacing w:line="256" w:lineRule="auto"/>
              <w:jc w:val="both"/>
              <w:rPr>
                <w:rFonts w:eastAsiaTheme="minorHAnsi"/>
                <w:lang w:eastAsia="en-US"/>
              </w:rPr>
            </w:pPr>
            <w:r w:rsidRPr="00E624B1">
              <w:rPr>
                <w:rFonts w:eastAsiaTheme="minorHAnsi"/>
                <w:lang w:eastAsia="en-US"/>
              </w:rPr>
              <w:t>Общие требования к составу услуг:</w:t>
            </w:r>
          </w:p>
          <w:p w14:paraId="57E2DD9C" w14:textId="77777777" w:rsidR="00E624B1" w:rsidRPr="00E624B1" w:rsidRDefault="00E624B1" w:rsidP="009D19F7">
            <w:pPr>
              <w:spacing w:after="160" w:line="256" w:lineRule="auto"/>
              <w:contextualSpacing/>
              <w:jc w:val="both"/>
              <w:rPr>
                <w:rFonts w:eastAsiaTheme="minorHAnsi"/>
                <w:lang w:eastAsia="en-US"/>
              </w:rPr>
            </w:pPr>
          </w:p>
        </w:tc>
        <w:tc>
          <w:tcPr>
            <w:tcW w:w="10311" w:type="dxa"/>
          </w:tcPr>
          <w:p w14:paraId="76DB709A" w14:textId="58FCE70B"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1. Организовать и провести редактуру выступлений команд к Полуфиналу Лиги.</w:t>
            </w:r>
          </w:p>
          <w:p w14:paraId="32130650" w14:textId="79386F67"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2. Разработать сценарий (план) проведения редактуры с учётом целей и задач Лиги.</w:t>
            </w:r>
          </w:p>
          <w:p w14:paraId="7A177AEC" w14:textId="0516BD87"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3. Обеспечить продолжительность редактуры из расчёта не менее 20 (двадцати) минут на одну заявившуюся команду. Итоговая продолжительность редактуры определяется фактическим количеством заявившихся команд.</w:t>
            </w:r>
          </w:p>
          <w:p w14:paraId="5FDDC9B2" w14:textId="5471A84D"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4. Обеспечить участие команд в редактуре.</w:t>
            </w:r>
          </w:p>
          <w:p w14:paraId="355C7DE4" w14:textId="27527E05"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5. По итогам редактуры предоставить Заказчику рекомендации по доработке выступлений команд.</w:t>
            </w:r>
          </w:p>
        </w:tc>
      </w:tr>
      <w:tr w:rsidR="00E624B1" w:rsidRPr="00E624B1" w14:paraId="1C4806D6" w14:textId="77777777" w:rsidTr="009D19F7">
        <w:tc>
          <w:tcPr>
            <w:tcW w:w="4673" w:type="dxa"/>
          </w:tcPr>
          <w:p w14:paraId="3CE3F7EF" w14:textId="56AA8D1B" w:rsidR="00E624B1" w:rsidRPr="00E624B1" w:rsidRDefault="00E624B1" w:rsidP="00E624B1">
            <w:pPr>
              <w:spacing w:line="256" w:lineRule="auto"/>
              <w:jc w:val="both"/>
              <w:rPr>
                <w:rFonts w:eastAsiaTheme="minorHAnsi"/>
                <w:lang w:eastAsia="en-US"/>
              </w:rPr>
            </w:pPr>
            <w:r w:rsidRPr="00E624B1">
              <w:rPr>
                <w:rFonts w:eastAsiaTheme="minorHAnsi"/>
                <w:lang w:eastAsia="en-US"/>
              </w:rPr>
              <w:t xml:space="preserve">Общие требования </w:t>
            </w:r>
            <w:r>
              <w:rPr>
                <w:rFonts w:eastAsiaTheme="minorHAnsi"/>
                <w:lang w:eastAsia="en-US"/>
              </w:rPr>
              <w:t xml:space="preserve">к </w:t>
            </w:r>
            <w:r w:rsidRPr="00E624B1">
              <w:rPr>
                <w:rFonts w:eastAsiaTheme="minorHAnsi"/>
                <w:lang w:eastAsia="en-US"/>
              </w:rPr>
              <w:t>Полуфинал</w:t>
            </w:r>
            <w:r>
              <w:rPr>
                <w:rFonts w:eastAsiaTheme="minorHAnsi"/>
                <w:lang w:eastAsia="en-US"/>
              </w:rPr>
              <w:t>у, обязанности Исполнителя</w:t>
            </w:r>
          </w:p>
        </w:tc>
        <w:tc>
          <w:tcPr>
            <w:tcW w:w="10311" w:type="dxa"/>
          </w:tcPr>
          <w:p w14:paraId="6A811527" w14:textId="7C74AA15"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1. Организация мероприятия:</w:t>
            </w:r>
          </w:p>
          <w:p w14:paraId="534E49A6" w14:textId="22ADE6A2"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мероприятие профессиональным ведущим;</w:t>
            </w:r>
          </w:p>
          <w:p w14:paraId="3ED02851" w14:textId="310F15BC"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разработать сценарий проведения Полуфинала;</w:t>
            </w:r>
          </w:p>
          <w:p w14:paraId="00FDC461" w14:textId="2AC19169"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работу членов жюри (формирование состава, организация работы, подготовка оценочных листов);</w:t>
            </w:r>
          </w:p>
          <w:p w14:paraId="59304D73" w14:textId="2CAAD78F"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организовать и провести репетицию Полуфинала за день до даты мероприятия;</w:t>
            </w:r>
          </w:p>
          <w:p w14:paraId="1097D24B" w14:textId="569EAA10"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участие команд в репетиции Лиги.</w:t>
            </w:r>
          </w:p>
          <w:p w14:paraId="4E4DBF22" w14:textId="2253998B"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2. Проведение мероприятия:</w:t>
            </w:r>
          </w:p>
          <w:p w14:paraId="7E30F7D9" w14:textId="7C361DDE"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провести Полуфинал в согласованную с Заказчиком дату;</w:t>
            </w:r>
          </w:p>
          <w:p w14:paraId="3D5F4AD5" w14:textId="75C91836"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техническое и организационное сопровождение мероприятия;</w:t>
            </w:r>
          </w:p>
          <w:p w14:paraId="10AB722E" w14:textId="0BC697B6"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работу ведущего, жюри и команд.</w:t>
            </w:r>
          </w:p>
        </w:tc>
      </w:tr>
      <w:tr w:rsidR="00E624B1" w:rsidRPr="00E624B1" w14:paraId="36F865F2" w14:textId="77777777" w:rsidTr="009D19F7">
        <w:tc>
          <w:tcPr>
            <w:tcW w:w="4673" w:type="dxa"/>
          </w:tcPr>
          <w:p w14:paraId="6E63268C" w14:textId="67F41701" w:rsidR="00E624B1" w:rsidRPr="00E624B1" w:rsidRDefault="00E624B1" w:rsidP="00E624B1">
            <w:pPr>
              <w:spacing w:line="256" w:lineRule="auto"/>
              <w:jc w:val="both"/>
              <w:rPr>
                <w:rFonts w:eastAsiaTheme="minorHAnsi"/>
                <w:lang w:eastAsia="en-US"/>
              </w:rPr>
            </w:pPr>
            <w:r w:rsidRPr="00E624B1">
              <w:rPr>
                <w:rFonts w:eastAsiaTheme="minorHAnsi"/>
                <w:lang w:eastAsia="en-US"/>
              </w:rPr>
              <w:t xml:space="preserve">Общие требования </w:t>
            </w:r>
            <w:r>
              <w:rPr>
                <w:rFonts w:eastAsiaTheme="minorHAnsi"/>
                <w:lang w:eastAsia="en-US"/>
              </w:rPr>
              <w:t xml:space="preserve">к </w:t>
            </w:r>
            <w:r w:rsidRPr="00E624B1">
              <w:rPr>
                <w:rFonts w:eastAsiaTheme="minorHAnsi"/>
                <w:lang w:eastAsia="en-US"/>
              </w:rPr>
              <w:t>Редактур</w:t>
            </w:r>
            <w:r>
              <w:rPr>
                <w:rFonts w:eastAsiaTheme="minorHAnsi"/>
                <w:lang w:eastAsia="en-US"/>
              </w:rPr>
              <w:t>е</w:t>
            </w:r>
            <w:r w:rsidRPr="00E624B1">
              <w:rPr>
                <w:rFonts w:eastAsiaTheme="minorHAnsi"/>
                <w:lang w:eastAsia="en-US"/>
              </w:rPr>
              <w:t xml:space="preserve"> финала</w:t>
            </w:r>
            <w:r>
              <w:rPr>
                <w:rFonts w:eastAsiaTheme="minorHAnsi"/>
                <w:lang w:eastAsia="en-US"/>
              </w:rPr>
              <w:t>, обязанности исполнителя</w:t>
            </w:r>
          </w:p>
        </w:tc>
        <w:tc>
          <w:tcPr>
            <w:tcW w:w="10311" w:type="dxa"/>
          </w:tcPr>
          <w:p w14:paraId="42C125B4" w14:textId="3A969669"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1. Организовать и провести редактуру выступлений команд к Финалу Лиги.</w:t>
            </w:r>
          </w:p>
          <w:p w14:paraId="7F5A9727" w14:textId="3E14FD6E"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2. Разработать сценарии (планы) проведения каждой редактуры.</w:t>
            </w:r>
          </w:p>
          <w:p w14:paraId="45E41228" w14:textId="464B4325"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3. Обеспечить продолжительность каждой редактуры из расчёта не менее 20 (двадцати) минут на одну заявившуюся команду. Итоговая продолжительность определяется фактическим количеством заявившихся команд.</w:t>
            </w:r>
          </w:p>
          <w:p w14:paraId="6A06E336" w14:textId="505BC8A5"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4. Обеспечить участие команд в редактурах.</w:t>
            </w:r>
          </w:p>
          <w:p w14:paraId="6CCAB115" w14:textId="6C2D327D"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5. По итогам редактур предоставить Заказчику рекомендации по доработке выступлений команд.</w:t>
            </w:r>
          </w:p>
        </w:tc>
      </w:tr>
      <w:tr w:rsidR="00E624B1" w:rsidRPr="00E624B1" w14:paraId="70F79850" w14:textId="77777777" w:rsidTr="009D19F7">
        <w:tc>
          <w:tcPr>
            <w:tcW w:w="4673" w:type="dxa"/>
          </w:tcPr>
          <w:p w14:paraId="5F24F351" w14:textId="0E567C58" w:rsidR="00E624B1" w:rsidRPr="00E624B1" w:rsidRDefault="00E624B1" w:rsidP="00E624B1">
            <w:pPr>
              <w:spacing w:line="256" w:lineRule="auto"/>
              <w:jc w:val="both"/>
              <w:rPr>
                <w:rFonts w:eastAsiaTheme="minorHAnsi"/>
                <w:lang w:eastAsia="en-US"/>
              </w:rPr>
            </w:pPr>
            <w:r w:rsidRPr="00E624B1">
              <w:rPr>
                <w:rFonts w:eastAsiaTheme="minorHAnsi"/>
                <w:lang w:eastAsia="en-US"/>
              </w:rPr>
              <w:t xml:space="preserve">Общие требования к </w:t>
            </w:r>
            <w:r>
              <w:rPr>
                <w:rFonts w:eastAsiaTheme="minorHAnsi"/>
                <w:lang w:eastAsia="en-US"/>
              </w:rPr>
              <w:t>Куб</w:t>
            </w:r>
            <w:r w:rsidRPr="00E624B1">
              <w:rPr>
                <w:rFonts w:eastAsiaTheme="minorHAnsi"/>
                <w:lang w:eastAsia="en-US"/>
              </w:rPr>
              <w:t>к</w:t>
            </w:r>
            <w:r>
              <w:rPr>
                <w:rFonts w:eastAsiaTheme="minorHAnsi"/>
                <w:lang w:eastAsia="en-US"/>
              </w:rPr>
              <w:t>у</w:t>
            </w:r>
            <w:r w:rsidRPr="00E624B1">
              <w:rPr>
                <w:rFonts w:eastAsiaTheme="minorHAnsi"/>
                <w:lang w:eastAsia="en-US"/>
              </w:rPr>
              <w:t xml:space="preserve"> КВН среди первокурсников, обязанности исполнителя</w:t>
            </w:r>
          </w:p>
        </w:tc>
        <w:tc>
          <w:tcPr>
            <w:tcW w:w="10311" w:type="dxa"/>
          </w:tcPr>
          <w:p w14:paraId="24E520AD" w14:textId="6C262903"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1. Организация мероприятия:</w:t>
            </w:r>
          </w:p>
          <w:p w14:paraId="386C9387" w14:textId="0F0050F4"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мероприятие профессиональным ведущим;</w:t>
            </w:r>
          </w:p>
          <w:p w14:paraId="7F3F7DCF" w14:textId="1A2E53AB"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разработать сценарий проведения Кубка КВН среди первокурсников;</w:t>
            </w:r>
          </w:p>
          <w:p w14:paraId="0CA7066E" w14:textId="7E4C9558"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работу членов жюри (формирование состава, организация работы, подготовка оценочных листов);</w:t>
            </w:r>
          </w:p>
          <w:p w14:paraId="01604D95" w14:textId="5B0A4315"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организовать и провести репетицию Кубка за день до даты мероприятия;</w:t>
            </w:r>
          </w:p>
          <w:p w14:paraId="475AAEA4" w14:textId="33BC6F0C"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участие команд в репетиции Лиги.</w:t>
            </w:r>
          </w:p>
          <w:p w14:paraId="50FC2C80" w14:textId="264AB53B"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2. Проведение мероприятия:</w:t>
            </w:r>
          </w:p>
          <w:p w14:paraId="4C421C78" w14:textId="1B176E74"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провести Кубок КВН среди первокурсников в согласованную с Заказчиком дату;</w:t>
            </w:r>
          </w:p>
          <w:p w14:paraId="1B32549F" w14:textId="6CF51FB2"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техническое и организационное сопровождение мероприятия;</w:t>
            </w:r>
          </w:p>
          <w:p w14:paraId="27974325" w14:textId="12CDDB6A"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работу ведущего, жюри и команд.</w:t>
            </w:r>
          </w:p>
        </w:tc>
      </w:tr>
      <w:tr w:rsidR="00E624B1" w:rsidRPr="00E624B1" w14:paraId="59576268" w14:textId="77777777" w:rsidTr="009D19F7">
        <w:tc>
          <w:tcPr>
            <w:tcW w:w="4673" w:type="dxa"/>
          </w:tcPr>
          <w:p w14:paraId="281C7B63" w14:textId="0C94DF22" w:rsidR="00E624B1" w:rsidRPr="00E624B1" w:rsidRDefault="00E624B1" w:rsidP="00E624B1">
            <w:pPr>
              <w:spacing w:line="256" w:lineRule="auto"/>
              <w:jc w:val="both"/>
              <w:rPr>
                <w:rFonts w:eastAsiaTheme="minorHAnsi"/>
                <w:lang w:eastAsia="en-US"/>
              </w:rPr>
            </w:pPr>
            <w:r w:rsidRPr="00E624B1">
              <w:rPr>
                <w:rFonts w:eastAsiaTheme="minorHAnsi"/>
                <w:lang w:eastAsia="en-US"/>
              </w:rPr>
              <w:t>Общие т</w:t>
            </w:r>
            <w:r>
              <w:rPr>
                <w:rFonts w:eastAsiaTheme="minorHAnsi"/>
                <w:lang w:eastAsia="en-US"/>
              </w:rPr>
              <w:t>ребования к Ф</w:t>
            </w:r>
            <w:r w:rsidRPr="00E624B1">
              <w:rPr>
                <w:rFonts w:eastAsiaTheme="minorHAnsi"/>
                <w:lang w:eastAsia="en-US"/>
              </w:rPr>
              <w:t>иналу, обязанности Исполнителя</w:t>
            </w:r>
          </w:p>
        </w:tc>
        <w:tc>
          <w:tcPr>
            <w:tcW w:w="10311" w:type="dxa"/>
          </w:tcPr>
          <w:p w14:paraId="5772CE94" w14:textId="41A71187"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1. Организация мероприятия:</w:t>
            </w:r>
          </w:p>
          <w:p w14:paraId="45F9424D" w14:textId="4158525E"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мероприятие профессиональным ведущим;</w:t>
            </w:r>
          </w:p>
          <w:p w14:paraId="467662BE" w14:textId="745CB052"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разработать сценарий проведения Финала;</w:t>
            </w:r>
          </w:p>
          <w:p w14:paraId="732B0622" w14:textId="22E52144"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работу членов жюри (формирование состава, организация работы, подготовка оценочных листов);</w:t>
            </w:r>
          </w:p>
          <w:p w14:paraId="4B5D9D31" w14:textId="4B3A01B3"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организовать и провести репетицию Финала за день до даты мероприятия;</w:t>
            </w:r>
          </w:p>
          <w:p w14:paraId="5C64202C" w14:textId="0B5FFB42"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участие команд в репетиции Лиги.</w:t>
            </w:r>
          </w:p>
          <w:p w14:paraId="2C8CE2D0" w14:textId="5E84897F"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2. Проведение мероприятия:</w:t>
            </w:r>
          </w:p>
          <w:p w14:paraId="1E1EA64A" w14:textId="1D9BC58D"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провести Финал в согласованную с Заказчиком дату;</w:t>
            </w:r>
          </w:p>
          <w:p w14:paraId="2007FD2B" w14:textId="7BF661B9"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техническое и организационное сопровождение мероприятия;</w:t>
            </w:r>
          </w:p>
          <w:p w14:paraId="67B657E9" w14:textId="360FFC8E"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 обеспечить работу ведущего, жюри и команд.</w:t>
            </w:r>
          </w:p>
        </w:tc>
      </w:tr>
      <w:tr w:rsidR="00E624B1" w:rsidRPr="00E624B1" w14:paraId="1F818E18" w14:textId="77777777" w:rsidTr="009D19F7">
        <w:tc>
          <w:tcPr>
            <w:tcW w:w="4673" w:type="dxa"/>
          </w:tcPr>
          <w:p w14:paraId="55F9EE08" w14:textId="10DA908D" w:rsidR="00E624B1" w:rsidRPr="00E624B1" w:rsidRDefault="00E624B1" w:rsidP="00E624B1">
            <w:pPr>
              <w:spacing w:line="256" w:lineRule="auto"/>
              <w:jc w:val="both"/>
              <w:rPr>
                <w:rFonts w:eastAsiaTheme="minorHAnsi"/>
                <w:lang w:eastAsia="en-US"/>
              </w:rPr>
            </w:pPr>
            <w:r w:rsidRPr="00E624B1">
              <w:rPr>
                <w:rFonts w:eastAsiaTheme="minorHAnsi"/>
                <w:lang w:eastAsia="en-US"/>
              </w:rPr>
              <w:t>Требования к качеству и результатам услуг</w:t>
            </w:r>
          </w:p>
        </w:tc>
        <w:tc>
          <w:tcPr>
            <w:tcW w:w="10311" w:type="dxa"/>
          </w:tcPr>
          <w:p w14:paraId="72B9E322" w14:textId="5B2E6999"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1. Все мероприятия Лиги должны быть проведены в полном объёме и в согласованные сроки.</w:t>
            </w:r>
          </w:p>
          <w:p w14:paraId="4A7952D1" w14:textId="1E95E920"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2. Качество услуг должно соответствовать целям и задачам Лиги КВН КГПУ им. В.П. Астафьева.</w:t>
            </w:r>
          </w:p>
          <w:p w14:paraId="42DBC0EF" w14:textId="781D4298" w:rsidR="00E624B1" w:rsidRPr="00E624B1" w:rsidRDefault="00E624B1" w:rsidP="00E624B1">
            <w:pPr>
              <w:spacing w:after="160" w:line="256" w:lineRule="auto"/>
              <w:contextualSpacing/>
              <w:jc w:val="both"/>
              <w:rPr>
                <w:rFonts w:eastAsiaTheme="minorHAnsi"/>
                <w:lang w:eastAsia="en-US"/>
              </w:rPr>
            </w:pPr>
            <w:r w:rsidRPr="00E624B1">
              <w:rPr>
                <w:rFonts w:eastAsiaTheme="minorHAnsi"/>
                <w:lang w:eastAsia="en-US"/>
              </w:rPr>
              <w:t>3. Ведущий, члены жюри и иные привлекаемые специалисты должны обладать необходимой квалификацией и опытом работы в сфере КВН.</w:t>
            </w:r>
          </w:p>
          <w:p w14:paraId="2ED73DBF" w14:textId="77777777" w:rsidR="002E06E3" w:rsidRDefault="00E624B1" w:rsidP="00E624B1">
            <w:pPr>
              <w:spacing w:after="160" w:line="256" w:lineRule="auto"/>
              <w:contextualSpacing/>
              <w:jc w:val="both"/>
              <w:rPr>
                <w:rFonts w:eastAsiaTheme="minorHAnsi"/>
                <w:lang w:eastAsia="en-US"/>
              </w:rPr>
            </w:pPr>
            <w:r w:rsidRPr="00E624B1">
              <w:rPr>
                <w:rFonts w:eastAsiaTheme="minorHAnsi"/>
                <w:lang w:eastAsia="en-US"/>
              </w:rPr>
              <w:t>4. По завершении каждого этапа Исполнитель предоставляет Заказчику отчёт о проведённом мероприятии в свободной форме.</w:t>
            </w:r>
          </w:p>
          <w:p w14:paraId="0EA395F8" w14:textId="534B2AFF" w:rsidR="00E624B1" w:rsidRPr="00E624B1" w:rsidRDefault="002E06E3" w:rsidP="00E624B1">
            <w:pPr>
              <w:spacing w:after="160" w:line="256" w:lineRule="auto"/>
              <w:contextualSpacing/>
              <w:jc w:val="both"/>
              <w:rPr>
                <w:rFonts w:eastAsiaTheme="minorHAnsi"/>
                <w:lang w:eastAsia="en-US"/>
              </w:rPr>
            </w:pPr>
            <w:r>
              <w:rPr>
                <w:rFonts w:eastAsiaTheme="minorHAnsi"/>
                <w:lang w:eastAsia="en-US"/>
              </w:rPr>
              <w:t>5.</w:t>
            </w:r>
            <w:r w:rsidR="00E624B1" w:rsidRPr="00E624B1">
              <w:rPr>
                <w:rFonts w:eastAsiaTheme="minorHAnsi"/>
                <w:lang w:eastAsia="en-US"/>
              </w:rPr>
              <w:t xml:space="preserve"> Заказчик вправе запросить у Исполнителя дополнительные материалы, подтверждающие оказание услуг (фото- и видеоотчёты, сценарии, оценочные листы, списки участников и т.п.).</w:t>
            </w:r>
          </w:p>
          <w:p w14:paraId="702D9387" w14:textId="170978AE" w:rsidR="00E624B1" w:rsidRPr="00E624B1" w:rsidRDefault="002E06E3" w:rsidP="002E06E3">
            <w:pPr>
              <w:spacing w:after="160" w:line="256" w:lineRule="auto"/>
              <w:contextualSpacing/>
              <w:jc w:val="both"/>
              <w:rPr>
                <w:rFonts w:eastAsiaTheme="minorHAnsi"/>
                <w:lang w:eastAsia="en-US"/>
              </w:rPr>
            </w:pPr>
            <w:r>
              <w:rPr>
                <w:rFonts w:eastAsiaTheme="minorHAnsi"/>
                <w:lang w:eastAsia="en-US"/>
              </w:rPr>
              <w:t>6</w:t>
            </w:r>
            <w:r w:rsidR="00E624B1" w:rsidRPr="00E624B1">
              <w:rPr>
                <w:rFonts w:eastAsiaTheme="minorHAnsi"/>
                <w:lang w:eastAsia="en-US"/>
              </w:rPr>
              <w:t xml:space="preserve"> Точные даты проведения каждого </w:t>
            </w:r>
            <w:r>
              <w:rPr>
                <w:rFonts w:eastAsiaTheme="minorHAnsi"/>
                <w:lang w:eastAsia="en-US"/>
              </w:rPr>
              <w:t>мероприятия</w:t>
            </w:r>
            <w:r w:rsidR="00E624B1" w:rsidRPr="00E624B1">
              <w:rPr>
                <w:rFonts w:eastAsiaTheme="minorHAnsi"/>
                <w:lang w:eastAsia="en-US"/>
              </w:rPr>
              <w:t xml:space="preserve"> согласовываются сторонами дополнительно</w:t>
            </w:r>
            <w:r>
              <w:rPr>
                <w:rFonts w:eastAsiaTheme="minorHAnsi"/>
                <w:lang w:eastAsia="en-US"/>
              </w:rPr>
              <w:t>.</w:t>
            </w:r>
          </w:p>
        </w:tc>
      </w:tr>
    </w:tbl>
    <w:p w14:paraId="4A79B882" w14:textId="1077F0B2" w:rsidR="006E42E7" w:rsidRPr="000C6306" w:rsidRDefault="006E42E7" w:rsidP="000C6306">
      <w:pPr>
        <w:widowControl w:val="0"/>
        <w:autoSpaceDE w:val="0"/>
        <w:autoSpaceDN w:val="0"/>
        <w:adjustRightInd w:val="0"/>
        <w:rPr>
          <w:sz w:val="22"/>
          <w:szCs w:val="22"/>
        </w:rPr>
      </w:pPr>
    </w:p>
    <w:tbl>
      <w:tblPr>
        <w:tblW w:w="5000" w:type="pct"/>
        <w:jc w:val="center"/>
        <w:tblCellMar>
          <w:left w:w="0" w:type="dxa"/>
          <w:right w:w="0" w:type="dxa"/>
        </w:tblCellMar>
        <w:tblLook w:val="04A0" w:firstRow="1" w:lastRow="0" w:firstColumn="1" w:lastColumn="0" w:noHBand="0" w:noVBand="1"/>
      </w:tblPr>
      <w:tblGrid>
        <w:gridCol w:w="3665"/>
        <w:gridCol w:w="3751"/>
        <w:gridCol w:w="3716"/>
        <w:gridCol w:w="3862"/>
      </w:tblGrid>
      <w:tr w:rsidR="00A148DF" w:rsidRPr="000C6306" w14:paraId="554FF780" w14:textId="77777777" w:rsidTr="00730FE5">
        <w:trPr>
          <w:trHeight w:val="495"/>
          <w:jc w:val="center"/>
        </w:trPr>
        <w:tc>
          <w:tcPr>
            <w:tcW w:w="2473" w:type="pct"/>
            <w:gridSpan w:val="2"/>
            <w:tcMar>
              <w:top w:w="0" w:type="dxa"/>
              <w:left w:w="108" w:type="dxa"/>
              <w:bottom w:w="0" w:type="dxa"/>
              <w:right w:w="108" w:type="dxa"/>
            </w:tcMar>
            <w:hideMark/>
          </w:tcPr>
          <w:p w14:paraId="219A3508" w14:textId="77777777" w:rsidR="00A148DF" w:rsidRPr="000C6306" w:rsidRDefault="00A148DF" w:rsidP="000C6306">
            <w:pPr>
              <w:shd w:val="clear" w:color="auto" w:fill="FFFFFF"/>
              <w:ind w:hanging="1"/>
              <w:jc w:val="both"/>
              <w:rPr>
                <w:b/>
                <w:spacing w:val="-6"/>
                <w:sz w:val="22"/>
                <w:szCs w:val="22"/>
              </w:rPr>
            </w:pPr>
            <w:r w:rsidRPr="000C6306">
              <w:rPr>
                <w:b/>
                <w:spacing w:val="-6"/>
                <w:sz w:val="22"/>
                <w:szCs w:val="22"/>
              </w:rPr>
              <w:t>Заказчик:</w:t>
            </w:r>
          </w:p>
          <w:p w14:paraId="33F14787" w14:textId="77777777" w:rsidR="00A148DF" w:rsidRPr="000C6306" w:rsidRDefault="00A148DF" w:rsidP="000C6306">
            <w:pPr>
              <w:shd w:val="clear" w:color="auto" w:fill="FFFFFF"/>
              <w:ind w:hanging="1"/>
              <w:jc w:val="both"/>
              <w:rPr>
                <w:b/>
                <w:bCs/>
                <w:spacing w:val="-6"/>
                <w:sz w:val="22"/>
                <w:szCs w:val="22"/>
              </w:rPr>
            </w:pPr>
            <w:r w:rsidRPr="000C6306">
              <w:rPr>
                <w:b/>
                <w:spacing w:val="-6"/>
                <w:sz w:val="22"/>
                <w:szCs w:val="22"/>
              </w:rPr>
              <w:t>КГПУ им. В.П. Астафьева</w:t>
            </w:r>
          </w:p>
        </w:tc>
        <w:tc>
          <w:tcPr>
            <w:tcW w:w="2527" w:type="pct"/>
            <w:gridSpan w:val="2"/>
            <w:tcMar>
              <w:top w:w="0" w:type="dxa"/>
              <w:left w:w="108" w:type="dxa"/>
              <w:bottom w:w="0" w:type="dxa"/>
              <w:right w:w="108" w:type="dxa"/>
            </w:tcMar>
            <w:hideMark/>
          </w:tcPr>
          <w:p w14:paraId="4A51D4CB" w14:textId="77777777" w:rsidR="00A148DF" w:rsidRPr="000C6306" w:rsidRDefault="00A148DF" w:rsidP="000C6306">
            <w:pPr>
              <w:shd w:val="clear" w:color="auto" w:fill="FFFFFF"/>
              <w:ind w:left="34"/>
              <w:jc w:val="both"/>
              <w:rPr>
                <w:b/>
                <w:spacing w:val="-6"/>
                <w:sz w:val="22"/>
                <w:szCs w:val="22"/>
              </w:rPr>
            </w:pPr>
            <w:r w:rsidRPr="000C6306">
              <w:rPr>
                <w:b/>
                <w:spacing w:val="-6"/>
                <w:sz w:val="22"/>
                <w:szCs w:val="22"/>
              </w:rPr>
              <w:t>Исполнитель:</w:t>
            </w:r>
          </w:p>
          <w:p w14:paraId="405D45EA" w14:textId="77777777" w:rsidR="00A148DF" w:rsidRPr="000C6306" w:rsidRDefault="00A148DF" w:rsidP="000C6306">
            <w:pPr>
              <w:shd w:val="clear" w:color="auto" w:fill="FFFFFF"/>
              <w:ind w:left="34"/>
              <w:jc w:val="both"/>
              <w:rPr>
                <w:b/>
                <w:bCs/>
                <w:spacing w:val="-6"/>
                <w:sz w:val="22"/>
                <w:szCs w:val="22"/>
              </w:rPr>
            </w:pPr>
          </w:p>
        </w:tc>
      </w:tr>
      <w:tr w:rsidR="00A148DF" w:rsidRPr="000C6306" w14:paraId="62F4BA5D" w14:textId="77777777" w:rsidTr="00730FE5">
        <w:trPr>
          <w:trHeight w:val="585"/>
          <w:jc w:val="center"/>
        </w:trPr>
        <w:tc>
          <w:tcPr>
            <w:tcW w:w="2473" w:type="pct"/>
            <w:gridSpan w:val="2"/>
            <w:tcMar>
              <w:top w:w="0" w:type="dxa"/>
              <w:left w:w="108" w:type="dxa"/>
              <w:bottom w:w="0" w:type="dxa"/>
              <w:right w:w="108" w:type="dxa"/>
            </w:tcMar>
            <w:hideMark/>
          </w:tcPr>
          <w:p w14:paraId="77D6CD00" w14:textId="77777777" w:rsidR="00A148DF" w:rsidRPr="000C6306" w:rsidRDefault="00A148DF" w:rsidP="000C6306">
            <w:pPr>
              <w:shd w:val="clear" w:color="auto" w:fill="FFFFFF"/>
              <w:ind w:hanging="1"/>
              <w:jc w:val="both"/>
              <w:rPr>
                <w:rFonts w:eastAsia="Calibri"/>
                <w:sz w:val="22"/>
                <w:szCs w:val="22"/>
              </w:rPr>
            </w:pPr>
          </w:p>
          <w:p w14:paraId="06838199" w14:textId="3C394A2E" w:rsidR="00A148DF" w:rsidRPr="000C6306" w:rsidRDefault="00A148DF" w:rsidP="000C6306">
            <w:pPr>
              <w:shd w:val="clear" w:color="auto" w:fill="FFFFFF"/>
              <w:ind w:hanging="1"/>
              <w:jc w:val="both"/>
              <w:rPr>
                <w:spacing w:val="-6"/>
                <w:sz w:val="22"/>
                <w:szCs w:val="22"/>
              </w:rPr>
            </w:pPr>
          </w:p>
        </w:tc>
        <w:tc>
          <w:tcPr>
            <w:tcW w:w="2527" w:type="pct"/>
            <w:gridSpan w:val="2"/>
            <w:tcMar>
              <w:top w:w="0" w:type="dxa"/>
              <w:left w:w="108" w:type="dxa"/>
              <w:bottom w:w="0" w:type="dxa"/>
              <w:right w:w="108" w:type="dxa"/>
            </w:tcMar>
            <w:hideMark/>
          </w:tcPr>
          <w:p w14:paraId="7E0F8326" w14:textId="77777777" w:rsidR="00A148DF" w:rsidRPr="000C6306" w:rsidRDefault="00A148DF" w:rsidP="000C6306">
            <w:pPr>
              <w:shd w:val="clear" w:color="auto" w:fill="FFFFFF"/>
              <w:ind w:left="34"/>
              <w:jc w:val="both"/>
              <w:rPr>
                <w:rFonts w:eastAsia="Calibri"/>
                <w:bCs/>
                <w:color w:val="000000"/>
                <w:sz w:val="22"/>
                <w:szCs w:val="22"/>
              </w:rPr>
            </w:pPr>
          </w:p>
          <w:p w14:paraId="34274E54" w14:textId="77777777" w:rsidR="00A148DF" w:rsidRPr="000C6306" w:rsidRDefault="00A148DF" w:rsidP="000C6306">
            <w:pPr>
              <w:shd w:val="clear" w:color="auto" w:fill="FFFFFF"/>
              <w:ind w:left="34"/>
              <w:jc w:val="both"/>
              <w:rPr>
                <w:spacing w:val="-6"/>
                <w:sz w:val="22"/>
                <w:szCs w:val="22"/>
              </w:rPr>
            </w:pPr>
          </w:p>
        </w:tc>
      </w:tr>
      <w:tr w:rsidR="00A148DF" w:rsidRPr="000C6306" w14:paraId="68929A38" w14:textId="77777777" w:rsidTr="008F2B91">
        <w:trPr>
          <w:trHeight w:val="509"/>
          <w:jc w:val="center"/>
        </w:trPr>
        <w:tc>
          <w:tcPr>
            <w:tcW w:w="1222" w:type="pct"/>
            <w:tcMar>
              <w:top w:w="0" w:type="dxa"/>
              <w:left w:w="108" w:type="dxa"/>
              <w:bottom w:w="0" w:type="dxa"/>
              <w:right w:w="108" w:type="dxa"/>
            </w:tcMar>
            <w:hideMark/>
          </w:tcPr>
          <w:p w14:paraId="619E776C" w14:textId="77777777" w:rsidR="00A148DF" w:rsidRPr="000C6306" w:rsidRDefault="00A148DF" w:rsidP="000C6306">
            <w:pPr>
              <w:shd w:val="clear" w:color="auto" w:fill="FFFFFF"/>
              <w:ind w:hanging="1"/>
              <w:jc w:val="both"/>
              <w:rPr>
                <w:rFonts w:eastAsia="Calibri"/>
                <w:sz w:val="22"/>
                <w:szCs w:val="22"/>
              </w:rPr>
            </w:pPr>
            <w:r w:rsidRPr="000C6306">
              <w:rPr>
                <w:spacing w:val="-6"/>
                <w:sz w:val="22"/>
                <w:szCs w:val="22"/>
              </w:rPr>
              <w:t xml:space="preserve">____________________ </w:t>
            </w:r>
          </w:p>
        </w:tc>
        <w:tc>
          <w:tcPr>
            <w:tcW w:w="1251" w:type="pct"/>
            <w:hideMark/>
          </w:tcPr>
          <w:p w14:paraId="17584AD2" w14:textId="2997F8F9" w:rsidR="00A148DF" w:rsidRPr="000C6306" w:rsidRDefault="00A148DF" w:rsidP="00A709F8">
            <w:pPr>
              <w:shd w:val="clear" w:color="auto" w:fill="FFFFFF"/>
              <w:ind w:right="142" w:hanging="1"/>
              <w:jc w:val="both"/>
              <w:rPr>
                <w:rFonts w:eastAsia="Calibri"/>
                <w:sz w:val="22"/>
                <w:szCs w:val="22"/>
              </w:rPr>
            </w:pPr>
            <w:r w:rsidRPr="000C6306">
              <w:rPr>
                <w:color w:val="000000"/>
                <w:sz w:val="22"/>
                <w:szCs w:val="22"/>
              </w:rPr>
              <w:t>/</w:t>
            </w:r>
            <w:r w:rsidR="00A709F8">
              <w:rPr>
                <w:color w:val="000000"/>
                <w:sz w:val="22"/>
                <w:szCs w:val="22"/>
              </w:rPr>
              <w:t>/</w:t>
            </w:r>
            <w:r w:rsidRPr="000C6306">
              <w:rPr>
                <w:rFonts w:eastAsia="Calibri"/>
                <w:sz w:val="22"/>
                <w:szCs w:val="22"/>
              </w:rPr>
              <w:t xml:space="preserve"> </w:t>
            </w:r>
          </w:p>
        </w:tc>
        <w:tc>
          <w:tcPr>
            <w:tcW w:w="1239" w:type="pct"/>
            <w:tcMar>
              <w:top w:w="0" w:type="dxa"/>
              <w:left w:w="108" w:type="dxa"/>
              <w:bottom w:w="0" w:type="dxa"/>
              <w:right w:w="108" w:type="dxa"/>
            </w:tcMar>
            <w:hideMark/>
          </w:tcPr>
          <w:p w14:paraId="313B12F0" w14:textId="77777777" w:rsidR="00A148DF" w:rsidRPr="000C6306" w:rsidRDefault="00A148DF" w:rsidP="000C6306">
            <w:pPr>
              <w:shd w:val="clear" w:color="auto" w:fill="FFFFFF"/>
              <w:ind w:left="34"/>
              <w:jc w:val="both"/>
              <w:rPr>
                <w:rFonts w:eastAsia="Calibri"/>
                <w:bCs/>
                <w:color w:val="000000"/>
                <w:sz w:val="22"/>
                <w:szCs w:val="22"/>
              </w:rPr>
            </w:pPr>
            <w:r w:rsidRPr="000C6306">
              <w:rPr>
                <w:spacing w:val="-6"/>
                <w:sz w:val="22"/>
                <w:szCs w:val="22"/>
              </w:rPr>
              <w:t xml:space="preserve">____________________ </w:t>
            </w:r>
          </w:p>
        </w:tc>
        <w:tc>
          <w:tcPr>
            <w:tcW w:w="1287" w:type="pct"/>
            <w:hideMark/>
          </w:tcPr>
          <w:p w14:paraId="425240F4" w14:textId="77777777" w:rsidR="00A148DF" w:rsidRPr="000C6306" w:rsidRDefault="00A148DF" w:rsidP="000C6306">
            <w:pPr>
              <w:shd w:val="clear" w:color="auto" w:fill="FFFFFF"/>
              <w:ind w:right="105"/>
              <w:jc w:val="both"/>
              <w:rPr>
                <w:rFonts w:eastAsia="Calibri"/>
                <w:bCs/>
                <w:color w:val="000000"/>
                <w:sz w:val="22"/>
                <w:szCs w:val="22"/>
              </w:rPr>
            </w:pPr>
            <w:r w:rsidRPr="000C6306">
              <w:rPr>
                <w:spacing w:val="-6"/>
                <w:sz w:val="22"/>
                <w:szCs w:val="22"/>
              </w:rPr>
              <w:t xml:space="preserve"> / </w:t>
            </w:r>
            <w:r w:rsidRPr="000C6306">
              <w:rPr>
                <w:rFonts w:eastAsia="Calibri"/>
                <w:sz w:val="22"/>
                <w:szCs w:val="22"/>
              </w:rPr>
              <w:t>/</w:t>
            </w:r>
          </w:p>
        </w:tc>
      </w:tr>
      <w:tr w:rsidR="00A148DF" w:rsidRPr="000C6306" w14:paraId="1E416655" w14:textId="77777777" w:rsidTr="008F2B91">
        <w:trPr>
          <w:trHeight w:val="268"/>
          <w:jc w:val="center"/>
        </w:trPr>
        <w:tc>
          <w:tcPr>
            <w:tcW w:w="1222" w:type="pct"/>
            <w:tcMar>
              <w:top w:w="0" w:type="dxa"/>
              <w:left w:w="108" w:type="dxa"/>
              <w:bottom w:w="0" w:type="dxa"/>
              <w:right w:w="108" w:type="dxa"/>
            </w:tcMar>
            <w:hideMark/>
          </w:tcPr>
          <w:p w14:paraId="5B333E6B" w14:textId="77777777" w:rsidR="00A148DF" w:rsidRPr="000C6306" w:rsidRDefault="00A148DF" w:rsidP="000C6306">
            <w:pPr>
              <w:shd w:val="clear" w:color="auto" w:fill="FFFFFF"/>
              <w:ind w:hanging="1"/>
              <w:jc w:val="center"/>
              <w:rPr>
                <w:spacing w:val="-6"/>
                <w:sz w:val="22"/>
                <w:szCs w:val="22"/>
              </w:rPr>
            </w:pPr>
            <w:r w:rsidRPr="000C6306">
              <w:rPr>
                <w:spacing w:val="-6"/>
                <w:sz w:val="22"/>
                <w:szCs w:val="22"/>
              </w:rPr>
              <w:t>М.П.</w:t>
            </w:r>
          </w:p>
        </w:tc>
        <w:tc>
          <w:tcPr>
            <w:tcW w:w="1251" w:type="pct"/>
          </w:tcPr>
          <w:p w14:paraId="57EE742C" w14:textId="77777777" w:rsidR="00A148DF" w:rsidRPr="000C6306" w:rsidRDefault="00A148DF" w:rsidP="000C6306">
            <w:pPr>
              <w:shd w:val="clear" w:color="auto" w:fill="FFFFFF"/>
              <w:jc w:val="both"/>
              <w:rPr>
                <w:spacing w:val="-6"/>
                <w:sz w:val="22"/>
                <w:szCs w:val="22"/>
              </w:rPr>
            </w:pPr>
          </w:p>
        </w:tc>
        <w:tc>
          <w:tcPr>
            <w:tcW w:w="1239" w:type="pct"/>
            <w:tcMar>
              <w:top w:w="0" w:type="dxa"/>
              <w:left w:w="108" w:type="dxa"/>
              <w:bottom w:w="0" w:type="dxa"/>
              <w:right w:w="108" w:type="dxa"/>
            </w:tcMar>
            <w:hideMark/>
          </w:tcPr>
          <w:p w14:paraId="71EBAC00" w14:textId="77777777" w:rsidR="00A148DF" w:rsidRPr="000C6306" w:rsidRDefault="00A148DF" w:rsidP="000C6306">
            <w:pPr>
              <w:shd w:val="clear" w:color="auto" w:fill="FFFFFF"/>
              <w:ind w:left="34"/>
              <w:jc w:val="center"/>
              <w:rPr>
                <w:spacing w:val="-6"/>
                <w:sz w:val="22"/>
                <w:szCs w:val="22"/>
              </w:rPr>
            </w:pPr>
            <w:r w:rsidRPr="000C6306">
              <w:rPr>
                <w:spacing w:val="-6"/>
                <w:sz w:val="22"/>
                <w:szCs w:val="22"/>
              </w:rPr>
              <w:t>М.П.</w:t>
            </w:r>
          </w:p>
        </w:tc>
        <w:tc>
          <w:tcPr>
            <w:tcW w:w="1287" w:type="pct"/>
          </w:tcPr>
          <w:p w14:paraId="79326B0A" w14:textId="77777777" w:rsidR="00A148DF" w:rsidRPr="000C6306" w:rsidRDefault="00A148DF" w:rsidP="000C6306">
            <w:pPr>
              <w:shd w:val="clear" w:color="auto" w:fill="FFFFFF"/>
              <w:ind w:right="108"/>
              <w:jc w:val="both"/>
              <w:rPr>
                <w:spacing w:val="-6"/>
                <w:sz w:val="22"/>
                <w:szCs w:val="22"/>
              </w:rPr>
            </w:pPr>
          </w:p>
        </w:tc>
      </w:tr>
    </w:tbl>
    <w:p w14:paraId="55FBEC3F" w14:textId="472419AC" w:rsidR="00516C6B" w:rsidRDefault="00516C6B" w:rsidP="00B850D8">
      <w:pPr>
        <w:widowControl w:val="0"/>
        <w:rPr>
          <w:sz w:val="22"/>
          <w:szCs w:val="22"/>
        </w:rPr>
      </w:pPr>
    </w:p>
    <w:p w14:paraId="2DF01699" w14:textId="76C8511A" w:rsidR="00516C6B" w:rsidRPr="00DA6ADF" w:rsidRDefault="00516C6B" w:rsidP="00DA6ADF">
      <w:pPr>
        <w:rPr>
          <w:sz w:val="22"/>
          <w:szCs w:val="22"/>
        </w:rPr>
      </w:pPr>
    </w:p>
    <w:sectPr w:rsidR="00516C6B" w:rsidRPr="00DA6ADF" w:rsidSect="00EC4ED9">
      <w:pgSz w:w="16838" w:h="11906" w:orient="landscape" w:code="9"/>
      <w:pgMar w:top="1134" w:right="1135" w:bottom="566" w:left="709" w:header="0" w:footer="39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97B66" w14:textId="77777777" w:rsidR="007D369E" w:rsidRDefault="007D369E">
      <w:r>
        <w:separator/>
      </w:r>
    </w:p>
  </w:endnote>
  <w:endnote w:type="continuationSeparator" w:id="0">
    <w:p w14:paraId="569E3B51" w14:textId="77777777" w:rsidR="007D369E" w:rsidRDefault="007D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Lohit Hindi">
    <w:altName w:val="Cambria"/>
    <w:charset w:val="00"/>
    <w:family w:val="roman"/>
    <w:pitch w:val="default"/>
  </w:font>
  <w:font w:name="Droid Sans Fallback">
    <w:altName w:val="MS Gothic"/>
    <w:charset w:val="8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915303"/>
      <w:docPartObj>
        <w:docPartGallery w:val="Page Numbers (Bottom of Page)"/>
        <w:docPartUnique/>
      </w:docPartObj>
    </w:sdtPr>
    <w:sdtEndPr/>
    <w:sdtContent>
      <w:p w14:paraId="1940E9A9" w14:textId="35FAC35F" w:rsidR="00A73229" w:rsidRDefault="00A73229">
        <w:pPr>
          <w:pStyle w:val="a5"/>
          <w:jc w:val="center"/>
        </w:pPr>
        <w:r>
          <w:fldChar w:fldCharType="begin"/>
        </w:r>
        <w:r>
          <w:instrText>PAGE   \* MERGEFORMAT</w:instrText>
        </w:r>
        <w:r>
          <w:fldChar w:fldCharType="separate"/>
        </w:r>
        <w:r w:rsidR="00B47893">
          <w:rPr>
            <w:noProof/>
          </w:rPr>
          <w:t>11</w:t>
        </w:r>
        <w:r>
          <w:fldChar w:fldCharType="end"/>
        </w:r>
      </w:p>
    </w:sdtContent>
  </w:sdt>
  <w:p w14:paraId="25747BF9" w14:textId="77777777" w:rsidR="00A73229" w:rsidRDefault="00A7322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EB6D2" w14:textId="77777777" w:rsidR="007D369E" w:rsidRDefault="007D369E">
      <w:r>
        <w:separator/>
      </w:r>
    </w:p>
  </w:footnote>
  <w:footnote w:type="continuationSeparator" w:id="0">
    <w:p w14:paraId="61D140BD" w14:textId="77777777" w:rsidR="007D369E" w:rsidRDefault="007D36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2A2C"/>
    <w:multiLevelType w:val="hybridMultilevel"/>
    <w:tmpl w:val="7BBA2F2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0F16FD"/>
    <w:multiLevelType w:val="multilevel"/>
    <w:tmpl w:val="881AB0D4"/>
    <w:lvl w:ilvl="0">
      <w:start w:val="1"/>
      <w:numFmt w:val="decimal"/>
      <w:lvlText w:val="%1."/>
      <w:lvlJc w:val="left"/>
      <w:pPr>
        <w:tabs>
          <w:tab w:val="num" w:pos="720"/>
        </w:tabs>
        <w:ind w:left="720" w:hanging="360"/>
      </w:pPr>
      <w:rPr>
        <w:rFonts w:cs="Times New Roman"/>
        <w:b/>
      </w:rPr>
    </w:lvl>
    <w:lvl w:ilvl="1">
      <w:start w:val="1"/>
      <w:numFmt w:val="decimal"/>
      <w:isLgl/>
      <w:lvlText w:val="%1.%2."/>
      <w:lvlJc w:val="left"/>
      <w:pPr>
        <w:ind w:left="989"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 w15:restartNumberingAfterBreak="0">
    <w:nsid w:val="0A6E58D3"/>
    <w:multiLevelType w:val="multilevel"/>
    <w:tmpl w:val="3C9CAA3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D041689"/>
    <w:multiLevelType w:val="hybridMultilevel"/>
    <w:tmpl w:val="9ECED7C8"/>
    <w:lvl w:ilvl="0" w:tplc="A1BAC942">
      <w:start w:val="3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543A6A"/>
    <w:multiLevelType w:val="hybridMultilevel"/>
    <w:tmpl w:val="33CC7986"/>
    <w:lvl w:ilvl="0" w:tplc="4C70C4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B236CA"/>
    <w:multiLevelType w:val="hybridMultilevel"/>
    <w:tmpl w:val="4B64A81C"/>
    <w:lvl w:ilvl="0" w:tplc="38241F3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61E2E5D"/>
    <w:multiLevelType w:val="multilevel"/>
    <w:tmpl w:val="D39A6E5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1E334931"/>
    <w:multiLevelType w:val="multilevel"/>
    <w:tmpl w:val="1DACCCE2"/>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94"/>
        </w:tabs>
        <w:ind w:left="594"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1F165563"/>
    <w:multiLevelType w:val="multilevel"/>
    <w:tmpl w:val="EB5E3A40"/>
    <w:lvl w:ilvl="0">
      <w:start w:val="2"/>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FC20A10"/>
    <w:multiLevelType w:val="multilevel"/>
    <w:tmpl w:val="881AB0D4"/>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989"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0" w15:restartNumberingAfterBreak="0">
    <w:nsid w:val="21224C76"/>
    <w:multiLevelType w:val="multilevel"/>
    <w:tmpl w:val="EB5E3A40"/>
    <w:lvl w:ilvl="0">
      <w:start w:val="2"/>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3D00EA9"/>
    <w:multiLevelType w:val="multilevel"/>
    <w:tmpl w:val="28F0DACC"/>
    <w:lvl w:ilvl="0">
      <w:start w:val="1"/>
      <w:numFmt w:val="decimal"/>
      <w:pStyle w:val="a"/>
      <w:lvlText w:val="%1."/>
      <w:lvlJc w:val="left"/>
      <w:pPr>
        <w:ind w:left="360" w:hanging="360"/>
      </w:pPr>
    </w:lvl>
    <w:lvl w:ilvl="1">
      <w:start w:val="1"/>
      <w:numFmt w:val="decimal"/>
      <w:pStyle w:val="a0"/>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8D519A"/>
    <w:multiLevelType w:val="multilevel"/>
    <w:tmpl w:val="8AF6A420"/>
    <w:lvl w:ilvl="0">
      <w:start w:val="1"/>
      <w:numFmt w:val="decimal"/>
      <w:lvlText w:val="%1."/>
      <w:lvlJc w:val="left"/>
      <w:pPr>
        <w:ind w:left="1069" w:hanging="360"/>
      </w:pPr>
      <w:rPr>
        <w:rFonts w:ascii="Times New Roman" w:hAnsi="Times New Roman" w:cs="Times New Roman"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F871660"/>
    <w:multiLevelType w:val="hybridMultilevel"/>
    <w:tmpl w:val="2A009536"/>
    <w:lvl w:ilvl="0" w:tplc="C974F48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16A7C77"/>
    <w:multiLevelType w:val="hybridMultilevel"/>
    <w:tmpl w:val="2A009536"/>
    <w:lvl w:ilvl="0" w:tplc="C974F48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4513899"/>
    <w:multiLevelType w:val="multilevel"/>
    <w:tmpl w:val="7E76EC68"/>
    <w:lvl w:ilvl="0">
      <w:start w:val="1"/>
      <w:numFmt w:val="decimal"/>
      <w:lvlText w:val="%1."/>
      <w:lvlJc w:val="left"/>
      <w:pPr>
        <w:ind w:left="1415" w:hanging="705"/>
      </w:pPr>
      <w:rPr>
        <w:rFonts w:hint="default"/>
      </w:rPr>
    </w:lvl>
    <w:lvl w:ilvl="1">
      <w:start w:val="1"/>
      <w:numFmt w:val="decimal"/>
      <w:isLgl/>
      <w:lvlText w:val="%1.%2."/>
      <w:lvlJc w:val="left"/>
      <w:pPr>
        <w:ind w:left="5096" w:hanging="1410"/>
      </w:pPr>
      <w:rPr>
        <w:rFonts w:hint="default"/>
        <w:b w:val="0"/>
      </w:rPr>
    </w:lvl>
    <w:lvl w:ilvl="2">
      <w:start w:val="1"/>
      <w:numFmt w:val="decimal"/>
      <w:isLgl/>
      <w:lvlText w:val="%1.%2.%3."/>
      <w:lvlJc w:val="left"/>
      <w:pPr>
        <w:ind w:left="2119" w:hanging="1410"/>
      </w:pPr>
      <w:rPr>
        <w:rFonts w:hint="default"/>
      </w:rPr>
    </w:lvl>
    <w:lvl w:ilvl="3">
      <w:start w:val="1"/>
      <w:numFmt w:val="decimal"/>
      <w:isLgl/>
      <w:lvlText w:val="%1.%2.%3.%4."/>
      <w:lvlJc w:val="left"/>
      <w:pPr>
        <w:ind w:left="2119" w:hanging="1410"/>
      </w:pPr>
      <w:rPr>
        <w:rFonts w:hint="default"/>
        <w:sz w:val="20"/>
        <w:szCs w:val="20"/>
      </w:rPr>
    </w:lvl>
    <w:lvl w:ilvl="4">
      <w:start w:val="1"/>
      <w:numFmt w:val="decimal"/>
      <w:isLgl/>
      <w:lvlText w:val="%1.%2.%3.%4.%5."/>
      <w:lvlJc w:val="left"/>
      <w:pPr>
        <w:ind w:left="2119" w:hanging="1410"/>
      </w:pPr>
      <w:rPr>
        <w:rFonts w:hint="default"/>
      </w:rPr>
    </w:lvl>
    <w:lvl w:ilvl="5">
      <w:start w:val="1"/>
      <w:numFmt w:val="decimal"/>
      <w:isLgl/>
      <w:lvlText w:val="%1.%2.%3.%4.%5.%6."/>
      <w:lvlJc w:val="left"/>
      <w:pPr>
        <w:ind w:left="2119" w:hanging="14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35343BBC"/>
    <w:multiLevelType w:val="multilevel"/>
    <w:tmpl w:val="8AF6A420"/>
    <w:lvl w:ilvl="0">
      <w:start w:val="1"/>
      <w:numFmt w:val="decimal"/>
      <w:lvlText w:val="%1."/>
      <w:lvlJc w:val="left"/>
      <w:pPr>
        <w:ind w:left="1069" w:hanging="360"/>
      </w:pPr>
      <w:rPr>
        <w:rFonts w:ascii="Times New Roman" w:hAnsi="Times New Roman" w:cs="Times New Roman"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EB73D40"/>
    <w:multiLevelType w:val="hybridMultilevel"/>
    <w:tmpl w:val="2A009536"/>
    <w:lvl w:ilvl="0" w:tplc="C974F48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F6A16C7"/>
    <w:multiLevelType w:val="hybridMultilevel"/>
    <w:tmpl w:val="4EA8D524"/>
    <w:lvl w:ilvl="0" w:tplc="3836C8DE">
      <w:start w:val="1"/>
      <w:numFmt w:val="decimal"/>
      <w:suff w:val="space"/>
      <w:lvlText w:val="2.%1."/>
      <w:lvlJc w:val="left"/>
      <w:pPr>
        <w:ind w:left="0" w:firstLine="709"/>
      </w:pPr>
      <w:rPr>
        <w:rFonts w:hint="default"/>
      </w:rPr>
    </w:lvl>
    <w:lvl w:ilvl="1" w:tplc="62224EBC">
      <w:start w:val="1"/>
      <w:numFmt w:val="decimal"/>
      <w:suff w:val="space"/>
      <w:lvlText w:val="2.6.%2."/>
      <w:lvlJc w:val="left"/>
      <w:pPr>
        <w:ind w:left="4472" w:hanging="360"/>
      </w:pPr>
      <w:rPr>
        <w:rFonts w:hint="default"/>
        <w:b w:val="0"/>
        <w:color w:val="auto"/>
      </w:rPr>
    </w:lvl>
    <w:lvl w:ilvl="2" w:tplc="0419001B">
      <w:start w:val="1"/>
      <w:numFmt w:val="lowerRoman"/>
      <w:lvlText w:val="%3."/>
      <w:lvlJc w:val="right"/>
      <w:pPr>
        <w:ind w:left="2160" w:hanging="180"/>
      </w:pPr>
    </w:lvl>
    <w:lvl w:ilvl="3" w:tplc="86283464">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002668"/>
    <w:multiLevelType w:val="hybridMultilevel"/>
    <w:tmpl w:val="2A009536"/>
    <w:lvl w:ilvl="0" w:tplc="C974F48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8582DDA"/>
    <w:multiLevelType w:val="multilevel"/>
    <w:tmpl w:val="5CEAD6A0"/>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8A950AE"/>
    <w:multiLevelType w:val="multilevel"/>
    <w:tmpl w:val="905C7C5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72"/>
        </w:tabs>
        <w:ind w:left="672"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49D533CF"/>
    <w:multiLevelType w:val="hybridMultilevel"/>
    <w:tmpl w:val="A21EE9EE"/>
    <w:lvl w:ilvl="0" w:tplc="B51A545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CD4391B"/>
    <w:multiLevelType w:val="hybridMultilevel"/>
    <w:tmpl w:val="31920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EE70CF"/>
    <w:multiLevelType w:val="hybridMultilevel"/>
    <w:tmpl w:val="0C5210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43439C"/>
    <w:multiLevelType w:val="multilevel"/>
    <w:tmpl w:val="E9482570"/>
    <w:lvl w:ilvl="0">
      <w:start w:val="2"/>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40"/>
        </w:tabs>
        <w:ind w:left="440" w:hanging="360"/>
      </w:pPr>
      <w:rPr>
        <w:rFonts w:cs="Times New Roman" w:hint="default"/>
      </w:rPr>
    </w:lvl>
    <w:lvl w:ilvl="2">
      <w:start w:val="1"/>
      <w:numFmt w:val="decimal"/>
      <w:isLgl/>
      <w:lvlText w:val="%1.%2.%3"/>
      <w:lvlJc w:val="left"/>
      <w:pPr>
        <w:tabs>
          <w:tab w:val="num" w:pos="880"/>
        </w:tabs>
        <w:ind w:left="880" w:hanging="720"/>
      </w:pPr>
      <w:rPr>
        <w:rFonts w:cs="Times New Roman" w:hint="default"/>
      </w:rPr>
    </w:lvl>
    <w:lvl w:ilvl="3">
      <w:start w:val="1"/>
      <w:numFmt w:val="decimal"/>
      <w:isLgl/>
      <w:lvlText w:val="%1.%2.%3.%4"/>
      <w:lvlJc w:val="left"/>
      <w:pPr>
        <w:tabs>
          <w:tab w:val="num" w:pos="960"/>
        </w:tabs>
        <w:ind w:left="960" w:hanging="720"/>
      </w:pPr>
      <w:rPr>
        <w:rFonts w:cs="Times New Roman" w:hint="default"/>
      </w:rPr>
    </w:lvl>
    <w:lvl w:ilvl="4">
      <w:start w:val="1"/>
      <w:numFmt w:val="decimal"/>
      <w:isLgl/>
      <w:lvlText w:val="%1.%2.%3.%4.%5"/>
      <w:lvlJc w:val="left"/>
      <w:pPr>
        <w:tabs>
          <w:tab w:val="num" w:pos="1400"/>
        </w:tabs>
        <w:ind w:left="1400" w:hanging="1080"/>
      </w:pPr>
      <w:rPr>
        <w:rFonts w:cs="Times New Roman" w:hint="default"/>
      </w:rPr>
    </w:lvl>
    <w:lvl w:ilvl="5">
      <w:start w:val="1"/>
      <w:numFmt w:val="decimal"/>
      <w:isLgl/>
      <w:lvlText w:val="%1.%2.%3.%4.%5.%6"/>
      <w:lvlJc w:val="left"/>
      <w:pPr>
        <w:tabs>
          <w:tab w:val="num" w:pos="1480"/>
        </w:tabs>
        <w:ind w:left="1480" w:hanging="1080"/>
      </w:pPr>
      <w:rPr>
        <w:rFonts w:cs="Times New Roman" w:hint="default"/>
      </w:rPr>
    </w:lvl>
    <w:lvl w:ilvl="6">
      <w:start w:val="1"/>
      <w:numFmt w:val="decimal"/>
      <w:isLgl/>
      <w:lvlText w:val="%1.%2.%3.%4.%5.%6.%7"/>
      <w:lvlJc w:val="left"/>
      <w:pPr>
        <w:tabs>
          <w:tab w:val="num" w:pos="1920"/>
        </w:tabs>
        <w:ind w:left="1920" w:hanging="1440"/>
      </w:pPr>
      <w:rPr>
        <w:rFonts w:cs="Times New Roman" w:hint="default"/>
      </w:rPr>
    </w:lvl>
    <w:lvl w:ilvl="7">
      <w:start w:val="1"/>
      <w:numFmt w:val="decimal"/>
      <w:isLgl/>
      <w:lvlText w:val="%1.%2.%3.%4.%5.%6.%7.%8"/>
      <w:lvlJc w:val="left"/>
      <w:pPr>
        <w:tabs>
          <w:tab w:val="num" w:pos="2000"/>
        </w:tabs>
        <w:ind w:left="2000" w:hanging="1440"/>
      </w:pPr>
      <w:rPr>
        <w:rFonts w:cs="Times New Roman" w:hint="default"/>
      </w:rPr>
    </w:lvl>
    <w:lvl w:ilvl="8">
      <w:start w:val="1"/>
      <w:numFmt w:val="decimal"/>
      <w:isLgl/>
      <w:lvlText w:val="%1.%2.%3.%4.%5.%6.%7.%8.%9"/>
      <w:lvlJc w:val="left"/>
      <w:pPr>
        <w:tabs>
          <w:tab w:val="num" w:pos="2440"/>
        </w:tabs>
        <w:ind w:left="2440" w:hanging="1800"/>
      </w:pPr>
      <w:rPr>
        <w:rFonts w:cs="Times New Roman" w:hint="default"/>
      </w:rPr>
    </w:lvl>
  </w:abstractNum>
  <w:abstractNum w:abstractNumId="26" w15:restartNumberingAfterBreak="0">
    <w:nsid w:val="553235F9"/>
    <w:multiLevelType w:val="hybridMultilevel"/>
    <w:tmpl w:val="A7BC688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326885"/>
    <w:multiLevelType w:val="hybridMultilevel"/>
    <w:tmpl w:val="EB4416BA"/>
    <w:lvl w:ilvl="0" w:tplc="1EFE52A6">
      <w:start w:val="1"/>
      <w:numFmt w:val="decimal"/>
      <w:lvlText w:val="%1."/>
      <w:lvlJc w:val="left"/>
      <w:pPr>
        <w:ind w:left="720" w:hanging="360"/>
      </w:pPr>
      <w:rPr>
        <w:rFonts w:hint="default"/>
        <w:b/>
        <w:sz w:val="20"/>
        <w:szCs w:val="2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371E80"/>
    <w:multiLevelType w:val="multilevel"/>
    <w:tmpl w:val="E812A816"/>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numFmt w:val="none"/>
      <w:lvlText w:val=""/>
      <w:lvlJc w:val="left"/>
      <w:pPr>
        <w:tabs>
          <w:tab w:val="num" w:pos="360"/>
        </w:tabs>
      </w:pPr>
      <w:rPr>
        <w:rFonts w:cs="Times New Roman"/>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5C322319"/>
    <w:multiLevelType w:val="multilevel"/>
    <w:tmpl w:val="5D8C2CFC"/>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5D1E14A0"/>
    <w:multiLevelType w:val="multilevel"/>
    <w:tmpl w:val="CC7E8B72"/>
    <w:lvl w:ilvl="0">
      <w:start w:val="1"/>
      <w:numFmt w:val="decimal"/>
      <w:lvlText w:val="%1."/>
      <w:lvlJc w:val="left"/>
      <w:pPr>
        <w:ind w:left="1415" w:hanging="705"/>
      </w:pPr>
    </w:lvl>
    <w:lvl w:ilvl="1">
      <w:start w:val="1"/>
      <w:numFmt w:val="decimal"/>
      <w:lvlText w:val="%1.%2."/>
      <w:lvlJc w:val="left"/>
      <w:pPr>
        <w:ind w:left="2119" w:hanging="1410"/>
      </w:pPr>
      <w:rPr>
        <w:rFonts w:ascii="Times New Roman" w:hAnsi="Times New Roman" w:cs="Times New Roman" w:hint="default"/>
        <w:b w:val="0"/>
        <w:i w:val="0"/>
        <w:color w:val="auto"/>
      </w:rPr>
    </w:lvl>
    <w:lvl w:ilvl="2">
      <w:start w:val="1"/>
      <w:numFmt w:val="decimal"/>
      <w:lvlText w:val="%1.%2.%3."/>
      <w:lvlJc w:val="left"/>
      <w:pPr>
        <w:ind w:left="2119" w:hanging="1410"/>
      </w:pPr>
      <w:rPr>
        <w:sz w:val="22"/>
        <w:szCs w:val="22"/>
      </w:rPr>
    </w:lvl>
    <w:lvl w:ilvl="3">
      <w:start w:val="1"/>
      <w:numFmt w:val="decimal"/>
      <w:lvlText w:val="%1.%2.%3.%4."/>
      <w:lvlJc w:val="left"/>
      <w:pPr>
        <w:ind w:left="2119" w:hanging="1410"/>
      </w:pPr>
      <w:rPr>
        <w:sz w:val="20"/>
        <w:szCs w:val="20"/>
      </w:rPr>
    </w:lvl>
    <w:lvl w:ilvl="4">
      <w:start w:val="1"/>
      <w:numFmt w:val="decimal"/>
      <w:lvlText w:val="%1.%2.%3.%4.%5."/>
      <w:lvlJc w:val="left"/>
      <w:pPr>
        <w:ind w:left="2119" w:hanging="1410"/>
      </w:pPr>
    </w:lvl>
    <w:lvl w:ilvl="5">
      <w:start w:val="1"/>
      <w:numFmt w:val="decimal"/>
      <w:lvlText w:val="%1.%2.%3.%4.%5.%6."/>
      <w:lvlJc w:val="left"/>
      <w:pPr>
        <w:ind w:left="2119" w:hanging="141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1" w15:restartNumberingAfterBreak="0">
    <w:nsid w:val="5F8B18D5"/>
    <w:multiLevelType w:val="multilevel"/>
    <w:tmpl w:val="3FFABC96"/>
    <w:lvl w:ilvl="0">
      <w:start w:val="1"/>
      <w:numFmt w:val="decimal"/>
      <w:lvlText w:val="%1."/>
      <w:lvlJc w:val="left"/>
      <w:pPr>
        <w:ind w:left="2062" w:hanging="360"/>
      </w:pPr>
      <w:rPr>
        <w:b/>
      </w:rPr>
    </w:lvl>
    <w:lvl w:ilvl="1">
      <w:start w:val="1"/>
      <w:numFmt w:val="decimal"/>
      <w:isLgl/>
      <w:lvlText w:val="%1.%2."/>
      <w:lvlJc w:val="left"/>
      <w:pPr>
        <w:ind w:left="2290" w:hanging="1155"/>
      </w:pPr>
      <w:rPr>
        <w:b w:val="0"/>
        <w:i w:val="0"/>
      </w:rPr>
    </w:lvl>
    <w:lvl w:ilvl="2">
      <w:start w:val="1"/>
      <w:numFmt w:val="decimal"/>
      <w:isLgl/>
      <w:lvlText w:val="%1.%2.%3."/>
      <w:lvlJc w:val="left"/>
      <w:pPr>
        <w:ind w:left="1723" w:hanging="1155"/>
      </w:pPr>
      <w:rPr>
        <w:sz w:val="24"/>
      </w:rPr>
    </w:lvl>
    <w:lvl w:ilvl="3">
      <w:start w:val="1"/>
      <w:numFmt w:val="decimal"/>
      <w:isLgl/>
      <w:lvlText w:val="%1.%2.%3.%4."/>
      <w:lvlJc w:val="left"/>
      <w:pPr>
        <w:ind w:left="1864" w:hanging="1155"/>
      </w:pPr>
    </w:lvl>
    <w:lvl w:ilvl="4">
      <w:start w:val="1"/>
      <w:numFmt w:val="decimal"/>
      <w:isLgl/>
      <w:lvlText w:val="%1.%2.%3.%4.%5."/>
      <w:lvlJc w:val="left"/>
      <w:pPr>
        <w:ind w:left="1864" w:hanging="1155"/>
      </w:pPr>
    </w:lvl>
    <w:lvl w:ilvl="5">
      <w:start w:val="1"/>
      <w:numFmt w:val="decimal"/>
      <w:isLgl/>
      <w:lvlText w:val="%1.%2.%3.%4.%5.%6."/>
      <w:lvlJc w:val="left"/>
      <w:pPr>
        <w:ind w:left="1864" w:hanging="1155"/>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32" w15:restartNumberingAfterBreak="0">
    <w:nsid w:val="60D6442E"/>
    <w:multiLevelType w:val="hybridMultilevel"/>
    <w:tmpl w:val="2A009536"/>
    <w:lvl w:ilvl="0" w:tplc="C974F48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5225B5F"/>
    <w:multiLevelType w:val="hybridMultilevel"/>
    <w:tmpl w:val="33D4B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54A6B00"/>
    <w:multiLevelType w:val="multilevel"/>
    <w:tmpl w:val="6F6C22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5D79B4"/>
    <w:multiLevelType w:val="multilevel"/>
    <w:tmpl w:val="D9E8181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34"/>
        </w:tabs>
        <w:ind w:left="334" w:hanging="360"/>
      </w:pPr>
      <w:rPr>
        <w:rFonts w:cs="Times New Roman" w:hint="default"/>
      </w:rPr>
    </w:lvl>
    <w:lvl w:ilvl="2">
      <w:start w:val="1"/>
      <w:numFmt w:val="decimal"/>
      <w:lvlText w:val="%1.%2.%3."/>
      <w:lvlJc w:val="left"/>
      <w:pPr>
        <w:tabs>
          <w:tab w:val="num" w:pos="668"/>
        </w:tabs>
        <w:ind w:left="668" w:hanging="720"/>
      </w:pPr>
      <w:rPr>
        <w:rFonts w:cs="Times New Roman" w:hint="default"/>
      </w:rPr>
    </w:lvl>
    <w:lvl w:ilvl="3">
      <w:start w:val="1"/>
      <w:numFmt w:val="decimal"/>
      <w:lvlText w:val="%1.%2.%3.%4."/>
      <w:lvlJc w:val="left"/>
      <w:pPr>
        <w:tabs>
          <w:tab w:val="num" w:pos="642"/>
        </w:tabs>
        <w:ind w:left="642" w:hanging="720"/>
      </w:pPr>
      <w:rPr>
        <w:rFonts w:cs="Times New Roman" w:hint="default"/>
      </w:rPr>
    </w:lvl>
    <w:lvl w:ilvl="4">
      <w:start w:val="1"/>
      <w:numFmt w:val="decimal"/>
      <w:lvlText w:val="%1.%2.%3.%4.%5."/>
      <w:lvlJc w:val="left"/>
      <w:pPr>
        <w:tabs>
          <w:tab w:val="num" w:pos="976"/>
        </w:tabs>
        <w:ind w:left="976" w:hanging="1080"/>
      </w:pPr>
      <w:rPr>
        <w:rFonts w:cs="Times New Roman" w:hint="default"/>
      </w:rPr>
    </w:lvl>
    <w:lvl w:ilvl="5">
      <w:start w:val="1"/>
      <w:numFmt w:val="decimal"/>
      <w:lvlText w:val="%1.%2.%3.%4.%5.%6."/>
      <w:lvlJc w:val="left"/>
      <w:pPr>
        <w:tabs>
          <w:tab w:val="num" w:pos="950"/>
        </w:tabs>
        <w:ind w:left="950" w:hanging="1080"/>
      </w:pPr>
      <w:rPr>
        <w:rFonts w:cs="Times New Roman" w:hint="default"/>
      </w:rPr>
    </w:lvl>
    <w:lvl w:ilvl="6">
      <w:start w:val="1"/>
      <w:numFmt w:val="decimal"/>
      <w:lvlText w:val="%1.%2.%3.%4.%5.%6.%7."/>
      <w:lvlJc w:val="left"/>
      <w:pPr>
        <w:tabs>
          <w:tab w:val="num" w:pos="924"/>
        </w:tabs>
        <w:ind w:left="924" w:hanging="1080"/>
      </w:pPr>
      <w:rPr>
        <w:rFonts w:cs="Times New Roman" w:hint="default"/>
      </w:rPr>
    </w:lvl>
    <w:lvl w:ilvl="7">
      <w:start w:val="1"/>
      <w:numFmt w:val="decimal"/>
      <w:lvlText w:val="%1.%2.%3.%4.%5.%6.%7.%8."/>
      <w:lvlJc w:val="left"/>
      <w:pPr>
        <w:tabs>
          <w:tab w:val="num" w:pos="1258"/>
        </w:tabs>
        <w:ind w:left="1258" w:hanging="1440"/>
      </w:pPr>
      <w:rPr>
        <w:rFonts w:cs="Times New Roman" w:hint="default"/>
      </w:rPr>
    </w:lvl>
    <w:lvl w:ilvl="8">
      <w:start w:val="1"/>
      <w:numFmt w:val="decimal"/>
      <w:lvlText w:val="%1.%2.%3.%4.%5.%6.%7.%8.%9."/>
      <w:lvlJc w:val="left"/>
      <w:pPr>
        <w:tabs>
          <w:tab w:val="num" w:pos="1232"/>
        </w:tabs>
        <w:ind w:left="1232" w:hanging="1440"/>
      </w:pPr>
      <w:rPr>
        <w:rFonts w:cs="Times New Roman" w:hint="default"/>
      </w:rPr>
    </w:lvl>
  </w:abstractNum>
  <w:num w:numId="1">
    <w:abstractNumId w:val="25"/>
  </w:num>
  <w:num w:numId="2">
    <w:abstractNumId w:val="9"/>
  </w:num>
  <w:num w:numId="3">
    <w:abstractNumId w:val="24"/>
  </w:num>
  <w:num w:numId="4">
    <w:abstractNumId w:val="28"/>
  </w:num>
  <w:num w:numId="5">
    <w:abstractNumId w:val="35"/>
  </w:num>
  <w:num w:numId="6">
    <w:abstractNumId w:val="2"/>
  </w:num>
  <w:num w:numId="7">
    <w:abstractNumId w:val="6"/>
  </w:num>
  <w:num w:numId="8">
    <w:abstractNumId w:val="21"/>
  </w:num>
  <w:num w:numId="9">
    <w:abstractNumId w:val="7"/>
  </w:num>
  <w:num w:numId="10">
    <w:abstractNumId w:val="13"/>
  </w:num>
  <w:num w:numId="11">
    <w:abstractNumId w:val="14"/>
  </w:num>
  <w:num w:numId="12">
    <w:abstractNumId w:val="19"/>
  </w:num>
  <w:num w:numId="13">
    <w:abstractNumId w:val="17"/>
  </w:num>
  <w:num w:numId="14">
    <w:abstractNumId w:val="32"/>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4"/>
  </w:num>
  <w:num w:numId="20">
    <w:abstractNumId w:val="33"/>
  </w:num>
  <w:num w:numId="21">
    <w:abstractNumId w:val="31"/>
  </w:num>
  <w:num w:numId="22">
    <w:abstractNumId w:val="30"/>
  </w:num>
  <w:num w:numId="23">
    <w:abstractNumId w:val="15"/>
  </w:num>
  <w:num w:numId="24">
    <w:abstractNumId w:val="8"/>
  </w:num>
  <w:num w:numId="25">
    <w:abstractNumId w:val="11"/>
  </w:num>
  <w:num w:numId="26">
    <w:abstractNumId w:val="1"/>
  </w:num>
  <w:num w:numId="27">
    <w:abstractNumId w:val="29"/>
  </w:num>
  <w:num w:numId="28">
    <w:abstractNumId w:val="10"/>
  </w:num>
  <w:num w:numId="29">
    <w:abstractNumId w:val="3"/>
  </w:num>
  <w:num w:numId="30">
    <w:abstractNumId w:val="5"/>
  </w:num>
  <w:num w:numId="31">
    <w:abstractNumId w:val="22"/>
  </w:num>
  <w:num w:numId="32">
    <w:abstractNumId w:val="26"/>
  </w:num>
  <w:num w:numId="33">
    <w:abstractNumId w:val="20"/>
  </w:num>
  <w:num w:numId="34">
    <w:abstractNumId w:val="27"/>
  </w:num>
  <w:num w:numId="35">
    <w:abstractNumId w:val="12"/>
  </w:num>
  <w:num w:numId="36">
    <w:abstractNumId w:val="16"/>
  </w:num>
  <w:num w:numId="37">
    <w:abstractNumId w:val="4"/>
  </w:num>
  <w:num w:numId="38">
    <w:abstractNumId w:val="18"/>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2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287"/>
    <w:rsid w:val="000000DA"/>
    <w:rsid w:val="000028BE"/>
    <w:rsid w:val="00003213"/>
    <w:rsid w:val="00006877"/>
    <w:rsid w:val="0000726C"/>
    <w:rsid w:val="00007593"/>
    <w:rsid w:val="000078EB"/>
    <w:rsid w:val="00007F44"/>
    <w:rsid w:val="00011B32"/>
    <w:rsid w:val="00013F6F"/>
    <w:rsid w:val="00014427"/>
    <w:rsid w:val="00014AE3"/>
    <w:rsid w:val="00015911"/>
    <w:rsid w:val="00017789"/>
    <w:rsid w:val="00021972"/>
    <w:rsid w:val="00023243"/>
    <w:rsid w:val="00023E7B"/>
    <w:rsid w:val="000261EB"/>
    <w:rsid w:val="0002747C"/>
    <w:rsid w:val="00032B33"/>
    <w:rsid w:val="00041090"/>
    <w:rsid w:val="00041511"/>
    <w:rsid w:val="0004232E"/>
    <w:rsid w:val="0004377D"/>
    <w:rsid w:val="00044247"/>
    <w:rsid w:val="00044547"/>
    <w:rsid w:val="0004745F"/>
    <w:rsid w:val="00054523"/>
    <w:rsid w:val="000611B4"/>
    <w:rsid w:val="000628EE"/>
    <w:rsid w:val="00062B30"/>
    <w:rsid w:val="000665DA"/>
    <w:rsid w:val="00070470"/>
    <w:rsid w:val="00071BA4"/>
    <w:rsid w:val="000735F1"/>
    <w:rsid w:val="000770FB"/>
    <w:rsid w:val="000772C4"/>
    <w:rsid w:val="000773F6"/>
    <w:rsid w:val="00077E46"/>
    <w:rsid w:val="00080854"/>
    <w:rsid w:val="00085A8B"/>
    <w:rsid w:val="00085F49"/>
    <w:rsid w:val="000877E3"/>
    <w:rsid w:val="00087D91"/>
    <w:rsid w:val="0009373A"/>
    <w:rsid w:val="0009558A"/>
    <w:rsid w:val="000A316D"/>
    <w:rsid w:val="000A3290"/>
    <w:rsid w:val="000A387B"/>
    <w:rsid w:val="000A3E7C"/>
    <w:rsid w:val="000A5518"/>
    <w:rsid w:val="000A7462"/>
    <w:rsid w:val="000B09F3"/>
    <w:rsid w:val="000B0CF3"/>
    <w:rsid w:val="000B2500"/>
    <w:rsid w:val="000B3D1E"/>
    <w:rsid w:val="000B4D67"/>
    <w:rsid w:val="000B5AD3"/>
    <w:rsid w:val="000C0211"/>
    <w:rsid w:val="000C1649"/>
    <w:rsid w:val="000C2A2D"/>
    <w:rsid w:val="000C4083"/>
    <w:rsid w:val="000C6306"/>
    <w:rsid w:val="000D1BBC"/>
    <w:rsid w:val="000D31A0"/>
    <w:rsid w:val="000D4029"/>
    <w:rsid w:val="000D46FB"/>
    <w:rsid w:val="000E0EB7"/>
    <w:rsid w:val="000E4489"/>
    <w:rsid w:val="000E4923"/>
    <w:rsid w:val="000E7F3B"/>
    <w:rsid w:val="000F1DA6"/>
    <w:rsid w:val="000F2DB7"/>
    <w:rsid w:val="001020BD"/>
    <w:rsid w:val="00105097"/>
    <w:rsid w:val="00106390"/>
    <w:rsid w:val="00106B41"/>
    <w:rsid w:val="00106D2D"/>
    <w:rsid w:val="00107547"/>
    <w:rsid w:val="0011356B"/>
    <w:rsid w:val="00114690"/>
    <w:rsid w:val="00117623"/>
    <w:rsid w:val="00117A5D"/>
    <w:rsid w:val="00117E96"/>
    <w:rsid w:val="00121D64"/>
    <w:rsid w:val="001233C6"/>
    <w:rsid w:val="00125BF0"/>
    <w:rsid w:val="00125E03"/>
    <w:rsid w:val="00130A89"/>
    <w:rsid w:val="001430A9"/>
    <w:rsid w:val="00145F00"/>
    <w:rsid w:val="0014628D"/>
    <w:rsid w:val="0014668A"/>
    <w:rsid w:val="00147DE4"/>
    <w:rsid w:val="00152054"/>
    <w:rsid w:val="00152BFF"/>
    <w:rsid w:val="00160A03"/>
    <w:rsid w:val="001610CE"/>
    <w:rsid w:val="00162B55"/>
    <w:rsid w:val="00177350"/>
    <w:rsid w:val="00177BED"/>
    <w:rsid w:val="001808DB"/>
    <w:rsid w:val="00182485"/>
    <w:rsid w:val="00182EF4"/>
    <w:rsid w:val="00183838"/>
    <w:rsid w:val="00184859"/>
    <w:rsid w:val="00184B32"/>
    <w:rsid w:val="00184BDD"/>
    <w:rsid w:val="00190944"/>
    <w:rsid w:val="0019368A"/>
    <w:rsid w:val="00194C4C"/>
    <w:rsid w:val="00197192"/>
    <w:rsid w:val="001A39D1"/>
    <w:rsid w:val="001A6149"/>
    <w:rsid w:val="001A627C"/>
    <w:rsid w:val="001A74D9"/>
    <w:rsid w:val="001B0FD0"/>
    <w:rsid w:val="001B4EE8"/>
    <w:rsid w:val="001B71BB"/>
    <w:rsid w:val="001C0087"/>
    <w:rsid w:val="001C011C"/>
    <w:rsid w:val="001C256F"/>
    <w:rsid w:val="001C64E5"/>
    <w:rsid w:val="001D1732"/>
    <w:rsid w:val="001E030E"/>
    <w:rsid w:val="001E1CE8"/>
    <w:rsid w:val="001E6050"/>
    <w:rsid w:val="001E6CAB"/>
    <w:rsid w:val="001E74BB"/>
    <w:rsid w:val="001E7540"/>
    <w:rsid w:val="001E765C"/>
    <w:rsid w:val="001F0D88"/>
    <w:rsid w:val="001F4085"/>
    <w:rsid w:val="001F4347"/>
    <w:rsid w:val="001F4AE7"/>
    <w:rsid w:val="001F4B92"/>
    <w:rsid w:val="001F7D65"/>
    <w:rsid w:val="002046D7"/>
    <w:rsid w:val="00205624"/>
    <w:rsid w:val="00205AB8"/>
    <w:rsid w:val="00210124"/>
    <w:rsid w:val="00212F47"/>
    <w:rsid w:val="00213F88"/>
    <w:rsid w:val="00214075"/>
    <w:rsid w:val="00215D9D"/>
    <w:rsid w:val="00216C80"/>
    <w:rsid w:val="002212B7"/>
    <w:rsid w:val="00222C8A"/>
    <w:rsid w:val="00224F85"/>
    <w:rsid w:val="002251AF"/>
    <w:rsid w:val="00226004"/>
    <w:rsid w:val="00231DC1"/>
    <w:rsid w:val="00232A56"/>
    <w:rsid w:val="00232FFE"/>
    <w:rsid w:val="00237371"/>
    <w:rsid w:val="00237812"/>
    <w:rsid w:val="00237961"/>
    <w:rsid w:val="00241BEB"/>
    <w:rsid w:val="002438FC"/>
    <w:rsid w:val="00244205"/>
    <w:rsid w:val="00244DCE"/>
    <w:rsid w:val="00245DF4"/>
    <w:rsid w:val="00250B82"/>
    <w:rsid w:val="002525BF"/>
    <w:rsid w:val="002611AC"/>
    <w:rsid w:val="002623A4"/>
    <w:rsid w:val="00262600"/>
    <w:rsid w:val="00265DBC"/>
    <w:rsid w:val="00265E92"/>
    <w:rsid w:val="00270A5B"/>
    <w:rsid w:val="002823ED"/>
    <w:rsid w:val="002835AD"/>
    <w:rsid w:val="00283B85"/>
    <w:rsid w:val="00283C8B"/>
    <w:rsid w:val="00285177"/>
    <w:rsid w:val="002871D6"/>
    <w:rsid w:val="002878F7"/>
    <w:rsid w:val="002918AC"/>
    <w:rsid w:val="00292050"/>
    <w:rsid w:val="00292895"/>
    <w:rsid w:val="00292D10"/>
    <w:rsid w:val="002956AE"/>
    <w:rsid w:val="00297186"/>
    <w:rsid w:val="002974AA"/>
    <w:rsid w:val="002A20BB"/>
    <w:rsid w:val="002A2E80"/>
    <w:rsid w:val="002A5A07"/>
    <w:rsid w:val="002A5D16"/>
    <w:rsid w:val="002A7C8F"/>
    <w:rsid w:val="002B3018"/>
    <w:rsid w:val="002B3038"/>
    <w:rsid w:val="002B3F7F"/>
    <w:rsid w:val="002B4476"/>
    <w:rsid w:val="002B4E32"/>
    <w:rsid w:val="002B5BBD"/>
    <w:rsid w:val="002B736F"/>
    <w:rsid w:val="002B7978"/>
    <w:rsid w:val="002C014B"/>
    <w:rsid w:val="002C0562"/>
    <w:rsid w:val="002C1A06"/>
    <w:rsid w:val="002C1B98"/>
    <w:rsid w:val="002C2378"/>
    <w:rsid w:val="002C4D85"/>
    <w:rsid w:val="002C66CB"/>
    <w:rsid w:val="002D1D09"/>
    <w:rsid w:val="002D230D"/>
    <w:rsid w:val="002D5AE6"/>
    <w:rsid w:val="002D5B34"/>
    <w:rsid w:val="002D5D21"/>
    <w:rsid w:val="002D623B"/>
    <w:rsid w:val="002E00B5"/>
    <w:rsid w:val="002E06E3"/>
    <w:rsid w:val="002E54ED"/>
    <w:rsid w:val="002F0D39"/>
    <w:rsid w:val="002F7889"/>
    <w:rsid w:val="00300D46"/>
    <w:rsid w:val="003027D6"/>
    <w:rsid w:val="003048B6"/>
    <w:rsid w:val="00306A65"/>
    <w:rsid w:val="00310F59"/>
    <w:rsid w:val="00312B54"/>
    <w:rsid w:val="0031381B"/>
    <w:rsid w:val="00315280"/>
    <w:rsid w:val="00316D71"/>
    <w:rsid w:val="00322C4B"/>
    <w:rsid w:val="00326CA6"/>
    <w:rsid w:val="003276D4"/>
    <w:rsid w:val="00330187"/>
    <w:rsid w:val="00330AC0"/>
    <w:rsid w:val="00344DC6"/>
    <w:rsid w:val="00345A46"/>
    <w:rsid w:val="0035001B"/>
    <w:rsid w:val="0035233B"/>
    <w:rsid w:val="00354544"/>
    <w:rsid w:val="00357633"/>
    <w:rsid w:val="00360108"/>
    <w:rsid w:val="0036209C"/>
    <w:rsid w:val="003632AF"/>
    <w:rsid w:val="003651EA"/>
    <w:rsid w:val="00370385"/>
    <w:rsid w:val="0037395B"/>
    <w:rsid w:val="003764E7"/>
    <w:rsid w:val="00380C87"/>
    <w:rsid w:val="00380F02"/>
    <w:rsid w:val="003810C4"/>
    <w:rsid w:val="00381779"/>
    <w:rsid w:val="003850AD"/>
    <w:rsid w:val="003856CC"/>
    <w:rsid w:val="0038798C"/>
    <w:rsid w:val="00392F77"/>
    <w:rsid w:val="00395514"/>
    <w:rsid w:val="00395664"/>
    <w:rsid w:val="00396FBF"/>
    <w:rsid w:val="003A1237"/>
    <w:rsid w:val="003A1918"/>
    <w:rsid w:val="003A2695"/>
    <w:rsid w:val="003A42FC"/>
    <w:rsid w:val="003B11C5"/>
    <w:rsid w:val="003B2B4C"/>
    <w:rsid w:val="003B44E1"/>
    <w:rsid w:val="003B5582"/>
    <w:rsid w:val="003B5BFF"/>
    <w:rsid w:val="003B7E71"/>
    <w:rsid w:val="003C1B87"/>
    <w:rsid w:val="003C2692"/>
    <w:rsid w:val="003C26A0"/>
    <w:rsid w:val="003C7266"/>
    <w:rsid w:val="003C7AE7"/>
    <w:rsid w:val="003D5D01"/>
    <w:rsid w:val="003D7C51"/>
    <w:rsid w:val="003E0C2E"/>
    <w:rsid w:val="003E2536"/>
    <w:rsid w:val="003E2A9A"/>
    <w:rsid w:val="003E4316"/>
    <w:rsid w:val="003E4D84"/>
    <w:rsid w:val="003E53F3"/>
    <w:rsid w:val="003E5931"/>
    <w:rsid w:val="003E661E"/>
    <w:rsid w:val="003E7408"/>
    <w:rsid w:val="003F0A1D"/>
    <w:rsid w:val="003F14CC"/>
    <w:rsid w:val="003F4E23"/>
    <w:rsid w:val="003F7EC5"/>
    <w:rsid w:val="004023C6"/>
    <w:rsid w:val="004030D1"/>
    <w:rsid w:val="00403212"/>
    <w:rsid w:val="004043A3"/>
    <w:rsid w:val="00405428"/>
    <w:rsid w:val="0040633D"/>
    <w:rsid w:val="004063B7"/>
    <w:rsid w:val="00413114"/>
    <w:rsid w:val="00414229"/>
    <w:rsid w:val="004157D6"/>
    <w:rsid w:val="0041755F"/>
    <w:rsid w:val="0042138E"/>
    <w:rsid w:val="0042617B"/>
    <w:rsid w:val="0042722C"/>
    <w:rsid w:val="004273C4"/>
    <w:rsid w:val="004274D0"/>
    <w:rsid w:val="004331CA"/>
    <w:rsid w:val="0043766C"/>
    <w:rsid w:val="00446C58"/>
    <w:rsid w:val="004502A9"/>
    <w:rsid w:val="004510A6"/>
    <w:rsid w:val="00451F76"/>
    <w:rsid w:val="004520CF"/>
    <w:rsid w:val="00455792"/>
    <w:rsid w:val="00460666"/>
    <w:rsid w:val="004608E5"/>
    <w:rsid w:val="00460FD1"/>
    <w:rsid w:val="004625B3"/>
    <w:rsid w:val="00463A3C"/>
    <w:rsid w:val="00464E54"/>
    <w:rsid w:val="00465C59"/>
    <w:rsid w:val="004664CC"/>
    <w:rsid w:val="00467E8E"/>
    <w:rsid w:val="004735E9"/>
    <w:rsid w:val="00474FEB"/>
    <w:rsid w:val="004755F2"/>
    <w:rsid w:val="00475FE3"/>
    <w:rsid w:val="00481500"/>
    <w:rsid w:val="0048526E"/>
    <w:rsid w:val="00486B4D"/>
    <w:rsid w:val="00491212"/>
    <w:rsid w:val="00491F06"/>
    <w:rsid w:val="00494A94"/>
    <w:rsid w:val="004978D9"/>
    <w:rsid w:val="004A0091"/>
    <w:rsid w:val="004A1C12"/>
    <w:rsid w:val="004A3654"/>
    <w:rsid w:val="004A60D4"/>
    <w:rsid w:val="004A7B80"/>
    <w:rsid w:val="004B1E73"/>
    <w:rsid w:val="004B2913"/>
    <w:rsid w:val="004B4817"/>
    <w:rsid w:val="004B4EC6"/>
    <w:rsid w:val="004B6D0E"/>
    <w:rsid w:val="004B7817"/>
    <w:rsid w:val="004C6637"/>
    <w:rsid w:val="004C6C2C"/>
    <w:rsid w:val="004D13C6"/>
    <w:rsid w:val="004D453B"/>
    <w:rsid w:val="004D4C80"/>
    <w:rsid w:val="004D591C"/>
    <w:rsid w:val="004E1017"/>
    <w:rsid w:val="004E1B95"/>
    <w:rsid w:val="004E3F9E"/>
    <w:rsid w:val="004E6B87"/>
    <w:rsid w:val="004E6D5A"/>
    <w:rsid w:val="004F15B6"/>
    <w:rsid w:val="004F298D"/>
    <w:rsid w:val="004F2AEC"/>
    <w:rsid w:val="004F2DB8"/>
    <w:rsid w:val="004F66E9"/>
    <w:rsid w:val="004F7484"/>
    <w:rsid w:val="0050531E"/>
    <w:rsid w:val="0050623D"/>
    <w:rsid w:val="00511627"/>
    <w:rsid w:val="005148DA"/>
    <w:rsid w:val="00514B97"/>
    <w:rsid w:val="0051539E"/>
    <w:rsid w:val="0051582D"/>
    <w:rsid w:val="00516C6B"/>
    <w:rsid w:val="00517BF5"/>
    <w:rsid w:val="00521F1B"/>
    <w:rsid w:val="00523769"/>
    <w:rsid w:val="00525D49"/>
    <w:rsid w:val="00526395"/>
    <w:rsid w:val="005268DA"/>
    <w:rsid w:val="00530F66"/>
    <w:rsid w:val="00531B44"/>
    <w:rsid w:val="005357D1"/>
    <w:rsid w:val="005365F0"/>
    <w:rsid w:val="005418B7"/>
    <w:rsid w:val="00542776"/>
    <w:rsid w:val="00542B8B"/>
    <w:rsid w:val="00544F3F"/>
    <w:rsid w:val="0054551E"/>
    <w:rsid w:val="00546908"/>
    <w:rsid w:val="005502F9"/>
    <w:rsid w:val="00551EDF"/>
    <w:rsid w:val="005525DA"/>
    <w:rsid w:val="00560507"/>
    <w:rsid w:val="005634B6"/>
    <w:rsid w:val="0056367D"/>
    <w:rsid w:val="00565B43"/>
    <w:rsid w:val="00566D00"/>
    <w:rsid w:val="005706AA"/>
    <w:rsid w:val="0057198F"/>
    <w:rsid w:val="00573CF0"/>
    <w:rsid w:val="005763FA"/>
    <w:rsid w:val="00576EA8"/>
    <w:rsid w:val="005779BB"/>
    <w:rsid w:val="00580CC5"/>
    <w:rsid w:val="00582FAF"/>
    <w:rsid w:val="00586903"/>
    <w:rsid w:val="00587072"/>
    <w:rsid w:val="00590C81"/>
    <w:rsid w:val="00592B9C"/>
    <w:rsid w:val="00592FB1"/>
    <w:rsid w:val="00594461"/>
    <w:rsid w:val="00596425"/>
    <w:rsid w:val="005A04AE"/>
    <w:rsid w:val="005A15CA"/>
    <w:rsid w:val="005A3555"/>
    <w:rsid w:val="005A37C3"/>
    <w:rsid w:val="005A3DB0"/>
    <w:rsid w:val="005A458A"/>
    <w:rsid w:val="005A6E23"/>
    <w:rsid w:val="005A6E91"/>
    <w:rsid w:val="005B14D9"/>
    <w:rsid w:val="005B2AF4"/>
    <w:rsid w:val="005B4B03"/>
    <w:rsid w:val="005B70CA"/>
    <w:rsid w:val="005B7EB1"/>
    <w:rsid w:val="005C0BED"/>
    <w:rsid w:val="005C137A"/>
    <w:rsid w:val="005C1BDD"/>
    <w:rsid w:val="005C40D7"/>
    <w:rsid w:val="005C71DA"/>
    <w:rsid w:val="005D4534"/>
    <w:rsid w:val="005D4CFE"/>
    <w:rsid w:val="005D634B"/>
    <w:rsid w:val="005D70CA"/>
    <w:rsid w:val="005E0B34"/>
    <w:rsid w:val="005E1220"/>
    <w:rsid w:val="005E2524"/>
    <w:rsid w:val="005E45AA"/>
    <w:rsid w:val="005E7696"/>
    <w:rsid w:val="005E79CA"/>
    <w:rsid w:val="005F175F"/>
    <w:rsid w:val="005F37CA"/>
    <w:rsid w:val="005F397F"/>
    <w:rsid w:val="005F4D96"/>
    <w:rsid w:val="00600EBD"/>
    <w:rsid w:val="006018D4"/>
    <w:rsid w:val="00601D4B"/>
    <w:rsid w:val="006023AA"/>
    <w:rsid w:val="00602CE4"/>
    <w:rsid w:val="00607F4F"/>
    <w:rsid w:val="0061082B"/>
    <w:rsid w:val="006111EB"/>
    <w:rsid w:val="00611823"/>
    <w:rsid w:val="0061405A"/>
    <w:rsid w:val="00614A04"/>
    <w:rsid w:val="00616F0A"/>
    <w:rsid w:val="006200CF"/>
    <w:rsid w:val="0062274D"/>
    <w:rsid w:val="00624CA3"/>
    <w:rsid w:val="0063021D"/>
    <w:rsid w:val="006309C0"/>
    <w:rsid w:val="00630E18"/>
    <w:rsid w:val="0063284A"/>
    <w:rsid w:val="00634445"/>
    <w:rsid w:val="00635B3C"/>
    <w:rsid w:val="006365F5"/>
    <w:rsid w:val="00637043"/>
    <w:rsid w:val="00640B99"/>
    <w:rsid w:val="00641DA1"/>
    <w:rsid w:val="00643CD8"/>
    <w:rsid w:val="00644325"/>
    <w:rsid w:val="006463E4"/>
    <w:rsid w:val="0064764E"/>
    <w:rsid w:val="006523D9"/>
    <w:rsid w:val="00652578"/>
    <w:rsid w:val="00652ACA"/>
    <w:rsid w:val="0065550C"/>
    <w:rsid w:val="0066339E"/>
    <w:rsid w:val="00664718"/>
    <w:rsid w:val="00664F75"/>
    <w:rsid w:val="00670ADC"/>
    <w:rsid w:val="0067187B"/>
    <w:rsid w:val="00673072"/>
    <w:rsid w:val="006734ED"/>
    <w:rsid w:val="00674060"/>
    <w:rsid w:val="00674E1F"/>
    <w:rsid w:val="00674F27"/>
    <w:rsid w:val="006752A6"/>
    <w:rsid w:val="006775AE"/>
    <w:rsid w:val="0068140E"/>
    <w:rsid w:val="006816FA"/>
    <w:rsid w:val="00683E2A"/>
    <w:rsid w:val="00683F1D"/>
    <w:rsid w:val="00683FDC"/>
    <w:rsid w:val="006846C4"/>
    <w:rsid w:val="00686CBF"/>
    <w:rsid w:val="0069279F"/>
    <w:rsid w:val="006927C8"/>
    <w:rsid w:val="00693E5E"/>
    <w:rsid w:val="00696904"/>
    <w:rsid w:val="00696A6D"/>
    <w:rsid w:val="006A1436"/>
    <w:rsid w:val="006A1F4C"/>
    <w:rsid w:val="006A443E"/>
    <w:rsid w:val="006A7734"/>
    <w:rsid w:val="006A7CA1"/>
    <w:rsid w:val="006A7DAD"/>
    <w:rsid w:val="006B1EFC"/>
    <w:rsid w:val="006B49AE"/>
    <w:rsid w:val="006B7BC2"/>
    <w:rsid w:val="006C04B7"/>
    <w:rsid w:val="006C2395"/>
    <w:rsid w:val="006C247E"/>
    <w:rsid w:val="006C3757"/>
    <w:rsid w:val="006C78DD"/>
    <w:rsid w:val="006C7F92"/>
    <w:rsid w:val="006D1287"/>
    <w:rsid w:val="006D251F"/>
    <w:rsid w:val="006D2D7D"/>
    <w:rsid w:val="006D418F"/>
    <w:rsid w:val="006D5507"/>
    <w:rsid w:val="006D7E6B"/>
    <w:rsid w:val="006E2C3B"/>
    <w:rsid w:val="006E2DFB"/>
    <w:rsid w:val="006E42E7"/>
    <w:rsid w:val="006E5891"/>
    <w:rsid w:val="006E5892"/>
    <w:rsid w:val="006F1BD4"/>
    <w:rsid w:val="006F27BE"/>
    <w:rsid w:val="006F44FD"/>
    <w:rsid w:val="006F5303"/>
    <w:rsid w:val="007004B9"/>
    <w:rsid w:val="0070099F"/>
    <w:rsid w:val="00700E03"/>
    <w:rsid w:val="0070361E"/>
    <w:rsid w:val="007037C2"/>
    <w:rsid w:val="00703944"/>
    <w:rsid w:val="00704D28"/>
    <w:rsid w:val="00711349"/>
    <w:rsid w:val="00713009"/>
    <w:rsid w:val="00717D2C"/>
    <w:rsid w:val="00720C6A"/>
    <w:rsid w:val="00724DA6"/>
    <w:rsid w:val="0072727C"/>
    <w:rsid w:val="00727B0E"/>
    <w:rsid w:val="007366FE"/>
    <w:rsid w:val="00736871"/>
    <w:rsid w:val="00737D08"/>
    <w:rsid w:val="00743DA6"/>
    <w:rsid w:val="0074459A"/>
    <w:rsid w:val="00745AED"/>
    <w:rsid w:val="00746D42"/>
    <w:rsid w:val="00761354"/>
    <w:rsid w:val="007633EB"/>
    <w:rsid w:val="00764C72"/>
    <w:rsid w:val="00765F7B"/>
    <w:rsid w:val="00766744"/>
    <w:rsid w:val="007679C6"/>
    <w:rsid w:val="0077224F"/>
    <w:rsid w:val="00773E05"/>
    <w:rsid w:val="0077463C"/>
    <w:rsid w:val="00774642"/>
    <w:rsid w:val="00775A19"/>
    <w:rsid w:val="007771B5"/>
    <w:rsid w:val="00784DF0"/>
    <w:rsid w:val="0078581A"/>
    <w:rsid w:val="0078637F"/>
    <w:rsid w:val="00787E15"/>
    <w:rsid w:val="00790827"/>
    <w:rsid w:val="00790987"/>
    <w:rsid w:val="007931B0"/>
    <w:rsid w:val="007936D3"/>
    <w:rsid w:val="007947E6"/>
    <w:rsid w:val="00794C71"/>
    <w:rsid w:val="007A3E69"/>
    <w:rsid w:val="007A68C0"/>
    <w:rsid w:val="007B00AB"/>
    <w:rsid w:val="007B04EE"/>
    <w:rsid w:val="007B04FD"/>
    <w:rsid w:val="007B0F34"/>
    <w:rsid w:val="007B5238"/>
    <w:rsid w:val="007B58F9"/>
    <w:rsid w:val="007B59A7"/>
    <w:rsid w:val="007C008A"/>
    <w:rsid w:val="007C76A9"/>
    <w:rsid w:val="007C7CC3"/>
    <w:rsid w:val="007D001D"/>
    <w:rsid w:val="007D2583"/>
    <w:rsid w:val="007D369E"/>
    <w:rsid w:val="007D6AE1"/>
    <w:rsid w:val="007D7473"/>
    <w:rsid w:val="007D7DDD"/>
    <w:rsid w:val="007E3C9F"/>
    <w:rsid w:val="007E6421"/>
    <w:rsid w:val="007E773F"/>
    <w:rsid w:val="007E7F5F"/>
    <w:rsid w:val="007F1DCC"/>
    <w:rsid w:val="007F378D"/>
    <w:rsid w:val="007F3B13"/>
    <w:rsid w:val="007F7423"/>
    <w:rsid w:val="007F76F1"/>
    <w:rsid w:val="008008F7"/>
    <w:rsid w:val="00803F5C"/>
    <w:rsid w:val="00804F75"/>
    <w:rsid w:val="008056C3"/>
    <w:rsid w:val="00806F03"/>
    <w:rsid w:val="00806F1E"/>
    <w:rsid w:val="0080704D"/>
    <w:rsid w:val="00811C90"/>
    <w:rsid w:val="00812016"/>
    <w:rsid w:val="00813DA9"/>
    <w:rsid w:val="00814F3D"/>
    <w:rsid w:val="00820442"/>
    <w:rsid w:val="00820BC6"/>
    <w:rsid w:val="00821456"/>
    <w:rsid w:val="008252B9"/>
    <w:rsid w:val="0082716F"/>
    <w:rsid w:val="008301A7"/>
    <w:rsid w:val="0084016C"/>
    <w:rsid w:val="0084200B"/>
    <w:rsid w:val="0084239D"/>
    <w:rsid w:val="00842B7D"/>
    <w:rsid w:val="00842ED6"/>
    <w:rsid w:val="008442D7"/>
    <w:rsid w:val="008452EE"/>
    <w:rsid w:val="00851FF0"/>
    <w:rsid w:val="008524AB"/>
    <w:rsid w:val="008533EE"/>
    <w:rsid w:val="00854450"/>
    <w:rsid w:val="00855315"/>
    <w:rsid w:val="00855E05"/>
    <w:rsid w:val="008567A8"/>
    <w:rsid w:val="00863DD3"/>
    <w:rsid w:val="00865187"/>
    <w:rsid w:val="00866638"/>
    <w:rsid w:val="00867049"/>
    <w:rsid w:val="008708DC"/>
    <w:rsid w:val="00871C69"/>
    <w:rsid w:val="00872449"/>
    <w:rsid w:val="00874D92"/>
    <w:rsid w:val="008766DD"/>
    <w:rsid w:val="00876F2A"/>
    <w:rsid w:val="00881350"/>
    <w:rsid w:val="00883510"/>
    <w:rsid w:val="008862CF"/>
    <w:rsid w:val="008875D1"/>
    <w:rsid w:val="00890574"/>
    <w:rsid w:val="008942B2"/>
    <w:rsid w:val="008950B5"/>
    <w:rsid w:val="008A16B2"/>
    <w:rsid w:val="008A1B25"/>
    <w:rsid w:val="008A1DC5"/>
    <w:rsid w:val="008A20F5"/>
    <w:rsid w:val="008A20F6"/>
    <w:rsid w:val="008A22C3"/>
    <w:rsid w:val="008A2E9F"/>
    <w:rsid w:val="008A5694"/>
    <w:rsid w:val="008A6955"/>
    <w:rsid w:val="008A7932"/>
    <w:rsid w:val="008B306A"/>
    <w:rsid w:val="008B53CE"/>
    <w:rsid w:val="008B7BCE"/>
    <w:rsid w:val="008C2C11"/>
    <w:rsid w:val="008C2DCE"/>
    <w:rsid w:val="008C2E22"/>
    <w:rsid w:val="008C42C7"/>
    <w:rsid w:val="008C5BEF"/>
    <w:rsid w:val="008D1478"/>
    <w:rsid w:val="008D233E"/>
    <w:rsid w:val="008D439B"/>
    <w:rsid w:val="008D6514"/>
    <w:rsid w:val="008D6FDE"/>
    <w:rsid w:val="008D721D"/>
    <w:rsid w:val="008E0B9D"/>
    <w:rsid w:val="008E0BF4"/>
    <w:rsid w:val="008E1FC5"/>
    <w:rsid w:val="008E54BD"/>
    <w:rsid w:val="008F022D"/>
    <w:rsid w:val="008F024A"/>
    <w:rsid w:val="008F2B91"/>
    <w:rsid w:val="008F3E60"/>
    <w:rsid w:val="008F4A31"/>
    <w:rsid w:val="008F5DCE"/>
    <w:rsid w:val="00900EF6"/>
    <w:rsid w:val="009030D4"/>
    <w:rsid w:val="00907E55"/>
    <w:rsid w:val="0091136F"/>
    <w:rsid w:val="0091227C"/>
    <w:rsid w:val="00917A8C"/>
    <w:rsid w:val="009206EE"/>
    <w:rsid w:val="0092208F"/>
    <w:rsid w:val="00924347"/>
    <w:rsid w:val="00924B72"/>
    <w:rsid w:val="009276D2"/>
    <w:rsid w:val="00933F01"/>
    <w:rsid w:val="00934C7B"/>
    <w:rsid w:val="00941A89"/>
    <w:rsid w:val="00942BC9"/>
    <w:rsid w:val="00942D5D"/>
    <w:rsid w:val="009431E9"/>
    <w:rsid w:val="009507D6"/>
    <w:rsid w:val="00950E1A"/>
    <w:rsid w:val="009515E3"/>
    <w:rsid w:val="00952476"/>
    <w:rsid w:val="009535C4"/>
    <w:rsid w:val="0095782D"/>
    <w:rsid w:val="00957A59"/>
    <w:rsid w:val="00960D0F"/>
    <w:rsid w:val="00960F29"/>
    <w:rsid w:val="00960F66"/>
    <w:rsid w:val="00962950"/>
    <w:rsid w:val="009656C4"/>
    <w:rsid w:val="00970616"/>
    <w:rsid w:val="00971BE8"/>
    <w:rsid w:val="00972889"/>
    <w:rsid w:val="009731B1"/>
    <w:rsid w:val="00975BB9"/>
    <w:rsid w:val="009769C0"/>
    <w:rsid w:val="00977A97"/>
    <w:rsid w:val="009808BF"/>
    <w:rsid w:val="009818FA"/>
    <w:rsid w:val="0099097A"/>
    <w:rsid w:val="009915A1"/>
    <w:rsid w:val="00992B55"/>
    <w:rsid w:val="009943AD"/>
    <w:rsid w:val="00994985"/>
    <w:rsid w:val="00996A43"/>
    <w:rsid w:val="00996C05"/>
    <w:rsid w:val="0099770F"/>
    <w:rsid w:val="009A4C2C"/>
    <w:rsid w:val="009A4D71"/>
    <w:rsid w:val="009A512B"/>
    <w:rsid w:val="009B4F43"/>
    <w:rsid w:val="009C0227"/>
    <w:rsid w:val="009C0C66"/>
    <w:rsid w:val="009C3F23"/>
    <w:rsid w:val="009C47B3"/>
    <w:rsid w:val="009C4C7D"/>
    <w:rsid w:val="009C6918"/>
    <w:rsid w:val="009C7F7A"/>
    <w:rsid w:val="009D19F7"/>
    <w:rsid w:val="009D5C1D"/>
    <w:rsid w:val="009E0037"/>
    <w:rsid w:val="009E222C"/>
    <w:rsid w:val="009E3C9D"/>
    <w:rsid w:val="009E5AF2"/>
    <w:rsid w:val="009E5DD7"/>
    <w:rsid w:val="009E7EC8"/>
    <w:rsid w:val="009F2E37"/>
    <w:rsid w:val="009F3B65"/>
    <w:rsid w:val="00A03A4D"/>
    <w:rsid w:val="00A05E68"/>
    <w:rsid w:val="00A131A2"/>
    <w:rsid w:val="00A13F93"/>
    <w:rsid w:val="00A148DF"/>
    <w:rsid w:val="00A15681"/>
    <w:rsid w:val="00A1629B"/>
    <w:rsid w:val="00A17DBD"/>
    <w:rsid w:val="00A218D8"/>
    <w:rsid w:val="00A24DEF"/>
    <w:rsid w:val="00A32787"/>
    <w:rsid w:val="00A32B20"/>
    <w:rsid w:val="00A35248"/>
    <w:rsid w:val="00A4144B"/>
    <w:rsid w:val="00A42F41"/>
    <w:rsid w:val="00A44E6A"/>
    <w:rsid w:val="00A45289"/>
    <w:rsid w:val="00A45528"/>
    <w:rsid w:val="00A466DC"/>
    <w:rsid w:val="00A4774D"/>
    <w:rsid w:val="00A47D97"/>
    <w:rsid w:val="00A52A56"/>
    <w:rsid w:val="00A532CA"/>
    <w:rsid w:val="00A53810"/>
    <w:rsid w:val="00A543B9"/>
    <w:rsid w:val="00A548DE"/>
    <w:rsid w:val="00A5675E"/>
    <w:rsid w:val="00A57D50"/>
    <w:rsid w:val="00A626FA"/>
    <w:rsid w:val="00A63563"/>
    <w:rsid w:val="00A64169"/>
    <w:rsid w:val="00A709F8"/>
    <w:rsid w:val="00A72426"/>
    <w:rsid w:val="00A72B6A"/>
    <w:rsid w:val="00A73004"/>
    <w:rsid w:val="00A73229"/>
    <w:rsid w:val="00A74CDD"/>
    <w:rsid w:val="00A75FA8"/>
    <w:rsid w:val="00A77A0B"/>
    <w:rsid w:val="00A77FA2"/>
    <w:rsid w:val="00A80FD7"/>
    <w:rsid w:val="00A85C57"/>
    <w:rsid w:val="00A85D0F"/>
    <w:rsid w:val="00A8641A"/>
    <w:rsid w:val="00A867D1"/>
    <w:rsid w:val="00A918A2"/>
    <w:rsid w:val="00A92A1F"/>
    <w:rsid w:val="00A949D6"/>
    <w:rsid w:val="00AA329B"/>
    <w:rsid w:val="00AA4DED"/>
    <w:rsid w:val="00AA71E0"/>
    <w:rsid w:val="00AA7C29"/>
    <w:rsid w:val="00AB1307"/>
    <w:rsid w:val="00AB644B"/>
    <w:rsid w:val="00AC1168"/>
    <w:rsid w:val="00AC4C7D"/>
    <w:rsid w:val="00AC7813"/>
    <w:rsid w:val="00AD054B"/>
    <w:rsid w:val="00AD2B04"/>
    <w:rsid w:val="00AD33C6"/>
    <w:rsid w:val="00AD4094"/>
    <w:rsid w:val="00AD5ED8"/>
    <w:rsid w:val="00AD630A"/>
    <w:rsid w:val="00AE322E"/>
    <w:rsid w:val="00AE373D"/>
    <w:rsid w:val="00AE3D2C"/>
    <w:rsid w:val="00AF53B5"/>
    <w:rsid w:val="00AF5A94"/>
    <w:rsid w:val="00AF7436"/>
    <w:rsid w:val="00AF7F69"/>
    <w:rsid w:val="00B00463"/>
    <w:rsid w:val="00B00C31"/>
    <w:rsid w:val="00B00DF5"/>
    <w:rsid w:val="00B0232C"/>
    <w:rsid w:val="00B023FF"/>
    <w:rsid w:val="00B04055"/>
    <w:rsid w:val="00B07136"/>
    <w:rsid w:val="00B115FB"/>
    <w:rsid w:val="00B12836"/>
    <w:rsid w:val="00B14E4E"/>
    <w:rsid w:val="00B17754"/>
    <w:rsid w:val="00B21A01"/>
    <w:rsid w:val="00B27E8B"/>
    <w:rsid w:val="00B3634D"/>
    <w:rsid w:val="00B36949"/>
    <w:rsid w:val="00B3773E"/>
    <w:rsid w:val="00B449CC"/>
    <w:rsid w:val="00B4590D"/>
    <w:rsid w:val="00B4758F"/>
    <w:rsid w:val="00B47893"/>
    <w:rsid w:val="00B5566A"/>
    <w:rsid w:val="00B57D48"/>
    <w:rsid w:val="00B57E50"/>
    <w:rsid w:val="00B60560"/>
    <w:rsid w:val="00B605C2"/>
    <w:rsid w:val="00B63D45"/>
    <w:rsid w:val="00B63F58"/>
    <w:rsid w:val="00B647E2"/>
    <w:rsid w:val="00B655CC"/>
    <w:rsid w:val="00B66C64"/>
    <w:rsid w:val="00B67B29"/>
    <w:rsid w:val="00B70519"/>
    <w:rsid w:val="00B70651"/>
    <w:rsid w:val="00B71DE4"/>
    <w:rsid w:val="00B72487"/>
    <w:rsid w:val="00B73E4E"/>
    <w:rsid w:val="00B742AF"/>
    <w:rsid w:val="00B75681"/>
    <w:rsid w:val="00B7621A"/>
    <w:rsid w:val="00B7730D"/>
    <w:rsid w:val="00B805E7"/>
    <w:rsid w:val="00B80C60"/>
    <w:rsid w:val="00B80DD3"/>
    <w:rsid w:val="00B84A38"/>
    <w:rsid w:val="00B850D8"/>
    <w:rsid w:val="00B948AC"/>
    <w:rsid w:val="00B94E59"/>
    <w:rsid w:val="00B97AB5"/>
    <w:rsid w:val="00BA18A1"/>
    <w:rsid w:val="00BA2124"/>
    <w:rsid w:val="00BA69F4"/>
    <w:rsid w:val="00BB1A57"/>
    <w:rsid w:val="00BB38EF"/>
    <w:rsid w:val="00BB53BB"/>
    <w:rsid w:val="00BB602C"/>
    <w:rsid w:val="00BB6CB6"/>
    <w:rsid w:val="00BB732A"/>
    <w:rsid w:val="00BB7F2A"/>
    <w:rsid w:val="00BC10CD"/>
    <w:rsid w:val="00BC1567"/>
    <w:rsid w:val="00BC1F3F"/>
    <w:rsid w:val="00BC39B3"/>
    <w:rsid w:val="00BC48B0"/>
    <w:rsid w:val="00BC4CF8"/>
    <w:rsid w:val="00BC6F3B"/>
    <w:rsid w:val="00BC7B8E"/>
    <w:rsid w:val="00BD0408"/>
    <w:rsid w:val="00BD4DD0"/>
    <w:rsid w:val="00BD7362"/>
    <w:rsid w:val="00BD7B24"/>
    <w:rsid w:val="00BE1E89"/>
    <w:rsid w:val="00BE2445"/>
    <w:rsid w:val="00BE3895"/>
    <w:rsid w:val="00BE3C0D"/>
    <w:rsid w:val="00BE527C"/>
    <w:rsid w:val="00BE616D"/>
    <w:rsid w:val="00BF19E3"/>
    <w:rsid w:val="00BF248F"/>
    <w:rsid w:val="00BF4D5B"/>
    <w:rsid w:val="00C019FA"/>
    <w:rsid w:val="00C01C73"/>
    <w:rsid w:val="00C05159"/>
    <w:rsid w:val="00C07E58"/>
    <w:rsid w:val="00C130EE"/>
    <w:rsid w:val="00C14C62"/>
    <w:rsid w:val="00C168C9"/>
    <w:rsid w:val="00C17E4D"/>
    <w:rsid w:val="00C2034D"/>
    <w:rsid w:val="00C22141"/>
    <w:rsid w:val="00C263B1"/>
    <w:rsid w:val="00C30AB3"/>
    <w:rsid w:val="00C30D6E"/>
    <w:rsid w:val="00C310FC"/>
    <w:rsid w:val="00C326AA"/>
    <w:rsid w:val="00C32A76"/>
    <w:rsid w:val="00C3544A"/>
    <w:rsid w:val="00C3690D"/>
    <w:rsid w:val="00C416F9"/>
    <w:rsid w:val="00C41FD0"/>
    <w:rsid w:val="00C43C4A"/>
    <w:rsid w:val="00C504E1"/>
    <w:rsid w:val="00C512FD"/>
    <w:rsid w:val="00C53F13"/>
    <w:rsid w:val="00C572C8"/>
    <w:rsid w:val="00C62C45"/>
    <w:rsid w:val="00C63598"/>
    <w:rsid w:val="00C6443A"/>
    <w:rsid w:val="00C64C6E"/>
    <w:rsid w:val="00C65008"/>
    <w:rsid w:val="00C665BB"/>
    <w:rsid w:val="00C66659"/>
    <w:rsid w:val="00C668FC"/>
    <w:rsid w:val="00C674DC"/>
    <w:rsid w:val="00C6763C"/>
    <w:rsid w:val="00C70837"/>
    <w:rsid w:val="00C71A11"/>
    <w:rsid w:val="00C72586"/>
    <w:rsid w:val="00C73583"/>
    <w:rsid w:val="00C7410C"/>
    <w:rsid w:val="00C74B8D"/>
    <w:rsid w:val="00C764B5"/>
    <w:rsid w:val="00C777AB"/>
    <w:rsid w:val="00C8112B"/>
    <w:rsid w:val="00C81453"/>
    <w:rsid w:val="00C81990"/>
    <w:rsid w:val="00C82807"/>
    <w:rsid w:val="00C83320"/>
    <w:rsid w:val="00C84583"/>
    <w:rsid w:val="00C85449"/>
    <w:rsid w:val="00C90728"/>
    <w:rsid w:val="00C91D77"/>
    <w:rsid w:val="00C93BBE"/>
    <w:rsid w:val="00C94BD7"/>
    <w:rsid w:val="00C951D4"/>
    <w:rsid w:val="00C969C0"/>
    <w:rsid w:val="00C97B2F"/>
    <w:rsid w:val="00CA00C1"/>
    <w:rsid w:val="00CA1110"/>
    <w:rsid w:val="00CA512D"/>
    <w:rsid w:val="00CA680F"/>
    <w:rsid w:val="00CA69DE"/>
    <w:rsid w:val="00CA764C"/>
    <w:rsid w:val="00CB25F7"/>
    <w:rsid w:val="00CB36C5"/>
    <w:rsid w:val="00CB6002"/>
    <w:rsid w:val="00CB75D5"/>
    <w:rsid w:val="00CB7B6A"/>
    <w:rsid w:val="00CC6766"/>
    <w:rsid w:val="00CD0997"/>
    <w:rsid w:val="00CD0A2D"/>
    <w:rsid w:val="00CD1C87"/>
    <w:rsid w:val="00CD227E"/>
    <w:rsid w:val="00CD2F37"/>
    <w:rsid w:val="00CD4E30"/>
    <w:rsid w:val="00CD5EF4"/>
    <w:rsid w:val="00CD68BA"/>
    <w:rsid w:val="00CD6E8F"/>
    <w:rsid w:val="00CD749A"/>
    <w:rsid w:val="00CE0CFD"/>
    <w:rsid w:val="00CE1C06"/>
    <w:rsid w:val="00CE2CEB"/>
    <w:rsid w:val="00CE4B88"/>
    <w:rsid w:val="00CE50DF"/>
    <w:rsid w:val="00CE6B40"/>
    <w:rsid w:val="00CE7274"/>
    <w:rsid w:val="00CF2496"/>
    <w:rsid w:val="00CF2A8F"/>
    <w:rsid w:val="00CF2C0D"/>
    <w:rsid w:val="00CF32E8"/>
    <w:rsid w:val="00CF57FA"/>
    <w:rsid w:val="00CF6762"/>
    <w:rsid w:val="00CF7578"/>
    <w:rsid w:val="00D019B1"/>
    <w:rsid w:val="00D037C9"/>
    <w:rsid w:val="00D04487"/>
    <w:rsid w:val="00D07863"/>
    <w:rsid w:val="00D10DF8"/>
    <w:rsid w:val="00D11CA1"/>
    <w:rsid w:val="00D11DCD"/>
    <w:rsid w:val="00D130B5"/>
    <w:rsid w:val="00D20765"/>
    <w:rsid w:val="00D214DE"/>
    <w:rsid w:val="00D232BB"/>
    <w:rsid w:val="00D2474D"/>
    <w:rsid w:val="00D25C09"/>
    <w:rsid w:val="00D30536"/>
    <w:rsid w:val="00D31E32"/>
    <w:rsid w:val="00D3644D"/>
    <w:rsid w:val="00D36F00"/>
    <w:rsid w:val="00D378B9"/>
    <w:rsid w:val="00D40D9C"/>
    <w:rsid w:val="00D40FF3"/>
    <w:rsid w:val="00D41AAF"/>
    <w:rsid w:val="00D427E1"/>
    <w:rsid w:val="00D504BC"/>
    <w:rsid w:val="00D57258"/>
    <w:rsid w:val="00D57501"/>
    <w:rsid w:val="00D57625"/>
    <w:rsid w:val="00D60F1B"/>
    <w:rsid w:val="00D6102A"/>
    <w:rsid w:val="00D61859"/>
    <w:rsid w:val="00D63612"/>
    <w:rsid w:val="00D671DA"/>
    <w:rsid w:val="00D72B2F"/>
    <w:rsid w:val="00D761DA"/>
    <w:rsid w:val="00D77CA6"/>
    <w:rsid w:val="00D80AEA"/>
    <w:rsid w:val="00D80C0C"/>
    <w:rsid w:val="00D816F8"/>
    <w:rsid w:val="00D81A25"/>
    <w:rsid w:val="00D85209"/>
    <w:rsid w:val="00D85B46"/>
    <w:rsid w:val="00D934C0"/>
    <w:rsid w:val="00D93518"/>
    <w:rsid w:val="00D96DF8"/>
    <w:rsid w:val="00D97303"/>
    <w:rsid w:val="00DA60F9"/>
    <w:rsid w:val="00DA6ADF"/>
    <w:rsid w:val="00DA74C6"/>
    <w:rsid w:val="00DB03FB"/>
    <w:rsid w:val="00DB1A17"/>
    <w:rsid w:val="00DB21CE"/>
    <w:rsid w:val="00DB24E1"/>
    <w:rsid w:val="00DB250D"/>
    <w:rsid w:val="00DB4F98"/>
    <w:rsid w:val="00DC01DB"/>
    <w:rsid w:val="00DC2433"/>
    <w:rsid w:val="00DC468E"/>
    <w:rsid w:val="00DD1DB3"/>
    <w:rsid w:val="00DD36EA"/>
    <w:rsid w:val="00DD3E32"/>
    <w:rsid w:val="00DD60A3"/>
    <w:rsid w:val="00DD6F65"/>
    <w:rsid w:val="00DE05D6"/>
    <w:rsid w:val="00DE37D9"/>
    <w:rsid w:val="00DE3C5D"/>
    <w:rsid w:val="00DE5863"/>
    <w:rsid w:val="00DE5935"/>
    <w:rsid w:val="00DF0A0A"/>
    <w:rsid w:val="00DF0D86"/>
    <w:rsid w:val="00DF14D9"/>
    <w:rsid w:val="00DF1834"/>
    <w:rsid w:val="00DF1FB3"/>
    <w:rsid w:val="00DF23FC"/>
    <w:rsid w:val="00DF2C17"/>
    <w:rsid w:val="00DF45EF"/>
    <w:rsid w:val="00DF5FCC"/>
    <w:rsid w:val="00E01584"/>
    <w:rsid w:val="00E028D4"/>
    <w:rsid w:val="00E0421A"/>
    <w:rsid w:val="00E056E7"/>
    <w:rsid w:val="00E06AB9"/>
    <w:rsid w:val="00E10BEF"/>
    <w:rsid w:val="00E151BA"/>
    <w:rsid w:val="00E16906"/>
    <w:rsid w:val="00E17A3F"/>
    <w:rsid w:val="00E17BD4"/>
    <w:rsid w:val="00E20B98"/>
    <w:rsid w:val="00E24926"/>
    <w:rsid w:val="00E24A49"/>
    <w:rsid w:val="00E24DD1"/>
    <w:rsid w:val="00E253E6"/>
    <w:rsid w:val="00E255B3"/>
    <w:rsid w:val="00E3139B"/>
    <w:rsid w:val="00E317A1"/>
    <w:rsid w:val="00E317E1"/>
    <w:rsid w:val="00E325DE"/>
    <w:rsid w:val="00E33A57"/>
    <w:rsid w:val="00E34992"/>
    <w:rsid w:val="00E4241E"/>
    <w:rsid w:val="00E464BB"/>
    <w:rsid w:val="00E50322"/>
    <w:rsid w:val="00E52A17"/>
    <w:rsid w:val="00E52F4E"/>
    <w:rsid w:val="00E530DA"/>
    <w:rsid w:val="00E55CE2"/>
    <w:rsid w:val="00E6204F"/>
    <w:rsid w:val="00E624B1"/>
    <w:rsid w:val="00E65032"/>
    <w:rsid w:val="00E6651A"/>
    <w:rsid w:val="00E66E84"/>
    <w:rsid w:val="00E679D6"/>
    <w:rsid w:val="00E730D7"/>
    <w:rsid w:val="00E75075"/>
    <w:rsid w:val="00E82282"/>
    <w:rsid w:val="00E84109"/>
    <w:rsid w:val="00E866E7"/>
    <w:rsid w:val="00E9402E"/>
    <w:rsid w:val="00E955D4"/>
    <w:rsid w:val="00E95C2E"/>
    <w:rsid w:val="00E96D06"/>
    <w:rsid w:val="00EA1694"/>
    <w:rsid w:val="00EA2C0E"/>
    <w:rsid w:val="00EB0D04"/>
    <w:rsid w:val="00EB16BB"/>
    <w:rsid w:val="00EB441F"/>
    <w:rsid w:val="00EB622A"/>
    <w:rsid w:val="00EB709E"/>
    <w:rsid w:val="00EC4ED9"/>
    <w:rsid w:val="00ED299F"/>
    <w:rsid w:val="00ED2C55"/>
    <w:rsid w:val="00ED2C7D"/>
    <w:rsid w:val="00ED4700"/>
    <w:rsid w:val="00ED4B61"/>
    <w:rsid w:val="00ED783B"/>
    <w:rsid w:val="00EE01D3"/>
    <w:rsid w:val="00EE123A"/>
    <w:rsid w:val="00EE376F"/>
    <w:rsid w:val="00EE4106"/>
    <w:rsid w:val="00EE53D0"/>
    <w:rsid w:val="00EE5F6D"/>
    <w:rsid w:val="00EE5FA7"/>
    <w:rsid w:val="00EE70E2"/>
    <w:rsid w:val="00EF07A9"/>
    <w:rsid w:val="00EF5A78"/>
    <w:rsid w:val="00EF5D13"/>
    <w:rsid w:val="00EF6A50"/>
    <w:rsid w:val="00F0241A"/>
    <w:rsid w:val="00F02E65"/>
    <w:rsid w:val="00F06634"/>
    <w:rsid w:val="00F074D9"/>
    <w:rsid w:val="00F07776"/>
    <w:rsid w:val="00F07E1D"/>
    <w:rsid w:val="00F12466"/>
    <w:rsid w:val="00F124CB"/>
    <w:rsid w:val="00F23939"/>
    <w:rsid w:val="00F26206"/>
    <w:rsid w:val="00F3096A"/>
    <w:rsid w:val="00F30CE4"/>
    <w:rsid w:val="00F34C7B"/>
    <w:rsid w:val="00F34E3E"/>
    <w:rsid w:val="00F358B2"/>
    <w:rsid w:val="00F36272"/>
    <w:rsid w:val="00F367E7"/>
    <w:rsid w:val="00F44254"/>
    <w:rsid w:val="00F46AA1"/>
    <w:rsid w:val="00F47F99"/>
    <w:rsid w:val="00F50C68"/>
    <w:rsid w:val="00F551FA"/>
    <w:rsid w:val="00F5622B"/>
    <w:rsid w:val="00F565E5"/>
    <w:rsid w:val="00F600B1"/>
    <w:rsid w:val="00F60294"/>
    <w:rsid w:val="00F61402"/>
    <w:rsid w:val="00F61CD4"/>
    <w:rsid w:val="00F66A49"/>
    <w:rsid w:val="00F71C44"/>
    <w:rsid w:val="00F72428"/>
    <w:rsid w:val="00F73955"/>
    <w:rsid w:val="00F73D39"/>
    <w:rsid w:val="00F76071"/>
    <w:rsid w:val="00F775CB"/>
    <w:rsid w:val="00F778F8"/>
    <w:rsid w:val="00F77CF9"/>
    <w:rsid w:val="00F80219"/>
    <w:rsid w:val="00F80AB8"/>
    <w:rsid w:val="00F80E0D"/>
    <w:rsid w:val="00F86FB7"/>
    <w:rsid w:val="00F9221F"/>
    <w:rsid w:val="00F93873"/>
    <w:rsid w:val="00F95D66"/>
    <w:rsid w:val="00FA293B"/>
    <w:rsid w:val="00FA2D56"/>
    <w:rsid w:val="00FA330F"/>
    <w:rsid w:val="00FA3DBA"/>
    <w:rsid w:val="00FA5975"/>
    <w:rsid w:val="00FB0106"/>
    <w:rsid w:val="00FB1674"/>
    <w:rsid w:val="00FB16B0"/>
    <w:rsid w:val="00FB4C8B"/>
    <w:rsid w:val="00FB688F"/>
    <w:rsid w:val="00FB70DE"/>
    <w:rsid w:val="00FC05D4"/>
    <w:rsid w:val="00FC430A"/>
    <w:rsid w:val="00FC606E"/>
    <w:rsid w:val="00FC6F54"/>
    <w:rsid w:val="00FD1D54"/>
    <w:rsid w:val="00FD47B8"/>
    <w:rsid w:val="00FD7C5A"/>
    <w:rsid w:val="00FE0145"/>
    <w:rsid w:val="00FE0283"/>
    <w:rsid w:val="00FE148E"/>
    <w:rsid w:val="00FE48EE"/>
    <w:rsid w:val="00FF23FC"/>
    <w:rsid w:val="00FF302D"/>
    <w:rsid w:val="00FF3E63"/>
    <w:rsid w:val="00FF5205"/>
    <w:rsid w:val="00FF79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BAB97"/>
  <w15:docId w15:val="{B6B6E624-5A92-4D7D-8484-8D4859F7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16C6B"/>
  </w:style>
  <w:style w:type="paragraph" w:styleId="2">
    <w:name w:val="heading 2"/>
    <w:basedOn w:val="a1"/>
    <w:next w:val="a1"/>
    <w:qFormat/>
    <w:rsid w:val="006D1287"/>
    <w:pPr>
      <w:keepNext/>
      <w:outlineLvl w:val="1"/>
    </w:pPr>
    <w:rPr>
      <w:b/>
      <w:bCs/>
    </w:rPr>
  </w:style>
  <w:style w:type="paragraph" w:styleId="3">
    <w:name w:val="heading 3"/>
    <w:basedOn w:val="a1"/>
    <w:next w:val="a1"/>
    <w:qFormat/>
    <w:rsid w:val="006D1287"/>
    <w:pPr>
      <w:keepNext/>
      <w:widowControl w:val="0"/>
      <w:spacing w:before="20"/>
      <w:jc w:val="center"/>
      <w:outlineLvl w:val="2"/>
    </w:pPr>
    <w:rPr>
      <w:rFonts w:ascii="Arial" w:hAnsi="Arial"/>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FR1">
    <w:name w:val="FR1"/>
    <w:rsid w:val="006D1287"/>
    <w:pPr>
      <w:widowControl w:val="0"/>
      <w:ind w:left="80"/>
    </w:pPr>
  </w:style>
  <w:style w:type="paragraph" w:styleId="a5">
    <w:name w:val="footer"/>
    <w:basedOn w:val="a1"/>
    <w:link w:val="a6"/>
    <w:uiPriority w:val="99"/>
    <w:rsid w:val="006D1287"/>
    <w:pPr>
      <w:tabs>
        <w:tab w:val="center" w:pos="4153"/>
        <w:tab w:val="right" w:pos="8306"/>
      </w:tabs>
    </w:pPr>
  </w:style>
  <w:style w:type="paragraph" w:styleId="a7">
    <w:name w:val="Body Text"/>
    <w:basedOn w:val="a1"/>
    <w:rsid w:val="006D1287"/>
    <w:pPr>
      <w:jc w:val="both"/>
    </w:pPr>
    <w:rPr>
      <w:rFonts w:ascii="Arial" w:hAnsi="Arial"/>
      <w:sz w:val="18"/>
    </w:rPr>
  </w:style>
  <w:style w:type="character" w:styleId="a8">
    <w:name w:val="Hyperlink"/>
    <w:rsid w:val="00F124CB"/>
    <w:rPr>
      <w:rFonts w:cs="Times New Roman"/>
      <w:color w:val="0000FF"/>
      <w:u w:val="single"/>
    </w:rPr>
  </w:style>
  <w:style w:type="character" w:styleId="a9">
    <w:name w:val="Strong"/>
    <w:qFormat/>
    <w:rsid w:val="00AE3D2C"/>
    <w:rPr>
      <w:rFonts w:cs="Times New Roman"/>
      <w:b/>
      <w:bCs/>
    </w:rPr>
  </w:style>
  <w:style w:type="character" w:customStyle="1" w:styleId="20">
    <w:name w:val="Команда Знак2"/>
    <w:rsid w:val="009B4F43"/>
    <w:rPr>
      <w:rFonts w:ascii="Arial" w:hAnsi="Arial" w:cs="Arial"/>
      <w:b/>
      <w:bCs/>
      <w:sz w:val="18"/>
      <w:szCs w:val="18"/>
      <w:lang w:val="ru-RU" w:eastAsia="x-none"/>
    </w:rPr>
  </w:style>
  <w:style w:type="paragraph" w:styleId="aa">
    <w:name w:val="header"/>
    <w:basedOn w:val="a1"/>
    <w:rsid w:val="00670ADC"/>
    <w:pPr>
      <w:tabs>
        <w:tab w:val="center" w:pos="4677"/>
        <w:tab w:val="right" w:pos="9355"/>
      </w:tabs>
    </w:pPr>
  </w:style>
  <w:style w:type="character" w:styleId="ab">
    <w:name w:val="annotation reference"/>
    <w:uiPriority w:val="99"/>
    <w:semiHidden/>
    <w:rsid w:val="0077224F"/>
    <w:rPr>
      <w:rFonts w:cs="Times New Roman"/>
      <w:sz w:val="16"/>
      <w:szCs w:val="16"/>
    </w:rPr>
  </w:style>
  <w:style w:type="paragraph" w:styleId="ac">
    <w:name w:val="annotation text"/>
    <w:basedOn w:val="a1"/>
    <w:link w:val="ad"/>
    <w:uiPriority w:val="99"/>
    <w:rsid w:val="0077224F"/>
  </w:style>
  <w:style w:type="paragraph" w:styleId="ae">
    <w:name w:val="Balloon Text"/>
    <w:basedOn w:val="a1"/>
    <w:semiHidden/>
    <w:rsid w:val="00292050"/>
    <w:rPr>
      <w:rFonts w:ascii="Tahoma" w:hAnsi="Tahoma" w:cs="Tahoma"/>
      <w:sz w:val="16"/>
      <w:szCs w:val="16"/>
    </w:rPr>
  </w:style>
  <w:style w:type="character" w:customStyle="1" w:styleId="FontStyle12">
    <w:name w:val="Font Style12"/>
    <w:rsid w:val="009769C0"/>
    <w:rPr>
      <w:rFonts w:ascii="Times New Roman" w:hAnsi="Times New Roman" w:cs="Times New Roman" w:hint="default"/>
      <w:sz w:val="30"/>
      <w:szCs w:val="30"/>
    </w:rPr>
  </w:style>
  <w:style w:type="character" w:customStyle="1" w:styleId="af">
    <w:name w:val="Основной шрифт"/>
    <w:rsid w:val="009769C0"/>
  </w:style>
  <w:style w:type="table" w:styleId="af0">
    <w:name w:val="Table Grid"/>
    <w:basedOn w:val="a3"/>
    <w:uiPriority w:val="39"/>
    <w:rsid w:val="007C7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Нижний колонтитул Знак"/>
    <w:basedOn w:val="a2"/>
    <w:link w:val="a5"/>
    <w:uiPriority w:val="99"/>
    <w:rsid w:val="00ED2C55"/>
  </w:style>
  <w:style w:type="paragraph" w:styleId="af1">
    <w:name w:val="Body Text Indent"/>
    <w:basedOn w:val="a1"/>
    <w:link w:val="af2"/>
    <w:rsid w:val="009C3F23"/>
    <w:pPr>
      <w:spacing w:after="120"/>
      <w:ind w:left="283"/>
    </w:pPr>
  </w:style>
  <w:style w:type="character" w:customStyle="1" w:styleId="af2">
    <w:name w:val="Основной текст с отступом Знак"/>
    <w:basedOn w:val="a2"/>
    <w:link w:val="af1"/>
    <w:rsid w:val="009C3F23"/>
  </w:style>
  <w:style w:type="paragraph" w:styleId="af3">
    <w:name w:val="List Paragraph"/>
    <w:aliases w:val="Маркер,Абзац списка1,List Paragraph,Bullet Number,Нумерованый список,List Paragraph1,Bullet List,FooterText,numbered,lp1,SL_Абзац списка,Paragraphe de liste1,ТЗ список,UL,Абзац маркированнный,Цветной список - Акцент 11,название,Булет1"/>
    <w:basedOn w:val="a1"/>
    <w:link w:val="af4"/>
    <w:uiPriority w:val="34"/>
    <w:qFormat/>
    <w:rsid w:val="006200CF"/>
    <w:pPr>
      <w:ind w:left="720"/>
      <w:contextualSpacing/>
    </w:pPr>
  </w:style>
  <w:style w:type="character" w:customStyle="1" w:styleId="af5">
    <w:name w:val="Абзац Знак"/>
    <w:link w:val="a0"/>
    <w:locked/>
    <w:rsid w:val="00DC468E"/>
    <w:rPr>
      <w:spacing w:val="-2"/>
      <w:sz w:val="24"/>
      <w:szCs w:val="24"/>
      <w:shd w:val="clear" w:color="auto" w:fill="FFFFFF"/>
      <w:lang w:val="x-none" w:eastAsia="x-none"/>
    </w:rPr>
  </w:style>
  <w:style w:type="paragraph" w:customStyle="1" w:styleId="a0">
    <w:name w:val="Абзац"/>
    <w:basedOn w:val="a1"/>
    <w:link w:val="af5"/>
    <w:qFormat/>
    <w:rsid w:val="00DC468E"/>
    <w:pPr>
      <w:widowControl w:val="0"/>
      <w:numPr>
        <w:ilvl w:val="1"/>
        <w:numId w:val="17"/>
      </w:numPr>
      <w:shd w:val="clear" w:color="auto" w:fill="FFFFFF"/>
      <w:tabs>
        <w:tab w:val="left" w:pos="1134"/>
      </w:tabs>
      <w:autoSpaceDE w:val="0"/>
      <w:autoSpaceDN w:val="0"/>
      <w:adjustRightInd w:val="0"/>
      <w:spacing w:line="274" w:lineRule="exact"/>
      <w:ind w:left="0" w:right="19" w:firstLine="709"/>
      <w:jc w:val="both"/>
    </w:pPr>
    <w:rPr>
      <w:spacing w:val="-2"/>
      <w:sz w:val="24"/>
      <w:szCs w:val="24"/>
      <w:lang w:val="x-none" w:eastAsia="x-none"/>
    </w:rPr>
  </w:style>
  <w:style w:type="paragraph" w:customStyle="1" w:styleId="a">
    <w:name w:val="_Заголовок"/>
    <w:basedOn w:val="a1"/>
    <w:qFormat/>
    <w:rsid w:val="00DC468E"/>
    <w:pPr>
      <w:widowControl w:val="0"/>
      <w:numPr>
        <w:numId w:val="17"/>
      </w:numPr>
      <w:shd w:val="clear" w:color="auto" w:fill="FFFFFF"/>
      <w:autoSpaceDE w:val="0"/>
      <w:autoSpaceDN w:val="0"/>
      <w:adjustRightInd w:val="0"/>
      <w:spacing w:before="120" w:after="120"/>
      <w:jc w:val="center"/>
    </w:pPr>
    <w:rPr>
      <w:spacing w:val="-2"/>
      <w:sz w:val="24"/>
      <w:szCs w:val="24"/>
      <w:lang w:val="x-none" w:eastAsia="x-none"/>
    </w:rPr>
  </w:style>
  <w:style w:type="character" w:customStyle="1" w:styleId="1">
    <w:name w:val="Обычный1 Знак"/>
    <w:link w:val="10"/>
    <w:locked/>
    <w:rsid w:val="00C94BD7"/>
    <w:rPr>
      <w:color w:val="00000A"/>
      <w:lang w:eastAsia="ar-SA"/>
    </w:rPr>
  </w:style>
  <w:style w:type="paragraph" w:customStyle="1" w:styleId="10">
    <w:name w:val="Обычный1"/>
    <w:link w:val="1"/>
    <w:qFormat/>
    <w:rsid w:val="00C94BD7"/>
    <w:pPr>
      <w:tabs>
        <w:tab w:val="left" w:pos="708"/>
      </w:tabs>
      <w:suppressAutoHyphens/>
      <w:autoSpaceDN w:val="0"/>
      <w:spacing w:after="160" w:line="252" w:lineRule="auto"/>
    </w:pPr>
    <w:rPr>
      <w:color w:val="00000A"/>
      <w:lang w:eastAsia="ar-SA"/>
    </w:rPr>
  </w:style>
  <w:style w:type="paragraph" w:styleId="af6">
    <w:name w:val="annotation subject"/>
    <w:basedOn w:val="ac"/>
    <w:next w:val="ac"/>
    <w:link w:val="af7"/>
    <w:rsid w:val="00F61CD4"/>
    <w:rPr>
      <w:b/>
      <w:bCs/>
    </w:rPr>
  </w:style>
  <w:style w:type="character" w:customStyle="1" w:styleId="ad">
    <w:name w:val="Текст примечания Знак"/>
    <w:basedOn w:val="a2"/>
    <w:link w:val="ac"/>
    <w:uiPriority w:val="99"/>
    <w:rsid w:val="00F61CD4"/>
  </w:style>
  <w:style w:type="character" w:customStyle="1" w:styleId="af7">
    <w:name w:val="Тема примечания Знак"/>
    <w:basedOn w:val="ad"/>
    <w:link w:val="af6"/>
    <w:rsid w:val="00F61CD4"/>
    <w:rPr>
      <w:b/>
      <w:bCs/>
    </w:rPr>
  </w:style>
  <w:style w:type="character" w:customStyle="1" w:styleId="af8">
    <w:name w:val="Основной текст_"/>
    <w:basedOn w:val="a2"/>
    <w:link w:val="11"/>
    <w:rsid w:val="005D4534"/>
    <w:rPr>
      <w:sz w:val="18"/>
      <w:szCs w:val="18"/>
    </w:rPr>
  </w:style>
  <w:style w:type="character" w:customStyle="1" w:styleId="12">
    <w:name w:val="Заголовок №1_"/>
    <w:basedOn w:val="a2"/>
    <w:link w:val="13"/>
    <w:rsid w:val="005D4534"/>
    <w:rPr>
      <w:b/>
      <w:bCs/>
      <w:sz w:val="17"/>
      <w:szCs w:val="17"/>
    </w:rPr>
  </w:style>
  <w:style w:type="character" w:customStyle="1" w:styleId="af9">
    <w:name w:val="Другое_"/>
    <w:basedOn w:val="a2"/>
    <w:link w:val="afa"/>
    <w:rsid w:val="005D4534"/>
    <w:rPr>
      <w:sz w:val="14"/>
      <w:szCs w:val="14"/>
    </w:rPr>
  </w:style>
  <w:style w:type="paragraph" w:customStyle="1" w:styleId="11">
    <w:name w:val="Основной текст1"/>
    <w:basedOn w:val="a1"/>
    <w:link w:val="af8"/>
    <w:rsid w:val="005D4534"/>
    <w:pPr>
      <w:widowControl w:val="0"/>
      <w:ind w:firstLine="20"/>
    </w:pPr>
    <w:rPr>
      <w:sz w:val="18"/>
      <w:szCs w:val="18"/>
    </w:rPr>
  </w:style>
  <w:style w:type="paragraph" w:customStyle="1" w:styleId="13">
    <w:name w:val="Заголовок №1"/>
    <w:basedOn w:val="a1"/>
    <w:link w:val="12"/>
    <w:rsid w:val="005D4534"/>
    <w:pPr>
      <w:widowControl w:val="0"/>
      <w:spacing w:line="257" w:lineRule="auto"/>
      <w:ind w:firstLine="620"/>
      <w:outlineLvl w:val="0"/>
    </w:pPr>
    <w:rPr>
      <w:b/>
      <w:bCs/>
      <w:sz w:val="17"/>
      <w:szCs w:val="17"/>
    </w:rPr>
  </w:style>
  <w:style w:type="paragraph" w:customStyle="1" w:styleId="afa">
    <w:name w:val="Другое"/>
    <w:basedOn w:val="a1"/>
    <w:link w:val="af9"/>
    <w:rsid w:val="005D4534"/>
    <w:pPr>
      <w:widowControl w:val="0"/>
    </w:pPr>
    <w:rPr>
      <w:sz w:val="14"/>
      <w:szCs w:val="14"/>
    </w:rPr>
  </w:style>
  <w:style w:type="character" w:customStyle="1" w:styleId="af4">
    <w:name w:val="Абзац списка Знак"/>
    <w:aliases w:val="Маркер Знак,Абзац списка1 Знак,List Paragraph Знак,Bullet Number Знак,Нумерованый список Знак,List Paragraph1 Знак,Bullet List Знак,FooterText Знак,numbered Знак,lp1 Знак,SL_Абзац списка Знак,Paragraphe de liste1 Знак,ТЗ список Знак"/>
    <w:link w:val="af3"/>
    <w:uiPriority w:val="34"/>
    <w:qFormat/>
    <w:locked/>
    <w:rsid w:val="0019368A"/>
  </w:style>
  <w:style w:type="paragraph" w:customStyle="1" w:styleId="ConsPlusNormal">
    <w:name w:val="ConsPlusNormal"/>
    <w:link w:val="ConsPlusNormal0"/>
    <w:qFormat/>
    <w:rsid w:val="0040633D"/>
    <w:pPr>
      <w:suppressAutoHyphens/>
      <w:ind w:firstLine="720"/>
    </w:pPr>
    <w:rPr>
      <w:rFonts w:ascii="Arial" w:hAnsi="Arial" w:cs="Arial"/>
      <w:kern w:val="1"/>
      <w:lang w:eastAsia="zh-CN" w:bidi="hi-IN"/>
    </w:rPr>
  </w:style>
  <w:style w:type="character" w:customStyle="1" w:styleId="ConsPlusNormal0">
    <w:name w:val="ConsPlusNormal Знак"/>
    <w:link w:val="ConsPlusNormal"/>
    <w:qFormat/>
    <w:locked/>
    <w:rsid w:val="0040633D"/>
    <w:rPr>
      <w:rFonts w:ascii="Arial" w:hAnsi="Arial" w:cs="Arial"/>
      <w:kern w:val="1"/>
      <w:lang w:eastAsia="zh-CN" w:bidi="hi-IN"/>
    </w:rPr>
  </w:style>
  <w:style w:type="character" w:customStyle="1" w:styleId="-">
    <w:name w:val="Интернет-ссылка"/>
    <w:rsid w:val="0074459A"/>
    <w:rPr>
      <w:color w:val="000080"/>
      <w:u w:val="single"/>
    </w:rPr>
  </w:style>
  <w:style w:type="paragraph" w:customStyle="1" w:styleId="western">
    <w:name w:val="western"/>
    <w:basedOn w:val="a1"/>
    <w:rsid w:val="00A57D50"/>
    <w:pPr>
      <w:spacing w:before="100" w:beforeAutospacing="1" w:after="119"/>
    </w:pPr>
    <w:rPr>
      <w:color w:val="000000"/>
      <w:sz w:val="24"/>
      <w:szCs w:val="24"/>
    </w:rPr>
  </w:style>
  <w:style w:type="paragraph" w:styleId="afb">
    <w:name w:val="footnote text"/>
    <w:basedOn w:val="a1"/>
    <w:link w:val="afc"/>
    <w:semiHidden/>
    <w:unhideWhenUsed/>
    <w:rsid w:val="00E028D4"/>
  </w:style>
  <w:style w:type="character" w:customStyle="1" w:styleId="afc">
    <w:name w:val="Текст сноски Знак"/>
    <w:basedOn w:val="a2"/>
    <w:link w:val="afb"/>
    <w:semiHidden/>
    <w:rsid w:val="00E028D4"/>
  </w:style>
  <w:style w:type="character" w:styleId="afd">
    <w:name w:val="footnote reference"/>
    <w:basedOn w:val="a2"/>
    <w:semiHidden/>
    <w:unhideWhenUsed/>
    <w:rsid w:val="00E028D4"/>
    <w:rPr>
      <w:vertAlign w:val="superscript"/>
    </w:rPr>
  </w:style>
  <w:style w:type="character" w:styleId="afe">
    <w:name w:val="Emphasis"/>
    <w:qFormat/>
    <w:rsid w:val="008567A8"/>
    <w:rPr>
      <w:i/>
      <w:iCs/>
    </w:rPr>
  </w:style>
  <w:style w:type="paragraph" w:styleId="aff">
    <w:name w:val="Revision"/>
    <w:hidden/>
    <w:uiPriority w:val="99"/>
    <w:semiHidden/>
    <w:rsid w:val="00E151BA"/>
  </w:style>
  <w:style w:type="character" w:customStyle="1" w:styleId="FontStyle37">
    <w:name w:val="Font Style37"/>
    <w:rsid w:val="00FD1D54"/>
    <w:rPr>
      <w:rFonts w:ascii="Times New Roman" w:eastAsia="Times New Roman" w:hAnsi="Times New Roman" w:cs="Times New Roman"/>
      <w:sz w:val="20"/>
      <w:szCs w:val="20"/>
    </w:rPr>
  </w:style>
  <w:style w:type="paragraph" w:customStyle="1" w:styleId="21">
    <w:name w:val="Основной текст 21"/>
    <w:basedOn w:val="a1"/>
    <w:rsid w:val="00E24926"/>
    <w:pPr>
      <w:widowControl w:val="0"/>
      <w:suppressAutoHyphens/>
      <w:autoSpaceDE w:val="0"/>
      <w:spacing w:after="120" w:line="480" w:lineRule="auto"/>
    </w:pPr>
    <w:rPr>
      <w:lang w:eastAsia="ar-SA"/>
    </w:rPr>
  </w:style>
  <w:style w:type="character" w:customStyle="1" w:styleId="ConsNormal">
    <w:name w:val="ConsNormal Знак"/>
    <w:link w:val="ConsNormal0"/>
    <w:uiPriority w:val="99"/>
    <w:locked/>
    <w:rsid w:val="005E45AA"/>
    <w:rPr>
      <w:rFonts w:ascii="Arial" w:hAnsi="Arial" w:cs="Arial"/>
    </w:rPr>
  </w:style>
  <w:style w:type="paragraph" w:customStyle="1" w:styleId="ConsNormal0">
    <w:name w:val="ConsNormal"/>
    <w:link w:val="ConsNormal"/>
    <w:uiPriority w:val="99"/>
    <w:rsid w:val="005E45AA"/>
    <w:pPr>
      <w:widowControl w:val="0"/>
      <w:autoSpaceDE w:val="0"/>
      <w:autoSpaceDN w:val="0"/>
      <w:adjustRightInd w:val="0"/>
      <w:ind w:firstLine="720"/>
    </w:pPr>
    <w:rPr>
      <w:rFonts w:ascii="Arial" w:hAnsi="Arial" w:cs="Arial"/>
    </w:rPr>
  </w:style>
  <w:style w:type="paragraph" w:styleId="aff0">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1"/>
    <w:link w:val="14"/>
    <w:uiPriority w:val="99"/>
    <w:rsid w:val="00941A89"/>
    <w:pPr>
      <w:keepNext/>
    </w:pPr>
    <w:rPr>
      <w:sz w:val="24"/>
      <w:szCs w:val="24"/>
    </w:rPr>
  </w:style>
  <w:style w:type="character" w:customStyle="1" w:styleId="14">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ff0"/>
    <w:uiPriority w:val="99"/>
    <w:locked/>
    <w:rsid w:val="00941A89"/>
    <w:rPr>
      <w:sz w:val="24"/>
      <w:szCs w:val="24"/>
    </w:rPr>
  </w:style>
  <w:style w:type="paragraph" w:styleId="aff1">
    <w:name w:val="Document Map"/>
    <w:basedOn w:val="a1"/>
    <w:link w:val="aff2"/>
    <w:semiHidden/>
    <w:rsid w:val="00C019FA"/>
    <w:pPr>
      <w:shd w:val="clear" w:color="auto" w:fill="000080"/>
    </w:pPr>
    <w:rPr>
      <w:rFonts w:ascii="Tahoma" w:hAnsi="Tahoma"/>
    </w:rPr>
  </w:style>
  <w:style w:type="character" w:customStyle="1" w:styleId="aff2">
    <w:name w:val="Схема документа Знак"/>
    <w:basedOn w:val="a2"/>
    <w:link w:val="aff1"/>
    <w:semiHidden/>
    <w:rsid w:val="00C019FA"/>
    <w:rPr>
      <w:rFonts w:ascii="Tahoma" w:hAnsi="Tahoma"/>
      <w:shd w:val="clear" w:color="auto" w:fill="000080"/>
    </w:rPr>
  </w:style>
  <w:style w:type="table" w:customStyle="1" w:styleId="15">
    <w:name w:val="Сетка таблицы1"/>
    <w:basedOn w:val="a3"/>
    <w:next w:val="af0"/>
    <w:uiPriority w:val="59"/>
    <w:rsid w:val="00EB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Основной шрифт абзаца1"/>
    <w:rsid w:val="0084016C"/>
  </w:style>
  <w:style w:type="paragraph" w:styleId="aff3">
    <w:name w:val="No Spacing"/>
    <w:link w:val="aff4"/>
    <w:uiPriority w:val="1"/>
    <w:qFormat/>
    <w:rsid w:val="00977A97"/>
    <w:pPr>
      <w:suppressAutoHyphens/>
    </w:pPr>
    <w:rPr>
      <w:rFonts w:ascii="Calibri" w:hAnsi="Calibri"/>
      <w:color w:val="00000A"/>
      <w:kern w:val="1"/>
      <w:sz w:val="24"/>
      <w:szCs w:val="24"/>
      <w:lang w:eastAsia="zh-CN"/>
    </w:rPr>
  </w:style>
  <w:style w:type="character" w:customStyle="1" w:styleId="aff4">
    <w:name w:val="Без интервала Знак"/>
    <w:link w:val="aff3"/>
    <w:uiPriority w:val="1"/>
    <w:locked/>
    <w:rsid w:val="00977A97"/>
    <w:rPr>
      <w:rFonts w:ascii="Calibri" w:hAnsi="Calibri"/>
      <w:color w:val="00000A"/>
      <w:kern w:val="1"/>
      <w:sz w:val="24"/>
      <w:szCs w:val="24"/>
      <w:lang w:eastAsia="zh-CN"/>
    </w:rPr>
  </w:style>
  <w:style w:type="paragraph" w:customStyle="1" w:styleId="TableContents">
    <w:name w:val="Table Contents"/>
    <w:basedOn w:val="a1"/>
    <w:rsid w:val="00977A97"/>
    <w:pPr>
      <w:widowControl w:val="0"/>
      <w:suppressLineNumbers/>
      <w:suppressAutoHyphens/>
      <w:autoSpaceDN w:val="0"/>
      <w:spacing w:after="200" w:line="276" w:lineRule="auto"/>
      <w:textAlignment w:val="baseline"/>
    </w:pPr>
    <w:rPr>
      <w:rFonts w:eastAsia="DejaVu Sans" w:cs="Lohit Hind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316789">
      <w:bodyDiv w:val="1"/>
      <w:marLeft w:val="0"/>
      <w:marRight w:val="0"/>
      <w:marTop w:val="0"/>
      <w:marBottom w:val="0"/>
      <w:divBdr>
        <w:top w:val="none" w:sz="0" w:space="0" w:color="auto"/>
        <w:left w:val="none" w:sz="0" w:space="0" w:color="auto"/>
        <w:bottom w:val="none" w:sz="0" w:space="0" w:color="auto"/>
        <w:right w:val="none" w:sz="0" w:space="0" w:color="auto"/>
      </w:divBdr>
    </w:div>
    <w:div w:id="133378350">
      <w:bodyDiv w:val="1"/>
      <w:marLeft w:val="0"/>
      <w:marRight w:val="0"/>
      <w:marTop w:val="0"/>
      <w:marBottom w:val="0"/>
      <w:divBdr>
        <w:top w:val="none" w:sz="0" w:space="0" w:color="auto"/>
        <w:left w:val="none" w:sz="0" w:space="0" w:color="auto"/>
        <w:bottom w:val="none" w:sz="0" w:space="0" w:color="auto"/>
        <w:right w:val="none" w:sz="0" w:space="0" w:color="auto"/>
      </w:divBdr>
    </w:div>
    <w:div w:id="260534576">
      <w:bodyDiv w:val="1"/>
      <w:marLeft w:val="0"/>
      <w:marRight w:val="0"/>
      <w:marTop w:val="0"/>
      <w:marBottom w:val="0"/>
      <w:divBdr>
        <w:top w:val="none" w:sz="0" w:space="0" w:color="auto"/>
        <w:left w:val="none" w:sz="0" w:space="0" w:color="auto"/>
        <w:bottom w:val="none" w:sz="0" w:space="0" w:color="auto"/>
        <w:right w:val="none" w:sz="0" w:space="0" w:color="auto"/>
      </w:divBdr>
    </w:div>
    <w:div w:id="391197298">
      <w:bodyDiv w:val="1"/>
      <w:marLeft w:val="0"/>
      <w:marRight w:val="0"/>
      <w:marTop w:val="0"/>
      <w:marBottom w:val="0"/>
      <w:divBdr>
        <w:top w:val="none" w:sz="0" w:space="0" w:color="auto"/>
        <w:left w:val="none" w:sz="0" w:space="0" w:color="auto"/>
        <w:bottom w:val="none" w:sz="0" w:space="0" w:color="auto"/>
        <w:right w:val="none" w:sz="0" w:space="0" w:color="auto"/>
      </w:divBdr>
    </w:div>
    <w:div w:id="420638340">
      <w:bodyDiv w:val="1"/>
      <w:marLeft w:val="0"/>
      <w:marRight w:val="0"/>
      <w:marTop w:val="0"/>
      <w:marBottom w:val="0"/>
      <w:divBdr>
        <w:top w:val="none" w:sz="0" w:space="0" w:color="auto"/>
        <w:left w:val="none" w:sz="0" w:space="0" w:color="auto"/>
        <w:bottom w:val="none" w:sz="0" w:space="0" w:color="auto"/>
        <w:right w:val="none" w:sz="0" w:space="0" w:color="auto"/>
      </w:divBdr>
    </w:div>
    <w:div w:id="423113596">
      <w:bodyDiv w:val="1"/>
      <w:marLeft w:val="0"/>
      <w:marRight w:val="0"/>
      <w:marTop w:val="0"/>
      <w:marBottom w:val="0"/>
      <w:divBdr>
        <w:top w:val="none" w:sz="0" w:space="0" w:color="auto"/>
        <w:left w:val="none" w:sz="0" w:space="0" w:color="auto"/>
        <w:bottom w:val="none" w:sz="0" w:space="0" w:color="auto"/>
        <w:right w:val="none" w:sz="0" w:space="0" w:color="auto"/>
      </w:divBdr>
    </w:div>
    <w:div w:id="515928637">
      <w:bodyDiv w:val="1"/>
      <w:marLeft w:val="0"/>
      <w:marRight w:val="0"/>
      <w:marTop w:val="0"/>
      <w:marBottom w:val="0"/>
      <w:divBdr>
        <w:top w:val="none" w:sz="0" w:space="0" w:color="auto"/>
        <w:left w:val="none" w:sz="0" w:space="0" w:color="auto"/>
        <w:bottom w:val="none" w:sz="0" w:space="0" w:color="auto"/>
        <w:right w:val="none" w:sz="0" w:space="0" w:color="auto"/>
      </w:divBdr>
    </w:div>
    <w:div w:id="598148658">
      <w:bodyDiv w:val="1"/>
      <w:marLeft w:val="0"/>
      <w:marRight w:val="0"/>
      <w:marTop w:val="0"/>
      <w:marBottom w:val="0"/>
      <w:divBdr>
        <w:top w:val="none" w:sz="0" w:space="0" w:color="auto"/>
        <w:left w:val="none" w:sz="0" w:space="0" w:color="auto"/>
        <w:bottom w:val="none" w:sz="0" w:space="0" w:color="auto"/>
        <w:right w:val="none" w:sz="0" w:space="0" w:color="auto"/>
      </w:divBdr>
    </w:div>
    <w:div w:id="662002621">
      <w:bodyDiv w:val="1"/>
      <w:marLeft w:val="0"/>
      <w:marRight w:val="0"/>
      <w:marTop w:val="0"/>
      <w:marBottom w:val="0"/>
      <w:divBdr>
        <w:top w:val="none" w:sz="0" w:space="0" w:color="auto"/>
        <w:left w:val="none" w:sz="0" w:space="0" w:color="auto"/>
        <w:bottom w:val="none" w:sz="0" w:space="0" w:color="auto"/>
        <w:right w:val="none" w:sz="0" w:space="0" w:color="auto"/>
      </w:divBdr>
    </w:div>
    <w:div w:id="791636500">
      <w:bodyDiv w:val="1"/>
      <w:marLeft w:val="0"/>
      <w:marRight w:val="0"/>
      <w:marTop w:val="0"/>
      <w:marBottom w:val="0"/>
      <w:divBdr>
        <w:top w:val="none" w:sz="0" w:space="0" w:color="auto"/>
        <w:left w:val="none" w:sz="0" w:space="0" w:color="auto"/>
        <w:bottom w:val="none" w:sz="0" w:space="0" w:color="auto"/>
        <w:right w:val="none" w:sz="0" w:space="0" w:color="auto"/>
      </w:divBdr>
    </w:div>
    <w:div w:id="834691825">
      <w:bodyDiv w:val="1"/>
      <w:marLeft w:val="0"/>
      <w:marRight w:val="0"/>
      <w:marTop w:val="0"/>
      <w:marBottom w:val="0"/>
      <w:divBdr>
        <w:top w:val="none" w:sz="0" w:space="0" w:color="auto"/>
        <w:left w:val="none" w:sz="0" w:space="0" w:color="auto"/>
        <w:bottom w:val="none" w:sz="0" w:space="0" w:color="auto"/>
        <w:right w:val="none" w:sz="0" w:space="0" w:color="auto"/>
      </w:divBdr>
    </w:div>
    <w:div w:id="850028177">
      <w:bodyDiv w:val="1"/>
      <w:marLeft w:val="0"/>
      <w:marRight w:val="0"/>
      <w:marTop w:val="0"/>
      <w:marBottom w:val="0"/>
      <w:divBdr>
        <w:top w:val="none" w:sz="0" w:space="0" w:color="auto"/>
        <w:left w:val="none" w:sz="0" w:space="0" w:color="auto"/>
        <w:bottom w:val="none" w:sz="0" w:space="0" w:color="auto"/>
        <w:right w:val="none" w:sz="0" w:space="0" w:color="auto"/>
      </w:divBdr>
    </w:div>
    <w:div w:id="1160393214">
      <w:bodyDiv w:val="1"/>
      <w:marLeft w:val="0"/>
      <w:marRight w:val="0"/>
      <w:marTop w:val="0"/>
      <w:marBottom w:val="0"/>
      <w:divBdr>
        <w:top w:val="none" w:sz="0" w:space="0" w:color="auto"/>
        <w:left w:val="none" w:sz="0" w:space="0" w:color="auto"/>
        <w:bottom w:val="none" w:sz="0" w:space="0" w:color="auto"/>
        <w:right w:val="none" w:sz="0" w:space="0" w:color="auto"/>
      </w:divBdr>
    </w:div>
    <w:div w:id="1315179647">
      <w:bodyDiv w:val="1"/>
      <w:marLeft w:val="0"/>
      <w:marRight w:val="0"/>
      <w:marTop w:val="0"/>
      <w:marBottom w:val="0"/>
      <w:divBdr>
        <w:top w:val="none" w:sz="0" w:space="0" w:color="auto"/>
        <w:left w:val="none" w:sz="0" w:space="0" w:color="auto"/>
        <w:bottom w:val="none" w:sz="0" w:space="0" w:color="auto"/>
        <w:right w:val="none" w:sz="0" w:space="0" w:color="auto"/>
      </w:divBdr>
    </w:div>
    <w:div w:id="1331179906">
      <w:bodyDiv w:val="1"/>
      <w:marLeft w:val="0"/>
      <w:marRight w:val="0"/>
      <w:marTop w:val="0"/>
      <w:marBottom w:val="0"/>
      <w:divBdr>
        <w:top w:val="none" w:sz="0" w:space="0" w:color="auto"/>
        <w:left w:val="none" w:sz="0" w:space="0" w:color="auto"/>
        <w:bottom w:val="none" w:sz="0" w:space="0" w:color="auto"/>
        <w:right w:val="none" w:sz="0" w:space="0" w:color="auto"/>
      </w:divBdr>
    </w:div>
    <w:div w:id="1566259927">
      <w:bodyDiv w:val="1"/>
      <w:marLeft w:val="0"/>
      <w:marRight w:val="0"/>
      <w:marTop w:val="0"/>
      <w:marBottom w:val="0"/>
      <w:divBdr>
        <w:top w:val="none" w:sz="0" w:space="0" w:color="auto"/>
        <w:left w:val="none" w:sz="0" w:space="0" w:color="auto"/>
        <w:bottom w:val="none" w:sz="0" w:space="0" w:color="auto"/>
        <w:right w:val="none" w:sz="0" w:space="0" w:color="auto"/>
      </w:divBdr>
    </w:div>
    <w:div w:id="1604218804">
      <w:bodyDiv w:val="1"/>
      <w:marLeft w:val="0"/>
      <w:marRight w:val="0"/>
      <w:marTop w:val="0"/>
      <w:marBottom w:val="0"/>
      <w:divBdr>
        <w:top w:val="none" w:sz="0" w:space="0" w:color="auto"/>
        <w:left w:val="none" w:sz="0" w:space="0" w:color="auto"/>
        <w:bottom w:val="none" w:sz="0" w:space="0" w:color="auto"/>
        <w:right w:val="none" w:sz="0" w:space="0" w:color="auto"/>
      </w:divBdr>
    </w:div>
    <w:div w:id="1631594656">
      <w:bodyDiv w:val="1"/>
      <w:marLeft w:val="0"/>
      <w:marRight w:val="0"/>
      <w:marTop w:val="0"/>
      <w:marBottom w:val="0"/>
      <w:divBdr>
        <w:top w:val="none" w:sz="0" w:space="0" w:color="auto"/>
        <w:left w:val="none" w:sz="0" w:space="0" w:color="auto"/>
        <w:bottom w:val="none" w:sz="0" w:space="0" w:color="auto"/>
        <w:right w:val="none" w:sz="0" w:space="0" w:color="auto"/>
      </w:divBdr>
    </w:div>
    <w:div w:id="2018068447">
      <w:bodyDiv w:val="1"/>
      <w:marLeft w:val="0"/>
      <w:marRight w:val="0"/>
      <w:marTop w:val="0"/>
      <w:marBottom w:val="0"/>
      <w:divBdr>
        <w:top w:val="none" w:sz="0" w:space="0" w:color="auto"/>
        <w:left w:val="none" w:sz="0" w:space="0" w:color="auto"/>
        <w:bottom w:val="none" w:sz="0" w:space="0" w:color="auto"/>
        <w:right w:val="none" w:sz="0" w:space="0" w:color="auto"/>
      </w:divBdr>
    </w:div>
    <w:div w:id="21334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BECB66E993A975339CDAED05A5CFF9F387C5AF00D47C00077D711EC1076BB8F0A7C456B60B8C75FE560C8AB9FB5059338397CA6DAE2799f4x6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spu@kspu.ru" TargetMode="External"/><Relationship Id="rId4" Type="http://schemas.openxmlformats.org/officeDocument/2006/relationships/settings" Target="settings.xml"/><Relationship Id="rId9" Type="http://schemas.openxmlformats.org/officeDocument/2006/relationships/hyperlink" Target="consultantplus://offline/ref=817762D19E1996B45F315314AFC9D776CE28783721A8EC1534CF8884FBBD56B214C3011259C31D8EBD0B45523451BCE32282889C4C5BB036411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5F9AF-8721-4D76-8680-6A5310BFD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4567</Words>
  <Characters>32912</Characters>
  <Application>Microsoft Office Word</Application>
  <DocSecurity>0</DocSecurity>
  <Lines>274</Lines>
  <Paragraphs>74</Paragraphs>
  <ScaleCrop>false</ScaleCrop>
  <HeadingPairs>
    <vt:vector size="2" baseType="variant">
      <vt:variant>
        <vt:lpstr>Название</vt:lpstr>
      </vt:variant>
      <vt:variant>
        <vt:i4>1</vt:i4>
      </vt:variant>
    </vt:vector>
  </HeadingPairs>
  <TitlesOfParts>
    <vt:vector size="1" baseType="lpstr">
      <vt:lpstr>ДОГОВОР №______________</vt:lpstr>
    </vt:vector>
  </TitlesOfParts>
  <Company>1C</Company>
  <LinksUpToDate>false</LinksUpToDate>
  <CharactersWithSpaces>37405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№______________</dc:title>
  <dc:creator>Елизавета Александровна Гречуха</dc:creator>
  <cp:lastModifiedBy>Латыпова</cp:lastModifiedBy>
  <cp:revision>9</cp:revision>
  <cp:lastPrinted>2026-09-09T07:50:00Z</cp:lastPrinted>
  <dcterms:created xsi:type="dcterms:W3CDTF">2026-10-05T07:13:00Z</dcterms:created>
  <dcterms:modified xsi:type="dcterms:W3CDTF">2026-10-15T07:16:00Z</dcterms:modified>
</cp:coreProperties>
</file>