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679C" w:rsidRPr="009976F6" w:rsidRDefault="00E0679C" w:rsidP="00E0679C">
      <w:pPr>
        <w:keepNext/>
        <w:keepLines/>
        <w:widowControl w:val="0"/>
        <w:tabs>
          <w:tab w:val="left" w:pos="513"/>
        </w:tabs>
        <w:spacing w:after="0" w:line="240" w:lineRule="auto"/>
        <w:jc w:val="center"/>
        <w:rPr>
          <w:rFonts w:ascii="Times New Roman" w:eastAsia="Times New Roman" w:hAnsi="Times New Roman" w:cs="Times New Roman"/>
          <w:b/>
          <w:sz w:val="24"/>
          <w:szCs w:val="24"/>
          <w:lang w:eastAsia="ru-RU"/>
        </w:rPr>
      </w:pPr>
      <w:bookmarkStart w:id="0" w:name="_Hlk177731546"/>
      <w:r w:rsidRPr="009976F6">
        <w:rPr>
          <w:rFonts w:ascii="Times New Roman" w:eastAsia="Times New Roman" w:hAnsi="Times New Roman" w:cs="Times New Roman"/>
          <w:b/>
          <w:sz w:val="24"/>
          <w:szCs w:val="24"/>
          <w:lang w:eastAsia="ru-RU"/>
        </w:rPr>
        <w:t>Описание объекта закупки</w:t>
      </w:r>
    </w:p>
    <w:p w:rsidR="00E0679C" w:rsidRPr="009976F6" w:rsidRDefault="00E0679C" w:rsidP="00E0679C">
      <w:pPr>
        <w:keepNext/>
        <w:keepLines/>
        <w:widowControl w:val="0"/>
        <w:tabs>
          <w:tab w:val="left" w:pos="513"/>
        </w:tabs>
        <w:spacing w:after="0" w:line="240" w:lineRule="auto"/>
        <w:jc w:val="center"/>
        <w:rPr>
          <w:rFonts w:ascii="Times New Roman" w:eastAsia="Times New Roman" w:hAnsi="Times New Roman" w:cs="Times New Roman"/>
          <w:b/>
          <w:sz w:val="24"/>
          <w:szCs w:val="24"/>
          <w:lang w:eastAsia="ru-RU"/>
        </w:rPr>
      </w:pPr>
      <w:r w:rsidRPr="009976F6">
        <w:rPr>
          <w:rFonts w:ascii="Times New Roman" w:eastAsia="Times New Roman" w:hAnsi="Times New Roman" w:cs="Times New Roman"/>
          <w:b/>
          <w:sz w:val="24"/>
          <w:szCs w:val="24"/>
          <w:lang w:eastAsia="ru-RU"/>
        </w:rPr>
        <w:t>(техническое задание)</w:t>
      </w:r>
    </w:p>
    <w:p w:rsidR="00E0679C" w:rsidRPr="009976F6" w:rsidRDefault="00E0679C" w:rsidP="00E0679C">
      <w:pPr>
        <w:spacing w:after="0" w:line="240" w:lineRule="auto"/>
        <w:jc w:val="center"/>
        <w:rPr>
          <w:rFonts w:ascii="Times New Roman" w:eastAsia="Times New Roman" w:hAnsi="Times New Roman" w:cs="Times New Roman"/>
          <w:b/>
          <w:sz w:val="24"/>
          <w:szCs w:val="24"/>
          <w:lang w:eastAsia="ru-RU"/>
        </w:rPr>
      </w:pPr>
      <w:r w:rsidRPr="009976F6">
        <w:rPr>
          <w:rFonts w:ascii="Times New Roman" w:eastAsia="Times New Roman" w:hAnsi="Times New Roman" w:cs="Times New Roman"/>
          <w:b/>
          <w:sz w:val="24"/>
          <w:szCs w:val="24"/>
          <w:lang w:eastAsia="ru-RU"/>
        </w:rPr>
        <w:t>на оказание услуг по страхованию музейных предметов</w:t>
      </w:r>
    </w:p>
    <w:p w:rsidR="00E0679C" w:rsidRPr="009976F6" w:rsidRDefault="00E0679C" w:rsidP="00E0679C">
      <w:pPr>
        <w:spacing w:after="0" w:line="240" w:lineRule="auto"/>
        <w:jc w:val="center"/>
        <w:rPr>
          <w:rFonts w:ascii="Times New Roman" w:eastAsia="Times New Roman" w:hAnsi="Times New Roman" w:cs="Times New Roman"/>
          <w:b/>
          <w:sz w:val="24"/>
          <w:szCs w:val="24"/>
          <w:lang w:eastAsia="ru-RU"/>
        </w:rPr>
      </w:pPr>
    </w:p>
    <w:p w:rsidR="00E0679C" w:rsidRDefault="00E0679C" w:rsidP="00E0679C">
      <w:pPr>
        <w:numPr>
          <w:ilvl w:val="0"/>
          <w:numId w:val="1"/>
        </w:numPr>
        <w:suppressAutoHyphens/>
        <w:overflowPunct w:val="0"/>
        <w:autoSpaceDE w:val="0"/>
        <w:autoSpaceDN w:val="0"/>
        <w:adjustRightInd w:val="0"/>
        <w:spacing w:after="0" w:line="240" w:lineRule="auto"/>
        <w:ind w:left="142" w:firstLine="349"/>
        <w:jc w:val="both"/>
        <w:textAlignment w:val="baseline"/>
        <w:rPr>
          <w:rFonts w:ascii="Times New Roman" w:eastAsia="Times New Roman" w:hAnsi="Times New Roman" w:cs="Times New Roman"/>
          <w:b/>
          <w:bCs/>
          <w:color w:val="000000" w:themeColor="text1"/>
          <w:sz w:val="24"/>
          <w:szCs w:val="24"/>
          <w:lang w:bidi="ru-RU"/>
        </w:rPr>
      </w:pPr>
      <w:bookmarkStart w:id="1" w:name="_Hlk177480414"/>
      <w:r w:rsidRPr="00E83312">
        <w:rPr>
          <w:rFonts w:ascii="Times New Roman" w:eastAsia="Times New Roman" w:hAnsi="Times New Roman" w:cs="Times New Roman"/>
          <w:color w:val="000000" w:themeColor="text1"/>
          <w:sz w:val="24"/>
          <w:szCs w:val="24"/>
          <w:lang w:bidi="ru-RU"/>
        </w:rPr>
        <w:t xml:space="preserve">Выставка из фондов музея-заповедника истории Дальнего Востока </w:t>
      </w:r>
      <w:r w:rsidRPr="00E83312">
        <w:rPr>
          <w:rFonts w:ascii="Times New Roman" w:eastAsia="Times New Roman" w:hAnsi="Times New Roman" w:cs="Times New Roman"/>
          <w:b/>
          <w:bCs/>
          <w:color w:val="000000" w:themeColor="text1"/>
          <w:sz w:val="24"/>
          <w:szCs w:val="24"/>
          <w:lang w:bidi="ru-RU"/>
        </w:rPr>
        <w:t>Выставка графики Андрея Камалова "Человек побережья"</w:t>
      </w:r>
      <w:bookmarkStart w:id="2" w:name="_GoBack"/>
      <w:bookmarkEnd w:id="2"/>
    </w:p>
    <w:p w:rsidR="00E0679C" w:rsidRPr="00E83312" w:rsidRDefault="00E0679C" w:rsidP="00E0679C">
      <w:pPr>
        <w:numPr>
          <w:ilvl w:val="0"/>
          <w:numId w:val="1"/>
        </w:numPr>
        <w:suppressAutoHyphens/>
        <w:overflowPunct w:val="0"/>
        <w:autoSpaceDE w:val="0"/>
        <w:autoSpaceDN w:val="0"/>
        <w:adjustRightInd w:val="0"/>
        <w:spacing w:after="0" w:line="240" w:lineRule="auto"/>
        <w:jc w:val="both"/>
        <w:textAlignment w:val="baseline"/>
        <w:rPr>
          <w:rFonts w:ascii="Times New Roman" w:eastAsia="Calibri" w:hAnsi="Times New Roman" w:cs="Times New Roman"/>
          <w:color w:val="000000" w:themeColor="text1"/>
          <w:sz w:val="24"/>
          <w:szCs w:val="24"/>
          <w:lang w:bidi="ru-RU"/>
        </w:rPr>
      </w:pPr>
      <w:r w:rsidRPr="00E83312">
        <w:rPr>
          <w:rFonts w:ascii="Times New Roman" w:eastAsia="Calibri" w:hAnsi="Times New Roman" w:cs="Times New Roman"/>
          <w:color w:val="000000" w:themeColor="text1"/>
          <w:sz w:val="24"/>
          <w:szCs w:val="24"/>
          <w:lang w:bidi="ru-RU"/>
        </w:rPr>
        <w:t xml:space="preserve">Место проведения Выставки: </w:t>
      </w:r>
      <w:bookmarkEnd w:id="1"/>
      <w:r w:rsidRPr="00E83312">
        <w:rPr>
          <w:rFonts w:ascii="Times New Roman" w:eastAsia="Calibri" w:hAnsi="Times New Roman" w:cs="Times New Roman"/>
          <w:color w:val="000000" w:themeColor="text1"/>
          <w:sz w:val="24"/>
          <w:szCs w:val="24"/>
          <w:lang w:bidi="ru-RU"/>
        </w:rPr>
        <w:t>Муниципальное бюджетное учреждение «Городской центр культуры» городского округа Большой камень</w:t>
      </w:r>
      <w:r>
        <w:rPr>
          <w:rFonts w:ascii="Times New Roman" w:eastAsia="Calibri" w:hAnsi="Times New Roman" w:cs="Times New Roman"/>
          <w:color w:val="000000" w:themeColor="text1"/>
          <w:sz w:val="24"/>
          <w:szCs w:val="24"/>
          <w:lang w:bidi="ru-RU"/>
        </w:rPr>
        <w:t xml:space="preserve">, </w:t>
      </w:r>
      <w:r w:rsidRPr="00E83312">
        <w:rPr>
          <w:rFonts w:ascii="Times New Roman" w:eastAsia="Calibri" w:hAnsi="Times New Roman" w:cs="Times New Roman"/>
          <w:color w:val="000000" w:themeColor="text1"/>
          <w:sz w:val="24"/>
          <w:szCs w:val="24"/>
          <w:lang w:bidi="ru-RU"/>
        </w:rPr>
        <w:t>692806, Приморский край, г. Большой Камень, ул. Карла Маркса, д. 49</w:t>
      </w:r>
    </w:p>
    <w:p w:rsidR="00E0679C" w:rsidRPr="00DF729A" w:rsidRDefault="00E0679C" w:rsidP="00E0679C">
      <w:pPr>
        <w:numPr>
          <w:ilvl w:val="0"/>
          <w:numId w:val="1"/>
        </w:numPr>
        <w:suppressAutoHyphens/>
        <w:overflowPunct w:val="0"/>
        <w:autoSpaceDE w:val="0"/>
        <w:autoSpaceDN w:val="0"/>
        <w:adjustRightInd w:val="0"/>
        <w:spacing w:after="0" w:line="240" w:lineRule="auto"/>
        <w:ind w:left="142" w:firstLine="349"/>
        <w:jc w:val="both"/>
        <w:textAlignment w:val="baseline"/>
        <w:rPr>
          <w:rFonts w:ascii="Times New Roman" w:eastAsia="Times New Roman" w:hAnsi="Times New Roman" w:cs="Times New Roman"/>
          <w:b/>
          <w:bCs/>
          <w:color w:val="000000" w:themeColor="text1"/>
          <w:sz w:val="24"/>
          <w:szCs w:val="24"/>
          <w:lang w:bidi="ru-RU"/>
        </w:rPr>
      </w:pPr>
      <w:r w:rsidRPr="00DF729A">
        <w:rPr>
          <w:rFonts w:ascii="Times New Roman" w:eastAsia="Calibri" w:hAnsi="Times New Roman" w:cs="Times New Roman"/>
          <w:color w:val="000000" w:themeColor="text1"/>
          <w:sz w:val="24"/>
          <w:szCs w:val="24"/>
          <w:lang w:bidi="ru-RU"/>
        </w:rPr>
        <w:t xml:space="preserve">Срок проведения Выставки: </w:t>
      </w:r>
      <w:r w:rsidRPr="00E83312">
        <w:rPr>
          <w:rFonts w:ascii="Times New Roman" w:eastAsia="Calibri" w:hAnsi="Times New Roman" w:cs="Times New Roman"/>
          <w:color w:val="000000" w:themeColor="text1"/>
          <w:sz w:val="24"/>
          <w:szCs w:val="24"/>
          <w:lang w:bidi="ru-RU"/>
        </w:rPr>
        <w:t>с 13 ноября по 15 декабря 2026 года</w:t>
      </w:r>
    </w:p>
    <w:p w:rsidR="00E0679C" w:rsidRPr="00DF729A" w:rsidRDefault="00E0679C" w:rsidP="00E0679C">
      <w:pPr>
        <w:numPr>
          <w:ilvl w:val="0"/>
          <w:numId w:val="1"/>
        </w:numPr>
        <w:suppressAutoHyphens/>
        <w:overflowPunct w:val="0"/>
        <w:autoSpaceDE w:val="0"/>
        <w:autoSpaceDN w:val="0"/>
        <w:adjustRightInd w:val="0"/>
        <w:spacing w:after="0" w:line="240" w:lineRule="auto"/>
        <w:ind w:left="142" w:firstLine="349"/>
        <w:jc w:val="both"/>
        <w:textAlignment w:val="baseline"/>
        <w:rPr>
          <w:rFonts w:ascii="Times New Roman" w:eastAsia="Times New Roman" w:hAnsi="Times New Roman" w:cs="Times New Roman"/>
          <w:b/>
          <w:bCs/>
          <w:color w:val="000000" w:themeColor="text1"/>
          <w:sz w:val="24"/>
          <w:szCs w:val="24"/>
          <w:lang w:bidi="ru-RU"/>
        </w:rPr>
      </w:pPr>
      <w:r w:rsidRPr="00DF729A">
        <w:rPr>
          <w:rFonts w:ascii="Times New Roman" w:eastAsia="Calibri" w:hAnsi="Times New Roman" w:cs="Times New Roman"/>
          <w:color w:val="000000" w:themeColor="text1"/>
          <w:sz w:val="24"/>
          <w:szCs w:val="24"/>
          <w:lang w:bidi="ru-RU"/>
        </w:rPr>
        <w:t xml:space="preserve">Общий срок предоставления Экспонатов, с учетом транспортировки, монтажа и демонтажа Выставки: </w:t>
      </w:r>
      <w:r w:rsidRPr="00E83312">
        <w:rPr>
          <w:rFonts w:ascii="Times New Roman" w:eastAsia="Calibri" w:hAnsi="Times New Roman" w:cs="Times New Roman"/>
          <w:color w:val="000000" w:themeColor="text1"/>
          <w:sz w:val="24"/>
          <w:szCs w:val="24"/>
          <w:lang w:bidi="ru-RU"/>
        </w:rPr>
        <w:t>с 9 ноября по 20 декабря 2026 года.</w:t>
      </w:r>
    </w:p>
    <w:p w:rsidR="00E0679C" w:rsidRPr="00E83312" w:rsidRDefault="00E0679C" w:rsidP="00E0679C">
      <w:pPr>
        <w:numPr>
          <w:ilvl w:val="0"/>
          <w:numId w:val="1"/>
        </w:numPr>
        <w:suppressAutoHyphens/>
        <w:overflowPunct w:val="0"/>
        <w:autoSpaceDE w:val="0"/>
        <w:autoSpaceDN w:val="0"/>
        <w:adjustRightInd w:val="0"/>
        <w:spacing w:after="0" w:line="240" w:lineRule="auto"/>
        <w:ind w:left="142" w:firstLine="349"/>
        <w:jc w:val="both"/>
        <w:textAlignment w:val="baseline"/>
        <w:rPr>
          <w:rFonts w:ascii="Times New Roman" w:eastAsia="Calibri" w:hAnsi="Times New Roman" w:cs="Times New Roman"/>
          <w:color w:val="000000" w:themeColor="text1"/>
          <w:sz w:val="24"/>
          <w:szCs w:val="24"/>
          <w:lang w:bidi="ru-RU"/>
        </w:rPr>
      </w:pPr>
      <w:r w:rsidRPr="00E83312">
        <w:rPr>
          <w:rFonts w:ascii="Times New Roman" w:eastAsia="Calibri" w:hAnsi="Times New Roman" w:cs="Times New Roman"/>
          <w:color w:val="000000" w:themeColor="text1"/>
          <w:sz w:val="24"/>
          <w:szCs w:val="24"/>
        </w:rPr>
        <w:t xml:space="preserve">Общая страховая оценка музейных предметов: </w:t>
      </w:r>
      <w:r w:rsidRPr="00E83312">
        <w:rPr>
          <w:rFonts w:ascii="Times New Roman" w:eastAsia="Calibri" w:hAnsi="Times New Roman" w:cs="Times New Roman"/>
          <w:bCs/>
          <w:sz w:val="24"/>
          <w:szCs w:val="24"/>
          <w:lang w:bidi="ru-RU"/>
        </w:rPr>
        <w:t>15</w:t>
      </w:r>
      <w:r>
        <w:rPr>
          <w:rFonts w:ascii="Times New Roman" w:eastAsia="Calibri" w:hAnsi="Times New Roman" w:cs="Times New Roman"/>
          <w:bCs/>
          <w:sz w:val="24"/>
          <w:szCs w:val="24"/>
          <w:lang w:bidi="ru-RU"/>
        </w:rPr>
        <w:t> </w:t>
      </w:r>
      <w:r w:rsidRPr="00E83312">
        <w:rPr>
          <w:rFonts w:ascii="Times New Roman" w:eastAsia="Calibri" w:hAnsi="Times New Roman" w:cs="Times New Roman"/>
          <w:bCs/>
          <w:sz w:val="24"/>
          <w:szCs w:val="24"/>
          <w:lang w:bidi="ru-RU"/>
        </w:rPr>
        <w:t>650</w:t>
      </w:r>
      <w:r>
        <w:rPr>
          <w:rFonts w:ascii="Times New Roman" w:eastAsia="Calibri" w:hAnsi="Times New Roman" w:cs="Times New Roman"/>
          <w:bCs/>
          <w:sz w:val="24"/>
          <w:szCs w:val="24"/>
          <w:lang w:bidi="ru-RU"/>
        </w:rPr>
        <w:t xml:space="preserve"> </w:t>
      </w:r>
      <w:r w:rsidRPr="00E83312">
        <w:rPr>
          <w:rFonts w:ascii="Times New Roman" w:eastAsia="Calibri" w:hAnsi="Times New Roman" w:cs="Times New Roman"/>
          <w:bCs/>
          <w:sz w:val="24"/>
          <w:szCs w:val="24"/>
          <w:lang w:bidi="ru-RU"/>
        </w:rPr>
        <w:t>000 (пятнадцать миллионов шестьсот пятьдесят тысяч) руб.</w:t>
      </w:r>
    </w:p>
    <w:p w:rsidR="00E0679C" w:rsidRPr="00E83312" w:rsidRDefault="00E0679C" w:rsidP="00E0679C">
      <w:pPr>
        <w:numPr>
          <w:ilvl w:val="0"/>
          <w:numId w:val="1"/>
        </w:numPr>
        <w:suppressAutoHyphens/>
        <w:overflowPunct w:val="0"/>
        <w:autoSpaceDE w:val="0"/>
        <w:autoSpaceDN w:val="0"/>
        <w:adjustRightInd w:val="0"/>
        <w:spacing w:after="0" w:line="240" w:lineRule="auto"/>
        <w:ind w:left="142" w:firstLine="349"/>
        <w:jc w:val="both"/>
        <w:textAlignment w:val="baseline"/>
        <w:rPr>
          <w:rFonts w:ascii="Times New Roman" w:eastAsia="Calibri" w:hAnsi="Times New Roman" w:cs="Times New Roman"/>
          <w:color w:val="000000" w:themeColor="text1"/>
          <w:sz w:val="24"/>
          <w:szCs w:val="24"/>
          <w:lang w:bidi="ru-RU"/>
        </w:rPr>
      </w:pPr>
      <w:r w:rsidRPr="00E83312">
        <w:rPr>
          <w:rFonts w:ascii="Times New Roman" w:eastAsia="Calibri" w:hAnsi="Times New Roman" w:cs="Times New Roman"/>
          <w:color w:val="000000" w:themeColor="text1"/>
          <w:sz w:val="24"/>
          <w:szCs w:val="24"/>
        </w:rPr>
        <w:t xml:space="preserve">Список экспонатов: </w:t>
      </w: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2552"/>
        <w:gridCol w:w="3685"/>
        <w:gridCol w:w="1418"/>
        <w:gridCol w:w="1559"/>
      </w:tblGrid>
      <w:tr w:rsidR="00E0679C" w:rsidRPr="00E83312" w:rsidTr="00CE1CC6">
        <w:trPr>
          <w:cantSplit/>
          <w:tblHeader/>
        </w:trPr>
        <w:tc>
          <w:tcPr>
            <w:tcW w:w="709" w:type="dxa"/>
          </w:tcPr>
          <w:p w:rsidR="00E0679C" w:rsidRPr="00E83312" w:rsidRDefault="00E0679C" w:rsidP="00CE1CC6">
            <w:pPr>
              <w:widowControl w:val="0"/>
              <w:autoSpaceDE w:val="0"/>
              <w:autoSpaceDN w:val="0"/>
              <w:adjustRightInd w:val="0"/>
              <w:spacing w:after="0" w:line="240" w:lineRule="auto"/>
              <w:jc w:val="center"/>
              <w:rPr>
                <w:rFonts w:ascii="Times New Roman" w:eastAsia="Calibri" w:hAnsi="Times New Roman" w:cs="Times New Roman"/>
                <w:b/>
                <w:sz w:val="24"/>
                <w:szCs w:val="24"/>
                <w:lang w:eastAsia="ru-RU"/>
              </w:rPr>
            </w:pPr>
            <w:r w:rsidRPr="00E83312">
              <w:rPr>
                <w:rFonts w:ascii="Times New Roman" w:eastAsia="Calibri" w:hAnsi="Times New Roman" w:cs="Times New Roman"/>
                <w:b/>
                <w:sz w:val="24"/>
                <w:szCs w:val="24"/>
                <w:lang w:eastAsia="ru-RU"/>
              </w:rPr>
              <w:t>№</w:t>
            </w:r>
          </w:p>
        </w:tc>
        <w:tc>
          <w:tcPr>
            <w:tcW w:w="2552" w:type="dxa"/>
          </w:tcPr>
          <w:p w:rsidR="00E0679C" w:rsidRPr="00E83312" w:rsidRDefault="00E0679C" w:rsidP="00CE1CC6">
            <w:pPr>
              <w:widowControl w:val="0"/>
              <w:autoSpaceDE w:val="0"/>
              <w:autoSpaceDN w:val="0"/>
              <w:adjustRightInd w:val="0"/>
              <w:spacing w:after="0" w:line="240" w:lineRule="auto"/>
              <w:jc w:val="center"/>
              <w:rPr>
                <w:rFonts w:ascii="Times New Roman" w:eastAsia="Calibri" w:hAnsi="Times New Roman" w:cs="Times New Roman"/>
                <w:b/>
                <w:sz w:val="24"/>
                <w:szCs w:val="24"/>
                <w:lang w:eastAsia="ru-RU"/>
              </w:rPr>
            </w:pPr>
            <w:r w:rsidRPr="00E83312">
              <w:rPr>
                <w:rFonts w:ascii="Times New Roman" w:eastAsia="Calibri" w:hAnsi="Times New Roman" w:cs="Times New Roman"/>
                <w:b/>
                <w:sz w:val="24"/>
                <w:szCs w:val="24"/>
                <w:lang w:eastAsia="ru-RU"/>
              </w:rPr>
              <w:t>Автор, название, материал, техника, размер</w:t>
            </w:r>
          </w:p>
        </w:tc>
        <w:tc>
          <w:tcPr>
            <w:tcW w:w="3685" w:type="dxa"/>
          </w:tcPr>
          <w:p w:rsidR="00E0679C" w:rsidRPr="00E83312" w:rsidRDefault="00E0679C" w:rsidP="00CE1CC6">
            <w:pPr>
              <w:widowControl w:val="0"/>
              <w:autoSpaceDE w:val="0"/>
              <w:autoSpaceDN w:val="0"/>
              <w:adjustRightInd w:val="0"/>
              <w:spacing w:after="0" w:line="240" w:lineRule="auto"/>
              <w:jc w:val="center"/>
              <w:rPr>
                <w:rFonts w:ascii="Times New Roman" w:eastAsia="Calibri" w:hAnsi="Times New Roman" w:cs="Times New Roman"/>
                <w:b/>
                <w:sz w:val="24"/>
                <w:szCs w:val="24"/>
                <w:lang w:eastAsia="ru-RU"/>
              </w:rPr>
            </w:pPr>
            <w:r w:rsidRPr="00E83312">
              <w:rPr>
                <w:rFonts w:ascii="Times New Roman" w:eastAsia="Calibri" w:hAnsi="Times New Roman" w:cs="Times New Roman"/>
                <w:b/>
                <w:sz w:val="24"/>
                <w:szCs w:val="24"/>
                <w:lang w:eastAsia="ru-RU"/>
              </w:rPr>
              <w:t>Сохранность</w:t>
            </w:r>
          </w:p>
        </w:tc>
        <w:tc>
          <w:tcPr>
            <w:tcW w:w="1418" w:type="dxa"/>
          </w:tcPr>
          <w:p w:rsidR="00E0679C" w:rsidRPr="00E83312" w:rsidRDefault="00E0679C" w:rsidP="00CE1CC6">
            <w:pPr>
              <w:widowControl w:val="0"/>
              <w:autoSpaceDE w:val="0"/>
              <w:autoSpaceDN w:val="0"/>
              <w:adjustRightInd w:val="0"/>
              <w:spacing w:after="0" w:line="240" w:lineRule="auto"/>
              <w:jc w:val="center"/>
              <w:rPr>
                <w:rFonts w:ascii="Times New Roman" w:eastAsia="Calibri" w:hAnsi="Times New Roman" w:cs="Times New Roman"/>
                <w:b/>
                <w:sz w:val="24"/>
                <w:szCs w:val="24"/>
                <w:lang w:eastAsia="ru-RU"/>
              </w:rPr>
            </w:pPr>
            <w:r w:rsidRPr="00E83312">
              <w:rPr>
                <w:rFonts w:ascii="Times New Roman" w:eastAsia="Calibri" w:hAnsi="Times New Roman" w:cs="Times New Roman"/>
                <w:b/>
                <w:sz w:val="24"/>
                <w:szCs w:val="24"/>
                <w:lang w:eastAsia="ru-RU"/>
              </w:rPr>
              <w:t>Страх. оценка</w:t>
            </w:r>
          </w:p>
        </w:tc>
        <w:tc>
          <w:tcPr>
            <w:tcW w:w="1559" w:type="dxa"/>
          </w:tcPr>
          <w:p w:rsidR="00E0679C" w:rsidRPr="00E83312" w:rsidRDefault="00E0679C" w:rsidP="00CE1CC6">
            <w:pPr>
              <w:widowControl w:val="0"/>
              <w:autoSpaceDE w:val="0"/>
              <w:autoSpaceDN w:val="0"/>
              <w:adjustRightInd w:val="0"/>
              <w:spacing w:after="0" w:line="240" w:lineRule="auto"/>
              <w:jc w:val="center"/>
              <w:rPr>
                <w:rFonts w:ascii="Times New Roman" w:eastAsia="Calibri" w:hAnsi="Times New Roman" w:cs="Times New Roman"/>
                <w:b/>
                <w:sz w:val="24"/>
                <w:szCs w:val="24"/>
                <w:lang w:eastAsia="ru-RU"/>
              </w:rPr>
            </w:pPr>
            <w:r w:rsidRPr="00E83312">
              <w:rPr>
                <w:rFonts w:ascii="Times New Roman" w:eastAsia="Calibri" w:hAnsi="Times New Roman" w:cs="Times New Roman"/>
                <w:b/>
                <w:sz w:val="24"/>
                <w:szCs w:val="24"/>
                <w:lang w:eastAsia="ru-RU"/>
              </w:rPr>
              <w:t>№ГК</w:t>
            </w:r>
          </w:p>
        </w:tc>
      </w:tr>
      <w:tr w:rsidR="00E0679C" w:rsidRPr="00E83312" w:rsidTr="00CE1CC6">
        <w:tc>
          <w:tcPr>
            <w:tcW w:w="70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1</w:t>
            </w:r>
          </w:p>
        </w:tc>
        <w:tc>
          <w:tcPr>
            <w:tcW w:w="2552"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
                <w:bCs/>
                <w:sz w:val="24"/>
                <w:szCs w:val="24"/>
                <w:lang w:eastAsia="ru-RU"/>
              </w:rPr>
              <w:t>МПК 14039/1. И 1098. Графический лист</w:t>
            </w: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
                <w:bCs/>
                <w:sz w:val="24"/>
                <w:szCs w:val="24"/>
                <w:lang w:eastAsia="ru-RU"/>
              </w:rPr>
              <w:t>Камалов А.В.</w:t>
            </w:r>
            <w:r w:rsidRPr="00E83312">
              <w:rPr>
                <w:rFonts w:ascii="Times New Roman" w:eastAsia="Calibri" w:hAnsi="Times New Roman" w:cs="Times New Roman"/>
                <w:bCs/>
                <w:sz w:val="24"/>
                <w:szCs w:val="24"/>
                <w:lang w:eastAsia="ru-RU"/>
              </w:rPr>
              <w:t xml:space="preserve"> Собирающаяся. 1988 г, г. Владивосток</w:t>
            </w:r>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Бумага, офорт, сухая игла. 40х52 см.</w:t>
            </w:r>
          </w:p>
        </w:tc>
        <w:tc>
          <w:tcPr>
            <w:tcW w:w="3685"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неполная: поверхностное загрязнение, запыление</w:t>
            </w:r>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актуализировано 21.09.2026 г. поверхностное загрязнение, пожелтение бумаги, коробление, горизонтальный залом в верхней части по правому краю, вертикальная царапина в месте залома, по два прокола в нижних углах, два пятна коричневого цвета по верхнему краю изображения, пятно серого цвета в нижней правой части</w:t>
            </w:r>
          </w:p>
        </w:tc>
        <w:tc>
          <w:tcPr>
            <w:tcW w:w="1418"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Cs/>
                <w:sz w:val="24"/>
                <w:szCs w:val="24"/>
                <w:lang w:val="en-US" w:eastAsia="ru-RU"/>
              </w:rPr>
              <w:t xml:space="preserve">700000 </w:t>
            </w:r>
            <w:proofErr w:type="spellStart"/>
            <w:r w:rsidRPr="00E83312">
              <w:rPr>
                <w:rFonts w:ascii="Times New Roman" w:eastAsia="Calibri" w:hAnsi="Times New Roman" w:cs="Times New Roman"/>
                <w:bCs/>
                <w:sz w:val="24"/>
                <w:szCs w:val="24"/>
                <w:lang w:val="en-US" w:eastAsia="ru-RU"/>
              </w:rPr>
              <w:t>руб</w:t>
            </w:r>
            <w:proofErr w:type="spellEnd"/>
            <w:r w:rsidRPr="00E83312">
              <w:rPr>
                <w:rFonts w:ascii="Times New Roman" w:eastAsia="Calibri" w:hAnsi="Times New Roman" w:cs="Times New Roman"/>
                <w:bCs/>
                <w:sz w:val="24"/>
                <w:szCs w:val="24"/>
                <w:lang w:val="en-US" w:eastAsia="ru-RU"/>
              </w:rPr>
              <w:t>.</w:t>
            </w:r>
          </w:p>
        </w:tc>
        <w:tc>
          <w:tcPr>
            <w:tcW w:w="155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37020870</w:t>
            </w:r>
          </w:p>
        </w:tc>
      </w:tr>
      <w:tr w:rsidR="00E0679C" w:rsidRPr="00E83312" w:rsidTr="00CE1CC6">
        <w:tc>
          <w:tcPr>
            <w:tcW w:w="70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2</w:t>
            </w:r>
          </w:p>
        </w:tc>
        <w:tc>
          <w:tcPr>
            <w:tcW w:w="2552"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
                <w:bCs/>
                <w:sz w:val="24"/>
                <w:szCs w:val="24"/>
                <w:lang w:eastAsia="ru-RU"/>
              </w:rPr>
              <w:t>МПК 14039/3. И 1100. Графический лист</w:t>
            </w: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
                <w:bCs/>
                <w:sz w:val="24"/>
                <w:szCs w:val="24"/>
                <w:lang w:eastAsia="ru-RU"/>
              </w:rPr>
              <w:t>Камалов А.В.</w:t>
            </w:r>
            <w:r w:rsidRPr="00E83312">
              <w:rPr>
                <w:rFonts w:ascii="Times New Roman" w:eastAsia="Calibri" w:hAnsi="Times New Roman" w:cs="Times New Roman"/>
                <w:bCs/>
                <w:sz w:val="24"/>
                <w:szCs w:val="24"/>
                <w:lang w:eastAsia="ru-RU"/>
              </w:rPr>
              <w:t xml:space="preserve"> Летящая. 1988 г, г. Владивосток</w:t>
            </w:r>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eastAsia="ru-RU"/>
              </w:rPr>
              <w:t xml:space="preserve">Бумага, офорт, сухая игла. </w:t>
            </w:r>
            <w:r w:rsidRPr="00E83312">
              <w:rPr>
                <w:rFonts w:ascii="Times New Roman" w:eastAsia="Calibri" w:hAnsi="Times New Roman" w:cs="Times New Roman"/>
                <w:bCs/>
                <w:sz w:val="24"/>
                <w:szCs w:val="24"/>
                <w:lang w:val="en-US" w:eastAsia="ru-RU"/>
              </w:rPr>
              <w:t xml:space="preserve">49х98 </w:t>
            </w:r>
            <w:proofErr w:type="spellStart"/>
            <w:r w:rsidRPr="00E83312">
              <w:rPr>
                <w:rFonts w:ascii="Times New Roman" w:eastAsia="Calibri" w:hAnsi="Times New Roman" w:cs="Times New Roman"/>
                <w:bCs/>
                <w:sz w:val="24"/>
                <w:szCs w:val="24"/>
                <w:lang w:val="en-US" w:eastAsia="ru-RU"/>
              </w:rPr>
              <w:t>см</w:t>
            </w:r>
            <w:proofErr w:type="spellEnd"/>
            <w:r w:rsidRPr="00E83312">
              <w:rPr>
                <w:rFonts w:ascii="Times New Roman" w:eastAsia="Calibri" w:hAnsi="Times New Roman" w:cs="Times New Roman"/>
                <w:bCs/>
                <w:sz w:val="24"/>
                <w:szCs w:val="24"/>
                <w:lang w:val="en-US" w:eastAsia="ru-RU"/>
              </w:rPr>
              <w:t>.</w:t>
            </w:r>
          </w:p>
        </w:tc>
        <w:tc>
          <w:tcPr>
            <w:tcW w:w="3685"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неполная: поверхностное загрязнение, запыление</w:t>
            </w:r>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актуализировано 21.09.2026 г. поверхностное загрязнение, коробление, множественные заломы по левому полю изображения</w:t>
            </w:r>
          </w:p>
        </w:tc>
        <w:tc>
          <w:tcPr>
            <w:tcW w:w="1418"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Cs/>
                <w:sz w:val="24"/>
                <w:szCs w:val="24"/>
                <w:lang w:val="en-US" w:eastAsia="ru-RU"/>
              </w:rPr>
              <w:t xml:space="preserve">700000 </w:t>
            </w:r>
            <w:proofErr w:type="spellStart"/>
            <w:r w:rsidRPr="00E83312">
              <w:rPr>
                <w:rFonts w:ascii="Times New Roman" w:eastAsia="Calibri" w:hAnsi="Times New Roman" w:cs="Times New Roman"/>
                <w:bCs/>
                <w:sz w:val="24"/>
                <w:szCs w:val="24"/>
                <w:lang w:val="en-US" w:eastAsia="ru-RU"/>
              </w:rPr>
              <w:t>руб</w:t>
            </w:r>
            <w:proofErr w:type="spellEnd"/>
            <w:r w:rsidRPr="00E83312">
              <w:rPr>
                <w:rFonts w:ascii="Times New Roman" w:eastAsia="Calibri" w:hAnsi="Times New Roman" w:cs="Times New Roman"/>
                <w:bCs/>
                <w:sz w:val="24"/>
                <w:szCs w:val="24"/>
                <w:lang w:val="en-US" w:eastAsia="ru-RU"/>
              </w:rPr>
              <w:t>.</w:t>
            </w:r>
          </w:p>
        </w:tc>
        <w:tc>
          <w:tcPr>
            <w:tcW w:w="155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37020863</w:t>
            </w:r>
          </w:p>
        </w:tc>
      </w:tr>
      <w:tr w:rsidR="00E0679C" w:rsidRPr="00E83312" w:rsidTr="00CE1CC6">
        <w:tc>
          <w:tcPr>
            <w:tcW w:w="70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3</w:t>
            </w:r>
          </w:p>
        </w:tc>
        <w:tc>
          <w:tcPr>
            <w:tcW w:w="2552"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
                <w:bCs/>
                <w:sz w:val="24"/>
                <w:szCs w:val="24"/>
                <w:lang w:eastAsia="ru-RU"/>
              </w:rPr>
              <w:t>МПК 14039/5. И 1102. Графический лист</w:t>
            </w: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
                <w:bCs/>
                <w:sz w:val="24"/>
                <w:szCs w:val="24"/>
                <w:lang w:eastAsia="ru-RU"/>
              </w:rPr>
              <w:t>Камалов А.В.</w:t>
            </w:r>
            <w:r w:rsidRPr="00E83312">
              <w:rPr>
                <w:rFonts w:ascii="Times New Roman" w:eastAsia="Calibri" w:hAnsi="Times New Roman" w:cs="Times New Roman"/>
                <w:bCs/>
                <w:sz w:val="24"/>
                <w:szCs w:val="24"/>
                <w:lang w:eastAsia="ru-RU"/>
              </w:rPr>
              <w:t xml:space="preserve"> Агрессия. 1988 г, г. Владивосток</w:t>
            </w:r>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eastAsia="ru-RU"/>
              </w:rPr>
              <w:t xml:space="preserve">Бумага, офорт, сухая игла. </w:t>
            </w:r>
            <w:r w:rsidRPr="00E83312">
              <w:rPr>
                <w:rFonts w:ascii="Times New Roman" w:eastAsia="Calibri" w:hAnsi="Times New Roman" w:cs="Times New Roman"/>
                <w:bCs/>
                <w:sz w:val="24"/>
                <w:szCs w:val="24"/>
                <w:lang w:val="en-US" w:eastAsia="ru-RU"/>
              </w:rPr>
              <w:t xml:space="preserve">54х71 </w:t>
            </w:r>
            <w:proofErr w:type="spellStart"/>
            <w:r w:rsidRPr="00E83312">
              <w:rPr>
                <w:rFonts w:ascii="Times New Roman" w:eastAsia="Calibri" w:hAnsi="Times New Roman" w:cs="Times New Roman"/>
                <w:bCs/>
                <w:sz w:val="24"/>
                <w:szCs w:val="24"/>
                <w:lang w:val="en-US" w:eastAsia="ru-RU"/>
              </w:rPr>
              <w:t>см</w:t>
            </w:r>
            <w:proofErr w:type="spellEnd"/>
            <w:r w:rsidRPr="00E83312">
              <w:rPr>
                <w:rFonts w:ascii="Times New Roman" w:eastAsia="Calibri" w:hAnsi="Times New Roman" w:cs="Times New Roman"/>
                <w:bCs/>
                <w:sz w:val="24"/>
                <w:szCs w:val="24"/>
                <w:lang w:val="en-US" w:eastAsia="ru-RU"/>
              </w:rPr>
              <w:t xml:space="preserve">; 30х49,5 </w:t>
            </w:r>
            <w:proofErr w:type="spellStart"/>
            <w:r w:rsidRPr="00E83312">
              <w:rPr>
                <w:rFonts w:ascii="Times New Roman" w:eastAsia="Calibri" w:hAnsi="Times New Roman" w:cs="Times New Roman"/>
                <w:bCs/>
                <w:sz w:val="24"/>
                <w:szCs w:val="24"/>
                <w:lang w:val="en-US" w:eastAsia="ru-RU"/>
              </w:rPr>
              <w:t>см</w:t>
            </w:r>
            <w:proofErr w:type="spellEnd"/>
            <w:r w:rsidRPr="00E83312">
              <w:rPr>
                <w:rFonts w:ascii="Times New Roman" w:eastAsia="Calibri" w:hAnsi="Times New Roman" w:cs="Times New Roman"/>
                <w:bCs/>
                <w:sz w:val="24"/>
                <w:szCs w:val="24"/>
                <w:lang w:val="en-US" w:eastAsia="ru-RU"/>
              </w:rPr>
              <w:t>.</w:t>
            </w:r>
          </w:p>
        </w:tc>
        <w:tc>
          <w:tcPr>
            <w:tcW w:w="3685"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неполная: поверхностное загрязнение</w:t>
            </w:r>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актуализировано 21.09.2026 г. загрязнение, пожелтение бумаги, разрыв по нижнему краю в центре, множественные заломы, заломы углов, срывы по нижнему краю (по углам и в левой части), проникающее пятно синего цвета по верхнему краю, пятна от клея по углам; на обороте: загрязнение, пятна</w:t>
            </w:r>
          </w:p>
        </w:tc>
        <w:tc>
          <w:tcPr>
            <w:tcW w:w="1418"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Cs/>
                <w:sz w:val="24"/>
                <w:szCs w:val="24"/>
                <w:lang w:val="en-US" w:eastAsia="ru-RU"/>
              </w:rPr>
              <w:t xml:space="preserve">700000 </w:t>
            </w:r>
            <w:proofErr w:type="spellStart"/>
            <w:r w:rsidRPr="00E83312">
              <w:rPr>
                <w:rFonts w:ascii="Times New Roman" w:eastAsia="Calibri" w:hAnsi="Times New Roman" w:cs="Times New Roman"/>
                <w:bCs/>
                <w:sz w:val="24"/>
                <w:szCs w:val="24"/>
                <w:lang w:val="en-US" w:eastAsia="ru-RU"/>
              </w:rPr>
              <w:t>руб</w:t>
            </w:r>
            <w:proofErr w:type="spellEnd"/>
            <w:r w:rsidRPr="00E83312">
              <w:rPr>
                <w:rFonts w:ascii="Times New Roman" w:eastAsia="Calibri" w:hAnsi="Times New Roman" w:cs="Times New Roman"/>
                <w:bCs/>
                <w:sz w:val="24"/>
                <w:szCs w:val="24"/>
                <w:lang w:val="en-US" w:eastAsia="ru-RU"/>
              </w:rPr>
              <w:t>.</w:t>
            </w:r>
          </w:p>
        </w:tc>
        <w:tc>
          <w:tcPr>
            <w:tcW w:w="155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37020896</w:t>
            </w:r>
          </w:p>
        </w:tc>
      </w:tr>
      <w:tr w:rsidR="00E0679C" w:rsidRPr="00E83312" w:rsidTr="00CE1CC6">
        <w:tc>
          <w:tcPr>
            <w:tcW w:w="70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4</w:t>
            </w:r>
          </w:p>
        </w:tc>
        <w:tc>
          <w:tcPr>
            <w:tcW w:w="2552"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
                <w:bCs/>
                <w:sz w:val="24"/>
                <w:szCs w:val="24"/>
                <w:lang w:eastAsia="ru-RU"/>
              </w:rPr>
              <w:t>МПК 14264/2. И 1218. Графический лист</w:t>
            </w: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
                <w:bCs/>
                <w:sz w:val="24"/>
                <w:szCs w:val="24"/>
                <w:lang w:eastAsia="ru-RU"/>
              </w:rPr>
              <w:lastRenderedPageBreak/>
              <w:t>Камалов А.В.</w:t>
            </w:r>
            <w:r w:rsidRPr="00E83312">
              <w:rPr>
                <w:rFonts w:ascii="Times New Roman" w:eastAsia="Calibri" w:hAnsi="Times New Roman" w:cs="Times New Roman"/>
                <w:bCs/>
                <w:sz w:val="24"/>
                <w:szCs w:val="24"/>
                <w:lang w:eastAsia="ru-RU"/>
              </w:rPr>
              <w:t xml:space="preserve"> Башня. 1986 г, г. Владивосток</w:t>
            </w:r>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eastAsia="ru-RU"/>
              </w:rPr>
              <w:t xml:space="preserve">Бумага, офорт, сухая игла. </w:t>
            </w:r>
            <w:r w:rsidRPr="00E83312">
              <w:rPr>
                <w:rFonts w:ascii="Times New Roman" w:eastAsia="Calibri" w:hAnsi="Times New Roman" w:cs="Times New Roman"/>
                <w:bCs/>
                <w:sz w:val="24"/>
                <w:szCs w:val="24"/>
                <w:lang w:val="en-US" w:eastAsia="ru-RU"/>
              </w:rPr>
              <w:t xml:space="preserve">64х40,5 </w:t>
            </w:r>
            <w:proofErr w:type="spellStart"/>
            <w:r w:rsidRPr="00E83312">
              <w:rPr>
                <w:rFonts w:ascii="Times New Roman" w:eastAsia="Calibri" w:hAnsi="Times New Roman" w:cs="Times New Roman"/>
                <w:bCs/>
                <w:sz w:val="24"/>
                <w:szCs w:val="24"/>
                <w:lang w:val="en-US" w:eastAsia="ru-RU"/>
              </w:rPr>
              <w:t>см</w:t>
            </w:r>
            <w:proofErr w:type="spellEnd"/>
            <w:r w:rsidRPr="00E83312">
              <w:rPr>
                <w:rFonts w:ascii="Times New Roman" w:eastAsia="Calibri" w:hAnsi="Times New Roman" w:cs="Times New Roman"/>
                <w:bCs/>
                <w:sz w:val="24"/>
                <w:szCs w:val="24"/>
                <w:lang w:val="en-US" w:eastAsia="ru-RU"/>
              </w:rPr>
              <w:t>.</w:t>
            </w:r>
          </w:p>
        </w:tc>
        <w:tc>
          <w:tcPr>
            <w:tcW w:w="3685"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lastRenderedPageBreak/>
              <w:t>неполная: поверхностное загрязнение, запыление</w:t>
            </w:r>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eastAsia="ru-RU"/>
              </w:rPr>
              <w:lastRenderedPageBreak/>
              <w:t>актуализировано 21.09.2026 г. поверхностное загрязнение, пожелтение бумаги, проколы по нижнему краю (в углу и в центральной части листа)</w:t>
            </w:r>
          </w:p>
        </w:tc>
        <w:tc>
          <w:tcPr>
            <w:tcW w:w="1418"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val="en-US" w:eastAsia="ru-RU"/>
              </w:rPr>
              <w:lastRenderedPageBreak/>
              <w:t xml:space="preserve"> 700000 </w:t>
            </w:r>
            <w:proofErr w:type="spellStart"/>
            <w:r w:rsidRPr="00E83312">
              <w:rPr>
                <w:rFonts w:ascii="Times New Roman" w:eastAsia="Calibri" w:hAnsi="Times New Roman" w:cs="Times New Roman"/>
                <w:bCs/>
                <w:sz w:val="24"/>
                <w:szCs w:val="24"/>
                <w:lang w:val="en-US" w:eastAsia="ru-RU"/>
              </w:rPr>
              <w:t>руб</w:t>
            </w:r>
            <w:proofErr w:type="spellEnd"/>
            <w:r w:rsidRPr="00E83312">
              <w:rPr>
                <w:rFonts w:ascii="Times New Roman" w:eastAsia="Calibri" w:hAnsi="Times New Roman" w:cs="Times New Roman"/>
                <w:bCs/>
                <w:sz w:val="24"/>
                <w:szCs w:val="24"/>
                <w:lang w:val="en-US" w:eastAsia="ru-RU"/>
              </w:rPr>
              <w:t>.</w:t>
            </w:r>
          </w:p>
        </w:tc>
        <w:tc>
          <w:tcPr>
            <w:tcW w:w="155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37020813</w:t>
            </w:r>
          </w:p>
        </w:tc>
      </w:tr>
      <w:tr w:rsidR="00E0679C" w:rsidRPr="00E83312" w:rsidTr="00CE1CC6">
        <w:tc>
          <w:tcPr>
            <w:tcW w:w="70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5</w:t>
            </w:r>
          </w:p>
        </w:tc>
        <w:tc>
          <w:tcPr>
            <w:tcW w:w="2552"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
                <w:bCs/>
                <w:sz w:val="24"/>
                <w:szCs w:val="24"/>
                <w:lang w:eastAsia="ru-RU"/>
              </w:rPr>
              <w:t>МПК 14264/3. И 1219. Графический лист</w:t>
            </w: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
                <w:bCs/>
                <w:sz w:val="24"/>
                <w:szCs w:val="24"/>
                <w:lang w:eastAsia="ru-RU"/>
              </w:rPr>
              <w:t>Камалов А.В.</w:t>
            </w:r>
            <w:r w:rsidRPr="00E83312">
              <w:rPr>
                <w:rFonts w:ascii="Times New Roman" w:eastAsia="Calibri" w:hAnsi="Times New Roman" w:cs="Times New Roman"/>
                <w:bCs/>
                <w:sz w:val="24"/>
                <w:szCs w:val="24"/>
                <w:lang w:eastAsia="ru-RU"/>
              </w:rPr>
              <w:t xml:space="preserve"> Раковины. 1989 г, г. Владивосток</w:t>
            </w:r>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eastAsia="ru-RU"/>
              </w:rPr>
              <w:t xml:space="preserve">Бумага, офорт, сухая игла. </w:t>
            </w:r>
            <w:r w:rsidRPr="00E83312">
              <w:rPr>
                <w:rFonts w:ascii="Times New Roman" w:eastAsia="Calibri" w:hAnsi="Times New Roman" w:cs="Times New Roman"/>
                <w:bCs/>
                <w:sz w:val="24"/>
                <w:szCs w:val="24"/>
                <w:lang w:val="en-US" w:eastAsia="ru-RU"/>
              </w:rPr>
              <w:t xml:space="preserve">42х45 </w:t>
            </w:r>
            <w:proofErr w:type="spellStart"/>
            <w:r w:rsidRPr="00E83312">
              <w:rPr>
                <w:rFonts w:ascii="Times New Roman" w:eastAsia="Calibri" w:hAnsi="Times New Roman" w:cs="Times New Roman"/>
                <w:bCs/>
                <w:sz w:val="24"/>
                <w:szCs w:val="24"/>
                <w:lang w:val="en-US" w:eastAsia="ru-RU"/>
              </w:rPr>
              <w:t>см</w:t>
            </w:r>
            <w:proofErr w:type="spellEnd"/>
            <w:r w:rsidRPr="00E83312">
              <w:rPr>
                <w:rFonts w:ascii="Times New Roman" w:eastAsia="Calibri" w:hAnsi="Times New Roman" w:cs="Times New Roman"/>
                <w:bCs/>
                <w:sz w:val="24"/>
                <w:szCs w:val="24"/>
                <w:lang w:val="en-US" w:eastAsia="ru-RU"/>
              </w:rPr>
              <w:t>.</w:t>
            </w:r>
          </w:p>
        </w:tc>
        <w:tc>
          <w:tcPr>
            <w:tcW w:w="3685"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неполная: поверхностное загрязнение, запыление</w:t>
            </w:r>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актуализировано 21.09.2026 г. поверхностное загрязнение, пятна коричневого цвета по краям изображения (?), незначительное коробление</w:t>
            </w:r>
          </w:p>
        </w:tc>
        <w:tc>
          <w:tcPr>
            <w:tcW w:w="1418"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Cs/>
                <w:sz w:val="24"/>
                <w:szCs w:val="24"/>
                <w:lang w:val="en-US" w:eastAsia="ru-RU"/>
              </w:rPr>
              <w:t xml:space="preserve">700000 </w:t>
            </w:r>
            <w:proofErr w:type="spellStart"/>
            <w:r w:rsidRPr="00E83312">
              <w:rPr>
                <w:rFonts w:ascii="Times New Roman" w:eastAsia="Calibri" w:hAnsi="Times New Roman" w:cs="Times New Roman"/>
                <w:bCs/>
                <w:sz w:val="24"/>
                <w:szCs w:val="24"/>
                <w:lang w:val="en-US" w:eastAsia="ru-RU"/>
              </w:rPr>
              <w:t>руб</w:t>
            </w:r>
            <w:proofErr w:type="spellEnd"/>
            <w:r w:rsidRPr="00E83312">
              <w:rPr>
                <w:rFonts w:ascii="Times New Roman" w:eastAsia="Calibri" w:hAnsi="Times New Roman" w:cs="Times New Roman"/>
                <w:bCs/>
                <w:sz w:val="24"/>
                <w:szCs w:val="24"/>
                <w:lang w:val="en-US" w:eastAsia="ru-RU"/>
              </w:rPr>
              <w:t>.</w:t>
            </w:r>
          </w:p>
        </w:tc>
        <w:tc>
          <w:tcPr>
            <w:tcW w:w="155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37020839</w:t>
            </w:r>
          </w:p>
        </w:tc>
      </w:tr>
      <w:tr w:rsidR="00E0679C" w:rsidRPr="00E83312" w:rsidTr="00CE1CC6">
        <w:tc>
          <w:tcPr>
            <w:tcW w:w="70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6</w:t>
            </w:r>
          </w:p>
        </w:tc>
        <w:tc>
          <w:tcPr>
            <w:tcW w:w="2552"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
                <w:bCs/>
                <w:sz w:val="24"/>
                <w:szCs w:val="24"/>
                <w:lang w:eastAsia="ru-RU"/>
              </w:rPr>
              <w:t>МПК 14264/5. И 1221. Графический лист</w:t>
            </w: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
                <w:bCs/>
                <w:sz w:val="24"/>
                <w:szCs w:val="24"/>
                <w:lang w:eastAsia="ru-RU"/>
              </w:rPr>
              <w:t>Камалов А.В.</w:t>
            </w:r>
            <w:r w:rsidRPr="00E83312">
              <w:rPr>
                <w:rFonts w:ascii="Times New Roman" w:eastAsia="Calibri" w:hAnsi="Times New Roman" w:cs="Times New Roman"/>
                <w:bCs/>
                <w:sz w:val="24"/>
                <w:szCs w:val="24"/>
                <w:lang w:eastAsia="ru-RU"/>
              </w:rPr>
              <w:t xml:space="preserve"> Продолжение. 1988 г, г. Владивосток</w:t>
            </w:r>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Бумага, офорт, сухая игла. 56х69,7 см; 34,5х49,5см.</w:t>
            </w:r>
          </w:p>
        </w:tc>
        <w:tc>
          <w:tcPr>
            <w:tcW w:w="3685"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неполная: поверхностное загрязнение</w:t>
            </w:r>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актуализировано 21.09.2026 г. загрязнение, выраженное пожелтение бумаги, заломы по периметру, три обширных срыва по верхнему краю, срыв бумаги в нижней правой части, проколы по углам, множественные точечные пятна; на обороте: остатки клея по правому краю, пятна красного цвета в центре, пятна коричневого цвета</w:t>
            </w:r>
          </w:p>
        </w:tc>
        <w:tc>
          <w:tcPr>
            <w:tcW w:w="1418"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Cs/>
                <w:sz w:val="24"/>
                <w:szCs w:val="24"/>
                <w:lang w:val="en-US" w:eastAsia="ru-RU"/>
              </w:rPr>
              <w:t xml:space="preserve">700000 </w:t>
            </w:r>
            <w:proofErr w:type="spellStart"/>
            <w:r w:rsidRPr="00E83312">
              <w:rPr>
                <w:rFonts w:ascii="Times New Roman" w:eastAsia="Calibri" w:hAnsi="Times New Roman" w:cs="Times New Roman"/>
                <w:bCs/>
                <w:sz w:val="24"/>
                <w:szCs w:val="24"/>
                <w:lang w:val="en-US" w:eastAsia="ru-RU"/>
              </w:rPr>
              <w:t>руб</w:t>
            </w:r>
            <w:proofErr w:type="spellEnd"/>
            <w:r w:rsidRPr="00E83312">
              <w:rPr>
                <w:rFonts w:ascii="Times New Roman" w:eastAsia="Calibri" w:hAnsi="Times New Roman" w:cs="Times New Roman"/>
                <w:bCs/>
                <w:sz w:val="24"/>
                <w:szCs w:val="24"/>
                <w:lang w:val="en-US" w:eastAsia="ru-RU"/>
              </w:rPr>
              <w:t>.</w:t>
            </w:r>
          </w:p>
        </w:tc>
        <w:tc>
          <w:tcPr>
            <w:tcW w:w="155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37020831</w:t>
            </w:r>
          </w:p>
        </w:tc>
      </w:tr>
      <w:tr w:rsidR="00E0679C" w:rsidRPr="00E83312" w:rsidTr="00CE1CC6">
        <w:tc>
          <w:tcPr>
            <w:tcW w:w="70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7</w:t>
            </w:r>
          </w:p>
        </w:tc>
        <w:tc>
          <w:tcPr>
            <w:tcW w:w="2552"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
                <w:bCs/>
                <w:sz w:val="24"/>
                <w:szCs w:val="24"/>
                <w:lang w:eastAsia="ru-RU"/>
              </w:rPr>
              <w:t>МПК 14264/6. И 1222. Графический лист</w:t>
            </w: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
                <w:bCs/>
                <w:sz w:val="24"/>
                <w:szCs w:val="24"/>
                <w:lang w:eastAsia="ru-RU"/>
              </w:rPr>
              <w:t>Камалов А.В.</w:t>
            </w:r>
            <w:r w:rsidRPr="00E83312">
              <w:rPr>
                <w:rFonts w:ascii="Times New Roman" w:eastAsia="Calibri" w:hAnsi="Times New Roman" w:cs="Times New Roman"/>
                <w:bCs/>
                <w:sz w:val="24"/>
                <w:szCs w:val="24"/>
                <w:lang w:eastAsia="ru-RU"/>
              </w:rPr>
              <w:t xml:space="preserve"> Молящие. 1988 г, г. Владивосток</w:t>
            </w:r>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eastAsia="ru-RU"/>
              </w:rPr>
              <w:t xml:space="preserve">Бумага, офорт, сухая игла. </w:t>
            </w:r>
            <w:r w:rsidRPr="00E83312">
              <w:rPr>
                <w:rFonts w:ascii="Times New Roman" w:eastAsia="Calibri" w:hAnsi="Times New Roman" w:cs="Times New Roman"/>
                <w:bCs/>
                <w:sz w:val="24"/>
                <w:szCs w:val="24"/>
                <w:lang w:val="en-US" w:eastAsia="ru-RU"/>
              </w:rPr>
              <w:t xml:space="preserve">47,5х62,1 </w:t>
            </w:r>
            <w:proofErr w:type="spellStart"/>
            <w:r w:rsidRPr="00E83312">
              <w:rPr>
                <w:rFonts w:ascii="Times New Roman" w:eastAsia="Calibri" w:hAnsi="Times New Roman" w:cs="Times New Roman"/>
                <w:bCs/>
                <w:sz w:val="24"/>
                <w:szCs w:val="24"/>
                <w:lang w:val="en-US" w:eastAsia="ru-RU"/>
              </w:rPr>
              <w:t>см</w:t>
            </w:r>
            <w:proofErr w:type="spellEnd"/>
            <w:r w:rsidRPr="00E83312">
              <w:rPr>
                <w:rFonts w:ascii="Times New Roman" w:eastAsia="Calibri" w:hAnsi="Times New Roman" w:cs="Times New Roman"/>
                <w:bCs/>
                <w:sz w:val="24"/>
                <w:szCs w:val="24"/>
                <w:lang w:val="en-US" w:eastAsia="ru-RU"/>
              </w:rPr>
              <w:t xml:space="preserve">; 30х49 </w:t>
            </w:r>
            <w:proofErr w:type="spellStart"/>
            <w:r w:rsidRPr="00E83312">
              <w:rPr>
                <w:rFonts w:ascii="Times New Roman" w:eastAsia="Calibri" w:hAnsi="Times New Roman" w:cs="Times New Roman"/>
                <w:bCs/>
                <w:sz w:val="24"/>
                <w:szCs w:val="24"/>
                <w:lang w:val="en-US" w:eastAsia="ru-RU"/>
              </w:rPr>
              <w:t>см</w:t>
            </w:r>
            <w:proofErr w:type="spellEnd"/>
            <w:r w:rsidRPr="00E83312">
              <w:rPr>
                <w:rFonts w:ascii="Times New Roman" w:eastAsia="Calibri" w:hAnsi="Times New Roman" w:cs="Times New Roman"/>
                <w:bCs/>
                <w:sz w:val="24"/>
                <w:szCs w:val="24"/>
                <w:lang w:val="en-US" w:eastAsia="ru-RU"/>
              </w:rPr>
              <w:t>.</w:t>
            </w:r>
          </w:p>
        </w:tc>
        <w:tc>
          <w:tcPr>
            <w:tcW w:w="3685"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неполная: поверхностное загрязнение</w:t>
            </w:r>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актуализировано 21.09.2026 г. загрязнение по периметру, пожелтение бумаги, множественные заломы по периметру, проколы по углам изображения, пятно в верхнем левом углу; на обороте: точечные пятна черного цвета, обширные пятна коричневого цвета в местах изображения</w:t>
            </w:r>
          </w:p>
        </w:tc>
        <w:tc>
          <w:tcPr>
            <w:tcW w:w="1418"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Cs/>
                <w:sz w:val="24"/>
                <w:szCs w:val="24"/>
                <w:lang w:val="en-US" w:eastAsia="ru-RU"/>
              </w:rPr>
              <w:t xml:space="preserve">700000 </w:t>
            </w:r>
            <w:proofErr w:type="spellStart"/>
            <w:r w:rsidRPr="00E83312">
              <w:rPr>
                <w:rFonts w:ascii="Times New Roman" w:eastAsia="Calibri" w:hAnsi="Times New Roman" w:cs="Times New Roman"/>
                <w:bCs/>
                <w:sz w:val="24"/>
                <w:szCs w:val="24"/>
                <w:lang w:val="en-US" w:eastAsia="ru-RU"/>
              </w:rPr>
              <w:t>руб</w:t>
            </w:r>
            <w:proofErr w:type="spellEnd"/>
            <w:r w:rsidRPr="00E83312">
              <w:rPr>
                <w:rFonts w:ascii="Times New Roman" w:eastAsia="Calibri" w:hAnsi="Times New Roman" w:cs="Times New Roman"/>
                <w:bCs/>
                <w:sz w:val="24"/>
                <w:szCs w:val="24"/>
                <w:lang w:val="en-US" w:eastAsia="ru-RU"/>
              </w:rPr>
              <w:t>.</w:t>
            </w:r>
          </w:p>
        </w:tc>
        <w:tc>
          <w:tcPr>
            <w:tcW w:w="155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37020903</w:t>
            </w:r>
          </w:p>
        </w:tc>
      </w:tr>
      <w:tr w:rsidR="00E0679C" w:rsidRPr="00E83312" w:rsidTr="00CE1CC6">
        <w:tc>
          <w:tcPr>
            <w:tcW w:w="70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8</w:t>
            </w:r>
          </w:p>
        </w:tc>
        <w:tc>
          <w:tcPr>
            <w:tcW w:w="2552"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
                <w:bCs/>
                <w:sz w:val="24"/>
                <w:szCs w:val="24"/>
                <w:lang w:eastAsia="ru-RU"/>
              </w:rPr>
              <w:t>МПК 14264/7. И 1223. Графический лист</w:t>
            </w: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
                <w:bCs/>
                <w:sz w:val="24"/>
                <w:szCs w:val="24"/>
                <w:lang w:eastAsia="ru-RU"/>
              </w:rPr>
              <w:t>Камалов А.В.</w:t>
            </w:r>
            <w:r w:rsidRPr="00E83312">
              <w:rPr>
                <w:rFonts w:ascii="Times New Roman" w:eastAsia="Calibri" w:hAnsi="Times New Roman" w:cs="Times New Roman"/>
                <w:bCs/>
                <w:sz w:val="24"/>
                <w:szCs w:val="24"/>
                <w:lang w:eastAsia="ru-RU"/>
              </w:rPr>
              <w:t xml:space="preserve"> Откос, усеянный раковинами. </w:t>
            </w:r>
            <w:r w:rsidRPr="00E83312">
              <w:rPr>
                <w:rFonts w:ascii="Times New Roman" w:eastAsia="Calibri" w:hAnsi="Times New Roman" w:cs="Times New Roman"/>
                <w:bCs/>
                <w:sz w:val="24"/>
                <w:szCs w:val="24"/>
                <w:lang w:val="en-US" w:eastAsia="ru-RU"/>
              </w:rPr>
              <w:t xml:space="preserve">1989 г, г. </w:t>
            </w:r>
            <w:proofErr w:type="spellStart"/>
            <w:r w:rsidRPr="00E83312">
              <w:rPr>
                <w:rFonts w:ascii="Times New Roman" w:eastAsia="Calibri" w:hAnsi="Times New Roman" w:cs="Times New Roman"/>
                <w:bCs/>
                <w:sz w:val="24"/>
                <w:szCs w:val="24"/>
                <w:lang w:val="en-US" w:eastAsia="ru-RU"/>
              </w:rPr>
              <w:t>Владивосток</w:t>
            </w:r>
            <w:proofErr w:type="spellEnd"/>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proofErr w:type="spellStart"/>
            <w:r w:rsidRPr="00E83312">
              <w:rPr>
                <w:rFonts w:ascii="Times New Roman" w:eastAsia="Calibri" w:hAnsi="Times New Roman" w:cs="Times New Roman"/>
                <w:bCs/>
                <w:sz w:val="24"/>
                <w:szCs w:val="24"/>
                <w:lang w:val="en-US" w:eastAsia="ru-RU"/>
              </w:rPr>
              <w:t>Бумага</w:t>
            </w:r>
            <w:proofErr w:type="spellEnd"/>
            <w:r w:rsidRPr="00E83312">
              <w:rPr>
                <w:rFonts w:ascii="Times New Roman" w:eastAsia="Calibri" w:hAnsi="Times New Roman" w:cs="Times New Roman"/>
                <w:bCs/>
                <w:sz w:val="24"/>
                <w:szCs w:val="24"/>
                <w:lang w:val="en-US" w:eastAsia="ru-RU"/>
              </w:rPr>
              <w:t xml:space="preserve">, </w:t>
            </w:r>
            <w:proofErr w:type="spellStart"/>
            <w:r w:rsidRPr="00E83312">
              <w:rPr>
                <w:rFonts w:ascii="Times New Roman" w:eastAsia="Calibri" w:hAnsi="Times New Roman" w:cs="Times New Roman"/>
                <w:bCs/>
                <w:sz w:val="24"/>
                <w:szCs w:val="24"/>
                <w:lang w:val="en-US" w:eastAsia="ru-RU"/>
              </w:rPr>
              <w:t>офорт</w:t>
            </w:r>
            <w:proofErr w:type="spellEnd"/>
            <w:r w:rsidRPr="00E83312">
              <w:rPr>
                <w:rFonts w:ascii="Times New Roman" w:eastAsia="Calibri" w:hAnsi="Times New Roman" w:cs="Times New Roman"/>
                <w:bCs/>
                <w:sz w:val="24"/>
                <w:szCs w:val="24"/>
                <w:lang w:val="en-US" w:eastAsia="ru-RU"/>
              </w:rPr>
              <w:t xml:space="preserve">, </w:t>
            </w:r>
            <w:proofErr w:type="spellStart"/>
            <w:r w:rsidRPr="00E83312">
              <w:rPr>
                <w:rFonts w:ascii="Times New Roman" w:eastAsia="Calibri" w:hAnsi="Times New Roman" w:cs="Times New Roman"/>
                <w:bCs/>
                <w:sz w:val="24"/>
                <w:szCs w:val="24"/>
                <w:lang w:val="en-US" w:eastAsia="ru-RU"/>
              </w:rPr>
              <w:t>сухая</w:t>
            </w:r>
            <w:proofErr w:type="spellEnd"/>
            <w:r w:rsidRPr="00E83312">
              <w:rPr>
                <w:rFonts w:ascii="Times New Roman" w:eastAsia="Calibri" w:hAnsi="Times New Roman" w:cs="Times New Roman"/>
                <w:bCs/>
                <w:sz w:val="24"/>
                <w:szCs w:val="24"/>
                <w:lang w:val="en-US" w:eastAsia="ru-RU"/>
              </w:rPr>
              <w:t xml:space="preserve"> </w:t>
            </w:r>
            <w:proofErr w:type="spellStart"/>
            <w:r w:rsidRPr="00E83312">
              <w:rPr>
                <w:rFonts w:ascii="Times New Roman" w:eastAsia="Calibri" w:hAnsi="Times New Roman" w:cs="Times New Roman"/>
                <w:bCs/>
                <w:sz w:val="24"/>
                <w:szCs w:val="24"/>
                <w:lang w:val="en-US" w:eastAsia="ru-RU"/>
              </w:rPr>
              <w:t>игла</w:t>
            </w:r>
            <w:proofErr w:type="spellEnd"/>
            <w:r w:rsidRPr="00E83312">
              <w:rPr>
                <w:rFonts w:ascii="Times New Roman" w:eastAsia="Calibri" w:hAnsi="Times New Roman" w:cs="Times New Roman"/>
                <w:bCs/>
                <w:sz w:val="24"/>
                <w:szCs w:val="24"/>
                <w:lang w:val="en-US" w:eastAsia="ru-RU"/>
              </w:rPr>
              <w:t xml:space="preserve">. 46х41 </w:t>
            </w:r>
            <w:proofErr w:type="spellStart"/>
            <w:r w:rsidRPr="00E83312">
              <w:rPr>
                <w:rFonts w:ascii="Times New Roman" w:eastAsia="Calibri" w:hAnsi="Times New Roman" w:cs="Times New Roman"/>
                <w:bCs/>
                <w:sz w:val="24"/>
                <w:szCs w:val="24"/>
                <w:lang w:val="en-US" w:eastAsia="ru-RU"/>
              </w:rPr>
              <w:t>см</w:t>
            </w:r>
            <w:proofErr w:type="spellEnd"/>
            <w:r w:rsidRPr="00E83312">
              <w:rPr>
                <w:rFonts w:ascii="Times New Roman" w:eastAsia="Calibri" w:hAnsi="Times New Roman" w:cs="Times New Roman"/>
                <w:bCs/>
                <w:sz w:val="24"/>
                <w:szCs w:val="24"/>
                <w:lang w:val="en-US" w:eastAsia="ru-RU"/>
              </w:rPr>
              <w:t>.</w:t>
            </w:r>
          </w:p>
        </w:tc>
        <w:tc>
          <w:tcPr>
            <w:tcW w:w="3685"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eastAsia="ru-RU"/>
              </w:rPr>
              <w:t>неполная: поверхностное загрязнение, запыление</w:t>
            </w:r>
          </w:p>
        </w:tc>
        <w:tc>
          <w:tcPr>
            <w:tcW w:w="1418"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val="en-US" w:eastAsia="ru-RU"/>
              </w:rPr>
              <w:t xml:space="preserve"> 700000 </w:t>
            </w:r>
            <w:proofErr w:type="spellStart"/>
            <w:r w:rsidRPr="00E83312">
              <w:rPr>
                <w:rFonts w:ascii="Times New Roman" w:eastAsia="Calibri" w:hAnsi="Times New Roman" w:cs="Times New Roman"/>
                <w:bCs/>
                <w:sz w:val="24"/>
                <w:szCs w:val="24"/>
                <w:lang w:val="en-US" w:eastAsia="ru-RU"/>
              </w:rPr>
              <w:t>руб</w:t>
            </w:r>
            <w:proofErr w:type="spellEnd"/>
            <w:r w:rsidRPr="00E83312">
              <w:rPr>
                <w:rFonts w:ascii="Times New Roman" w:eastAsia="Calibri" w:hAnsi="Times New Roman" w:cs="Times New Roman"/>
                <w:bCs/>
                <w:sz w:val="24"/>
                <w:szCs w:val="24"/>
                <w:lang w:val="en-US" w:eastAsia="ru-RU"/>
              </w:rPr>
              <w:t>.</w:t>
            </w:r>
          </w:p>
        </w:tc>
        <w:tc>
          <w:tcPr>
            <w:tcW w:w="155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37020906</w:t>
            </w:r>
          </w:p>
        </w:tc>
      </w:tr>
      <w:tr w:rsidR="00E0679C" w:rsidRPr="00E83312" w:rsidTr="00CE1CC6">
        <w:tc>
          <w:tcPr>
            <w:tcW w:w="70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9</w:t>
            </w:r>
          </w:p>
        </w:tc>
        <w:tc>
          <w:tcPr>
            <w:tcW w:w="2552"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
                <w:bCs/>
                <w:sz w:val="24"/>
                <w:szCs w:val="24"/>
                <w:lang w:eastAsia="ru-RU"/>
              </w:rPr>
              <w:t>МПК 14264/9. И 1225. Графический лист</w:t>
            </w: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
                <w:bCs/>
                <w:sz w:val="24"/>
                <w:szCs w:val="24"/>
                <w:lang w:eastAsia="ru-RU"/>
              </w:rPr>
              <w:t>Камалов А.В.</w:t>
            </w:r>
            <w:r w:rsidRPr="00E83312">
              <w:rPr>
                <w:rFonts w:ascii="Times New Roman" w:eastAsia="Calibri" w:hAnsi="Times New Roman" w:cs="Times New Roman"/>
                <w:bCs/>
                <w:sz w:val="24"/>
                <w:szCs w:val="24"/>
                <w:lang w:eastAsia="ru-RU"/>
              </w:rPr>
              <w:t xml:space="preserve"> Башня. 1989 г, г. Владивосток</w:t>
            </w:r>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eastAsia="ru-RU"/>
              </w:rPr>
              <w:t xml:space="preserve">Бумага, офорт. </w:t>
            </w:r>
            <w:r w:rsidRPr="00E83312">
              <w:rPr>
                <w:rFonts w:ascii="Times New Roman" w:eastAsia="Calibri" w:hAnsi="Times New Roman" w:cs="Times New Roman"/>
                <w:bCs/>
                <w:sz w:val="24"/>
                <w:szCs w:val="24"/>
                <w:lang w:val="en-US" w:eastAsia="ru-RU"/>
              </w:rPr>
              <w:t xml:space="preserve">64х49 </w:t>
            </w:r>
            <w:proofErr w:type="spellStart"/>
            <w:r w:rsidRPr="00E83312">
              <w:rPr>
                <w:rFonts w:ascii="Times New Roman" w:eastAsia="Calibri" w:hAnsi="Times New Roman" w:cs="Times New Roman"/>
                <w:bCs/>
                <w:sz w:val="24"/>
                <w:szCs w:val="24"/>
                <w:lang w:val="en-US" w:eastAsia="ru-RU"/>
              </w:rPr>
              <w:t>см</w:t>
            </w:r>
            <w:proofErr w:type="spellEnd"/>
            <w:r w:rsidRPr="00E83312">
              <w:rPr>
                <w:rFonts w:ascii="Times New Roman" w:eastAsia="Calibri" w:hAnsi="Times New Roman" w:cs="Times New Roman"/>
                <w:bCs/>
                <w:sz w:val="24"/>
                <w:szCs w:val="24"/>
                <w:lang w:val="en-US" w:eastAsia="ru-RU"/>
              </w:rPr>
              <w:t>.</w:t>
            </w:r>
          </w:p>
        </w:tc>
        <w:tc>
          <w:tcPr>
            <w:tcW w:w="3685"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eastAsia="ru-RU"/>
              </w:rPr>
              <w:t>неполная: поверхностное загрязнение, запыление</w:t>
            </w:r>
          </w:p>
        </w:tc>
        <w:tc>
          <w:tcPr>
            <w:tcW w:w="1418"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val="en-US" w:eastAsia="ru-RU"/>
              </w:rPr>
              <w:t xml:space="preserve"> 700000 </w:t>
            </w:r>
            <w:proofErr w:type="spellStart"/>
            <w:r w:rsidRPr="00E83312">
              <w:rPr>
                <w:rFonts w:ascii="Times New Roman" w:eastAsia="Calibri" w:hAnsi="Times New Roman" w:cs="Times New Roman"/>
                <w:bCs/>
                <w:sz w:val="24"/>
                <w:szCs w:val="24"/>
                <w:lang w:val="en-US" w:eastAsia="ru-RU"/>
              </w:rPr>
              <w:t>руб</w:t>
            </w:r>
            <w:proofErr w:type="spellEnd"/>
            <w:r w:rsidRPr="00E83312">
              <w:rPr>
                <w:rFonts w:ascii="Times New Roman" w:eastAsia="Calibri" w:hAnsi="Times New Roman" w:cs="Times New Roman"/>
                <w:bCs/>
                <w:sz w:val="24"/>
                <w:szCs w:val="24"/>
                <w:lang w:val="en-US" w:eastAsia="ru-RU"/>
              </w:rPr>
              <w:t>.</w:t>
            </w:r>
          </w:p>
        </w:tc>
        <w:tc>
          <w:tcPr>
            <w:tcW w:w="155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37020811</w:t>
            </w:r>
          </w:p>
        </w:tc>
      </w:tr>
      <w:tr w:rsidR="00E0679C" w:rsidRPr="00E83312" w:rsidTr="00CE1CC6">
        <w:tc>
          <w:tcPr>
            <w:tcW w:w="70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10</w:t>
            </w:r>
          </w:p>
        </w:tc>
        <w:tc>
          <w:tcPr>
            <w:tcW w:w="2552"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
                <w:bCs/>
                <w:sz w:val="24"/>
                <w:szCs w:val="24"/>
                <w:lang w:eastAsia="ru-RU"/>
              </w:rPr>
              <w:t>МПК 14264/10. И 1226. Графический лист</w:t>
            </w: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
                <w:bCs/>
                <w:sz w:val="24"/>
                <w:szCs w:val="24"/>
                <w:lang w:eastAsia="ru-RU"/>
              </w:rPr>
              <w:t>Камалов А.В.</w:t>
            </w:r>
            <w:r w:rsidRPr="00E83312">
              <w:rPr>
                <w:rFonts w:ascii="Times New Roman" w:eastAsia="Calibri" w:hAnsi="Times New Roman" w:cs="Times New Roman"/>
                <w:bCs/>
                <w:sz w:val="24"/>
                <w:szCs w:val="24"/>
                <w:lang w:eastAsia="ru-RU"/>
              </w:rPr>
              <w:t xml:space="preserve"> Ковчег. 1986 г, г. Владивосток</w:t>
            </w:r>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eastAsia="ru-RU"/>
              </w:rPr>
              <w:t xml:space="preserve">Бумага, офорт. </w:t>
            </w:r>
            <w:r w:rsidRPr="00E83312">
              <w:rPr>
                <w:rFonts w:ascii="Times New Roman" w:eastAsia="Calibri" w:hAnsi="Times New Roman" w:cs="Times New Roman"/>
                <w:bCs/>
                <w:sz w:val="24"/>
                <w:szCs w:val="24"/>
                <w:lang w:val="en-US" w:eastAsia="ru-RU"/>
              </w:rPr>
              <w:t xml:space="preserve">50х90 </w:t>
            </w:r>
            <w:proofErr w:type="spellStart"/>
            <w:r w:rsidRPr="00E83312">
              <w:rPr>
                <w:rFonts w:ascii="Times New Roman" w:eastAsia="Calibri" w:hAnsi="Times New Roman" w:cs="Times New Roman"/>
                <w:bCs/>
                <w:sz w:val="24"/>
                <w:szCs w:val="24"/>
                <w:lang w:val="en-US" w:eastAsia="ru-RU"/>
              </w:rPr>
              <w:t>см</w:t>
            </w:r>
            <w:proofErr w:type="spellEnd"/>
            <w:r w:rsidRPr="00E83312">
              <w:rPr>
                <w:rFonts w:ascii="Times New Roman" w:eastAsia="Calibri" w:hAnsi="Times New Roman" w:cs="Times New Roman"/>
                <w:bCs/>
                <w:sz w:val="24"/>
                <w:szCs w:val="24"/>
                <w:lang w:val="en-US" w:eastAsia="ru-RU"/>
              </w:rPr>
              <w:t>.</w:t>
            </w:r>
          </w:p>
        </w:tc>
        <w:tc>
          <w:tcPr>
            <w:tcW w:w="3685"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неполная: поверхностное загрязнение, запыление</w:t>
            </w:r>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актуализировано 21.09.2026 г. поверхностное загрязнение, пожелтение бумаги, коробление, множественные точечные белые пятна в нижнем левом углу, по нижнему краю изображения три коричневых пятна, множественные точечные пятна коричневого цвета в нижнем правом углу и по правому краю</w:t>
            </w:r>
          </w:p>
        </w:tc>
        <w:tc>
          <w:tcPr>
            <w:tcW w:w="1418"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Cs/>
                <w:sz w:val="24"/>
                <w:szCs w:val="24"/>
                <w:lang w:val="en-US" w:eastAsia="ru-RU"/>
              </w:rPr>
              <w:t xml:space="preserve">700000 </w:t>
            </w:r>
            <w:proofErr w:type="spellStart"/>
            <w:r w:rsidRPr="00E83312">
              <w:rPr>
                <w:rFonts w:ascii="Times New Roman" w:eastAsia="Calibri" w:hAnsi="Times New Roman" w:cs="Times New Roman"/>
                <w:bCs/>
                <w:sz w:val="24"/>
                <w:szCs w:val="24"/>
                <w:lang w:val="en-US" w:eastAsia="ru-RU"/>
              </w:rPr>
              <w:t>руб</w:t>
            </w:r>
            <w:proofErr w:type="spellEnd"/>
            <w:r w:rsidRPr="00E83312">
              <w:rPr>
                <w:rFonts w:ascii="Times New Roman" w:eastAsia="Calibri" w:hAnsi="Times New Roman" w:cs="Times New Roman"/>
                <w:bCs/>
                <w:sz w:val="24"/>
                <w:szCs w:val="24"/>
                <w:lang w:val="en-US" w:eastAsia="ru-RU"/>
              </w:rPr>
              <w:t>.</w:t>
            </w:r>
          </w:p>
        </w:tc>
        <w:tc>
          <w:tcPr>
            <w:tcW w:w="155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37020853</w:t>
            </w:r>
          </w:p>
        </w:tc>
      </w:tr>
      <w:tr w:rsidR="00E0679C" w:rsidRPr="00E83312" w:rsidTr="00CE1CC6">
        <w:tc>
          <w:tcPr>
            <w:tcW w:w="70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11</w:t>
            </w:r>
          </w:p>
        </w:tc>
        <w:tc>
          <w:tcPr>
            <w:tcW w:w="2552"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
                <w:bCs/>
                <w:sz w:val="24"/>
                <w:szCs w:val="24"/>
                <w:lang w:eastAsia="ru-RU"/>
              </w:rPr>
              <w:t>МПК 19638/1. И 3920. Графический лист</w:t>
            </w: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
                <w:bCs/>
                <w:sz w:val="24"/>
                <w:szCs w:val="24"/>
                <w:lang w:eastAsia="ru-RU"/>
              </w:rPr>
              <w:t>Камалов А.В.</w:t>
            </w:r>
            <w:r w:rsidRPr="00E83312">
              <w:rPr>
                <w:rFonts w:ascii="Times New Roman" w:eastAsia="Calibri" w:hAnsi="Times New Roman" w:cs="Times New Roman"/>
                <w:bCs/>
                <w:sz w:val="24"/>
                <w:szCs w:val="24"/>
                <w:lang w:eastAsia="ru-RU"/>
              </w:rPr>
              <w:t xml:space="preserve"> У пирса. 1990-е гг. г. Владивосток</w:t>
            </w:r>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eastAsia="ru-RU"/>
              </w:rPr>
              <w:t xml:space="preserve">Бумага, смешанная техника. </w:t>
            </w:r>
            <w:r w:rsidRPr="00E83312">
              <w:rPr>
                <w:rFonts w:ascii="Times New Roman" w:eastAsia="Calibri" w:hAnsi="Times New Roman" w:cs="Times New Roman"/>
                <w:bCs/>
                <w:sz w:val="24"/>
                <w:szCs w:val="24"/>
                <w:lang w:val="en-US" w:eastAsia="ru-RU"/>
              </w:rPr>
              <w:t xml:space="preserve">46,5х58,5 </w:t>
            </w:r>
            <w:proofErr w:type="spellStart"/>
            <w:r w:rsidRPr="00E83312">
              <w:rPr>
                <w:rFonts w:ascii="Times New Roman" w:eastAsia="Calibri" w:hAnsi="Times New Roman" w:cs="Times New Roman"/>
                <w:bCs/>
                <w:sz w:val="24"/>
                <w:szCs w:val="24"/>
                <w:lang w:val="en-US" w:eastAsia="ru-RU"/>
              </w:rPr>
              <w:t>см</w:t>
            </w:r>
            <w:proofErr w:type="spellEnd"/>
            <w:r w:rsidRPr="00E83312">
              <w:rPr>
                <w:rFonts w:ascii="Times New Roman" w:eastAsia="Calibri" w:hAnsi="Times New Roman" w:cs="Times New Roman"/>
                <w:bCs/>
                <w:sz w:val="24"/>
                <w:szCs w:val="24"/>
                <w:lang w:val="en-US" w:eastAsia="ru-RU"/>
              </w:rPr>
              <w:t xml:space="preserve">, </w:t>
            </w:r>
            <w:proofErr w:type="spellStart"/>
            <w:r w:rsidRPr="00E83312">
              <w:rPr>
                <w:rFonts w:ascii="Times New Roman" w:eastAsia="Calibri" w:hAnsi="Times New Roman" w:cs="Times New Roman"/>
                <w:bCs/>
                <w:sz w:val="24"/>
                <w:szCs w:val="24"/>
                <w:lang w:val="en-US" w:eastAsia="ru-RU"/>
              </w:rPr>
              <w:t>прямоугольная</w:t>
            </w:r>
            <w:proofErr w:type="spellEnd"/>
            <w:r w:rsidRPr="00E83312">
              <w:rPr>
                <w:rFonts w:ascii="Times New Roman" w:eastAsia="Calibri" w:hAnsi="Times New Roman" w:cs="Times New Roman"/>
                <w:bCs/>
                <w:sz w:val="24"/>
                <w:szCs w:val="24"/>
                <w:lang w:val="en-US" w:eastAsia="ru-RU"/>
              </w:rPr>
              <w:t>.</w:t>
            </w:r>
          </w:p>
        </w:tc>
        <w:tc>
          <w:tcPr>
            <w:tcW w:w="3685"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 xml:space="preserve">неполная: потертости, загрязнение, заломы, </w:t>
            </w:r>
            <w:proofErr w:type="gramStart"/>
            <w:r w:rsidRPr="00E83312">
              <w:rPr>
                <w:rFonts w:ascii="Times New Roman" w:eastAsia="Calibri" w:hAnsi="Times New Roman" w:cs="Times New Roman"/>
                <w:bCs/>
                <w:sz w:val="24"/>
                <w:szCs w:val="24"/>
                <w:lang w:eastAsia="ru-RU"/>
              </w:rPr>
              <w:t>надрывы,  следы</w:t>
            </w:r>
            <w:proofErr w:type="gramEnd"/>
            <w:r w:rsidRPr="00E83312">
              <w:rPr>
                <w:rFonts w:ascii="Times New Roman" w:eastAsia="Calibri" w:hAnsi="Times New Roman" w:cs="Times New Roman"/>
                <w:bCs/>
                <w:sz w:val="24"/>
                <w:szCs w:val="24"/>
                <w:lang w:eastAsia="ru-RU"/>
              </w:rPr>
              <w:t xml:space="preserve"> клея</w:t>
            </w:r>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актуализировано 21.09.2026 г. загрязнение, пожелтение бумаги, разрыв по нижнему краю слева, разрыв по правому краю в центре, надрыв по правому краю в верхней части, залом и надрыв верхнего правого угла, множественные заломы по левому краю, заломы по верхнему краю, потёртости красочного слоя, пятна; на обороте: обширное загрязнение от графических материалов, по верхнему краю приклеена клеевая лента, следы клея и срывы бумаги по периметру</w:t>
            </w:r>
          </w:p>
        </w:tc>
        <w:tc>
          <w:tcPr>
            <w:tcW w:w="1418"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Cs/>
                <w:sz w:val="24"/>
                <w:szCs w:val="24"/>
                <w:lang w:val="en-US" w:eastAsia="ru-RU"/>
              </w:rPr>
              <w:t xml:space="preserve">800000 </w:t>
            </w:r>
            <w:proofErr w:type="spellStart"/>
            <w:r w:rsidRPr="00E83312">
              <w:rPr>
                <w:rFonts w:ascii="Times New Roman" w:eastAsia="Calibri" w:hAnsi="Times New Roman" w:cs="Times New Roman"/>
                <w:bCs/>
                <w:sz w:val="24"/>
                <w:szCs w:val="24"/>
                <w:lang w:val="en-US" w:eastAsia="ru-RU"/>
              </w:rPr>
              <w:t>руб</w:t>
            </w:r>
            <w:proofErr w:type="spellEnd"/>
            <w:r w:rsidRPr="00E83312">
              <w:rPr>
                <w:rFonts w:ascii="Times New Roman" w:eastAsia="Calibri" w:hAnsi="Times New Roman" w:cs="Times New Roman"/>
                <w:bCs/>
                <w:sz w:val="24"/>
                <w:szCs w:val="24"/>
                <w:lang w:val="en-US" w:eastAsia="ru-RU"/>
              </w:rPr>
              <w:t>.</w:t>
            </w:r>
          </w:p>
        </w:tc>
        <w:tc>
          <w:tcPr>
            <w:tcW w:w="155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31147135</w:t>
            </w:r>
          </w:p>
        </w:tc>
      </w:tr>
      <w:tr w:rsidR="00E0679C" w:rsidRPr="00E83312" w:rsidTr="00CE1CC6">
        <w:tc>
          <w:tcPr>
            <w:tcW w:w="70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12</w:t>
            </w:r>
          </w:p>
        </w:tc>
        <w:tc>
          <w:tcPr>
            <w:tcW w:w="2552"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
                <w:bCs/>
                <w:sz w:val="24"/>
                <w:szCs w:val="24"/>
                <w:lang w:eastAsia="ru-RU"/>
              </w:rPr>
              <w:t>МПК 19638/2. И 3921. Графический лист</w:t>
            </w: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
                <w:bCs/>
                <w:sz w:val="24"/>
                <w:szCs w:val="24"/>
                <w:lang w:eastAsia="ru-RU"/>
              </w:rPr>
              <w:t>Камалов А.В.</w:t>
            </w:r>
            <w:r w:rsidRPr="00E83312">
              <w:rPr>
                <w:rFonts w:ascii="Times New Roman" w:eastAsia="Calibri" w:hAnsi="Times New Roman" w:cs="Times New Roman"/>
                <w:bCs/>
                <w:sz w:val="24"/>
                <w:szCs w:val="24"/>
                <w:lang w:eastAsia="ru-RU"/>
              </w:rPr>
              <w:t xml:space="preserve"> Горбач. 1990-е гг. г. Владивосток, о. Рейнеке</w:t>
            </w:r>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Бумага, смешанная техника. 48х59,3 см, прямоугольная.</w:t>
            </w:r>
          </w:p>
        </w:tc>
        <w:tc>
          <w:tcPr>
            <w:tcW w:w="3685"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неполная: потертости, загрязнение, надрывы, заломы, наклеен скотч, утрата части бумажного слоя с обратной стороны</w:t>
            </w:r>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актуализировано 21.09.2026 г. загрязнение, пожелтение бумаги, надрыв по левому краю, разрыв по правому краю в верхней части, вертикальные заломы по правому краю, заломы по верхнему краю, потёртости красочного слоя, следы карандаша в центральной верхней части изображения, четыре царапины в нижнем левом углу, пятно затёка в верхнем левом углу, множественные точечные пятна чёрного цвета слева; на обороте: загрязнения от графических материалов, следы клея по периметру, по верхнему краю приклеена клеевая лента, обширный срыв бумаги по левому краю в верхней части, незначительные срывы бумаги по периметру, пятна</w:t>
            </w:r>
          </w:p>
        </w:tc>
        <w:tc>
          <w:tcPr>
            <w:tcW w:w="1418"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Cs/>
                <w:sz w:val="24"/>
                <w:szCs w:val="24"/>
                <w:lang w:val="en-US" w:eastAsia="ru-RU"/>
              </w:rPr>
              <w:t xml:space="preserve">800000 </w:t>
            </w:r>
            <w:proofErr w:type="spellStart"/>
            <w:r w:rsidRPr="00E83312">
              <w:rPr>
                <w:rFonts w:ascii="Times New Roman" w:eastAsia="Calibri" w:hAnsi="Times New Roman" w:cs="Times New Roman"/>
                <w:bCs/>
                <w:sz w:val="24"/>
                <w:szCs w:val="24"/>
                <w:lang w:val="en-US" w:eastAsia="ru-RU"/>
              </w:rPr>
              <w:t>руб</w:t>
            </w:r>
            <w:proofErr w:type="spellEnd"/>
            <w:r w:rsidRPr="00E83312">
              <w:rPr>
                <w:rFonts w:ascii="Times New Roman" w:eastAsia="Calibri" w:hAnsi="Times New Roman" w:cs="Times New Roman"/>
                <w:bCs/>
                <w:sz w:val="24"/>
                <w:szCs w:val="24"/>
                <w:lang w:val="en-US" w:eastAsia="ru-RU"/>
              </w:rPr>
              <w:t>.</w:t>
            </w:r>
          </w:p>
        </w:tc>
        <w:tc>
          <w:tcPr>
            <w:tcW w:w="155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31147113</w:t>
            </w:r>
          </w:p>
        </w:tc>
      </w:tr>
      <w:tr w:rsidR="00E0679C" w:rsidRPr="00E83312" w:rsidTr="00CE1CC6">
        <w:tc>
          <w:tcPr>
            <w:tcW w:w="70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13</w:t>
            </w:r>
          </w:p>
        </w:tc>
        <w:tc>
          <w:tcPr>
            <w:tcW w:w="2552"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
                <w:bCs/>
                <w:sz w:val="24"/>
                <w:szCs w:val="24"/>
                <w:lang w:eastAsia="ru-RU"/>
              </w:rPr>
              <w:t>МПК 19638/3. И 3922. Графический лист</w:t>
            </w: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
                <w:bCs/>
                <w:sz w:val="24"/>
                <w:szCs w:val="24"/>
                <w:lang w:eastAsia="ru-RU"/>
              </w:rPr>
              <w:t>Камалов А.В.</w:t>
            </w:r>
            <w:r w:rsidRPr="00E83312">
              <w:rPr>
                <w:rFonts w:ascii="Times New Roman" w:eastAsia="Calibri" w:hAnsi="Times New Roman" w:cs="Times New Roman"/>
                <w:bCs/>
                <w:sz w:val="24"/>
                <w:szCs w:val="24"/>
                <w:lang w:eastAsia="ru-RU"/>
              </w:rPr>
              <w:t xml:space="preserve"> Владивостокский порт. </w:t>
            </w:r>
            <w:r w:rsidRPr="00E83312">
              <w:rPr>
                <w:rFonts w:ascii="Times New Roman" w:eastAsia="Calibri" w:hAnsi="Times New Roman" w:cs="Times New Roman"/>
                <w:bCs/>
                <w:sz w:val="24"/>
                <w:szCs w:val="24"/>
                <w:lang w:val="en-US" w:eastAsia="ru-RU"/>
              </w:rPr>
              <w:t xml:space="preserve">1986 г. г. </w:t>
            </w:r>
            <w:proofErr w:type="spellStart"/>
            <w:r w:rsidRPr="00E83312">
              <w:rPr>
                <w:rFonts w:ascii="Times New Roman" w:eastAsia="Calibri" w:hAnsi="Times New Roman" w:cs="Times New Roman"/>
                <w:bCs/>
                <w:sz w:val="24"/>
                <w:szCs w:val="24"/>
                <w:lang w:val="en-US" w:eastAsia="ru-RU"/>
              </w:rPr>
              <w:t>Владивосток</w:t>
            </w:r>
            <w:proofErr w:type="spellEnd"/>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proofErr w:type="spellStart"/>
            <w:r w:rsidRPr="00E83312">
              <w:rPr>
                <w:rFonts w:ascii="Times New Roman" w:eastAsia="Calibri" w:hAnsi="Times New Roman" w:cs="Times New Roman"/>
                <w:bCs/>
                <w:sz w:val="24"/>
                <w:szCs w:val="24"/>
                <w:lang w:val="en-US" w:eastAsia="ru-RU"/>
              </w:rPr>
              <w:t>Бумага</w:t>
            </w:r>
            <w:proofErr w:type="spellEnd"/>
            <w:r w:rsidRPr="00E83312">
              <w:rPr>
                <w:rFonts w:ascii="Times New Roman" w:eastAsia="Calibri" w:hAnsi="Times New Roman" w:cs="Times New Roman"/>
                <w:bCs/>
                <w:sz w:val="24"/>
                <w:szCs w:val="24"/>
                <w:lang w:val="en-US" w:eastAsia="ru-RU"/>
              </w:rPr>
              <w:t xml:space="preserve">, </w:t>
            </w:r>
            <w:proofErr w:type="spellStart"/>
            <w:r w:rsidRPr="00E83312">
              <w:rPr>
                <w:rFonts w:ascii="Times New Roman" w:eastAsia="Calibri" w:hAnsi="Times New Roman" w:cs="Times New Roman"/>
                <w:bCs/>
                <w:sz w:val="24"/>
                <w:szCs w:val="24"/>
                <w:lang w:val="en-US" w:eastAsia="ru-RU"/>
              </w:rPr>
              <w:t>литография</w:t>
            </w:r>
            <w:proofErr w:type="spellEnd"/>
            <w:r w:rsidRPr="00E83312">
              <w:rPr>
                <w:rFonts w:ascii="Times New Roman" w:eastAsia="Calibri" w:hAnsi="Times New Roman" w:cs="Times New Roman"/>
                <w:bCs/>
                <w:sz w:val="24"/>
                <w:szCs w:val="24"/>
                <w:lang w:val="en-US" w:eastAsia="ru-RU"/>
              </w:rPr>
              <w:t xml:space="preserve">. 51,2х65,7 </w:t>
            </w:r>
            <w:proofErr w:type="spellStart"/>
            <w:r w:rsidRPr="00E83312">
              <w:rPr>
                <w:rFonts w:ascii="Times New Roman" w:eastAsia="Calibri" w:hAnsi="Times New Roman" w:cs="Times New Roman"/>
                <w:bCs/>
                <w:sz w:val="24"/>
                <w:szCs w:val="24"/>
                <w:lang w:val="en-US" w:eastAsia="ru-RU"/>
              </w:rPr>
              <w:t>см</w:t>
            </w:r>
            <w:proofErr w:type="spellEnd"/>
            <w:r w:rsidRPr="00E83312">
              <w:rPr>
                <w:rFonts w:ascii="Times New Roman" w:eastAsia="Calibri" w:hAnsi="Times New Roman" w:cs="Times New Roman"/>
                <w:bCs/>
                <w:sz w:val="24"/>
                <w:szCs w:val="24"/>
                <w:lang w:val="en-US" w:eastAsia="ru-RU"/>
              </w:rPr>
              <w:t xml:space="preserve">, </w:t>
            </w:r>
            <w:proofErr w:type="spellStart"/>
            <w:r w:rsidRPr="00E83312">
              <w:rPr>
                <w:rFonts w:ascii="Times New Roman" w:eastAsia="Calibri" w:hAnsi="Times New Roman" w:cs="Times New Roman"/>
                <w:bCs/>
                <w:sz w:val="24"/>
                <w:szCs w:val="24"/>
                <w:lang w:val="en-US" w:eastAsia="ru-RU"/>
              </w:rPr>
              <w:t>прямоугольная</w:t>
            </w:r>
            <w:proofErr w:type="spellEnd"/>
            <w:r w:rsidRPr="00E83312">
              <w:rPr>
                <w:rFonts w:ascii="Times New Roman" w:eastAsia="Calibri" w:hAnsi="Times New Roman" w:cs="Times New Roman"/>
                <w:bCs/>
                <w:sz w:val="24"/>
                <w:szCs w:val="24"/>
                <w:lang w:val="en-US" w:eastAsia="ru-RU"/>
              </w:rPr>
              <w:t>.</w:t>
            </w:r>
          </w:p>
        </w:tc>
        <w:tc>
          <w:tcPr>
            <w:tcW w:w="3685"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неполная: пожелтение бумаги, потертости, загрязнение, заломы, надрывы по краям, следы клея, след намокания в верхнем правом углу</w:t>
            </w:r>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 xml:space="preserve">актуализировано 25.09.2026 г. загрязнение, выраженное пожелтение бумаги по периметру листа, по верхнему краю следы клеевой ленты, множественные надрывы и </w:t>
            </w:r>
            <w:proofErr w:type="spellStart"/>
            <w:r w:rsidRPr="00E83312">
              <w:rPr>
                <w:rFonts w:ascii="Times New Roman" w:eastAsia="Calibri" w:hAnsi="Times New Roman" w:cs="Times New Roman"/>
                <w:bCs/>
                <w:sz w:val="24"/>
                <w:szCs w:val="24"/>
                <w:lang w:eastAsia="ru-RU"/>
              </w:rPr>
              <w:t>замятости</w:t>
            </w:r>
            <w:proofErr w:type="spellEnd"/>
            <w:r w:rsidRPr="00E83312">
              <w:rPr>
                <w:rFonts w:ascii="Times New Roman" w:eastAsia="Calibri" w:hAnsi="Times New Roman" w:cs="Times New Roman"/>
                <w:bCs/>
                <w:sz w:val="24"/>
                <w:szCs w:val="24"/>
                <w:lang w:eastAsia="ru-RU"/>
              </w:rPr>
              <w:t xml:space="preserve"> по верхнему краю (следы отрыва), проколы в верхнем левом и нижнем правом углах изображения, горизонтальный залом по всему нижнему краю, залом верхнего левого угла, изломы по верхнему краю, надрыв по нижнему краю, деформация правого верхнего угла, пятно затёка в правом верхнем углу, множественные точечные пятна; на обороте: загрязнение</w:t>
            </w:r>
          </w:p>
        </w:tc>
        <w:tc>
          <w:tcPr>
            <w:tcW w:w="1418"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Cs/>
                <w:sz w:val="24"/>
                <w:szCs w:val="24"/>
                <w:lang w:val="en-US" w:eastAsia="ru-RU"/>
              </w:rPr>
              <w:t xml:space="preserve">750000 </w:t>
            </w:r>
            <w:proofErr w:type="spellStart"/>
            <w:r w:rsidRPr="00E83312">
              <w:rPr>
                <w:rFonts w:ascii="Times New Roman" w:eastAsia="Calibri" w:hAnsi="Times New Roman" w:cs="Times New Roman"/>
                <w:bCs/>
                <w:sz w:val="24"/>
                <w:szCs w:val="24"/>
                <w:lang w:val="en-US" w:eastAsia="ru-RU"/>
              </w:rPr>
              <w:t>руб</w:t>
            </w:r>
            <w:proofErr w:type="spellEnd"/>
            <w:r w:rsidRPr="00E83312">
              <w:rPr>
                <w:rFonts w:ascii="Times New Roman" w:eastAsia="Calibri" w:hAnsi="Times New Roman" w:cs="Times New Roman"/>
                <w:bCs/>
                <w:sz w:val="24"/>
                <w:szCs w:val="24"/>
                <w:lang w:val="en-US" w:eastAsia="ru-RU"/>
              </w:rPr>
              <w:t>.</w:t>
            </w:r>
          </w:p>
        </w:tc>
        <w:tc>
          <w:tcPr>
            <w:tcW w:w="155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31147124</w:t>
            </w:r>
          </w:p>
        </w:tc>
      </w:tr>
      <w:tr w:rsidR="00E0679C" w:rsidRPr="00E83312" w:rsidTr="00CE1CC6">
        <w:tc>
          <w:tcPr>
            <w:tcW w:w="70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14</w:t>
            </w:r>
          </w:p>
        </w:tc>
        <w:tc>
          <w:tcPr>
            <w:tcW w:w="2552"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
                <w:bCs/>
                <w:sz w:val="24"/>
                <w:szCs w:val="24"/>
                <w:lang w:eastAsia="ru-RU"/>
              </w:rPr>
              <w:t>МПК 19638/4. И 3923. Графический лист</w:t>
            </w: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
                <w:bCs/>
                <w:sz w:val="24"/>
                <w:szCs w:val="24"/>
                <w:lang w:eastAsia="ru-RU"/>
              </w:rPr>
              <w:t>Камалов А.В.</w:t>
            </w:r>
            <w:r w:rsidRPr="00E83312">
              <w:rPr>
                <w:rFonts w:ascii="Times New Roman" w:eastAsia="Calibri" w:hAnsi="Times New Roman" w:cs="Times New Roman"/>
                <w:bCs/>
                <w:sz w:val="24"/>
                <w:szCs w:val="24"/>
                <w:lang w:eastAsia="ru-RU"/>
              </w:rPr>
              <w:t xml:space="preserve"> Мачты. 1986 г. г. Владивосток</w:t>
            </w:r>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eastAsia="ru-RU"/>
              </w:rPr>
              <w:t xml:space="preserve">Бумага, литография. </w:t>
            </w:r>
            <w:r w:rsidRPr="00E83312">
              <w:rPr>
                <w:rFonts w:ascii="Times New Roman" w:eastAsia="Calibri" w:hAnsi="Times New Roman" w:cs="Times New Roman"/>
                <w:bCs/>
                <w:sz w:val="24"/>
                <w:szCs w:val="24"/>
                <w:lang w:val="en-US" w:eastAsia="ru-RU"/>
              </w:rPr>
              <w:t xml:space="preserve">47,5х63,3 </w:t>
            </w:r>
            <w:proofErr w:type="spellStart"/>
            <w:r w:rsidRPr="00E83312">
              <w:rPr>
                <w:rFonts w:ascii="Times New Roman" w:eastAsia="Calibri" w:hAnsi="Times New Roman" w:cs="Times New Roman"/>
                <w:bCs/>
                <w:sz w:val="24"/>
                <w:szCs w:val="24"/>
                <w:lang w:val="en-US" w:eastAsia="ru-RU"/>
              </w:rPr>
              <w:t>см</w:t>
            </w:r>
            <w:proofErr w:type="spellEnd"/>
            <w:r w:rsidRPr="00E83312">
              <w:rPr>
                <w:rFonts w:ascii="Times New Roman" w:eastAsia="Calibri" w:hAnsi="Times New Roman" w:cs="Times New Roman"/>
                <w:bCs/>
                <w:sz w:val="24"/>
                <w:szCs w:val="24"/>
                <w:lang w:val="en-US" w:eastAsia="ru-RU"/>
              </w:rPr>
              <w:t xml:space="preserve">, </w:t>
            </w:r>
            <w:proofErr w:type="spellStart"/>
            <w:r w:rsidRPr="00E83312">
              <w:rPr>
                <w:rFonts w:ascii="Times New Roman" w:eastAsia="Calibri" w:hAnsi="Times New Roman" w:cs="Times New Roman"/>
                <w:bCs/>
                <w:sz w:val="24"/>
                <w:szCs w:val="24"/>
                <w:lang w:val="en-US" w:eastAsia="ru-RU"/>
              </w:rPr>
              <w:t>прямоугольная</w:t>
            </w:r>
            <w:proofErr w:type="spellEnd"/>
            <w:r w:rsidRPr="00E83312">
              <w:rPr>
                <w:rFonts w:ascii="Times New Roman" w:eastAsia="Calibri" w:hAnsi="Times New Roman" w:cs="Times New Roman"/>
                <w:bCs/>
                <w:sz w:val="24"/>
                <w:szCs w:val="24"/>
                <w:lang w:val="en-US" w:eastAsia="ru-RU"/>
              </w:rPr>
              <w:t>.</w:t>
            </w:r>
          </w:p>
        </w:tc>
        <w:tc>
          <w:tcPr>
            <w:tcW w:w="3685"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 xml:space="preserve">неполная: пожелтение бумаги, потертости, загрязнение, заломы, </w:t>
            </w:r>
            <w:proofErr w:type="spellStart"/>
            <w:r w:rsidRPr="00E83312">
              <w:rPr>
                <w:rFonts w:ascii="Times New Roman" w:eastAsia="Calibri" w:hAnsi="Times New Roman" w:cs="Times New Roman"/>
                <w:bCs/>
                <w:sz w:val="24"/>
                <w:szCs w:val="24"/>
                <w:lang w:eastAsia="ru-RU"/>
              </w:rPr>
              <w:t>замятости</w:t>
            </w:r>
            <w:proofErr w:type="spellEnd"/>
            <w:r w:rsidRPr="00E83312">
              <w:rPr>
                <w:rFonts w:ascii="Times New Roman" w:eastAsia="Calibri" w:hAnsi="Times New Roman" w:cs="Times New Roman"/>
                <w:bCs/>
                <w:sz w:val="24"/>
                <w:szCs w:val="24"/>
                <w:lang w:eastAsia="ru-RU"/>
              </w:rPr>
              <w:t>, загрязнения от графических материалов, надрывы, следы клея, утрата части бумажного слоя с обратной стороны</w:t>
            </w:r>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актуализировано 21.09.2026 г. загрязнение, выраженное пожелтение бумаги по периметру, проколы по углам изображения, разрыв по нижнему краю, множественные заломы по периметру, по верхнему краю след от клеевой ленты, проникающее пятно затёка по левому краю в верхней части, множественные пятна синего цвета, множественные точечные пятна; на обороте: загрязнение синего цвета, заломы, срывы бумаги по периметру</w:t>
            </w:r>
          </w:p>
        </w:tc>
        <w:tc>
          <w:tcPr>
            <w:tcW w:w="1418"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Cs/>
                <w:sz w:val="24"/>
                <w:szCs w:val="24"/>
                <w:lang w:val="en-US" w:eastAsia="ru-RU"/>
              </w:rPr>
              <w:t xml:space="preserve">750000 </w:t>
            </w:r>
            <w:proofErr w:type="spellStart"/>
            <w:r w:rsidRPr="00E83312">
              <w:rPr>
                <w:rFonts w:ascii="Times New Roman" w:eastAsia="Calibri" w:hAnsi="Times New Roman" w:cs="Times New Roman"/>
                <w:bCs/>
                <w:sz w:val="24"/>
                <w:szCs w:val="24"/>
                <w:lang w:val="en-US" w:eastAsia="ru-RU"/>
              </w:rPr>
              <w:t>руб</w:t>
            </w:r>
            <w:proofErr w:type="spellEnd"/>
            <w:r w:rsidRPr="00E83312">
              <w:rPr>
                <w:rFonts w:ascii="Times New Roman" w:eastAsia="Calibri" w:hAnsi="Times New Roman" w:cs="Times New Roman"/>
                <w:bCs/>
                <w:sz w:val="24"/>
                <w:szCs w:val="24"/>
                <w:lang w:val="en-US" w:eastAsia="ru-RU"/>
              </w:rPr>
              <w:t>.</w:t>
            </w:r>
          </w:p>
        </w:tc>
        <w:tc>
          <w:tcPr>
            <w:tcW w:w="155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31147116</w:t>
            </w:r>
          </w:p>
        </w:tc>
      </w:tr>
      <w:tr w:rsidR="00E0679C" w:rsidRPr="00E83312" w:rsidTr="00CE1CC6">
        <w:tc>
          <w:tcPr>
            <w:tcW w:w="70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15</w:t>
            </w:r>
          </w:p>
        </w:tc>
        <w:tc>
          <w:tcPr>
            <w:tcW w:w="2552"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
                <w:bCs/>
                <w:sz w:val="24"/>
                <w:szCs w:val="24"/>
                <w:lang w:eastAsia="ru-RU"/>
              </w:rPr>
              <w:t>МПК 19638/5. И 3924. Графический лист</w:t>
            </w: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
                <w:bCs/>
                <w:sz w:val="24"/>
                <w:szCs w:val="24"/>
                <w:lang w:eastAsia="ru-RU"/>
              </w:rPr>
              <w:t>Камалов А.В.</w:t>
            </w:r>
            <w:r w:rsidRPr="00E83312">
              <w:rPr>
                <w:rFonts w:ascii="Times New Roman" w:eastAsia="Calibri" w:hAnsi="Times New Roman" w:cs="Times New Roman"/>
                <w:bCs/>
                <w:sz w:val="24"/>
                <w:szCs w:val="24"/>
                <w:lang w:eastAsia="ru-RU"/>
              </w:rPr>
              <w:t xml:space="preserve"> Порт. 1986 г. г. Владивосток</w:t>
            </w:r>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Бумага, литография. 51,5х66,8 см, прямоугольная.</w:t>
            </w:r>
          </w:p>
        </w:tc>
        <w:tc>
          <w:tcPr>
            <w:tcW w:w="3685"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неполная: пожелтение бумаги, потертости, загрязнение, заломы, надрывы листа, следы клея, на верхнюю часть листа с лицевой стороны наклеен фрагмент оформительского цветного картона</w:t>
            </w:r>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 xml:space="preserve">актуализировано 17.09.2026 г. загрязнение, пожелтение бумаги, коробление, множественные заломы по периметру, три надрыва по нижнему краю в левом углу, разрыв с образованием </w:t>
            </w:r>
            <w:proofErr w:type="spellStart"/>
            <w:r w:rsidRPr="00E83312">
              <w:rPr>
                <w:rFonts w:ascii="Times New Roman" w:eastAsia="Calibri" w:hAnsi="Times New Roman" w:cs="Times New Roman"/>
                <w:bCs/>
                <w:sz w:val="24"/>
                <w:szCs w:val="24"/>
                <w:lang w:eastAsia="ru-RU"/>
              </w:rPr>
              <w:t>замятости</w:t>
            </w:r>
            <w:proofErr w:type="spellEnd"/>
            <w:r w:rsidRPr="00E83312">
              <w:rPr>
                <w:rFonts w:ascii="Times New Roman" w:eastAsia="Calibri" w:hAnsi="Times New Roman" w:cs="Times New Roman"/>
                <w:bCs/>
                <w:sz w:val="24"/>
                <w:szCs w:val="24"/>
                <w:lang w:eastAsia="ru-RU"/>
              </w:rPr>
              <w:t xml:space="preserve"> по нижнему краю в правом углу, разрыв 5 см по левому краю в верхней части, по верхнему краю приклеен картон, множественные точечные пятна, загрязнения синего цвета по нижнему краю; на обороте: незначительные утраты и </w:t>
            </w:r>
            <w:proofErr w:type="spellStart"/>
            <w:r w:rsidRPr="00E83312">
              <w:rPr>
                <w:rFonts w:ascii="Times New Roman" w:eastAsia="Calibri" w:hAnsi="Times New Roman" w:cs="Times New Roman"/>
                <w:bCs/>
                <w:sz w:val="24"/>
                <w:szCs w:val="24"/>
                <w:lang w:eastAsia="ru-RU"/>
              </w:rPr>
              <w:t>замятости</w:t>
            </w:r>
            <w:proofErr w:type="spellEnd"/>
            <w:r w:rsidRPr="00E83312">
              <w:rPr>
                <w:rFonts w:ascii="Times New Roman" w:eastAsia="Calibri" w:hAnsi="Times New Roman" w:cs="Times New Roman"/>
                <w:bCs/>
                <w:sz w:val="24"/>
                <w:szCs w:val="24"/>
                <w:lang w:eastAsia="ru-RU"/>
              </w:rPr>
              <w:t xml:space="preserve"> по верхнему краю, множественные пятна чёрного цвета</w:t>
            </w:r>
          </w:p>
        </w:tc>
        <w:tc>
          <w:tcPr>
            <w:tcW w:w="1418"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Cs/>
                <w:sz w:val="24"/>
                <w:szCs w:val="24"/>
                <w:lang w:val="en-US" w:eastAsia="ru-RU"/>
              </w:rPr>
              <w:t xml:space="preserve">750000 </w:t>
            </w:r>
            <w:proofErr w:type="spellStart"/>
            <w:r w:rsidRPr="00E83312">
              <w:rPr>
                <w:rFonts w:ascii="Times New Roman" w:eastAsia="Calibri" w:hAnsi="Times New Roman" w:cs="Times New Roman"/>
                <w:bCs/>
                <w:sz w:val="24"/>
                <w:szCs w:val="24"/>
                <w:lang w:val="en-US" w:eastAsia="ru-RU"/>
              </w:rPr>
              <w:t>руб</w:t>
            </w:r>
            <w:proofErr w:type="spellEnd"/>
            <w:r w:rsidRPr="00E83312">
              <w:rPr>
                <w:rFonts w:ascii="Times New Roman" w:eastAsia="Calibri" w:hAnsi="Times New Roman" w:cs="Times New Roman"/>
                <w:bCs/>
                <w:sz w:val="24"/>
                <w:szCs w:val="24"/>
                <w:lang w:val="en-US" w:eastAsia="ru-RU"/>
              </w:rPr>
              <w:t>.</w:t>
            </w:r>
          </w:p>
        </w:tc>
        <w:tc>
          <w:tcPr>
            <w:tcW w:w="155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31147140</w:t>
            </w:r>
          </w:p>
        </w:tc>
      </w:tr>
      <w:tr w:rsidR="00E0679C" w:rsidRPr="00E83312" w:rsidTr="00CE1CC6">
        <w:tc>
          <w:tcPr>
            <w:tcW w:w="70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16</w:t>
            </w:r>
          </w:p>
        </w:tc>
        <w:tc>
          <w:tcPr>
            <w:tcW w:w="2552"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
                <w:bCs/>
                <w:sz w:val="24"/>
                <w:szCs w:val="24"/>
                <w:lang w:eastAsia="ru-RU"/>
              </w:rPr>
              <w:t>МПК 19638/7. И 3926. Графический лист</w:t>
            </w: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
                <w:bCs/>
                <w:sz w:val="24"/>
                <w:szCs w:val="24"/>
                <w:lang w:eastAsia="ru-RU"/>
              </w:rPr>
              <w:t>Камалов А.В.</w:t>
            </w:r>
            <w:r w:rsidRPr="00E83312">
              <w:rPr>
                <w:rFonts w:ascii="Times New Roman" w:eastAsia="Calibri" w:hAnsi="Times New Roman" w:cs="Times New Roman"/>
                <w:bCs/>
                <w:sz w:val="24"/>
                <w:szCs w:val="24"/>
                <w:lang w:eastAsia="ru-RU"/>
              </w:rPr>
              <w:t xml:space="preserve"> База ТИНРО. 1990-е гг. г. Владивосток, о. Рейнеке</w:t>
            </w:r>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Бумага, смешанная техника. 45,7х58,2 см, прямоугольная.</w:t>
            </w:r>
          </w:p>
        </w:tc>
        <w:tc>
          <w:tcPr>
            <w:tcW w:w="3685"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неполная: актуализировано 17.09.2026 г. загрязнение, пожелтение бумаги, края листа неровно обрезаны, залом и надрыв верхнего левого угла, залом в верхней части изображения слева, надрыв с утончением бумаги по правому краю в верхней части, обширные срывы бумаги в верхнем левом углу, незначительные срывы по периметру и в нижнем левом углу изображения, следы и пятна клея по левому краю, два пятна по верхнему краю в центре; на обороте: обширное загрязнение от графических материалов, по верхнему краю приклеена клеевая лента, следы клея по периметру, срыв бумаги по левому краю, залом по нижнему краю справа</w:t>
            </w:r>
          </w:p>
        </w:tc>
        <w:tc>
          <w:tcPr>
            <w:tcW w:w="1418"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Cs/>
                <w:sz w:val="24"/>
                <w:szCs w:val="24"/>
                <w:lang w:val="en-US" w:eastAsia="ru-RU"/>
              </w:rPr>
              <w:t xml:space="preserve">800000 </w:t>
            </w:r>
            <w:proofErr w:type="spellStart"/>
            <w:r w:rsidRPr="00E83312">
              <w:rPr>
                <w:rFonts w:ascii="Times New Roman" w:eastAsia="Calibri" w:hAnsi="Times New Roman" w:cs="Times New Roman"/>
                <w:bCs/>
                <w:sz w:val="24"/>
                <w:szCs w:val="24"/>
                <w:lang w:val="en-US" w:eastAsia="ru-RU"/>
              </w:rPr>
              <w:t>руб</w:t>
            </w:r>
            <w:proofErr w:type="spellEnd"/>
            <w:r w:rsidRPr="00E83312">
              <w:rPr>
                <w:rFonts w:ascii="Times New Roman" w:eastAsia="Calibri" w:hAnsi="Times New Roman" w:cs="Times New Roman"/>
                <w:bCs/>
                <w:sz w:val="24"/>
                <w:szCs w:val="24"/>
                <w:lang w:val="en-US" w:eastAsia="ru-RU"/>
              </w:rPr>
              <w:t>.</w:t>
            </w:r>
          </w:p>
        </w:tc>
        <w:tc>
          <w:tcPr>
            <w:tcW w:w="155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31147125</w:t>
            </w:r>
          </w:p>
        </w:tc>
      </w:tr>
      <w:tr w:rsidR="00E0679C" w:rsidRPr="00E83312" w:rsidTr="00CE1CC6">
        <w:tc>
          <w:tcPr>
            <w:tcW w:w="70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17</w:t>
            </w:r>
          </w:p>
        </w:tc>
        <w:tc>
          <w:tcPr>
            <w:tcW w:w="2552"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
                <w:bCs/>
                <w:sz w:val="24"/>
                <w:szCs w:val="24"/>
                <w:lang w:eastAsia="ru-RU"/>
              </w:rPr>
              <w:t>МПК 19638/11. И 3930. Графический лист</w:t>
            </w: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
                <w:bCs/>
                <w:sz w:val="24"/>
                <w:szCs w:val="24"/>
                <w:lang w:eastAsia="ru-RU"/>
              </w:rPr>
              <w:t>Камалов А.В.</w:t>
            </w:r>
            <w:r w:rsidRPr="00E83312">
              <w:rPr>
                <w:rFonts w:ascii="Times New Roman" w:eastAsia="Calibri" w:hAnsi="Times New Roman" w:cs="Times New Roman"/>
                <w:bCs/>
                <w:sz w:val="24"/>
                <w:szCs w:val="24"/>
                <w:lang w:eastAsia="ru-RU"/>
              </w:rPr>
              <w:t xml:space="preserve"> Пролив </w:t>
            </w:r>
            <w:proofErr w:type="spellStart"/>
            <w:r w:rsidRPr="00E83312">
              <w:rPr>
                <w:rFonts w:ascii="Times New Roman" w:eastAsia="Calibri" w:hAnsi="Times New Roman" w:cs="Times New Roman"/>
                <w:bCs/>
                <w:sz w:val="24"/>
                <w:szCs w:val="24"/>
                <w:lang w:eastAsia="ru-RU"/>
              </w:rPr>
              <w:t>Ликандера</w:t>
            </w:r>
            <w:proofErr w:type="spellEnd"/>
            <w:r w:rsidRPr="00E83312">
              <w:rPr>
                <w:rFonts w:ascii="Times New Roman" w:eastAsia="Calibri" w:hAnsi="Times New Roman" w:cs="Times New Roman"/>
                <w:bCs/>
                <w:sz w:val="24"/>
                <w:szCs w:val="24"/>
                <w:lang w:eastAsia="ru-RU"/>
              </w:rPr>
              <w:t>. 1990-е гг. г. Владивосток, о. Рейнеке</w:t>
            </w:r>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Бумага, смешанная техника. 50,5х65 см, прямоугольная.</w:t>
            </w:r>
          </w:p>
        </w:tc>
        <w:tc>
          <w:tcPr>
            <w:tcW w:w="3685"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неполная: потертости, загрязнение, заломы, надрывы, наклеен скотч</w:t>
            </w:r>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актуализировано 21.09.2026 г. загрязнение, пожелтение бумаги, выраженные потёртости и царапины на изображении дерева в центральной верхней части, деформация верхнего края, заломы углов, заломы по периметру, два надрыва по правому краю, следы пальцев по нижнему краю в центре, точечные пятна в нижнем правом углу; на обороте: обширное загрязнение от графических материалов, по верхнему краю приклеена клеевая лента</w:t>
            </w:r>
          </w:p>
        </w:tc>
        <w:tc>
          <w:tcPr>
            <w:tcW w:w="1418"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Cs/>
                <w:sz w:val="24"/>
                <w:szCs w:val="24"/>
                <w:lang w:val="en-US" w:eastAsia="ru-RU"/>
              </w:rPr>
              <w:t xml:space="preserve">800000 </w:t>
            </w:r>
            <w:proofErr w:type="spellStart"/>
            <w:r w:rsidRPr="00E83312">
              <w:rPr>
                <w:rFonts w:ascii="Times New Roman" w:eastAsia="Calibri" w:hAnsi="Times New Roman" w:cs="Times New Roman"/>
                <w:bCs/>
                <w:sz w:val="24"/>
                <w:szCs w:val="24"/>
                <w:lang w:val="en-US" w:eastAsia="ru-RU"/>
              </w:rPr>
              <w:t>руб</w:t>
            </w:r>
            <w:proofErr w:type="spellEnd"/>
            <w:r w:rsidRPr="00E83312">
              <w:rPr>
                <w:rFonts w:ascii="Times New Roman" w:eastAsia="Calibri" w:hAnsi="Times New Roman" w:cs="Times New Roman"/>
                <w:bCs/>
                <w:sz w:val="24"/>
                <w:szCs w:val="24"/>
                <w:lang w:val="en-US" w:eastAsia="ru-RU"/>
              </w:rPr>
              <w:t>.</w:t>
            </w:r>
          </w:p>
        </w:tc>
        <w:tc>
          <w:tcPr>
            <w:tcW w:w="155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31147143</w:t>
            </w:r>
          </w:p>
        </w:tc>
      </w:tr>
      <w:tr w:rsidR="00E0679C" w:rsidRPr="00E83312" w:rsidTr="00CE1CC6">
        <w:tc>
          <w:tcPr>
            <w:tcW w:w="70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18</w:t>
            </w:r>
          </w:p>
        </w:tc>
        <w:tc>
          <w:tcPr>
            <w:tcW w:w="2552"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
                <w:bCs/>
                <w:sz w:val="24"/>
                <w:szCs w:val="24"/>
                <w:lang w:eastAsia="ru-RU"/>
              </w:rPr>
              <w:t>МПК 19638/15. И 3934. Графический лист</w:t>
            </w: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
                <w:bCs/>
                <w:sz w:val="24"/>
                <w:szCs w:val="24"/>
                <w:lang w:eastAsia="ru-RU"/>
              </w:rPr>
              <w:t>Камалов А.В.</w:t>
            </w:r>
            <w:r w:rsidRPr="00E83312">
              <w:rPr>
                <w:rFonts w:ascii="Times New Roman" w:eastAsia="Calibri" w:hAnsi="Times New Roman" w:cs="Times New Roman"/>
                <w:bCs/>
                <w:sz w:val="24"/>
                <w:szCs w:val="24"/>
                <w:lang w:eastAsia="ru-RU"/>
              </w:rPr>
              <w:t xml:space="preserve"> Ремонт красного корабля. </w:t>
            </w:r>
            <w:r w:rsidRPr="00E83312">
              <w:rPr>
                <w:rFonts w:ascii="Times New Roman" w:eastAsia="Calibri" w:hAnsi="Times New Roman" w:cs="Times New Roman"/>
                <w:bCs/>
                <w:sz w:val="24"/>
                <w:szCs w:val="24"/>
                <w:lang w:val="en-US" w:eastAsia="ru-RU"/>
              </w:rPr>
              <w:t xml:space="preserve">1986 г. г. </w:t>
            </w:r>
            <w:proofErr w:type="spellStart"/>
            <w:r w:rsidRPr="00E83312">
              <w:rPr>
                <w:rFonts w:ascii="Times New Roman" w:eastAsia="Calibri" w:hAnsi="Times New Roman" w:cs="Times New Roman"/>
                <w:bCs/>
                <w:sz w:val="24"/>
                <w:szCs w:val="24"/>
                <w:lang w:val="en-US" w:eastAsia="ru-RU"/>
              </w:rPr>
              <w:t>Владивосток</w:t>
            </w:r>
            <w:proofErr w:type="spellEnd"/>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proofErr w:type="spellStart"/>
            <w:r w:rsidRPr="00E83312">
              <w:rPr>
                <w:rFonts w:ascii="Times New Roman" w:eastAsia="Calibri" w:hAnsi="Times New Roman" w:cs="Times New Roman"/>
                <w:bCs/>
                <w:sz w:val="24"/>
                <w:szCs w:val="24"/>
                <w:lang w:val="en-US" w:eastAsia="ru-RU"/>
              </w:rPr>
              <w:t>Бумага</w:t>
            </w:r>
            <w:proofErr w:type="spellEnd"/>
            <w:r w:rsidRPr="00E83312">
              <w:rPr>
                <w:rFonts w:ascii="Times New Roman" w:eastAsia="Calibri" w:hAnsi="Times New Roman" w:cs="Times New Roman"/>
                <w:bCs/>
                <w:sz w:val="24"/>
                <w:szCs w:val="24"/>
                <w:lang w:val="en-US" w:eastAsia="ru-RU"/>
              </w:rPr>
              <w:t xml:space="preserve">, </w:t>
            </w:r>
            <w:proofErr w:type="spellStart"/>
            <w:r w:rsidRPr="00E83312">
              <w:rPr>
                <w:rFonts w:ascii="Times New Roman" w:eastAsia="Calibri" w:hAnsi="Times New Roman" w:cs="Times New Roman"/>
                <w:bCs/>
                <w:sz w:val="24"/>
                <w:szCs w:val="24"/>
                <w:lang w:val="en-US" w:eastAsia="ru-RU"/>
              </w:rPr>
              <w:t>смешанная</w:t>
            </w:r>
            <w:proofErr w:type="spellEnd"/>
            <w:r w:rsidRPr="00E83312">
              <w:rPr>
                <w:rFonts w:ascii="Times New Roman" w:eastAsia="Calibri" w:hAnsi="Times New Roman" w:cs="Times New Roman"/>
                <w:bCs/>
                <w:sz w:val="24"/>
                <w:szCs w:val="24"/>
                <w:lang w:val="en-US" w:eastAsia="ru-RU"/>
              </w:rPr>
              <w:t xml:space="preserve"> </w:t>
            </w:r>
            <w:proofErr w:type="spellStart"/>
            <w:r w:rsidRPr="00E83312">
              <w:rPr>
                <w:rFonts w:ascii="Times New Roman" w:eastAsia="Calibri" w:hAnsi="Times New Roman" w:cs="Times New Roman"/>
                <w:bCs/>
                <w:sz w:val="24"/>
                <w:szCs w:val="24"/>
                <w:lang w:val="en-US" w:eastAsia="ru-RU"/>
              </w:rPr>
              <w:t>техника</w:t>
            </w:r>
            <w:proofErr w:type="spellEnd"/>
            <w:r w:rsidRPr="00E83312">
              <w:rPr>
                <w:rFonts w:ascii="Times New Roman" w:eastAsia="Calibri" w:hAnsi="Times New Roman" w:cs="Times New Roman"/>
                <w:bCs/>
                <w:sz w:val="24"/>
                <w:szCs w:val="24"/>
                <w:lang w:val="en-US" w:eastAsia="ru-RU"/>
              </w:rPr>
              <w:t xml:space="preserve">. 51х66,2 </w:t>
            </w:r>
            <w:proofErr w:type="spellStart"/>
            <w:r w:rsidRPr="00E83312">
              <w:rPr>
                <w:rFonts w:ascii="Times New Roman" w:eastAsia="Calibri" w:hAnsi="Times New Roman" w:cs="Times New Roman"/>
                <w:bCs/>
                <w:sz w:val="24"/>
                <w:szCs w:val="24"/>
                <w:lang w:val="en-US" w:eastAsia="ru-RU"/>
              </w:rPr>
              <w:t>см</w:t>
            </w:r>
            <w:proofErr w:type="spellEnd"/>
            <w:r w:rsidRPr="00E83312">
              <w:rPr>
                <w:rFonts w:ascii="Times New Roman" w:eastAsia="Calibri" w:hAnsi="Times New Roman" w:cs="Times New Roman"/>
                <w:bCs/>
                <w:sz w:val="24"/>
                <w:szCs w:val="24"/>
                <w:lang w:val="en-US" w:eastAsia="ru-RU"/>
              </w:rPr>
              <w:t xml:space="preserve">, </w:t>
            </w:r>
            <w:proofErr w:type="spellStart"/>
            <w:r w:rsidRPr="00E83312">
              <w:rPr>
                <w:rFonts w:ascii="Times New Roman" w:eastAsia="Calibri" w:hAnsi="Times New Roman" w:cs="Times New Roman"/>
                <w:bCs/>
                <w:sz w:val="24"/>
                <w:szCs w:val="24"/>
                <w:lang w:val="en-US" w:eastAsia="ru-RU"/>
              </w:rPr>
              <w:t>прямоугольная</w:t>
            </w:r>
            <w:proofErr w:type="spellEnd"/>
            <w:r w:rsidRPr="00E83312">
              <w:rPr>
                <w:rFonts w:ascii="Times New Roman" w:eastAsia="Calibri" w:hAnsi="Times New Roman" w:cs="Times New Roman"/>
                <w:bCs/>
                <w:sz w:val="24"/>
                <w:szCs w:val="24"/>
                <w:lang w:val="en-US" w:eastAsia="ru-RU"/>
              </w:rPr>
              <w:t>.</w:t>
            </w:r>
          </w:p>
        </w:tc>
        <w:tc>
          <w:tcPr>
            <w:tcW w:w="3685"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неполная: потертости, загрязнение, заломы, пятна, проколы, наклеен скотч, наклеен картон на лицевую сторону работы по верхней части</w:t>
            </w:r>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актуализировано 21.09.2026 г. загрязнение, пожелтение бумаги, незначительное коробление, по верхнему краю приклеен картон, проколы (в верхнем левом углу и в правом нижнем углу), залом нижнего левого угла, заломы по периметру, надрыв по левому краю, множественные точечные пятна, надрыв по нижнему краю; на обороте: загрязнение, пятна коричневого цвета слева в центральной части</w:t>
            </w:r>
          </w:p>
        </w:tc>
        <w:tc>
          <w:tcPr>
            <w:tcW w:w="1418"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Cs/>
                <w:sz w:val="24"/>
                <w:szCs w:val="24"/>
                <w:lang w:val="en-US" w:eastAsia="ru-RU"/>
              </w:rPr>
              <w:t xml:space="preserve">800000 </w:t>
            </w:r>
            <w:proofErr w:type="spellStart"/>
            <w:r w:rsidRPr="00E83312">
              <w:rPr>
                <w:rFonts w:ascii="Times New Roman" w:eastAsia="Calibri" w:hAnsi="Times New Roman" w:cs="Times New Roman"/>
                <w:bCs/>
                <w:sz w:val="24"/>
                <w:szCs w:val="24"/>
                <w:lang w:val="en-US" w:eastAsia="ru-RU"/>
              </w:rPr>
              <w:t>руб</w:t>
            </w:r>
            <w:proofErr w:type="spellEnd"/>
            <w:r w:rsidRPr="00E83312">
              <w:rPr>
                <w:rFonts w:ascii="Times New Roman" w:eastAsia="Calibri" w:hAnsi="Times New Roman" w:cs="Times New Roman"/>
                <w:bCs/>
                <w:sz w:val="24"/>
                <w:szCs w:val="24"/>
                <w:lang w:val="en-US" w:eastAsia="ru-RU"/>
              </w:rPr>
              <w:t>.</w:t>
            </w:r>
          </w:p>
        </w:tc>
        <w:tc>
          <w:tcPr>
            <w:tcW w:w="155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31147129</w:t>
            </w:r>
          </w:p>
        </w:tc>
      </w:tr>
      <w:tr w:rsidR="00E0679C" w:rsidRPr="00E83312" w:rsidTr="00CE1CC6">
        <w:tc>
          <w:tcPr>
            <w:tcW w:w="70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19</w:t>
            </w:r>
          </w:p>
        </w:tc>
        <w:tc>
          <w:tcPr>
            <w:tcW w:w="2552"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
                <w:bCs/>
                <w:sz w:val="24"/>
                <w:szCs w:val="24"/>
                <w:lang w:eastAsia="ru-RU"/>
              </w:rPr>
              <w:t>МПК 19638/17. И 3936. Графический лист</w:t>
            </w: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
                <w:bCs/>
                <w:sz w:val="24"/>
                <w:szCs w:val="24"/>
                <w:lang w:eastAsia="ru-RU"/>
              </w:rPr>
              <w:t>Камалов А.В.</w:t>
            </w:r>
            <w:r w:rsidRPr="00E83312">
              <w:rPr>
                <w:rFonts w:ascii="Times New Roman" w:eastAsia="Calibri" w:hAnsi="Times New Roman" w:cs="Times New Roman"/>
                <w:bCs/>
                <w:sz w:val="24"/>
                <w:szCs w:val="24"/>
                <w:lang w:eastAsia="ru-RU"/>
              </w:rPr>
              <w:t xml:space="preserve"> 36-й причал. 1980-е гг. г. Владивосток</w:t>
            </w:r>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Бумага, смешанная техника. 49х64,5 см, прямоугольная.</w:t>
            </w:r>
          </w:p>
        </w:tc>
        <w:tc>
          <w:tcPr>
            <w:tcW w:w="3685"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неполная: потертости, загрязнение, заломы, надрывы, следы клея</w:t>
            </w:r>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актуализировано 21.09.2026 г. загрязнение, пожелтение бумаги, по верхнему краю следы клеевой ленты, залом по правому краю в верхней части, пятно в верхнем левом углу, множественные точечные пятна; на обороте: загрязнение от графических материалов</w:t>
            </w:r>
          </w:p>
        </w:tc>
        <w:tc>
          <w:tcPr>
            <w:tcW w:w="1418"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Cs/>
                <w:sz w:val="24"/>
                <w:szCs w:val="24"/>
                <w:lang w:val="en-US" w:eastAsia="ru-RU"/>
              </w:rPr>
              <w:t xml:space="preserve">800000 </w:t>
            </w:r>
            <w:proofErr w:type="spellStart"/>
            <w:r w:rsidRPr="00E83312">
              <w:rPr>
                <w:rFonts w:ascii="Times New Roman" w:eastAsia="Calibri" w:hAnsi="Times New Roman" w:cs="Times New Roman"/>
                <w:bCs/>
                <w:sz w:val="24"/>
                <w:szCs w:val="24"/>
                <w:lang w:val="en-US" w:eastAsia="ru-RU"/>
              </w:rPr>
              <w:t>руб</w:t>
            </w:r>
            <w:proofErr w:type="spellEnd"/>
            <w:r w:rsidRPr="00E83312">
              <w:rPr>
                <w:rFonts w:ascii="Times New Roman" w:eastAsia="Calibri" w:hAnsi="Times New Roman" w:cs="Times New Roman"/>
                <w:bCs/>
                <w:sz w:val="24"/>
                <w:szCs w:val="24"/>
                <w:lang w:val="en-US" w:eastAsia="ru-RU"/>
              </w:rPr>
              <w:t>.</w:t>
            </w:r>
          </w:p>
        </w:tc>
        <w:tc>
          <w:tcPr>
            <w:tcW w:w="155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31147153</w:t>
            </w:r>
          </w:p>
        </w:tc>
      </w:tr>
      <w:tr w:rsidR="00E0679C" w:rsidRPr="00E83312" w:rsidTr="00CE1CC6">
        <w:tc>
          <w:tcPr>
            <w:tcW w:w="70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20</w:t>
            </w:r>
          </w:p>
        </w:tc>
        <w:tc>
          <w:tcPr>
            <w:tcW w:w="2552"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
                <w:bCs/>
                <w:sz w:val="24"/>
                <w:szCs w:val="24"/>
                <w:lang w:eastAsia="ru-RU"/>
              </w:rPr>
              <w:t>МПК 19638/18. И 3937. Графический лист</w:t>
            </w: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
                <w:bCs/>
                <w:sz w:val="24"/>
                <w:szCs w:val="24"/>
                <w:lang w:eastAsia="ru-RU"/>
              </w:rPr>
              <w:t>Камалов А.В.</w:t>
            </w:r>
            <w:r w:rsidRPr="00E83312">
              <w:rPr>
                <w:rFonts w:ascii="Times New Roman" w:eastAsia="Calibri" w:hAnsi="Times New Roman" w:cs="Times New Roman"/>
                <w:bCs/>
                <w:sz w:val="24"/>
                <w:szCs w:val="24"/>
                <w:lang w:eastAsia="ru-RU"/>
              </w:rPr>
              <w:t xml:space="preserve"> Спасательный бот. 1980-е гг. г. Владивосток</w:t>
            </w:r>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Бумага, смешанная техника. 48,8х62,4 см, прямоугольная.</w:t>
            </w:r>
          </w:p>
        </w:tc>
        <w:tc>
          <w:tcPr>
            <w:tcW w:w="3685"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неполная: актуализировано 21.09.2026 г. выраженное загрязнение по периметру, пожелтение бумаги, диагональный залом верхнего правого угла, залом по правому краю в центре, следы скотча по верхнему краю изображения, следы клея с фрагментами бумаги в нижнем левом углу, множественные следы пальцев по периметру, множественные пятна клея в правом нижнем углу и по правому краю, множественные точечные пятна; на обороте: обширное загрязнение от графических материалов, пятна клея</w:t>
            </w:r>
          </w:p>
        </w:tc>
        <w:tc>
          <w:tcPr>
            <w:tcW w:w="1418"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Cs/>
                <w:sz w:val="24"/>
                <w:szCs w:val="24"/>
                <w:lang w:val="en-US" w:eastAsia="ru-RU"/>
              </w:rPr>
              <w:t xml:space="preserve">800000 </w:t>
            </w:r>
            <w:proofErr w:type="spellStart"/>
            <w:r w:rsidRPr="00E83312">
              <w:rPr>
                <w:rFonts w:ascii="Times New Roman" w:eastAsia="Calibri" w:hAnsi="Times New Roman" w:cs="Times New Roman"/>
                <w:bCs/>
                <w:sz w:val="24"/>
                <w:szCs w:val="24"/>
                <w:lang w:val="en-US" w:eastAsia="ru-RU"/>
              </w:rPr>
              <w:t>руб</w:t>
            </w:r>
            <w:proofErr w:type="spellEnd"/>
            <w:r w:rsidRPr="00E83312">
              <w:rPr>
                <w:rFonts w:ascii="Times New Roman" w:eastAsia="Calibri" w:hAnsi="Times New Roman" w:cs="Times New Roman"/>
                <w:bCs/>
                <w:sz w:val="24"/>
                <w:szCs w:val="24"/>
                <w:lang w:val="en-US" w:eastAsia="ru-RU"/>
              </w:rPr>
              <w:t>.</w:t>
            </w:r>
          </w:p>
        </w:tc>
        <w:tc>
          <w:tcPr>
            <w:tcW w:w="155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31147127</w:t>
            </w:r>
          </w:p>
        </w:tc>
      </w:tr>
      <w:tr w:rsidR="00E0679C" w:rsidRPr="00E83312" w:rsidTr="00CE1CC6">
        <w:tc>
          <w:tcPr>
            <w:tcW w:w="70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21</w:t>
            </w:r>
          </w:p>
        </w:tc>
        <w:tc>
          <w:tcPr>
            <w:tcW w:w="2552"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
                <w:bCs/>
                <w:sz w:val="24"/>
                <w:szCs w:val="24"/>
                <w:lang w:eastAsia="ru-RU"/>
              </w:rPr>
              <w:t>МПК 19638/21. И 3940. Графический лист</w:t>
            </w: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
                <w:bCs/>
                <w:sz w:val="24"/>
                <w:szCs w:val="24"/>
                <w:lang w:eastAsia="ru-RU"/>
              </w:rPr>
              <w:t>Камалов А.В.</w:t>
            </w:r>
            <w:r w:rsidRPr="00E83312">
              <w:rPr>
                <w:rFonts w:ascii="Times New Roman" w:eastAsia="Calibri" w:hAnsi="Times New Roman" w:cs="Times New Roman"/>
                <w:bCs/>
                <w:sz w:val="24"/>
                <w:szCs w:val="24"/>
                <w:lang w:eastAsia="ru-RU"/>
              </w:rPr>
              <w:t xml:space="preserve"> Фонарь у пирса. 1990-е гг. г. Владивосток, о. Рейнеке</w:t>
            </w:r>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Бумага, смешанная техника. 45х59 см, прямоугольная.</w:t>
            </w:r>
          </w:p>
        </w:tc>
        <w:tc>
          <w:tcPr>
            <w:tcW w:w="3685"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 xml:space="preserve">неполная: </w:t>
            </w:r>
          </w:p>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актуализировано 21.09.2026 г. выраженное загрязнение по периметру, пожелтение бумаги, утрачен фрагмент по левому краю, частичное утончение бумаги и надрывы по периметру листа, два залома по правому краю листа, заломы по верхнему краю, потёртости красочного слоя, пятна клея по периметру; на обороте: по верхнему краю приклеена клеевая лента, срывы бумаги и остатки клея по периметру, незначительное загрязнение от графических материалов</w:t>
            </w:r>
          </w:p>
        </w:tc>
        <w:tc>
          <w:tcPr>
            <w:tcW w:w="1418"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eastAsia="ru-RU"/>
              </w:rPr>
            </w:pPr>
            <w:r w:rsidRPr="00E83312">
              <w:rPr>
                <w:rFonts w:ascii="Times New Roman" w:eastAsia="Calibri" w:hAnsi="Times New Roman" w:cs="Times New Roman"/>
                <w:bCs/>
                <w:sz w:val="24"/>
                <w:szCs w:val="24"/>
                <w:lang w:eastAsia="ru-RU"/>
              </w:rPr>
              <w:t xml:space="preserve"> </w:t>
            </w:r>
            <w:r w:rsidRPr="00E83312">
              <w:rPr>
                <w:rFonts w:ascii="Times New Roman" w:eastAsia="Calibri" w:hAnsi="Times New Roman" w:cs="Times New Roman"/>
                <w:bCs/>
                <w:sz w:val="24"/>
                <w:szCs w:val="24"/>
                <w:lang w:val="en-US" w:eastAsia="ru-RU"/>
              </w:rPr>
              <w:t xml:space="preserve">800000 </w:t>
            </w:r>
            <w:proofErr w:type="spellStart"/>
            <w:r w:rsidRPr="00E83312">
              <w:rPr>
                <w:rFonts w:ascii="Times New Roman" w:eastAsia="Calibri" w:hAnsi="Times New Roman" w:cs="Times New Roman"/>
                <w:bCs/>
                <w:sz w:val="24"/>
                <w:szCs w:val="24"/>
                <w:lang w:val="en-US" w:eastAsia="ru-RU"/>
              </w:rPr>
              <w:t>руб</w:t>
            </w:r>
            <w:proofErr w:type="spellEnd"/>
            <w:r w:rsidRPr="00E83312">
              <w:rPr>
                <w:rFonts w:ascii="Times New Roman" w:eastAsia="Calibri" w:hAnsi="Times New Roman" w:cs="Times New Roman"/>
                <w:bCs/>
                <w:sz w:val="24"/>
                <w:szCs w:val="24"/>
                <w:lang w:val="en-US" w:eastAsia="ru-RU"/>
              </w:rPr>
              <w:t>.</w:t>
            </w:r>
          </w:p>
        </w:tc>
        <w:tc>
          <w:tcPr>
            <w:tcW w:w="1559" w:type="dxa"/>
          </w:tcPr>
          <w:p w:rsidR="00E0679C" w:rsidRPr="00E83312" w:rsidRDefault="00E0679C" w:rsidP="00CE1CC6">
            <w:pPr>
              <w:widowControl w:val="0"/>
              <w:autoSpaceDE w:val="0"/>
              <w:autoSpaceDN w:val="0"/>
              <w:adjustRightInd w:val="0"/>
              <w:spacing w:after="0" w:line="240" w:lineRule="auto"/>
              <w:rPr>
                <w:rFonts w:ascii="Times New Roman" w:eastAsia="Calibri" w:hAnsi="Times New Roman" w:cs="Times New Roman"/>
                <w:bCs/>
                <w:sz w:val="24"/>
                <w:szCs w:val="24"/>
                <w:lang w:val="en-US" w:eastAsia="ru-RU"/>
              </w:rPr>
            </w:pPr>
            <w:r w:rsidRPr="00E83312">
              <w:rPr>
                <w:rFonts w:ascii="Times New Roman" w:eastAsia="Calibri" w:hAnsi="Times New Roman" w:cs="Times New Roman"/>
                <w:bCs/>
                <w:sz w:val="24"/>
                <w:szCs w:val="24"/>
                <w:lang w:val="en-US" w:eastAsia="ru-RU"/>
              </w:rPr>
              <w:t>31147144</w:t>
            </w:r>
          </w:p>
        </w:tc>
      </w:tr>
    </w:tbl>
    <w:p w:rsidR="00E0679C" w:rsidRPr="00DF729A" w:rsidRDefault="00E0679C" w:rsidP="00E0679C">
      <w:pPr>
        <w:suppressAutoHyphens/>
        <w:overflowPunct w:val="0"/>
        <w:autoSpaceDE w:val="0"/>
        <w:autoSpaceDN w:val="0"/>
        <w:adjustRightInd w:val="0"/>
        <w:spacing w:after="0" w:line="240" w:lineRule="auto"/>
        <w:ind w:left="491"/>
        <w:jc w:val="both"/>
        <w:textAlignment w:val="baseline"/>
        <w:rPr>
          <w:rFonts w:ascii="Times New Roman" w:eastAsia="Calibri" w:hAnsi="Times New Roman" w:cs="Times New Roman"/>
          <w:color w:val="000000" w:themeColor="text1"/>
          <w:sz w:val="24"/>
          <w:szCs w:val="24"/>
          <w:lang w:bidi="ru-RU"/>
        </w:rPr>
      </w:pPr>
    </w:p>
    <w:p w:rsidR="00E0679C" w:rsidRPr="00DF729A" w:rsidRDefault="00E0679C" w:rsidP="00E0679C">
      <w:pPr>
        <w:tabs>
          <w:tab w:val="left" w:pos="709"/>
        </w:tabs>
        <w:spacing w:after="0" w:line="240" w:lineRule="auto"/>
        <w:ind w:hanging="705"/>
        <w:jc w:val="right"/>
        <w:rPr>
          <w:rFonts w:ascii="Times New Roman" w:eastAsia="Times New Roman" w:hAnsi="Times New Roman" w:cs="Times New Roman"/>
          <w:color w:val="000000" w:themeColor="text1"/>
          <w:sz w:val="20"/>
          <w:szCs w:val="20"/>
          <w:lang w:eastAsia="ru-RU"/>
        </w:rPr>
      </w:pPr>
      <w:r w:rsidRPr="009976F6">
        <w:rPr>
          <w:rFonts w:ascii="Times New Roman" w:eastAsia="Times New Roman" w:hAnsi="Times New Roman" w:cs="Times New Roman"/>
          <w:color w:val="000000" w:themeColor="text1"/>
          <w:sz w:val="20"/>
          <w:szCs w:val="20"/>
          <w:lang w:eastAsia="ru-RU"/>
        </w:rPr>
        <w:t xml:space="preserve"> </w:t>
      </w:r>
      <w:bookmarkEnd w:id="0"/>
    </w:p>
    <w:p w:rsidR="00E0679C" w:rsidRPr="009976F6" w:rsidRDefault="00E0679C" w:rsidP="00E0679C">
      <w:pPr>
        <w:spacing w:after="0" w:line="240" w:lineRule="auto"/>
        <w:rPr>
          <w:rFonts w:ascii="Times New Roman" w:eastAsia="Times New Roman" w:hAnsi="Times New Roman" w:cs="Times New Roman"/>
          <w:sz w:val="24"/>
          <w:szCs w:val="24"/>
          <w:lang w:eastAsia="ru-RU"/>
        </w:rPr>
      </w:pPr>
      <w:r w:rsidRPr="009976F6">
        <w:rPr>
          <w:rFonts w:ascii="Times New Roman" w:eastAsia="Times New Roman" w:hAnsi="Times New Roman" w:cs="Times New Roman"/>
          <w:b/>
          <w:sz w:val="24"/>
          <w:szCs w:val="24"/>
          <w:lang w:eastAsia="ru-RU"/>
        </w:rPr>
        <w:t>8. Требования к качественным характеристикам оказания услуги:</w:t>
      </w:r>
      <w:r w:rsidRPr="009976F6">
        <w:rPr>
          <w:rFonts w:ascii="Times New Roman" w:eastAsia="Times New Roman" w:hAnsi="Times New Roman" w:cs="Times New Roman"/>
          <w:sz w:val="24"/>
          <w:szCs w:val="24"/>
          <w:lang w:eastAsia="ru-RU"/>
        </w:rPr>
        <w:t xml:space="preserve"> от всех рисков по формуле «от гвоздя до гвоздя» на периоды от начала изъятия из места постоянного хранения, включая периоды упаковки/распаковки, погрузки/разгрузки на всех этапах транспортировки к местам экспонирования и обратно, монтажа/демонтажа и до возврата в место постоянного хранения. </w:t>
      </w:r>
    </w:p>
    <w:p w:rsidR="00E0679C" w:rsidRPr="009976F6" w:rsidRDefault="00E0679C" w:rsidP="00E0679C">
      <w:pPr>
        <w:spacing w:after="0" w:line="240" w:lineRule="auto"/>
        <w:rPr>
          <w:rFonts w:ascii="Times New Roman" w:eastAsia="Times New Roman" w:hAnsi="Times New Roman" w:cs="Times New Roman"/>
          <w:b/>
          <w:lang w:eastAsia="ru-RU"/>
        </w:rPr>
      </w:pPr>
    </w:p>
    <w:p w:rsidR="00E0679C" w:rsidRPr="00E05049" w:rsidRDefault="00E0679C" w:rsidP="00E0679C">
      <w:pPr>
        <w:spacing w:after="0" w:line="240" w:lineRule="auto"/>
        <w:rPr>
          <w:rFonts w:ascii="Times New Roman" w:eastAsia="Times New Roman" w:hAnsi="Times New Roman" w:cs="Times New Roman"/>
          <w:b/>
          <w:lang w:eastAsia="ru-RU"/>
        </w:rPr>
      </w:pPr>
    </w:p>
    <w:tbl>
      <w:tblPr>
        <w:tblStyle w:val="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0"/>
        <w:gridCol w:w="5212"/>
      </w:tblGrid>
      <w:tr w:rsidR="00E0679C" w:rsidRPr="00E05049" w:rsidTr="00CE1CC6">
        <w:tc>
          <w:tcPr>
            <w:tcW w:w="4710" w:type="dxa"/>
          </w:tcPr>
          <w:p w:rsidR="00E0679C" w:rsidRPr="00E05049" w:rsidRDefault="00E0679C" w:rsidP="00CE1CC6">
            <w:pPr>
              <w:widowControl w:val="0"/>
              <w:tabs>
                <w:tab w:val="left" w:pos="0"/>
                <w:tab w:val="left" w:pos="1134"/>
              </w:tabs>
              <w:suppressAutoHyphens/>
              <w:overflowPunct w:val="0"/>
              <w:autoSpaceDE w:val="0"/>
              <w:autoSpaceDN w:val="0"/>
              <w:adjustRightInd w:val="0"/>
              <w:textAlignment w:val="baseline"/>
              <w:rPr>
                <w:rFonts w:ascii="Times New Roman" w:eastAsia="Calibri" w:hAnsi="Times New Roman" w:cs="Times New Roman"/>
                <w:b/>
                <w:kern w:val="1"/>
                <w:sz w:val="24"/>
                <w:szCs w:val="24"/>
                <w:lang w:eastAsia="ru-RU"/>
              </w:rPr>
            </w:pPr>
            <w:r w:rsidRPr="00C13979">
              <w:rPr>
                <w:rFonts w:ascii="Times New Roman" w:hAnsi="Times New Roman" w:cs="Times New Roman"/>
                <w:sz w:val="24"/>
                <w:szCs w:val="24"/>
              </w:rPr>
              <w:t>Ведущий специалист экспозиционно-выставочного отдела</w:t>
            </w:r>
          </w:p>
        </w:tc>
        <w:tc>
          <w:tcPr>
            <w:tcW w:w="5212" w:type="dxa"/>
          </w:tcPr>
          <w:p w:rsidR="00E0679C" w:rsidRPr="00E05049" w:rsidRDefault="00E0679C" w:rsidP="00CE1CC6">
            <w:pPr>
              <w:widowControl w:val="0"/>
              <w:tabs>
                <w:tab w:val="left" w:pos="0"/>
                <w:tab w:val="left" w:pos="1134"/>
              </w:tabs>
              <w:suppressAutoHyphens/>
              <w:overflowPunct w:val="0"/>
              <w:autoSpaceDE w:val="0"/>
              <w:autoSpaceDN w:val="0"/>
              <w:adjustRightInd w:val="0"/>
              <w:jc w:val="right"/>
              <w:textAlignment w:val="baseline"/>
              <w:rPr>
                <w:rFonts w:ascii="Times New Roman" w:eastAsia="Calibri" w:hAnsi="Times New Roman" w:cs="Times New Roman"/>
                <w:b/>
                <w:kern w:val="1"/>
                <w:sz w:val="24"/>
                <w:szCs w:val="24"/>
                <w:lang w:eastAsia="ru-RU"/>
              </w:rPr>
            </w:pPr>
            <w:r w:rsidRPr="00E05049">
              <w:rPr>
                <w:rFonts w:ascii="Times New Roman" w:hAnsi="Times New Roman" w:cs="Times New Roman"/>
                <w:sz w:val="24"/>
                <w:szCs w:val="24"/>
              </w:rPr>
              <w:t xml:space="preserve">Ю.Ю. </w:t>
            </w:r>
            <w:proofErr w:type="spellStart"/>
            <w:r w:rsidRPr="00E05049">
              <w:rPr>
                <w:rFonts w:ascii="Times New Roman" w:hAnsi="Times New Roman" w:cs="Times New Roman"/>
                <w:sz w:val="24"/>
                <w:szCs w:val="24"/>
              </w:rPr>
              <w:t>Миленный</w:t>
            </w:r>
            <w:proofErr w:type="spellEnd"/>
          </w:p>
        </w:tc>
      </w:tr>
    </w:tbl>
    <w:p w:rsidR="00E0679C" w:rsidRPr="00E05049" w:rsidRDefault="00E0679C" w:rsidP="00E0679C">
      <w:pPr>
        <w:spacing w:after="0" w:line="240" w:lineRule="auto"/>
        <w:rPr>
          <w:rFonts w:ascii="Times New Roman" w:eastAsia="Times New Roman" w:hAnsi="Times New Roman" w:cs="Times New Roman"/>
          <w:b/>
          <w:lang w:eastAsia="ru-RU"/>
        </w:rPr>
      </w:pPr>
    </w:p>
    <w:p w:rsidR="00E0679C" w:rsidRPr="00E05049" w:rsidRDefault="00E0679C" w:rsidP="00E0679C">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1"/>
          <w:sz w:val="24"/>
          <w:szCs w:val="24"/>
          <w:lang w:eastAsia="ru-RU"/>
        </w:rPr>
      </w:pPr>
    </w:p>
    <w:p w:rsidR="00E428A7" w:rsidRDefault="00E428A7" w:rsidP="00E0679C"/>
    <w:sectPr w:rsidR="00E428A7" w:rsidSect="00E0679C">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A84DF1"/>
    <w:multiLevelType w:val="hybridMultilevel"/>
    <w:tmpl w:val="B27CE24C"/>
    <w:lvl w:ilvl="0" w:tplc="1CA89872">
      <w:start w:val="1"/>
      <w:numFmt w:val="decimal"/>
      <w:lvlText w:val="%1."/>
      <w:lvlJc w:val="left"/>
      <w:pPr>
        <w:ind w:left="360" w:hanging="360"/>
      </w:pPr>
      <w:rPr>
        <w:b w:val="0"/>
        <w:bCs/>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6EA"/>
    <w:rsid w:val="00A616EA"/>
    <w:rsid w:val="00E0679C"/>
    <w:rsid w:val="00E428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A4E24"/>
  <w15:chartTrackingRefBased/>
  <w15:docId w15:val="{EFCE29A0-5F3C-4385-9787-6B548D16B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79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3">
    <w:name w:val="Сетка таблицы3"/>
    <w:basedOn w:val="a1"/>
    <w:next w:val="a3"/>
    <w:uiPriority w:val="39"/>
    <w:rsid w:val="00E067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E067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1918</Words>
  <Characters>10938</Characters>
  <Application>Microsoft Office Word</Application>
  <DocSecurity>0</DocSecurity>
  <Lines>91</Lines>
  <Paragraphs>25</Paragraphs>
  <ScaleCrop>false</ScaleCrop>
  <Company/>
  <LinksUpToDate>false</LinksUpToDate>
  <CharactersWithSpaces>12831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Бойко Т Н</dc:creator>
  <cp:keywords/>
  <dc:description/>
  <cp:lastModifiedBy>Бойко Т Н</cp:lastModifiedBy>
  <cp:revision>2</cp:revision>
  <dcterms:created xsi:type="dcterms:W3CDTF">2026-10-15T00:08:00Z</dcterms:created>
  <dcterms:modified xsi:type="dcterms:W3CDTF">2026-10-15T00:09:00Z</dcterms:modified>
</cp:coreProperties>
</file>