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ook w:val="0000" w:firstRow="0" w:lastRow="0" w:firstColumn="0" w:lastColumn="0" w:noHBand="0" w:noVBand="0"/>
      </w:tblPr>
      <w:tblGrid>
        <w:gridCol w:w="4958"/>
        <w:gridCol w:w="3813"/>
      </w:tblGrid>
      <w:tr w:rsidR="00C1444A" w:rsidRPr="004637CE" w14:paraId="19EEFAD6" w14:textId="77777777">
        <w:trPr>
          <w:jc w:val="center"/>
        </w:trPr>
        <w:tc>
          <w:tcPr>
            <w:tcW w:w="4958" w:type="dxa"/>
          </w:tcPr>
          <w:p w14:paraId="79BBC925" w14:textId="77777777" w:rsidR="00C1444A" w:rsidRPr="004637CE" w:rsidRDefault="00B4617E">
            <w:pPr>
              <w:ind w:right="-69"/>
              <w:jc w:val="right"/>
              <w:rPr>
                <w:rFonts w:ascii="Times New Roman" w:hAnsi="Times New Roman"/>
                <w:b/>
                <w:bCs/>
                <w:sz w:val="22"/>
                <w:lang w:val="ru-RU"/>
              </w:rPr>
            </w:pPr>
            <w:r w:rsidRPr="004637CE">
              <w:rPr>
                <w:rFonts w:ascii="Times New Roman" w:hAnsi="Times New Roman"/>
                <w:b/>
                <w:bCs/>
                <w:sz w:val="22"/>
                <w:lang w:val="ru-RU"/>
              </w:rPr>
              <w:t>Государственный контракт</w:t>
            </w:r>
            <w:r w:rsidR="00C1444A" w:rsidRPr="004637CE">
              <w:rPr>
                <w:rFonts w:ascii="Times New Roman" w:hAnsi="Times New Roman"/>
                <w:b/>
                <w:bCs/>
                <w:sz w:val="22"/>
                <w:lang w:val="ru-RU"/>
              </w:rPr>
              <w:br/>
              <w:t>(ЗИ от НСД)</w:t>
            </w:r>
          </w:p>
        </w:tc>
        <w:tc>
          <w:tcPr>
            <w:tcW w:w="3813" w:type="dxa"/>
          </w:tcPr>
          <w:p w14:paraId="34208747" w14:textId="77777777" w:rsidR="00C1444A" w:rsidRPr="004637CE" w:rsidRDefault="00C1444A">
            <w:pPr>
              <w:ind w:right="-69"/>
              <w:rPr>
                <w:rFonts w:ascii="Times New Roman" w:hAnsi="Times New Roman"/>
                <w:b/>
                <w:sz w:val="22"/>
                <w:szCs w:val="22"/>
                <w:lang w:val="ru-RU"/>
              </w:rPr>
            </w:pPr>
            <w:r w:rsidRPr="004637CE">
              <w:rPr>
                <w:rFonts w:ascii="Times New Roman" w:hAnsi="Times New Roman"/>
                <w:b/>
                <w:bCs/>
                <w:sz w:val="22"/>
              </w:rPr>
              <w:t xml:space="preserve">№ </w:t>
            </w:r>
            <w:r w:rsidR="00B4617E" w:rsidRPr="004637CE">
              <w:rPr>
                <w:rFonts w:ascii="Times New Roman" w:hAnsi="Times New Roman"/>
                <w:b/>
                <w:sz w:val="22"/>
                <w:szCs w:val="22"/>
                <w:lang w:val="ru-RU"/>
              </w:rPr>
              <w:t>_______________</w:t>
            </w:r>
          </w:p>
          <w:p w14:paraId="5EF28BED" w14:textId="77777777" w:rsidR="00C1444A" w:rsidRPr="004637CE" w:rsidRDefault="00C1444A">
            <w:pPr>
              <w:ind w:right="-69"/>
              <w:rPr>
                <w:rFonts w:ascii="Times New Roman" w:hAnsi="Times New Roman"/>
                <w:b/>
                <w:bCs/>
                <w:sz w:val="22"/>
              </w:rPr>
            </w:pPr>
          </w:p>
        </w:tc>
      </w:tr>
    </w:tbl>
    <w:p w14:paraId="0019A143" w14:textId="77777777" w:rsidR="00C1444A" w:rsidRPr="004637CE" w:rsidRDefault="00C1444A" w:rsidP="00C1444A">
      <w:pPr>
        <w:ind w:right="-69"/>
        <w:jc w:val="center"/>
        <w:rPr>
          <w:rFonts w:ascii="Times New Roman" w:hAnsi="Times New Roman"/>
          <w:b/>
          <w:bCs/>
          <w:sz w:val="12"/>
          <w:szCs w:val="12"/>
        </w:rPr>
      </w:pPr>
    </w:p>
    <w:tbl>
      <w:tblPr>
        <w:tblW w:w="0" w:type="auto"/>
        <w:tblLook w:val="04A0" w:firstRow="1" w:lastRow="0" w:firstColumn="1" w:lastColumn="0" w:noHBand="0" w:noVBand="1"/>
      </w:tblPr>
      <w:tblGrid>
        <w:gridCol w:w="352"/>
        <w:gridCol w:w="6771"/>
        <w:gridCol w:w="3076"/>
      </w:tblGrid>
      <w:tr w:rsidR="00C1444A" w:rsidRPr="004637CE" w14:paraId="3E4F0F45" w14:textId="77777777">
        <w:tc>
          <w:tcPr>
            <w:tcW w:w="283" w:type="dxa"/>
          </w:tcPr>
          <w:p w14:paraId="724C3FAF" w14:textId="77777777" w:rsidR="00C1444A" w:rsidRPr="004637CE" w:rsidRDefault="00C1444A">
            <w:pPr>
              <w:spacing w:before="120"/>
              <w:ind w:right="-69"/>
              <w:jc w:val="right"/>
              <w:rPr>
                <w:rFonts w:ascii="Times New Roman" w:hAnsi="Times New Roman"/>
                <w:b/>
                <w:sz w:val="22"/>
                <w:szCs w:val="22"/>
              </w:rPr>
            </w:pPr>
            <w:r w:rsidRPr="004637CE">
              <w:rPr>
                <w:rFonts w:ascii="Times New Roman" w:hAnsi="Times New Roman"/>
                <w:sz w:val="22"/>
                <w:szCs w:val="22"/>
                <w:lang w:val="ru-RU"/>
              </w:rPr>
              <w:t>г</w:t>
            </w:r>
            <w:r w:rsidRPr="004637CE">
              <w:rPr>
                <w:rFonts w:ascii="Times New Roman" w:hAnsi="Times New Roman"/>
                <w:sz w:val="22"/>
                <w:szCs w:val="22"/>
              </w:rPr>
              <w:t>.</w:t>
            </w:r>
          </w:p>
        </w:tc>
        <w:tc>
          <w:tcPr>
            <w:tcW w:w="6771" w:type="dxa"/>
          </w:tcPr>
          <w:p w14:paraId="72340D31" w14:textId="77777777" w:rsidR="00C1444A" w:rsidRPr="004637CE" w:rsidRDefault="004D37A4">
            <w:pPr>
              <w:spacing w:before="120"/>
              <w:ind w:right="-69"/>
              <w:jc w:val="left"/>
              <w:rPr>
                <w:rFonts w:ascii="Times New Roman" w:hAnsi="Times New Roman"/>
                <w:sz w:val="22"/>
                <w:szCs w:val="22"/>
                <w:lang w:val="ru-RU"/>
              </w:rPr>
            </w:pPr>
            <w:r w:rsidRPr="004637CE">
              <w:rPr>
                <w:rFonts w:ascii="Times New Roman" w:hAnsi="Times New Roman"/>
                <w:sz w:val="22"/>
                <w:szCs w:val="22"/>
                <w:lang w:val="ru-RU"/>
              </w:rPr>
              <w:t>Нижний Новгород</w:t>
            </w:r>
          </w:p>
        </w:tc>
        <w:tc>
          <w:tcPr>
            <w:tcW w:w="3076" w:type="dxa"/>
            <w:vAlign w:val="center"/>
          </w:tcPr>
          <w:p w14:paraId="51EAF893" w14:textId="77777777" w:rsidR="00C1444A" w:rsidRPr="004637CE" w:rsidRDefault="00B4617E">
            <w:pPr>
              <w:spacing w:before="120"/>
              <w:ind w:right="-69"/>
              <w:jc w:val="right"/>
              <w:rPr>
                <w:rFonts w:ascii="Times New Roman" w:hAnsi="Times New Roman"/>
                <w:b/>
                <w:sz w:val="22"/>
                <w:szCs w:val="22"/>
                <w:lang w:val="ru-RU"/>
              </w:rPr>
            </w:pPr>
            <w:r w:rsidRPr="004637CE">
              <w:rPr>
                <w:rFonts w:ascii="Times New Roman" w:hAnsi="Times New Roman"/>
                <w:sz w:val="22"/>
                <w:szCs w:val="22"/>
                <w:lang w:val="ru-RU"/>
              </w:rPr>
              <w:t>___.10</w:t>
            </w:r>
            <w:r w:rsidR="0083415E" w:rsidRPr="004637CE">
              <w:rPr>
                <w:rFonts w:ascii="Times New Roman" w:hAnsi="Times New Roman"/>
                <w:sz w:val="22"/>
                <w:szCs w:val="22"/>
                <w:lang w:val="ru-RU"/>
              </w:rPr>
              <w:t>.2026</w:t>
            </w:r>
          </w:p>
        </w:tc>
      </w:tr>
    </w:tbl>
    <w:p w14:paraId="7A09AB2C" w14:textId="4D6741CB" w:rsidR="00C1444A" w:rsidRPr="004637CE" w:rsidRDefault="00A5432C" w:rsidP="00C1444A">
      <w:pPr>
        <w:spacing w:before="120"/>
        <w:ind w:right="-69"/>
        <w:rPr>
          <w:rFonts w:ascii="Times New Roman" w:hAnsi="Times New Roman"/>
          <w:sz w:val="22"/>
          <w:szCs w:val="22"/>
          <w:lang w:val="ru-RU"/>
        </w:rPr>
      </w:pPr>
      <w:r>
        <w:rPr>
          <w:rFonts w:ascii="Times New Roman" w:hAnsi="Times New Roman"/>
          <w:b/>
          <w:sz w:val="22"/>
          <w:szCs w:val="22"/>
          <w:lang w:val="ru-RU"/>
        </w:rPr>
        <w:t>_______________________________________________</w:t>
      </w:r>
      <w:r w:rsidR="00C1444A" w:rsidRPr="004637CE">
        <w:rPr>
          <w:rFonts w:ascii="Times New Roman" w:hAnsi="Times New Roman"/>
          <w:sz w:val="22"/>
          <w:szCs w:val="22"/>
          <w:lang w:val="ru-RU"/>
        </w:rPr>
        <w:t xml:space="preserve">, именуемое в дальнейшем </w:t>
      </w:r>
      <w:r w:rsidR="00C1444A" w:rsidRPr="004637CE">
        <w:rPr>
          <w:rFonts w:ascii="Times New Roman" w:hAnsi="Times New Roman"/>
          <w:b/>
          <w:sz w:val="22"/>
          <w:szCs w:val="22"/>
          <w:lang w:val="ru-RU"/>
        </w:rPr>
        <w:t>«Исполнитель»</w:t>
      </w:r>
      <w:r w:rsidR="00C1444A" w:rsidRPr="004637CE">
        <w:rPr>
          <w:rFonts w:ascii="Times New Roman" w:hAnsi="Times New Roman"/>
          <w:sz w:val="22"/>
          <w:szCs w:val="22"/>
          <w:lang w:val="ru-RU"/>
        </w:rPr>
        <w:t xml:space="preserve">, в лице </w:t>
      </w:r>
      <w:r w:rsidR="0053346E">
        <w:rPr>
          <w:rFonts w:ascii="Times New Roman" w:hAnsi="Times New Roman"/>
          <w:sz w:val="22"/>
          <w:szCs w:val="22"/>
          <w:lang w:val="ru-RU"/>
        </w:rPr>
        <w:t>____________________________________________________</w:t>
      </w:r>
      <w:r w:rsidR="00C1444A" w:rsidRPr="004637CE">
        <w:rPr>
          <w:rFonts w:ascii="Times New Roman" w:hAnsi="Times New Roman"/>
          <w:sz w:val="22"/>
          <w:szCs w:val="22"/>
          <w:lang w:val="ru-RU"/>
        </w:rPr>
        <w:t xml:space="preserve">, действующего на основании </w:t>
      </w:r>
      <w:r w:rsidR="0053346E">
        <w:rPr>
          <w:rFonts w:ascii="Times New Roman" w:hAnsi="Times New Roman"/>
          <w:sz w:val="22"/>
          <w:szCs w:val="22"/>
          <w:lang w:val="ru-RU" w:eastAsia="ru-RU"/>
        </w:rPr>
        <w:t>_____________________________________</w:t>
      </w:r>
      <w:r w:rsidR="00C1444A" w:rsidRPr="004637CE">
        <w:rPr>
          <w:rFonts w:ascii="Times New Roman" w:hAnsi="Times New Roman"/>
          <w:sz w:val="22"/>
          <w:szCs w:val="22"/>
          <w:lang w:val="ru-RU"/>
        </w:rPr>
        <w:t xml:space="preserve">, с одной стороны, и </w:t>
      </w:r>
      <w:r w:rsidR="0083415E" w:rsidRPr="004637CE">
        <w:rPr>
          <w:rFonts w:ascii="Times New Roman" w:hAnsi="Times New Roman"/>
          <w:b/>
          <w:sz w:val="22"/>
          <w:szCs w:val="22"/>
          <w:lang w:val="ru-RU"/>
        </w:rPr>
        <w:t>УПРАВЛЕНИЕ ФЕДЕРАЛЬНОЙ НАЛОГОВОЙ СЛУЖБЫ ПО НИЖЕГОРОДСКОЙ ОБЛАСТИ</w:t>
      </w:r>
      <w:r w:rsidR="00C1444A" w:rsidRPr="004637CE">
        <w:rPr>
          <w:rFonts w:ascii="Times New Roman" w:hAnsi="Times New Roman"/>
          <w:sz w:val="22"/>
          <w:szCs w:val="22"/>
          <w:lang w:val="ru-RU"/>
        </w:rPr>
        <w:t xml:space="preserve">, именуемое в дальнейшем </w:t>
      </w:r>
      <w:r w:rsidR="00C1444A" w:rsidRPr="004637CE">
        <w:rPr>
          <w:rFonts w:ascii="Times New Roman" w:hAnsi="Times New Roman"/>
          <w:b/>
          <w:sz w:val="22"/>
          <w:szCs w:val="22"/>
          <w:lang w:val="ru-RU"/>
        </w:rPr>
        <w:t>«Заказчик»</w:t>
      </w:r>
      <w:r w:rsidR="00C1444A" w:rsidRPr="004637CE">
        <w:rPr>
          <w:rFonts w:ascii="Times New Roman" w:hAnsi="Times New Roman"/>
          <w:sz w:val="22"/>
          <w:szCs w:val="22"/>
          <w:lang w:val="ru-RU"/>
        </w:rPr>
        <w:t xml:space="preserve">, </w:t>
      </w:r>
      <w:r w:rsidR="00B4617E" w:rsidRPr="004637CE">
        <w:rPr>
          <w:rFonts w:ascii="Times New Roman" w:hAnsi="Times New Roman"/>
          <w:sz w:val="22"/>
          <w:szCs w:val="22"/>
          <w:lang w:val="ru-RU"/>
        </w:rPr>
        <w:t>в лице заместителя руководителя Шабарова Александра Борисовича, действующего на основании доверенности № 52-21/0074@ от 25.12.2025 г</w:t>
      </w:r>
      <w:r w:rsidR="00C1444A" w:rsidRPr="004637CE">
        <w:rPr>
          <w:rFonts w:ascii="Times New Roman" w:hAnsi="Times New Roman"/>
          <w:sz w:val="22"/>
          <w:szCs w:val="22"/>
          <w:lang w:val="ru-RU"/>
        </w:rPr>
        <w:t xml:space="preserve">, с другой стороны, далее совместно именуемые «Стороны», в соответствии с п. 4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по тексту – «Федеральный закон от 05.04.2013г. №44-ФЗ») заключили настоящий </w:t>
      </w:r>
      <w:r w:rsidR="00B4617E" w:rsidRPr="004637CE">
        <w:rPr>
          <w:rFonts w:ascii="Times New Roman" w:hAnsi="Times New Roman"/>
          <w:sz w:val="22"/>
          <w:szCs w:val="22"/>
          <w:lang w:val="ru-RU"/>
        </w:rPr>
        <w:t>Государственный к</w:t>
      </w:r>
      <w:r w:rsidR="00C1444A" w:rsidRPr="004637CE">
        <w:rPr>
          <w:rFonts w:ascii="Times New Roman" w:hAnsi="Times New Roman"/>
          <w:sz w:val="22"/>
          <w:szCs w:val="22"/>
          <w:lang w:val="ru-RU"/>
        </w:rPr>
        <w:t>онтракт (далее по тексту – «Контракт») о нижеследующем:</w:t>
      </w:r>
    </w:p>
    <w:p w14:paraId="5FF8A068" w14:textId="77777777" w:rsidR="00C1444A" w:rsidRPr="004637CE" w:rsidRDefault="00C1444A" w:rsidP="00C1444A">
      <w:pPr>
        <w:widowControl w:val="0"/>
        <w:numPr>
          <w:ilvl w:val="0"/>
          <w:numId w:val="6"/>
        </w:numPr>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ПРЕДМЕТ КОНТРАКТА</w:t>
      </w:r>
    </w:p>
    <w:p w14:paraId="602EA57F"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Исполнитель принимает на себя обязательства по оказанию услуг по защите информации от несанкционированного доступа и иных услуг (далее по тексту совместно именуемые – «Услуги»), а также по передаче прав на использование программного обеспечения «ViPNet» (далее - «Программа») на условиях простой</w:t>
      </w:r>
      <w:r w:rsidR="00B4617E" w:rsidRPr="004637CE">
        <w:rPr>
          <w:rFonts w:ascii="Times New Roman" w:hAnsi="Times New Roman"/>
          <w:sz w:val="22"/>
          <w:szCs w:val="22"/>
          <w:lang w:val="ru-RU"/>
        </w:rPr>
        <w:t xml:space="preserve"> (неисключительной) лицензии. </w:t>
      </w:r>
      <w:r w:rsidRPr="004637CE">
        <w:rPr>
          <w:rFonts w:ascii="Times New Roman" w:hAnsi="Times New Roman"/>
          <w:sz w:val="22"/>
          <w:szCs w:val="22"/>
          <w:lang w:val="ru-RU"/>
        </w:rPr>
        <w:t>Конкретный перечень Услуг определяется на основании заявки Заказчика и указывается в Спецификации (Приложение №1 к Контракту).</w:t>
      </w:r>
      <w:r w:rsidR="00B4617E" w:rsidRPr="004637CE">
        <w:rPr>
          <w:rFonts w:ascii="Times New Roman" w:hAnsi="Times New Roman"/>
          <w:sz w:val="22"/>
          <w:szCs w:val="22"/>
          <w:lang w:val="ru-RU"/>
        </w:rPr>
        <w:t xml:space="preserve"> Номер мероприятия в сфере информационно-коммуникационных технологий 182.00100182.18.Э.10671.26 (Эксплуатация объекта учета Рабочие станции ТО ФНС России (целевое)).</w:t>
      </w:r>
    </w:p>
    <w:p w14:paraId="788FF2AB"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Заказчик обязуется принять и оплатить оказанные Услуги, а также лицензионное вознаграждение за предоставленные права на использование Программы в порядке, установленном Контрактом. </w:t>
      </w:r>
    </w:p>
    <w:p w14:paraId="455D7BCA"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Условия предоставления Заказчику прав на использование Программы определяются Сублицензионным договором (Приложение №2 к Контракту).</w:t>
      </w:r>
    </w:p>
    <w:p w14:paraId="2E62BCFD" w14:textId="6D30B5DE"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Исполнитель оказывает Услуги на основании Лицензии ФСБ России. Информация о действующей Лицензии размещена на web-сайте Исполнителя </w:t>
      </w:r>
      <w:r w:rsidR="00A5432C">
        <w:rPr>
          <w:rFonts w:ascii="Times New Roman" w:hAnsi="Times New Roman"/>
          <w:sz w:val="22"/>
          <w:szCs w:val="22"/>
          <w:lang w:val="ru-RU"/>
        </w:rPr>
        <w:t xml:space="preserve">______________ </w:t>
      </w:r>
      <w:r w:rsidRPr="004637CE">
        <w:rPr>
          <w:rFonts w:ascii="Times New Roman" w:hAnsi="Times New Roman"/>
          <w:sz w:val="22"/>
          <w:szCs w:val="22"/>
          <w:lang w:val="ru-RU"/>
        </w:rPr>
        <w:t>(далее по тексту – «</w:t>
      </w:r>
      <w:r w:rsidRPr="004637CE">
        <w:rPr>
          <w:rFonts w:ascii="Times New Roman" w:hAnsi="Times New Roman"/>
          <w:sz w:val="22"/>
          <w:szCs w:val="22"/>
        </w:rPr>
        <w:t>web</w:t>
      </w:r>
      <w:r w:rsidRPr="004637CE">
        <w:rPr>
          <w:rFonts w:ascii="Times New Roman" w:hAnsi="Times New Roman"/>
          <w:sz w:val="22"/>
          <w:szCs w:val="22"/>
          <w:lang w:val="ru-RU"/>
        </w:rPr>
        <w:t>-сайт Исполнителя»).</w:t>
      </w:r>
    </w:p>
    <w:p w14:paraId="1CF91020" w14:textId="77777777" w:rsidR="00C1444A" w:rsidRPr="004637CE" w:rsidRDefault="00C1444A" w:rsidP="00C1444A">
      <w:pPr>
        <w:widowControl w:val="0"/>
        <w:numPr>
          <w:ilvl w:val="0"/>
          <w:numId w:val="6"/>
        </w:numPr>
        <w:spacing w:before="120" w:after="120"/>
        <w:ind w:left="357" w:hanging="357"/>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УСЛОВИЯ ОКАЗАНИЯ УСЛУГ, ПРАВА И ОБЯЗАННОСТИ СТОРОН</w:t>
      </w:r>
    </w:p>
    <w:p w14:paraId="19EC69C7"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Исполнитель обязуется: </w:t>
      </w:r>
    </w:p>
    <w:p w14:paraId="1DA2BC14" w14:textId="77777777" w:rsidR="00C1444A" w:rsidRPr="004637CE" w:rsidRDefault="00C1444A" w:rsidP="00C1444A">
      <w:pPr>
        <w:pStyle w:val="Iauiue"/>
        <w:numPr>
          <w:ilvl w:val="2"/>
          <w:numId w:val="6"/>
        </w:numPr>
        <w:spacing w:line="228" w:lineRule="auto"/>
        <w:ind w:right="-68"/>
        <w:contextualSpacing/>
        <w:jc w:val="both"/>
        <w:rPr>
          <w:sz w:val="22"/>
          <w:szCs w:val="22"/>
          <w:lang w:val="ru-RU"/>
        </w:rPr>
      </w:pPr>
      <w:r w:rsidRPr="004637CE">
        <w:rPr>
          <w:sz w:val="22"/>
          <w:szCs w:val="22"/>
          <w:lang w:val="ru-RU"/>
        </w:rPr>
        <w:t>Выставить Заказчику счет на оплату Услуг и лицензионного вознаграждения.</w:t>
      </w:r>
    </w:p>
    <w:p w14:paraId="07161B5E" w14:textId="77777777" w:rsidR="00C1444A" w:rsidRPr="004637CE" w:rsidRDefault="00C1444A" w:rsidP="00C1444A">
      <w:pPr>
        <w:pStyle w:val="Iauiue"/>
        <w:numPr>
          <w:ilvl w:val="2"/>
          <w:numId w:val="6"/>
        </w:numPr>
        <w:spacing w:line="228" w:lineRule="auto"/>
        <w:ind w:right="-68"/>
        <w:contextualSpacing/>
        <w:jc w:val="both"/>
        <w:rPr>
          <w:sz w:val="22"/>
          <w:szCs w:val="22"/>
          <w:lang w:val="ru-RU"/>
        </w:rPr>
      </w:pPr>
      <w:r w:rsidRPr="004637CE">
        <w:rPr>
          <w:sz w:val="22"/>
          <w:szCs w:val="22"/>
          <w:lang w:val="ru-RU"/>
        </w:rPr>
        <w:t>В течение 10 (десяти) рабочих дней с даты подписания Сторонами Контракта и при условии предоставления Заказчиком заявки на Услуги, а также документов, запрашиваемых Исполнителем в соответствии с требованиями Приказа ФАПСИ от 13 июня 2001 г. №152:</w:t>
      </w:r>
    </w:p>
    <w:p w14:paraId="76249F4A" w14:textId="77777777" w:rsidR="00C1444A" w:rsidRPr="004637CE" w:rsidRDefault="00C1444A" w:rsidP="00C1444A">
      <w:pPr>
        <w:pStyle w:val="Iauiue"/>
        <w:numPr>
          <w:ilvl w:val="3"/>
          <w:numId w:val="6"/>
        </w:numPr>
        <w:spacing w:line="228" w:lineRule="auto"/>
        <w:ind w:right="-68"/>
        <w:contextualSpacing/>
        <w:jc w:val="both"/>
        <w:rPr>
          <w:sz w:val="22"/>
          <w:szCs w:val="22"/>
          <w:lang w:val="ru-RU"/>
        </w:rPr>
      </w:pPr>
      <w:r w:rsidRPr="004637CE">
        <w:rPr>
          <w:sz w:val="22"/>
          <w:szCs w:val="22"/>
          <w:lang w:val="ru-RU"/>
        </w:rPr>
        <w:t>Предоставить право использования Программы, необходимой для получения Услуг, включающей средство криптографической защиты информации (далее по тексту – «СКЗИ»);</w:t>
      </w:r>
    </w:p>
    <w:p w14:paraId="75FFD849" w14:textId="77777777" w:rsidR="00C1444A" w:rsidRPr="004637CE" w:rsidRDefault="00C1444A" w:rsidP="00C1444A">
      <w:pPr>
        <w:pStyle w:val="Iauiue"/>
        <w:numPr>
          <w:ilvl w:val="3"/>
          <w:numId w:val="6"/>
        </w:numPr>
        <w:spacing w:line="228" w:lineRule="auto"/>
        <w:ind w:right="-68"/>
        <w:contextualSpacing/>
        <w:jc w:val="both"/>
        <w:rPr>
          <w:sz w:val="22"/>
          <w:szCs w:val="22"/>
          <w:lang w:val="ru-RU"/>
        </w:rPr>
      </w:pPr>
      <w:r w:rsidRPr="004637CE">
        <w:rPr>
          <w:sz w:val="22"/>
          <w:szCs w:val="22"/>
          <w:lang w:val="ru-RU"/>
        </w:rPr>
        <w:t>Создать и/или активировать в Системе учетную(ые) запись(и) Заказчика. Под Системой понимается совокупность программно-технических средств, создающих доверенную среду передачи данных, обеспечивающую защиту информации от несанкционированного доступа при её передаче с использованием публичных каналов связи;</w:t>
      </w:r>
    </w:p>
    <w:p w14:paraId="731952D7" w14:textId="77777777" w:rsidR="00C1444A" w:rsidRPr="004637CE" w:rsidRDefault="00C1444A" w:rsidP="00C1444A">
      <w:pPr>
        <w:pStyle w:val="Iauiue"/>
        <w:numPr>
          <w:ilvl w:val="3"/>
          <w:numId w:val="6"/>
        </w:numPr>
        <w:spacing w:line="228" w:lineRule="auto"/>
        <w:ind w:right="-68"/>
        <w:contextualSpacing/>
        <w:jc w:val="both"/>
        <w:rPr>
          <w:sz w:val="22"/>
          <w:szCs w:val="22"/>
          <w:lang w:val="ru-RU"/>
        </w:rPr>
      </w:pPr>
      <w:r w:rsidRPr="004637CE">
        <w:rPr>
          <w:sz w:val="22"/>
          <w:szCs w:val="22"/>
          <w:lang w:val="ru-RU"/>
        </w:rPr>
        <w:t xml:space="preserve">Предоставить доступ к услуге по защите информации от несанкционированного доступа включающей в себя защиту локальных вычислительных сетей и/или отдельных узлов от несанкционированного доступа (сетевое экранирование) и защиту канала передачи данных (Клиентский/ Серверный доступ к </w:t>
      </w:r>
      <w:r w:rsidRPr="004637CE">
        <w:rPr>
          <w:sz w:val="22"/>
          <w:szCs w:val="22"/>
          <w:lang w:val="en-US"/>
        </w:rPr>
        <w:t>VPN</w:t>
      </w:r>
      <w:r w:rsidRPr="004637CE">
        <w:rPr>
          <w:sz w:val="22"/>
          <w:szCs w:val="22"/>
          <w:lang w:val="ru-RU"/>
        </w:rPr>
        <w:t>-сети). Доступ к услуге предоставляется на срок предоставления прав на использование Программы.</w:t>
      </w:r>
    </w:p>
    <w:p w14:paraId="2D8BF8B8" w14:textId="77777777" w:rsidR="00C1444A" w:rsidRPr="004637CE" w:rsidRDefault="00C1444A" w:rsidP="00C1444A">
      <w:pPr>
        <w:pStyle w:val="Iauiue"/>
        <w:numPr>
          <w:ilvl w:val="3"/>
          <w:numId w:val="6"/>
        </w:numPr>
        <w:spacing w:line="228" w:lineRule="auto"/>
        <w:ind w:right="-68"/>
        <w:contextualSpacing/>
        <w:jc w:val="both"/>
        <w:rPr>
          <w:sz w:val="22"/>
          <w:szCs w:val="22"/>
          <w:lang w:val="ru-RU"/>
        </w:rPr>
      </w:pPr>
      <w:r w:rsidRPr="004637CE">
        <w:rPr>
          <w:sz w:val="22"/>
          <w:szCs w:val="22"/>
          <w:lang w:val="ru-RU"/>
        </w:rPr>
        <w:t>Оказать услугу по настройке VPN-связи, которая обеспечивает работу связи абонентского пункта ViPNet-сети с другим абонентским пунктом ViPNet-сети. VPN-связь устанавливается на срок предоставления прав на использование Программы. Количество VPN-связей указывается в Спецификации.</w:t>
      </w:r>
      <w:r w:rsidRPr="004637CE">
        <w:rPr>
          <w:lang w:val="ru-RU"/>
        </w:rPr>
        <w:t xml:space="preserve"> </w:t>
      </w:r>
    </w:p>
    <w:p w14:paraId="6DD172FF" w14:textId="77777777" w:rsidR="00C1444A" w:rsidRPr="004637CE" w:rsidRDefault="00C1444A" w:rsidP="00C1444A">
      <w:pPr>
        <w:pStyle w:val="Iauiue"/>
        <w:numPr>
          <w:ilvl w:val="3"/>
          <w:numId w:val="6"/>
        </w:numPr>
        <w:spacing w:line="228" w:lineRule="auto"/>
        <w:ind w:right="-68"/>
        <w:contextualSpacing/>
        <w:jc w:val="both"/>
        <w:rPr>
          <w:sz w:val="22"/>
          <w:szCs w:val="22"/>
          <w:lang w:val="ru-RU"/>
        </w:rPr>
      </w:pPr>
      <w:r w:rsidRPr="004637CE">
        <w:rPr>
          <w:sz w:val="22"/>
          <w:szCs w:val="22"/>
          <w:lang w:val="ru-RU"/>
        </w:rPr>
        <w:t>Оказать услугу защищенного электронного документооборота (Деловая Почта) в случае указания ее в Спецификации к Контракту. Услуга защищенного электронного документооборота (Деловая Почта) оказывается в течение срока предоставления права использования Программы.</w:t>
      </w:r>
    </w:p>
    <w:p w14:paraId="17359DC5" w14:textId="77777777" w:rsidR="00C1444A" w:rsidRPr="004637CE" w:rsidRDefault="00C1444A" w:rsidP="00C1444A">
      <w:pPr>
        <w:pStyle w:val="Iauiue"/>
        <w:spacing w:line="228" w:lineRule="auto"/>
        <w:ind w:right="-68"/>
        <w:contextualSpacing/>
        <w:jc w:val="both"/>
        <w:rPr>
          <w:sz w:val="22"/>
          <w:szCs w:val="22"/>
          <w:lang w:val="ru-RU"/>
        </w:rPr>
      </w:pPr>
      <w:r w:rsidRPr="004637CE">
        <w:rPr>
          <w:sz w:val="22"/>
          <w:szCs w:val="22"/>
          <w:lang w:val="ru-RU"/>
        </w:rPr>
        <w:t xml:space="preserve">Юридическая значимость защищенного электронного документооборота обеспечивается при использовании участниками документооборота усиленных квалифицированных электронных подписей, проверка которых выполняется автоматически программой ViPNet Деловая почта. В случае использования участниками документооборота усиленных неквалифицированных электронных подписей, юридическая значимость совершаемого документооборота определяется соглашением между участниками такого документооборота, которое должно предусматривать порядок проверки усиленных неквалифицированных электронных </w:t>
      </w:r>
      <w:r w:rsidRPr="004637CE">
        <w:rPr>
          <w:sz w:val="22"/>
          <w:szCs w:val="22"/>
          <w:lang w:val="ru-RU"/>
        </w:rPr>
        <w:lastRenderedPageBreak/>
        <w:t xml:space="preserve">подписей. </w:t>
      </w:r>
    </w:p>
    <w:p w14:paraId="7EF24F3A" w14:textId="77777777" w:rsidR="00C1444A" w:rsidRPr="004637CE" w:rsidRDefault="00C1444A" w:rsidP="00C1444A">
      <w:pPr>
        <w:pStyle w:val="Iauiue"/>
        <w:numPr>
          <w:ilvl w:val="3"/>
          <w:numId w:val="6"/>
        </w:numPr>
        <w:spacing w:line="228" w:lineRule="auto"/>
        <w:ind w:right="-68"/>
        <w:contextualSpacing/>
        <w:jc w:val="both"/>
        <w:rPr>
          <w:sz w:val="22"/>
          <w:szCs w:val="22"/>
          <w:lang w:val="ru-RU"/>
        </w:rPr>
      </w:pPr>
      <w:r w:rsidRPr="004637CE">
        <w:rPr>
          <w:sz w:val="22"/>
          <w:szCs w:val="22"/>
          <w:lang w:val="ru-RU"/>
        </w:rPr>
        <w:t xml:space="preserve">Оказать услугу по установке и настройке программного обеспечения ViPNet в случае указания ее в Спецификации к Контракту. </w:t>
      </w:r>
    </w:p>
    <w:p w14:paraId="30D65AE8" w14:textId="77777777" w:rsidR="00C1444A" w:rsidRPr="004637CE" w:rsidRDefault="00C1444A" w:rsidP="00C1444A">
      <w:pPr>
        <w:pStyle w:val="Iauiue"/>
        <w:numPr>
          <w:ilvl w:val="2"/>
          <w:numId w:val="6"/>
        </w:numPr>
        <w:spacing w:line="228" w:lineRule="auto"/>
        <w:ind w:right="-68"/>
        <w:contextualSpacing/>
        <w:jc w:val="both"/>
        <w:rPr>
          <w:sz w:val="22"/>
          <w:szCs w:val="22"/>
          <w:lang w:val="ru-RU"/>
        </w:rPr>
      </w:pPr>
      <w:r w:rsidRPr="004637CE">
        <w:rPr>
          <w:sz w:val="22"/>
          <w:szCs w:val="22"/>
          <w:lang w:val="ru-RU"/>
        </w:rPr>
        <w:t>В течение срока действия Контракта оказывать Заказчику техническое сопровождение по вопросам оказания Услуг в соответствии с разделом 4 Контракта.</w:t>
      </w:r>
    </w:p>
    <w:p w14:paraId="2A6A536B"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Заказчик обязуется:</w:t>
      </w:r>
    </w:p>
    <w:p w14:paraId="4C0F013E" w14:textId="77777777" w:rsidR="00C1444A" w:rsidRPr="004637CE" w:rsidRDefault="00C1444A" w:rsidP="00C1444A">
      <w:pPr>
        <w:pStyle w:val="Iauiue"/>
        <w:numPr>
          <w:ilvl w:val="2"/>
          <w:numId w:val="6"/>
        </w:numPr>
        <w:spacing w:line="228" w:lineRule="auto"/>
        <w:ind w:right="-68"/>
        <w:contextualSpacing/>
        <w:jc w:val="both"/>
        <w:rPr>
          <w:sz w:val="22"/>
          <w:szCs w:val="22"/>
          <w:lang w:val="ru-RU"/>
        </w:rPr>
      </w:pPr>
      <w:r w:rsidRPr="004637CE">
        <w:rPr>
          <w:sz w:val="22"/>
          <w:szCs w:val="22"/>
          <w:lang w:val="ru-RU"/>
        </w:rPr>
        <w:t>Направить заявку на Услуги Исполнителя, оформленную по установленной Исполнителем форме.</w:t>
      </w:r>
    </w:p>
    <w:p w14:paraId="76AF8B66" w14:textId="77777777" w:rsidR="00C1444A" w:rsidRPr="004637CE" w:rsidRDefault="00C1444A" w:rsidP="00C1444A">
      <w:pPr>
        <w:pStyle w:val="Iauiue"/>
        <w:numPr>
          <w:ilvl w:val="2"/>
          <w:numId w:val="6"/>
        </w:numPr>
        <w:spacing w:line="228" w:lineRule="auto"/>
        <w:ind w:right="-68"/>
        <w:contextualSpacing/>
        <w:jc w:val="both"/>
        <w:rPr>
          <w:sz w:val="22"/>
          <w:szCs w:val="22"/>
          <w:lang w:val="ru-RU"/>
        </w:rPr>
      </w:pPr>
      <w:r w:rsidRPr="004637CE">
        <w:rPr>
          <w:sz w:val="22"/>
          <w:szCs w:val="22"/>
          <w:lang w:val="ru-RU"/>
        </w:rPr>
        <w:t>Ознакомиться с эксплуатационной документацией на программное обеспечение ViPNet и соблюдать ее требования.</w:t>
      </w:r>
    </w:p>
    <w:p w14:paraId="4783CD21" w14:textId="77777777" w:rsidR="00C1444A" w:rsidRPr="004637CE" w:rsidRDefault="00C1444A" w:rsidP="00C1444A">
      <w:pPr>
        <w:pStyle w:val="Iauiue"/>
        <w:numPr>
          <w:ilvl w:val="2"/>
          <w:numId w:val="6"/>
        </w:numPr>
        <w:spacing w:line="228" w:lineRule="auto"/>
        <w:ind w:right="-68"/>
        <w:contextualSpacing/>
        <w:jc w:val="both"/>
        <w:rPr>
          <w:sz w:val="22"/>
          <w:szCs w:val="22"/>
          <w:lang w:val="ru-RU"/>
        </w:rPr>
      </w:pPr>
      <w:r w:rsidRPr="004637CE">
        <w:rPr>
          <w:sz w:val="22"/>
          <w:szCs w:val="22"/>
          <w:lang w:val="ru-RU"/>
        </w:rPr>
        <w:t>При получении и эксплуатации СКЗИ соблюдать требования Приказа ФАПСИ от 13 июня 2001 № 152.</w:t>
      </w:r>
    </w:p>
    <w:p w14:paraId="2661353E" w14:textId="77777777" w:rsidR="00C1444A" w:rsidRPr="004637CE" w:rsidRDefault="00C1444A" w:rsidP="00C1444A">
      <w:pPr>
        <w:pStyle w:val="Iauiue"/>
        <w:numPr>
          <w:ilvl w:val="2"/>
          <w:numId w:val="6"/>
        </w:numPr>
        <w:spacing w:line="228" w:lineRule="auto"/>
        <w:ind w:right="-68"/>
        <w:contextualSpacing/>
        <w:jc w:val="both"/>
        <w:rPr>
          <w:lang w:val="ru-RU"/>
        </w:rPr>
      </w:pPr>
      <w:r w:rsidRPr="004637CE">
        <w:rPr>
          <w:sz w:val="22"/>
          <w:szCs w:val="22"/>
          <w:lang w:val="ru-RU"/>
        </w:rPr>
        <w:t>В случае использования усиленных квалифицированных электронных подписей для защищенного электронного документооборота (Деловая Почта) предоставить Исполнителю действующий квалифицированный сертификат ключа проверки электронной подписи (далее – «сертификат»). Обязанность по смене сертификата, в случае прекращения срока его действия или аннулирования, лежит на Заказчике. Заказчик принимает на себя риск всех возможных убытков, связанный с невозможностью пользоваться Услугами Исполнителя по причине прекращения срока действия или аннулирования сертификата. В случае невозможности пользоваться Услугами Исполнителя по причине прекращения срока действия или аннулирования</w:t>
      </w:r>
      <w:r w:rsidRPr="004637CE" w:rsidDel="00EC2A6F">
        <w:rPr>
          <w:sz w:val="22"/>
          <w:szCs w:val="22"/>
          <w:lang w:val="ru-RU"/>
        </w:rPr>
        <w:t xml:space="preserve"> </w:t>
      </w:r>
      <w:r w:rsidRPr="004637CE">
        <w:rPr>
          <w:sz w:val="22"/>
          <w:szCs w:val="22"/>
          <w:lang w:val="ru-RU"/>
        </w:rPr>
        <w:t>сертификата, оплаченные за Услуги Исполнителя денежные средства возврату не подлежат.</w:t>
      </w:r>
    </w:p>
    <w:p w14:paraId="7A446596" w14:textId="77777777" w:rsidR="00C1444A" w:rsidRPr="004637CE" w:rsidRDefault="00C1444A" w:rsidP="00C1444A">
      <w:pPr>
        <w:pStyle w:val="Iauiue"/>
        <w:numPr>
          <w:ilvl w:val="2"/>
          <w:numId w:val="6"/>
        </w:numPr>
        <w:spacing w:line="228" w:lineRule="auto"/>
        <w:ind w:right="-68"/>
        <w:contextualSpacing/>
        <w:jc w:val="both"/>
        <w:rPr>
          <w:sz w:val="22"/>
          <w:szCs w:val="22"/>
          <w:lang w:val="ru-RU"/>
        </w:rPr>
      </w:pPr>
      <w:r w:rsidRPr="004637CE">
        <w:rPr>
          <w:sz w:val="22"/>
          <w:szCs w:val="22"/>
          <w:lang w:val="ru-RU"/>
        </w:rPr>
        <w:t>Обеспечить хранение в тайне ключевой информации, включая ключи электронных подписей. При наличии оснований полагать, что конфиденциальность ключевой информации была нарушена, немедленно прекратить работу с СКЗИ и сообщить о факте компрометации (или предполагаемой компрометации) Исполнителю.</w:t>
      </w:r>
    </w:p>
    <w:p w14:paraId="2CFA1212" w14:textId="77777777" w:rsidR="00C1444A" w:rsidRPr="004637CE" w:rsidRDefault="00C1444A" w:rsidP="00C1444A">
      <w:pPr>
        <w:pStyle w:val="Iauiue"/>
        <w:numPr>
          <w:ilvl w:val="2"/>
          <w:numId w:val="6"/>
        </w:numPr>
        <w:spacing w:line="228" w:lineRule="auto"/>
        <w:ind w:right="-68"/>
        <w:contextualSpacing/>
        <w:jc w:val="both"/>
        <w:rPr>
          <w:sz w:val="22"/>
          <w:szCs w:val="22"/>
          <w:lang w:val="ru-RU"/>
        </w:rPr>
      </w:pPr>
      <w:r w:rsidRPr="004637CE">
        <w:rPr>
          <w:sz w:val="22"/>
          <w:szCs w:val="22"/>
          <w:lang w:val="ru-RU"/>
        </w:rPr>
        <w:t>Своевременно оплачивать оказываемые Исполнителем Услуги и лицензионное вознаграждение в соответствии с условиями Контракта.</w:t>
      </w:r>
    </w:p>
    <w:p w14:paraId="109409A5" w14:textId="77777777" w:rsidR="00C1444A" w:rsidRPr="004637CE" w:rsidRDefault="00C1444A" w:rsidP="00C1444A">
      <w:pPr>
        <w:pStyle w:val="Iauiue"/>
        <w:numPr>
          <w:ilvl w:val="2"/>
          <w:numId w:val="6"/>
        </w:numPr>
        <w:spacing w:line="228" w:lineRule="auto"/>
        <w:ind w:right="-68"/>
        <w:contextualSpacing/>
        <w:jc w:val="both"/>
        <w:rPr>
          <w:sz w:val="22"/>
          <w:szCs w:val="22"/>
          <w:lang w:val="ru-RU"/>
        </w:rPr>
      </w:pPr>
      <w:r w:rsidRPr="004637CE">
        <w:rPr>
          <w:sz w:val="22"/>
          <w:szCs w:val="22"/>
          <w:lang w:val="ru-RU"/>
        </w:rPr>
        <w:t>Принимать Услуги и права на использование указанной в Спецификации Программы в порядке, установленном Контрактом.</w:t>
      </w:r>
    </w:p>
    <w:p w14:paraId="1A42AEE6"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Условия оказания Услуг:</w:t>
      </w:r>
    </w:p>
    <w:p w14:paraId="0B3C6AA0" w14:textId="77777777" w:rsidR="00C1444A" w:rsidRPr="004637CE" w:rsidRDefault="00C1444A" w:rsidP="00C1444A">
      <w:pPr>
        <w:pStyle w:val="Iauiue"/>
        <w:numPr>
          <w:ilvl w:val="2"/>
          <w:numId w:val="6"/>
        </w:numPr>
        <w:spacing w:line="228" w:lineRule="auto"/>
        <w:ind w:right="-68"/>
        <w:contextualSpacing/>
        <w:jc w:val="both"/>
        <w:rPr>
          <w:sz w:val="22"/>
          <w:szCs w:val="22"/>
          <w:lang w:val="ru-RU"/>
        </w:rPr>
      </w:pPr>
      <w:r w:rsidRPr="004637CE">
        <w:rPr>
          <w:sz w:val="22"/>
          <w:szCs w:val="22"/>
          <w:lang w:val="ru-RU"/>
        </w:rPr>
        <w:t xml:space="preserve">Исполнитель оказывает Заказчику Услуги при условии выполнения Заказчиком обязательств, предусмотренных п. 4.2. Контракта. Отсутствие у Заказчика возможности обеспечить условия, указанные в п. 4.2. Контракта, может повлиять на оперативность предоставления Исполнителем Услуг без наложения на него каких-либо санкций. </w:t>
      </w:r>
    </w:p>
    <w:p w14:paraId="27D33107" w14:textId="77777777" w:rsidR="00C1444A" w:rsidRPr="004637CE" w:rsidRDefault="00C1444A" w:rsidP="00C1444A">
      <w:pPr>
        <w:pStyle w:val="Iauiue"/>
        <w:numPr>
          <w:ilvl w:val="2"/>
          <w:numId w:val="6"/>
        </w:numPr>
        <w:spacing w:line="228" w:lineRule="auto"/>
        <w:ind w:right="-68"/>
        <w:contextualSpacing/>
        <w:jc w:val="both"/>
        <w:rPr>
          <w:sz w:val="22"/>
          <w:szCs w:val="22"/>
          <w:lang w:val="ru-RU"/>
        </w:rPr>
      </w:pPr>
      <w:r w:rsidRPr="004637CE">
        <w:rPr>
          <w:sz w:val="22"/>
          <w:szCs w:val="22"/>
          <w:lang w:val="ru-RU"/>
        </w:rPr>
        <w:t>В случае невозможности воспользоваться Услугами Исполнителя по не зависящим от Исполнителя причинам, оплаченная Заказчиком стоимость Услуг и лицензионное вознаграждение возврату не подлежат.</w:t>
      </w:r>
    </w:p>
    <w:p w14:paraId="6C0C9628" w14:textId="77777777" w:rsidR="00C1444A" w:rsidRPr="004637CE" w:rsidRDefault="00C1444A" w:rsidP="00C1444A">
      <w:pPr>
        <w:widowControl w:val="0"/>
        <w:numPr>
          <w:ilvl w:val="0"/>
          <w:numId w:val="6"/>
        </w:numPr>
        <w:spacing w:before="120" w:after="120"/>
        <w:ind w:left="357" w:hanging="357"/>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ФИНАНСОВЫЕ УСЛОВИЯ</w:t>
      </w:r>
    </w:p>
    <w:p w14:paraId="39E97AB6" w14:textId="74C03642"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Цена Контракта складывается из стоимости Услуг и лицензионного вознаграждения, определяется на основании Спецификации (Приложение №1 к Контракту) и составляет </w:t>
      </w:r>
      <w:r w:rsidR="00CB44A5">
        <w:rPr>
          <w:rFonts w:ascii="Times New Roman" w:hAnsi="Times New Roman"/>
          <w:sz w:val="22"/>
          <w:szCs w:val="22"/>
          <w:lang w:val="ru-RU"/>
        </w:rPr>
        <w:t>________</w:t>
      </w:r>
      <w:r w:rsidR="0083415E" w:rsidRPr="004637CE">
        <w:rPr>
          <w:rFonts w:ascii="Times New Roman" w:hAnsi="Times New Roman"/>
          <w:sz w:val="22"/>
          <w:szCs w:val="22"/>
          <w:lang w:val="ru-RU"/>
        </w:rPr>
        <w:t>,</w:t>
      </w:r>
      <w:r w:rsidR="00CB44A5">
        <w:rPr>
          <w:rFonts w:ascii="Times New Roman" w:hAnsi="Times New Roman"/>
          <w:sz w:val="22"/>
          <w:szCs w:val="22"/>
          <w:lang w:val="ru-RU"/>
        </w:rPr>
        <w:t>_______</w:t>
      </w:r>
      <w:r w:rsidRPr="004637CE">
        <w:rPr>
          <w:rFonts w:ascii="Times New Roman" w:hAnsi="Times New Roman"/>
          <w:sz w:val="22"/>
          <w:szCs w:val="22"/>
          <w:lang w:val="ru-RU"/>
        </w:rPr>
        <w:t xml:space="preserve"> (</w:t>
      </w:r>
      <w:r w:rsidR="00CB44A5">
        <w:rPr>
          <w:rFonts w:ascii="Times New Roman" w:hAnsi="Times New Roman"/>
          <w:sz w:val="22"/>
          <w:szCs w:val="22"/>
          <w:lang w:val="ru-RU"/>
        </w:rPr>
        <w:t>______________</w:t>
      </w:r>
      <w:r w:rsidR="0083415E" w:rsidRPr="004637CE">
        <w:rPr>
          <w:rFonts w:ascii="Times New Roman" w:hAnsi="Times New Roman"/>
          <w:sz w:val="22"/>
          <w:szCs w:val="22"/>
          <w:lang w:val="ru-RU"/>
        </w:rPr>
        <w:t xml:space="preserve"> рублей </w:t>
      </w:r>
      <w:r w:rsidR="00CB44A5">
        <w:rPr>
          <w:rFonts w:ascii="Times New Roman" w:hAnsi="Times New Roman"/>
          <w:sz w:val="22"/>
          <w:szCs w:val="22"/>
          <w:lang w:val="ru-RU"/>
        </w:rPr>
        <w:t>______</w:t>
      </w:r>
      <w:r w:rsidR="0083415E" w:rsidRPr="004637CE">
        <w:rPr>
          <w:rFonts w:ascii="Times New Roman" w:hAnsi="Times New Roman"/>
          <w:sz w:val="22"/>
          <w:szCs w:val="22"/>
          <w:lang w:val="ru-RU"/>
        </w:rPr>
        <w:t xml:space="preserve"> копеек</w:t>
      </w:r>
      <w:r w:rsidRPr="004637CE">
        <w:rPr>
          <w:rFonts w:ascii="Times New Roman" w:hAnsi="Times New Roman"/>
          <w:sz w:val="22"/>
          <w:szCs w:val="22"/>
          <w:lang w:val="ru-RU"/>
        </w:rPr>
        <w:t>). Стоимость Услуг включает в себя НДС в размере, установленном действующим налоговым законодательством Российской Федерации. В стоимость Услуг входит стоимость технического сопровождения, которое предоставляется в порядке, предусмотренном разделом 4 Контракта. На основании пп. 26 п. 2 ст. 149 НК РФ лицензионное вознаграждение за предоставленное право на использование Программы не облагается НДС.</w:t>
      </w:r>
    </w:p>
    <w:p w14:paraId="4D156D76" w14:textId="77777777" w:rsidR="00C1444A" w:rsidRPr="004637CE" w:rsidRDefault="00B4617E"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Оплата по Контракту осуществляется Заказчиком в течение 7 (Семи) рабочих дней со дня подписания</w:t>
      </w:r>
      <w:r w:rsidR="00C1444A" w:rsidRPr="004637CE">
        <w:rPr>
          <w:rFonts w:ascii="Times New Roman" w:hAnsi="Times New Roman"/>
          <w:sz w:val="22"/>
          <w:szCs w:val="22"/>
          <w:lang w:val="ru-RU"/>
        </w:rPr>
        <w:t xml:space="preserve"> Сторонами акта на передачу прав использования Программ и акта об оказании услуг (далее – акты)</w:t>
      </w:r>
      <w:r w:rsidRPr="004637CE">
        <w:rPr>
          <w:rFonts w:ascii="Times New Roman" w:hAnsi="Times New Roman"/>
          <w:sz w:val="22"/>
          <w:szCs w:val="22"/>
          <w:lang w:val="ru-RU"/>
        </w:rPr>
        <w:t xml:space="preserve"> </w:t>
      </w:r>
      <w:r w:rsidR="00C1444A" w:rsidRPr="004637CE">
        <w:rPr>
          <w:rFonts w:ascii="Times New Roman" w:hAnsi="Times New Roman"/>
          <w:strike/>
          <w:sz w:val="22"/>
          <w:szCs w:val="22"/>
          <w:lang w:val="ru-RU"/>
        </w:rPr>
        <w:t>или</w:t>
      </w:r>
      <w:r w:rsidR="00C1444A" w:rsidRPr="004637CE">
        <w:rPr>
          <w:rFonts w:ascii="Times New Roman" w:hAnsi="Times New Roman"/>
          <w:sz w:val="22"/>
          <w:szCs w:val="22"/>
          <w:lang w:val="ru-RU"/>
        </w:rPr>
        <w:t xml:space="preserve"> </w:t>
      </w:r>
      <w:r w:rsidR="0058647B" w:rsidRPr="004637CE">
        <w:rPr>
          <w:rFonts w:ascii="Times New Roman" w:hAnsi="Times New Roman"/>
          <w:sz w:val="22"/>
          <w:szCs w:val="22"/>
          <w:lang w:val="ru-RU"/>
        </w:rPr>
        <w:t xml:space="preserve">и </w:t>
      </w:r>
      <w:r w:rsidR="00C1444A" w:rsidRPr="004637CE">
        <w:rPr>
          <w:rFonts w:ascii="Times New Roman" w:hAnsi="Times New Roman"/>
          <w:sz w:val="22"/>
          <w:szCs w:val="22"/>
          <w:lang w:val="ru-RU"/>
        </w:rPr>
        <w:t xml:space="preserve">универсальных передаточных документов (далее – «УПД») в соответствии с п. 3.4. Контракта. </w:t>
      </w:r>
    </w:p>
    <w:p w14:paraId="4A151D6F"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Форма оплаты – безналичный расчет (платежными поручениями). Оплата считается произведенной надлежащим образом со дня поступления денежных средств в полном объеме на расчетный счет Исполнителя.  </w:t>
      </w:r>
    </w:p>
    <w:p w14:paraId="271715CD"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Оказанные по Контракту Услуги и предоставленные по Сублицензионному договору права использования Программы оформляются соответствующими актами </w:t>
      </w:r>
      <w:r w:rsidRPr="004637CE">
        <w:rPr>
          <w:rFonts w:ascii="Times New Roman" w:hAnsi="Times New Roman"/>
          <w:strike/>
          <w:sz w:val="22"/>
          <w:szCs w:val="22"/>
          <w:lang w:val="ru-RU"/>
        </w:rPr>
        <w:t>либо</w:t>
      </w:r>
      <w:r w:rsidR="0058647B" w:rsidRPr="004637CE">
        <w:rPr>
          <w:rFonts w:ascii="Times New Roman" w:hAnsi="Times New Roman"/>
          <w:sz w:val="22"/>
          <w:szCs w:val="22"/>
          <w:lang w:val="ru-RU"/>
        </w:rPr>
        <w:t xml:space="preserve"> и</w:t>
      </w:r>
      <w:r w:rsidRPr="004637CE">
        <w:rPr>
          <w:rFonts w:ascii="Times New Roman" w:hAnsi="Times New Roman"/>
          <w:sz w:val="22"/>
          <w:szCs w:val="22"/>
          <w:lang w:val="ru-RU"/>
        </w:rPr>
        <w:t xml:space="preserve"> УПД</w:t>
      </w:r>
      <w:r w:rsidR="00B4617E" w:rsidRPr="004637CE">
        <w:rPr>
          <w:rFonts w:ascii="Times New Roman" w:hAnsi="Times New Roman"/>
          <w:sz w:val="22"/>
          <w:szCs w:val="22"/>
          <w:lang w:val="ru-RU"/>
        </w:rPr>
        <w:t>.</w:t>
      </w:r>
    </w:p>
    <w:p w14:paraId="3BAC1138" w14:textId="77777777" w:rsidR="00C1444A" w:rsidRPr="004637CE" w:rsidRDefault="00C1444A" w:rsidP="00C1444A">
      <w:p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При этом Исполнитель вправе направлять/выставлять и подписывать счета и УПД посредством использования системы защищенного юридически значимого электронного документооборота, в таком случае дублирование документов на бумажных носителях не требуется. Исполнитель обязуется в течение 10 (десяти) дней с даты исполнения обязательств, предусмотренных п. 2.1.2. Контракта, предоставить Заказчику подписанные со своей стороны акты и счет-фактуру или УПД на оказанные Услуги и переданные права на использование Программы. В течение 5 (пяти) рабочих дней со дня получения актов или УПД Заказчик обязуется подписать и направить Исполнителю акты или УПД, либо предоставить Исполнителю письменный мотивированный отказ от подписания актов или УПД. В случае неполучения Исполнителем подписанных Заказчиком актов </w:t>
      </w:r>
      <w:r w:rsidR="0058647B" w:rsidRPr="004637CE">
        <w:rPr>
          <w:rFonts w:ascii="Times New Roman" w:hAnsi="Times New Roman"/>
          <w:sz w:val="22"/>
          <w:szCs w:val="22"/>
          <w:lang w:val="ru-RU"/>
        </w:rPr>
        <w:t>и</w:t>
      </w:r>
      <w:r w:rsidRPr="004637CE">
        <w:rPr>
          <w:rFonts w:ascii="Times New Roman" w:hAnsi="Times New Roman"/>
          <w:sz w:val="22"/>
          <w:szCs w:val="22"/>
          <w:lang w:val="ru-RU"/>
        </w:rPr>
        <w:t xml:space="preserve"> УПД в течение 5 (Пяти) рабочих дней с момента получения их Заказчиком либо письменного мотивированного отказа Заказчика от подписания актов </w:t>
      </w:r>
      <w:r w:rsidR="0058647B" w:rsidRPr="004637CE">
        <w:rPr>
          <w:rFonts w:ascii="Times New Roman" w:hAnsi="Times New Roman"/>
          <w:sz w:val="22"/>
          <w:szCs w:val="22"/>
          <w:lang w:val="ru-RU"/>
        </w:rPr>
        <w:t>и</w:t>
      </w:r>
      <w:r w:rsidRPr="004637CE">
        <w:rPr>
          <w:rFonts w:ascii="Times New Roman" w:hAnsi="Times New Roman"/>
          <w:sz w:val="22"/>
          <w:szCs w:val="22"/>
          <w:lang w:val="ru-RU"/>
        </w:rPr>
        <w:t xml:space="preserve"> УПД, предусмотренные Контрактом обязательства Исполнителя считаются выполненными и принятыми по актам </w:t>
      </w:r>
      <w:r w:rsidR="0058647B" w:rsidRPr="004637CE">
        <w:rPr>
          <w:rFonts w:ascii="Times New Roman" w:hAnsi="Times New Roman"/>
          <w:sz w:val="22"/>
          <w:szCs w:val="22"/>
          <w:lang w:val="ru-RU"/>
        </w:rPr>
        <w:t xml:space="preserve">и </w:t>
      </w:r>
      <w:r w:rsidRPr="004637CE">
        <w:rPr>
          <w:rFonts w:ascii="Times New Roman" w:hAnsi="Times New Roman"/>
          <w:sz w:val="22"/>
          <w:szCs w:val="22"/>
          <w:lang w:val="ru-RU"/>
        </w:rPr>
        <w:t>УПД, оформленным Исполнителем в одностороннем порядке.</w:t>
      </w:r>
    </w:p>
    <w:p w14:paraId="531D7094" w14:textId="77777777" w:rsidR="00C1444A" w:rsidRPr="004637CE" w:rsidRDefault="00C1444A" w:rsidP="00C1444A">
      <w:pPr>
        <w:numPr>
          <w:ilvl w:val="1"/>
          <w:numId w:val="6"/>
        </w:numPr>
        <w:spacing w:line="228" w:lineRule="auto"/>
        <w:ind w:right="-68"/>
        <w:contextualSpacing/>
        <w:rPr>
          <w:rFonts w:ascii="Times New Roman" w:hAnsi="Times New Roman"/>
          <w:sz w:val="22"/>
          <w:szCs w:val="22"/>
          <w:lang w:val="ru-RU"/>
        </w:rPr>
      </w:pPr>
      <w:r w:rsidRPr="004637CE">
        <w:rPr>
          <w:rFonts w:ascii="Times New Roman" w:hAnsi="Times New Roman"/>
          <w:sz w:val="22"/>
          <w:szCs w:val="22"/>
          <w:lang w:val="ru-RU"/>
        </w:rPr>
        <w:lastRenderedPageBreak/>
        <w:t>Электронный документооборот осуществляется Сторонами с использованием усиленной квалифицированной электронной подписи, выданной аккредитованным удостоверяющим центром, и на основании самостоятельно заключаемых договоров с операторами ЭДО. Обмен (передача и получение) электронными документами между Сторонами может осуществляться через одного или разных Операторов электронного документооборота. При этом в случае если Операторы электронного документооборота у Сторон разные – обмен электронными документами осуществляется при наличии у Операторов электронного документооборота совместимых технических средств и возможностей для приема и передачи электронных документов (в том числе между Операторами электронного документооборота настраивается роуминговое соединение).</w:t>
      </w:r>
    </w:p>
    <w:p w14:paraId="2B74B270" w14:textId="77777777" w:rsidR="00C1444A" w:rsidRPr="004637CE" w:rsidRDefault="00C1444A" w:rsidP="00C1444A">
      <w:pPr>
        <w:numPr>
          <w:ilvl w:val="1"/>
          <w:numId w:val="6"/>
        </w:numPr>
        <w:spacing w:line="228" w:lineRule="auto"/>
        <w:ind w:right="-68"/>
        <w:contextualSpacing/>
        <w:rPr>
          <w:rFonts w:ascii="Times New Roman" w:hAnsi="Times New Roman"/>
          <w:sz w:val="22"/>
          <w:szCs w:val="22"/>
          <w:lang w:val="ru-RU"/>
        </w:rPr>
      </w:pPr>
      <w:r w:rsidRPr="004637CE">
        <w:rPr>
          <w:rFonts w:ascii="Times New Roman" w:hAnsi="Times New Roman"/>
          <w:sz w:val="22"/>
          <w:szCs w:val="22"/>
          <w:lang w:val="ru-RU"/>
        </w:rPr>
        <w:t>При несвоевременной и ненадлежащей оплате Услуг и лицензионного вознаграждения Исполнитель вправе приостановить оказание Услуг и передачу прав на использование Программы, включая блокирование учетной(ых) записи(ей) Заказчика в Системе, до их оплаты. В случаях, указанных в настоящем пункте, риск всех возможных убытков Заказчика полностью ложится на Заказчика.</w:t>
      </w:r>
    </w:p>
    <w:p w14:paraId="36EE2FE8" w14:textId="77777777" w:rsidR="00C1444A" w:rsidRPr="004637CE" w:rsidRDefault="00C1444A" w:rsidP="00C1444A">
      <w:pPr>
        <w:widowControl w:val="0"/>
        <w:numPr>
          <w:ilvl w:val="1"/>
          <w:numId w:val="6"/>
        </w:numPr>
        <w:spacing w:line="228" w:lineRule="auto"/>
        <w:ind w:right="-69"/>
        <w:contextualSpacing/>
        <w:rPr>
          <w:rFonts w:ascii="Times New Roman" w:hAnsi="Times New Roman"/>
          <w:spacing w:val="0"/>
          <w:sz w:val="22"/>
          <w:szCs w:val="22"/>
          <w:lang w:val="ru-RU"/>
        </w:rPr>
      </w:pPr>
      <w:r w:rsidRPr="004637CE">
        <w:rPr>
          <w:rFonts w:ascii="Times New Roman" w:hAnsi="Times New Roman"/>
          <w:spacing w:val="0"/>
          <w:sz w:val="22"/>
          <w:szCs w:val="22"/>
          <w:lang w:val="ru-RU"/>
        </w:rPr>
        <w:t>Цена Контракта является твердой и определятся на весь срок действия Контракта.</w:t>
      </w:r>
    </w:p>
    <w:p w14:paraId="6AB09A1D" w14:textId="77777777" w:rsidR="00C1444A" w:rsidRPr="004637CE" w:rsidRDefault="00C1444A" w:rsidP="00C1444A">
      <w:pPr>
        <w:widowControl w:val="0"/>
        <w:numPr>
          <w:ilvl w:val="0"/>
          <w:numId w:val="6"/>
        </w:numPr>
        <w:spacing w:before="120" w:after="120"/>
        <w:jc w:val="center"/>
        <w:rPr>
          <w:rFonts w:ascii="Times New Roman" w:hAnsi="Times New Roman"/>
          <w:b/>
          <w:bCs/>
          <w:spacing w:val="0"/>
          <w:sz w:val="22"/>
          <w:szCs w:val="22"/>
          <w:lang w:val="ru-RU"/>
        </w:rPr>
      </w:pPr>
      <w:r w:rsidRPr="004637CE">
        <w:rPr>
          <w:rFonts w:ascii="Times New Roman" w:hAnsi="Times New Roman"/>
          <w:b/>
          <w:spacing w:val="0"/>
          <w:sz w:val="22"/>
          <w:szCs w:val="22"/>
          <w:lang w:val="ru-RU"/>
        </w:rPr>
        <w:t>ОБЯЗАТЕЛЬСТВА СТОРОН ПО ВОПРОСАМ ТЕХНИЧЕСКОГО СОПРОВОЖДЕНИЯ</w:t>
      </w:r>
    </w:p>
    <w:p w14:paraId="14154BA4"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Обязательства Исполнителя по техническому сопровождению:</w:t>
      </w:r>
    </w:p>
    <w:p w14:paraId="100384C9" w14:textId="77777777" w:rsidR="00C1444A" w:rsidRPr="004637CE" w:rsidRDefault="00C1444A" w:rsidP="00C1444A">
      <w:pPr>
        <w:widowControl w:val="0"/>
        <w:numPr>
          <w:ilvl w:val="2"/>
          <w:numId w:val="6"/>
        </w:numPr>
        <w:spacing w:line="228" w:lineRule="auto"/>
        <w:ind w:right="-68"/>
        <w:contextualSpacing/>
        <w:rPr>
          <w:rFonts w:ascii="Times New Roman" w:hAnsi="Times New Roman"/>
          <w:spacing w:val="0"/>
          <w:sz w:val="22"/>
          <w:szCs w:val="22"/>
          <w:lang w:val="ru-RU"/>
        </w:rPr>
      </w:pPr>
      <w:r w:rsidRPr="004637CE">
        <w:rPr>
          <w:rFonts w:ascii="Times New Roman" w:hAnsi="Times New Roman"/>
          <w:spacing w:val="0"/>
          <w:sz w:val="22"/>
          <w:szCs w:val="22"/>
          <w:lang w:val="ru-RU"/>
        </w:rPr>
        <w:t>Исполнитель консультирует Заказчика по текущим вопросам, связанным с получением Услуг, в том числе по вопросам использования предоставленной Исполнителем Программы, по телефону или по электронной почте, указанным на web-сайте Исполнителя. Режим работы Службы поддержки Исполнителя - 24/7/362</w:t>
      </w:r>
      <w:r w:rsidR="00B4617E" w:rsidRPr="004637CE">
        <w:rPr>
          <w:rFonts w:ascii="Times New Roman" w:hAnsi="Times New Roman"/>
          <w:spacing w:val="0"/>
          <w:sz w:val="22"/>
          <w:szCs w:val="22"/>
          <w:lang w:val="ru-RU"/>
        </w:rPr>
        <w:t>.</w:t>
      </w:r>
    </w:p>
    <w:p w14:paraId="7209BAF4" w14:textId="77777777" w:rsidR="00C1444A" w:rsidRPr="004637CE" w:rsidRDefault="00C1444A" w:rsidP="00C1444A">
      <w:pPr>
        <w:widowControl w:val="0"/>
        <w:numPr>
          <w:ilvl w:val="2"/>
          <w:numId w:val="6"/>
        </w:numPr>
        <w:spacing w:line="228" w:lineRule="auto"/>
        <w:ind w:right="-68"/>
        <w:contextualSpacing/>
        <w:rPr>
          <w:rFonts w:ascii="Times New Roman" w:hAnsi="Times New Roman"/>
          <w:spacing w:val="0"/>
          <w:sz w:val="22"/>
          <w:szCs w:val="22"/>
          <w:lang w:val="ru-RU"/>
        </w:rPr>
      </w:pPr>
      <w:r w:rsidRPr="004637CE">
        <w:rPr>
          <w:rFonts w:ascii="Times New Roman" w:hAnsi="Times New Roman"/>
          <w:spacing w:val="0"/>
          <w:sz w:val="22"/>
          <w:szCs w:val="22"/>
          <w:lang w:val="ru-RU"/>
        </w:rPr>
        <w:t xml:space="preserve">Реакция Исполнителя на обращение осуществляется максимально оперативно, Исполнитель информирует Заказчика о действиях по устранению причин сбоя. В случае, если Исполнитель не в состоянии оперативно определить и/или устранить причину сбоя в предоставлении Услуг, Заказчик информируется об этом согласованным способом. Исполнитель принимает меры для устранения сбоя и не позднее 72-х часов с момента получения заявки от Заказчика сообщает о принятых мерах. В случае продолжения сбоя в оказании Услуг, Исполнитель сообщает план мероприятий по устранению сбоя и возможное время, необходимое для его устранения. </w:t>
      </w:r>
    </w:p>
    <w:p w14:paraId="7A561BB9" w14:textId="77777777" w:rsidR="00C1444A" w:rsidRPr="004637CE" w:rsidRDefault="00C1444A" w:rsidP="00C1444A">
      <w:pPr>
        <w:widowControl w:val="0"/>
        <w:numPr>
          <w:ilvl w:val="2"/>
          <w:numId w:val="6"/>
        </w:numPr>
        <w:spacing w:line="228" w:lineRule="auto"/>
        <w:ind w:right="-68"/>
        <w:contextualSpacing/>
        <w:rPr>
          <w:rFonts w:ascii="Times New Roman" w:hAnsi="Times New Roman"/>
          <w:spacing w:val="0"/>
          <w:sz w:val="22"/>
          <w:szCs w:val="22"/>
          <w:lang w:val="ru-RU"/>
        </w:rPr>
      </w:pPr>
      <w:r w:rsidRPr="004637CE">
        <w:rPr>
          <w:rFonts w:ascii="Times New Roman" w:hAnsi="Times New Roman"/>
          <w:spacing w:val="0"/>
          <w:sz w:val="22"/>
          <w:szCs w:val="22"/>
          <w:lang w:val="ru-RU"/>
        </w:rPr>
        <w:t>Техническое сопровождение не включает:</w:t>
      </w:r>
    </w:p>
    <w:p w14:paraId="5472766D" w14:textId="77777777" w:rsidR="00C1444A" w:rsidRPr="004637CE" w:rsidRDefault="00C1444A" w:rsidP="00C1444A">
      <w:pPr>
        <w:widowControl w:val="0"/>
        <w:numPr>
          <w:ilvl w:val="0"/>
          <w:numId w:val="22"/>
        </w:numPr>
        <w:tabs>
          <w:tab w:val="left" w:pos="284"/>
        </w:tabs>
        <w:spacing w:line="228" w:lineRule="auto"/>
        <w:ind w:left="0" w:right="-68" w:firstLine="0"/>
        <w:contextualSpacing/>
        <w:rPr>
          <w:rFonts w:ascii="Times New Roman" w:hAnsi="Times New Roman"/>
          <w:spacing w:val="0"/>
          <w:sz w:val="22"/>
          <w:szCs w:val="22"/>
          <w:lang w:val="ru-RU"/>
        </w:rPr>
      </w:pPr>
      <w:r w:rsidRPr="004637CE">
        <w:rPr>
          <w:rFonts w:ascii="Times New Roman" w:hAnsi="Times New Roman"/>
          <w:spacing w:val="0"/>
          <w:sz w:val="22"/>
          <w:szCs w:val="22"/>
          <w:lang w:val="ru-RU"/>
        </w:rPr>
        <w:t>исправление ошибок, возникших при неправильных действиях с Программой, противоречащих эксплуатационной документации и условиям Контракта;</w:t>
      </w:r>
    </w:p>
    <w:p w14:paraId="463614EE" w14:textId="77777777" w:rsidR="00C1444A" w:rsidRPr="004637CE" w:rsidRDefault="00C1444A" w:rsidP="00C1444A">
      <w:pPr>
        <w:widowControl w:val="0"/>
        <w:numPr>
          <w:ilvl w:val="0"/>
          <w:numId w:val="22"/>
        </w:numPr>
        <w:tabs>
          <w:tab w:val="left" w:pos="284"/>
        </w:tabs>
        <w:spacing w:line="228" w:lineRule="auto"/>
        <w:ind w:left="0" w:right="-68" w:firstLine="0"/>
        <w:contextualSpacing/>
        <w:rPr>
          <w:rFonts w:ascii="Times New Roman" w:hAnsi="Times New Roman"/>
          <w:spacing w:val="0"/>
          <w:sz w:val="22"/>
          <w:szCs w:val="22"/>
          <w:lang w:val="ru-RU"/>
        </w:rPr>
      </w:pPr>
      <w:r w:rsidRPr="004637CE">
        <w:rPr>
          <w:rFonts w:ascii="Times New Roman" w:hAnsi="Times New Roman"/>
          <w:spacing w:val="0"/>
          <w:sz w:val="22"/>
          <w:szCs w:val="22"/>
          <w:lang w:val="ru-RU"/>
        </w:rPr>
        <w:t>исправление ошибок, возникших вследствие неавторизованной модификации Программы (изменение структуры, корректировка баз данных, и др. модификация);</w:t>
      </w:r>
    </w:p>
    <w:p w14:paraId="23CDC66E" w14:textId="77777777" w:rsidR="00C1444A" w:rsidRPr="004637CE" w:rsidRDefault="00C1444A" w:rsidP="00C1444A">
      <w:pPr>
        <w:widowControl w:val="0"/>
        <w:numPr>
          <w:ilvl w:val="0"/>
          <w:numId w:val="22"/>
        </w:numPr>
        <w:tabs>
          <w:tab w:val="left" w:pos="284"/>
        </w:tabs>
        <w:spacing w:line="228" w:lineRule="auto"/>
        <w:ind w:left="0" w:right="-68" w:firstLine="0"/>
        <w:contextualSpacing/>
        <w:rPr>
          <w:rFonts w:ascii="Times New Roman" w:hAnsi="Times New Roman"/>
          <w:spacing w:val="0"/>
          <w:sz w:val="22"/>
          <w:szCs w:val="22"/>
          <w:lang w:val="ru-RU"/>
        </w:rPr>
      </w:pPr>
      <w:r w:rsidRPr="004637CE">
        <w:rPr>
          <w:rFonts w:ascii="Times New Roman" w:hAnsi="Times New Roman"/>
          <w:spacing w:val="0"/>
          <w:sz w:val="22"/>
          <w:szCs w:val="22"/>
          <w:lang w:val="ru-RU"/>
        </w:rPr>
        <w:t>определение причин и сбоев, не связанных с функционированием предоставленной Исполнителем Программы;</w:t>
      </w:r>
    </w:p>
    <w:p w14:paraId="284226E1" w14:textId="77777777" w:rsidR="00C1444A" w:rsidRPr="004637CE" w:rsidRDefault="00C1444A" w:rsidP="00C1444A">
      <w:pPr>
        <w:widowControl w:val="0"/>
        <w:numPr>
          <w:ilvl w:val="0"/>
          <w:numId w:val="22"/>
        </w:numPr>
        <w:tabs>
          <w:tab w:val="left" w:pos="284"/>
        </w:tabs>
        <w:spacing w:line="228" w:lineRule="auto"/>
        <w:ind w:left="0" w:right="-68" w:firstLine="0"/>
        <w:contextualSpacing/>
        <w:rPr>
          <w:rFonts w:ascii="Times New Roman" w:hAnsi="Times New Roman"/>
          <w:spacing w:val="0"/>
          <w:sz w:val="22"/>
          <w:szCs w:val="22"/>
          <w:lang w:val="ru-RU"/>
        </w:rPr>
      </w:pPr>
      <w:r w:rsidRPr="004637CE">
        <w:rPr>
          <w:rFonts w:ascii="Times New Roman" w:hAnsi="Times New Roman"/>
          <w:spacing w:val="0"/>
          <w:sz w:val="22"/>
          <w:szCs w:val="22"/>
          <w:lang w:val="ru-RU"/>
        </w:rPr>
        <w:t>разработку технических предложений по развитию и изменению конфигурации сети Заказчика.</w:t>
      </w:r>
    </w:p>
    <w:p w14:paraId="0CDA5311"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Обязательства Заказчика, связанные с оказанием предусмотренных Контрактом Услуг:</w:t>
      </w:r>
    </w:p>
    <w:p w14:paraId="2EB17809" w14:textId="77777777" w:rsidR="00C1444A" w:rsidRPr="004637CE" w:rsidRDefault="00C1444A" w:rsidP="00C1444A">
      <w:pPr>
        <w:widowControl w:val="0"/>
        <w:numPr>
          <w:ilvl w:val="2"/>
          <w:numId w:val="6"/>
        </w:numPr>
        <w:spacing w:line="228" w:lineRule="auto"/>
        <w:ind w:right="-68"/>
        <w:contextualSpacing/>
        <w:rPr>
          <w:rFonts w:ascii="Times New Roman" w:hAnsi="Times New Roman"/>
          <w:spacing w:val="0"/>
          <w:sz w:val="22"/>
          <w:szCs w:val="22"/>
          <w:lang w:val="ru-RU"/>
        </w:rPr>
      </w:pPr>
      <w:r w:rsidRPr="004637CE">
        <w:rPr>
          <w:rFonts w:ascii="Times New Roman" w:hAnsi="Times New Roman"/>
          <w:spacing w:val="0"/>
          <w:sz w:val="22"/>
          <w:szCs w:val="22"/>
          <w:lang w:val="ru-RU"/>
        </w:rPr>
        <w:t>Заказчик обязуется своевременно сообщать Исполнителю обо всех сбоях и других нештатных ситуациях, связанных с оказанием Услуг.</w:t>
      </w:r>
    </w:p>
    <w:p w14:paraId="6956C856" w14:textId="77777777" w:rsidR="00C1444A" w:rsidRPr="004637CE" w:rsidRDefault="00C1444A" w:rsidP="00C1444A">
      <w:pPr>
        <w:widowControl w:val="0"/>
        <w:numPr>
          <w:ilvl w:val="2"/>
          <w:numId w:val="6"/>
        </w:numPr>
        <w:spacing w:line="228" w:lineRule="auto"/>
        <w:ind w:right="-68"/>
        <w:contextualSpacing/>
        <w:rPr>
          <w:rFonts w:ascii="Times New Roman" w:hAnsi="Times New Roman"/>
          <w:spacing w:val="0"/>
          <w:sz w:val="22"/>
          <w:szCs w:val="22"/>
          <w:lang w:val="ru-RU"/>
        </w:rPr>
      </w:pPr>
      <w:r w:rsidRPr="004637CE">
        <w:rPr>
          <w:rFonts w:ascii="Times New Roman" w:hAnsi="Times New Roman"/>
          <w:spacing w:val="0"/>
          <w:sz w:val="22"/>
          <w:szCs w:val="22"/>
          <w:lang w:val="ru-RU"/>
        </w:rPr>
        <w:t xml:space="preserve">Заказчик обязуется оперативно предоставлять Исполнителю возможность выполнять свои обязанности по техническому сопровождению на объектах Заказчика. В частности, Заказчик обеспечивает Исполнителю возможность удаленно выполнять свои обязанности по техническому сопровождению на объектах Заказчика. Под удаленной возможностью понимается наличие у Заказчика доступа к сети Интернет, e-mail и междугородной телефонной связи. </w:t>
      </w:r>
    </w:p>
    <w:p w14:paraId="415067A1" w14:textId="77777777" w:rsidR="00C1444A" w:rsidRPr="004637CE" w:rsidRDefault="00C1444A" w:rsidP="00C1444A">
      <w:pPr>
        <w:widowControl w:val="0"/>
        <w:numPr>
          <w:ilvl w:val="2"/>
          <w:numId w:val="6"/>
        </w:numPr>
        <w:spacing w:line="228" w:lineRule="auto"/>
        <w:ind w:right="-69"/>
        <w:contextualSpacing/>
        <w:rPr>
          <w:rFonts w:ascii="Times New Roman" w:hAnsi="Times New Roman"/>
          <w:b/>
          <w:spacing w:val="0"/>
          <w:sz w:val="22"/>
          <w:szCs w:val="22"/>
          <w:lang w:val="ru-RU"/>
        </w:rPr>
      </w:pPr>
      <w:r w:rsidRPr="004637CE">
        <w:rPr>
          <w:rFonts w:ascii="Times New Roman" w:hAnsi="Times New Roman"/>
          <w:spacing w:val="0"/>
          <w:sz w:val="22"/>
          <w:szCs w:val="22"/>
          <w:lang w:val="ru-RU"/>
        </w:rPr>
        <w:t>Заказчик должен обеспечить соответствие рабочего места следующим требованиям, указанным в эксплуатационной документации к Программе. На рабочем месте Заказчика должно быть установлено лицензионное программное обеспечение. При инсталляции программного обеспечения ViPNet на компьютере не должно быть установлено никаких других СКЗИ и межсетевых экранов. При невыполнении данных технических требований Исполнитель не несет ответственности за не предоставление и (или) ненадлежащее предоставление Услуг по Контракту.</w:t>
      </w:r>
    </w:p>
    <w:p w14:paraId="44A463E7" w14:textId="77777777" w:rsidR="00C1444A" w:rsidRPr="004637CE" w:rsidRDefault="00C1444A" w:rsidP="00C1444A">
      <w:pPr>
        <w:widowControl w:val="0"/>
        <w:numPr>
          <w:ilvl w:val="0"/>
          <w:numId w:val="6"/>
        </w:numPr>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СРОК ДЕЙСТВИЯ, ПОРЯДОК ИЗМЕНЕНИЯ И РАСТОРЖЕНИЯ КОНТРАКТА</w:t>
      </w:r>
    </w:p>
    <w:p w14:paraId="71997BA4"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Настоящий Контракт вступает в силу с момента его подписания обеими Сторонами и действует </w:t>
      </w:r>
      <w:r w:rsidR="00B4617E" w:rsidRPr="004637CE">
        <w:rPr>
          <w:rFonts w:ascii="Times New Roman" w:hAnsi="Times New Roman"/>
          <w:sz w:val="22"/>
          <w:szCs w:val="22"/>
          <w:lang w:val="ru-RU"/>
        </w:rPr>
        <w:t>31.12.2026 года</w:t>
      </w:r>
      <w:r w:rsidRPr="004637CE">
        <w:rPr>
          <w:rFonts w:ascii="Times New Roman" w:hAnsi="Times New Roman"/>
          <w:sz w:val="22"/>
          <w:szCs w:val="22"/>
          <w:lang w:val="ru-RU"/>
        </w:rPr>
        <w:t>.</w:t>
      </w:r>
    </w:p>
    <w:p w14:paraId="282943E8" w14:textId="77777777" w:rsidR="00D86FD2" w:rsidRPr="004637CE" w:rsidRDefault="00D86FD2" w:rsidP="00D86FD2">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Прекращение (окончание) срока действия настоящего Контракта влечет за собой прекращение обязательств Сторон по нему, но не освобождает Стороны от ответственности за неисполнение или ненадлежащее исполнение Контракта, если таковые имели место при исполнении условий настоящего Контракта.</w:t>
      </w:r>
    </w:p>
    <w:p w14:paraId="521EE28A"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При исполнении Контракта изменение его условий не допускается, за исключением случаев, предусмотренных ст. 95 Федерального закона от 05.04.2013г. №44-ФЗ.</w:t>
      </w:r>
    </w:p>
    <w:p w14:paraId="05E59803"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lastRenderedPageBreak/>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и условиями ст. 95 Федерального закона от 05.04.2013 г. № 44-ФЗ.</w:t>
      </w:r>
    </w:p>
    <w:p w14:paraId="54055054"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6AE78AEB"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Заказчик обязан отменить не вступившее в силу решение об одностороннем отказе от исполнения Контракта, если в течение 10-тидневного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Данное правило не применяется в случае повторного нарушения Исполнителем условий Контракта, которые в соответствии с гражданским законодательством РФ являются основанием для одностороннего отказа Заказчика от исполнения Контракта.</w:t>
      </w:r>
    </w:p>
    <w:p w14:paraId="4FC9427F"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Исполнитель обязан отменить не вступившее в силу решение об одностороннем отказе от исполнения Контракта, если в течение 10-тидневного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7708D5FA"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Со дня прекращения действия Контракта Исполнитель блокирует учетную(ые) запись(си) Заказчика в Системе.</w:t>
      </w:r>
    </w:p>
    <w:p w14:paraId="2905E1D7" w14:textId="77777777" w:rsidR="00C1444A" w:rsidRPr="004637CE" w:rsidRDefault="00C1444A" w:rsidP="00C1444A">
      <w:pPr>
        <w:widowControl w:val="0"/>
        <w:numPr>
          <w:ilvl w:val="0"/>
          <w:numId w:val="6"/>
        </w:numPr>
        <w:spacing w:before="120" w:after="120"/>
        <w:jc w:val="center"/>
        <w:rPr>
          <w:rFonts w:ascii="Times New Roman" w:hAnsi="Times New Roman"/>
          <w:b/>
          <w:bCs/>
          <w:spacing w:val="0"/>
          <w:sz w:val="22"/>
          <w:szCs w:val="22"/>
          <w:lang w:val="ru-RU"/>
        </w:rPr>
      </w:pPr>
      <w:r w:rsidRPr="004637CE">
        <w:rPr>
          <w:rFonts w:ascii="Times New Roman" w:hAnsi="Times New Roman"/>
          <w:b/>
          <w:spacing w:val="0"/>
          <w:sz w:val="22"/>
          <w:szCs w:val="22"/>
          <w:lang w:val="ru-RU"/>
        </w:rPr>
        <w:t>КОНФИДЕНЦИАЛЬНАЯ ИНФОРМАЦИЯ</w:t>
      </w:r>
    </w:p>
    <w:p w14:paraId="61B5BF0F"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В связи с заключением и исполнением Контракта Исполнитель и Заказчик могут передавать друг другу конфиденциальную информацию, к которой относится коммерческая тайна и другие виды информации, отнесенные законом к конфиденциальной, а также любая иная информация, помеченная как конфиденциальная или в письменном виде явно определенная в качестве таковой.</w:t>
      </w:r>
    </w:p>
    <w:p w14:paraId="146F8702"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Сторона, получившая конфиденциальную информацию, обязана использовать ее исключительно в целях выполнения Контракта, охранять ее конфиденциальность и, если иное прямо не установлено законом, не раскрывать эту информацию, как полностью, так и частично, третьим лицам, за исключением работников, которым эта информация необходима для выполнения возложенных на них обязательств.</w:t>
      </w:r>
    </w:p>
    <w:p w14:paraId="159B0210"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К конфиденциальной информации не относится информация, которая:</w:t>
      </w:r>
    </w:p>
    <w:p w14:paraId="76AAEB56" w14:textId="77777777" w:rsidR="00C1444A" w:rsidRPr="004637CE" w:rsidRDefault="00C1444A" w:rsidP="00C1444A">
      <w:pPr>
        <w:numPr>
          <w:ilvl w:val="0"/>
          <w:numId w:val="25"/>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была известна Стороне, получившей информацию, до ее предоставления;</w:t>
      </w:r>
    </w:p>
    <w:p w14:paraId="1613460B" w14:textId="77777777" w:rsidR="00C1444A" w:rsidRPr="004637CE" w:rsidRDefault="00C1444A" w:rsidP="00C1444A">
      <w:pPr>
        <w:numPr>
          <w:ilvl w:val="0"/>
          <w:numId w:val="25"/>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независимо подготовлена Стороной без какого-либо обращения к конфиденциальной информации на законных основаниях;</w:t>
      </w:r>
    </w:p>
    <w:p w14:paraId="7C72DAF3" w14:textId="77777777" w:rsidR="00C1444A" w:rsidRPr="004637CE" w:rsidRDefault="00C1444A" w:rsidP="00C1444A">
      <w:pPr>
        <w:numPr>
          <w:ilvl w:val="0"/>
          <w:numId w:val="25"/>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стала общеизвестной не по причине действий или бездействия Стороны, получившей информацию.</w:t>
      </w:r>
    </w:p>
    <w:p w14:paraId="5D469D01" w14:textId="77777777" w:rsidR="00C1444A" w:rsidRPr="004637CE" w:rsidRDefault="00C1444A" w:rsidP="00C1444A">
      <w:pPr>
        <w:widowControl w:val="0"/>
        <w:numPr>
          <w:ilvl w:val="0"/>
          <w:numId w:val="6"/>
        </w:numPr>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ОТВЕТСТВЕННОСТЬ СТОРОН</w:t>
      </w:r>
    </w:p>
    <w:p w14:paraId="79020B99"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Исполнитель перед Заказчиком по Контракту несет ответственность только за реальный ущерб, являющийся предметом обоснованных претензий. Ответственность Исполнителя не включает возмещение упущенной выгоды. Во всех случаях материальная ответственность Исполнителя ограничивается стоимостью Услуг и лицензионного вознаграждения за 1 (Один) год. </w:t>
      </w:r>
    </w:p>
    <w:p w14:paraId="5E83DD6C" w14:textId="77777777" w:rsidR="00C1444A" w:rsidRPr="004637CE" w:rsidRDefault="00C1444A" w:rsidP="00C1444A">
      <w:p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Исполнитель не несет ответственность за последствия, возникшие в результате компрометации Заказчиком используемых ключей электронной подписи, нарушения Заказчиком условий Контракта, действующего законодательства Российской Федерации</w:t>
      </w:r>
      <w:r w:rsidR="00B4617E" w:rsidRPr="004637CE">
        <w:rPr>
          <w:rFonts w:ascii="Times New Roman" w:hAnsi="Times New Roman"/>
          <w:sz w:val="22"/>
          <w:szCs w:val="22"/>
          <w:lang w:val="ru-RU"/>
        </w:rPr>
        <w:t>.</w:t>
      </w:r>
    </w:p>
    <w:p w14:paraId="03D2675B"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Несвоевременное исполнение Заказчиком каких-либо обязательств по Контракту влечет соответствующую отсрочку исполнения обязательств по Контракту со стороны Исполнителя.</w:t>
      </w:r>
    </w:p>
    <w:p w14:paraId="39D3CFD9"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Исполнитель не несет ответственность за содержание и достоверность информации, передаваемой между Заказчиком и иными участниками электронного документооборота.</w:t>
      </w:r>
    </w:p>
    <w:p w14:paraId="0DD97DBE"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Исполнитель не несет ответственность за утрату, повреждение, искажение информации, недоставку информации адресату, если это произошло не по вине Исполнителя. </w:t>
      </w:r>
    </w:p>
    <w:p w14:paraId="6BB9A78E"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Стороны освобождаются от ответственности за частичное или полное неисполнение обязательств по Контракту, если это неисполнение явилось следствием обстоятельств непреодолимой силы, то есть чрезвычайных и неотвратимых обстоятельств, не зависящих от воли Сторон, в том числе: военные действия, стихийные бедствия, пожары, перерывы в электроснабжении, акты и действия государственных органов и органов местного самоуправления. Факт наступления указанных в настоящем пункте обстоятельств должен быть подтвержден документом, выданным компетентным органом. Сторона, ссылающаяся на обстоятельства непреодолимой силы, обязана не позднее 3 (Трех) календарных дней с даты их наступления, известить другую Сторону о наступлении таких обстоятельств.</w:t>
      </w:r>
    </w:p>
    <w:p w14:paraId="4C5DE201"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lastRenderedPageBreak/>
        <w:t>Сторона, не исполнившая или исполнившая ненадлежащим образом обязательства по Контракту, несет ответственность в соответствии с действующим законодательством Российской Федерации, Постановлением Правительства Российской Федерации от 30.08.2017 г. № 1042 и условиями Контракта.</w:t>
      </w:r>
    </w:p>
    <w:p w14:paraId="48B41E19"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За неисполнение или ненадлежащее исполнение Исполнителем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10 (Десять) процентов цены Контракта.</w:t>
      </w:r>
    </w:p>
    <w:p w14:paraId="40F387D6"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В случае просрочки исполнения Исполнителем обязательств, предусмотренных Контрактом, Заказчик направляет Исполнителю требования об уплате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59AF0604" w14:textId="77777777" w:rsidR="00C1444A" w:rsidRPr="004637CE" w:rsidRDefault="00C1444A" w:rsidP="00C1444A">
      <w:p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Пеня устанавливается в размере одной трехсотой действующей на дату уплаты пени ключевой ставки Центрального банка РФ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2A86A929"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За неисполнение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в размере 1000 (Одна тысяча) рублей.</w:t>
      </w:r>
    </w:p>
    <w:p w14:paraId="0B145E58"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В случае просрочки исполнения Заказчиком обязательств, предусмотренных Контрактом, Исполнитель вправе потребовать уплату пени. Пеня начисляется за каждый день просрочки исполнения обязательства, предусмотренного Контрактом, начиная со дня, следующего после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РФ от не уплаченной в срок суммы.</w:t>
      </w:r>
    </w:p>
    <w:p w14:paraId="2773FE48"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Уплата пени и штрафных санкций не освобождает Стороны от выполнения обязательств по Контракту. Общая сумма начисленной неустойки (штрафов, пени) за неисполнение или ненадлежащее исполнение Заказчиком или Исполнителем обязательств, предусмотренных Контрактом, не может превышать цену Контракта.</w:t>
      </w:r>
    </w:p>
    <w:p w14:paraId="27EEDF5B" w14:textId="77777777" w:rsidR="00C1444A" w:rsidRPr="004637CE" w:rsidRDefault="00C1444A" w:rsidP="00C1444A">
      <w:pPr>
        <w:widowControl w:val="0"/>
        <w:numPr>
          <w:ilvl w:val="0"/>
          <w:numId w:val="6"/>
        </w:numPr>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ПОРЯДОК РАЗРЕШЕНИЯ СПОРОВ</w:t>
      </w:r>
    </w:p>
    <w:p w14:paraId="11FB7FAD"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Стороны договорились соблюдать обязательный претензионный порядок разрешения споров. До выполнения претензионного порядка Стороны обязуются не обращаться в суд либо к третьим лицам с требованием о взыскании ущерба.</w:t>
      </w:r>
    </w:p>
    <w:p w14:paraId="785DCC9D"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Претензия направляется в письменной форме и должна содержать:</w:t>
      </w:r>
    </w:p>
    <w:p w14:paraId="417F88CA" w14:textId="77777777" w:rsidR="00C1444A" w:rsidRPr="004637CE" w:rsidRDefault="00C1444A" w:rsidP="00C1444A">
      <w:pPr>
        <w:numPr>
          <w:ilvl w:val="0"/>
          <w:numId w:val="28"/>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сведения об условиях Контракта, нарушение которых вызвало направление претензии; </w:t>
      </w:r>
    </w:p>
    <w:p w14:paraId="54AF7AA2" w14:textId="77777777" w:rsidR="00C1444A" w:rsidRPr="004637CE" w:rsidRDefault="00C1444A" w:rsidP="00C1444A">
      <w:pPr>
        <w:numPr>
          <w:ilvl w:val="0"/>
          <w:numId w:val="28"/>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требования заявителя;</w:t>
      </w:r>
    </w:p>
    <w:p w14:paraId="6B007D1A" w14:textId="77777777" w:rsidR="00C1444A" w:rsidRPr="004637CE" w:rsidRDefault="00C1444A" w:rsidP="00C1444A">
      <w:pPr>
        <w:numPr>
          <w:ilvl w:val="0"/>
          <w:numId w:val="28"/>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предупреждение о последующих действиях в случае неудовлетворения претензии или не рассмотрения ее в установленном порядке;</w:t>
      </w:r>
    </w:p>
    <w:p w14:paraId="0CCC5000" w14:textId="77777777" w:rsidR="00C1444A" w:rsidRPr="004637CE" w:rsidRDefault="00C1444A" w:rsidP="00C1444A">
      <w:pPr>
        <w:numPr>
          <w:ilvl w:val="0"/>
          <w:numId w:val="28"/>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сумму ущерба при наличии такового;</w:t>
      </w:r>
    </w:p>
    <w:p w14:paraId="1525C5BA" w14:textId="77777777" w:rsidR="00C1444A" w:rsidRPr="004637CE" w:rsidRDefault="00C1444A" w:rsidP="00C1444A">
      <w:pPr>
        <w:numPr>
          <w:ilvl w:val="0"/>
          <w:numId w:val="28"/>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перечень прилагаемых документов, обосновывающих претензионные требования, и сами документы в форме приложений. </w:t>
      </w:r>
    </w:p>
    <w:p w14:paraId="651F2D1C"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Сторона, получившая претензию, обязана дать письменный ответ на претензию в течение 10 (Десяти) рабочих дней с момента ее получения.</w:t>
      </w:r>
    </w:p>
    <w:p w14:paraId="78128261"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Претензия и ответ на претензию направляются заказным письмом с уведомлением о вручении либо курьером под расписку непосредственному адресату, и дублируются на электронную почту.</w:t>
      </w:r>
    </w:p>
    <w:p w14:paraId="7920C310"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При не достижении согласия в претензионном порядке, споры и разногласия между Сторонами по Контракту подлежат рассмотрению в суде по месту нахождения Исполнителя.</w:t>
      </w:r>
    </w:p>
    <w:p w14:paraId="78E83884" w14:textId="77777777" w:rsidR="00C1444A" w:rsidRPr="004637CE" w:rsidRDefault="00C1444A" w:rsidP="00C1444A">
      <w:pPr>
        <w:widowControl w:val="0"/>
        <w:numPr>
          <w:ilvl w:val="0"/>
          <w:numId w:val="6"/>
        </w:numPr>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ПРОЧИЕ УСЛОВИЯ</w:t>
      </w:r>
    </w:p>
    <w:p w14:paraId="7FCD1BF5"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 xml:space="preserve">Стороны признают, что реквизиты Заказчика определяются в заявке Заказчика. При изменении реквизитов Заказчик обязуется в течение 5 (пяти) календарных дней сообщить об этом Исполнителю. </w:t>
      </w:r>
    </w:p>
    <w:p w14:paraId="7AB67784"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Заказчик обязуется формировать платежные документы в соответствии с правилами, указанными в счете. В случае неправильного оформления платежного документа Исполнитель имеет право принять полученные суммы как неопознанные и приостановить оказание Услуг и передачу прав на использование Программы</w:t>
      </w:r>
      <w:r w:rsidRPr="004637CE">
        <w:rPr>
          <w:rFonts w:ascii="Times New Roman" w:hAnsi="Times New Roman"/>
          <w:spacing w:val="0"/>
          <w:sz w:val="22"/>
          <w:szCs w:val="22"/>
          <w:lang w:val="ru-RU"/>
        </w:rPr>
        <w:t xml:space="preserve"> </w:t>
      </w:r>
      <w:r w:rsidRPr="004637CE">
        <w:rPr>
          <w:rFonts w:ascii="Times New Roman" w:hAnsi="Times New Roman"/>
          <w:sz w:val="22"/>
          <w:szCs w:val="22"/>
          <w:lang w:val="ru-RU"/>
        </w:rPr>
        <w:t>до распознавания назначения платежа.</w:t>
      </w:r>
    </w:p>
    <w:p w14:paraId="45140A59"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Доставка материальных ценностей может осуществляться посредством специальной (фельдъегерской) связи. При этом услуги специальной (фельдъегерской) связи оплачиваются Заказчиком дополнительно. Обязанность Исполнителя по пересылке материальных ценностей считается выполненной надлежащим образом с момента их сдачи представителю службы специальной (фельдъегерской) связи.</w:t>
      </w:r>
    </w:p>
    <w:p w14:paraId="2CDDDADD"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Названия разделов Контракта используются только в целях удобства и ссылок, и не оказывают влияния на структуру или толкование его условий.</w:t>
      </w:r>
    </w:p>
    <w:p w14:paraId="562224A7"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lastRenderedPageBreak/>
        <w:t>Если любое положение Контракта будет признано недействительным или не имеющим юридической силы, то это не затронет действительности и юридической силы любой другой части Контракта, которая остается в полной юридической силе и действительности.</w:t>
      </w:r>
    </w:p>
    <w:p w14:paraId="76E508BC" w14:textId="77777777" w:rsidR="00C1444A" w:rsidRPr="004637CE" w:rsidRDefault="00C1444A" w:rsidP="00C1444A">
      <w:pPr>
        <w:numPr>
          <w:ilvl w:val="1"/>
          <w:numId w:val="6"/>
        </w:numPr>
        <w:spacing w:line="228" w:lineRule="auto"/>
        <w:ind w:right="-69"/>
        <w:contextualSpacing/>
        <w:rPr>
          <w:rFonts w:ascii="Times New Roman" w:hAnsi="Times New Roman"/>
          <w:sz w:val="22"/>
          <w:szCs w:val="22"/>
          <w:lang w:val="ru-RU"/>
        </w:rPr>
      </w:pPr>
      <w:r w:rsidRPr="004637CE">
        <w:rPr>
          <w:rFonts w:ascii="Times New Roman" w:hAnsi="Times New Roman"/>
          <w:sz w:val="22"/>
          <w:szCs w:val="22"/>
          <w:lang w:val="ru-RU"/>
        </w:rPr>
        <w:t>Неотъемлемой частью Контракта являются:</w:t>
      </w:r>
    </w:p>
    <w:p w14:paraId="4B8D0DFB" w14:textId="77777777" w:rsidR="00C1444A" w:rsidRPr="004637CE" w:rsidRDefault="00C1444A" w:rsidP="00C1444A">
      <w:pPr>
        <w:widowControl w:val="0"/>
        <w:autoSpaceDE w:val="0"/>
        <w:autoSpaceDN w:val="0"/>
        <w:adjustRightInd w:val="0"/>
        <w:ind w:right="-69"/>
        <w:jc w:val="left"/>
        <w:rPr>
          <w:rFonts w:ascii="Times New Roman" w:hAnsi="Times New Roman"/>
          <w:spacing w:val="0"/>
          <w:sz w:val="22"/>
          <w:szCs w:val="22"/>
          <w:lang w:val="ru-RU"/>
        </w:rPr>
      </w:pPr>
      <w:r w:rsidRPr="004637CE">
        <w:rPr>
          <w:rFonts w:ascii="Times New Roman" w:hAnsi="Times New Roman"/>
          <w:spacing w:val="0"/>
          <w:sz w:val="22"/>
          <w:szCs w:val="22"/>
          <w:lang w:val="ru-RU"/>
        </w:rPr>
        <w:t>Приложение № 1: Спецификация;</w:t>
      </w:r>
    </w:p>
    <w:p w14:paraId="7D5E2F6B" w14:textId="77777777" w:rsidR="00C1444A" w:rsidRPr="004637CE" w:rsidRDefault="00C1444A" w:rsidP="00C1444A">
      <w:pPr>
        <w:widowControl w:val="0"/>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Приложение № 2: Сублицензионный договор.</w:t>
      </w:r>
    </w:p>
    <w:p w14:paraId="214E28E3" w14:textId="77777777" w:rsidR="00C1444A" w:rsidRPr="004637CE" w:rsidRDefault="00C1444A" w:rsidP="00C1444A">
      <w:pPr>
        <w:spacing w:before="120" w:after="120"/>
        <w:ind w:left="357" w:hanging="357"/>
        <w:jc w:val="center"/>
        <w:rPr>
          <w:rFonts w:ascii="Times New Roman" w:hAnsi="Times New Roman"/>
          <w:b/>
          <w:bCs/>
          <w:sz w:val="22"/>
          <w:szCs w:val="22"/>
          <w:lang w:val="ru-RU"/>
        </w:rPr>
      </w:pPr>
      <w:r w:rsidRPr="004637CE">
        <w:rPr>
          <w:rFonts w:ascii="Times New Roman" w:hAnsi="Times New Roman"/>
          <w:b/>
          <w:bCs/>
          <w:sz w:val="22"/>
          <w:szCs w:val="22"/>
          <w:lang w:val="ru-RU"/>
        </w:rPr>
        <w:t>10. ЮРИДИЧЕСКИЕ АДРЕСА, РЕКВИЗИТЫ И ПОДПИСИ СТОРОН.</w:t>
      </w:r>
    </w:p>
    <w:tbl>
      <w:tblPr>
        <w:tblW w:w="1063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5387"/>
      </w:tblGrid>
      <w:tr w:rsidR="00C1444A" w:rsidRPr="00A5432C" w14:paraId="60C44655" w14:textId="77777777" w:rsidTr="00B4617E">
        <w:tc>
          <w:tcPr>
            <w:tcW w:w="5245" w:type="dxa"/>
            <w:shd w:val="clear" w:color="auto" w:fill="auto"/>
          </w:tcPr>
          <w:p w14:paraId="4E83609C" w14:textId="77777777" w:rsidR="00C1444A" w:rsidRPr="004637CE" w:rsidRDefault="00C1444A">
            <w:pPr>
              <w:rPr>
                <w:rFonts w:ascii="Times New Roman" w:hAnsi="Times New Roman"/>
                <w:b/>
                <w:color w:val="000000"/>
                <w:sz w:val="22"/>
                <w:szCs w:val="22"/>
              </w:rPr>
            </w:pPr>
            <w:r w:rsidRPr="004637CE">
              <w:rPr>
                <w:rFonts w:ascii="Times New Roman" w:hAnsi="Times New Roman"/>
                <w:b/>
                <w:color w:val="000000"/>
                <w:sz w:val="22"/>
                <w:szCs w:val="22"/>
                <w:lang w:val="ru-RU"/>
              </w:rPr>
              <w:t>Исполнитель</w:t>
            </w:r>
            <w:r w:rsidRPr="004637CE">
              <w:rPr>
                <w:rFonts w:ascii="Times New Roman" w:hAnsi="Times New Roman"/>
                <w:b/>
                <w:color w:val="000000"/>
                <w:sz w:val="22"/>
                <w:szCs w:val="22"/>
              </w:rPr>
              <w:t>:</w:t>
            </w:r>
          </w:p>
          <w:p w14:paraId="211E19D7" w14:textId="67222238" w:rsidR="00C1444A" w:rsidRPr="0053346E" w:rsidRDefault="0053346E">
            <w:pPr>
              <w:rPr>
                <w:rFonts w:ascii="Times New Roman" w:hAnsi="Times New Roman"/>
                <w:b/>
                <w:color w:val="000000"/>
                <w:sz w:val="22"/>
                <w:szCs w:val="22"/>
                <w:lang w:val="ru-RU"/>
              </w:rPr>
            </w:pPr>
            <w:r>
              <w:rPr>
                <w:rFonts w:ascii="Times New Roman" w:hAnsi="Times New Roman"/>
                <w:b/>
                <w:color w:val="000000"/>
                <w:sz w:val="22"/>
                <w:szCs w:val="22"/>
                <w:lang w:val="ru-RU"/>
              </w:rPr>
              <w:t>______________</w:t>
            </w:r>
          </w:p>
        </w:tc>
        <w:tc>
          <w:tcPr>
            <w:tcW w:w="5387" w:type="dxa"/>
            <w:shd w:val="clear" w:color="auto" w:fill="auto"/>
          </w:tcPr>
          <w:p w14:paraId="1AD2066E" w14:textId="77777777" w:rsidR="00C1444A" w:rsidRPr="004637CE" w:rsidRDefault="00C1444A">
            <w:pPr>
              <w:rPr>
                <w:rFonts w:ascii="Times New Roman" w:hAnsi="Times New Roman"/>
                <w:b/>
                <w:color w:val="000000"/>
                <w:sz w:val="22"/>
                <w:szCs w:val="22"/>
                <w:lang w:val="ru-RU"/>
              </w:rPr>
            </w:pPr>
            <w:r w:rsidRPr="004637CE">
              <w:rPr>
                <w:rFonts w:ascii="Times New Roman" w:hAnsi="Times New Roman"/>
                <w:b/>
                <w:color w:val="000000"/>
                <w:sz w:val="22"/>
                <w:szCs w:val="22"/>
                <w:lang w:val="ru-RU"/>
              </w:rPr>
              <w:t>Заказчик:</w:t>
            </w:r>
          </w:p>
          <w:p w14:paraId="064D5BB8" w14:textId="77777777" w:rsidR="00C1444A" w:rsidRPr="004637CE" w:rsidRDefault="0083415E">
            <w:pPr>
              <w:rPr>
                <w:rFonts w:ascii="Times New Roman" w:hAnsi="Times New Roman"/>
                <w:b/>
                <w:color w:val="000000"/>
                <w:sz w:val="22"/>
                <w:szCs w:val="22"/>
                <w:lang w:val="ru-RU"/>
              </w:rPr>
            </w:pPr>
            <w:r w:rsidRPr="004637CE">
              <w:rPr>
                <w:rFonts w:ascii="Times New Roman" w:hAnsi="Times New Roman"/>
                <w:b/>
                <w:sz w:val="22"/>
                <w:szCs w:val="22"/>
                <w:lang w:val="ru-RU"/>
              </w:rPr>
              <w:t>УФНС России по Нижегородской области</w:t>
            </w:r>
          </w:p>
        </w:tc>
      </w:tr>
      <w:tr w:rsidR="00C1444A" w:rsidRPr="004637CE" w14:paraId="32AE8A04" w14:textId="77777777" w:rsidTr="00B4617E">
        <w:tc>
          <w:tcPr>
            <w:tcW w:w="5245" w:type="dxa"/>
            <w:shd w:val="clear" w:color="auto" w:fill="auto"/>
          </w:tcPr>
          <w:p w14:paraId="64CB1653" w14:textId="1BF97C6A" w:rsidR="00C1444A" w:rsidRPr="004637CE" w:rsidRDefault="00C1444A">
            <w:pPr>
              <w:rPr>
                <w:rFonts w:ascii="Times New Roman" w:hAnsi="Times New Roman"/>
                <w:color w:val="000000"/>
                <w:sz w:val="22"/>
                <w:szCs w:val="22"/>
                <w:lang w:val="ru-RU"/>
              </w:rPr>
            </w:pPr>
            <w:r w:rsidRPr="004637CE">
              <w:rPr>
                <w:rFonts w:ascii="Times New Roman" w:hAnsi="Times New Roman"/>
                <w:b/>
                <w:color w:val="000000"/>
                <w:sz w:val="22"/>
                <w:szCs w:val="22"/>
                <w:lang w:val="ru-RU"/>
              </w:rPr>
              <w:t xml:space="preserve">Юридический адрес: </w:t>
            </w:r>
          </w:p>
          <w:p w14:paraId="33A24DA6" w14:textId="4D26A727" w:rsidR="00C1444A" w:rsidRPr="004637CE" w:rsidRDefault="00C1444A" w:rsidP="00A5432C">
            <w:pPr>
              <w:rPr>
                <w:rFonts w:ascii="Times New Roman" w:hAnsi="Times New Roman"/>
                <w:color w:val="000000"/>
                <w:sz w:val="22"/>
                <w:szCs w:val="22"/>
                <w:lang w:val="ru-RU"/>
              </w:rPr>
            </w:pPr>
            <w:r w:rsidRPr="004637CE">
              <w:rPr>
                <w:rFonts w:ascii="Times New Roman" w:hAnsi="Times New Roman"/>
                <w:b/>
                <w:color w:val="000000"/>
                <w:sz w:val="22"/>
                <w:szCs w:val="22"/>
                <w:lang w:val="ru-RU"/>
              </w:rPr>
              <w:t>Почтовый адрес:</w:t>
            </w:r>
            <w:r w:rsidRPr="004637CE">
              <w:rPr>
                <w:rFonts w:ascii="Times New Roman" w:hAnsi="Times New Roman"/>
                <w:color w:val="000000"/>
                <w:sz w:val="22"/>
                <w:szCs w:val="22"/>
                <w:lang w:val="ru-RU"/>
              </w:rPr>
              <w:t xml:space="preserve"> </w:t>
            </w:r>
          </w:p>
          <w:p w14:paraId="7489B2D7" w14:textId="5EE7694B" w:rsidR="00C1444A" w:rsidRPr="004637CE" w:rsidRDefault="00C1444A">
            <w:pPr>
              <w:rPr>
                <w:rFonts w:ascii="Times New Roman" w:hAnsi="Times New Roman"/>
                <w:color w:val="000000"/>
                <w:sz w:val="22"/>
                <w:szCs w:val="22"/>
                <w:lang w:val="ru-RU"/>
              </w:rPr>
            </w:pPr>
            <w:r w:rsidRPr="004637CE">
              <w:rPr>
                <w:rFonts w:ascii="Times New Roman" w:hAnsi="Times New Roman"/>
                <w:b/>
                <w:color w:val="000000"/>
                <w:sz w:val="22"/>
                <w:szCs w:val="22"/>
                <w:lang w:val="ru-RU"/>
              </w:rPr>
              <w:t xml:space="preserve">ИНН/КПП </w:t>
            </w:r>
          </w:p>
          <w:p w14:paraId="619EE4A1" w14:textId="6EBF5230" w:rsidR="00C1444A" w:rsidRPr="004637CE" w:rsidRDefault="00C1444A">
            <w:pPr>
              <w:rPr>
                <w:rFonts w:ascii="Times New Roman" w:hAnsi="Times New Roman"/>
                <w:color w:val="000000"/>
                <w:sz w:val="22"/>
                <w:szCs w:val="22"/>
                <w:lang w:val="ru-RU"/>
              </w:rPr>
            </w:pPr>
            <w:r w:rsidRPr="004637CE">
              <w:rPr>
                <w:rFonts w:ascii="Times New Roman" w:hAnsi="Times New Roman"/>
                <w:b/>
                <w:color w:val="000000"/>
                <w:sz w:val="22"/>
                <w:szCs w:val="22"/>
                <w:lang w:val="ru-RU"/>
              </w:rPr>
              <w:t xml:space="preserve">ОГРН </w:t>
            </w:r>
          </w:p>
          <w:p w14:paraId="27B5DE83" w14:textId="3CC0E383" w:rsidR="000472E3" w:rsidRPr="004637CE" w:rsidRDefault="000472E3" w:rsidP="000472E3">
            <w:pPr>
              <w:rPr>
                <w:rFonts w:ascii="Times New Roman" w:hAnsi="Times New Roman"/>
                <w:color w:val="000000"/>
                <w:sz w:val="22"/>
                <w:szCs w:val="22"/>
                <w:lang w:val="ru-RU"/>
              </w:rPr>
            </w:pPr>
            <w:r w:rsidRPr="004637CE">
              <w:rPr>
                <w:rFonts w:ascii="Times New Roman" w:hAnsi="Times New Roman"/>
                <w:b/>
                <w:color w:val="000000"/>
                <w:sz w:val="22"/>
                <w:szCs w:val="22"/>
                <w:lang w:val="ru-RU"/>
              </w:rPr>
              <w:t xml:space="preserve">Р/с: </w:t>
            </w:r>
          </w:p>
          <w:p w14:paraId="5CFCE935" w14:textId="4EE4FDF8" w:rsidR="000472E3" w:rsidRPr="004637CE" w:rsidRDefault="000472E3" w:rsidP="000472E3">
            <w:pPr>
              <w:rPr>
                <w:rFonts w:ascii="Times New Roman" w:hAnsi="Times New Roman"/>
                <w:color w:val="000000"/>
                <w:sz w:val="22"/>
                <w:szCs w:val="22"/>
                <w:lang w:val="ru-RU"/>
              </w:rPr>
            </w:pPr>
            <w:r w:rsidRPr="004637CE">
              <w:rPr>
                <w:rFonts w:ascii="Times New Roman" w:hAnsi="Times New Roman"/>
                <w:b/>
                <w:color w:val="000000"/>
                <w:sz w:val="22"/>
                <w:szCs w:val="22"/>
                <w:lang w:val="ru-RU"/>
              </w:rPr>
              <w:t xml:space="preserve">К/с: </w:t>
            </w:r>
          </w:p>
          <w:p w14:paraId="6D8B8F09" w14:textId="41EFE3B8" w:rsidR="00C1444A" w:rsidRPr="004637CE" w:rsidRDefault="000472E3" w:rsidP="000472E3">
            <w:pPr>
              <w:rPr>
                <w:rFonts w:ascii="Times New Roman" w:hAnsi="Times New Roman"/>
                <w:b/>
                <w:color w:val="000000"/>
                <w:sz w:val="22"/>
                <w:szCs w:val="22"/>
                <w:lang w:val="de-DE"/>
              </w:rPr>
            </w:pPr>
            <w:r w:rsidRPr="004637CE">
              <w:rPr>
                <w:rFonts w:ascii="Times New Roman" w:hAnsi="Times New Roman"/>
                <w:b/>
                <w:color w:val="000000"/>
                <w:sz w:val="22"/>
                <w:szCs w:val="22"/>
                <w:lang w:val="ru-RU"/>
              </w:rPr>
              <w:t>БИК</w:t>
            </w:r>
            <w:r w:rsidRPr="004637CE">
              <w:rPr>
                <w:rFonts w:ascii="Times New Roman" w:hAnsi="Times New Roman"/>
                <w:b/>
                <w:color w:val="000000"/>
                <w:sz w:val="22"/>
                <w:szCs w:val="22"/>
                <w:lang w:val="de-DE"/>
              </w:rPr>
              <w:t xml:space="preserve"> </w:t>
            </w:r>
          </w:p>
          <w:p w14:paraId="1DFB44FB" w14:textId="2AFFCE68" w:rsidR="00C1444A" w:rsidRPr="004637CE" w:rsidRDefault="00C1444A">
            <w:pPr>
              <w:rPr>
                <w:rFonts w:ascii="Times New Roman" w:hAnsi="Times New Roman"/>
                <w:color w:val="000000"/>
                <w:sz w:val="22"/>
                <w:szCs w:val="22"/>
                <w:lang w:val="de-DE"/>
              </w:rPr>
            </w:pPr>
            <w:r w:rsidRPr="004637CE">
              <w:rPr>
                <w:rFonts w:ascii="Times New Roman" w:hAnsi="Times New Roman"/>
                <w:b/>
                <w:color w:val="000000"/>
                <w:sz w:val="22"/>
                <w:szCs w:val="22"/>
                <w:lang w:val="ru-RU"/>
              </w:rPr>
              <w:t>Тел</w:t>
            </w:r>
            <w:r w:rsidRPr="004637CE">
              <w:rPr>
                <w:rFonts w:ascii="Times New Roman" w:hAnsi="Times New Roman"/>
                <w:b/>
                <w:color w:val="000000"/>
                <w:sz w:val="22"/>
                <w:szCs w:val="22"/>
                <w:lang w:val="de-DE"/>
              </w:rPr>
              <w:t xml:space="preserve">. </w:t>
            </w:r>
          </w:p>
          <w:p w14:paraId="4B921CA3" w14:textId="329E26FA" w:rsidR="00C1444A" w:rsidRPr="004637CE" w:rsidRDefault="00C1444A" w:rsidP="00A5432C">
            <w:pPr>
              <w:rPr>
                <w:rFonts w:ascii="Times New Roman" w:hAnsi="Times New Roman"/>
                <w:color w:val="000000"/>
                <w:sz w:val="22"/>
                <w:szCs w:val="22"/>
                <w:lang w:val="de-DE"/>
              </w:rPr>
            </w:pPr>
            <w:r w:rsidRPr="004637CE">
              <w:rPr>
                <w:rFonts w:ascii="Times New Roman" w:hAnsi="Times New Roman"/>
                <w:b/>
                <w:color w:val="000000"/>
                <w:sz w:val="22"/>
                <w:szCs w:val="22"/>
                <w:lang w:val="de-DE"/>
              </w:rPr>
              <w:t xml:space="preserve">e-mail: </w:t>
            </w:r>
          </w:p>
        </w:tc>
        <w:tc>
          <w:tcPr>
            <w:tcW w:w="5387" w:type="dxa"/>
            <w:shd w:val="clear" w:color="auto" w:fill="auto"/>
          </w:tcPr>
          <w:p w14:paraId="3F616FAF"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603005, г. Н. Новгород, ул. Минина, д.20;</w:t>
            </w:r>
          </w:p>
          <w:p w14:paraId="18065795"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Реквизиты для платежей: УФК по Нижегородской области (УФНС России по Нижегородской области л/с 03321514280</w:t>
            </w:r>
            <w:bookmarkStart w:id="0" w:name="_GoBack"/>
            <w:bookmarkEnd w:id="0"/>
            <w:r w:rsidRPr="004637CE">
              <w:rPr>
                <w:rFonts w:ascii="Times New Roman" w:hAnsi="Times New Roman"/>
                <w:sz w:val="22"/>
                <w:szCs w:val="22"/>
                <w:lang w:val="ru-RU"/>
              </w:rPr>
              <w:t>)</w:t>
            </w:r>
          </w:p>
          <w:p w14:paraId="465A9BC9"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ИНН 5200000310 КПП 526001001</w:t>
            </w:r>
          </w:p>
          <w:p w14:paraId="1D1751C0"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Казначейский счет (р/сч): 03211643000000013200</w:t>
            </w:r>
          </w:p>
          <w:p w14:paraId="22A80386"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Единый казначейский счет (кор.сч.): 40102810745370000024</w:t>
            </w:r>
          </w:p>
          <w:p w14:paraId="229BFE2E"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ОКЦ № 1 ВВГУ Банка России //УФК по Нижегородской области  г. Нижний Новгород</w:t>
            </w:r>
          </w:p>
          <w:p w14:paraId="5572DDA9" w14:textId="77777777" w:rsidR="00C1444A" w:rsidRPr="004637CE" w:rsidRDefault="00D86FD2" w:rsidP="00D86FD2">
            <w:pPr>
              <w:rPr>
                <w:rFonts w:ascii="Times New Roman" w:hAnsi="Times New Roman"/>
                <w:sz w:val="22"/>
                <w:szCs w:val="22"/>
              </w:rPr>
            </w:pPr>
            <w:r w:rsidRPr="004637CE">
              <w:rPr>
                <w:rFonts w:ascii="Times New Roman" w:hAnsi="Times New Roman"/>
                <w:sz w:val="22"/>
                <w:szCs w:val="22"/>
                <w:lang w:val="ru-RU"/>
              </w:rPr>
              <w:t>БИК 012202102</w:t>
            </w:r>
          </w:p>
        </w:tc>
      </w:tr>
      <w:tr w:rsidR="00C1444A" w:rsidRPr="004637CE" w14:paraId="01878F66" w14:textId="77777777" w:rsidTr="00B4617E">
        <w:tc>
          <w:tcPr>
            <w:tcW w:w="5245" w:type="dxa"/>
            <w:shd w:val="clear" w:color="auto" w:fill="auto"/>
          </w:tcPr>
          <w:p w14:paraId="6CF18B53" w14:textId="4BA16C6F" w:rsidR="00C1444A" w:rsidRPr="004637CE" w:rsidRDefault="0083415E">
            <w:pPr>
              <w:rPr>
                <w:rFonts w:ascii="Times New Roman" w:hAnsi="Times New Roman"/>
                <w:b/>
                <w:color w:val="000000"/>
                <w:sz w:val="22"/>
                <w:szCs w:val="22"/>
                <w:lang w:val="ru-RU"/>
              </w:rPr>
            </w:pPr>
            <w:r w:rsidRPr="004637CE">
              <w:rPr>
                <w:rFonts w:ascii="Times New Roman" w:hAnsi="Times New Roman"/>
                <w:b/>
                <w:sz w:val="22"/>
                <w:szCs w:val="22"/>
                <w:lang w:val="ru-RU"/>
              </w:rPr>
              <w:t xml:space="preserve">Руководитель </w:t>
            </w:r>
          </w:p>
          <w:p w14:paraId="097AE11F" w14:textId="784A0B53" w:rsidR="00C1444A" w:rsidRPr="004637CE" w:rsidRDefault="00C1444A">
            <w:pPr>
              <w:rPr>
                <w:rFonts w:ascii="Times New Roman" w:hAnsi="Times New Roman"/>
                <w:b/>
                <w:sz w:val="22"/>
                <w:szCs w:val="22"/>
                <w:lang w:val="ru-RU"/>
              </w:rPr>
            </w:pPr>
            <w:r w:rsidRPr="004637CE">
              <w:rPr>
                <w:rFonts w:ascii="Times New Roman" w:hAnsi="Times New Roman"/>
                <w:b/>
                <w:color w:val="000000"/>
                <w:sz w:val="22"/>
                <w:szCs w:val="22"/>
                <w:lang w:val="ru-RU"/>
              </w:rPr>
              <w:t>__________________/</w:t>
            </w:r>
          </w:p>
          <w:p w14:paraId="4A1B2061" w14:textId="77777777" w:rsidR="00C1444A" w:rsidRPr="004637CE" w:rsidRDefault="00C1444A">
            <w:pPr>
              <w:rPr>
                <w:rFonts w:ascii="Times New Roman" w:hAnsi="Times New Roman"/>
                <w:b/>
                <w:color w:val="000000"/>
                <w:sz w:val="22"/>
                <w:szCs w:val="22"/>
                <w:lang w:val="ru-RU"/>
              </w:rPr>
            </w:pPr>
            <w:r w:rsidRPr="004637CE">
              <w:rPr>
                <w:rFonts w:ascii="Times New Roman" w:hAnsi="Times New Roman"/>
                <w:b/>
                <w:color w:val="000000"/>
                <w:sz w:val="22"/>
                <w:szCs w:val="22"/>
                <w:lang w:val="ru-RU"/>
              </w:rPr>
              <w:t>м.п.</w:t>
            </w:r>
          </w:p>
        </w:tc>
        <w:tc>
          <w:tcPr>
            <w:tcW w:w="5387" w:type="dxa"/>
            <w:shd w:val="clear" w:color="auto" w:fill="auto"/>
          </w:tcPr>
          <w:p w14:paraId="0DB5F2F9" w14:textId="77777777" w:rsidR="00C1444A" w:rsidRPr="004637CE" w:rsidRDefault="00B4617E">
            <w:pPr>
              <w:rPr>
                <w:rFonts w:ascii="Times New Roman" w:hAnsi="Times New Roman"/>
                <w:b/>
                <w:color w:val="000000"/>
                <w:sz w:val="22"/>
                <w:szCs w:val="22"/>
                <w:lang w:val="ru-RU"/>
              </w:rPr>
            </w:pPr>
            <w:r w:rsidRPr="004637CE">
              <w:rPr>
                <w:rFonts w:ascii="Times New Roman" w:hAnsi="Times New Roman"/>
                <w:b/>
                <w:sz w:val="22"/>
                <w:szCs w:val="22"/>
                <w:lang w:val="ru-RU"/>
              </w:rPr>
              <w:t>Заместитель р</w:t>
            </w:r>
            <w:r w:rsidR="0083415E" w:rsidRPr="004637CE">
              <w:rPr>
                <w:rFonts w:ascii="Times New Roman" w:hAnsi="Times New Roman"/>
                <w:b/>
                <w:sz w:val="22"/>
                <w:szCs w:val="22"/>
                <w:lang w:val="ru-RU"/>
              </w:rPr>
              <w:t>уководител</w:t>
            </w:r>
            <w:r w:rsidRPr="004637CE">
              <w:rPr>
                <w:rFonts w:ascii="Times New Roman" w:hAnsi="Times New Roman"/>
                <w:b/>
                <w:sz w:val="22"/>
                <w:szCs w:val="22"/>
                <w:lang w:val="ru-RU"/>
              </w:rPr>
              <w:t>я</w:t>
            </w:r>
          </w:p>
          <w:p w14:paraId="1836E3BF" w14:textId="77777777" w:rsidR="00C1444A" w:rsidRPr="004637CE" w:rsidRDefault="00C1444A">
            <w:pPr>
              <w:rPr>
                <w:rFonts w:ascii="Times New Roman" w:hAnsi="Times New Roman"/>
                <w:b/>
                <w:color w:val="000000"/>
                <w:sz w:val="22"/>
                <w:szCs w:val="22"/>
                <w:lang w:val="ru-RU"/>
              </w:rPr>
            </w:pPr>
            <w:r w:rsidRPr="004637CE">
              <w:rPr>
                <w:rFonts w:ascii="Times New Roman" w:hAnsi="Times New Roman"/>
                <w:b/>
                <w:color w:val="000000"/>
                <w:sz w:val="22"/>
                <w:szCs w:val="22"/>
                <w:lang w:val="ru-RU"/>
              </w:rPr>
              <w:t>__________________/</w:t>
            </w:r>
            <w:r w:rsidR="00B4617E" w:rsidRPr="004637CE">
              <w:rPr>
                <w:rFonts w:ascii="Times New Roman" w:hAnsi="Times New Roman"/>
                <w:b/>
                <w:sz w:val="22"/>
                <w:szCs w:val="22"/>
                <w:lang w:val="ru-RU"/>
              </w:rPr>
              <w:t>Шабаров</w:t>
            </w:r>
            <w:r w:rsidR="0083415E" w:rsidRPr="004637CE">
              <w:rPr>
                <w:rFonts w:ascii="Times New Roman" w:hAnsi="Times New Roman"/>
                <w:b/>
                <w:sz w:val="22"/>
                <w:szCs w:val="22"/>
                <w:lang w:val="ru-RU"/>
              </w:rPr>
              <w:t xml:space="preserve"> А.</w:t>
            </w:r>
            <w:r w:rsidR="00B4617E" w:rsidRPr="004637CE">
              <w:rPr>
                <w:rFonts w:ascii="Times New Roman" w:hAnsi="Times New Roman"/>
                <w:b/>
                <w:sz w:val="22"/>
                <w:szCs w:val="22"/>
                <w:lang w:val="ru-RU"/>
              </w:rPr>
              <w:t>Б.</w:t>
            </w:r>
          </w:p>
          <w:p w14:paraId="0CCBCD16" w14:textId="77777777" w:rsidR="00C1444A" w:rsidRPr="004637CE" w:rsidRDefault="00C1444A">
            <w:pPr>
              <w:rPr>
                <w:rFonts w:ascii="Times New Roman" w:hAnsi="Times New Roman"/>
                <w:b/>
                <w:color w:val="000000"/>
                <w:sz w:val="22"/>
                <w:szCs w:val="22"/>
                <w:lang w:val="ru-RU"/>
              </w:rPr>
            </w:pPr>
            <w:r w:rsidRPr="004637CE">
              <w:rPr>
                <w:rFonts w:ascii="Times New Roman" w:hAnsi="Times New Roman"/>
                <w:b/>
                <w:color w:val="000000"/>
                <w:sz w:val="22"/>
                <w:szCs w:val="22"/>
                <w:lang w:val="ru-RU"/>
              </w:rPr>
              <w:t>м.п.</w:t>
            </w:r>
          </w:p>
        </w:tc>
      </w:tr>
    </w:tbl>
    <w:p w14:paraId="4894FDB1" w14:textId="77777777" w:rsidR="00C1444A" w:rsidRPr="004637CE" w:rsidRDefault="00C1444A" w:rsidP="00C1444A">
      <w:pPr>
        <w:rPr>
          <w:rFonts w:ascii="Times New Roman" w:hAnsi="Times New Roman"/>
          <w:b/>
          <w:bCs/>
          <w:sz w:val="22"/>
          <w:szCs w:val="22"/>
          <w:lang w:val="ru-RU"/>
        </w:rPr>
      </w:pPr>
      <w:r w:rsidRPr="004637CE">
        <w:rPr>
          <w:rFonts w:ascii="Times New Roman" w:hAnsi="Times New Roman"/>
          <w:b/>
          <w:bCs/>
          <w:sz w:val="22"/>
          <w:szCs w:val="22"/>
          <w:lang w:val="ru-RU"/>
        </w:rPr>
        <w:br w:type="page"/>
      </w:r>
    </w:p>
    <w:p w14:paraId="16D54DA4" w14:textId="77777777" w:rsidR="00C1444A" w:rsidRPr="004637CE" w:rsidRDefault="00C1444A" w:rsidP="00C1444A">
      <w:pPr>
        <w:jc w:val="right"/>
        <w:rPr>
          <w:rFonts w:ascii="Times New Roman" w:hAnsi="Times New Roman"/>
          <w:b/>
          <w:bCs/>
          <w:sz w:val="22"/>
          <w:szCs w:val="22"/>
          <w:lang w:val="ru-RU"/>
        </w:rPr>
      </w:pPr>
      <w:r w:rsidRPr="004637CE">
        <w:rPr>
          <w:rFonts w:ascii="Times New Roman" w:hAnsi="Times New Roman"/>
          <w:b/>
          <w:bCs/>
          <w:sz w:val="22"/>
          <w:szCs w:val="22"/>
          <w:lang w:val="ru-RU"/>
        </w:rPr>
        <w:lastRenderedPageBreak/>
        <w:t>Приложение № 1</w:t>
      </w:r>
    </w:p>
    <w:p w14:paraId="10103F75" w14:textId="77777777" w:rsidR="00C1444A" w:rsidRPr="004637CE" w:rsidRDefault="00C1444A" w:rsidP="00C1444A">
      <w:pPr>
        <w:jc w:val="right"/>
        <w:rPr>
          <w:rFonts w:ascii="Times New Roman" w:hAnsi="Times New Roman"/>
          <w:b/>
          <w:bCs/>
          <w:sz w:val="22"/>
          <w:szCs w:val="22"/>
          <w:lang w:val="ru-RU"/>
        </w:rPr>
      </w:pPr>
      <w:r w:rsidRPr="004637CE">
        <w:rPr>
          <w:rFonts w:ascii="Times New Roman" w:hAnsi="Times New Roman"/>
          <w:b/>
          <w:bCs/>
          <w:sz w:val="22"/>
          <w:szCs w:val="22"/>
          <w:lang w:val="ru-RU"/>
        </w:rPr>
        <w:t xml:space="preserve"> к </w:t>
      </w:r>
      <w:r w:rsidR="00B4617E" w:rsidRPr="004637CE">
        <w:rPr>
          <w:rFonts w:ascii="Times New Roman" w:hAnsi="Times New Roman"/>
          <w:b/>
          <w:bCs/>
          <w:sz w:val="22"/>
          <w:lang w:val="ru-RU"/>
        </w:rPr>
        <w:t>Государственному контракту</w:t>
      </w:r>
      <w:r w:rsidRPr="004637CE">
        <w:rPr>
          <w:rFonts w:ascii="Times New Roman" w:hAnsi="Times New Roman"/>
          <w:b/>
          <w:bCs/>
          <w:sz w:val="22"/>
          <w:szCs w:val="22"/>
          <w:lang w:val="ru-RU"/>
        </w:rPr>
        <w:t xml:space="preserve"> № </w:t>
      </w:r>
      <w:r w:rsidR="00B4617E" w:rsidRPr="004637CE">
        <w:rPr>
          <w:rFonts w:ascii="Times New Roman" w:hAnsi="Times New Roman"/>
          <w:b/>
          <w:sz w:val="22"/>
          <w:szCs w:val="22"/>
          <w:lang w:val="ru-RU"/>
        </w:rPr>
        <w:t>___________</w:t>
      </w:r>
    </w:p>
    <w:p w14:paraId="5A5F2BCB" w14:textId="77777777" w:rsidR="00C1444A" w:rsidRPr="004637CE" w:rsidRDefault="00C1444A" w:rsidP="00C1444A">
      <w:pPr>
        <w:jc w:val="right"/>
        <w:rPr>
          <w:rFonts w:ascii="Times New Roman" w:hAnsi="Times New Roman"/>
          <w:b/>
          <w:bCs/>
          <w:sz w:val="22"/>
          <w:szCs w:val="22"/>
          <w:lang w:val="ru-RU"/>
        </w:rPr>
      </w:pPr>
      <w:r w:rsidRPr="004637CE">
        <w:rPr>
          <w:rFonts w:ascii="Times New Roman" w:hAnsi="Times New Roman"/>
          <w:b/>
          <w:bCs/>
          <w:sz w:val="22"/>
          <w:szCs w:val="22"/>
          <w:lang w:val="ru-RU"/>
        </w:rPr>
        <w:t xml:space="preserve">от </w:t>
      </w:r>
      <w:r w:rsidR="00B4617E" w:rsidRPr="004637CE">
        <w:rPr>
          <w:rFonts w:ascii="Times New Roman" w:hAnsi="Times New Roman"/>
          <w:b/>
          <w:sz w:val="22"/>
          <w:szCs w:val="22"/>
          <w:lang w:val="ru-RU"/>
        </w:rPr>
        <w:t>__.10</w:t>
      </w:r>
      <w:r w:rsidR="0083415E" w:rsidRPr="004637CE">
        <w:rPr>
          <w:rFonts w:ascii="Times New Roman" w:hAnsi="Times New Roman"/>
          <w:b/>
          <w:sz w:val="22"/>
          <w:szCs w:val="22"/>
          <w:lang w:val="ru-RU"/>
        </w:rPr>
        <w:t>.2026</w:t>
      </w:r>
    </w:p>
    <w:p w14:paraId="101FDEBE" w14:textId="77777777" w:rsidR="00C1444A" w:rsidRPr="004637CE" w:rsidRDefault="00C1444A" w:rsidP="00C1444A">
      <w:pPr>
        <w:jc w:val="right"/>
        <w:rPr>
          <w:rFonts w:ascii="Times New Roman" w:hAnsi="Times New Roman"/>
          <w:b/>
          <w:bCs/>
          <w:sz w:val="22"/>
          <w:szCs w:val="22"/>
          <w:lang w:val="ru-RU"/>
        </w:rPr>
      </w:pPr>
    </w:p>
    <w:p w14:paraId="31B0EA41" w14:textId="77777777" w:rsidR="00C1444A" w:rsidRPr="004637CE" w:rsidRDefault="00C1444A" w:rsidP="00C1444A">
      <w:pPr>
        <w:jc w:val="center"/>
        <w:rPr>
          <w:rFonts w:ascii="Times New Roman" w:hAnsi="Times New Roman"/>
          <w:b/>
          <w:sz w:val="24"/>
          <w:szCs w:val="24"/>
          <w:lang w:val="ru-RU"/>
        </w:rPr>
      </w:pPr>
      <w:r w:rsidRPr="004637CE">
        <w:rPr>
          <w:rFonts w:ascii="Times New Roman" w:hAnsi="Times New Roman"/>
          <w:b/>
          <w:sz w:val="24"/>
          <w:szCs w:val="24"/>
          <w:lang w:val="ru-RU"/>
        </w:rPr>
        <w:t>Спецификация</w:t>
      </w:r>
    </w:p>
    <w:p w14:paraId="6B17812C" w14:textId="77777777" w:rsidR="00C1444A" w:rsidRPr="004637CE" w:rsidRDefault="00C1444A" w:rsidP="00C1444A">
      <w:pPr>
        <w:ind w:left="-709"/>
        <w:rPr>
          <w:rFonts w:ascii="Times New Roman" w:hAnsi="Times New Roman"/>
          <w:sz w:val="24"/>
          <w:szCs w:val="24"/>
          <w:lang w:val="ru-RU"/>
        </w:rPr>
      </w:pPr>
    </w:p>
    <w:tbl>
      <w:tblPr>
        <w:tblW w:w="5000" w:type="pct"/>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3362"/>
        <w:gridCol w:w="923"/>
        <w:gridCol w:w="1227"/>
        <w:gridCol w:w="1537"/>
        <w:gridCol w:w="1476"/>
        <w:gridCol w:w="1668"/>
      </w:tblGrid>
      <w:tr w:rsidR="00C1444A" w:rsidRPr="004637CE" w14:paraId="50D11204" w14:textId="77777777">
        <w:tc>
          <w:tcPr>
            <w:tcW w:w="1649" w:type="pct"/>
            <w:hideMark/>
          </w:tcPr>
          <w:p w14:paraId="7FC372B6" w14:textId="77777777" w:rsidR="00C1444A" w:rsidRPr="004637CE" w:rsidRDefault="00C1444A">
            <w:pPr>
              <w:jc w:val="center"/>
              <w:rPr>
                <w:rFonts w:ascii="Times New Roman" w:hAnsi="Times New Roman"/>
                <w:b/>
                <w:bCs/>
                <w:sz w:val="24"/>
                <w:szCs w:val="24"/>
              </w:rPr>
            </w:pPr>
            <w:r w:rsidRPr="004637CE">
              <w:rPr>
                <w:rFonts w:ascii="Times New Roman" w:hAnsi="Times New Roman"/>
                <w:b/>
                <w:bCs/>
                <w:sz w:val="24"/>
                <w:szCs w:val="24"/>
              </w:rPr>
              <w:t>Наименование</w:t>
            </w:r>
          </w:p>
        </w:tc>
        <w:tc>
          <w:tcPr>
            <w:tcW w:w="453" w:type="pct"/>
          </w:tcPr>
          <w:p w14:paraId="0814A888" w14:textId="77777777" w:rsidR="00C1444A" w:rsidRPr="004637CE" w:rsidRDefault="00C1444A">
            <w:pPr>
              <w:jc w:val="center"/>
              <w:rPr>
                <w:rFonts w:ascii="Times New Roman" w:hAnsi="Times New Roman"/>
                <w:b/>
                <w:bCs/>
                <w:sz w:val="24"/>
                <w:szCs w:val="24"/>
              </w:rPr>
            </w:pPr>
            <w:r w:rsidRPr="004637CE">
              <w:rPr>
                <w:rFonts w:ascii="Times New Roman" w:hAnsi="Times New Roman"/>
                <w:b/>
                <w:bCs/>
                <w:sz w:val="24"/>
                <w:szCs w:val="24"/>
              </w:rPr>
              <w:t>Ед.</w:t>
            </w:r>
          </w:p>
        </w:tc>
        <w:tc>
          <w:tcPr>
            <w:tcW w:w="602" w:type="pct"/>
            <w:hideMark/>
          </w:tcPr>
          <w:p w14:paraId="1B9218FD" w14:textId="77777777" w:rsidR="00C1444A" w:rsidRPr="004637CE" w:rsidRDefault="00C1444A">
            <w:pPr>
              <w:jc w:val="center"/>
              <w:rPr>
                <w:rFonts w:ascii="Times New Roman" w:hAnsi="Times New Roman"/>
                <w:b/>
                <w:bCs/>
                <w:sz w:val="24"/>
                <w:szCs w:val="24"/>
              </w:rPr>
            </w:pPr>
            <w:r w:rsidRPr="004637CE">
              <w:rPr>
                <w:rFonts w:ascii="Times New Roman" w:hAnsi="Times New Roman"/>
                <w:b/>
                <w:bCs/>
                <w:sz w:val="24"/>
                <w:szCs w:val="24"/>
              </w:rPr>
              <w:t>Кол-во</w:t>
            </w:r>
          </w:p>
        </w:tc>
        <w:tc>
          <w:tcPr>
            <w:tcW w:w="754" w:type="pct"/>
            <w:hideMark/>
          </w:tcPr>
          <w:p w14:paraId="4ED5627F" w14:textId="77777777" w:rsidR="00C1444A" w:rsidRPr="004637CE" w:rsidRDefault="00C1444A">
            <w:pPr>
              <w:jc w:val="center"/>
              <w:rPr>
                <w:rFonts w:ascii="Times New Roman" w:hAnsi="Times New Roman"/>
                <w:b/>
                <w:bCs/>
                <w:sz w:val="24"/>
                <w:szCs w:val="24"/>
              </w:rPr>
            </w:pPr>
            <w:r w:rsidRPr="004637CE">
              <w:rPr>
                <w:rFonts w:ascii="Times New Roman" w:hAnsi="Times New Roman"/>
                <w:b/>
                <w:bCs/>
                <w:sz w:val="24"/>
                <w:szCs w:val="24"/>
              </w:rPr>
              <w:t>Цена, руб</w:t>
            </w:r>
          </w:p>
        </w:tc>
        <w:tc>
          <w:tcPr>
            <w:tcW w:w="724" w:type="pct"/>
          </w:tcPr>
          <w:p w14:paraId="6B309201" w14:textId="77777777" w:rsidR="00C1444A" w:rsidRPr="004637CE" w:rsidRDefault="00C1444A">
            <w:pPr>
              <w:jc w:val="center"/>
              <w:rPr>
                <w:rFonts w:ascii="Times New Roman" w:hAnsi="Times New Roman"/>
                <w:b/>
                <w:sz w:val="24"/>
                <w:szCs w:val="24"/>
                <w:lang w:eastAsia="ru-RU"/>
              </w:rPr>
            </w:pPr>
            <w:r w:rsidRPr="004637CE">
              <w:rPr>
                <w:rFonts w:ascii="Times New Roman" w:hAnsi="Times New Roman"/>
                <w:b/>
                <w:sz w:val="24"/>
                <w:szCs w:val="24"/>
                <w:lang w:eastAsia="ru-RU"/>
              </w:rPr>
              <w:t>Сумма НДС</w:t>
            </w:r>
          </w:p>
        </w:tc>
        <w:tc>
          <w:tcPr>
            <w:tcW w:w="818" w:type="pct"/>
            <w:tcBorders>
              <w:right w:val="single" w:sz="4" w:space="0" w:color="auto"/>
            </w:tcBorders>
            <w:hideMark/>
          </w:tcPr>
          <w:p w14:paraId="415E1178" w14:textId="77777777" w:rsidR="00C1444A" w:rsidRPr="004637CE" w:rsidRDefault="00C1444A">
            <w:pPr>
              <w:jc w:val="center"/>
              <w:rPr>
                <w:rFonts w:ascii="Times New Roman" w:hAnsi="Times New Roman"/>
                <w:b/>
                <w:bCs/>
                <w:sz w:val="24"/>
                <w:szCs w:val="24"/>
              </w:rPr>
            </w:pPr>
            <w:r w:rsidRPr="004637CE">
              <w:rPr>
                <w:rFonts w:ascii="Times New Roman" w:hAnsi="Times New Roman"/>
                <w:b/>
                <w:sz w:val="24"/>
                <w:szCs w:val="24"/>
                <w:lang w:eastAsia="ru-RU"/>
              </w:rPr>
              <w:t>Всего, руб.</w:t>
            </w:r>
          </w:p>
        </w:tc>
      </w:tr>
      <w:tr w:rsidR="0083415E" w:rsidRPr="004637CE" w14:paraId="7CB30FE3" w14:textId="77777777">
        <w:tc>
          <w:tcPr>
            <w:tcW w:w="1649" w:type="pct"/>
          </w:tcPr>
          <w:p w14:paraId="7FAD1318" w14:textId="77777777" w:rsidR="0083415E" w:rsidRPr="004637CE" w:rsidRDefault="0083415E">
            <w:pPr>
              <w:rPr>
                <w:rFonts w:ascii="Times New Roman" w:hAnsi="Times New Roman"/>
                <w:sz w:val="24"/>
                <w:szCs w:val="24"/>
                <w:lang w:val="ru-RU"/>
              </w:rPr>
            </w:pPr>
            <w:r w:rsidRPr="004637CE">
              <w:rPr>
                <w:rFonts w:ascii="Times New Roman" w:hAnsi="Times New Roman"/>
                <w:sz w:val="24"/>
                <w:szCs w:val="24"/>
                <w:lang w:val="ru-RU"/>
              </w:rPr>
              <w:t xml:space="preserve">Клиентский доступ к </w:t>
            </w:r>
            <w:r w:rsidRPr="004637CE">
              <w:rPr>
                <w:rFonts w:ascii="Times New Roman" w:hAnsi="Times New Roman"/>
                <w:sz w:val="24"/>
                <w:szCs w:val="24"/>
              </w:rPr>
              <w:t>VPN</w:t>
            </w:r>
            <w:r w:rsidRPr="004637CE">
              <w:rPr>
                <w:rFonts w:ascii="Times New Roman" w:hAnsi="Times New Roman"/>
                <w:sz w:val="24"/>
                <w:szCs w:val="24"/>
                <w:lang w:val="ru-RU"/>
              </w:rPr>
              <w:t>-сети</w:t>
            </w:r>
          </w:p>
        </w:tc>
        <w:tc>
          <w:tcPr>
            <w:tcW w:w="453" w:type="pct"/>
          </w:tcPr>
          <w:p w14:paraId="2DC27249" w14:textId="77777777" w:rsidR="0083415E" w:rsidRPr="004637CE" w:rsidRDefault="0083415E">
            <w:pPr>
              <w:jc w:val="center"/>
              <w:rPr>
                <w:rFonts w:ascii="Times New Roman" w:hAnsi="Times New Roman"/>
                <w:sz w:val="24"/>
                <w:szCs w:val="24"/>
              </w:rPr>
            </w:pPr>
            <w:r w:rsidRPr="004637CE">
              <w:rPr>
                <w:rFonts w:ascii="Times New Roman" w:hAnsi="Times New Roman"/>
                <w:sz w:val="24"/>
                <w:szCs w:val="24"/>
              </w:rPr>
              <w:t>шт.</w:t>
            </w:r>
          </w:p>
        </w:tc>
        <w:tc>
          <w:tcPr>
            <w:tcW w:w="602" w:type="pct"/>
          </w:tcPr>
          <w:p w14:paraId="17A72A05" w14:textId="77777777" w:rsidR="0083415E" w:rsidRPr="004637CE" w:rsidRDefault="0083415E">
            <w:pPr>
              <w:jc w:val="center"/>
              <w:rPr>
                <w:rFonts w:ascii="Times New Roman" w:hAnsi="Times New Roman"/>
                <w:sz w:val="24"/>
                <w:szCs w:val="24"/>
              </w:rPr>
            </w:pPr>
            <w:r w:rsidRPr="004637CE">
              <w:rPr>
                <w:rFonts w:ascii="Times New Roman" w:hAnsi="Times New Roman"/>
                <w:sz w:val="24"/>
                <w:szCs w:val="24"/>
              </w:rPr>
              <w:t>1</w:t>
            </w:r>
          </w:p>
        </w:tc>
        <w:tc>
          <w:tcPr>
            <w:tcW w:w="754" w:type="pct"/>
          </w:tcPr>
          <w:p w14:paraId="0303D0F2" w14:textId="7AB44877" w:rsidR="0083415E" w:rsidRPr="004637CE" w:rsidRDefault="0083415E">
            <w:pPr>
              <w:jc w:val="right"/>
              <w:rPr>
                <w:rFonts w:ascii="Times New Roman" w:hAnsi="Times New Roman"/>
                <w:sz w:val="24"/>
                <w:szCs w:val="24"/>
              </w:rPr>
            </w:pPr>
          </w:p>
        </w:tc>
        <w:tc>
          <w:tcPr>
            <w:tcW w:w="724" w:type="pct"/>
          </w:tcPr>
          <w:p w14:paraId="44738032" w14:textId="75F60896" w:rsidR="0083415E" w:rsidRPr="004637CE" w:rsidRDefault="0083415E">
            <w:pPr>
              <w:jc w:val="right"/>
              <w:rPr>
                <w:rFonts w:ascii="Times New Roman" w:hAnsi="Times New Roman"/>
                <w:sz w:val="24"/>
                <w:szCs w:val="24"/>
              </w:rPr>
            </w:pPr>
          </w:p>
        </w:tc>
        <w:tc>
          <w:tcPr>
            <w:tcW w:w="818" w:type="pct"/>
            <w:tcBorders>
              <w:right w:val="single" w:sz="4" w:space="0" w:color="auto"/>
            </w:tcBorders>
          </w:tcPr>
          <w:p w14:paraId="1E09E56C" w14:textId="0AC9ACC7" w:rsidR="0083415E" w:rsidRPr="004637CE" w:rsidRDefault="0083415E">
            <w:pPr>
              <w:jc w:val="right"/>
              <w:rPr>
                <w:rFonts w:ascii="Times New Roman" w:hAnsi="Times New Roman"/>
                <w:sz w:val="24"/>
                <w:szCs w:val="24"/>
              </w:rPr>
            </w:pPr>
          </w:p>
        </w:tc>
      </w:tr>
      <w:tr w:rsidR="0083415E" w:rsidRPr="004637CE" w14:paraId="33A07C7B" w14:textId="77777777">
        <w:tc>
          <w:tcPr>
            <w:tcW w:w="1649" w:type="pct"/>
          </w:tcPr>
          <w:p w14:paraId="7C756562" w14:textId="2C4D3983" w:rsidR="0083415E" w:rsidRPr="004637CE" w:rsidRDefault="0083415E" w:rsidP="00C35802">
            <w:pPr>
              <w:rPr>
                <w:rFonts w:ascii="Times New Roman" w:hAnsi="Times New Roman"/>
                <w:sz w:val="24"/>
                <w:szCs w:val="24"/>
                <w:lang w:val="ru-RU"/>
              </w:rPr>
            </w:pPr>
            <w:r w:rsidRPr="004637CE">
              <w:rPr>
                <w:rFonts w:ascii="Times New Roman" w:hAnsi="Times New Roman"/>
                <w:sz w:val="24"/>
                <w:szCs w:val="24"/>
                <w:lang w:val="ru-RU"/>
              </w:rPr>
              <w:t xml:space="preserve">Лицензия </w:t>
            </w:r>
            <w:r w:rsidRPr="004637CE">
              <w:rPr>
                <w:rFonts w:ascii="Times New Roman" w:hAnsi="Times New Roman"/>
                <w:sz w:val="24"/>
                <w:szCs w:val="24"/>
              </w:rPr>
              <w:t>ViPNet</w:t>
            </w:r>
            <w:r w:rsidRPr="004637CE">
              <w:rPr>
                <w:rFonts w:ascii="Times New Roman" w:hAnsi="Times New Roman"/>
                <w:sz w:val="24"/>
                <w:szCs w:val="24"/>
                <w:lang w:val="ru-RU"/>
              </w:rPr>
              <w:t xml:space="preserve"> </w:t>
            </w:r>
            <w:r w:rsidRPr="004637CE">
              <w:rPr>
                <w:rFonts w:ascii="Times New Roman" w:hAnsi="Times New Roman"/>
                <w:sz w:val="24"/>
                <w:szCs w:val="24"/>
              </w:rPr>
              <w:t>Client</w:t>
            </w:r>
            <w:r w:rsidRPr="004637CE">
              <w:rPr>
                <w:rFonts w:ascii="Times New Roman" w:hAnsi="Times New Roman"/>
                <w:sz w:val="24"/>
                <w:szCs w:val="24"/>
                <w:lang w:val="ru-RU"/>
              </w:rPr>
              <w:t xml:space="preserve"> на 1 АРМ</w:t>
            </w:r>
            <w:r w:rsidR="00C35802" w:rsidRPr="00A5432C">
              <w:rPr>
                <w:rFonts w:ascii="Times New Roman" w:hAnsi="Times New Roman"/>
                <w:sz w:val="24"/>
                <w:szCs w:val="24"/>
                <w:lang w:val="ru-RU"/>
              </w:rPr>
              <w:t>*</w:t>
            </w:r>
            <w:r w:rsidR="0045504D" w:rsidRPr="004637CE">
              <w:rPr>
                <w:rFonts w:ascii="Times New Roman" w:hAnsi="Times New Roman"/>
                <w:sz w:val="24"/>
                <w:szCs w:val="24"/>
                <w:lang w:val="ru-RU"/>
              </w:rPr>
              <w:t xml:space="preserve"> </w:t>
            </w:r>
          </w:p>
        </w:tc>
        <w:tc>
          <w:tcPr>
            <w:tcW w:w="453" w:type="pct"/>
          </w:tcPr>
          <w:p w14:paraId="3EBF4C6C" w14:textId="77777777" w:rsidR="0083415E" w:rsidRPr="004637CE" w:rsidRDefault="0083415E">
            <w:pPr>
              <w:jc w:val="center"/>
              <w:rPr>
                <w:rFonts w:ascii="Times New Roman" w:hAnsi="Times New Roman"/>
                <w:sz w:val="24"/>
                <w:szCs w:val="24"/>
              </w:rPr>
            </w:pPr>
            <w:r w:rsidRPr="004637CE">
              <w:rPr>
                <w:rFonts w:ascii="Times New Roman" w:hAnsi="Times New Roman"/>
                <w:sz w:val="24"/>
                <w:szCs w:val="24"/>
              </w:rPr>
              <w:t>шт.</w:t>
            </w:r>
          </w:p>
        </w:tc>
        <w:tc>
          <w:tcPr>
            <w:tcW w:w="602" w:type="pct"/>
          </w:tcPr>
          <w:p w14:paraId="4BE3B3C2" w14:textId="77777777" w:rsidR="0083415E" w:rsidRPr="004637CE" w:rsidRDefault="0083415E">
            <w:pPr>
              <w:jc w:val="center"/>
              <w:rPr>
                <w:rFonts w:ascii="Times New Roman" w:hAnsi="Times New Roman"/>
                <w:sz w:val="24"/>
                <w:szCs w:val="24"/>
              </w:rPr>
            </w:pPr>
            <w:r w:rsidRPr="004637CE">
              <w:rPr>
                <w:rFonts w:ascii="Times New Roman" w:hAnsi="Times New Roman"/>
                <w:sz w:val="24"/>
                <w:szCs w:val="24"/>
              </w:rPr>
              <w:t>1</w:t>
            </w:r>
          </w:p>
        </w:tc>
        <w:tc>
          <w:tcPr>
            <w:tcW w:w="754" w:type="pct"/>
          </w:tcPr>
          <w:p w14:paraId="79740239" w14:textId="223DA6D6" w:rsidR="0083415E" w:rsidRPr="004637CE" w:rsidRDefault="0083415E">
            <w:pPr>
              <w:jc w:val="right"/>
              <w:rPr>
                <w:rFonts w:ascii="Times New Roman" w:hAnsi="Times New Roman"/>
                <w:sz w:val="24"/>
                <w:szCs w:val="24"/>
              </w:rPr>
            </w:pPr>
          </w:p>
        </w:tc>
        <w:tc>
          <w:tcPr>
            <w:tcW w:w="724" w:type="pct"/>
          </w:tcPr>
          <w:p w14:paraId="7286425C" w14:textId="4577DBF2" w:rsidR="0083415E" w:rsidRPr="004637CE" w:rsidRDefault="0083415E">
            <w:pPr>
              <w:jc w:val="right"/>
              <w:rPr>
                <w:rFonts w:ascii="Times New Roman" w:hAnsi="Times New Roman"/>
                <w:sz w:val="24"/>
                <w:szCs w:val="24"/>
              </w:rPr>
            </w:pPr>
          </w:p>
        </w:tc>
        <w:tc>
          <w:tcPr>
            <w:tcW w:w="818" w:type="pct"/>
            <w:tcBorders>
              <w:right w:val="single" w:sz="4" w:space="0" w:color="auto"/>
            </w:tcBorders>
          </w:tcPr>
          <w:p w14:paraId="23ACB4CA" w14:textId="32DF8ED9" w:rsidR="0083415E" w:rsidRPr="004637CE" w:rsidRDefault="0083415E">
            <w:pPr>
              <w:jc w:val="right"/>
              <w:rPr>
                <w:rFonts w:ascii="Times New Roman" w:hAnsi="Times New Roman"/>
                <w:sz w:val="24"/>
                <w:szCs w:val="24"/>
              </w:rPr>
            </w:pPr>
          </w:p>
        </w:tc>
      </w:tr>
      <w:tr w:rsidR="0083415E" w:rsidRPr="004637CE" w14:paraId="7896BD00" w14:textId="77777777">
        <w:tc>
          <w:tcPr>
            <w:tcW w:w="1649" w:type="pct"/>
          </w:tcPr>
          <w:p w14:paraId="2ED43F05" w14:textId="77777777" w:rsidR="0083415E" w:rsidRPr="004637CE" w:rsidRDefault="0083415E">
            <w:pPr>
              <w:rPr>
                <w:rFonts w:ascii="Times New Roman" w:hAnsi="Times New Roman"/>
                <w:sz w:val="24"/>
                <w:szCs w:val="24"/>
                <w:lang w:val="ru-RU"/>
              </w:rPr>
            </w:pPr>
            <w:r w:rsidRPr="004637CE">
              <w:rPr>
                <w:rFonts w:ascii="Times New Roman" w:hAnsi="Times New Roman"/>
                <w:sz w:val="24"/>
                <w:szCs w:val="24"/>
                <w:lang w:val="ru-RU"/>
              </w:rPr>
              <w:t xml:space="preserve">Предоставление одной </w:t>
            </w:r>
            <w:r w:rsidRPr="004637CE">
              <w:rPr>
                <w:rFonts w:ascii="Times New Roman" w:hAnsi="Times New Roman"/>
                <w:sz w:val="24"/>
                <w:szCs w:val="24"/>
              </w:rPr>
              <w:t>VPN</w:t>
            </w:r>
            <w:r w:rsidRPr="004637CE">
              <w:rPr>
                <w:rFonts w:ascii="Times New Roman" w:hAnsi="Times New Roman"/>
                <w:sz w:val="24"/>
                <w:szCs w:val="24"/>
                <w:lang w:val="ru-RU"/>
              </w:rPr>
              <w:t xml:space="preserve">-связи с абонентским пунктом </w:t>
            </w:r>
            <w:r w:rsidRPr="004637CE">
              <w:rPr>
                <w:rFonts w:ascii="Times New Roman" w:hAnsi="Times New Roman"/>
                <w:sz w:val="24"/>
                <w:szCs w:val="24"/>
              </w:rPr>
              <w:t>ViPNet</w:t>
            </w:r>
            <w:r w:rsidRPr="004637CE">
              <w:rPr>
                <w:rFonts w:ascii="Times New Roman" w:hAnsi="Times New Roman"/>
                <w:sz w:val="24"/>
                <w:szCs w:val="24"/>
                <w:lang w:val="ru-RU"/>
              </w:rPr>
              <w:t>-сети</w:t>
            </w:r>
          </w:p>
        </w:tc>
        <w:tc>
          <w:tcPr>
            <w:tcW w:w="453" w:type="pct"/>
          </w:tcPr>
          <w:p w14:paraId="1F826F78" w14:textId="77777777" w:rsidR="0083415E" w:rsidRPr="004637CE" w:rsidRDefault="0083415E">
            <w:pPr>
              <w:jc w:val="center"/>
              <w:rPr>
                <w:rFonts w:ascii="Times New Roman" w:hAnsi="Times New Roman"/>
                <w:sz w:val="24"/>
                <w:szCs w:val="24"/>
              </w:rPr>
            </w:pPr>
            <w:r w:rsidRPr="004637CE">
              <w:rPr>
                <w:rFonts w:ascii="Times New Roman" w:hAnsi="Times New Roman"/>
                <w:sz w:val="24"/>
                <w:szCs w:val="24"/>
              </w:rPr>
              <w:t>шт.</w:t>
            </w:r>
          </w:p>
        </w:tc>
        <w:tc>
          <w:tcPr>
            <w:tcW w:w="602" w:type="pct"/>
          </w:tcPr>
          <w:p w14:paraId="69FB2176" w14:textId="77777777" w:rsidR="0083415E" w:rsidRPr="004637CE" w:rsidRDefault="0083415E">
            <w:pPr>
              <w:jc w:val="center"/>
              <w:rPr>
                <w:rFonts w:ascii="Times New Roman" w:hAnsi="Times New Roman"/>
                <w:sz w:val="24"/>
                <w:szCs w:val="24"/>
              </w:rPr>
            </w:pPr>
            <w:r w:rsidRPr="004637CE">
              <w:rPr>
                <w:rFonts w:ascii="Times New Roman" w:hAnsi="Times New Roman"/>
                <w:sz w:val="24"/>
                <w:szCs w:val="24"/>
              </w:rPr>
              <w:t>1</w:t>
            </w:r>
          </w:p>
        </w:tc>
        <w:tc>
          <w:tcPr>
            <w:tcW w:w="754" w:type="pct"/>
          </w:tcPr>
          <w:p w14:paraId="623FA806" w14:textId="1ADEA35B" w:rsidR="0083415E" w:rsidRPr="004637CE" w:rsidRDefault="0083415E">
            <w:pPr>
              <w:jc w:val="right"/>
              <w:rPr>
                <w:rFonts w:ascii="Times New Roman" w:hAnsi="Times New Roman"/>
                <w:sz w:val="24"/>
                <w:szCs w:val="24"/>
              </w:rPr>
            </w:pPr>
          </w:p>
        </w:tc>
        <w:tc>
          <w:tcPr>
            <w:tcW w:w="724" w:type="pct"/>
          </w:tcPr>
          <w:p w14:paraId="3F1DC732" w14:textId="6210000B" w:rsidR="0083415E" w:rsidRPr="004637CE" w:rsidRDefault="0083415E">
            <w:pPr>
              <w:jc w:val="right"/>
              <w:rPr>
                <w:rFonts w:ascii="Times New Roman" w:hAnsi="Times New Roman"/>
                <w:sz w:val="24"/>
                <w:szCs w:val="24"/>
              </w:rPr>
            </w:pPr>
          </w:p>
        </w:tc>
        <w:tc>
          <w:tcPr>
            <w:tcW w:w="818" w:type="pct"/>
            <w:tcBorders>
              <w:right w:val="single" w:sz="4" w:space="0" w:color="auto"/>
            </w:tcBorders>
          </w:tcPr>
          <w:p w14:paraId="746F9AE8" w14:textId="32362401" w:rsidR="0083415E" w:rsidRPr="004637CE" w:rsidRDefault="0083415E">
            <w:pPr>
              <w:jc w:val="right"/>
              <w:rPr>
                <w:rFonts w:ascii="Times New Roman" w:hAnsi="Times New Roman"/>
                <w:sz w:val="24"/>
                <w:szCs w:val="24"/>
              </w:rPr>
            </w:pPr>
          </w:p>
        </w:tc>
      </w:tr>
      <w:tr w:rsidR="0083415E" w:rsidRPr="004637CE" w14:paraId="1B80F11B" w14:textId="77777777">
        <w:tc>
          <w:tcPr>
            <w:tcW w:w="1649" w:type="pct"/>
          </w:tcPr>
          <w:p w14:paraId="49DD999E" w14:textId="77777777" w:rsidR="0083415E" w:rsidRPr="004637CE" w:rsidRDefault="0083415E">
            <w:pPr>
              <w:rPr>
                <w:rFonts w:ascii="Times New Roman" w:hAnsi="Times New Roman"/>
                <w:sz w:val="24"/>
                <w:szCs w:val="24"/>
                <w:lang w:val="ru-RU"/>
              </w:rPr>
            </w:pPr>
            <w:r w:rsidRPr="004637CE">
              <w:rPr>
                <w:rFonts w:ascii="Times New Roman" w:hAnsi="Times New Roman"/>
                <w:sz w:val="24"/>
                <w:szCs w:val="24"/>
                <w:lang w:val="ru-RU"/>
              </w:rPr>
              <w:t>Услуга защищенной электронной почты (Деловая почта)</w:t>
            </w:r>
          </w:p>
        </w:tc>
        <w:tc>
          <w:tcPr>
            <w:tcW w:w="453" w:type="pct"/>
          </w:tcPr>
          <w:p w14:paraId="555B1C89" w14:textId="77777777" w:rsidR="0083415E" w:rsidRPr="004637CE" w:rsidRDefault="0083415E">
            <w:pPr>
              <w:jc w:val="center"/>
              <w:rPr>
                <w:rFonts w:ascii="Times New Roman" w:hAnsi="Times New Roman"/>
                <w:sz w:val="24"/>
                <w:szCs w:val="24"/>
              </w:rPr>
            </w:pPr>
            <w:r w:rsidRPr="004637CE">
              <w:rPr>
                <w:rFonts w:ascii="Times New Roman" w:hAnsi="Times New Roman"/>
                <w:sz w:val="24"/>
                <w:szCs w:val="24"/>
              </w:rPr>
              <w:t>шт.</w:t>
            </w:r>
          </w:p>
        </w:tc>
        <w:tc>
          <w:tcPr>
            <w:tcW w:w="602" w:type="pct"/>
          </w:tcPr>
          <w:p w14:paraId="2362A151" w14:textId="77777777" w:rsidR="0083415E" w:rsidRPr="004637CE" w:rsidRDefault="0083415E">
            <w:pPr>
              <w:jc w:val="center"/>
              <w:rPr>
                <w:rFonts w:ascii="Times New Roman" w:hAnsi="Times New Roman"/>
                <w:sz w:val="24"/>
                <w:szCs w:val="24"/>
              </w:rPr>
            </w:pPr>
            <w:r w:rsidRPr="004637CE">
              <w:rPr>
                <w:rFonts w:ascii="Times New Roman" w:hAnsi="Times New Roman"/>
                <w:sz w:val="24"/>
                <w:szCs w:val="24"/>
              </w:rPr>
              <w:t>1</w:t>
            </w:r>
          </w:p>
        </w:tc>
        <w:tc>
          <w:tcPr>
            <w:tcW w:w="754" w:type="pct"/>
          </w:tcPr>
          <w:p w14:paraId="19D36955" w14:textId="31136AE4" w:rsidR="0083415E" w:rsidRPr="004637CE" w:rsidRDefault="0083415E">
            <w:pPr>
              <w:jc w:val="right"/>
              <w:rPr>
                <w:rFonts w:ascii="Times New Roman" w:hAnsi="Times New Roman"/>
                <w:sz w:val="24"/>
                <w:szCs w:val="24"/>
              </w:rPr>
            </w:pPr>
          </w:p>
        </w:tc>
        <w:tc>
          <w:tcPr>
            <w:tcW w:w="724" w:type="pct"/>
          </w:tcPr>
          <w:p w14:paraId="5E7CB19A" w14:textId="6FF1FA12" w:rsidR="0083415E" w:rsidRPr="004637CE" w:rsidRDefault="0083415E">
            <w:pPr>
              <w:jc w:val="right"/>
              <w:rPr>
                <w:rFonts w:ascii="Times New Roman" w:hAnsi="Times New Roman"/>
                <w:sz w:val="24"/>
                <w:szCs w:val="24"/>
              </w:rPr>
            </w:pPr>
          </w:p>
        </w:tc>
        <w:tc>
          <w:tcPr>
            <w:tcW w:w="818" w:type="pct"/>
            <w:tcBorders>
              <w:right w:val="single" w:sz="4" w:space="0" w:color="auto"/>
            </w:tcBorders>
          </w:tcPr>
          <w:p w14:paraId="70B644F9" w14:textId="6A2D891C" w:rsidR="0083415E" w:rsidRPr="004637CE" w:rsidRDefault="0083415E">
            <w:pPr>
              <w:jc w:val="right"/>
              <w:rPr>
                <w:rFonts w:ascii="Times New Roman" w:hAnsi="Times New Roman"/>
                <w:sz w:val="24"/>
                <w:szCs w:val="24"/>
              </w:rPr>
            </w:pPr>
          </w:p>
        </w:tc>
      </w:tr>
      <w:tr w:rsidR="00C1444A" w:rsidRPr="004637CE" w14:paraId="6E6069C2" w14:textId="77777777">
        <w:trPr>
          <w:trHeight w:val="314"/>
        </w:trPr>
        <w:tc>
          <w:tcPr>
            <w:tcW w:w="4182" w:type="pct"/>
            <w:gridSpan w:val="5"/>
          </w:tcPr>
          <w:p w14:paraId="3CAE5AF9" w14:textId="77777777" w:rsidR="00C1444A" w:rsidRPr="004637CE" w:rsidRDefault="00C1444A">
            <w:pPr>
              <w:jc w:val="right"/>
              <w:rPr>
                <w:rFonts w:ascii="Times New Roman" w:hAnsi="Times New Roman"/>
                <w:sz w:val="24"/>
                <w:szCs w:val="24"/>
              </w:rPr>
            </w:pPr>
            <w:r w:rsidRPr="004637CE">
              <w:rPr>
                <w:rFonts w:ascii="Times New Roman" w:hAnsi="Times New Roman"/>
                <w:sz w:val="24"/>
                <w:szCs w:val="24"/>
              </w:rPr>
              <w:t>Итого:</w:t>
            </w:r>
          </w:p>
        </w:tc>
        <w:tc>
          <w:tcPr>
            <w:tcW w:w="818" w:type="pct"/>
            <w:tcBorders>
              <w:right w:val="single" w:sz="4" w:space="0" w:color="auto"/>
            </w:tcBorders>
          </w:tcPr>
          <w:p w14:paraId="07E4C4D9" w14:textId="50F88B76" w:rsidR="00C1444A" w:rsidRPr="004637CE" w:rsidRDefault="00C1444A">
            <w:pPr>
              <w:jc w:val="right"/>
              <w:rPr>
                <w:rFonts w:ascii="Times New Roman" w:hAnsi="Times New Roman"/>
                <w:sz w:val="24"/>
                <w:szCs w:val="24"/>
              </w:rPr>
            </w:pPr>
          </w:p>
        </w:tc>
      </w:tr>
      <w:tr w:rsidR="00C1444A" w:rsidRPr="004637CE" w14:paraId="5BA76A3F" w14:textId="77777777">
        <w:trPr>
          <w:trHeight w:val="292"/>
        </w:trPr>
        <w:tc>
          <w:tcPr>
            <w:tcW w:w="4182" w:type="pct"/>
            <w:gridSpan w:val="5"/>
          </w:tcPr>
          <w:p w14:paraId="03C628C6" w14:textId="77777777" w:rsidR="00C1444A" w:rsidRPr="004637CE" w:rsidRDefault="00C1444A">
            <w:pPr>
              <w:jc w:val="right"/>
              <w:rPr>
                <w:rFonts w:ascii="Times New Roman" w:hAnsi="Times New Roman"/>
                <w:color w:val="000000"/>
                <w:sz w:val="24"/>
                <w:szCs w:val="24"/>
                <w:lang w:eastAsia="ru-RU"/>
              </w:rPr>
            </w:pPr>
            <w:r w:rsidRPr="004637CE">
              <w:rPr>
                <w:rFonts w:ascii="Times New Roman" w:hAnsi="Times New Roman"/>
                <w:sz w:val="24"/>
                <w:szCs w:val="24"/>
                <w:lang w:eastAsia="ru-RU"/>
              </w:rPr>
              <w:t xml:space="preserve">В том числе </w:t>
            </w:r>
            <w:r w:rsidRPr="004637CE">
              <w:rPr>
                <w:rFonts w:ascii="Times New Roman" w:hAnsi="Times New Roman"/>
                <w:b/>
                <w:sz w:val="24"/>
                <w:szCs w:val="24"/>
                <w:lang w:eastAsia="ru-RU"/>
              </w:rPr>
              <w:t>НДС</w:t>
            </w:r>
          </w:p>
        </w:tc>
        <w:tc>
          <w:tcPr>
            <w:tcW w:w="818" w:type="pct"/>
            <w:tcBorders>
              <w:right w:val="single" w:sz="4" w:space="0" w:color="auto"/>
            </w:tcBorders>
          </w:tcPr>
          <w:p w14:paraId="6416D99E" w14:textId="6A0B1784" w:rsidR="00C1444A" w:rsidRPr="004637CE" w:rsidRDefault="00C1444A">
            <w:pPr>
              <w:jc w:val="right"/>
              <w:rPr>
                <w:rFonts w:ascii="Times New Roman" w:hAnsi="Times New Roman"/>
                <w:sz w:val="24"/>
                <w:szCs w:val="24"/>
              </w:rPr>
            </w:pPr>
          </w:p>
        </w:tc>
      </w:tr>
    </w:tbl>
    <w:p w14:paraId="40A3E9A6" w14:textId="77777777" w:rsidR="00C1444A" w:rsidRPr="004637CE" w:rsidRDefault="00C1444A" w:rsidP="00C1444A">
      <w:pPr>
        <w:jc w:val="center"/>
        <w:rPr>
          <w:rFonts w:ascii="Times New Roman" w:hAnsi="Times New Roman"/>
          <w:b/>
          <w:spacing w:val="0"/>
          <w:sz w:val="24"/>
          <w:szCs w:val="22"/>
        </w:rPr>
      </w:pPr>
    </w:p>
    <w:p w14:paraId="6B475B52" w14:textId="77777777" w:rsidR="00C35802" w:rsidRPr="00A5432C" w:rsidRDefault="00C35802" w:rsidP="00A5432C">
      <w:pPr>
        <w:jc w:val="left"/>
        <w:rPr>
          <w:rFonts w:ascii="Times New Roman" w:hAnsi="Times New Roman"/>
          <w:b/>
          <w:spacing w:val="0"/>
          <w:sz w:val="24"/>
          <w:szCs w:val="22"/>
          <w:lang w:val="ru-RU"/>
        </w:rPr>
      </w:pPr>
      <w:r w:rsidRPr="00A5432C">
        <w:rPr>
          <w:rFonts w:ascii="Times New Roman" w:hAnsi="Times New Roman"/>
          <w:b/>
          <w:spacing w:val="0"/>
          <w:sz w:val="24"/>
          <w:szCs w:val="22"/>
          <w:lang w:val="ru-RU"/>
        </w:rPr>
        <w:t>*</w:t>
      </w:r>
      <w:r w:rsidRPr="004637CE">
        <w:rPr>
          <w:rFonts w:ascii="Times New Roman" w:hAnsi="Times New Roman"/>
          <w:sz w:val="24"/>
          <w:szCs w:val="24"/>
          <w:lang w:val="ru-RU"/>
        </w:rPr>
        <w:t>(Реестровый номер №778 (Единый реестр российских программ)</w:t>
      </w: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5103"/>
      </w:tblGrid>
      <w:tr w:rsidR="00C1444A" w:rsidRPr="00A5432C" w14:paraId="6B5DC648" w14:textId="77777777">
        <w:tc>
          <w:tcPr>
            <w:tcW w:w="5245" w:type="dxa"/>
            <w:shd w:val="clear" w:color="auto" w:fill="auto"/>
          </w:tcPr>
          <w:p w14:paraId="2B8746B6" w14:textId="77777777" w:rsidR="00C1444A" w:rsidRPr="004637CE" w:rsidRDefault="00C1444A">
            <w:pPr>
              <w:rPr>
                <w:rFonts w:ascii="Times New Roman" w:hAnsi="Times New Roman"/>
                <w:b/>
                <w:color w:val="000000"/>
                <w:sz w:val="22"/>
                <w:szCs w:val="22"/>
                <w:lang w:val="ru-RU"/>
              </w:rPr>
            </w:pPr>
            <w:r w:rsidRPr="004637CE">
              <w:rPr>
                <w:rFonts w:ascii="Times New Roman" w:hAnsi="Times New Roman"/>
                <w:b/>
                <w:color w:val="000000"/>
                <w:sz w:val="22"/>
                <w:szCs w:val="22"/>
                <w:lang w:val="ru-RU"/>
              </w:rPr>
              <w:t>Исполнитель</w:t>
            </w:r>
          </w:p>
          <w:p w14:paraId="3034E4DB" w14:textId="77777777" w:rsidR="00C1444A" w:rsidRPr="004637CE" w:rsidRDefault="00C1444A" w:rsidP="00A5432C">
            <w:pPr>
              <w:rPr>
                <w:rFonts w:ascii="Times New Roman" w:hAnsi="Times New Roman"/>
                <w:b/>
                <w:color w:val="000000"/>
                <w:sz w:val="22"/>
                <w:szCs w:val="22"/>
              </w:rPr>
            </w:pPr>
          </w:p>
        </w:tc>
        <w:tc>
          <w:tcPr>
            <w:tcW w:w="5103" w:type="dxa"/>
            <w:shd w:val="clear" w:color="auto" w:fill="auto"/>
          </w:tcPr>
          <w:p w14:paraId="783C6120" w14:textId="77777777" w:rsidR="00C1444A" w:rsidRPr="004637CE" w:rsidRDefault="00C1444A">
            <w:pPr>
              <w:rPr>
                <w:rFonts w:ascii="Times New Roman" w:hAnsi="Times New Roman"/>
                <w:b/>
                <w:color w:val="000000"/>
                <w:sz w:val="22"/>
                <w:szCs w:val="22"/>
                <w:lang w:val="ru-RU"/>
              </w:rPr>
            </w:pPr>
            <w:r w:rsidRPr="004637CE">
              <w:rPr>
                <w:rFonts w:ascii="Times New Roman" w:hAnsi="Times New Roman"/>
                <w:b/>
                <w:color w:val="000000"/>
                <w:sz w:val="22"/>
                <w:szCs w:val="22"/>
                <w:lang w:val="ru-RU"/>
              </w:rPr>
              <w:t>Заказчик:</w:t>
            </w:r>
          </w:p>
          <w:p w14:paraId="3F66F1F9" w14:textId="77777777" w:rsidR="00C1444A" w:rsidRPr="004637CE" w:rsidRDefault="0083415E">
            <w:pPr>
              <w:rPr>
                <w:rFonts w:ascii="Times New Roman" w:hAnsi="Times New Roman"/>
                <w:b/>
                <w:color w:val="000000"/>
                <w:sz w:val="22"/>
                <w:szCs w:val="22"/>
                <w:lang w:val="ru-RU"/>
              </w:rPr>
            </w:pPr>
            <w:r w:rsidRPr="004637CE">
              <w:rPr>
                <w:rFonts w:ascii="Times New Roman" w:hAnsi="Times New Roman"/>
                <w:b/>
                <w:sz w:val="22"/>
                <w:szCs w:val="22"/>
                <w:lang w:val="ru-RU"/>
              </w:rPr>
              <w:t>УФНС России по Нижегородской области</w:t>
            </w:r>
          </w:p>
        </w:tc>
      </w:tr>
      <w:tr w:rsidR="00C1444A" w:rsidRPr="004637CE" w14:paraId="1ED10DB7" w14:textId="77777777">
        <w:tc>
          <w:tcPr>
            <w:tcW w:w="5245" w:type="dxa"/>
            <w:shd w:val="clear" w:color="auto" w:fill="auto"/>
          </w:tcPr>
          <w:p w14:paraId="078C966B" w14:textId="29A43108" w:rsidR="00C1444A" w:rsidRPr="004637CE" w:rsidRDefault="0083415E">
            <w:pPr>
              <w:rPr>
                <w:rFonts w:ascii="Times New Roman" w:hAnsi="Times New Roman"/>
                <w:b/>
                <w:color w:val="000000"/>
                <w:sz w:val="22"/>
                <w:szCs w:val="22"/>
                <w:lang w:val="ru-RU"/>
              </w:rPr>
            </w:pPr>
            <w:r w:rsidRPr="004637CE">
              <w:rPr>
                <w:rFonts w:ascii="Times New Roman" w:hAnsi="Times New Roman"/>
                <w:b/>
                <w:sz w:val="22"/>
                <w:szCs w:val="22"/>
                <w:lang w:val="ru-RU"/>
              </w:rPr>
              <w:t xml:space="preserve">Руководитель </w:t>
            </w:r>
          </w:p>
          <w:p w14:paraId="37734DD4" w14:textId="77777777" w:rsidR="00C1444A" w:rsidRPr="004637CE" w:rsidRDefault="00C1444A">
            <w:pPr>
              <w:rPr>
                <w:rFonts w:ascii="Times New Roman" w:hAnsi="Times New Roman"/>
                <w:b/>
                <w:color w:val="000000"/>
                <w:sz w:val="22"/>
                <w:szCs w:val="22"/>
                <w:lang w:val="ru-RU"/>
              </w:rPr>
            </w:pPr>
          </w:p>
          <w:p w14:paraId="5D7D9861" w14:textId="1AF9C81A" w:rsidR="00C1444A" w:rsidRPr="004637CE" w:rsidRDefault="00C1444A">
            <w:pPr>
              <w:rPr>
                <w:rFonts w:ascii="Times New Roman" w:hAnsi="Times New Roman"/>
                <w:b/>
                <w:color w:val="000000"/>
                <w:sz w:val="22"/>
                <w:szCs w:val="22"/>
                <w:lang w:val="ru-RU"/>
              </w:rPr>
            </w:pPr>
            <w:r w:rsidRPr="004637CE">
              <w:rPr>
                <w:rFonts w:ascii="Times New Roman" w:hAnsi="Times New Roman"/>
                <w:b/>
                <w:color w:val="000000"/>
                <w:sz w:val="22"/>
                <w:szCs w:val="22"/>
                <w:lang w:val="ru-RU"/>
              </w:rPr>
              <w:t>__________________/</w:t>
            </w:r>
          </w:p>
          <w:p w14:paraId="364B9D53" w14:textId="77777777" w:rsidR="00C1444A" w:rsidRPr="004637CE" w:rsidRDefault="00C1444A">
            <w:pPr>
              <w:rPr>
                <w:rFonts w:ascii="Times New Roman" w:hAnsi="Times New Roman"/>
                <w:b/>
                <w:color w:val="000000"/>
                <w:sz w:val="22"/>
                <w:szCs w:val="22"/>
                <w:lang w:val="ru-RU"/>
              </w:rPr>
            </w:pPr>
            <w:r w:rsidRPr="004637CE">
              <w:rPr>
                <w:rFonts w:ascii="Times New Roman" w:hAnsi="Times New Roman"/>
                <w:b/>
                <w:color w:val="000000"/>
                <w:sz w:val="22"/>
                <w:szCs w:val="22"/>
                <w:lang w:val="ru-RU"/>
              </w:rPr>
              <w:t>м.п.</w:t>
            </w:r>
          </w:p>
        </w:tc>
        <w:tc>
          <w:tcPr>
            <w:tcW w:w="5103" w:type="dxa"/>
            <w:shd w:val="clear" w:color="auto" w:fill="auto"/>
          </w:tcPr>
          <w:p w14:paraId="0DDF5C10" w14:textId="77777777" w:rsidR="00C1444A" w:rsidRPr="004637CE" w:rsidRDefault="004320B3">
            <w:pPr>
              <w:rPr>
                <w:rFonts w:ascii="Times New Roman" w:hAnsi="Times New Roman"/>
                <w:b/>
                <w:color w:val="000000"/>
                <w:sz w:val="22"/>
                <w:szCs w:val="22"/>
                <w:lang w:val="ru-RU"/>
              </w:rPr>
            </w:pPr>
            <w:r w:rsidRPr="004637CE">
              <w:rPr>
                <w:rFonts w:ascii="Times New Roman" w:hAnsi="Times New Roman"/>
                <w:b/>
                <w:sz w:val="22"/>
                <w:szCs w:val="22"/>
                <w:lang w:val="ru-RU"/>
              </w:rPr>
              <w:t>Заместитель р</w:t>
            </w:r>
            <w:r w:rsidR="0083415E" w:rsidRPr="004637CE">
              <w:rPr>
                <w:rFonts w:ascii="Times New Roman" w:hAnsi="Times New Roman"/>
                <w:b/>
                <w:sz w:val="22"/>
                <w:szCs w:val="22"/>
                <w:lang w:val="ru-RU"/>
              </w:rPr>
              <w:t>уководител</w:t>
            </w:r>
            <w:r w:rsidRPr="004637CE">
              <w:rPr>
                <w:rFonts w:ascii="Times New Roman" w:hAnsi="Times New Roman"/>
                <w:b/>
                <w:sz w:val="22"/>
                <w:szCs w:val="22"/>
                <w:lang w:val="ru-RU"/>
              </w:rPr>
              <w:t>я</w:t>
            </w:r>
          </w:p>
          <w:p w14:paraId="4CDB7C4C" w14:textId="77777777" w:rsidR="00C1444A" w:rsidRPr="004637CE" w:rsidRDefault="00C1444A">
            <w:pPr>
              <w:rPr>
                <w:rFonts w:ascii="Times New Roman" w:hAnsi="Times New Roman"/>
                <w:b/>
                <w:color w:val="000000"/>
                <w:sz w:val="22"/>
                <w:szCs w:val="22"/>
                <w:lang w:val="ru-RU"/>
              </w:rPr>
            </w:pPr>
          </w:p>
          <w:p w14:paraId="1B3C4914" w14:textId="77777777" w:rsidR="00C1444A" w:rsidRPr="004637CE" w:rsidRDefault="00C1444A">
            <w:pPr>
              <w:rPr>
                <w:rFonts w:ascii="Times New Roman" w:hAnsi="Times New Roman"/>
                <w:b/>
                <w:sz w:val="22"/>
                <w:szCs w:val="22"/>
                <w:lang w:val="ru-RU"/>
              </w:rPr>
            </w:pPr>
            <w:r w:rsidRPr="004637CE">
              <w:rPr>
                <w:rFonts w:ascii="Times New Roman" w:hAnsi="Times New Roman"/>
                <w:b/>
                <w:color w:val="000000"/>
                <w:sz w:val="22"/>
                <w:szCs w:val="22"/>
                <w:lang w:val="ru-RU"/>
              </w:rPr>
              <w:t>__________________/</w:t>
            </w:r>
            <w:r w:rsidR="004320B3" w:rsidRPr="004637CE">
              <w:rPr>
                <w:rFonts w:ascii="Times New Roman" w:hAnsi="Times New Roman"/>
                <w:b/>
                <w:sz w:val="22"/>
                <w:szCs w:val="22"/>
                <w:lang w:val="ru-RU"/>
              </w:rPr>
              <w:t>Шабаров А.Б.</w:t>
            </w:r>
          </w:p>
          <w:p w14:paraId="72CC3318" w14:textId="77777777" w:rsidR="00C1444A" w:rsidRPr="004637CE" w:rsidRDefault="00C1444A">
            <w:pPr>
              <w:rPr>
                <w:rFonts w:ascii="Times New Roman" w:hAnsi="Times New Roman"/>
                <w:b/>
                <w:color w:val="000000"/>
                <w:sz w:val="22"/>
                <w:szCs w:val="22"/>
                <w:lang w:val="ru-RU"/>
              </w:rPr>
            </w:pPr>
            <w:r w:rsidRPr="004637CE">
              <w:rPr>
                <w:rFonts w:ascii="Times New Roman" w:hAnsi="Times New Roman"/>
                <w:b/>
                <w:color w:val="000000"/>
                <w:sz w:val="22"/>
                <w:szCs w:val="22"/>
                <w:lang w:val="ru-RU"/>
              </w:rPr>
              <w:t>м.п.</w:t>
            </w:r>
          </w:p>
        </w:tc>
      </w:tr>
    </w:tbl>
    <w:p w14:paraId="5507F1D5" w14:textId="77777777" w:rsidR="00C1444A" w:rsidRPr="004637CE" w:rsidRDefault="00C1444A" w:rsidP="00C1444A">
      <w:pPr>
        <w:jc w:val="right"/>
        <w:rPr>
          <w:rFonts w:ascii="Times New Roman" w:hAnsi="Times New Roman"/>
          <w:b/>
          <w:bCs/>
          <w:sz w:val="22"/>
          <w:szCs w:val="22"/>
          <w:lang w:val="ru-RU"/>
        </w:rPr>
      </w:pPr>
    </w:p>
    <w:p w14:paraId="2CD555BE" w14:textId="77777777" w:rsidR="00C1444A" w:rsidRPr="004637CE" w:rsidRDefault="00C1444A" w:rsidP="00C1444A">
      <w:pPr>
        <w:jc w:val="right"/>
        <w:rPr>
          <w:rFonts w:ascii="Times New Roman" w:hAnsi="Times New Roman"/>
          <w:b/>
          <w:bCs/>
          <w:sz w:val="22"/>
          <w:szCs w:val="22"/>
          <w:lang w:val="ru-RU"/>
        </w:rPr>
      </w:pPr>
      <w:r w:rsidRPr="004637CE">
        <w:rPr>
          <w:rFonts w:ascii="Times New Roman" w:hAnsi="Times New Roman"/>
          <w:b/>
          <w:bCs/>
          <w:sz w:val="22"/>
          <w:szCs w:val="22"/>
          <w:lang w:val="ru-RU"/>
        </w:rPr>
        <w:br w:type="page"/>
      </w:r>
      <w:r w:rsidRPr="004637CE">
        <w:rPr>
          <w:rFonts w:ascii="Times New Roman" w:hAnsi="Times New Roman"/>
          <w:b/>
          <w:bCs/>
          <w:sz w:val="22"/>
          <w:szCs w:val="22"/>
          <w:lang w:val="ru-RU"/>
        </w:rPr>
        <w:lastRenderedPageBreak/>
        <w:t>Приложение № 2</w:t>
      </w:r>
    </w:p>
    <w:p w14:paraId="0F4719F1" w14:textId="77777777" w:rsidR="00C1444A" w:rsidRPr="004637CE" w:rsidRDefault="00C1444A" w:rsidP="00C1444A">
      <w:pPr>
        <w:jc w:val="right"/>
        <w:rPr>
          <w:rFonts w:ascii="Times New Roman" w:hAnsi="Times New Roman"/>
          <w:b/>
          <w:bCs/>
          <w:sz w:val="22"/>
          <w:szCs w:val="22"/>
          <w:lang w:val="ru-RU"/>
        </w:rPr>
      </w:pPr>
      <w:r w:rsidRPr="004637CE">
        <w:rPr>
          <w:rFonts w:ascii="Times New Roman" w:hAnsi="Times New Roman"/>
          <w:b/>
          <w:bCs/>
          <w:sz w:val="22"/>
          <w:szCs w:val="22"/>
          <w:lang w:val="ru-RU"/>
        </w:rPr>
        <w:t xml:space="preserve"> к </w:t>
      </w:r>
      <w:r w:rsidR="004320B3" w:rsidRPr="004637CE">
        <w:rPr>
          <w:rFonts w:ascii="Times New Roman" w:hAnsi="Times New Roman"/>
          <w:b/>
          <w:bCs/>
          <w:sz w:val="22"/>
          <w:szCs w:val="22"/>
          <w:lang w:val="ru-RU"/>
        </w:rPr>
        <w:t>Государственному к</w:t>
      </w:r>
      <w:r w:rsidRPr="004637CE">
        <w:rPr>
          <w:rFonts w:ascii="Times New Roman" w:hAnsi="Times New Roman"/>
          <w:b/>
          <w:bCs/>
          <w:sz w:val="22"/>
          <w:szCs w:val="22"/>
          <w:lang w:val="ru-RU"/>
        </w:rPr>
        <w:t xml:space="preserve">онтракту № </w:t>
      </w:r>
      <w:r w:rsidR="004320B3" w:rsidRPr="004637CE">
        <w:rPr>
          <w:rFonts w:ascii="Times New Roman" w:hAnsi="Times New Roman"/>
          <w:b/>
          <w:sz w:val="22"/>
          <w:szCs w:val="22"/>
          <w:lang w:val="ru-RU"/>
        </w:rPr>
        <w:t>_________</w:t>
      </w:r>
      <w:r w:rsidRPr="004637CE">
        <w:rPr>
          <w:rFonts w:ascii="Times New Roman" w:hAnsi="Times New Roman"/>
          <w:b/>
          <w:bCs/>
          <w:sz w:val="22"/>
          <w:szCs w:val="22"/>
          <w:lang w:val="ru-RU"/>
        </w:rPr>
        <w:t xml:space="preserve"> (ЗИ от НСД)</w:t>
      </w:r>
    </w:p>
    <w:p w14:paraId="35BAE3B4" w14:textId="77777777" w:rsidR="00C1444A" w:rsidRPr="004637CE" w:rsidRDefault="00C1444A" w:rsidP="00C1444A">
      <w:pPr>
        <w:jc w:val="right"/>
        <w:rPr>
          <w:rFonts w:ascii="Times New Roman" w:hAnsi="Times New Roman"/>
          <w:b/>
          <w:bCs/>
          <w:sz w:val="22"/>
          <w:szCs w:val="22"/>
          <w:lang w:val="ru-RU"/>
        </w:rPr>
      </w:pPr>
      <w:r w:rsidRPr="004637CE">
        <w:rPr>
          <w:rFonts w:ascii="Times New Roman" w:hAnsi="Times New Roman"/>
          <w:b/>
          <w:bCs/>
          <w:sz w:val="22"/>
          <w:szCs w:val="22"/>
          <w:lang w:val="ru-RU"/>
        </w:rPr>
        <w:t xml:space="preserve">от </w:t>
      </w:r>
      <w:r w:rsidR="004320B3" w:rsidRPr="004637CE">
        <w:rPr>
          <w:rFonts w:ascii="Times New Roman" w:hAnsi="Times New Roman"/>
          <w:b/>
          <w:sz w:val="22"/>
          <w:szCs w:val="22"/>
          <w:lang w:val="ru-RU"/>
        </w:rPr>
        <w:t>___.10</w:t>
      </w:r>
      <w:r w:rsidR="0083415E" w:rsidRPr="004637CE">
        <w:rPr>
          <w:rFonts w:ascii="Times New Roman" w:hAnsi="Times New Roman"/>
          <w:b/>
          <w:sz w:val="22"/>
          <w:szCs w:val="22"/>
          <w:lang w:val="ru-RU"/>
        </w:rPr>
        <w:t>.2026</w:t>
      </w:r>
    </w:p>
    <w:p w14:paraId="5DBE5039" w14:textId="77777777" w:rsidR="00C1444A" w:rsidRPr="004637CE" w:rsidRDefault="00C1444A" w:rsidP="00C1444A">
      <w:pPr>
        <w:jc w:val="right"/>
        <w:rPr>
          <w:rFonts w:ascii="Times New Roman" w:hAnsi="Times New Roman"/>
          <w:lang w:val="ru-RU"/>
        </w:rPr>
      </w:pPr>
    </w:p>
    <w:p w14:paraId="691880C2" w14:textId="77777777" w:rsidR="00C1444A" w:rsidRPr="004637CE" w:rsidRDefault="00C1444A" w:rsidP="00C1444A">
      <w:pPr>
        <w:jc w:val="center"/>
        <w:rPr>
          <w:lang w:val="ru-RU"/>
        </w:rPr>
      </w:pPr>
      <w:r w:rsidRPr="004637CE">
        <w:rPr>
          <w:rFonts w:ascii="Times New Roman" w:hAnsi="Times New Roman"/>
          <w:b/>
          <w:sz w:val="22"/>
          <w:szCs w:val="22"/>
          <w:lang w:val="ru-RU"/>
        </w:rPr>
        <w:t xml:space="preserve">Сублицензионный договор </w:t>
      </w:r>
    </w:p>
    <w:p w14:paraId="6C107B73" w14:textId="77777777" w:rsidR="00C1444A" w:rsidRPr="004637CE" w:rsidRDefault="00C1444A" w:rsidP="00C1444A">
      <w:pPr>
        <w:ind w:right="-69"/>
        <w:jc w:val="center"/>
        <w:rPr>
          <w:rFonts w:ascii="Times New Roman" w:hAnsi="Times New Roman"/>
          <w:b/>
          <w:bCs/>
          <w:sz w:val="12"/>
          <w:szCs w:val="12"/>
          <w:lang w:val="ru-RU"/>
        </w:rPr>
      </w:pPr>
    </w:p>
    <w:tbl>
      <w:tblPr>
        <w:tblW w:w="0" w:type="auto"/>
        <w:tblLook w:val="04A0" w:firstRow="1" w:lastRow="0" w:firstColumn="1" w:lastColumn="0" w:noHBand="0" w:noVBand="1"/>
      </w:tblPr>
      <w:tblGrid>
        <w:gridCol w:w="352"/>
        <w:gridCol w:w="6771"/>
        <w:gridCol w:w="3076"/>
      </w:tblGrid>
      <w:tr w:rsidR="00C1444A" w:rsidRPr="004637CE" w14:paraId="7ADB445C" w14:textId="77777777">
        <w:tc>
          <w:tcPr>
            <w:tcW w:w="283" w:type="dxa"/>
          </w:tcPr>
          <w:p w14:paraId="4F5CD6F9" w14:textId="77777777" w:rsidR="00C1444A" w:rsidRPr="004637CE" w:rsidRDefault="00C1444A">
            <w:pPr>
              <w:spacing w:before="120"/>
              <w:ind w:right="-69"/>
              <w:jc w:val="right"/>
              <w:rPr>
                <w:rFonts w:ascii="Times New Roman" w:hAnsi="Times New Roman"/>
                <w:sz w:val="22"/>
                <w:szCs w:val="22"/>
                <w:lang w:val="ru-RU"/>
              </w:rPr>
            </w:pPr>
            <w:r w:rsidRPr="004637CE">
              <w:rPr>
                <w:rFonts w:ascii="Times New Roman" w:hAnsi="Times New Roman"/>
                <w:sz w:val="22"/>
                <w:szCs w:val="22"/>
                <w:lang w:val="ru-RU"/>
              </w:rPr>
              <w:t>г.</w:t>
            </w:r>
          </w:p>
        </w:tc>
        <w:tc>
          <w:tcPr>
            <w:tcW w:w="6771" w:type="dxa"/>
          </w:tcPr>
          <w:p w14:paraId="37AFF363" w14:textId="77777777" w:rsidR="00C1444A" w:rsidRPr="004637CE" w:rsidRDefault="00C1444A">
            <w:pPr>
              <w:spacing w:before="120"/>
              <w:ind w:right="-69"/>
              <w:jc w:val="left"/>
              <w:rPr>
                <w:rFonts w:ascii="Times New Roman" w:hAnsi="Times New Roman"/>
                <w:sz w:val="22"/>
                <w:szCs w:val="22"/>
                <w:lang w:val="ru-RU"/>
              </w:rPr>
            </w:pPr>
            <w:r w:rsidRPr="004637CE">
              <w:rPr>
                <w:rFonts w:ascii="Times New Roman" w:hAnsi="Times New Roman"/>
                <w:sz w:val="22"/>
                <w:szCs w:val="22"/>
                <w:lang w:val="ru-RU"/>
              </w:rPr>
              <w:t xml:space="preserve"> Москва _____________</w:t>
            </w:r>
          </w:p>
        </w:tc>
        <w:tc>
          <w:tcPr>
            <w:tcW w:w="3076" w:type="dxa"/>
            <w:vAlign w:val="center"/>
          </w:tcPr>
          <w:p w14:paraId="7418EA23" w14:textId="77777777" w:rsidR="00C1444A" w:rsidRPr="004637CE" w:rsidRDefault="004320B3">
            <w:pPr>
              <w:spacing w:before="120"/>
              <w:ind w:right="-69"/>
              <w:jc w:val="right"/>
              <w:rPr>
                <w:rFonts w:ascii="Times New Roman" w:hAnsi="Times New Roman"/>
                <w:sz w:val="22"/>
                <w:szCs w:val="22"/>
                <w:lang w:val="ru-RU"/>
              </w:rPr>
            </w:pPr>
            <w:r w:rsidRPr="004637CE">
              <w:rPr>
                <w:rFonts w:ascii="Times New Roman" w:hAnsi="Times New Roman"/>
                <w:sz w:val="22"/>
                <w:szCs w:val="22"/>
                <w:lang w:val="ru-RU"/>
              </w:rPr>
              <w:t>___</w:t>
            </w:r>
            <w:r w:rsidR="0083415E" w:rsidRPr="004637CE">
              <w:rPr>
                <w:rFonts w:ascii="Times New Roman" w:hAnsi="Times New Roman"/>
                <w:sz w:val="22"/>
                <w:szCs w:val="22"/>
                <w:lang w:val="ru-RU"/>
              </w:rPr>
              <w:t>.</w:t>
            </w:r>
            <w:r w:rsidRPr="004637CE">
              <w:rPr>
                <w:rFonts w:ascii="Times New Roman" w:hAnsi="Times New Roman"/>
                <w:sz w:val="22"/>
                <w:szCs w:val="22"/>
                <w:lang w:val="ru-RU"/>
              </w:rPr>
              <w:t>10</w:t>
            </w:r>
            <w:r w:rsidR="0083415E" w:rsidRPr="004637CE">
              <w:rPr>
                <w:rFonts w:ascii="Times New Roman" w:hAnsi="Times New Roman"/>
                <w:sz w:val="22"/>
                <w:szCs w:val="22"/>
                <w:lang w:val="ru-RU"/>
              </w:rPr>
              <w:t>.2026</w:t>
            </w:r>
          </w:p>
        </w:tc>
      </w:tr>
    </w:tbl>
    <w:p w14:paraId="48DA832B" w14:textId="77777777" w:rsidR="00C1444A" w:rsidRPr="004637CE" w:rsidRDefault="00C1444A" w:rsidP="00C1444A">
      <w:pPr>
        <w:pStyle w:val="ConsNormal"/>
        <w:widowControl/>
        <w:spacing w:line="228" w:lineRule="auto"/>
        <w:ind w:right="-68" w:firstLine="0"/>
        <w:jc w:val="both"/>
        <w:rPr>
          <w:rFonts w:ascii="Times New Roman" w:hAnsi="Times New Roman"/>
          <w:b/>
          <w:sz w:val="22"/>
          <w:szCs w:val="22"/>
        </w:rPr>
      </w:pPr>
    </w:p>
    <w:p w14:paraId="01E6EB4E" w14:textId="2BF6BE90" w:rsidR="00C1444A" w:rsidRPr="004637CE" w:rsidRDefault="00A5432C" w:rsidP="00C1444A">
      <w:pPr>
        <w:pStyle w:val="ConsNormal"/>
        <w:widowControl/>
        <w:spacing w:line="228" w:lineRule="auto"/>
        <w:ind w:right="-68" w:firstLine="0"/>
        <w:jc w:val="both"/>
        <w:rPr>
          <w:rFonts w:ascii="Times New Roman" w:hAnsi="Times New Roman" w:cs="Times New Roman"/>
          <w:spacing w:val="-5"/>
          <w:sz w:val="22"/>
          <w:szCs w:val="22"/>
        </w:rPr>
      </w:pPr>
      <w:r>
        <w:rPr>
          <w:rFonts w:ascii="Times New Roman" w:hAnsi="Times New Roman"/>
          <w:b/>
          <w:sz w:val="22"/>
          <w:szCs w:val="22"/>
        </w:rPr>
        <w:t>_____________________________________________</w:t>
      </w:r>
      <w:r w:rsidR="00C1444A" w:rsidRPr="004637CE">
        <w:rPr>
          <w:rFonts w:ascii="Times New Roman" w:hAnsi="Times New Roman"/>
          <w:sz w:val="22"/>
          <w:szCs w:val="22"/>
        </w:rPr>
        <w:t xml:space="preserve">, именуемое в дальнейшем </w:t>
      </w:r>
      <w:r w:rsidR="00C1444A" w:rsidRPr="004637CE">
        <w:rPr>
          <w:rFonts w:ascii="Times New Roman" w:hAnsi="Times New Roman"/>
          <w:b/>
          <w:sz w:val="22"/>
          <w:szCs w:val="22"/>
        </w:rPr>
        <w:t>«Исполнитель»</w:t>
      </w:r>
      <w:r w:rsidR="00C1444A" w:rsidRPr="004637CE">
        <w:rPr>
          <w:rFonts w:ascii="Times New Roman" w:hAnsi="Times New Roman"/>
          <w:sz w:val="22"/>
          <w:szCs w:val="22"/>
        </w:rPr>
        <w:t xml:space="preserve">, </w:t>
      </w:r>
      <w:r w:rsidR="0053346E">
        <w:rPr>
          <w:rFonts w:ascii="Times New Roman" w:hAnsi="Times New Roman"/>
          <w:sz w:val="22"/>
          <w:szCs w:val="22"/>
        </w:rPr>
        <w:t>________________________________________</w:t>
      </w:r>
      <w:r w:rsidR="00C1444A" w:rsidRPr="004637CE">
        <w:rPr>
          <w:rFonts w:ascii="Times New Roman" w:hAnsi="Times New Roman"/>
          <w:sz w:val="22"/>
          <w:szCs w:val="22"/>
        </w:rPr>
        <w:t xml:space="preserve">, действующего на основании </w:t>
      </w:r>
      <w:r w:rsidR="0053346E">
        <w:rPr>
          <w:rFonts w:ascii="Times New Roman" w:hAnsi="Times New Roman"/>
          <w:sz w:val="22"/>
          <w:szCs w:val="22"/>
          <w:lang w:eastAsia="ru-RU"/>
        </w:rPr>
        <w:t>______________________________________________</w:t>
      </w:r>
      <w:r w:rsidR="00C1444A" w:rsidRPr="004637CE">
        <w:rPr>
          <w:rFonts w:ascii="Times New Roman" w:hAnsi="Times New Roman"/>
          <w:sz w:val="22"/>
          <w:szCs w:val="22"/>
        </w:rPr>
        <w:t>, с одной стороны, и</w:t>
      </w:r>
      <w:r w:rsidR="00C1444A" w:rsidRPr="004637CE">
        <w:rPr>
          <w:rFonts w:ascii="Times New Roman" w:hAnsi="Times New Roman"/>
          <w:b/>
          <w:sz w:val="22"/>
          <w:szCs w:val="22"/>
        </w:rPr>
        <w:t xml:space="preserve"> </w:t>
      </w:r>
      <w:r w:rsidR="0083415E" w:rsidRPr="004637CE">
        <w:rPr>
          <w:rFonts w:ascii="Times New Roman" w:hAnsi="Times New Roman"/>
          <w:b/>
          <w:sz w:val="22"/>
          <w:szCs w:val="22"/>
        </w:rPr>
        <w:t>УПРАВЛЕНИЕ ФЕДЕРАЛЬНОЙ НАЛОГОВОЙ СЛУЖБЫ ПО НИЖЕГОРОДСКОЙ ОБЛАСТИ</w:t>
      </w:r>
      <w:r w:rsidR="00C1444A" w:rsidRPr="004637CE">
        <w:rPr>
          <w:rFonts w:ascii="Times New Roman" w:hAnsi="Times New Roman"/>
          <w:sz w:val="22"/>
          <w:szCs w:val="22"/>
        </w:rPr>
        <w:t xml:space="preserve">, именуемое в дальнейшем </w:t>
      </w:r>
      <w:r w:rsidR="00C1444A" w:rsidRPr="004637CE">
        <w:rPr>
          <w:rFonts w:ascii="Times New Roman" w:hAnsi="Times New Roman"/>
          <w:b/>
          <w:sz w:val="22"/>
          <w:szCs w:val="22"/>
        </w:rPr>
        <w:t>«Заказчик»</w:t>
      </w:r>
      <w:r w:rsidR="00C1444A" w:rsidRPr="004637CE">
        <w:rPr>
          <w:rFonts w:ascii="Times New Roman" w:hAnsi="Times New Roman"/>
          <w:sz w:val="22"/>
          <w:szCs w:val="22"/>
        </w:rPr>
        <w:t xml:space="preserve">, </w:t>
      </w:r>
      <w:r w:rsidR="004320B3" w:rsidRPr="004637CE">
        <w:rPr>
          <w:rFonts w:ascii="Times New Roman" w:hAnsi="Times New Roman"/>
          <w:sz w:val="22"/>
          <w:szCs w:val="22"/>
        </w:rPr>
        <w:t>в лице заместителя руководителя Шабарова Александра Борисовича, действующего на основании доверенности № 52-21/0074@ от 25.12.2025 г</w:t>
      </w:r>
      <w:r w:rsidR="00C1444A" w:rsidRPr="004637CE">
        <w:rPr>
          <w:rFonts w:ascii="Times New Roman" w:hAnsi="Times New Roman"/>
          <w:sz w:val="22"/>
          <w:szCs w:val="22"/>
        </w:rPr>
        <w:t xml:space="preserve">, с другой стороны, далее совместно именуемые «Стороны», во исполнение </w:t>
      </w:r>
      <w:r w:rsidR="004320B3" w:rsidRPr="004637CE">
        <w:rPr>
          <w:rFonts w:ascii="Times New Roman" w:hAnsi="Times New Roman"/>
          <w:sz w:val="22"/>
          <w:szCs w:val="22"/>
        </w:rPr>
        <w:t>Государственного к</w:t>
      </w:r>
      <w:r w:rsidR="00C1444A" w:rsidRPr="004637CE">
        <w:rPr>
          <w:rFonts w:ascii="Times New Roman" w:hAnsi="Times New Roman"/>
          <w:sz w:val="22"/>
          <w:szCs w:val="22"/>
        </w:rPr>
        <w:t xml:space="preserve">онтракта </w:t>
      </w:r>
      <w:r w:rsidR="00C1444A" w:rsidRPr="004637CE">
        <w:rPr>
          <w:rFonts w:ascii="Times New Roman" w:hAnsi="Times New Roman"/>
          <w:bCs/>
          <w:sz w:val="22"/>
          <w:szCs w:val="22"/>
        </w:rPr>
        <w:t>№</w:t>
      </w:r>
      <w:r w:rsidR="00C1444A" w:rsidRPr="004637CE">
        <w:rPr>
          <w:rFonts w:ascii="Times New Roman" w:hAnsi="Times New Roman" w:cs="Times New Roman"/>
          <w:spacing w:val="-4"/>
          <w:sz w:val="22"/>
          <w:szCs w:val="22"/>
        </w:rPr>
        <w:t xml:space="preserve"> </w:t>
      </w:r>
      <w:r w:rsidR="004320B3" w:rsidRPr="004637CE">
        <w:rPr>
          <w:rFonts w:ascii="Times New Roman" w:hAnsi="Times New Roman"/>
          <w:sz w:val="22"/>
          <w:szCs w:val="22"/>
        </w:rPr>
        <w:t>__________</w:t>
      </w:r>
      <w:r w:rsidR="00C1444A" w:rsidRPr="004637CE">
        <w:rPr>
          <w:rFonts w:ascii="Times New Roman" w:hAnsi="Times New Roman"/>
          <w:sz w:val="22"/>
          <w:szCs w:val="22"/>
        </w:rPr>
        <w:t xml:space="preserve"> (ЗИ от НСД) от </w:t>
      </w:r>
      <w:r w:rsidR="004320B3" w:rsidRPr="004637CE">
        <w:rPr>
          <w:rFonts w:ascii="Times New Roman" w:hAnsi="Times New Roman"/>
          <w:sz w:val="22"/>
          <w:szCs w:val="22"/>
        </w:rPr>
        <w:t>__.10</w:t>
      </w:r>
      <w:r w:rsidR="0083415E" w:rsidRPr="004637CE">
        <w:rPr>
          <w:rFonts w:ascii="Times New Roman" w:hAnsi="Times New Roman"/>
          <w:sz w:val="22"/>
          <w:szCs w:val="22"/>
        </w:rPr>
        <w:t>.2026</w:t>
      </w:r>
      <w:r w:rsidR="00C1444A" w:rsidRPr="004637CE">
        <w:rPr>
          <w:rFonts w:ascii="Times New Roman" w:hAnsi="Times New Roman"/>
        </w:rPr>
        <w:t xml:space="preserve"> </w:t>
      </w:r>
      <w:r w:rsidR="00C1444A" w:rsidRPr="004637CE">
        <w:rPr>
          <w:rFonts w:ascii="Times New Roman" w:hAnsi="Times New Roman"/>
          <w:sz w:val="22"/>
          <w:szCs w:val="22"/>
        </w:rPr>
        <w:t xml:space="preserve">(далее по тексту – «Контракт») </w:t>
      </w:r>
      <w:r w:rsidR="00C1444A" w:rsidRPr="004637CE">
        <w:rPr>
          <w:rFonts w:ascii="Times New Roman" w:hAnsi="Times New Roman" w:cs="Times New Roman"/>
          <w:spacing w:val="-5"/>
          <w:sz w:val="22"/>
          <w:szCs w:val="22"/>
        </w:rPr>
        <w:t>заключили настоящий Сублицензионный договор о нижеследующем:</w:t>
      </w:r>
    </w:p>
    <w:p w14:paraId="12DDCB48" w14:textId="77777777" w:rsidR="00C1444A" w:rsidRPr="004637CE" w:rsidRDefault="00C1444A" w:rsidP="00C1444A">
      <w:pPr>
        <w:numPr>
          <w:ilvl w:val="0"/>
          <w:numId w:val="30"/>
        </w:numPr>
        <w:autoSpaceDE w:val="0"/>
        <w:autoSpaceDN w:val="0"/>
        <w:adjustRightInd w:val="0"/>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Термины и определения</w:t>
      </w:r>
    </w:p>
    <w:p w14:paraId="61CC489F"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 xml:space="preserve">Программа – </w:t>
      </w:r>
      <w:r w:rsidRPr="004637CE">
        <w:rPr>
          <w:rFonts w:ascii="Times New Roman" w:hAnsi="Times New Roman" w:cs="Arial"/>
          <w:spacing w:val="0"/>
          <w:sz w:val="22"/>
          <w:szCs w:val="22"/>
          <w:lang w:val="ru-RU"/>
        </w:rPr>
        <w:t xml:space="preserve">программное обеспечение </w:t>
      </w:r>
      <w:r w:rsidRPr="004637CE">
        <w:rPr>
          <w:rFonts w:ascii="Times New Roman" w:hAnsi="Times New Roman" w:cs="Arial"/>
          <w:spacing w:val="0"/>
          <w:sz w:val="22"/>
          <w:szCs w:val="22"/>
        </w:rPr>
        <w:t>ViPNet</w:t>
      </w:r>
      <w:r w:rsidRPr="004637CE">
        <w:rPr>
          <w:rFonts w:ascii="Times New Roman" w:hAnsi="Times New Roman" w:cs="Arial"/>
          <w:spacing w:val="0"/>
          <w:sz w:val="22"/>
          <w:szCs w:val="22"/>
          <w:lang w:val="ru-RU"/>
        </w:rPr>
        <w:t xml:space="preserve"> </w:t>
      </w:r>
      <w:r w:rsidRPr="004637CE">
        <w:rPr>
          <w:rFonts w:ascii="Times New Roman" w:hAnsi="Times New Roman" w:cs="Arial"/>
          <w:spacing w:val="0"/>
          <w:sz w:val="22"/>
          <w:szCs w:val="22"/>
        </w:rPr>
        <w:t>Client</w:t>
      </w:r>
      <w:r w:rsidRPr="004637CE">
        <w:rPr>
          <w:rFonts w:ascii="Times New Roman" w:hAnsi="Times New Roman" w:cs="Arial"/>
          <w:spacing w:val="0"/>
          <w:sz w:val="22"/>
          <w:szCs w:val="22"/>
          <w:lang w:val="ru-RU"/>
        </w:rPr>
        <w:t xml:space="preserve"> и/или ViPNet </w:t>
      </w:r>
      <w:r w:rsidRPr="004637CE">
        <w:rPr>
          <w:rFonts w:ascii="Times New Roman" w:hAnsi="Times New Roman" w:cs="Arial"/>
          <w:spacing w:val="0"/>
          <w:sz w:val="22"/>
          <w:szCs w:val="22"/>
        </w:rPr>
        <w:t>Coordinator</w:t>
      </w:r>
      <w:r w:rsidRPr="004637CE">
        <w:rPr>
          <w:rFonts w:ascii="Times New Roman" w:hAnsi="Times New Roman" w:cs="Arial"/>
          <w:spacing w:val="0"/>
          <w:sz w:val="22"/>
          <w:szCs w:val="22"/>
          <w:lang w:val="ru-RU"/>
        </w:rPr>
        <w:t>,</w:t>
      </w:r>
      <w:r w:rsidRPr="004637CE">
        <w:rPr>
          <w:rFonts w:ascii="Times New Roman" w:hAnsi="Times New Roman"/>
          <w:spacing w:val="0"/>
          <w:sz w:val="22"/>
          <w:szCs w:val="22"/>
          <w:lang w:val="ru-RU"/>
        </w:rPr>
        <w:t xml:space="preserve"> а также эксплуатационная документация. </w:t>
      </w:r>
    </w:p>
    <w:p w14:paraId="750AE6D5"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 xml:space="preserve">Инсталляция – воспроизведение Программы в память ЭВМ с целью ее установки (интеграции с операционной системой) и использования её функционала по прямому назначению. </w:t>
      </w:r>
    </w:p>
    <w:p w14:paraId="3E4668DF" w14:textId="77777777" w:rsidR="00C1444A" w:rsidRPr="004637CE" w:rsidRDefault="00C1444A" w:rsidP="00C1444A">
      <w:pPr>
        <w:numPr>
          <w:ilvl w:val="0"/>
          <w:numId w:val="30"/>
        </w:numPr>
        <w:autoSpaceDE w:val="0"/>
        <w:autoSpaceDN w:val="0"/>
        <w:adjustRightInd w:val="0"/>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Права на интеллектуальную собственность, относящуюся к Программе</w:t>
      </w:r>
    </w:p>
    <w:p w14:paraId="2E3217A4" w14:textId="64FCAEF3"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z w:val="22"/>
          <w:szCs w:val="22"/>
          <w:lang w:val="ru-RU"/>
        </w:rPr>
        <w:t xml:space="preserve">Обладателем всех исключительных имущественных прав на интеллектуальную собственность, относящуюся к Программе является </w:t>
      </w:r>
      <w:r w:rsidR="00A5432C">
        <w:rPr>
          <w:rFonts w:ascii="Times New Roman" w:hAnsi="Times New Roman"/>
          <w:sz w:val="22"/>
          <w:szCs w:val="22"/>
          <w:lang w:val="ru-RU"/>
        </w:rPr>
        <w:t>_______________ (ИНН _________________</w:t>
      </w:r>
      <w:r w:rsidRPr="004637CE">
        <w:rPr>
          <w:rFonts w:ascii="Times New Roman" w:hAnsi="Times New Roman"/>
          <w:sz w:val="22"/>
          <w:szCs w:val="22"/>
          <w:lang w:val="ru-RU"/>
        </w:rPr>
        <w:t xml:space="preserve">). Исполнитель на основании лицензионного договора, заключенного с </w:t>
      </w:r>
      <w:r w:rsidR="00A5432C">
        <w:rPr>
          <w:rFonts w:ascii="Times New Roman" w:hAnsi="Times New Roman"/>
          <w:sz w:val="22"/>
          <w:szCs w:val="22"/>
          <w:lang w:val="ru-RU"/>
        </w:rPr>
        <w:t>__________________</w:t>
      </w:r>
      <w:r w:rsidRPr="004637CE">
        <w:rPr>
          <w:rFonts w:ascii="Times New Roman" w:hAnsi="Times New Roman"/>
          <w:sz w:val="22"/>
          <w:szCs w:val="22"/>
          <w:lang w:val="ru-RU"/>
        </w:rPr>
        <w:t>, гарантирует наличие у него предоставляемых по Сублицензионному договору прав.</w:t>
      </w:r>
    </w:p>
    <w:p w14:paraId="52C1C63E" w14:textId="77777777" w:rsidR="00C1444A" w:rsidRPr="004637CE" w:rsidRDefault="00C1444A" w:rsidP="00C1444A">
      <w:pPr>
        <w:numPr>
          <w:ilvl w:val="0"/>
          <w:numId w:val="30"/>
        </w:numPr>
        <w:autoSpaceDE w:val="0"/>
        <w:autoSpaceDN w:val="0"/>
        <w:adjustRightInd w:val="0"/>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 xml:space="preserve">Предмет </w:t>
      </w:r>
      <w:r w:rsidRPr="004637CE">
        <w:rPr>
          <w:rFonts w:ascii="Times New Roman" w:hAnsi="Times New Roman"/>
          <w:b/>
          <w:sz w:val="22"/>
          <w:szCs w:val="22"/>
        </w:rPr>
        <w:t xml:space="preserve">Сублицензионного </w:t>
      </w:r>
      <w:r w:rsidRPr="004637CE">
        <w:rPr>
          <w:rFonts w:ascii="Times New Roman" w:hAnsi="Times New Roman"/>
          <w:b/>
          <w:sz w:val="22"/>
          <w:szCs w:val="22"/>
          <w:lang w:val="ru-RU"/>
        </w:rPr>
        <w:t>д</w:t>
      </w:r>
      <w:r w:rsidRPr="004637CE">
        <w:rPr>
          <w:rFonts w:ascii="Times New Roman" w:hAnsi="Times New Roman"/>
          <w:b/>
          <w:spacing w:val="0"/>
          <w:sz w:val="22"/>
          <w:szCs w:val="22"/>
          <w:lang w:val="ru-RU"/>
        </w:rPr>
        <w:t>оговора</w:t>
      </w:r>
    </w:p>
    <w:p w14:paraId="6EDF264A"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Исполнитель обязуется предоставить на условиях простой (неисключительной) лицензии Заказчику право на использование Программы в установленных Сублицензионным договором пределах, а Заказчик обязуется принять и уплатить Исполнителю за предоставленное право использовать Программу лицензионное вознаграждение в соответствии с разделом 6 Сублицензионного договора.</w:t>
      </w:r>
    </w:p>
    <w:p w14:paraId="01CCE90F"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Заказчику предоставляется право использования Программы строго обозначенными ниже способами:</w:t>
      </w:r>
    </w:p>
    <w:p w14:paraId="2D15A7D0" w14:textId="77777777" w:rsidR="00C1444A" w:rsidRPr="004637CE" w:rsidRDefault="00C1444A" w:rsidP="00C1444A">
      <w:pPr>
        <w:numPr>
          <w:ilvl w:val="2"/>
          <w:numId w:val="30"/>
        </w:numPr>
        <w:rPr>
          <w:rFonts w:ascii="Times New Roman" w:hAnsi="Times New Roman"/>
          <w:spacing w:val="-4"/>
          <w:sz w:val="22"/>
          <w:szCs w:val="22"/>
          <w:lang w:val="ru-RU"/>
        </w:rPr>
      </w:pPr>
      <w:r w:rsidRPr="004637CE">
        <w:rPr>
          <w:rFonts w:ascii="Times New Roman" w:hAnsi="Times New Roman"/>
          <w:spacing w:val="-4"/>
          <w:sz w:val="22"/>
          <w:szCs w:val="22"/>
          <w:lang w:val="ru-RU"/>
        </w:rPr>
        <w:t xml:space="preserve">Инсталлировать Программу с целью </w:t>
      </w:r>
      <w:r w:rsidRPr="004637CE">
        <w:rPr>
          <w:rFonts w:ascii="Times New Roman" w:hAnsi="Times New Roman"/>
          <w:sz w:val="22"/>
          <w:szCs w:val="22"/>
          <w:lang w:val="ru-RU"/>
        </w:rPr>
        <w:t>использования её функционала по прямому назначению</w:t>
      </w:r>
      <w:r w:rsidRPr="004637CE">
        <w:rPr>
          <w:rFonts w:ascii="Times New Roman" w:hAnsi="Times New Roman"/>
          <w:spacing w:val="-4"/>
          <w:sz w:val="22"/>
          <w:szCs w:val="22"/>
          <w:lang w:val="ru-RU"/>
        </w:rPr>
        <w:t>;</w:t>
      </w:r>
    </w:p>
    <w:p w14:paraId="32D3955B" w14:textId="77777777" w:rsidR="00C1444A" w:rsidRPr="004637CE" w:rsidRDefault="00C1444A" w:rsidP="00C1444A">
      <w:pPr>
        <w:numPr>
          <w:ilvl w:val="2"/>
          <w:numId w:val="30"/>
        </w:numPr>
        <w:rPr>
          <w:rFonts w:ascii="Times New Roman" w:hAnsi="Times New Roman"/>
          <w:spacing w:val="-4"/>
          <w:sz w:val="22"/>
          <w:szCs w:val="22"/>
          <w:lang w:val="ru-RU"/>
        </w:rPr>
      </w:pPr>
      <w:r w:rsidRPr="004637CE">
        <w:rPr>
          <w:rFonts w:ascii="Times New Roman" w:hAnsi="Times New Roman"/>
          <w:spacing w:val="-4"/>
          <w:sz w:val="22"/>
          <w:szCs w:val="22"/>
          <w:lang w:val="ru-RU"/>
        </w:rPr>
        <w:t>Использовать Программу для производственных нужд Заказчика.</w:t>
      </w:r>
    </w:p>
    <w:p w14:paraId="7A1596C7"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Указанные в п.3.2. Сублицензионного договора права предоставляются на срок действия Сублицензионного договора. Права на использование Программы в установленном Сублицензионным договором объеме возникают у Заказчика с даты подписания актов либо УПД в соответствии с п. 3.4. Контракта.</w:t>
      </w:r>
    </w:p>
    <w:p w14:paraId="29463E84" w14:textId="77777777" w:rsidR="00C1444A" w:rsidRPr="004637CE" w:rsidRDefault="00C1444A" w:rsidP="00C1444A">
      <w:pPr>
        <w:numPr>
          <w:ilvl w:val="0"/>
          <w:numId w:val="30"/>
        </w:numPr>
        <w:autoSpaceDE w:val="0"/>
        <w:autoSpaceDN w:val="0"/>
        <w:adjustRightInd w:val="0"/>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Права и обязанности Сторон</w:t>
      </w:r>
    </w:p>
    <w:p w14:paraId="06D908ED"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Права и обязанности Исполнителя:</w:t>
      </w:r>
    </w:p>
    <w:p w14:paraId="4F381DB3" w14:textId="77777777" w:rsidR="00C1444A" w:rsidRPr="004637CE" w:rsidRDefault="00C1444A" w:rsidP="00C1444A">
      <w:pPr>
        <w:numPr>
          <w:ilvl w:val="2"/>
          <w:numId w:val="30"/>
        </w:numPr>
        <w:rPr>
          <w:rFonts w:ascii="Times New Roman" w:hAnsi="Times New Roman"/>
          <w:spacing w:val="-4"/>
          <w:sz w:val="22"/>
          <w:szCs w:val="22"/>
          <w:lang w:val="ru-RU"/>
        </w:rPr>
      </w:pPr>
      <w:r w:rsidRPr="004637CE">
        <w:rPr>
          <w:rFonts w:ascii="Times New Roman" w:hAnsi="Times New Roman"/>
          <w:spacing w:val="-4"/>
          <w:sz w:val="22"/>
          <w:szCs w:val="22"/>
          <w:lang w:val="ru-RU"/>
        </w:rPr>
        <w:t>Исполнитель обязан предоставить Заказчику право на использование Программы в соответствии с условиями Сублицензионного договора и Контракта</w:t>
      </w:r>
      <w:r w:rsidR="004320B3" w:rsidRPr="004637CE">
        <w:rPr>
          <w:rFonts w:ascii="Times New Roman" w:hAnsi="Times New Roman"/>
          <w:spacing w:val="-4"/>
          <w:sz w:val="22"/>
          <w:szCs w:val="22"/>
          <w:lang w:val="ru-RU"/>
        </w:rPr>
        <w:t>.</w:t>
      </w:r>
    </w:p>
    <w:p w14:paraId="36D83F4F"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Права и обязанности Заказчика:</w:t>
      </w:r>
    </w:p>
    <w:p w14:paraId="21018707" w14:textId="77777777" w:rsidR="00C1444A" w:rsidRPr="004637CE" w:rsidRDefault="00C1444A" w:rsidP="00C1444A">
      <w:pPr>
        <w:numPr>
          <w:ilvl w:val="2"/>
          <w:numId w:val="30"/>
        </w:numPr>
        <w:rPr>
          <w:rFonts w:ascii="Times New Roman" w:hAnsi="Times New Roman"/>
          <w:spacing w:val="-4"/>
          <w:sz w:val="22"/>
          <w:szCs w:val="22"/>
          <w:lang w:val="ru-RU"/>
        </w:rPr>
      </w:pPr>
      <w:r w:rsidRPr="004637CE">
        <w:rPr>
          <w:rFonts w:ascii="Times New Roman" w:hAnsi="Times New Roman"/>
          <w:spacing w:val="-4"/>
          <w:sz w:val="22"/>
          <w:szCs w:val="22"/>
          <w:lang w:val="ru-RU"/>
        </w:rPr>
        <w:t>Заказчик обязан не нарушать авторских и иных законных прав на предоставленную Программу;</w:t>
      </w:r>
    </w:p>
    <w:p w14:paraId="52A5DC67" w14:textId="77777777" w:rsidR="00C1444A" w:rsidRPr="004637CE" w:rsidRDefault="00C1444A" w:rsidP="00C1444A">
      <w:pPr>
        <w:numPr>
          <w:ilvl w:val="2"/>
          <w:numId w:val="30"/>
        </w:numPr>
        <w:rPr>
          <w:rFonts w:ascii="Times New Roman" w:hAnsi="Times New Roman"/>
          <w:spacing w:val="-4"/>
          <w:sz w:val="22"/>
          <w:szCs w:val="22"/>
          <w:lang w:val="ru-RU"/>
        </w:rPr>
      </w:pPr>
      <w:r w:rsidRPr="004637CE">
        <w:rPr>
          <w:rFonts w:ascii="Times New Roman" w:hAnsi="Times New Roman"/>
          <w:spacing w:val="-4"/>
          <w:sz w:val="22"/>
          <w:szCs w:val="22"/>
          <w:lang w:val="ru-RU"/>
        </w:rPr>
        <w:t>Заказчик не вправе самостоятельно осуществлять декомпиляцию, доработку и/или модификацию Программы;</w:t>
      </w:r>
    </w:p>
    <w:p w14:paraId="4005327C" w14:textId="77777777" w:rsidR="00C1444A" w:rsidRPr="004637CE" w:rsidRDefault="00C1444A" w:rsidP="00C1444A">
      <w:pPr>
        <w:numPr>
          <w:ilvl w:val="2"/>
          <w:numId w:val="30"/>
        </w:numPr>
        <w:rPr>
          <w:rFonts w:ascii="Times New Roman" w:hAnsi="Times New Roman"/>
          <w:spacing w:val="-4"/>
          <w:sz w:val="22"/>
          <w:szCs w:val="22"/>
          <w:lang w:val="ru-RU"/>
        </w:rPr>
      </w:pPr>
      <w:r w:rsidRPr="004637CE">
        <w:rPr>
          <w:rFonts w:ascii="Times New Roman" w:hAnsi="Times New Roman"/>
          <w:spacing w:val="-4"/>
          <w:sz w:val="22"/>
          <w:szCs w:val="22"/>
          <w:lang w:val="ru-RU"/>
        </w:rPr>
        <w:t>Заказчик не вправе передавать третьим лицам право использования Программы в порядке уступки права требования или путем сублицензирования (запрет на распространение);</w:t>
      </w:r>
    </w:p>
    <w:p w14:paraId="226E9B70" w14:textId="77777777" w:rsidR="00C1444A" w:rsidRPr="004637CE" w:rsidRDefault="00C1444A" w:rsidP="00C1444A">
      <w:pPr>
        <w:numPr>
          <w:ilvl w:val="2"/>
          <w:numId w:val="30"/>
        </w:numPr>
        <w:rPr>
          <w:rFonts w:ascii="Times New Roman" w:hAnsi="Times New Roman"/>
          <w:spacing w:val="-4"/>
          <w:sz w:val="22"/>
          <w:szCs w:val="22"/>
          <w:lang w:val="ru-RU"/>
        </w:rPr>
      </w:pPr>
      <w:r w:rsidRPr="004637CE">
        <w:rPr>
          <w:rFonts w:ascii="Times New Roman" w:hAnsi="Times New Roman"/>
          <w:spacing w:val="-4"/>
          <w:sz w:val="22"/>
          <w:szCs w:val="22"/>
          <w:lang w:val="ru-RU"/>
        </w:rPr>
        <w:t>Заказчик вправе не направлять отчетов об использовании Программы, если от Исполнителя не поступает такое требование в письменном виде (п.1 ст. 1237 ГК РФ).</w:t>
      </w:r>
    </w:p>
    <w:p w14:paraId="084DC9BE" w14:textId="77777777" w:rsidR="004320B3" w:rsidRPr="004637CE" w:rsidRDefault="004320B3" w:rsidP="004320B3">
      <w:pPr>
        <w:rPr>
          <w:rFonts w:ascii="Times New Roman" w:hAnsi="Times New Roman"/>
          <w:spacing w:val="-4"/>
          <w:sz w:val="22"/>
          <w:szCs w:val="22"/>
          <w:lang w:val="ru-RU"/>
        </w:rPr>
      </w:pPr>
    </w:p>
    <w:p w14:paraId="2B413E63" w14:textId="77777777" w:rsidR="004320B3" w:rsidRPr="004637CE" w:rsidRDefault="004320B3" w:rsidP="004320B3">
      <w:pPr>
        <w:rPr>
          <w:rFonts w:ascii="Times New Roman" w:hAnsi="Times New Roman"/>
          <w:spacing w:val="-4"/>
          <w:sz w:val="22"/>
          <w:szCs w:val="22"/>
          <w:lang w:val="ru-RU"/>
        </w:rPr>
      </w:pPr>
    </w:p>
    <w:p w14:paraId="010336EF" w14:textId="77777777" w:rsidR="00C1444A" w:rsidRPr="004637CE" w:rsidRDefault="00C1444A" w:rsidP="00C1444A">
      <w:pPr>
        <w:numPr>
          <w:ilvl w:val="0"/>
          <w:numId w:val="30"/>
        </w:numPr>
        <w:autoSpaceDE w:val="0"/>
        <w:autoSpaceDN w:val="0"/>
        <w:adjustRightInd w:val="0"/>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lastRenderedPageBreak/>
        <w:t>Ответственность Сторон</w:t>
      </w:r>
    </w:p>
    <w:p w14:paraId="735F0F91"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В случае нарушения Сублицензионного договора, Заказчик возмещает Исполнителю все причиненные таким нарушением убытки.</w:t>
      </w:r>
    </w:p>
    <w:p w14:paraId="20E515FB" w14:textId="77777777" w:rsidR="00C1444A" w:rsidRPr="004637CE" w:rsidRDefault="00C1444A" w:rsidP="00C1444A">
      <w:pPr>
        <w:numPr>
          <w:ilvl w:val="0"/>
          <w:numId w:val="30"/>
        </w:numPr>
        <w:autoSpaceDE w:val="0"/>
        <w:autoSpaceDN w:val="0"/>
        <w:adjustRightInd w:val="0"/>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Лицензионное вознаграждение и порядок его оплаты</w:t>
      </w:r>
    </w:p>
    <w:p w14:paraId="0F88F735"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Стороны договорились, что размер лицензионного вознаграждения определяется на условиях, указанных в Контракте. На основании пп.26 п.2.ст. 149 НК РФ лицензионное вознаграждение не облагается НДС.</w:t>
      </w:r>
    </w:p>
    <w:p w14:paraId="14806880"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Оплата лицензионного вознаграждения производится в порядке и на условиях Контракта.</w:t>
      </w:r>
    </w:p>
    <w:p w14:paraId="1D35AB7A" w14:textId="77777777" w:rsidR="00C1444A" w:rsidRPr="004637CE" w:rsidRDefault="00C1444A" w:rsidP="00C1444A">
      <w:pPr>
        <w:numPr>
          <w:ilvl w:val="0"/>
          <w:numId w:val="30"/>
        </w:numPr>
        <w:autoSpaceDE w:val="0"/>
        <w:autoSpaceDN w:val="0"/>
        <w:adjustRightInd w:val="0"/>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 xml:space="preserve">Срок действия </w:t>
      </w:r>
      <w:r w:rsidRPr="004637CE">
        <w:rPr>
          <w:rFonts w:ascii="Times New Roman" w:hAnsi="Times New Roman"/>
          <w:b/>
          <w:sz w:val="22"/>
          <w:szCs w:val="22"/>
        </w:rPr>
        <w:t xml:space="preserve">Сублицензионного </w:t>
      </w:r>
      <w:r w:rsidRPr="004637CE">
        <w:rPr>
          <w:rFonts w:ascii="Times New Roman" w:hAnsi="Times New Roman"/>
          <w:b/>
          <w:sz w:val="22"/>
          <w:szCs w:val="22"/>
          <w:lang w:val="ru-RU"/>
        </w:rPr>
        <w:t>д</w:t>
      </w:r>
      <w:r w:rsidRPr="004637CE">
        <w:rPr>
          <w:rFonts w:ascii="Times New Roman" w:hAnsi="Times New Roman"/>
          <w:b/>
          <w:spacing w:val="0"/>
          <w:sz w:val="22"/>
          <w:szCs w:val="22"/>
          <w:lang w:val="ru-RU"/>
        </w:rPr>
        <w:t>оговора</w:t>
      </w:r>
    </w:p>
    <w:p w14:paraId="2F002AE8"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Настоящий Сублицензионный договор действует в течение 1 (Одного) года с даты составления актов либо УПД в соответствии с п. 3.4. Контракта.</w:t>
      </w:r>
      <w:r w:rsidRPr="004637CE">
        <w:rPr>
          <w:rFonts w:ascii="Times New Roman" w:hAnsi="Times New Roman"/>
          <w:spacing w:val="-4"/>
          <w:sz w:val="22"/>
          <w:szCs w:val="22"/>
          <w:lang w:val="ru-RU"/>
        </w:rPr>
        <w:t xml:space="preserve"> </w:t>
      </w:r>
    </w:p>
    <w:p w14:paraId="347AD9FA"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В случае нарушения Заказчиком п.п. 3.2., 4.2.1. - 4.2.3. Сублицензионного договора, Исполнитель имеет право в одностороннем порядке отказаться от дальнейшего исполнения Сублицензионного договора немедленно, письменно сообщив об этом Заказчику.</w:t>
      </w:r>
    </w:p>
    <w:p w14:paraId="68092189" w14:textId="77777777" w:rsidR="00C1444A" w:rsidRPr="004637CE" w:rsidRDefault="00C1444A" w:rsidP="00C1444A">
      <w:pPr>
        <w:numPr>
          <w:ilvl w:val="0"/>
          <w:numId w:val="30"/>
        </w:numPr>
        <w:autoSpaceDE w:val="0"/>
        <w:autoSpaceDN w:val="0"/>
        <w:adjustRightInd w:val="0"/>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Прочие условия</w:t>
      </w:r>
    </w:p>
    <w:p w14:paraId="41587D2E"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Сублицензионный договор составлен, будет выполняться и толковаться в соответствии с законодательством Российской Федерации.</w:t>
      </w:r>
    </w:p>
    <w:p w14:paraId="7AC72393"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Названия разделов Сублицензионного договора используются только в целях удобства и ссылок, и не оказывают влияния на структуру или толкование его условий.</w:t>
      </w:r>
    </w:p>
    <w:p w14:paraId="44ACC4C0" w14:textId="77777777" w:rsidR="00C1444A" w:rsidRPr="004637CE" w:rsidRDefault="00C1444A" w:rsidP="00C1444A">
      <w:pPr>
        <w:numPr>
          <w:ilvl w:val="1"/>
          <w:numId w:val="30"/>
        </w:numPr>
        <w:autoSpaceDE w:val="0"/>
        <w:autoSpaceDN w:val="0"/>
        <w:adjustRightInd w:val="0"/>
        <w:ind w:right="-69"/>
        <w:rPr>
          <w:rFonts w:ascii="Times New Roman" w:hAnsi="Times New Roman"/>
          <w:spacing w:val="0"/>
          <w:sz w:val="22"/>
          <w:szCs w:val="22"/>
          <w:lang w:val="ru-RU"/>
        </w:rPr>
      </w:pPr>
      <w:r w:rsidRPr="004637CE">
        <w:rPr>
          <w:rFonts w:ascii="Times New Roman" w:hAnsi="Times New Roman"/>
          <w:spacing w:val="0"/>
          <w:sz w:val="22"/>
          <w:szCs w:val="22"/>
          <w:lang w:val="ru-RU"/>
        </w:rPr>
        <w:t xml:space="preserve">Если любая часть, любое понятие или положение Сублицензионного договора будет признано незаконным или не имеющим юридической силы, то это не затронет действительности и юридической силы любой другой части положений Сублицензионного договора, которая остается в полной силе и действительности. </w:t>
      </w:r>
    </w:p>
    <w:p w14:paraId="3304C774" w14:textId="77777777" w:rsidR="00C1444A" w:rsidRPr="004637CE" w:rsidRDefault="00C1444A" w:rsidP="00C1444A">
      <w:pPr>
        <w:numPr>
          <w:ilvl w:val="0"/>
          <w:numId w:val="30"/>
        </w:numPr>
        <w:autoSpaceDE w:val="0"/>
        <w:autoSpaceDN w:val="0"/>
        <w:adjustRightInd w:val="0"/>
        <w:spacing w:before="120" w:after="120"/>
        <w:jc w:val="center"/>
        <w:rPr>
          <w:rFonts w:ascii="Times New Roman" w:hAnsi="Times New Roman"/>
          <w:b/>
          <w:spacing w:val="0"/>
          <w:sz w:val="22"/>
          <w:szCs w:val="22"/>
          <w:lang w:val="ru-RU"/>
        </w:rPr>
      </w:pPr>
      <w:r w:rsidRPr="004637CE">
        <w:rPr>
          <w:rFonts w:ascii="Times New Roman" w:hAnsi="Times New Roman"/>
          <w:b/>
          <w:spacing w:val="0"/>
          <w:sz w:val="22"/>
          <w:szCs w:val="22"/>
          <w:lang w:val="ru-RU"/>
        </w:rPr>
        <w:t>Адреса, реквизиты и подписи Сторон</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5103"/>
      </w:tblGrid>
      <w:tr w:rsidR="00C1444A" w:rsidRPr="00A5432C" w14:paraId="7B2824C4" w14:textId="77777777">
        <w:tc>
          <w:tcPr>
            <w:tcW w:w="5245" w:type="dxa"/>
            <w:shd w:val="clear" w:color="auto" w:fill="auto"/>
          </w:tcPr>
          <w:p w14:paraId="59646E7A" w14:textId="77777777" w:rsidR="00C1444A" w:rsidRPr="004637CE" w:rsidRDefault="00C1444A">
            <w:pPr>
              <w:rPr>
                <w:rFonts w:ascii="Times New Roman" w:hAnsi="Times New Roman"/>
                <w:b/>
                <w:color w:val="000000"/>
                <w:sz w:val="22"/>
                <w:szCs w:val="22"/>
              </w:rPr>
            </w:pPr>
            <w:r w:rsidRPr="004637CE">
              <w:rPr>
                <w:rFonts w:ascii="Times New Roman" w:hAnsi="Times New Roman"/>
                <w:b/>
                <w:color w:val="000000"/>
                <w:sz w:val="22"/>
                <w:szCs w:val="22"/>
                <w:lang w:val="ru-RU"/>
              </w:rPr>
              <w:t>Исполнитель</w:t>
            </w:r>
            <w:r w:rsidRPr="004637CE">
              <w:rPr>
                <w:rFonts w:ascii="Times New Roman" w:hAnsi="Times New Roman"/>
                <w:b/>
                <w:color w:val="000000"/>
                <w:sz w:val="22"/>
                <w:szCs w:val="22"/>
              </w:rPr>
              <w:t>:</w:t>
            </w:r>
          </w:p>
          <w:p w14:paraId="7CEF2724" w14:textId="37FAFC95" w:rsidR="00C1444A" w:rsidRPr="0053346E" w:rsidRDefault="0053346E">
            <w:pPr>
              <w:rPr>
                <w:rFonts w:ascii="Times New Roman" w:hAnsi="Times New Roman"/>
                <w:b/>
                <w:color w:val="000000"/>
                <w:sz w:val="22"/>
                <w:szCs w:val="22"/>
                <w:lang w:val="ru-RU"/>
              </w:rPr>
            </w:pPr>
            <w:r>
              <w:rPr>
                <w:rFonts w:ascii="Times New Roman" w:hAnsi="Times New Roman"/>
                <w:b/>
                <w:color w:val="000000"/>
                <w:sz w:val="22"/>
                <w:szCs w:val="22"/>
                <w:lang w:val="ru-RU"/>
              </w:rPr>
              <w:t>____________</w:t>
            </w:r>
          </w:p>
        </w:tc>
        <w:tc>
          <w:tcPr>
            <w:tcW w:w="5103" w:type="dxa"/>
            <w:shd w:val="clear" w:color="auto" w:fill="auto"/>
          </w:tcPr>
          <w:p w14:paraId="7DBD94B3" w14:textId="77777777" w:rsidR="00C1444A" w:rsidRPr="004637CE" w:rsidRDefault="00C1444A">
            <w:pPr>
              <w:rPr>
                <w:rFonts w:ascii="Times New Roman" w:hAnsi="Times New Roman"/>
                <w:b/>
                <w:color w:val="000000"/>
                <w:sz w:val="22"/>
                <w:szCs w:val="22"/>
              </w:rPr>
            </w:pPr>
            <w:r w:rsidRPr="004637CE">
              <w:rPr>
                <w:rFonts w:ascii="Times New Roman" w:hAnsi="Times New Roman"/>
                <w:b/>
                <w:color w:val="000000"/>
                <w:sz w:val="22"/>
                <w:szCs w:val="22"/>
                <w:lang w:val="ru-RU"/>
              </w:rPr>
              <w:t>Заказчик</w:t>
            </w:r>
            <w:r w:rsidRPr="004637CE">
              <w:rPr>
                <w:rFonts w:ascii="Times New Roman" w:hAnsi="Times New Roman"/>
                <w:b/>
                <w:color w:val="000000"/>
                <w:sz w:val="22"/>
                <w:szCs w:val="22"/>
              </w:rPr>
              <w:t>:</w:t>
            </w:r>
          </w:p>
          <w:p w14:paraId="6CFE8458" w14:textId="77777777" w:rsidR="00C1444A" w:rsidRPr="004637CE" w:rsidRDefault="0083415E">
            <w:pPr>
              <w:rPr>
                <w:rFonts w:ascii="Times New Roman" w:hAnsi="Times New Roman"/>
                <w:b/>
                <w:color w:val="000000"/>
                <w:sz w:val="22"/>
                <w:szCs w:val="22"/>
                <w:lang w:val="ru-RU"/>
              </w:rPr>
            </w:pPr>
            <w:r w:rsidRPr="004637CE">
              <w:rPr>
                <w:rFonts w:ascii="Times New Roman" w:hAnsi="Times New Roman"/>
                <w:b/>
                <w:sz w:val="22"/>
                <w:szCs w:val="22"/>
                <w:lang w:val="ru-RU"/>
              </w:rPr>
              <w:t>УФНС России по Нижегородской области</w:t>
            </w:r>
          </w:p>
        </w:tc>
      </w:tr>
      <w:tr w:rsidR="004320B3" w:rsidRPr="004637CE" w14:paraId="0A36DB55" w14:textId="77777777">
        <w:tc>
          <w:tcPr>
            <w:tcW w:w="5245" w:type="dxa"/>
            <w:shd w:val="clear" w:color="auto" w:fill="auto"/>
          </w:tcPr>
          <w:p w14:paraId="4E177CB2" w14:textId="4CD09C6F" w:rsidR="004320B3" w:rsidRPr="004637CE" w:rsidRDefault="004320B3" w:rsidP="004320B3">
            <w:pPr>
              <w:rPr>
                <w:rFonts w:ascii="Times New Roman" w:hAnsi="Times New Roman"/>
                <w:color w:val="000000"/>
                <w:sz w:val="22"/>
                <w:szCs w:val="22"/>
                <w:lang w:val="ru-RU"/>
              </w:rPr>
            </w:pPr>
            <w:r w:rsidRPr="004637CE">
              <w:rPr>
                <w:rFonts w:ascii="Times New Roman" w:hAnsi="Times New Roman"/>
                <w:b/>
                <w:color w:val="000000"/>
                <w:sz w:val="22"/>
                <w:szCs w:val="22"/>
                <w:lang w:val="ru-RU"/>
              </w:rPr>
              <w:t xml:space="preserve">Юридический адрес: </w:t>
            </w:r>
          </w:p>
          <w:p w14:paraId="76179E7D" w14:textId="7A0E2756" w:rsidR="004320B3" w:rsidRPr="004637CE" w:rsidRDefault="004320B3" w:rsidP="004320B3">
            <w:pPr>
              <w:rPr>
                <w:rFonts w:ascii="Times New Roman" w:hAnsi="Times New Roman"/>
                <w:color w:val="000000"/>
                <w:sz w:val="22"/>
                <w:szCs w:val="22"/>
                <w:lang w:val="ru-RU"/>
              </w:rPr>
            </w:pPr>
            <w:r w:rsidRPr="004637CE">
              <w:rPr>
                <w:rFonts w:ascii="Times New Roman" w:hAnsi="Times New Roman"/>
                <w:b/>
                <w:color w:val="000000"/>
                <w:sz w:val="22"/>
                <w:szCs w:val="22"/>
                <w:lang w:val="ru-RU"/>
              </w:rPr>
              <w:t>Почтовый адрес:</w:t>
            </w:r>
            <w:r w:rsidRPr="004637CE">
              <w:rPr>
                <w:rFonts w:ascii="Times New Roman" w:hAnsi="Times New Roman"/>
                <w:color w:val="000000"/>
                <w:sz w:val="22"/>
                <w:szCs w:val="22"/>
                <w:lang w:val="ru-RU"/>
              </w:rPr>
              <w:t xml:space="preserve"> </w:t>
            </w:r>
          </w:p>
          <w:p w14:paraId="03281BD9" w14:textId="0C08065B" w:rsidR="004320B3" w:rsidRPr="004637CE" w:rsidRDefault="004320B3" w:rsidP="004320B3">
            <w:pPr>
              <w:rPr>
                <w:rFonts w:ascii="Times New Roman" w:hAnsi="Times New Roman"/>
                <w:color w:val="000000"/>
                <w:sz w:val="22"/>
                <w:szCs w:val="22"/>
                <w:lang w:val="ru-RU"/>
              </w:rPr>
            </w:pPr>
            <w:r w:rsidRPr="004637CE">
              <w:rPr>
                <w:rFonts w:ascii="Times New Roman" w:hAnsi="Times New Roman"/>
                <w:b/>
                <w:color w:val="000000"/>
                <w:sz w:val="22"/>
                <w:szCs w:val="22"/>
                <w:lang w:val="ru-RU"/>
              </w:rPr>
              <w:t xml:space="preserve">ИНН/КПП </w:t>
            </w:r>
          </w:p>
          <w:p w14:paraId="34C0FFD1" w14:textId="2AE88B21" w:rsidR="004320B3" w:rsidRPr="004637CE" w:rsidRDefault="004320B3" w:rsidP="004320B3">
            <w:pPr>
              <w:rPr>
                <w:rFonts w:ascii="Times New Roman" w:hAnsi="Times New Roman"/>
                <w:color w:val="000000"/>
                <w:sz w:val="22"/>
                <w:szCs w:val="22"/>
                <w:lang w:val="ru-RU"/>
              </w:rPr>
            </w:pPr>
            <w:r w:rsidRPr="004637CE">
              <w:rPr>
                <w:rFonts w:ascii="Times New Roman" w:hAnsi="Times New Roman"/>
                <w:b/>
                <w:color w:val="000000"/>
                <w:sz w:val="22"/>
                <w:szCs w:val="22"/>
                <w:lang w:val="ru-RU"/>
              </w:rPr>
              <w:t xml:space="preserve">ОГРН </w:t>
            </w:r>
          </w:p>
          <w:p w14:paraId="6B22C04E" w14:textId="362E4210" w:rsidR="004320B3" w:rsidRPr="004637CE" w:rsidRDefault="004320B3" w:rsidP="004320B3">
            <w:pPr>
              <w:rPr>
                <w:rFonts w:ascii="Times New Roman" w:hAnsi="Times New Roman"/>
                <w:color w:val="000000"/>
                <w:sz w:val="22"/>
                <w:szCs w:val="22"/>
                <w:lang w:val="ru-RU"/>
              </w:rPr>
            </w:pPr>
            <w:r w:rsidRPr="004637CE">
              <w:rPr>
                <w:rFonts w:ascii="Times New Roman" w:hAnsi="Times New Roman"/>
                <w:b/>
                <w:color w:val="000000"/>
                <w:sz w:val="22"/>
                <w:szCs w:val="22"/>
                <w:lang w:val="ru-RU"/>
              </w:rPr>
              <w:t xml:space="preserve">Р/с: </w:t>
            </w:r>
          </w:p>
          <w:p w14:paraId="1F683C2A" w14:textId="27A927D2" w:rsidR="004320B3" w:rsidRPr="004637CE" w:rsidRDefault="004320B3" w:rsidP="004320B3">
            <w:pPr>
              <w:rPr>
                <w:rFonts w:ascii="Times New Roman" w:hAnsi="Times New Roman"/>
                <w:color w:val="000000"/>
                <w:sz w:val="22"/>
                <w:szCs w:val="22"/>
                <w:lang w:val="ru-RU"/>
              </w:rPr>
            </w:pPr>
            <w:r w:rsidRPr="004637CE">
              <w:rPr>
                <w:rFonts w:ascii="Times New Roman" w:hAnsi="Times New Roman"/>
                <w:b/>
                <w:color w:val="000000"/>
                <w:sz w:val="22"/>
                <w:szCs w:val="22"/>
                <w:lang w:val="ru-RU"/>
              </w:rPr>
              <w:t xml:space="preserve">К/с: </w:t>
            </w:r>
          </w:p>
          <w:p w14:paraId="7CD8EAB9" w14:textId="1F696C1F" w:rsidR="004320B3" w:rsidRPr="004637CE" w:rsidRDefault="004320B3" w:rsidP="004320B3">
            <w:pPr>
              <w:rPr>
                <w:rFonts w:ascii="Times New Roman" w:hAnsi="Times New Roman"/>
                <w:b/>
                <w:color w:val="000000"/>
                <w:sz w:val="22"/>
                <w:szCs w:val="22"/>
                <w:lang w:val="de-DE"/>
              </w:rPr>
            </w:pPr>
            <w:r w:rsidRPr="004637CE">
              <w:rPr>
                <w:rFonts w:ascii="Times New Roman" w:hAnsi="Times New Roman"/>
                <w:b/>
                <w:color w:val="000000"/>
                <w:sz w:val="22"/>
                <w:szCs w:val="22"/>
                <w:lang w:val="ru-RU"/>
              </w:rPr>
              <w:t>БИК</w:t>
            </w:r>
            <w:r w:rsidRPr="004637CE">
              <w:rPr>
                <w:rFonts w:ascii="Times New Roman" w:hAnsi="Times New Roman"/>
                <w:b/>
                <w:color w:val="000000"/>
                <w:sz w:val="22"/>
                <w:szCs w:val="22"/>
                <w:lang w:val="de-DE"/>
              </w:rPr>
              <w:t xml:space="preserve"> </w:t>
            </w:r>
          </w:p>
          <w:p w14:paraId="28B1C8C0" w14:textId="2A65AA05" w:rsidR="004320B3" w:rsidRPr="004637CE" w:rsidRDefault="004320B3" w:rsidP="004320B3">
            <w:pPr>
              <w:rPr>
                <w:rFonts w:ascii="Times New Roman" w:hAnsi="Times New Roman"/>
                <w:color w:val="000000"/>
                <w:sz w:val="22"/>
                <w:szCs w:val="22"/>
                <w:lang w:val="de-DE"/>
              </w:rPr>
            </w:pPr>
            <w:r w:rsidRPr="004637CE">
              <w:rPr>
                <w:rFonts w:ascii="Times New Roman" w:hAnsi="Times New Roman"/>
                <w:b/>
                <w:color w:val="000000"/>
                <w:sz w:val="22"/>
                <w:szCs w:val="22"/>
                <w:lang w:val="ru-RU"/>
              </w:rPr>
              <w:t>Тел</w:t>
            </w:r>
            <w:r w:rsidRPr="004637CE">
              <w:rPr>
                <w:rFonts w:ascii="Times New Roman" w:hAnsi="Times New Roman"/>
                <w:b/>
                <w:color w:val="000000"/>
                <w:sz w:val="22"/>
                <w:szCs w:val="22"/>
                <w:lang w:val="de-DE"/>
              </w:rPr>
              <w:t xml:space="preserve">. </w:t>
            </w:r>
          </w:p>
          <w:p w14:paraId="476F25DF" w14:textId="1938439B" w:rsidR="004320B3" w:rsidRPr="004637CE" w:rsidRDefault="004320B3" w:rsidP="00A5432C">
            <w:pPr>
              <w:rPr>
                <w:rFonts w:ascii="Times New Roman" w:hAnsi="Times New Roman"/>
                <w:color w:val="000000"/>
                <w:sz w:val="22"/>
                <w:szCs w:val="22"/>
                <w:lang w:val="de-DE"/>
              </w:rPr>
            </w:pPr>
            <w:r w:rsidRPr="004637CE">
              <w:rPr>
                <w:rFonts w:ascii="Times New Roman" w:hAnsi="Times New Roman"/>
                <w:b/>
                <w:color w:val="000000"/>
                <w:sz w:val="22"/>
                <w:szCs w:val="22"/>
                <w:lang w:val="de-DE"/>
              </w:rPr>
              <w:t xml:space="preserve">e-mail: </w:t>
            </w:r>
          </w:p>
        </w:tc>
        <w:tc>
          <w:tcPr>
            <w:tcW w:w="5103" w:type="dxa"/>
            <w:shd w:val="clear" w:color="auto" w:fill="auto"/>
          </w:tcPr>
          <w:p w14:paraId="0E0CB7BA"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603005, г. Н. Новгород, ул. Минина, д.20;</w:t>
            </w:r>
          </w:p>
          <w:p w14:paraId="18F11AA3"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Реквизиты для платежей: УФК по Нижегородской области (УФНС России по Нижегородской области л/с 03321514280)</w:t>
            </w:r>
          </w:p>
          <w:p w14:paraId="74979E4D"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ИНН 5200000310 КПП 526001001</w:t>
            </w:r>
          </w:p>
          <w:p w14:paraId="77A0EDED"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Казначейский счет (р/сч): 03211643000000013200</w:t>
            </w:r>
          </w:p>
          <w:p w14:paraId="73D483F9"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Единый казначейский счет (кор.сч.): 40102810745370000024</w:t>
            </w:r>
          </w:p>
          <w:p w14:paraId="3AD7D06F" w14:textId="77777777" w:rsidR="00D86FD2" w:rsidRPr="004637CE" w:rsidRDefault="00D86FD2" w:rsidP="00D86FD2">
            <w:pPr>
              <w:ind w:right="831"/>
              <w:jc w:val="left"/>
              <w:rPr>
                <w:rFonts w:ascii="Times New Roman" w:hAnsi="Times New Roman"/>
                <w:sz w:val="22"/>
                <w:szCs w:val="22"/>
                <w:lang w:val="ru-RU"/>
              </w:rPr>
            </w:pPr>
            <w:r w:rsidRPr="004637CE">
              <w:rPr>
                <w:rFonts w:ascii="Times New Roman" w:hAnsi="Times New Roman"/>
                <w:sz w:val="22"/>
                <w:szCs w:val="22"/>
                <w:lang w:val="ru-RU"/>
              </w:rPr>
              <w:t>ОКЦ № 1 ВВГУ Банка России //УФК по Нижегородской области  г. Нижний Новгород</w:t>
            </w:r>
          </w:p>
          <w:p w14:paraId="0463F83C" w14:textId="77777777" w:rsidR="004320B3" w:rsidRPr="004637CE" w:rsidRDefault="00D86FD2" w:rsidP="00D86FD2">
            <w:pPr>
              <w:rPr>
                <w:rFonts w:ascii="Times New Roman" w:hAnsi="Times New Roman"/>
                <w:sz w:val="22"/>
                <w:szCs w:val="22"/>
              </w:rPr>
            </w:pPr>
            <w:r w:rsidRPr="004637CE">
              <w:rPr>
                <w:rFonts w:ascii="Times New Roman" w:hAnsi="Times New Roman"/>
                <w:sz w:val="22"/>
                <w:szCs w:val="22"/>
                <w:lang w:val="ru-RU"/>
              </w:rPr>
              <w:t>БИК 012202102</w:t>
            </w:r>
          </w:p>
        </w:tc>
      </w:tr>
      <w:tr w:rsidR="004320B3" w:rsidRPr="00D75EF5" w14:paraId="288EC35B" w14:textId="77777777">
        <w:tc>
          <w:tcPr>
            <w:tcW w:w="5245" w:type="dxa"/>
            <w:shd w:val="clear" w:color="auto" w:fill="auto"/>
          </w:tcPr>
          <w:p w14:paraId="758914EE" w14:textId="1E865738" w:rsidR="004320B3" w:rsidRPr="004637CE" w:rsidRDefault="004320B3" w:rsidP="004320B3">
            <w:pPr>
              <w:rPr>
                <w:rFonts w:ascii="Times New Roman" w:hAnsi="Times New Roman"/>
                <w:b/>
                <w:color w:val="000000"/>
                <w:sz w:val="22"/>
                <w:szCs w:val="22"/>
                <w:lang w:val="ru-RU"/>
              </w:rPr>
            </w:pPr>
            <w:r w:rsidRPr="004637CE">
              <w:rPr>
                <w:rFonts w:ascii="Times New Roman" w:hAnsi="Times New Roman"/>
                <w:b/>
                <w:sz w:val="22"/>
                <w:szCs w:val="22"/>
                <w:lang w:val="ru-RU"/>
              </w:rPr>
              <w:t xml:space="preserve">Руководитель </w:t>
            </w:r>
          </w:p>
          <w:p w14:paraId="26F4F27D" w14:textId="22CCC4E1" w:rsidR="004320B3" w:rsidRPr="004637CE" w:rsidRDefault="004320B3" w:rsidP="004320B3">
            <w:pPr>
              <w:rPr>
                <w:rFonts w:ascii="Times New Roman" w:hAnsi="Times New Roman"/>
                <w:b/>
                <w:sz w:val="22"/>
                <w:szCs w:val="22"/>
                <w:lang w:val="ru-RU"/>
              </w:rPr>
            </w:pPr>
            <w:r w:rsidRPr="004637CE">
              <w:rPr>
                <w:rFonts w:ascii="Times New Roman" w:hAnsi="Times New Roman"/>
                <w:b/>
                <w:color w:val="000000"/>
                <w:sz w:val="22"/>
                <w:szCs w:val="22"/>
                <w:lang w:val="ru-RU"/>
              </w:rPr>
              <w:t>__________________/</w:t>
            </w:r>
          </w:p>
          <w:p w14:paraId="1E075AFC" w14:textId="77777777" w:rsidR="004320B3" w:rsidRPr="004637CE" w:rsidRDefault="004320B3" w:rsidP="004320B3">
            <w:pPr>
              <w:rPr>
                <w:rFonts w:ascii="Times New Roman" w:hAnsi="Times New Roman"/>
                <w:b/>
                <w:color w:val="000000"/>
                <w:sz w:val="22"/>
                <w:szCs w:val="22"/>
                <w:lang w:val="ru-RU"/>
              </w:rPr>
            </w:pPr>
            <w:r w:rsidRPr="004637CE">
              <w:rPr>
                <w:rFonts w:ascii="Times New Roman" w:hAnsi="Times New Roman"/>
                <w:b/>
                <w:color w:val="000000"/>
                <w:sz w:val="22"/>
                <w:szCs w:val="22"/>
                <w:lang w:val="ru-RU"/>
              </w:rPr>
              <w:t>м.п.</w:t>
            </w:r>
          </w:p>
        </w:tc>
        <w:tc>
          <w:tcPr>
            <w:tcW w:w="5103" w:type="dxa"/>
            <w:shd w:val="clear" w:color="auto" w:fill="auto"/>
          </w:tcPr>
          <w:p w14:paraId="1B3A4A85" w14:textId="77777777" w:rsidR="004320B3" w:rsidRPr="004637CE" w:rsidRDefault="004320B3" w:rsidP="004320B3">
            <w:pPr>
              <w:rPr>
                <w:rFonts w:ascii="Times New Roman" w:hAnsi="Times New Roman"/>
                <w:b/>
                <w:color w:val="000000"/>
                <w:sz w:val="22"/>
                <w:szCs w:val="22"/>
                <w:lang w:val="ru-RU"/>
              </w:rPr>
            </w:pPr>
            <w:r w:rsidRPr="004637CE">
              <w:rPr>
                <w:rFonts w:ascii="Times New Roman" w:hAnsi="Times New Roman"/>
                <w:b/>
                <w:sz w:val="22"/>
                <w:szCs w:val="22"/>
                <w:lang w:val="ru-RU"/>
              </w:rPr>
              <w:t>Заместитель руководителя</w:t>
            </w:r>
          </w:p>
          <w:p w14:paraId="2649830B" w14:textId="77777777" w:rsidR="004320B3" w:rsidRPr="004637CE" w:rsidRDefault="004320B3" w:rsidP="004320B3">
            <w:pPr>
              <w:rPr>
                <w:rFonts w:ascii="Times New Roman" w:hAnsi="Times New Roman"/>
                <w:b/>
                <w:color w:val="000000"/>
                <w:sz w:val="22"/>
                <w:szCs w:val="22"/>
                <w:lang w:val="ru-RU"/>
              </w:rPr>
            </w:pPr>
            <w:r w:rsidRPr="004637CE">
              <w:rPr>
                <w:rFonts w:ascii="Times New Roman" w:hAnsi="Times New Roman"/>
                <w:b/>
                <w:color w:val="000000"/>
                <w:sz w:val="22"/>
                <w:szCs w:val="22"/>
                <w:lang w:val="ru-RU"/>
              </w:rPr>
              <w:t>__________________/</w:t>
            </w:r>
            <w:r w:rsidRPr="004637CE">
              <w:rPr>
                <w:rFonts w:ascii="Times New Roman" w:hAnsi="Times New Roman"/>
                <w:b/>
                <w:sz w:val="22"/>
                <w:szCs w:val="22"/>
                <w:lang w:val="ru-RU"/>
              </w:rPr>
              <w:t>Шабаров А.Б.</w:t>
            </w:r>
          </w:p>
          <w:p w14:paraId="6D3515B5" w14:textId="77777777" w:rsidR="004320B3" w:rsidRPr="00D75EF5" w:rsidRDefault="004320B3" w:rsidP="004320B3">
            <w:pPr>
              <w:rPr>
                <w:rFonts w:ascii="Times New Roman" w:hAnsi="Times New Roman"/>
                <w:b/>
                <w:color w:val="000000"/>
                <w:sz w:val="22"/>
                <w:szCs w:val="22"/>
                <w:lang w:val="ru-RU"/>
              </w:rPr>
            </w:pPr>
            <w:r w:rsidRPr="004637CE">
              <w:rPr>
                <w:rFonts w:ascii="Times New Roman" w:hAnsi="Times New Roman"/>
                <w:b/>
                <w:color w:val="000000"/>
                <w:sz w:val="22"/>
                <w:szCs w:val="22"/>
                <w:lang w:val="ru-RU"/>
              </w:rPr>
              <w:t>м.п.</w:t>
            </w:r>
          </w:p>
        </w:tc>
      </w:tr>
    </w:tbl>
    <w:p w14:paraId="07E9449E" w14:textId="77777777" w:rsidR="00C1444A" w:rsidRPr="005A59A3" w:rsidRDefault="00C1444A" w:rsidP="00C1444A">
      <w:pPr>
        <w:spacing w:after="120" w:line="220" w:lineRule="atLeast"/>
        <w:ind w:right="833"/>
        <w:jc w:val="left"/>
        <w:rPr>
          <w:rFonts w:ascii="Times New Roman" w:hAnsi="Times New Roman"/>
          <w:color w:val="FFFFFF"/>
          <w:sz w:val="22"/>
          <w:szCs w:val="22"/>
          <w:lang w:val="ru-RU"/>
        </w:rPr>
      </w:pPr>
    </w:p>
    <w:p w14:paraId="1AFA0A9D" w14:textId="77777777" w:rsidR="001A5A07" w:rsidRPr="00C1444A" w:rsidRDefault="001A5A07" w:rsidP="00C1444A">
      <w:pPr>
        <w:rPr>
          <w:lang w:val="ru-RU"/>
        </w:rPr>
      </w:pPr>
    </w:p>
    <w:sectPr w:rsidR="001A5A07" w:rsidRPr="00C1444A" w:rsidSect="00B06EC1">
      <w:type w:val="continuous"/>
      <w:pgSz w:w="12240" w:h="15840" w:code="1"/>
      <w:pgMar w:top="851" w:right="900" w:bottom="709" w:left="1134" w:header="960" w:footer="96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B44653" w14:textId="77777777" w:rsidR="00DF19F2" w:rsidRDefault="00DF19F2">
      <w:r>
        <w:separator/>
      </w:r>
    </w:p>
  </w:endnote>
  <w:endnote w:type="continuationSeparator" w:id="0">
    <w:p w14:paraId="2D3CC5E0" w14:textId="77777777" w:rsidR="00DF19F2" w:rsidRDefault="00DF1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F1BAE8" w14:textId="77777777" w:rsidR="00DF19F2" w:rsidRDefault="00DF19F2">
      <w:r>
        <w:separator/>
      </w:r>
    </w:p>
  </w:footnote>
  <w:footnote w:type="continuationSeparator" w:id="0">
    <w:p w14:paraId="6E62644A" w14:textId="77777777" w:rsidR="00DF19F2" w:rsidRDefault="00DF19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0373D"/>
    <w:multiLevelType w:val="hybridMultilevel"/>
    <w:tmpl w:val="C3006250"/>
    <w:lvl w:ilvl="0" w:tplc="E46813B0">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1">
    <w:nsid w:val="09DC7EF2"/>
    <w:multiLevelType w:val="multilevel"/>
    <w:tmpl w:val="DE62E1AE"/>
    <w:lvl w:ilvl="0">
      <w:start w:val="1"/>
      <w:numFmt w:val="decimal"/>
      <w:suff w:val="space"/>
      <w:lvlText w:val="%1."/>
      <w:lvlJc w:val="center"/>
      <w:pPr>
        <w:ind w:left="0" w:firstLine="288"/>
      </w:pPr>
      <w:rPr>
        <w:rFonts w:hint="default"/>
        <w:b/>
        <w:i w:val="0"/>
      </w:rPr>
    </w:lvl>
    <w:lvl w:ilvl="1">
      <w:start w:val="1"/>
      <w:numFmt w:val="decimal"/>
      <w:isLgl/>
      <w:suff w:val="space"/>
      <w:lvlText w:val="%1.%2."/>
      <w:lvlJc w:val="left"/>
      <w:pPr>
        <w:ind w:left="0" w:firstLine="0"/>
      </w:pPr>
      <w:rPr>
        <w:rFonts w:hint="default"/>
        <w:b/>
      </w:rPr>
    </w:lvl>
    <w:lvl w:ilvl="2">
      <w:start w:val="1"/>
      <w:numFmt w:val="decimal"/>
      <w:isLgl/>
      <w:suff w:val="space"/>
      <w:lvlText w:val="%1.%2.%3."/>
      <w:lvlJc w:val="left"/>
      <w:pPr>
        <w:ind w:left="0" w:firstLine="0"/>
      </w:pPr>
      <w:rPr>
        <w:rFonts w:hint="default"/>
        <w:b/>
      </w:rPr>
    </w:lvl>
    <w:lvl w:ilvl="3">
      <w:start w:val="1"/>
      <w:numFmt w:val="decimal"/>
      <w:isLgl/>
      <w:suff w:val="space"/>
      <w:lvlText w:val="%1.%2.%3.%4."/>
      <w:lvlJc w:val="left"/>
      <w:pPr>
        <w:ind w:left="0" w:firstLine="0"/>
      </w:pPr>
      <w:rPr>
        <w:rFonts w:hint="default"/>
        <w:b/>
      </w:rPr>
    </w:lvl>
    <w:lvl w:ilvl="4">
      <w:start w:val="1"/>
      <w:numFmt w:val="decimal"/>
      <w:isLgl/>
      <w:lvlText w:val="%1.%2.%3.%4.%5."/>
      <w:lvlJc w:val="left"/>
      <w:pPr>
        <w:ind w:left="0" w:firstLine="0"/>
      </w:pPr>
      <w:rPr>
        <w:rFonts w:hint="default"/>
        <w:b/>
      </w:rPr>
    </w:lvl>
    <w:lvl w:ilvl="5">
      <w:start w:val="1"/>
      <w:numFmt w:val="decimal"/>
      <w:isLgl/>
      <w:lvlText w:val="%1.%2.%3.%4.%5.%6."/>
      <w:lvlJc w:val="left"/>
      <w:pPr>
        <w:ind w:left="0" w:firstLine="0"/>
      </w:pPr>
      <w:rPr>
        <w:rFonts w:hint="default"/>
        <w:b/>
      </w:rPr>
    </w:lvl>
    <w:lvl w:ilvl="6">
      <w:start w:val="1"/>
      <w:numFmt w:val="decimal"/>
      <w:isLgl/>
      <w:lvlText w:val="%1.%2.%3.%4.%5.%6.%7."/>
      <w:lvlJc w:val="left"/>
      <w:pPr>
        <w:ind w:left="0" w:firstLine="0"/>
      </w:pPr>
      <w:rPr>
        <w:rFonts w:hint="default"/>
        <w:b/>
      </w:rPr>
    </w:lvl>
    <w:lvl w:ilvl="7">
      <w:start w:val="1"/>
      <w:numFmt w:val="decimal"/>
      <w:isLgl/>
      <w:lvlText w:val="%1.%2.%3.%4.%5.%6.%7.%8."/>
      <w:lvlJc w:val="left"/>
      <w:pPr>
        <w:ind w:left="0" w:firstLine="0"/>
      </w:pPr>
      <w:rPr>
        <w:rFonts w:hint="default"/>
        <w:b/>
      </w:rPr>
    </w:lvl>
    <w:lvl w:ilvl="8">
      <w:start w:val="1"/>
      <w:numFmt w:val="decimal"/>
      <w:isLgl/>
      <w:lvlText w:val="%1.%2.%3.%4.%5.%6.%7.%8.%9."/>
      <w:lvlJc w:val="left"/>
      <w:pPr>
        <w:ind w:left="0" w:firstLine="0"/>
      </w:pPr>
      <w:rPr>
        <w:rFonts w:hint="default"/>
        <w:b/>
      </w:rPr>
    </w:lvl>
  </w:abstractNum>
  <w:abstractNum w:abstractNumId="2">
    <w:nsid w:val="1CB44A56"/>
    <w:multiLevelType w:val="multilevel"/>
    <w:tmpl w:val="DE62E1AE"/>
    <w:lvl w:ilvl="0">
      <w:start w:val="1"/>
      <w:numFmt w:val="decimal"/>
      <w:suff w:val="space"/>
      <w:lvlText w:val="%1."/>
      <w:lvlJc w:val="center"/>
      <w:pPr>
        <w:ind w:left="0" w:firstLine="288"/>
      </w:pPr>
      <w:rPr>
        <w:rFonts w:hint="default"/>
        <w:b/>
        <w:i w:val="0"/>
      </w:rPr>
    </w:lvl>
    <w:lvl w:ilvl="1">
      <w:start w:val="1"/>
      <w:numFmt w:val="decimal"/>
      <w:isLgl/>
      <w:suff w:val="space"/>
      <w:lvlText w:val="%1.%2."/>
      <w:lvlJc w:val="left"/>
      <w:pPr>
        <w:ind w:left="0" w:firstLine="0"/>
      </w:pPr>
      <w:rPr>
        <w:rFonts w:hint="default"/>
        <w:b/>
      </w:rPr>
    </w:lvl>
    <w:lvl w:ilvl="2">
      <w:start w:val="1"/>
      <w:numFmt w:val="decimal"/>
      <w:isLgl/>
      <w:suff w:val="space"/>
      <w:lvlText w:val="%1.%2.%3."/>
      <w:lvlJc w:val="left"/>
      <w:pPr>
        <w:ind w:left="0" w:firstLine="0"/>
      </w:pPr>
      <w:rPr>
        <w:rFonts w:hint="default"/>
        <w:b/>
      </w:rPr>
    </w:lvl>
    <w:lvl w:ilvl="3">
      <w:start w:val="1"/>
      <w:numFmt w:val="decimal"/>
      <w:isLgl/>
      <w:suff w:val="space"/>
      <w:lvlText w:val="%1.%2.%3.%4."/>
      <w:lvlJc w:val="left"/>
      <w:pPr>
        <w:ind w:left="0" w:firstLine="0"/>
      </w:pPr>
      <w:rPr>
        <w:rFonts w:hint="default"/>
        <w:b/>
      </w:rPr>
    </w:lvl>
    <w:lvl w:ilvl="4">
      <w:start w:val="1"/>
      <w:numFmt w:val="decimal"/>
      <w:isLgl/>
      <w:lvlText w:val="%1.%2.%3.%4.%5."/>
      <w:lvlJc w:val="left"/>
      <w:pPr>
        <w:ind w:left="0" w:firstLine="0"/>
      </w:pPr>
      <w:rPr>
        <w:rFonts w:hint="default"/>
        <w:b/>
      </w:rPr>
    </w:lvl>
    <w:lvl w:ilvl="5">
      <w:start w:val="1"/>
      <w:numFmt w:val="decimal"/>
      <w:isLgl/>
      <w:lvlText w:val="%1.%2.%3.%4.%5.%6."/>
      <w:lvlJc w:val="left"/>
      <w:pPr>
        <w:ind w:left="0" w:firstLine="0"/>
      </w:pPr>
      <w:rPr>
        <w:rFonts w:hint="default"/>
        <w:b/>
      </w:rPr>
    </w:lvl>
    <w:lvl w:ilvl="6">
      <w:start w:val="1"/>
      <w:numFmt w:val="decimal"/>
      <w:isLgl/>
      <w:lvlText w:val="%1.%2.%3.%4.%5.%6.%7."/>
      <w:lvlJc w:val="left"/>
      <w:pPr>
        <w:ind w:left="0" w:firstLine="0"/>
      </w:pPr>
      <w:rPr>
        <w:rFonts w:hint="default"/>
        <w:b/>
      </w:rPr>
    </w:lvl>
    <w:lvl w:ilvl="7">
      <w:start w:val="1"/>
      <w:numFmt w:val="decimal"/>
      <w:isLgl/>
      <w:lvlText w:val="%1.%2.%3.%4.%5.%6.%7.%8."/>
      <w:lvlJc w:val="left"/>
      <w:pPr>
        <w:ind w:left="0" w:firstLine="0"/>
      </w:pPr>
      <w:rPr>
        <w:rFonts w:hint="default"/>
        <w:b/>
      </w:rPr>
    </w:lvl>
    <w:lvl w:ilvl="8">
      <w:start w:val="1"/>
      <w:numFmt w:val="decimal"/>
      <w:isLgl/>
      <w:lvlText w:val="%1.%2.%3.%4.%5.%6.%7.%8.%9."/>
      <w:lvlJc w:val="left"/>
      <w:pPr>
        <w:ind w:left="0" w:firstLine="0"/>
      </w:pPr>
      <w:rPr>
        <w:rFonts w:hint="default"/>
        <w:b/>
      </w:rPr>
    </w:lvl>
  </w:abstractNum>
  <w:abstractNum w:abstractNumId="3">
    <w:nsid w:val="1D0D250F"/>
    <w:multiLevelType w:val="multilevel"/>
    <w:tmpl w:val="F266F1F2"/>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3556"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
    <w:nsid w:val="1E5A0C15"/>
    <w:multiLevelType w:val="multilevel"/>
    <w:tmpl w:val="3CF60D0E"/>
    <w:lvl w:ilvl="0">
      <w:start w:val="1"/>
      <w:numFmt w:val="decimal"/>
      <w:suff w:val="space"/>
      <w:lvlText w:val="%1."/>
      <w:lvlJc w:val="center"/>
      <w:pPr>
        <w:ind w:left="0" w:firstLine="288"/>
      </w:pPr>
      <w:rPr>
        <w:rFonts w:hint="default"/>
        <w:b/>
        <w:i w:val="0"/>
      </w:rPr>
    </w:lvl>
    <w:lvl w:ilvl="1">
      <w:start w:val="1"/>
      <w:numFmt w:val="decimal"/>
      <w:isLgl/>
      <w:suff w:val="space"/>
      <w:lvlText w:val="%1.%2."/>
      <w:lvlJc w:val="left"/>
      <w:pPr>
        <w:ind w:left="0" w:firstLine="0"/>
      </w:pPr>
      <w:rPr>
        <w:rFonts w:hint="default"/>
        <w:b/>
      </w:rPr>
    </w:lvl>
    <w:lvl w:ilvl="2">
      <w:start w:val="1"/>
      <w:numFmt w:val="decimal"/>
      <w:isLgl/>
      <w:suff w:val="space"/>
      <w:lvlText w:val="%1.%2.%3."/>
      <w:lvlJc w:val="left"/>
      <w:pPr>
        <w:ind w:left="0" w:firstLine="0"/>
      </w:pPr>
      <w:rPr>
        <w:rFonts w:hint="default"/>
        <w:b/>
      </w:rPr>
    </w:lvl>
    <w:lvl w:ilvl="3">
      <w:start w:val="1"/>
      <w:numFmt w:val="decimal"/>
      <w:isLgl/>
      <w:lvlText w:val="%1.%2.%3.%4."/>
      <w:lvlJc w:val="left"/>
      <w:pPr>
        <w:ind w:left="0" w:firstLine="0"/>
      </w:pPr>
      <w:rPr>
        <w:rFonts w:hint="default"/>
        <w:b/>
      </w:rPr>
    </w:lvl>
    <w:lvl w:ilvl="4">
      <w:start w:val="1"/>
      <w:numFmt w:val="decimal"/>
      <w:isLgl/>
      <w:lvlText w:val="%1.%2.%3.%4.%5."/>
      <w:lvlJc w:val="left"/>
      <w:pPr>
        <w:ind w:left="0" w:firstLine="0"/>
      </w:pPr>
      <w:rPr>
        <w:rFonts w:hint="default"/>
        <w:b/>
      </w:rPr>
    </w:lvl>
    <w:lvl w:ilvl="5">
      <w:start w:val="1"/>
      <w:numFmt w:val="decimal"/>
      <w:isLgl/>
      <w:lvlText w:val="%1.%2.%3.%4.%5.%6."/>
      <w:lvlJc w:val="left"/>
      <w:pPr>
        <w:ind w:left="0" w:firstLine="0"/>
      </w:pPr>
      <w:rPr>
        <w:rFonts w:hint="default"/>
        <w:b/>
      </w:rPr>
    </w:lvl>
    <w:lvl w:ilvl="6">
      <w:start w:val="1"/>
      <w:numFmt w:val="decimal"/>
      <w:isLgl/>
      <w:lvlText w:val="%1.%2.%3.%4.%5.%6.%7."/>
      <w:lvlJc w:val="left"/>
      <w:pPr>
        <w:ind w:left="0" w:firstLine="0"/>
      </w:pPr>
      <w:rPr>
        <w:rFonts w:hint="default"/>
        <w:b/>
      </w:rPr>
    </w:lvl>
    <w:lvl w:ilvl="7">
      <w:start w:val="1"/>
      <w:numFmt w:val="decimal"/>
      <w:isLgl/>
      <w:lvlText w:val="%1.%2.%3.%4.%5.%6.%7.%8."/>
      <w:lvlJc w:val="left"/>
      <w:pPr>
        <w:ind w:left="0" w:firstLine="0"/>
      </w:pPr>
      <w:rPr>
        <w:rFonts w:hint="default"/>
        <w:b/>
      </w:rPr>
    </w:lvl>
    <w:lvl w:ilvl="8">
      <w:start w:val="1"/>
      <w:numFmt w:val="decimal"/>
      <w:isLgl/>
      <w:lvlText w:val="%1.%2.%3.%4.%5.%6.%7.%8.%9."/>
      <w:lvlJc w:val="left"/>
      <w:pPr>
        <w:ind w:left="0" w:firstLine="0"/>
      </w:pPr>
      <w:rPr>
        <w:rFonts w:hint="default"/>
        <w:b/>
      </w:rPr>
    </w:lvl>
  </w:abstractNum>
  <w:abstractNum w:abstractNumId="5">
    <w:nsid w:val="1E5F5868"/>
    <w:multiLevelType w:val="multilevel"/>
    <w:tmpl w:val="DE62E1AE"/>
    <w:lvl w:ilvl="0">
      <w:start w:val="1"/>
      <w:numFmt w:val="decimal"/>
      <w:suff w:val="space"/>
      <w:lvlText w:val="%1."/>
      <w:lvlJc w:val="center"/>
      <w:pPr>
        <w:ind w:left="0" w:firstLine="288"/>
      </w:pPr>
      <w:rPr>
        <w:rFonts w:hint="default"/>
        <w:b/>
        <w:i w:val="0"/>
      </w:rPr>
    </w:lvl>
    <w:lvl w:ilvl="1">
      <w:start w:val="1"/>
      <w:numFmt w:val="decimal"/>
      <w:isLgl/>
      <w:suff w:val="space"/>
      <w:lvlText w:val="%1.%2."/>
      <w:lvlJc w:val="left"/>
      <w:pPr>
        <w:ind w:left="0" w:firstLine="0"/>
      </w:pPr>
      <w:rPr>
        <w:rFonts w:hint="default"/>
        <w:b/>
      </w:rPr>
    </w:lvl>
    <w:lvl w:ilvl="2">
      <w:start w:val="1"/>
      <w:numFmt w:val="decimal"/>
      <w:isLgl/>
      <w:suff w:val="space"/>
      <w:lvlText w:val="%1.%2.%3."/>
      <w:lvlJc w:val="left"/>
      <w:pPr>
        <w:ind w:left="0" w:firstLine="0"/>
      </w:pPr>
      <w:rPr>
        <w:rFonts w:hint="default"/>
        <w:b/>
      </w:rPr>
    </w:lvl>
    <w:lvl w:ilvl="3">
      <w:start w:val="1"/>
      <w:numFmt w:val="decimal"/>
      <w:isLgl/>
      <w:suff w:val="space"/>
      <w:lvlText w:val="%1.%2.%3.%4."/>
      <w:lvlJc w:val="left"/>
      <w:pPr>
        <w:ind w:left="0" w:firstLine="0"/>
      </w:pPr>
      <w:rPr>
        <w:rFonts w:hint="default"/>
        <w:b/>
      </w:rPr>
    </w:lvl>
    <w:lvl w:ilvl="4">
      <w:start w:val="1"/>
      <w:numFmt w:val="decimal"/>
      <w:isLgl/>
      <w:lvlText w:val="%1.%2.%3.%4.%5."/>
      <w:lvlJc w:val="left"/>
      <w:pPr>
        <w:ind w:left="0" w:firstLine="0"/>
      </w:pPr>
      <w:rPr>
        <w:rFonts w:hint="default"/>
        <w:b/>
      </w:rPr>
    </w:lvl>
    <w:lvl w:ilvl="5">
      <w:start w:val="1"/>
      <w:numFmt w:val="decimal"/>
      <w:isLgl/>
      <w:lvlText w:val="%1.%2.%3.%4.%5.%6."/>
      <w:lvlJc w:val="left"/>
      <w:pPr>
        <w:ind w:left="0" w:firstLine="0"/>
      </w:pPr>
      <w:rPr>
        <w:rFonts w:hint="default"/>
        <w:b/>
      </w:rPr>
    </w:lvl>
    <w:lvl w:ilvl="6">
      <w:start w:val="1"/>
      <w:numFmt w:val="decimal"/>
      <w:isLgl/>
      <w:lvlText w:val="%1.%2.%3.%4.%5.%6.%7."/>
      <w:lvlJc w:val="left"/>
      <w:pPr>
        <w:ind w:left="0" w:firstLine="0"/>
      </w:pPr>
      <w:rPr>
        <w:rFonts w:hint="default"/>
        <w:b/>
      </w:rPr>
    </w:lvl>
    <w:lvl w:ilvl="7">
      <w:start w:val="1"/>
      <w:numFmt w:val="decimal"/>
      <w:isLgl/>
      <w:lvlText w:val="%1.%2.%3.%4.%5.%6.%7.%8."/>
      <w:lvlJc w:val="left"/>
      <w:pPr>
        <w:ind w:left="0" w:firstLine="0"/>
      </w:pPr>
      <w:rPr>
        <w:rFonts w:hint="default"/>
        <w:b/>
      </w:rPr>
    </w:lvl>
    <w:lvl w:ilvl="8">
      <w:start w:val="1"/>
      <w:numFmt w:val="decimal"/>
      <w:isLgl/>
      <w:lvlText w:val="%1.%2.%3.%4.%5.%6.%7.%8.%9."/>
      <w:lvlJc w:val="left"/>
      <w:pPr>
        <w:ind w:left="0" w:firstLine="0"/>
      </w:pPr>
      <w:rPr>
        <w:rFonts w:hint="default"/>
        <w:b/>
      </w:rPr>
    </w:lvl>
  </w:abstractNum>
  <w:abstractNum w:abstractNumId="6">
    <w:nsid w:val="20BD1965"/>
    <w:multiLevelType w:val="multilevel"/>
    <w:tmpl w:val="DE62E1AE"/>
    <w:lvl w:ilvl="0">
      <w:start w:val="1"/>
      <w:numFmt w:val="decimal"/>
      <w:suff w:val="space"/>
      <w:lvlText w:val="%1."/>
      <w:lvlJc w:val="center"/>
      <w:pPr>
        <w:ind w:left="0" w:firstLine="288"/>
      </w:pPr>
      <w:rPr>
        <w:rFonts w:hint="default"/>
        <w:b/>
        <w:i w:val="0"/>
      </w:rPr>
    </w:lvl>
    <w:lvl w:ilvl="1">
      <w:start w:val="1"/>
      <w:numFmt w:val="decimal"/>
      <w:isLgl/>
      <w:suff w:val="space"/>
      <w:lvlText w:val="%1.%2."/>
      <w:lvlJc w:val="left"/>
      <w:pPr>
        <w:ind w:left="0" w:firstLine="0"/>
      </w:pPr>
      <w:rPr>
        <w:rFonts w:hint="default"/>
        <w:b/>
      </w:rPr>
    </w:lvl>
    <w:lvl w:ilvl="2">
      <w:start w:val="1"/>
      <w:numFmt w:val="decimal"/>
      <w:isLgl/>
      <w:suff w:val="space"/>
      <w:lvlText w:val="%1.%2.%3."/>
      <w:lvlJc w:val="left"/>
      <w:pPr>
        <w:ind w:left="0" w:firstLine="0"/>
      </w:pPr>
      <w:rPr>
        <w:rFonts w:hint="default"/>
        <w:b/>
      </w:rPr>
    </w:lvl>
    <w:lvl w:ilvl="3">
      <w:start w:val="1"/>
      <w:numFmt w:val="decimal"/>
      <w:isLgl/>
      <w:suff w:val="space"/>
      <w:lvlText w:val="%1.%2.%3.%4."/>
      <w:lvlJc w:val="left"/>
      <w:pPr>
        <w:ind w:left="0" w:firstLine="0"/>
      </w:pPr>
      <w:rPr>
        <w:rFonts w:hint="default"/>
        <w:b/>
      </w:rPr>
    </w:lvl>
    <w:lvl w:ilvl="4">
      <w:start w:val="1"/>
      <w:numFmt w:val="decimal"/>
      <w:isLgl/>
      <w:lvlText w:val="%1.%2.%3.%4.%5."/>
      <w:lvlJc w:val="left"/>
      <w:pPr>
        <w:ind w:left="0" w:firstLine="0"/>
      </w:pPr>
      <w:rPr>
        <w:rFonts w:hint="default"/>
        <w:b/>
      </w:rPr>
    </w:lvl>
    <w:lvl w:ilvl="5">
      <w:start w:val="1"/>
      <w:numFmt w:val="decimal"/>
      <w:isLgl/>
      <w:lvlText w:val="%1.%2.%3.%4.%5.%6."/>
      <w:lvlJc w:val="left"/>
      <w:pPr>
        <w:ind w:left="0" w:firstLine="0"/>
      </w:pPr>
      <w:rPr>
        <w:rFonts w:hint="default"/>
        <w:b/>
      </w:rPr>
    </w:lvl>
    <w:lvl w:ilvl="6">
      <w:start w:val="1"/>
      <w:numFmt w:val="decimal"/>
      <w:isLgl/>
      <w:lvlText w:val="%1.%2.%3.%4.%5.%6.%7."/>
      <w:lvlJc w:val="left"/>
      <w:pPr>
        <w:ind w:left="0" w:firstLine="0"/>
      </w:pPr>
      <w:rPr>
        <w:rFonts w:hint="default"/>
        <w:b/>
      </w:rPr>
    </w:lvl>
    <w:lvl w:ilvl="7">
      <w:start w:val="1"/>
      <w:numFmt w:val="decimal"/>
      <w:isLgl/>
      <w:lvlText w:val="%1.%2.%3.%4.%5.%6.%7.%8."/>
      <w:lvlJc w:val="left"/>
      <w:pPr>
        <w:ind w:left="0" w:firstLine="0"/>
      </w:pPr>
      <w:rPr>
        <w:rFonts w:hint="default"/>
        <w:b/>
      </w:rPr>
    </w:lvl>
    <w:lvl w:ilvl="8">
      <w:start w:val="1"/>
      <w:numFmt w:val="decimal"/>
      <w:isLgl/>
      <w:lvlText w:val="%1.%2.%3.%4.%5.%6.%7.%8.%9."/>
      <w:lvlJc w:val="left"/>
      <w:pPr>
        <w:ind w:left="0" w:firstLine="0"/>
      </w:pPr>
      <w:rPr>
        <w:rFonts w:hint="default"/>
        <w:b/>
      </w:rPr>
    </w:lvl>
  </w:abstractNum>
  <w:abstractNum w:abstractNumId="7">
    <w:nsid w:val="2397188B"/>
    <w:multiLevelType w:val="multilevel"/>
    <w:tmpl w:val="F266F1F2"/>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3556"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8">
    <w:nsid w:val="288C3E9E"/>
    <w:multiLevelType w:val="singleLevel"/>
    <w:tmpl w:val="37E252A4"/>
    <w:lvl w:ilvl="0">
      <w:start w:val="1"/>
      <w:numFmt w:val="bullet"/>
      <w:pStyle w:val="a"/>
      <w:lvlText w:val=""/>
      <w:lvlJc w:val="left"/>
      <w:pPr>
        <w:tabs>
          <w:tab w:val="num" w:pos="360"/>
        </w:tabs>
        <w:ind w:left="360" w:right="360" w:hanging="360"/>
      </w:pPr>
      <w:rPr>
        <w:rFonts w:ascii="Wingdings" w:hAnsi="Wingdings" w:hint="default"/>
      </w:rPr>
    </w:lvl>
  </w:abstractNum>
  <w:abstractNum w:abstractNumId="9">
    <w:nsid w:val="28BF660E"/>
    <w:multiLevelType w:val="hybridMultilevel"/>
    <w:tmpl w:val="F86C0D28"/>
    <w:lvl w:ilvl="0" w:tplc="AE22FFC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1490AA4"/>
    <w:multiLevelType w:val="hybridMultilevel"/>
    <w:tmpl w:val="EC38B5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2245BD1"/>
    <w:multiLevelType w:val="multilevel"/>
    <w:tmpl w:val="DE62E1AE"/>
    <w:lvl w:ilvl="0">
      <w:start w:val="1"/>
      <w:numFmt w:val="decimal"/>
      <w:suff w:val="space"/>
      <w:lvlText w:val="%1."/>
      <w:lvlJc w:val="center"/>
      <w:pPr>
        <w:ind w:left="0" w:firstLine="288"/>
      </w:pPr>
      <w:rPr>
        <w:rFonts w:hint="default"/>
        <w:b/>
        <w:i w:val="0"/>
      </w:rPr>
    </w:lvl>
    <w:lvl w:ilvl="1">
      <w:start w:val="1"/>
      <w:numFmt w:val="decimal"/>
      <w:isLgl/>
      <w:suff w:val="space"/>
      <w:lvlText w:val="%1.%2."/>
      <w:lvlJc w:val="left"/>
      <w:pPr>
        <w:ind w:left="0" w:firstLine="0"/>
      </w:pPr>
      <w:rPr>
        <w:rFonts w:hint="default"/>
        <w:b/>
      </w:rPr>
    </w:lvl>
    <w:lvl w:ilvl="2">
      <w:start w:val="1"/>
      <w:numFmt w:val="decimal"/>
      <w:isLgl/>
      <w:suff w:val="space"/>
      <w:lvlText w:val="%1.%2.%3."/>
      <w:lvlJc w:val="left"/>
      <w:pPr>
        <w:ind w:left="0" w:firstLine="0"/>
      </w:pPr>
      <w:rPr>
        <w:rFonts w:hint="default"/>
        <w:b/>
      </w:rPr>
    </w:lvl>
    <w:lvl w:ilvl="3">
      <w:start w:val="1"/>
      <w:numFmt w:val="decimal"/>
      <w:isLgl/>
      <w:suff w:val="space"/>
      <w:lvlText w:val="%1.%2.%3.%4."/>
      <w:lvlJc w:val="left"/>
      <w:pPr>
        <w:ind w:left="0" w:firstLine="0"/>
      </w:pPr>
      <w:rPr>
        <w:rFonts w:hint="default"/>
        <w:b/>
      </w:rPr>
    </w:lvl>
    <w:lvl w:ilvl="4">
      <w:start w:val="1"/>
      <w:numFmt w:val="decimal"/>
      <w:isLgl/>
      <w:lvlText w:val="%1.%2.%3.%4.%5."/>
      <w:lvlJc w:val="left"/>
      <w:pPr>
        <w:ind w:left="0" w:firstLine="0"/>
      </w:pPr>
      <w:rPr>
        <w:rFonts w:hint="default"/>
        <w:b/>
      </w:rPr>
    </w:lvl>
    <w:lvl w:ilvl="5">
      <w:start w:val="1"/>
      <w:numFmt w:val="decimal"/>
      <w:isLgl/>
      <w:lvlText w:val="%1.%2.%3.%4.%5.%6."/>
      <w:lvlJc w:val="left"/>
      <w:pPr>
        <w:ind w:left="0" w:firstLine="0"/>
      </w:pPr>
      <w:rPr>
        <w:rFonts w:hint="default"/>
        <w:b/>
      </w:rPr>
    </w:lvl>
    <w:lvl w:ilvl="6">
      <w:start w:val="1"/>
      <w:numFmt w:val="decimal"/>
      <w:isLgl/>
      <w:lvlText w:val="%1.%2.%3.%4.%5.%6.%7."/>
      <w:lvlJc w:val="left"/>
      <w:pPr>
        <w:ind w:left="0" w:firstLine="0"/>
      </w:pPr>
      <w:rPr>
        <w:rFonts w:hint="default"/>
        <w:b/>
      </w:rPr>
    </w:lvl>
    <w:lvl w:ilvl="7">
      <w:start w:val="1"/>
      <w:numFmt w:val="decimal"/>
      <w:isLgl/>
      <w:lvlText w:val="%1.%2.%3.%4.%5.%6.%7.%8."/>
      <w:lvlJc w:val="left"/>
      <w:pPr>
        <w:ind w:left="0" w:firstLine="0"/>
      </w:pPr>
      <w:rPr>
        <w:rFonts w:hint="default"/>
        <w:b/>
      </w:rPr>
    </w:lvl>
    <w:lvl w:ilvl="8">
      <w:start w:val="1"/>
      <w:numFmt w:val="decimal"/>
      <w:isLgl/>
      <w:lvlText w:val="%1.%2.%3.%4.%5.%6.%7.%8.%9."/>
      <w:lvlJc w:val="left"/>
      <w:pPr>
        <w:ind w:left="0" w:firstLine="0"/>
      </w:pPr>
      <w:rPr>
        <w:rFonts w:hint="default"/>
        <w:b/>
      </w:rPr>
    </w:lvl>
  </w:abstractNum>
  <w:abstractNum w:abstractNumId="12">
    <w:nsid w:val="3DDA0291"/>
    <w:multiLevelType w:val="hybridMultilevel"/>
    <w:tmpl w:val="BB38D3C4"/>
    <w:lvl w:ilvl="0" w:tplc="35E2ACC0">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08C6AB4"/>
    <w:multiLevelType w:val="multilevel"/>
    <w:tmpl w:val="F266F1F2"/>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3556"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14">
    <w:nsid w:val="473B727B"/>
    <w:multiLevelType w:val="multilevel"/>
    <w:tmpl w:val="F266F1F2"/>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3556"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15">
    <w:nsid w:val="49E87AFE"/>
    <w:multiLevelType w:val="multilevel"/>
    <w:tmpl w:val="163A274C"/>
    <w:lvl w:ilvl="0">
      <w:start w:val="1"/>
      <w:numFmt w:val="decimal"/>
      <w:lvlText w:val="%1."/>
      <w:lvlJc w:val="left"/>
      <w:pPr>
        <w:tabs>
          <w:tab w:val="num" w:pos="360"/>
        </w:tabs>
        <w:ind w:left="360" w:hanging="360"/>
      </w:pPr>
      <w:rPr>
        <w:rFonts w:hint="default"/>
        <w:b/>
        <w:i w:val="0"/>
        <w:sz w:val="22"/>
        <w:szCs w:val="22"/>
        <w:effect w:val="none"/>
      </w:rPr>
    </w:lvl>
    <w:lvl w:ilvl="1">
      <w:start w:val="1"/>
      <w:numFmt w:val="decimal"/>
      <w:lvlText w:val="%1.%2."/>
      <w:lvlJc w:val="left"/>
      <w:pPr>
        <w:tabs>
          <w:tab w:val="num" w:pos="792"/>
        </w:tabs>
        <w:ind w:left="792" w:hanging="432"/>
      </w:pPr>
      <w:rPr>
        <w:rFonts w:hint="default"/>
        <w:b/>
        <w:i w:val="0"/>
        <w:sz w:val="22"/>
        <w:szCs w:val="22"/>
      </w:rPr>
    </w:lvl>
    <w:lvl w:ilvl="2">
      <w:start w:val="1"/>
      <w:numFmt w:val="decimal"/>
      <w:lvlText w:val="%1.%2.%3."/>
      <w:lvlJc w:val="left"/>
      <w:pPr>
        <w:tabs>
          <w:tab w:val="num" w:pos="1224"/>
        </w:tabs>
        <w:ind w:left="1224" w:hanging="504"/>
      </w:pPr>
      <w:rPr>
        <w:rFonts w:hint="default"/>
        <w:b/>
        <w:i w:val="0"/>
        <w:sz w:val="22"/>
        <w:szCs w:val="22"/>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nsid w:val="4B8A3A23"/>
    <w:multiLevelType w:val="multilevel"/>
    <w:tmpl w:val="DE62E1AE"/>
    <w:lvl w:ilvl="0">
      <w:start w:val="1"/>
      <w:numFmt w:val="decimal"/>
      <w:suff w:val="space"/>
      <w:lvlText w:val="%1."/>
      <w:lvlJc w:val="center"/>
      <w:pPr>
        <w:ind w:left="0" w:firstLine="288"/>
      </w:pPr>
      <w:rPr>
        <w:rFonts w:hint="default"/>
        <w:b/>
        <w:i w:val="0"/>
      </w:rPr>
    </w:lvl>
    <w:lvl w:ilvl="1">
      <w:start w:val="1"/>
      <w:numFmt w:val="decimal"/>
      <w:isLgl/>
      <w:suff w:val="space"/>
      <w:lvlText w:val="%1.%2."/>
      <w:lvlJc w:val="left"/>
      <w:pPr>
        <w:ind w:left="0" w:firstLine="0"/>
      </w:pPr>
      <w:rPr>
        <w:rFonts w:hint="default"/>
        <w:b/>
      </w:rPr>
    </w:lvl>
    <w:lvl w:ilvl="2">
      <w:start w:val="1"/>
      <w:numFmt w:val="decimal"/>
      <w:isLgl/>
      <w:suff w:val="space"/>
      <w:lvlText w:val="%1.%2.%3."/>
      <w:lvlJc w:val="left"/>
      <w:pPr>
        <w:ind w:left="0" w:firstLine="0"/>
      </w:pPr>
      <w:rPr>
        <w:rFonts w:hint="default"/>
        <w:b/>
      </w:rPr>
    </w:lvl>
    <w:lvl w:ilvl="3">
      <w:start w:val="1"/>
      <w:numFmt w:val="decimal"/>
      <w:isLgl/>
      <w:suff w:val="space"/>
      <w:lvlText w:val="%1.%2.%3.%4."/>
      <w:lvlJc w:val="left"/>
      <w:pPr>
        <w:ind w:left="0" w:firstLine="0"/>
      </w:pPr>
      <w:rPr>
        <w:rFonts w:hint="default"/>
        <w:b/>
      </w:rPr>
    </w:lvl>
    <w:lvl w:ilvl="4">
      <w:start w:val="1"/>
      <w:numFmt w:val="decimal"/>
      <w:isLgl/>
      <w:lvlText w:val="%1.%2.%3.%4.%5."/>
      <w:lvlJc w:val="left"/>
      <w:pPr>
        <w:ind w:left="0" w:firstLine="0"/>
      </w:pPr>
      <w:rPr>
        <w:rFonts w:hint="default"/>
        <w:b/>
      </w:rPr>
    </w:lvl>
    <w:lvl w:ilvl="5">
      <w:start w:val="1"/>
      <w:numFmt w:val="decimal"/>
      <w:isLgl/>
      <w:lvlText w:val="%1.%2.%3.%4.%5.%6."/>
      <w:lvlJc w:val="left"/>
      <w:pPr>
        <w:ind w:left="0" w:firstLine="0"/>
      </w:pPr>
      <w:rPr>
        <w:rFonts w:hint="default"/>
        <w:b/>
      </w:rPr>
    </w:lvl>
    <w:lvl w:ilvl="6">
      <w:start w:val="1"/>
      <w:numFmt w:val="decimal"/>
      <w:isLgl/>
      <w:lvlText w:val="%1.%2.%3.%4.%5.%6.%7."/>
      <w:lvlJc w:val="left"/>
      <w:pPr>
        <w:ind w:left="0" w:firstLine="0"/>
      </w:pPr>
      <w:rPr>
        <w:rFonts w:hint="default"/>
        <w:b/>
      </w:rPr>
    </w:lvl>
    <w:lvl w:ilvl="7">
      <w:start w:val="1"/>
      <w:numFmt w:val="decimal"/>
      <w:isLgl/>
      <w:lvlText w:val="%1.%2.%3.%4.%5.%6.%7.%8."/>
      <w:lvlJc w:val="left"/>
      <w:pPr>
        <w:ind w:left="0" w:firstLine="0"/>
      </w:pPr>
      <w:rPr>
        <w:rFonts w:hint="default"/>
        <w:b/>
      </w:rPr>
    </w:lvl>
    <w:lvl w:ilvl="8">
      <w:start w:val="1"/>
      <w:numFmt w:val="decimal"/>
      <w:isLgl/>
      <w:lvlText w:val="%1.%2.%3.%4.%5.%6.%7.%8.%9."/>
      <w:lvlJc w:val="left"/>
      <w:pPr>
        <w:ind w:left="0" w:firstLine="0"/>
      </w:pPr>
      <w:rPr>
        <w:rFonts w:hint="default"/>
        <w:b/>
      </w:rPr>
    </w:lvl>
  </w:abstractNum>
  <w:abstractNum w:abstractNumId="17">
    <w:nsid w:val="5798359F"/>
    <w:multiLevelType w:val="multilevel"/>
    <w:tmpl w:val="DE62E1AE"/>
    <w:lvl w:ilvl="0">
      <w:start w:val="1"/>
      <w:numFmt w:val="decimal"/>
      <w:suff w:val="space"/>
      <w:lvlText w:val="%1."/>
      <w:lvlJc w:val="center"/>
      <w:pPr>
        <w:ind w:left="0" w:firstLine="288"/>
      </w:pPr>
      <w:rPr>
        <w:rFonts w:hint="default"/>
        <w:b/>
        <w:i w:val="0"/>
      </w:rPr>
    </w:lvl>
    <w:lvl w:ilvl="1">
      <w:start w:val="1"/>
      <w:numFmt w:val="decimal"/>
      <w:isLgl/>
      <w:suff w:val="space"/>
      <w:lvlText w:val="%1.%2."/>
      <w:lvlJc w:val="left"/>
      <w:pPr>
        <w:ind w:left="0" w:firstLine="0"/>
      </w:pPr>
      <w:rPr>
        <w:rFonts w:hint="default"/>
        <w:b/>
      </w:rPr>
    </w:lvl>
    <w:lvl w:ilvl="2">
      <w:start w:val="1"/>
      <w:numFmt w:val="decimal"/>
      <w:isLgl/>
      <w:suff w:val="space"/>
      <w:lvlText w:val="%1.%2.%3."/>
      <w:lvlJc w:val="left"/>
      <w:pPr>
        <w:ind w:left="0" w:firstLine="0"/>
      </w:pPr>
      <w:rPr>
        <w:rFonts w:hint="default"/>
        <w:b/>
      </w:rPr>
    </w:lvl>
    <w:lvl w:ilvl="3">
      <w:start w:val="1"/>
      <w:numFmt w:val="decimal"/>
      <w:isLgl/>
      <w:suff w:val="space"/>
      <w:lvlText w:val="%1.%2.%3.%4."/>
      <w:lvlJc w:val="left"/>
      <w:pPr>
        <w:ind w:left="0" w:firstLine="0"/>
      </w:pPr>
      <w:rPr>
        <w:rFonts w:hint="default"/>
        <w:b/>
      </w:rPr>
    </w:lvl>
    <w:lvl w:ilvl="4">
      <w:start w:val="1"/>
      <w:numFmt w:val="decimal"/>
      <w:isLgl/>
      <w:lvlText w:val="%1.%2.%3.%4.%5."/>
      <w:lvlJc w:val="left"/>
      <w:pPr>
        <w:ind w:left="0" w:firstLine="0"/>
      </w:pPr>
      <w:rPr>
        <w:rFonts w:hint="default"/>
        <w:b/>
      </w:rPr>
    </w:lvl>
    <w:lvl w:ilvl="5">
      <w:start w:val="1"/>
      <w:numFmt w:val="decimal"/>
      <w:isLgl/>
      <w:lvlText w:val="%1.%2.%3.%4.%5.%6."/>
      <w:lvlJc w:val="left"/>
      <w:pPr>
        <w:ind w:left="0" w:firstLine="0"/>
      </w:pPr>
      <w:rPr>
        <w:rFonts w:hint="default"/>
        <w:b/>
      </w:rPr>
    </w:lvl>
    <w:lvl w:ilvl="6">
      <w:start w:val="1"/>
      <w:numFmt w:val="decimal"/>
      <w:isLgl/>
      <w:lvlText w:val="%1.%2.%3.%4.%5.%6.%7."/>
      <w:lvlJc w:val="left"/>
      <w:pPr>
        <w:ind w:left="0" w:firstLine="0"/>
      </w:pPr>
      <w:rPr>
        <w:rFonts w:hint="default"/>
        <w:b/>
      </w:rPr>
    </w:lvl>
    <w:lvl w:ilvl="7">
      <w:start w:val="1"/>
      <w:numFmt w:val="decimal"/>
      <w:isLgl/>
      <w:lvlText w:val="%1.%2.%3.%4.%5.%6.%7.%8."/>
      <w:lvlJc w:val="left"/>
      <w:pPr>
        <w:ind w:left="0" w:firstLine="0"/>
      </w:pPr>
      <w:rPr>
        <w:rFonts w:hint="default"/>
        <w:b/>
      </w:rPr>
    </w:lvl>
    <w:lvl w:ilvl="8">
      <w:start w:val="1"/>
      <w:numFmt w:val="decimal"/>
      <w:isLgl/>
      <w:lvlText w:val="%1.%2.%3.%4.%5.%6.%7.%8.%9."/>
      <w:lvlJc w:val="left"/>
      <w:pPr>
        <w:ind w:left="0" w:firstLine="0"/>
      </w:pPr>
      <w:rPr>
        <w:rFonts w:hint="default"/>
        <w:b/>
      </w:rPr>
    </w:lvl>
  </w:abstractNum>
  <w:abstractNum w:abstractNumId="18">
    <w:nsid w:val="59914DA9"/>
    <w:multiLevelType w:val="multilevel"/>
    <w:tmpl w:val="7ED2AE56"/>
    <w:lvl w:ilvl="0">
      <w:start w:val="1"/>
      <w:numFmt w:val="bullet"/>
      <w:lvlText w:val="-"/>
      <w:lvlJc w:val="left"/>
      <w:pPr>
        <w:tabs>
          <w:tab w:val="num" w:pos="862"/>
        </w:tabs>
        <w:ind w:left="862" w:hanging="360"/>
      </w:pPr>
      <w:rPr>
        <w:rFonts w:hint="default"/>
      </w:rPr>
    </w:lvl>
    <w:lvl w:ilvl="1">
      <w:start w:val="1"/>
      <w:numFmt w:val="bullet"/>
      <w:lvlText w:val="o"/>
      <w:lvlJc w:val="left"/>
      <w:pPr>
        <w:tabs>
          <w:tab w:val="num" w:pos="1582"/>
        </w:tabs>
        <w:ind w:left="1582" w:hanging="360"/>
      </w:pPr>
      <w:rPr>
        <w:rFonts w:ascii="Courier New" w:hAnsi="Courier New" w:hint="default"/>
      </w:rPr>
    </w:lvl>
    <w:lvl w:ilvl="2">
      <w:start w:val="1"/>
      <w:numFmt w:val="bullet"/>
      <w:lvlText w:val=""/>
      <w:lvlJc w:val="left"/>
      <w:pPr>
        <w:tabs>
          <w:tab w:val="num" w:pos="2302"/>
        </w:tabs>
        <w:ind w:left="2302" w:hanging="360"/>
      </w:pPr>
      <w:rPr>
        <w:rFonts w:ascii="Wingdings" w:hAnsi="Wingdings" w:hint="default"/>
      </w:rPr>
    </w:lvl>
    <w:lvl w:ilvl="3">
      <w:start w:val="1"/>
      <w:numFmt w:val="bullet"/>
      <w:lvlText w:val=""/>
      <w:lvlJc w:val="left"/>
      <w:pPr>
        <w:tabs>
          <w:tab w:val="num" w:pos="3022"/>
        </w:tabs>
        <w:ind w:left="3022" w:hanging="360"/>
      </w:pPr>
      <w:rPr>
        <w:rFonts w:ascii="Symbol" w:hAnsi="Symbol" w:hint="default"/>
      </w:rPr>
    </w:lvl>
    <w:lvl w:ilvl="4">
      <w:start w:val="1"/>
      <w:numFmt w:val="bullet"/>
      <w:lvlText w:val="o"/>
      <w:lvlJc w:val="left"/>
      <w:pPr>
        <w:tabs>
          <w:tab w:val="num" w:pos="3742"/>
        </w:tabs>
        <w:ind w:left="3742" w:hanging="360"/>
      </w:pPr>
      <w:rPr>
        <w:rFonts w:ascii="Courier New" w:hAnsi="Courier New" w:hint="default"/>
      </w:rPr>
    </w:lvl>
    <w:lvl w:ilvl="5">
      <w:start w:val="1"/>
      <w:numFmt w:val="bullet"/>
      <w:lvlText w:val=""/>
      <w:lvlJc w:val="left"/>
      <w:pPr>
        <w:tabs>
          <w:tab w:val="num" w:pos="4462"/>
        </w:tabs>
        <w:ind w:left="4462" w:hanging="360"/>
      </w:pPr>
      <w:rPr>
        <w:rFonts w:ascii="Wingdings" w:hAnsi="Wingdings" w:hint="default"/>
      </w:rPr>
    </w:lvl>
    <w:lvl w:ilvl="6">
      <w:start w:val="1"/>
      <w:numFmt w:val="bullet"/>
      <w:lvlText w:val=""/>
      <w:lvlJc w:val="left"/>
      <w:pPr>
        <w:tabs>
          <w:tab w:val="num" w:pos="5182"/>
        </w:tabs>
        <w:ind w:left="5182" w:hanging="360"/>
      </w:pPr>
      <w:rPr>
        <w:rFonts w:ascii="Symbol" w:hAnsi="Symbol" w:hint="default"/>
      </w:rPr>
    </w:lvl>
    <w:lvl w:ilvl="7">
      <w:start w:val="1"/>
      <w:numFmt w:val="bullet"/>
      <w:lvlText w:val="o"/>
      <w:lvlJc w:val="left"/>
      <w:pPr>
        <w:tabs>
          <w:tab w:val="num" w:pos="5902"/>
        </w:tabs>
        <w:ind w:left="5902" w:hanging="360"/>
      </w:pPr>
      <w:rPr>
        <w:rFonts w:ascii="Courier New" w:hAnsi="Courier New" w:hint="default"/>
      </w:rPr>
    </w:lvl>
    <w:lvl w:ilvl="8">
      <w:start w:val="1"/>
      <w:numFmt w:val="bullet"/>
      <w:lvlText w:val=""/>
      <w:lvlJc w:val="left"/>
      <w:pPr>
        <w:tabs>
          <w:tab w:val="num" w:pos="6622"/>
        </w:tabs>
        <w:ind w:left="6622" w:hanging="360"/>
      </w:pPr>
      <w:rPr>
        <w:rFonts w:ascii="Wingdings" w:hAnsi="Wingdings" w:hint="default"/>
      </w:rPr>
    </w:lvl>
  </w:abstractNum>
  <w:abstractNum w:abstractNumId="19">
    <w:nsid w:val="6101393B"/>
    <w:multiLevelType w:val="hybridMultilevel"/>
    <w:tmpl w:val="B84A7614"/>
    <w:lvl w:ilvl="0" w:tplc="B56EB060">
      <w:start w:val="1"/>
      <w:numFmt w:val="bullet"/>
      <w:suff w:val="space"/>
      <w:lvlText w:val=""/>
      <w:lvlJc w:val="left"/>
      <w:pPr>
        <w:ind w:left="100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360C73"/>
    <w:multiLevelType w:val="multilevel"/>
    <w:tmpl w:val="7C64671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39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1">
    <w:nsid w:val="66230FF8"/>
    <w:multiLevelType w:val="singleLevel"/>
    <w:tmpl w:val="CA8A963A"/>
    <w:lvl w:ilvl="0">
      <w:start w:val="1"/>
      <w:numFmt w:val="decimal"/>
      <w:pStyle w:val="a0"/>
      <w:lvlText w:val="%1)"/>
      <w:lvlJc w:val="left"/>
      <w:pPr>
        <w:tabs>
          <w:tab w:val="num" w:pos="360"/>
        </w:tabs>
        <w:ind w:left="360" w:right="360" w:hanging="360"/>
      </w:pPr>
    </w:lvl>
  </w:abstractNum>
  <w:abstractNum w:abstractNumId="22">
    <w:nsid w:val="6F4441E5"/>
    <w:multiLevelType w:val="multilevel"/>
    <w:tmpl w:val="482662B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3556"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3">
    <w:nsid w:val="7152394E"/>
    <w:multiLevelType w:val="multilevel"/>
    <w:tmpl w:val="73260982"/>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3556"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4">
    <w:nsid w:val="719E180B"/>
    <w:multiLevelType w:val="multilevel"/>
    <w:tmpl w:val="323A3008"/>
    <w:lvl w:ilvl="0">
      <w:start w:val="1"/>
      <w:numFmt w:val="decimal"/>
      <w:lvlText w:val="%1."/>
      <w:lvlJc w:val="left"/>
      <w:pPr>
        <w:ind w:left="390" w:hanging="390"/>
      </w:pPr>
    </w:lvl>
    <w:lvl w:ilvl="1">
      <w:start w:val="1"/>
      <w:numFmt w:val="decimal"/>
      <w:lvlText w:val="%1.%2."/>
      <w:lvlJc w:val="left"/>
      <w:pPr>
        <w:ind w:left="957" w:hanging="39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25">
    <w:nsid w:val="75C71AD1"/>
    <w:multiLevelType w:val="hybridMultilevel"/>
    <w:tmpl w:val="C042442C"/>
    <w:lvl w:ilvl="0" w:tplc="B56EB060">
      <w:start w:val="1"/>
      <w:numFmt w:val="bullet"/>
      <w:suff w:val="space"/>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26">
    <w:nsid w:val="763A546E"/>
    <w:multiLevelType w:val="multilevel"/>
    <w:tmpl w:val="DE62E1AE"/>
    <w:lvl w:ilvl="0">
      <w:start w:val="1"/>
      <w:numFmt w:val="decimal"/>
      <w:suff w:val="space"/>
      <w:lvlText w:val="%1."/>
      <w:lvlJc w:val="center"/>
      <w:pPr>
        <w:ind w:left="0" w:firstLine="288"/>
      </w:pPr>
      <w:rPr>
        <w:rFonts w:hint="default"/>
        <w:b/>
        <w:i w:val="0"/>
      </w:rPr>
    </w:lvl>
    <w:lvl w:ilvl="1">
      <w:start w:val="1"/>
      <w:numFmt w:val="decimal"/>
      <w:isLgl/>
      <w:suff w:val="space"/>
      <w:lvlText w:val="%1.%2."/>
      <w:lvlJc w:val="left"/>
      <w:pPr>
        <w:ind w:left="0" w:firstLine="0"/>
      </w:pPr>
      <w:rPr>
        <w:rFonts w:hint="default"/>
        <w:b/>
      </w:rPr>
    </w:lvl>
    <w:lvl w:ilvl="2">
      <w:start w:val="1"/>
      <w:numFmt w:val="decimal"/>
      <w:isLgl/>
      <w:suff w:val="space"/>
      <w:lvlText w:val="%1.%2.%3."/>
      <w:lvlJc w:val="left"/>
      <w:pPr>
        <w:ind w:left="0" w:firstLine="0"/>
      </w:pPr>
      <w:rPr>
        <w:rFonts w:hint="default"/>
        <w:b/>
      </w:rPr>
    </w:lvl>
    <w:lvl w:ilvl="3">
      <w:start w:val="1"/>
      <w:numFmt w:val="decimal"/>
      <w:isLgl/>
      <w:suff w:val="space"/>
      <w:lvlText w:val="%1.%2.%3.%4."/>
      <w:lvlJc w:val="left"/>
      <w:pPr>
        <w:ind w:left="0" w:firstLine="0"/>
      </w:pPr>
      <w:rPr>
        <w:rFonts w:hint="default"/>
        <w:b/>
      </w:rPr>
    </w:lvl>
    <w:lvl w:ilvl="4">
      <w:start w:val="1"/>
      <w:numFmt w:val="decimal"/>
      <w:isLgl/>
      <w:lvlText w:val="%1.%2.%3.%4.%5."/>
      <w:lvlJc w:val="left"/>
      <w:pPr>
        <w:ind w:left="0" w:firstLine="0"/>
      </w:pPr>
      <w:rPr>
        <w:rFonts w:hint="default"/>
        <w:b/>
      </w:rPr>
    </w:lvl>
    <w:lvl w:ilvl="5">
      <w:start w:val="1"/>
      <w:numFmt w:val="decimal"/>
      <w:isLgl/>
      <w:lvlText w:val="%1.%2.%3.%4.%5.%6."/>
      <w:lvlJc w:val="left"/>
      <w:pPr>
        <w:ind w:left="0" w:firstLine="0"/>
      </w:pPr>
      <w:rPr>
        <w:rFonts w:hint="default"/>
        <w:b/>
      </w:rPr>
    </w:lvl>
    <w:lvl w:ilvl="6">
      <w:start w:val="1"/>
      <w:numFmt w:val="decimal"/>
      <w:isLgl/>
      <w:lvlText w:val="%1.%2.%3.%4.%5.%6.%7."/>
      <w:lvlJc w:val="left"/>
      <w:pPr>
        <w:ind w:left="0" w:firstLine="0"/>
      </w:pPr>
      <w:rPr>
        <w:rFonts w:hint="default"/>
        <w:b/>
      </w:rPr>
    </w:lvl>
    <w:lvl w:ilvl="7">
      <w:start w:val="1"/>
      <w:numFmt w:val="decimal"/>
      <w:isLgl/>
      <w:lvlText w:val="%1.%2.%3.%4.%5.%6.%7.%8."/>
      <w:lvlJc w:val="left"/>
      <w:pPr>
        <w:ind w:left="0" w:firstLine="0"/>
      </w:pPr>
      <w:rPr>
        <w:rFonts w:hint="default"/>
        <w:b/>
      </w:rPr>
    </w:lvl>
    <w:lvl w:ilvl="8">
      <w:start w:val="1"/>
      <w:numFmt w:val="decimal"/>
      <w:isLgl/>
      <w:lvlText w:val="%1.%2.%3.%4.%5.%6.%7.%8.%9."/>
      <w:lvlJc w:val="left"/>
      <w:pPr>
        <w:ind w:left="0" w:firstLine="0"/>
      </w:pPr>
      <w:rPr>
        <w:rFonts w:hint="default"/>
        <w:b/>
      </w:rPr>
    </w:lvl>
  </w:abstractNum>
  <w:abstractNum w:abstractNumId="27">
    <w:nsid w:val="7957601B"/>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799509AA"/>
    <w:multiLevelType w:val="multilevel"/>
    <w:tmpl w:val="DE62E1AE"/>
    <w:lvl w:ilvl="0">
      <w:start w:val="1"/>
      <w:numFmt w:val="decimal"/>
      <w:suff w:val="space"/>
      <w:lvlText w:val="%1."/>
      <w:lvlJc w:val="center"/>
      <w:pPr>
        <w:ind w:left="0" w:firstLine="288"/>
      </w:pPr>
      <w:rPr>
        <w:rFonts w:hint="default"/>
        <w:b/>
        <w:i w:val="0"/>
      </w:rPr>
    </w:lvl>
    <w:lvl w:ilvl="1">
      <w:start w:val="1"/>
      <w:numFmt w:val="decimal"/>
      <w:isLgl/>
      <w:suff w:val="space"/>
      <w:lvlText w:val="%1.%2."/>
      <w:lvlJc w:val="left"/>
      <w:pPr>
        <w:ind w:left="0" w:firstLine="0"/>
      </w:pPr>
      <w:rPr>
        <w:rFonts w:hint="default"/>
        <w:b/>
      </w:rPr>
    </w:lvl>
    <w:lvl w:ilvl="2">
      <w:start w:val="1"/>
      <w:numFmt w:val="decimal"/>
      <w:isLgl/>
      <w:suff w:val="space"/>
      <w:lvlText w:val="%1.%2.%3."/>
      <w:lvlJc w:val="left"/>
      <w:pPr>
        <w:ind w:left="0" w:firstLine="0"/>
      </w:pPr>
      <w:rPr>
        <w:rFonts w:hint="default"/>
        <w:b/>
      </w:rPr>
    </w:lvl>
    <w:lvl w:ilvl="3">
      <w:start w:val="1"/>
      <w:numFmt w:val="decimal"/>
      <w:isLgl/>
      <w:suff w:val="space"/>
      <w:lvlText w:val="%1.%2.%3.%4."/>
      <w:lvlJc w:val="left"/>
      <w:pPr>
        <w:ind w:left="0" w:firstLine="0"/>
      </w:pPr>
      <w:rPr>
        <w:rFonts w:hint="default"/>
        <w:b/>
      </w:rPr>
    </w:lvl>
    <w:lvl w:ilvl="4">
      <w:start w:val="1"/>
      <w:numFmt w:val="decimal"/>
      <w:isLgl/>
      <w:lvlText w:val="%1.%2.%3.%4.%5."/>
      <w:lvlJc w:val="left"/>
      <w:pPr>
        <w:ind w:left="0" w:firstLine="0"/>
      </w:pPr>
      <w:rPr>
        <w:rFonts w:hint="default"/>
        <w:b/>
      </w:rPr>
    </w:lvl>
    <w:lvl w:ilvl="5">
      <w:start w:val="1"/>
      <w:numFmt w:val="decimal"/>
      <w:isLgl/>
      <w:lvlText w:val="%1.%2.%3.%4.%5.%6."/>
      <w:lvlJc w:val="left"/>
      <w:pPr>
        <w:ind w:left="0" w:firstLine="0"/>
      </w:pPr>
      <w:rPr>
        <w:rFonts w:hint="default"/>
        <w:b/>
      </w:rPr>
    </w:lvl>
    <w:lvl w:ilvl="6">
      <w:start w:val="1"/>
      <w:numFmt w:val="decimal"/>
      <w:isLgl/>
      <w:lvlText w:val="%1.%2.%3.%4.%5.%6.%7."/>
      <w:lvlJc w:val="left"/>
      <w:pPr>
        <w:ind w:left="0" w:firstLine="0"/>
      </w:pPr>
      <w:rPr>
        <w:rFonts w:hint="default"/>
        <w:b/>
      </w:rPr>
    </w:lvl>
    <w:lvl w:ilvl="7">
      <w:start w:val="1"/>
      <w:numFmt w:val="decimal"/>
      <w:isLgl/>
      <w:lvlText w:val="%1.%2.%3.%4.%5.%6.%7.%8."/>
      <w:lvlJc w:val="left"/>
      <w:pPr>
        <w:ind w:left="0" w:firstLine="0"/>
      </w:pPr>
      <w:rPr>
        <w:rFonts w:hint="default"/>
        <w:b/>
      </w:rPr>
    </w:lvl>
    <w:lvl w:ilvl="8">
      <w:start w:val="1"/>
      <w:numFmt w:val="decimal"/>
      <w:isLgl/>
      <w:lvlText w:val="%1.%2.%3.%4.%5.%6.%7.%8.%9."/>
      <w:lvlJc w:val="left"/>
      <w:pPr>
        <w:ind w:left="0" w:firstLine="0"/>
      </w:pPr>
      <w:rPr>
        <w:rFonts w:hint="default"/>
        <w:b/>
      </w:rPr>
    </w:lvl>
  </w:abstractNum>
  <w:num w:numId="1">
    <w:abstractNumId w:val="8"/>
  </w:num>
  <w:num w:numId="2">
    <w:abstractNumId w:val="21"/>
  </w:num>
  <w:num w:numId="3">
    <w:abstractNumId w:val="10"/>
  </w:num>
  <w:num w:numId="4">
    <w:abstractNumId w:val="18"/>
  </w:num>
  <w:num w:numId="5">
    <w:abstractNumId w:val="15"/>
  </w:num>
  <w:num w:numId="6">
    <w:abstractNumId w:val="1"/>
  </w:num>
  <w:num w:numId="7">
    <w:abstractNumId w:val="14"/>
  </w:num>
  <w:num w:numId="8">
    <w:abstractNumId w:val="3"/>
  </w:num>
  <w:num w:numId="9">
    <w:abstractNumId w:val="7"/>
  </w:num>
  <w:num w:numId="10">
    <w:abstractNumId w:val="13"/>
  </w:num>
  <w:num w:numId="11">
    <w:abstractNumId w:val="9"/>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3"/>
  </w:num>
  <w:num w:numId="15">
    <w:abstractNumId w:val="22"/>
  </w:num>
  <w:num w:numId="16">
    <w:abstractNumId w:val="20"/>
  </w:num>
  <w:num w:numId="17">
    <w:abstractNumId w:val="1"/>
  </w:num>
  <w:num w:numId="18">
    <w:abstractNumId w:val="4"/>
  </w:num>
  <w:num w:numId="19">
    <w:abstractNumId w:val="11"/>
  </w:num>
  <w:num w:numId="20">
    <w:abstractNumId w:val="6"/>
  </w:num>
  <w:num w:numId="21">
    <w:abstractNumId w:val="25"/>
  </w:num>
  <w:num w:numId="22">
    <w:abstractNumId w:val="19"/>
  </w:num>
  <w:num w:numId="23">
    <w:abstractNumId w:val="5"/>
  </w:num>
  <w:num w:numId="24">
    <w:abstractNumId w:val="17"/>
  </w:num>
  <w:num w:numId="25">
    <w:abstractNumId w:val="12"/>
  </w:num>
  <w:num w:numId="26">
    <w:abstractNumId w:val="16"/>
  </w:num>
  <w:num w:numId="27">
    <w:abstractNumId w:val="2"/>
  </w:num>
  <w:num w:numId="28">
    <w:abstractNumId w:val="0"/>
  </w:num>
  <w:num w:numId="29">
    <w:abstractNumId w:val="26"/>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en-US" w:vendorID="8" w:dllVersion="513" w:checkStyle="1"/>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6D5"/>
    <w:rsid w:val="00002BCE"/>
    <w:rsid w:val="000101C7"/>
    <w:rsid w:val="00011C21"/>
    <w:rsid w:val="00012A06"/>
    <w:rsid w:val="00013F6D"/>
    <w:rsid w:val="00017DB6"/>
    <w:rsid w:val="00017E23"/>
    <w:rsid w:val="00021B35"/>
    <w:rsid w:val="000250C5"/>
    <w:rsid w:val="00032DF3"/>
    <w:rsid w:val="00033915"/>
    <w:rsid w:val="00033A23"/>
    <w:rsid w:val="0004069D"/>
    <w:rsid w:val="000449D1"/>
    <w:rsid w:val="0004534B"/>
    <w:rsid w:val="000456CE"/>
    <w:rsid w:val="00045DBF"/>
    <w:rsid w:val="00046665"/>
    <w:rsid w:val="000472E3"/>
    <w:rsid w:val="00052552"/>
    <w:rsid w:val="00052DAA"/>
    <w:rsid w:val="0005338D"/>
    <w:rsid w:val="00055109"/>
    <w:rsid w:val="0007080C"/>
    <w:rsid w:val="000718FC"/>
    <w:rsid w:val="0007234E"/>
    <w:rsid w:val="000728AC"/>
    <w:rsid w:val="00073BDA"/>
    <w:rsid w:val="00074F2B"/>
    <w:rsid w:val="00076070"/>
    <w:rsid w:val="000760A4"/>
    <w:rsid w:val="00083A9B"/>
    <w:rsid w:val="000848C1"/>
    <w:rsid w:val="00091644"/>
    <w:rsid w:val="00097CD4"/>
    <w:rsid w:val="000A1A03"/>
    <w:rsid w:val="000A20D8"/>
    <w:rsid w:val="000A5B15"/>
    <w:rsid w:val="000A6480"/>
    <w:rsid w:val="000B2D96"/>
    <w:rsid w:val="000B460A"/>
    <w:rsid w:val="000B580A"/>
    <w:rsid w:val="000C3E40"/>
    <w:rsid w:val="000C46DE"/>
    <w:rsid w:val="000C4D71"/>
    <w:rsid w:val="000C5114"/>
    <w:rsid w:val="000D3526"/>
    <w:rsid w:val="000D3F83"/>
    <w:rsid w:val="000D59BF"/>
    <w:rsid w:val="000E1899"/>
    <w:rsid w:val="000E3683"/>
    <w:rsid w:val="000E6D51"/>
    <w:rsid w:val="000F196F"/>
    <w:rsid w:val="000F2916"/>
    <w:rsid w:val="000F774F"/>
    <w:rsid w:val="000F7CCE"/>
    <w:rsid w:val="000F7D5A"/>
    <w:rsid w:val="00100462"/>
    <w:rsid w:val="0010341A"/>
    <w:rsid w:val="00105387"/>
    <w:rsid w:val="0010666D"/>
    <w:rsid w:val="001068A0"/>
    <w:rsid w:val="00111E71"/>
    <w:rsid w:val="00112E06"/>
    <w:rsid w:val="001149AC"/>
    <w:rsid w:val="00114B74"/>
    <w:rsid w:val="0013051D"/>
    <w:rsid w:val="001308DB"/>
    <w:rsid w:val="00132192"/>
    <w:rsid w:val="00134B0F"/>
    <w:rsid w:val="001355A5"/>
    <w:rsid w:val="00135AAF"/>
    <w:rsid w:val="00137776"/>
    <w:rsid w:val="00143DD5"/>
    <w:rsid w:val="00150615"/>
    <w:rsid w:val="001602E9"/>
    <w:rsid w:val="00161E7F"/>
    <w:rsid w:val="00162087"/>
    <w:rsid w:val="00171985"/>
    <w:rsid w:val="001742F8"/>
    <w:rsid w:val="0017694D"/>
    <w:rsid w:val="00180473"/>
    <w:rsid w:val="0018113D"/>
    <w:rsid w:val="00186A71"/>
    <w:rsid w:val="00187EA9"/>
    <w:rsid w:val="00191EEE"/>
    <w:rsid w:val="00191FDA"/>
    <w:rsid w:val="001932FA"/>
    <w:rsid w:val="00195956"/>
    <w:rsid w:val="001A0A57"/>
    <w:rsid w:val="001A125F"/>
    <w:rsid w:val="001A15E9"/>
    <w:rsid w:val="001A1D90"/>
    <w:rsid w:val="001A31DF"/>
    <w:rsid w:val="001A31FD"/>
    <w:rsid w:val="001A33B2"/>
    <w:rsid w:val="001A4844"/>
    <w:rsid w:val="001A4BFD"/>
    <w:rsid w:val="001A5A07"/>
    <w:rsid w:val="001A7A4C"/>
    <w:rsid w:val="001B0A41"/>
    <w:rsid w:val="001B6BFA"/>
    <w:rsid w:val="001C126A"/>
    <w:rsid w:val="001C4372"/>
    <w:rsid w:val="001C4C7C"/>
    <w:rsid w:val="001D2A5B"/>
    <w:rsid w:val="001D351C"/>
    <w:rsid w:val="001D57A7"/>
    <w:rsid w:val="001E18F7"/>
    <w:rsid w:val="001E297D"/>
    <w:rsid w:val="001E5D1E"/>
    <w:rsid w:val="001F06DE"/>
    <w:rsid w:val="001F1C5A"/>
    <w:rsid w:val="001F28DD"/>
    <w:rsid w:val="001F7506"/>
    <w:rsid w:val="0020285C"/>
    <w:rsid w:val="002042D2"/>
    <w:rsid w:val="002042EE"/>
    <w:rsid w:val="00204689"/>
    <w:rsid w:val="00205CDA"/>
    <w:rsid w:val="00207705"/>
    <w:rsid w:val="00207A05"/>
    <w:rsid w:val="00213285"/>
    <w:rsid w:val="00213D4A"/>
    <w:rsid w:val="00214001"/>
    <w:rsid w:val="00215681"/>
    <w:rsid w:val="00221A95"/>
    <w:rsid w:val="002220D6"/>
    <w:rsid w:val="00222FC8"/>
    <w:rsid w:val="00224333"/>
    <w:rsid w:val="0022671A"/>
    <w:rsid w:val="00226911"/>
    <w:rsid w:val="00230872"/>
    <w:rsid w:val="002427C6"/>
    <w:rsid w:val="00247B3C"/>
    <w:rsid w:val="00252012"/>
    <w:rsid w:val="002629BA"/>
    <w:rsid w:val="00265A22"/>
    <w:rsid w:val="002737ED"/>
    <w:rsid w:val="00280BB4"/>
    <w:rsid w:val="002854C6"/>
    <w:rsid w:val="00293EE2"/>
    <w:rsid w:val="00294FD6"/>
    <w:rsid w:val="00295925"/>
    <w:rsid w:val="002A0293"/>
    <w:rsid w:val="002A191C"/>
    <w:rsid w:val="002A31A5"/>
    <w:rsid w:val="002B0CA3"/>
    <w:rsid w:val="002B0CCD"/>
    <w:rsid w:val="002B16B1"/>
    <w:rsid w:val="002B28D0"/>
    <w:rsid w:val="002B3E4C"/>
    <w:rsid w:val="002B44F1"/>
    <w:rsid w:val="002B7714"/>
    <w:rsid w:val="002C1C3A"/>
    <w:rsid w:val="002D11D0"/>
    <w:rsid w:val="002D2E16"/>
    <w:rsid w:val="002D333F"/>
    <w:rsid w:val="002D387C"/>
    <w:rsid w:val="002D40EE"/>
    <w:rsid w:val="002D7362"/>
    <w:rsid w:val="002E6CD1"/>
    <w:rsid w:val="002E75C2"/>
    <w:rsid w:val="002F54C6"/>
    <w:rsid w:val="00303F8B"/>
    <w:rsid w:val="003045CC"/>
    <w:rsid w:val="00304A0C"/>
    <w:rsid w:val="00306FA1"/>
    <w:rsid w:val="00307C0F"/>
    <w:rsid w:val="00310DBE"/>
    <w:rsid w:val="00311D41"/>
    <w:rsid w:val="00312958"/>
    <w:rsid w:val="0031509A"/>
    <w:rsid w:val="00315583"/>
    <w:rsid w:val="00317BAE"/>
    <w:rsid w:val="00320739"/>
    <w:rsid w:val="00323720"/>
    <w:rsid w:val="00326C11"/>
    <w:rsid w:val="00331FBF"/>
    <w:rsid w:val="003347B3"/>
    <w:rsid w:val="00334F55"/>
    <w:rsid w:val="00336073"/>
    <w:rsid w:val="00346808"/>
    <w:rsid w:val="00347AE5"/>
    <w:rsid w:val="00351834"/>
    <w:rsid w:val="003561F7"/>
    <w:rsid w:val="003564C7"/>
    <w:rsid w:val="0036083E"/>
    <w:rsid w:val="003634DE"/>
    <w:rsid w:val="00364E5C"/>
    <w:rsid w:val="00366860"/>
    <w:rsid w:val="0036714E"/>
    <w:rsid w:val="003674EB"/>
    <w:rsid w:val="00370A82"/>
    <w:rsid w:val="003752A4"/>
    <w:rsid w:val="00375AE8"/>
    <w:rsid w:val="00375E5C"/>
    <w:rsid w:val="003766F0"/>
    <w:rsid w:val="003770A5"/>
    <w:rsid w:val="00377979"/>
    <w:rsid w:val="0038343B"/>
    <w:rsid w:val="003855B1"/>
    <w:rsid w:val="00386E02"/>
    <w:rsid w:val="00387ACD"/>
    <w:rsid w:val="00393FC4"/>
    <w:rsid w:val="0039450B"/>
    <w:rsid w:val="003A0126"/>
    <w:rsid w:val="003B15F6"/>
    <w:rsid w:val="003B16B0"/>
    <w:rsid w:val="003B7FB0"/>
    <w:rsid w:val="003C0953"/>
    <w:rsid w:val="003C2ABF"/>
    <w:rsid w:val="003C73B3"/>
    <w:rsid w:val="003C7A5D"/>
    <w:rsid w:val="003D1916"/>
    <w:rsid w:val="003D557C"/>
    <w:rsid w:val="003D5589"/>
    <w:rsid w:val="003E1D84"/>
    <w:rsid w:val="003E3AFA"/>
    <w:rsid w:val="003E3BD6"/>
    <w:rsid w:val="003F03FF"/>
    <w:rsid w:val="003F04D2"/>
    <w:rsid w:val="003F314F"/>
    <w:rsid w:val="003F4E14"/>
    <w:rsid w:val="003F6402"/>
    <w:rsid w:val="00401382"/>
    <w:rsid w:val="00401AB2"/>
    <w:rsid w:val="004178B7"/>
    <w:rsid w:val="00423054"/>
    <w:rsid w:val="00423813"/>
    <w:rsid w:val="00423B24"/>
    <w:rsid w:val="004242EF"/>
    <w:rsid w:val="004245E1"/>
    <w:rsid w:val="00424DA1"/>
    <w:rsid w:val="004320B3"/>
    <w:rsid w:val="004336F9"/>
    <w:rsid w:val="00433FA4"/>
    <w:rsid w:val="00436288"/>
    <w:rsid w:val="00440A78"/>
    <w:rsid w:val="00450F82"/>
    <w:rsid w:val="0045504D"/>
    <w:rsid w:val="00455C36"/>
    <w:rsid w:val="00456B72"/>
    <w:rsid w:val="004573C1"/>
    <w:rsid w:val="0046010D"/>
    <w:rsid w:val="004607E2"/>
    <w:rsid w:val="0046201D"/>
    <w:rsid w:val="004637CE"/>
    <w:rsid w:val="00467328"/>
    <w:rsid w:val="00467DEA"/>
    <w:rsid w:val="00471AA7"/>
    <w:rsid w:val="004762B5"/>
    <w:rsid w:val="00480F76"/>
    <w:rsid w:val="00481755"/>
    <w:rsid w:val="0048362A"/>
    <w:rsid w:val="00483D20"/>
    <w:rsid w:val="00486EBB"/>
    <w:rsid w:val="004878CA"/>
    <w:rsid w:val="004919CE"/>
    <w:rsid w:val="00491AC1"/>
    <w:rsid w:val="004937EC"/>
    <w:rsid w:val="00497723"/>
    <w:rsid w:val="004A07F8"/>
    <w:rsid w:val="004B1D62"/>
    <w:rsid w:val="004B2678"/>
    <w:rsid w:val="004B2F54"/>
    <w:rsid w:val="004B3052"/>
    <w:rsid w:val="004B350E"/>
    <w:rsid w:val="004B4048"/>
    <w:rsid w:val="004C1064"/>
    <w:rsid w:val="004C7C4F"/>
    <w:rsid w:val="004D37A4"/>
    <w:rsid w:val="004D38EC"/>
    <w:rsid w:val="004D3CB9"/>
    <w:rsid w:val="004D573B"/>
    <w:rsid w:val="004D64C6"/>
    <w:rsid w:val="004D703E"/>
    <w:rsid w:val="004E2D1A"/>
    <w:rsid w:val="004E3217"/>
    <w:rsid w:val="004E6B9B"/>
    <w:rsid w:val="004F0B2C"/>
    <w:rsid w:val="004F310C"/>
    <w:rsid w:val="00500193"/>
    <w:rsid w:val="00504084"/>
    <w:rsid w:val="00504DCE"/>
    <w:rsid w:val="005050E4"/>
    <w:rsid w:val="0050562C"/>
    <w:rsid w:val="00505C26"/>
    <w:rsid w:val="005077F7"/>
    <w:rsid w:val="005078B7"/>
    <w:rsid w:val="005110D2"/>
    <w:rsid w:val="00511E72"/>
    <w:rsid w:val="005155B9"/>
    <w:rsid w:val="005218BA"/>
    <w:rsid w:val="005255F6"/>
    <w:rsid w:val="0052582A"/>
    <w:rsid w:val="00526FBC"/>
    <w:rsid w:val="005279A9"/>
    <w:rsid w:val="0053188A"/>
    <w:rsid w:val="0053346E"/>
    <w:rsid w:val="0054134B"/>
    <w:rsid w:val="00541DCE"/>
    <w:rsid w:val="00541FED"/>
    <w:rsid w:val="00542497"/>
    <w:rsid w:val="005440F1"/>
    <w:rsid w:val="00552F03"/>
    <w:rsid w:val="00555B97"/>
    <w:rsid w:val="00556145"/>
    <w:rsid w:val="00557692"/>
    <w:rsid w:val="00565A5A"/>
    <w:rsid w:val="00565C52"/>
    <w:rsid w:val="00565C61"/>
    <w:rsid w:val="005670C8"/>
    <w:rsid w:val="0056778D"/>
    <w:rsid w:val="0057441B"/>
    <w:rsid w:val="00580BF4"/>
    <w:rsid w:val="005824D0"/>
    <w:rsid w:val="00582EA8"/>
    <w:rsid w:val="005830CA"/>
    <w:rsid w:val="0058411C"/>
    <w:rsid w:val="005848F5"/>
    <w:rsid w:val="00585102"/>
    <w:rsid w:val="0058615C"/>
    <w:rsid w:val="0058647B"/>
    <w:rsid w:val="005976A5"/>
    <w:rsid w:val="005A19F3"/>
    <w:rsid w:val="005A2A05"/>
    <w:rsid w:val="005A59A3"/>
    <w:rsid w:val="005A6F9A"/>
    <w:rsid w:val="005B416B"/>
    <w:rsid w:val="005B4E86"/>
    <w:rsid w:val="005B78D6"/>
    <w:rsid w:val="005C0C05"/>
    <w:rsid w:val="005C327A"/>
    <w:rsid w:val="005C4A29"/>
    <w:rsid w:val="005D4470"/>
    <w:rsid w:val="005D45B9"/>
    <w:rsid w:val="005E21F9"/>
    <w:rsid w:val="005E3239"/>
    <w:rsid w:val="005E3836"/>
    <w:rsid w:val="005E6BDA"/>
    <w:rsid w:val="005F372B"/>
    <w:rsid w:val="005F6C7A"/>
    <w:rsid w:val="006044F4"/>
    <w:rsid w:val="0060488D"/>
    <w:rsid w:val="006054D7"/>
    <w:rsid w:val="006077A4"/>
    <w:rsid w:val="00611149"/>
    <w:rsid w:val="0061753B"/>
    <w:rsid w:val="00621722"/>
    <w:rsid w:val="00624730"/>
    <w:rsid w:val="0062724A"/>
    <w:rsid w:val="0062763A"/>
    <w:rsid w:val="006277CE"/>
    <w:rsid w:val="00631253"/>
    <w:rsid w:val="00640EFD"/>
    <w:rsid w:val="006416DA"/>
    <w:rsid w:val="006424EB"/>
    <w:rsid w:val="0064356D"/>
    <w:rsid w:val="00644304"/>
    <w:rsid w:val="00647A61"/>
    <w:rsid w:val="0065081B"/>
    <w:rsid w:val="0065340F"/>
    <w:rsid w:val="006546EE"/>
    <w:rsid w:val="00654B88"/>
    <w:rsid w:val="006572BE"/>
    <w:rsid w:val="00660356"/>
    <w:rsid w:val="00661566"/>
    <w:rsid w:val="006623AC"/>
    <w:rsid w:val="006634BF"/>
    <w:rsid w:val="00663EAF"/>
    <w:rsid w:val="00664109"/>
    <w:rsid w:val="0067048D"/>
    <w:rsid w:val="00671508"/>
    <w:rsid w:val="00673510"/>
    <w:rsid w:val="00673566"/>
    <w:rsid w:val="00674BF4"/>
    <w:rsid w:val="00676BE5"/>
    <w:rsid w:val="00681D1E"/>
    <w:rsid w:val="00684916"/>
    <w:rsid w:val="00685BFF"/>
    <w:rsid w:val="00687560"/>
    <w:rsid w:val="00687D8A"/>
    <w:rsid w:val="00691BA9"/>
    <w:rsid w:val="006949EF"/>
    <w:rsid w:val="00695C92"/>
    <w:rsid w:val="006971C9"/>
    <w:rsid w:val="006A0B7D"/>
    <w:rsid w:val="006A0D8D"/>
    <w:rsid w:val="006A235F"/>
    <w:rsid w:val="006A41F4"/>
    <w:rsid w:val="006A5B67"/>
    <w:rsid w:val="006B0E0F"/>
    <w:rsid w:val="006C29C4"/>
    <w:rsid w:val="006D1BD5"/>
    <w:rsid w:val="006D2136"/>
    <w:rsid w:val="006D2FD9"/>
    <w:rsid w:val="006D5AC6"/>
    <w:rsid w:val="006D5DF9"/>
    <w:rsid w:val="006E2817"/>
    <w:rsid w:val="006E541F"/>
    <w:rsid w:val="006E5AEB"/>
    <w:rsid w:val="006E5C6F"/>
    <w:rsid w:val="006F542B"/>
    <w:rsid w:val="00700233"/>
    <w:rsid w:val="00700623"/>
    <w:rsid w:val="00704B4F"/>
    <w:rsid w:val="00705E71"/>
    <w:rsid w:val="00712719"/>
    <w:rsid w:val="00715F79"/>
    <w:rsid w:val="00720EEC"/>
    <w:rsid w:val="00725DE9"/>
    <w:rsid w:val="00726187"/>
    <w:rsid w:val="00731689"/>
    <w:rsid w:val="007330E6"/>
    <w:rsid w:val="007343A8"/>
    <w:rsid w:val="00736894"/>
    <w:rsid w:val="007410CC"/>
    <w:rsid w:val="00741B57"/>
    <w:rsid w:val="007422D0"/>
    <w:rsid w:val="00746B87"/>
    <w:rsid w:val="0075278A"/>
    <w:rsid w:val="00752F94"/>
    <w:rsid w:val="0075409E"/>
    <w:rsid w:val="00754F75"/>
    <w:rsid w:val="0076066E"/>
    <w:rsid w:val="00760DDA"/>
    <w:rsid w:val="007625BE"/>
    <w:rsid w:val="00764088"/>
    <w:rsid w:val="00764D8F"/>
    <w:rsid w:val="0076580A"/>
    <w:rsid w:val="00766EEC"/>
    <w:rsid w:val="00774128"/>
    <w:rsid w:val="00775D52"/>
    <w:rsid w:val="00777171"/>
    <w:rsid w:val="0078067C"/>
    <w:rsid w:val="00781767"/>
    <w:rsid w:val="00782BB3"/>
    <w:rsid w:val="0079034A"/>
    <w:rsid w:val="0079506B"/>
    <w:rsid w:val="007963CD"/>
    <w:rsid w:val="007A05C3"/>
    <w:rsid w:val="007A1225"/>
    <w:rsid w:val="007A1801"/>
    <w:rsid w:val="007A4C2A"/>
    <w:rsid w:val="007A667E"/>
    <w:rsid w:val="007A72BE"/>
    <w:rsid w:val="007B4FED"/>
    <w:rsid w:val="007B6615"/>
    <w:rsid w:val="007B780B"/>
    <w:rsid w:val="007C0347"/>
    <w:rsid w:val="007C0BC1"/>
    <w:rsid w:val="007C4C48"/>
    <w:rsid w:val="007D01CB"/>
    <w:rsid w:val="007D280A"/>
    <w:rsid w:val="007D292C"/>
    <w:rsid w:val="007D40D4"/>
    <w:rsid w:val="007D55F4"/>
    <w:rsid w:val="007D61DF"/>
    <w:rsid w:val="007E56DD"/>
    <w:rsid w:val="007E71A0"/>
    <w:rsid w:val="007E7CA0"/>
    <w:rsid w:val="007F0F54"/>
    <w:rsid w:val="007F45C1"/>
    <w:rsid w:val="007F5E31"/>
    <w:rsid w:val="007F64C2"/>
    <w:rsid w:val="00804737"/>
    <w:rsid w:val="00807746"/>
    <w:rsid w:val="00807885"/>
    <w:rsid w:val="0081027B"/>
    <w:rsid w:val="00811F61"/>
    <w:rsid w:val="00812B91"/>
    <w:rsid w:val="00815867"/>
    <w:rsid w:val="00815DB6"/>
    <w:rsid w:val="008166BF"/>
    <w:rsid w:val="00823C0E"/>
    <w:rsid w:val="00831932"/>
    <w:rsid w:val="0083236B"/>
    <w:rsid w:val="0083415E"/>
    <w:rsid w:val="008343BD"/>
    <w:rsid w:val="0083475F"/>
    <w:rsid w:val="00836D0B"/>
    <w:rsid w:val="0083716C"/>
    <w:rsid w:val="008410A1"/>
    <w:rsid w:val="0084115F"/>
    <w:rsid w:val="00841B8E"/>
    <w:rsid w:val="0084227C"/>
    <w:rsid w:val="0084580C"/>
    <w:rsid w:val="0084627F"/>
    <w:rsid w:val="008560F0"/>
    <w:rsid w:val="00860A62"/>
    <w:rsid w:val="00863377"/>
    <w:rsid w:val="00863EFC"/>
    <w:rsid w:val="008671ED"/>
    <w:rsid w:val="0087553E"/>
    <w:rsid w:val="008902A6"/>
    <w:rsid w:val="0089161C"/>
    <w:rsid w:val="008940F1"/>
    <w:rsid w:val="00894120"/>
    <w:rsid w:val="0089599F"/>
    <w:rsid w:val="00896E39"/>
    <w:rsid w:val="00897AB3"/>
    <w:rsid w:val="008A1EB4"/>
    <w:rsid w:val="008A41CF"/>
    <w:rsid w:val="008A46B2"/>
    <w:rsid w:val="008B33D7"/>
    <w:rsid w:val="008C20A6"/>
    <w:rsid w:val="008C4442"/>
    <w:rsid w:val="008C451F"/>
    <w:rsid w:val="008C4E31"/>
    <w:rsid w:val="008D2CC7"/>
    <w:rsid w:val="008D3314"/>
    <w:rsid w:val="008D48FC"/>
    <w:rsid w:val="008D7376"/>
    <w:rsid w:val="008D7732"/>
    <w:rsid w:val="008E2D29"/>
    <w:rsid w:val="008E3012"/>
    <w:rsid w:val="008E4A28"/>
    <w:rsid w:val="008E6BB1"/>
    <w:rsid w:val="008F275D"/>
    <w:rsid w:val="008F4DD6"/>
    <w:rsid w:val="00901A21"/>
    <w:rsid w:val="009055DD"/>
    <w:rsid w:val="009141ED"/>
    <w:rsid w:val="009144D3"/>
    <w:rsid w:val="00914D11"/>
    <w:rsid w:val="00922572"/>
    <w:rsid w:val="009236F1"/>
    <w:rsid w:val="00923BE6"/>
    <w:rsid w:val="009246BB"/>
    <w:rsid w:val="0092476B"/>
    <w:rsid w:val="00935B9E"/>
    <w:rsid w:val="00940025"/>
    <w:rsid w:val="00941C4E"/>
    <w:rsid w:val="009442D4"/>
    <w:rsid w:val="009471B5"/>
    <w:rsid w:val="00953470"/>
    <w:rsid w:val="00953979"/>
    <w:rsid w:val="009547A4"/>
    <w:rsid w:val="0095622E"/>
    <w:rsid w:val="009575FA"/>
    <w:rsid w:val="0096418F"/>
    <w:rsid w:val="00964909"/>
    <w:rsid w:val="009730CB"/>
    <w:rsid w:val="0097502F"/>
    <w:rsid w:val="00976843"/>
    <w:rsid w:val="009771AA"/>
    <w:rsid w:val="009833DB"/>
    <w:rsid w:val="00991606"/>
    <w:rsid w:val="00993E4F"/>
    <w:rsid w:val="00996CF4"/>
    <w:rsid w:val="009A5250"/>
    <w:rsid w:val="009B12C9"/>
    <w:rsid w:val="009B5793"/>
    <w:rsid w:val="009C0847"/>
    <w:rsid w:val="009C253D"/>
    <w:rsid w:val="009C2FB2"/>
    <w:rsid w:val="009C2FF5"/>
    <w:rsid w:val="009C6A79"/>
    <w:rsid w:val="009E19C5"/>
    <w:rsid w:val="009F3875"/>
    <w:rsid w:val="009F4768"/>
    <w:rsid w:val="00A01230"/>
    <w:rsid w:val="00A012DC"/>
    <w:rsid w:val="00A04505"/>
    <w:rsid w:val="00A10108"/>
    <w:rsid w:val="00A109F4"/>
    <w:rsid w:val="00A11237"/>
    <w:rsid w:val="00A1719E"/>
    <w:rsid w:val="00A1749A"/>
    <w:rsid w:val="00A17D15"/>
    <w:rsid w:val="00A17F47"/>
    <w:rsid w:val="00A27E07"/>
    <w:rsid w:val="00A32147"/>
    <w:rsid w:val="00A335F6"/>
    <w:rsid w:val="00A33E46"/>
    <w:rsid w:val="00A367C0"/>
    <w:rsid w:val="00A36EE9"/>
    <w:rsid w:val="00A43761"/>
    <w:rsid w:val="00A43DA9"/>
    <w:rsid w:val="00A4754E"/>
    <w:rsid w:val="00A5086E"/>
    <w:rsid w:val="00A51396"/>
    <w:rsid w:val="00A52CAD"/>
    <w:rsid w:val="00A5432C"/>
    <w:rsid w:val="00A55ADB"/>
    <w:rsid w:val="00A572CD"/>
    <w:rsid w:val="00A639EF"/>
    <w:rsid w:val="00A63C58"/>
    <w:rsid w:val="00A640A8"/>
    <w:rsid w:val="00A66100"/>
    <w:rsid w:val="00A701B2"/>
    <w:rsid w:val="00A755B2"/>
    <w:rsid w:val="00A758D8"/>
    <w:rsid w:val="00A8065D"/>
    <w:rsid w:val="00A840EC"/>
    <w:rsid w:val="00A909CA"/>
    <w:rsid w:val="00A93F3A"/>
    <w:rsid w:val="00A945D1"/>
    <w:rsid w:val="00A9528F"/>
    <w:rsid w:val="00AA46E2"/>
    <w:rsid w:val="00AA5195"/>
    <w:rsid w:val="00AA6B25"/>
    <w:rsid w:val="00AA73E3"/>
    <w:rsid w:val="00AB3D4A"/>
    <w:rsid w:val="00AB73C7"/>
    <w:rsid w:val="00AC15CA"/>
    <w:rsid w:val="00AC6E14"/>
    <w:rsid w:val="00AD14E8"/>
    <w:rsid w:val="00AD4284"/>
    <w:rsid w:val="00AD56F6"/>
    <w:rsid w:val="00AD6DCA"/>
    <w:rsid w:val="00AD7445"/>
    <w:rsid w:val="00AE011A"/>
    <w:rsid w:val="00AE1599"/>
    <w:rsid w:val="00AF0541"/>
    <w:rsid w:val="00AF26D1"/>
    <w:rsid w:val="00AF315F"/>
    <w:rsid w:val="00AF3DE6"/>
    <w:rsid w:val="00AF5228"/>
    <w:rsid w:val="00AF5B2D"/>
    <w:rsid w:val="00AF692F"/>
    <w:rsid w:val="00B035CB"/>
    <w:rsid w:val="00B064AF"/>
    <w:rsid w:val="00B06EC1"/>
    <w:rsid w:val="00B11615"/>
    <w:rsid w:val="00B21BDD"/>
    <w:rsid w:val="00B21E19"/>
    <w:rsid w:val="00B2432C"/>
    <w:rsid w:val="00B32E7D"/>
    <w:rsid w:val="00B37272"/>
    <w:rsid w:val="00B437C6"/>
    <w:rsid w:val="00B44B42"/>
    <w:rsid w:val="00B45EE2"/>
    <w:rsid w:val="00B4617E"/>
    <w:rsid w:val="00B4746C"/>
    <w:rsid w:val="00B51D48"/>
    <w:rsid w:val="00B52195"/>
    <w:rsid w:val="00B536AC"/>
    <w:rsid w:val="00B561B8"/>
    <w:rsid w:val="00B64857"/>
    <w:rsid w:val="00B73745"/>
    <w:rsid w:val="00B84994"/>
    <w:rsid w:val="00B878E6"/>
    <w:rsid w:val="00B901EF"/>
    <w:rsid w:val="00B92B2E"/>
    <w:rsid w:val="00B94713"/>
    <w:rsid w:val="00BA1EC2"/>
    <w:rsid w:val="00BA2AEA"/>
    <w:rsid w:val="00BA2F9F"/>
    <w:rsid w:val="00BA4203"/>
    <w:rsid w:val="00BA4576"/>
    <w:rsid w:val="00BA4A7A"/>
    <w:rsid w:val="00BB15F1"/>
    <w:rsid w:val="00BB265D"/>
    <w:rsid w:val="00BB28F9"/>
    <w:rsid w:val="00BB2905"/>
    <w:rsid w:val="00BC3526"/>
    <w:rsid w:val="00BC6E94"/>
    <w:rsid w:val="00BD2334"/>
    <w:rsid w:val="00BD3793"/>
    <w:rsid w:val="00BE5E2E"/>
    <w:rsid w:val="00BE6762"/>
    <w:rsid w:val="00BF0D88"/>
    <w:rsid w:val="00BF35EB"/>
    <w:rsid w:val="00BF3FCC"/>
    <w:rsid w:val="00C03630"/>
    <w:rsid w:val="00C06900"/>
    <w:rsid w:val="00C06D16"/>
    <w:rsid w:val="00C075EE"/>
    <w:rsid w:val="00C126DA"/>
    <w:rsid w:val="00C1444A"/>
    <w:rsid w:val="00C14957"/>
    <w:rsid w:val="00C163E1"/>
    <w:rsid w:val="00C178EA"/>
    <w:rsid w:val="00C2471C"/>
    <w:rsid w:val="00C2563A"/>
    <w:rsid w:val="00C27441"/>
    <w:rsid w:val="00C279D7"/>
    <w:rsid w:val="00C3257C"/>
    <w:rsid w:val="00C32D1B"/>
    <w:rsid w:val="00C34DA2"/>
    <w:rsid w:val="00C35802"/>
    <w:rsid w:val="00C46EA8"/>
    <w:rsid w:val="00C47D55"/>
    <w:rsid w:val="00C51FA2"/>
    <w:rsid w:val="00C53623"/>
    <w:rsid w:val="00C5780A"/>
    <w:rsid w:val="00C608CA"/>
    <w:rsid w:val="00C63400"/>
    <w:rsid w:val="00C66957"/>
    <w:rsid w:val="00C72293"/>
    <w:rsid w:val="00C73914"/>
    <w:rsid w:val="00C760FF"/>
    <w:rsid w:val="00C802B4"/>
    <w:rsid w:val="00C8135A"/>
    <w:rsid w:val="00C822D8"/>
    <w:rsid w:val="00C82553"/>
    <w:rsid w:val="00C839BB"/>
    <w:rsid w:val="00C84617"/>
    <w:rsid w:val="00C84792"/>
    <w:rsid w:val="00C87AAA"/>
    <w:rsid w:val="00C95403"/>
    <w:rsid w:val="00C95FB6"/>
    <w:rsid w:val="00C96AF9"/>
    <w:rsid w:val="00CA5F7C"/>
    <w:rsid w:val="00CB2A98"/>
    <w:rsid w:val="00CB44A5"/>
    <w:rsid w:val="00CB4A89"/>
    <w:rsid w:val="00CB51C9"/>
    <w:rsid w:val="00CB5365"/>
    <w:rsid w:val="00CB68BB"/>
    <w:rsid w:val="00CC0751"/>
    <w:rsid w:val="00CC1106"/>
    <w:rsid w:val="00CC5D81"/>
    <w:rsid w:val="00CC627A"/>
    <w:rsid w:val="00CD2B3A"/>
    <w:rsid w:val="00CD3D9D"/>
    <w:rsid w:val="00CD6515"/>
    <w:rsid w:val="00CE07EF"/>
    <w:rsid w:val="00CE10A1"/>
    <w:rsid w:val="00CE276B"/>
    <w:rsid w:val="00CE4828"/>
    <w:rsid w:val="00CF1E7E"/>
    <w:rsid w:val="00CF44A2"/>
    <w:rsid w:val="00D01A7E"/>
    <w:rsid w:val="00D1288E"/>
    <w:rsid w:val="00D15155"/>
    <w:rsid w:val="00D15F99"/>
    <w:rsid w:val="00D238ED"/>
    <w:rsid w:val="00D26593"/>
    <w:rsid w:val="00D27D19"/>
    <w:rsid w:val="00D30E71"/>
    <w:rsid w:val="00D31225"/>
    <w:rsid w:val="00D3199A"/>
    <w:rsid w:val="00D36B4B"/>
    <w:rsid w:val="00D417EF"/>
    <w:rsid w:val="00D4395E"/>
    <w:rsid w:val="00D43D6D"/>
    <w:rsid w:val="00D44A6C"/>
    <w:rsid w:val="00D46321"/>
    <w:rsid w:val="00D46D28"/>
    <w:rsid w:val="00D51463"/>
    <w:rsid w:val="00D5405A"/>
    <w:rsid w:val="00D5744E"/>
    <w:rsid w:val="00D6038A"/>
    <w:rsid w:val="00D636A3"/>
    <w:rsid w:val="00D64485"/>
    <w:rsid w:val="00D671CD"/>
    <w:rsid w:val="00D70D36"/>
    <w:rsid w:val="00D70E36"/>
    <w:rsid w:val="00D73811"/>
    <w:rsid w:val="00D8029B"/>
    <w:rsid w:val="00D8135E"/>
    <w:rsid w:val="00D86FD2"/>
    <w:rsid w:val="00D946D5"/>
    <w:rsid w:val="00D9480D"/>
    <w:rsid w:val="00D948F9"/>
    <w:rsid w:val="00DA1C97"/>
    <w:rsid w:val="00DA6160"/>
    <w:rsid w:val="00DA7A28"/>
    <w:rsid w:val="00DB1574"/>
    <w:rsid w:val="00DB514D"/>
    <w:rsid w:val="00DB5B45"/>
    <w:rsid w:val="00DC1ABA"/>
    <w:rsid w:val="00DC1EAA"/>
    <w:rsid w:val="00DC282D"/>
    <w:rsid w:val="00DC2B5C"/>
    <w:rsid w:val="00DC4176"/>
    <w:rsid w:val="00DC4CA4"/>
    <w:rsid w:val="00DC67B8"/>
    <w:rsid w:val="00DD46F4"/>
    <w:rsid w:val="00DD4A9B"/>
    <w:rsid w:val="00DD64C7"/>
    <w:rsid w:val="00DD69A1"/>
    <w:rsid w:val="00DE4B88"/>
    <w:rsid w:val="00DE4E06"/>
    <w:rsid w:val="00DF19F2"/>
    <w:rsid w:val="00DF3AC3"/>
    <w:rsid w:val="00E036E7"/>
    <w:rsid w:val="00E05344"/>
    <w:rsid w:val="00E07FDF"/>
    <w:rsid w:val="00E11DA2"/>
    <w:rsid w:val="00E13933"/>
    <w:rsid w:val="00E15162"/>
    <w:rsid w:val="00E2161F"/>
    <w:rsid w:val="00E216A4"/>
    <w:rsid w:val="00E24ED4"/>
    <w:rsid w:val="00E24FB5"/>
    <w:rsid w:val="00E33162"/>
    <w:rsid w:val="00E35003"/>
    <w:rsid w:val="00E367E6"/>
    <w:rsid w:val="00E44787"/>
    <w:rsid w:val="00E46957"/>
    <w:rsid w:val="00E46F2D"/>
    <w:rsid w:val="00E47046"/>
    <w:rsid w:val="00E5402C"/>
    <w:rsid w:val="00E5409A"/>
    <w:rsid w:val="00E56ABB"/>
    <w:rsid w:val="00E622CA"/>
    <w:rsid w:val="00E64418"/>
    <w:rsid w:val="00E65128"/>
    <w:rsid w:val="00E665B6"/>
    <w:rsid w:val="00E72558"/>
    <w:rsid w:val="00E73DC6"/>
    <w:rsid w:val="00E775F2"/>
    <w:rsid w:val="00E818C8"/>
    <w:rsid w:val="00E865A2"/>
    <w:rsid w:val="00E86B82"/>
    <w:rsid w:val="00E96F86"/>
    <w:rsid w:val="00EA2245"/>
    <w:rsid w:val="00EA225E"/>
    <w:rsid w:val="00EA2AC1"/>
    <w:rsid w:val="00EA3A68"/>
    <w:rsid w:val="00EA44B5"/>
    <w:rsid w:val="00EA45E0"/>
    <w:rsid w:val="00EA5E93"/>
    <w:rsid w:val="00EA712F"/>
    <w:rsid w:val="00EB18EB"/>
    <w:rsid w:val="00EB2113"/>
    <w:rsid w:val="00EB2160"/>
    <w:rsid w:val="00EB5555"/>
    <w:rsid w:val="00EB6210"/>
    <w:rsid w:val="00EC0B24"/>
    <w:rsid w:val="00ED0548"/>
    <w:rsid w:val="00ED1887"/>
    <w:rsid w:val="00ED2FAB"/>
    <w:rsid w:val="00ED4C2D"/>
    <w:rsid w:val="00ED4DE8"/>
    <w:rsid w:val="00ED6C99"/>
    <w:rsid w:val="00EE2B3F"/>
    <w:rsid w:val="00EF762D"/>
    <w:rsid w:val="00F00F77"/>
    <w:rsid w:val="00F013F1"/>
    <w:rsid w:val="00F02A11"/>
    <w:rsid w:val="00F057C2"/>
    <w:rsid w:val="00F07203"/>
    <w:rsid w:val="00F1251D"/>
    <w:rsid w:val="00F15B70"/>
    <w:rsid w:val="00F171CE"/>
    <w:rsid w:val="00F175F5"/>
    <w:rsid w:val="00F17CD8"/>
    <w:rsid w:val="00F2102D"/>
    <w:rsid w:val="00F22FFB"/>
    <w:rsid w:val="00F2490D"/>
    <w:rsid w:val="00F2569D"/>
    <w:rsid w:val="00F3567B"/>
    <w:rsid w:val="00F42393"/>
    <w:rsid w:val="00F47D54"/>
    <w:rsid w:val="00F50D99"/>
    <w:rsid w:val="00F50F49"/>
    <w:rsid w:val="00F5398E"/>
    <w:rsid w:val="00F5585C"/>
    <w:rsid w:val="00F566D2"/>
    <w:rsid w:val="00F627EB"/>
    <w:rsid w:val="00F6434C"/>
    <w:rsid w:val="00F7062C"/>
    <w:rsid w:val="00F7183F"/>
    <w:rsid w:val="00F7307B"/>
    <w:rsid w:val="00F73C88"/>
    <w:rsid w:val="00F76A94"/>
    <w:rsid w:val="00F77B70"/>
    <w:rsid w:val="00F8046D"/>
    <w:rsid w:val="00F8228B"/>
    <w:rsid w:val="00F867BF"/>
    <w:rsid w:val="00F90273"/>
    <w:rsid w:val="00F91DA4"/>
    <w:rsid w:val="00F93FBC"/>
    <w:rsid w:val="00F944D8"/>
    <w:rsid w:val="00FA7BE5"/>
    <w:rsid w:val="00FB1B44"/>
    <w:rsid w:val="00FB20EC"/>
    <w:rsid w:val="00FB2563"/>
    <w:rsid w:val="00FB3574"/>
    <w:rsid w:val="00FB3A60"/>
    <w:rsid w:val="00FB6746"/>
    <w:rsid w:val="00FC0B8C"/>
    <w:rsid w:val="00FC49F6"/>
    <w:rsid w:val="00FC5C5E"/>
    <w:rsid w:val="00FC61A6"/>
    <w:rsid w:val="00FD118C"/>
    <w:rsid w:val="00FD154D"/>
    <w:rsid w:val="00FE197D"/>
    <w:rsid w:val="00FE4512"/>
    <w:rsid w:val="00FF0C64"/>
    <w:rsid w:val="00FF18A8"/>
    <w:rsid w:val="00FF44EB"/>
    <w:rsid w:val="00FF629D"/>
    <w:rsid w:val="00FF6658"/>
    <w:rsid w:val="00FF677B"/>
    <w:rsid w:val="00FF7C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DC6B4"/>
  <w15:chartTrackingRefBased/>
  <w15:docId w15:val="{9CB5499A-87BD-4034-B2A3-EC272BD0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jc w:val="both"/>
    </w:pPr>
    <w:rPr>
      <w:rFonts w:ascii="Arial" w:hAnsi="Arial"/>
      <w:spacing w:val="-5"/>
      <w:lang w:val="en-US" w:eastAsia="en-US"/>
    </w:rPr>
  </w:style>
  <w:style w:type="paragraph" w:styleId="1">
    <w:name w:val="heading 1"/>
    <w:basedOn w:val="HeadingBase"/>
    <w:next w:val="a2"/>
    <w:qFormat/>
    <w:pPr>
      <w:spacing w:after="220"/>
      <w:jc w:val="left"/>
      <w:outlineLvl w:val="0"/>
    </w:pPr>
  </w:style>
  <w:style w:type="paragraph" w:styleId="2">
    <w:name w:val="heading 2"/>
    <w:basedOn w:val="HeadingBase"/>
    <w:next w:val="a2"/>
    <w:qFormat/>
    <w:pPr>
      <w:jc w:val="left"/>
      <w:outlineLvl w:val="1"/>
    </w:pPr>
    <w:rPr>
      <w:sz w:val="18"/>
    </w:rPr>
  </w:style>
  <w:style w:type="paragraph" w:styleId="3">
    <w:name w:val="heading 3"/>
    <w:basedOn w:val="HeadingBase"/>
    <w:next w:val="a2"/>
    <w:qFormat/>
    <w:pPr>
      <w:spacing w:after="220"/>
      <w:jc w:val="left"/>
      <w:outlineLvl w:val="2"/>
    </w:pPr>
    <w:rPr>
      <w:rFonts w:ascii="Arial" w:hAnsi="Arial"/>
      <w:sz w:val="22"/>
    </w:rPr>
  </w:style>
  <w:style w:type="paragraph" w:styleId="4">
    <w:name w:val="heading 4"/>
    <w:basedOn w:val="HeadingBase"/>
    <w:next w:val="a2"/>
    <w:qFormat/>
    <w:pPr>
      <w:ind w:left="360"/>
      <w:outlineLvl w:val="3"/>
    </w:pPr>
    <w:rPr>
      <w:spacing w:val="-5"/>
      <w:sz w:val="18"/>
    </w:rPr>
  </w:style>
  <w:style w:type="paragraph" w:styleId="5">
    <w:name w:val="heading 5"/>
    <w:basedOn w:val="HeadingBase"/>
    <w:next w:val="a2"/>
    <w:qFormat/>
    <w:pPr>
      <w:ind w:left="720"/>
      <w:outlineLvl w:val="4"/>
    </w:pPr>
    <w:rPr>
      <w:spacing w:val="-5"/>
      <w:sz w:val="18"/>
    </w:rPr>
  </w:style>
  <w:style w:type="paragraph" w:styleId="6">
    <w:name w:val="heading 6"/>
    <w:basedOn w:val="HeadingBase"/>
    <w:next w:val="a2"/>
    <w:qFormat/>
    <w:pPr>
      <w:ind w:left="1080"/>
      <w:outlineLvl w:val="5"/>
    </w:pPr>
    <w:rPr>
      <w:spacing w:val="-5"/>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eadingBase">
    <w:name w:val="Heading Base"/>
    <w:basedOn w:val="a1"/>
    <w:next w:val="a2"/>
    <w:pPr>
      <w:keepNext/>
      <w:keepLines/>
      <w:spacing w:line="220" w:lineRule="atLeast"/>
    </w:pPr>
    <w:rPr>
      <w:rFonts w:ascii="Arial Black" w:hAnsi="Arial Black"/>
      <w:spacing w:val="-10"/>
      <w:kern w:val="20"/>
    </w:rPr>
  </w:style>
  <w:style w:type="paragraph" w:styleId="a2">
    <w:name w:val="Body Text"/>
    <w:basedOn w:val="a1"/>
    <w:link w:val="a6"/>
    <w:pPr>
      <w:spacing w:after="220" w:line="220" w:lineRule="atLeast"/>
    </w:pPr>
  </w:style>
  <w:style w:type="character" w:customStyle="1" w:styleId="a6">
    <w:name w:val="Основной текст Знак"/>
    <w:link w:val="a2"/>
    <w:rsid w:val="005A59A3"/>
    <w:rPr>
      <w:rFonts w:ascii="Arial" w:hAnsi="Arial"/>
      <w:spacing w:val="-5"/>
      <w:lang w:val="en-US" w:eastAsia="en-US"/>
    </w:rPr>
  </w:style>
  <w:style w:type="paragraph" w:customStyle="1" w:styleId="AttentionLine">
    <w:name w:val="Attention Line"/>
    <w:basedOn w:val="a1"/>
    <w:next w:val="a7"/>
    <w:pPr>
      <w:spacing w:before="220" w:after="220" w:line="220" w:lineRule="atLeast"/>
    </w:pPr>
  </w:style>
  <w:style w:type="paragraph" w:styleId="a7">
    <w:name w:val="Salutation"/>
    <w:basedOn w:val="a1"/>
    <w:next w:val="SubjectLine"/>
    <w:pPr>
      <w:spacing w:before="220" w:after="220" w:line="220" w:lineRule="atLeast"/>
      <w:jc w:val="left"/>
    </w:pPr>
  </w:style>
  <w:style w:type="paragraph" w:customStyle="1" w:styleId="SubjectLine">
    <w:name w:val="Subject Line"/>
    <w:basedOn w:val="a1"/>
    <w:next w:val="a2"/>
    <w:pPr>
      <w:spacing w:after="220" w:line="220" w:lineRule="atLeast"/>
      <w:jc w:val="left"/>
    </w:pPr>
    <w:rPr>
      <w:rFonts w:ascii="Arial Black" w:hAnsi="Arial Black"/>
      <w:spacing w:val="-10"/>
    </w:rPr>
  </w:style>
  <w:style w:type="paragraph" w:customStyle="1" w:styleId="CcList">
    <w:name w:val="Cc List"/>
    <w:basedOn w:val="a1"/>
    <w:pPr>
      <w:keepLines/>
      <w:spacing w:line="220" w:lineRule="atLeast"/>
      <w:ind w:left="360" w:hanging="360"/>
    </w:pPr>
  </w:style>
  <w:style w:type="paragraph" w:styleId="a8">
    <w:name w:val="Closing"/>
    <w:basedOn w:val="a1"/>
    <w:next w:val="a9"/>
    <w:pPr>
      <w:keepNext/>
      <w:spacing w:after="60" w:line="220" w:lineRule="atLeast"/>
    </w:pPr>
  </w:style>
  <w:style w:type="paragraph" w:styleId="a9">
    <w:name w:val="Signature"/>
    <w:basedOn w:val="a1"/>
    <w:next w:val="SignatureJobTitle"/>
    <w:pPr>
      <w:keepNext/>
      <w:spacing w:before="880" w:line="220" w:lineRule="atLeast"/>
      <w:jc w:val="left"/>
    </w:pPr>
  </w:style>
  <w:style w:type="paragraph" w:customStyle="1" w:styleId="SignatureJobTitle">
    <w:name w:val="Signature Job Title"/>
    <w:basedOn w:val="a9"/>
    <w:next w:val="SignatureCompany"/>
    <w:pPr>
      <w:spacing w:before="0"/>
    </w:pPr>
  </w:style>
  <w:style w:type="paragraph" w:customStyle="1" w:styleId="SignatureCompany">
    <w:name w:val="Signature Company"/>
    <w:basedOn w:val="a9"/>
    <w:next w:val="ReferenceInitials"/>
    <w:pPr>
      <w:spacing w:before="0"/>
    </w:pPr>
  </w:style>
  <w:style w:type="paragraph" w:customStyle="1" w:styleId="ReferenceInitials">
    <w:name w:val="Reference Initials"/>
    <w:basedOn w:val="a1"/>
    <w:next w:val="Enclosure"/>
    <w:pPr>
      <w:keepNext/>
      <w:keepLines/>
      <w:spacing w:before="220" w:line="220" w:lineRule="atLeast"/>
    </w:pPr>
  </w:style>
  <w:style w:type="paragraph" w:customStyle="1" w:styleId="Enclosure">
    <w:name w:val="Enclosure"/>
    <w:basedOn w:val="a1"/>
    <w:next w:val="CcList"/>
    <w:pPr>
      <w:keepNext/>
      <w:keepLines/>
      <w:spacing w:after="220" w:line="220" w:lineRule="atLeast"/>
    </w:pPr>
  </w:style>
  <w:style w:type="paragraph" w:customStyle="1" w:styleId="CompanyName">
    <w:name w:val="Company Name"/>
    <w:basedOn w:val="a1"/>
    <w:pPr>
      <w:framePr w:w="3845" w:h="1584" w:hSpace="187" w:vSpace="187" w:wrap="notBeside" w:vAnchor="page" w:hAnchor="margin" w:y="894" w:anchorLock="1"/>
      <w:spacing w:line="280" w:lineRule="atLeast"/>
    </w:pPr>
    <w:rPr>
      <w:rFonts w:ascii="Arial Black" w:hAnsi="Arial Black"/>
      <w:spacing w:val="-25"/>
      <w:sz w:val="32"/>
    </w:rPr>
  </w:style>
  <w:style w:type="paragraph" w:styleId="aa">
    <w:name w:val="Date"/>
    <w:basedOn w:val="a1"/>
    <w:next w:val="InsideAddressName"/>
    <w:pPr>
      <w:spacing w:after="220" w:line="220" w:lineRule="atLeast"/>
    </w:pPr>
  </w:style>
  <w:style w:type="paragraph" w:customStyle="1" w:styleId="InsideAddressName">
    <w:name w:val="Inside Address Name"/>
    <w:basedOn w:val="InsideAddress"/>
    <w:next w:val="InsideAddress"/>
    <w:pPr>
      <w:spacing w:before="220"/>
    </w:pPr>
  </w:style>
  <w:style w:type="paragraph" w:customStyle="1" w:styleId="InsideAddress">
    <w:name w:val="Inside Address"/>
    <w:basedOn w:val="a1"/>
    <w:pPr>
      <w:spacing w:line="220" w:lineRule="atLeast"/>
    </w:pPr>
  </w:style>
  <w:style w:type="character" w:styleId="ab">
    <w:name w:val="Emphasis"/>
    <w:qFormat/>
    <w:rPr>
      <w:rFonts w:ascii="Arial Black" w:hAnsi="Arial Black"/>
      <w:sz w:val="18"/>
    </w:rPr>
  </w:style>
  <w:style w:type="paragraph" w:customStyle="1" w:styleId="MailingInstructions">
    <w:name w:val="Mailing Instructions"/>
    <w:basedOn w:val="a1"/>
    <w:next w:val="InsideAddressName"/>
    <w:pPr>
      <w:spacing w:after="220" w:line="220" w:lineRule="atLeast"/>
    </w:pPr>
    <w:rPr>
      <w:caps/>
    </w:rPr>
  </w:style>
  <w:style w:type="paragraph" w:customStyle="1" w:styleId="ReferenceLine">
    <w:name w:val="Reference Line"/>
    <w:basedOn w:val="a1"/>
    <w:next w:val="MailingInstructions"/>
    <w:pPr>
      <w:spacing w:after="220" w:line="220" w:lineRule="atLeast"/>
      <w:jc w:val="left"/>
    </w:pPr>
  </w:style>
  <w:style w:type="paragraph" w:customStyle="1" w:styleId="ReturnAddress">
    <w:name w:val="Return Address"/>
    <w:basedOn w:val="a1"/>
    <w:pPr>
      <w:keepLines/>
      <w:framePr w:w="4320" w:h="965" w:hSpace="187" w:vSpace="187" w:wrap="notBeside" w:vAnchor="page" w:hAnchor="margin" w:xAlign="right" w:y="966" w:anchorLock="1"/>
      <w:tabs>
        <w:tab w:val="left" w:pos="2160"/>
      </w:tabs>
      <w:spacing w:line="160" w:lineRule="atLeast"/>
      <w:jc w:val="left"/>
    </w:pPr>
    <w:rPr>
      <w:spacing w:val="0"/>
      <w:sz w:val="14"/>
    </w:rPr>
  </w:style>
  <w:style w:type="character" w:customStyle="1" w:styleId="Slogan">
    <w:name w:val="Slogan"/>
    <w:rPr>
      <w:rFonts w:ascii="Arial Black" w:hAnsi="Arial Black"/>
      <w:sz w:val="18"/>
    </w:rPr>
  </w:style>
  <w:style w:type="paragraph" w:styleId="ac">
    <w:name w:val="header"/>
    <w:basedOn w:val="a1"/>
    <w:pPr>
      <w:tabs>
        <w:tab w:val="center" w:pos="4320"/>
        <w:tab w:val="right" w:pos="8640"/>
      </w:tabs>
    </w:pPr>
  </w:style>
  <w:style w:type="paragraph" w:styleId="ad">
    <w:name w:val="footer"/>
    <w:basedOn w:val="a1"/>
    <w:link w:val="ae"/>
    <w:pPr>
      <w:tabs>
        <w:tab w:val="center" w:pos="4320"/>
        <w:tab w:val="right" w:pos="8640"/>
      </w:tabs>
    </w:pPr>
  </w:style>
  <w:style w:type="character" w:customStyle="1" w:styleId="ae">
    <w:name w:val="Нижний колонтитул Знак"/>
    <w:link w:val="ad"/>
    <w:rsid w:val="005A59A3"/>
    <w:rPr>
      <w:rFonts w:ascii="Arial" w:hAnsi="Arial"/>
      <w:spacing w:val="-5"/>
      <w:lang w:val="en-US" w:eastAsia="en-US"/>
    </w:rPr>
  </w:style>
  <w:style w:type="paragraph" w:styleId="af">
    <w:name w:val="Balloon Text"/>
    <w:basedOn w:val="a1"/>
    <w:link w:val="af0"/>
    <w:rsid w:val="005A2A05"/>
    <w:rPr>
      <w:rFonts w:ascii="Tahoma" w:hAnsi="Tahoma" w:cs="Tahoma"/>
      <w:sz w:val="16"/>
      <w:szCs w:val="16"/>
    </w:rPr>
  </w:style>
  <w:style w:type="character" w:customStyle="1" w:styleId="af0">
    <w:name w:val="Текст выноски Знак"/>
    <w:link w:val="af"/>
    <w:rsid w:val="005A2A05"/>
    <w:rPr>
      <w:rFonts w:ascii="Tahoma" w:hAnsi="Tahoma" w:cs="Tahoma"/>
      <w:spacing w:val="-5"/>
      <w:sz w:val="16"/>
      <w:szCs w:val="16"/>
      <w:lang w:val="en-US" w:eastAsia="en-US"/>
    </w:rPr>
  </w:style>
  <w:style w:type="paragraph" w:styleId="af1">
    <w:name w:val="List"/>
    <w:basedOn w:val="a2"/>
    <w:pPr>
      <w:ind w:left="360" w:hanging="360"/>
    </w:pPr>
  </w:style>
  <w:style w:type="paragraph" w:styleId="a">
    <w:name w:val="List Bullet"/>
    <w:basedOn w:val="af1"/>
    <w:autoRedefine/>
    <w:pPr>
      <w:numPr>
        <w:numId w:val="1"/>
      </w:numPr>
    </w:pPr>
  </w:style>
  <w:style w:type="paragraph" w:styleId="a0">
    <w:name w:val="List Number"/>
    <w:basedOn w:val="a2"/>
    <w:pPr>
      <w:numPr>
        <w:numId w:val="2"/>
      </w:numPr>
    </w:pPr>
  </w:style>
  <w:style w:type="paragraph" w:customStyle="1" w:styleId="Iauiue">
    <w:name w:val="Iau?iue"/>
    <w:uiPriority w:val="99"/>
    <w:rsid w:val="005A2A05"/>
    <w:pPr>
      <w:widowControl w:val="0"/>
    </w:pPr>
    <w:rPr>
      <w:lang w:val="en-AU" w:eastAsia="en-US"/>
    </w:rPr>
  </w:style>
  <w:style w:type="character" w:styleId="af2">
    <w:name w:val="Hyperlink"/>
    <w:rsid w:val="005A2A05"/>
    <w:rPr>
      <w:color w:val="0000FF"/>
      <w:u w:val="single"/>
    </w:rPr>
  </w:style>
  <w:style w:type="paragraph" w:customStyle="1" w:styleId="ca3ieiaie1">
    <w:name w:val="ca&lt;3ieiaie 1"/>
    <w:basedOn w:val="Iauiue"/>
    <w:next w:val="Iauiue"/>
    <w:rsid w:val="000718FC"/>
    <w:pPr>
      <w:spacing w:before="240"/>
    </w:pPr>
    <w:rPr>
      <w:rFonts w:ascii="Arial" w:hAnsi="Arial"/>
      <w:b/>
      <w:sz w:val="24"/>
      <w:u w:val="single"/>
    </w:rPr>
  </w:style>
  <w:style w:type="paragraph" w:customStyle="1" w:styleId="ConsNormal">
    <w:name w:val="ConsNormal"/>
    <w:rsid w:val="005A59A3"/>
    <w:pPr>
      <w:widowControl w:val="0"/>
      <w:autoSpaceDE w:val="0"/>
      <w:autoSpaceDN w:val="0"/>
      <w:adjustRightInd w:val="0"/>
      <w:ind w:firstLine="720"/>
    </w:pPr>
    <w:rPr>
      <w:rFonts w:ascii="Arial" w:hAnsi="Arial" w:cs="Arial"/>
      <w:lang w:eastAsia="en-US"/>
    </w:rPr>
  </w:style>
  <w:style w:type="paragraph" w:customStyle="1" w:styleId="af3">
    <w:name w:val="Таблица для пз"/>
    <w:basedOn w:val="a2"/>
    <w:autoRedefine/>
    <w:rsid w:val="005A59A3"/>
    <w:pPr>
      <w:framePr w:hSpace="181" w:wrap="around" w:vAnchor="text" w:hAnchor="text" w:xAlign="right" w:y="1"/>
      <w:spacing w:after="0" w:line="266" w:lineRule="auto"/>
      <w:suppressOverlap/>
      <w:jc w:val="right"/>
    </w:pPr>
    <w:rPr>
      <w:rFonts w:ascii="Times New Roman" w:hAnsi="Times New Roman"/>
      <w:snapToGrid w:val="0"/>
      <w:spacing w:val="0"/>
      <w:sz w:val="24"/>
      <w:szCs w:val="24"/>
      <w:lang w:val="ru-RU" w:eastAsia="ru-RU"/>
    </w:rPr>
  </w:style>
  <w:style w:type="character" w:customStyle="1" w:styleId="af4">
    <w:name w:val="Текст сноски Знак"/>
    <w:link w:val="af5"/>
    <w:rsid w:val="005A59A3"/>
    <w:rPr>
      <w:noProof/>
      <w:lang w:eastAsia="ru-RU"/>
    </w:rPr>
  </w:style>
  <w:style w:type="paragraph" w:styleId="af5">
    <w:name w:val="footnote text"/>
    <w:basedOn w:val="a1"/>
    <w:link w:val="af4"/>
    <w:rsid w:val="005A59A3"/>
    <w:pPr>
      <w:suppressAutoHyphens/>
      <w:jc w:val="left"/>
    </w:pPr>
    <w:rPr>
      <w:rFonts w:ascii="Times New Roman" w:hAnsi="Times New Roman"/>
      <w:noProof/>
      <w:spacing w:val="0"/>
      <w:lang w:val="ru-RU" w:eastAsia="ru-RU"/>
    </w:rPr>
  </w:style>
  <w:style w:type="paragraph" w:customStyle="1" w:styleId="ConsNonformat">
    <w:name w:val="ConsNonformat"/>
    <w:rsid w:val="005A59A3"/>
    <w:pPr>
      <w:widowControl w:val="0"/>
      <w:autoSpaceDE w:val="0"/>
      <w:autoSpaceDN w:val="0"/>
      <w:adjustRightInd w:val="0"/>
    </w:pPr>
    <w:rPr>
      <w:rFonts w:ascii="Courier New" w:hAnsi="Courier New" w:cs="Courier New"/>
      <w:lang w:eastAsia="en-US"/>
    </w:rPr>
  </w:style>
  <w:style w:type="character" w:styleId="af6">
    <w:name w:val="footnote reference"/>
    <w:rsid w:val="005218BA"/>
    <w:rPr>
      <w:vertAlign w:val="superscript"/>
    </w:rPr>
  </w:style>
  <w:style w:type="table" w:styleId="af7">
    <w:name w:val="Table Grid"/>
    <w:basedOn w:val="a4"/>
    <w:rsid w:val="00017DB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List Paragraph"/>
    <w:basedOn w:val="a1"/>
    <w:uiPriority w:val="34"/>
    <w:qFormat/>
    <w:rsid w:val="001932FA"/>
    <w:pPr>
      <w:ind w:left="708"/>
    </w:pPr>
  </w:style>
  <w:style w:type="paragraph" w:styleId="af9">
    <w:name w:val="No Spacing"/>
    <w:uiPriority w:val="1"/>
    <w:qFormat/>
    <w:rsid w:val="00C06900"/>
    <w:pPr>
      <w:jc w:val="both"/>
    </w:pPr>
    <w:rPr>
      <w:rFonts w:ascii="Arial" w:hAnsi="Arial"/>
      <w:spacing w:val="-5"/>
      <w:lang w:val="en-US" w:eastAsia="en-US"/>
    </w:rPr>
  </w:style>
  <w:style w:type="character" w:styleId="afa">
    <w:name w:val="annotation reference"/>
    <w:rsid w:val="006E5AEB"/>
    <w:rPr>
      <w:sz w:val="16"/>
      <w:szCs w:val="16"/>
    </w:rPr>
  </w:style>
  <w:style w:type="paragraph" w:styleId="afb">
    <w:name w:val="annotation text"/>
    <w:basedOn w:val="a1"/>
    <w:link w:val="afc"/>
    <w:rsid w:val="006E5AEB"/>
  </w:style>
  <w:style w:type="character" w:customStyle="1" w:styleId="afc">
    <w:name w:val="Текст примечания Знак"/>
    <w:link w:val="afb"/>
    <w:rsid w:val="006E5AEB"/>
    <w:rPr>
      <w:rFonts w:ascii="Arial" w:hAnsi="Arial"/>
      <w:spacing w:val="-5"/>
      <w:lang w:val="en-US" w:eastAsia="en-US"/>
    </w:rPr>
  </w:style>
  <w:style w:type="paragraph" w:styleId="afd">
    <w:name w:val="annotation subject"/>
    <w:basedOn w:val="afb"/>
    <w:next w:val="afb"/>
    <w:link w:val="afe"/>
    <w:rsid w:val="006E5AEB"/>
    <w:rPr>
      <w:b/>
      <w:bCs/>
    </w:rPr>
  </w:style>
  <w:style w:type="character" w:customStyle="1" w:styleId="afe">
    <w:name w:val="Тема примечания Знак"/>
    <w:link w:val="afd"/>
    <w:rsid w:val="006E5AEB"/>
    <w:rPr>
      <w:rFonts w:ascii="Arial" w:hAnsi="Arial"/>
      <w:b/>
      <w:bCs/>
      <w:spacing w:val="-5"/>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38910">
      <w:bodyDiv w:val="1"/>
      <w:marLeft w:val="0"/>
      <w:marRight w:val="0"/>
      <w:marTop w:val="0"/>
      <w:marBottom w:val="0"/>
      <w:divBdr>
        <w:top w:val="none" w:sz="0" w:space="0" w:color="auto"/>
        <w:left w:val="none" w:sz="0" w:space="0" w:color="auto"/>
        <w:bottom w:val="none" w:sz="0" w:space="0" w:color="auto"/>
        <w:right w:val="none" w:sz="0" w:space="0" w:color="auto"/>
      </w:divBdr>
    </w:div>
    <w:div w:id="67192923">
      <w:bodyDiv w:val="1"/>
      <w:marLeft w:val="0"/>
      <w:marRight w:val="0"/>
      <w:marTop w:val="0"/>
      <w:marBottom w:val="0"/>
      <w:divBdr>
        <w:top w:val="none" w:sz="0" w:space="0" w:color="auto"/>
        <w:left w:val="none" w:sz="0" w:space="0" w:color="auto"/>
        <w:bottom w:val="none" w:sz="0" w:space="0" w:color="auto"/>
        <w:right w:val="none" w:sz="0" w:space="0" w:color="auto"/>
      </w:divBdr>
    </w:div>
    <w:div w:id="131800957">
      <w:bodyDiv w:val="1"/>
      <w:marLeft w:val="0"/>
      <w:marRight w:val="0"/>
      <w:marTop w:val="0"/>
      <w:marBottom w:val="0"/>
      <w:divBdr>
        <w:top w:val="none" w:sz="0" w:space="0" w:color="auto"/>
        <w:left w:val="none" w:sz="0" w:space="0" w:color="auto"/>
        <w:bottom w:val="none" w:sz="0" w:space="0" w:color="auto"/>
        <w:right w:val="none" w:sz="0" w:space="0" w:color="auto"/>
      </w:divBdr>
    </w:div>
    <w:div w:id="159081556">
      <w:bodyDiv w:val="1"/>
      <w:marLeft w:val="0"/>
      <w:marRight w:val="0"/>
      <w:marTop w:val="0"/>
      <w:marBottom w:val="0"/>
      <w:divBdr>
        <w:top w:val="none" w:sz="0" w:space="0" w:color="auto"/>
        <w:left w:val="none" w:sz="0" w:space="0" w:color="auto"/>
        <w:bottom w:val="none" w:sz="0" w:space="0" w:color="auto"/>
        <w:right w:val="none" w:sz="0" w:space="0" w:color="auto"/>
      </w:divBdr>
    </w:div>
    <w:div w:id="190382377">
      <w:bodyDiv w:val="1"/>
      <w:marLeft w:val="0"/>
      <w:marRight w:val="0"/>
      <w:marTop w:val="0"/>
      <w:marBottom w:val="0"/>
      <w:divBdr>
        <w:top w:val="none" w:sz="0" w:space="0" w:color="auto"/>
        <w:left w:val="none" w:sz="0" w:space="0" w:color="auto"/>
        <w:bottom w:val="none" w:sz="0" w:space="0" w:color="auto"/>
        <w:right w:val="none" w:sz="0" w:space="0" w:color="auto"/>
      </w:divBdr>
    </w:div>
    <w:div w:id="242448221">
      <w:bodyDiv w:val="1"/>
      <w:marLeft w:val="0"/>
      <w:marRight w:val="0"/>
      <w:marTop w:val="0"/>
      <w:marBottom w:val="0"/>
      <w:divBdr>
        <w:top w:val="none" w:sz="0" w:space="0" w:color="auto"/>
        <w:left w:val="none" w:sz="0" w:space="0" w:color="auto"/>
        <w:bottom w:val="none" w:sz="0" w:space="0" w:color="auto"/>
        <w:right w:val="none" w:sz="0" w:space="0" w:color="auto"/>
      </w:divBdr>
    </w:div>
    <w:div w:id="243997038">
      <w:bodyDiv w:val="1"/>
      <w:marLeft w:val="0"/>
      <w:marRight w:val="0"/>
      <w:marTop w:val="0"/>
      <w:marBottom w:val="0"/>
      <w:divBdr>
        <w:top w:val="none" w:sz="0" w:space="0" w:color="auto"/>
        <w:left w:val="none" w:sz="0" w:space="0" w:color="auto"/>
        <w:bottom w:val="none" w:sz="0" w:space="0" w:color="auto"/>
        <w:right w:val="none" w:sz="0" w:space="0" w:color="auto"/>
      </w:divBdr>
    </w:div>
    <w:div w:id="293146789">
      <w:bodyDiv w:val="1"/>
      <w:marLeft w:val="0"/>
      <w:marRight w:val="0"/>
      <w:marTop w:val="0"/>
      <w:marBottom w:val="0"/>
      <w:divBdr>
        <w:top w:val="none" w:sz="0" w:space="0" w:color="auto"/>
        <w:left w:val="none" w:sz="0" w:space="0" w:color="auto"/>
        <w:bottom w:val="none" w:sz="0" w:space="0" w:color="auto"/>
        <w:right w:val="none" w:sz="0" w:space="0" w:color="auto"/>
      </w:divBdr>
    </w:div>
    <w:div w:id="716970130">
      <w:bodyDiv w:val="1"/>
      <w:marLeft w:val="0"/>
      <w:marRight w:val="0"/>
      <w:marTop w:val="0"/>
      <w:marBottom w:val="0"/>
      <w:divBdr>
        <w:top w:val="none" w:sz="0" w:space="0" w:color="auto"/>
        <w:left w:val="none" w:sz="0" w:space="0" w:color="auto"/>
        <w:bottom w:val="none" w:sz="0" w:space="0" w:color="auto"/>
        <w:right w:val="none" w:sz="0" w:space="0" w:color="auto"/>
      </w:divBdr>
    </w:div>
    <w:div w:id="806749651">
      <w:bodyDiv w:val="1"/>
      <w:marLeft w:val="0"/>
      <w:marRight w:val="0"/>
      <w:marTop w:val="0"/>
      <w:marBottom w:val="0"/>
      <w:divBdr>
        <w:top w:val="none" w:sz="0" w:space="0" w:color="auto"/>
        <w:left w:val="none" w:sz="0" w:space="0" w:color="auto"/>
        <w:bottom w:val="none" w:sz="0" w:space="0" w:color="auto"/>
        <w:right w:val="none" w:sz="0" w:space="0" w:color="auto"/>
      </w:divBdr>
    </w:div>
    <w:div w:id="856040193">
      <w:bodyDiv w:val="1"/>
      <w:marLeft w:val="0"/>
      <w:marRight w:val="0"/>
      <w:marTop w:val="0"/>
      <w:marBottom w:val="0"/>
      <w:divBdr>
        <w:top w:val="none" w:sz="0" w:space="0" w:color="auto"/>
        <w:left w:val="none" w:sz="0" w:space="0" w:color="auto"/>
        <w:bottom w:val="none" w:sz="0" w:space="0" w:color="auto"/>
        <w:right w:val="none" w:sz="0" w:space="0" w:color="auto"/>
      </w:divBdr>
    </w:div>
    <w:div w:id="994644073">
      <w:bodyDiv w:val="1"/>
      <w:marLeft w:val="0"/>
      <w:marRight w:val="0"/>
      <w:marTop w:val="0"/>
      <w:marBottom w:val="0"/>
      <w:divBdr>
        <w:top w:val="none" w:sz="0" w:space="0" w:color="auto"/>
        <w:left w:val="none" w:sz="0" w:space="0" w:color="auto"/>
        <w:bottom w:val="none" w:sz="0" w:space="0" w:color="auto"/>
        <w:right w:val="none" w:sz="0" w:space="0" w:color="auto"/>
      </w:divBdr>
    </w:div>
    <w:div w:id="1114524466">
      <w:bodyDiv w:val="1"/>
      <w:marLeft w:val="0"/>
      <w:marRight w:val="0"/>
      <w:marTop w:val="0"/>
      <w:marBottom w:val="0"/>
      <w:divBdr>
        <w:top w:val="none" w:sz="0" w:space="0" w:color="auto"/>
        <w:left w:val="none" w:sz="0" w:space="0" w:color="auto"/>
        <w:bottom w:val="none" w:sz="0" w:space="0" w:color="auto"/>
        <w:right w:val="none" w:sz="0" w:space="0" w:color="auto"/>
      </w:divBdr>
    </w:div>
    <w:div w:id="1432703820">
      <w:bodyDiv w:val="1"/>
      <w:marLeft w:val="0"/>
      <w:marRight w:val="0"/>
      <w:marTop w:val="0"/>
      <w:marBottom w:val="0"/>
      <w:divBdr>
        <w:top w:val="none" w:sz="0" w:space="0" w:color="auto"/>
        <w:left w:val="none" w:sz="0" w:space="0" w:color="auto"/>
        <w:bottom w:val="none" w:sz="0" w:space="0" w:color="auto"/>
        <w:right w:val="none" w:sz="0" w:space="0" w:color="auto"/>
      </w:divBdr>
    </w:div>
    <w:div w:id="1442146111">
      <w:bodyDiv w:val="1"/>
      <w:marLeft w:val="0"/>
      <w:marRight w:val="0"/>
      <w:marTop w:val="0"/>
      <w:marBottom w:val="0"/>
      <w:divBdr>
        <w:top w:val="none" w:sz="0" w:space="0" w:color="auto"/>
        <w:left w:val="none" w:sz="0" w:space="0" w:color="auto"/>
        <w:bottom w:val="none" w:sz="0" w:space="0" w:color="auto"/>
        <w:right w:val="none" w:sz="0" w:space="0" w:color="auto"/>
      </w:divBdr>
    </w:div>
    <w:div w:id="1491555169">
      <w:bodyDiv w:val="1"/>
      <w:marLeft w:val="0"/>
      <w:marRight w:val="0"/>
      <w:marTop w:val="0"/>
      <w:marBottom w:val="0"/>
      <w:divBdr>
        <w:top w:val="none" w:sz="0" w:space="0" w:color="auto"/>
        <w:left w:val="none" w:sz="0" w:space="0" w:color="auto"/>
        <w:bottom w:val="none" w:sz="0" w:space="0" w:color="auto"/>
        <w:right w:val="none" w:sz="0" w:space="0" w:color="auto"/>
      </w:divBdr>
    </w:div>
    <w:div w:id="1498769492">
      <w:bodyDiv w:val="1"/>
      <w:marLeft w:val="0"/>
      <w:marRight w:val="0"/>
      <w:marTop w:val="0"/>
      <w:marBottom w:val="0"/>
      <w:divBdr>
        <w:top w:val="none" w:sz="0" w:space="0" w:color="auto"/>
        <w:left w:val="none" w:sz="0" w:space="0" w:color="auto"/>
        <w:bottom w:val="none" w:sz="0" w:space="0" w:color="auto"/>
        <w:right w:val="none" w:sz="0" w:space="0" w:color="auto"/>
      </w:divBdr>
    </w:div>
    <w:div w:id="1702323582">
      <w:bodyDiv w:val="1"/>
      <w:marLeft w:val="0"/>
      <w:marRight w:val="0"/>
      <w:marTop w:val="0"/>
      <w:marBottom w:val="0"/>
      <w:divBdr>
        <w:top w:val="none" w:sz="0" w:space="0" w:color="auto"/>
        <w:left w:val="none" w:sz="0" w:space="0" w:color="auto"/>
        <w:bottom w:val="none" w:sz="0" w:space="0" w:color="auto"/>
        <w:right w:val="none" w:sz="0" w:space="0" w:color="auto"/>
      </w:divBdr>
    </w:div>
    <w:div w:id="1755517151">
      <w:bodyDiv w:val="1"/>
      <w:marLeft w:val="0"/>
      <w:marRight w:val="0"/>
      <w:marTop w:val="0"/>
      <w:marBottom w:val="0"/>
      <w:divBdr>
        <w:top w:val="none" w:sz="0" w:space="0" w:color="auto"/>
        <w:left w:val="none" w:sz="0" w:space="0" w:color="auto"/>
        <w:bottom w:val="none" w:sz="0" w:space="0" w:color="auto"/>
        <w:right w:val="none" w:sz="0" w:space="0" w:color="auto"/>
      </w:divBdr>
    </w:div>
    <w:div w:id="1909685313">
      <w:bodyDiv w:val="1"/>
      <w:marLeft w:val="0"/>
      <w:marRight w:val="0"/>
      <w:marTop w:val="0"/>
      <w:marBottom w:val="0"/>
      <w:divBdr>
        <w:top w:val="none" w:sz="0" w:space="0" w:color="auto"/>
        <w:left w:val="none" w:sz="0" w:space="0" w:color="auto"/>
        <w:bottom w:val="none" w:sz="0" w:space="0" w:color="auto"/>
        <w:right w:val="none" w:sz="0" w:space="0" w:color="auto"/>
      </w:divBdr>
    </w:div>
    <w:div w:id="2078240621">
      <w:bodyDiv w:val="1"/>
      <w:marLeft w:val="0"/>
      <w:marRight w:val="0"/>
      <w:marTop w:val="0"/>
      <w:marBottom w:val="0"/>
      <w:divBdr>
        <w:top w:val="none" w:sz="0" w:space="0" w:color="auto"/>
        <w:left w:val="none" w:sz="0" w:space="0" w:color="auto"/>
        <w:bottom w:val="none" w:sz="0" w:space="0" w:color="auto"/>
        <w:right w:val="none" w:sz="0" w:space="0" w:color="auto"/>
      </w:divBdr>
    </w:div>
    <w:div w:id="210425674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12C67-D59F-4E14-A35C-6E68FD4EE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4458</Words>
  <Characters>25413</Characters>
  <Application>Microsoft Office Word</Application>
  <DocSecurity>0</DocSecurity>
  <Lines>211</Lines>
  <Paragraphs>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Base Letter</vt:lpstr>
      <vt:lpstr>Base Letter</vt:lpstr>
    </vt:vector>
  </TitlesOfParts>
  <Company/>
  <LinksUpToDate>false</LinksUpToDate>
  <CharactersWithSpaces>29812</CharactersWithSpaces>
  <SharedDoc>false</SharedDoc>
  <HLinks>
    <vt:vector size="6" baseType="variant">
      <vt:variant>
        <vt:i4>6946874</vt:i4>
      </vt:variant>
      <vt:variant>
        <vt:i4>0</vt:i4>
      </vt:variant>
      <vt:variant>
        <vt:i4>0</vt:i4>
      </vt:variant>
      <vt:variant>
        <vt:i4>5</vt:i4>
      </vt:variant>
      <vt:variant>
        <vt:lpwstr>http://iitrust.ru/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 Letter</dc:title>
  <dc:subject/>
  <dc:creator>Mogilner Ksenia</dc:creator>
  <cp:keywords/>
  <cp:lastModifiedBy>Ватутин Андрей Александрович</cp:lastModifiedBy>
  <cp:revision>4</cp:revision>
  <cp:lastPrinted>2018-12-11T11:59:00Z</cp:lastPrinted>
  <dcterms:created xsi:type="dcterms:W3CDTF">2026-10-13T10:36:00Z</dcterms:created>
  <dcterms:modified xsi:type="dcterms:W3CDTF">2026-10-13T10:38:00Z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XFrom">
    <vt:lpwstr/>
  </property>
  <property fmtid="{D5CDD505-2E9C-101B-9397-08002B2CF9AE}" pid="3" name="SLXSubject">
    <vt:lpwstr/>
  </property>
  <property fmtid="{D5CDD505-2E9C-101B-9397-08002B2CF9AE}" pid="4" name="SLXEmailFormat">
    <vt:lpwstr>HTML</vt:lpwstr>
  </property>
  <property fmtid="{D5CDD505-2E9C-101B-9397-08002B2CF9AE}" pid="5" name="SLXMainTable">
    <vt:lpwstr>CONTACT</vt:lpwstr>
  </property>
</Properties>
</file>