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BD6D" w14:textId="77777777" w:rsidR="00EA7DCE" w:rsidRPr="00E51BC5" w:rsidRDefault="00EA7DCE" w:rsidP="000F4EF2">
      <w:pPr>
        <w:pStyle w:val="ConsPlusNormal"/>
        <w:jc w:val="both"/>
        <w:outlineLvl w:val="1"/>
        <w:rPr>
          <w:rFonts w:ascii="Times New Roman" w:hAnsi="Times New Roman" w:cs="Times New Roman"/>
          <w:sz w:val="28"/>
          <w:szCs w:val="28"/>
        </w:rPr>
      </w:pPr>
    </w:p>
    <w:p w14:paraId="0886A854" w14:textId="77777777" w:rsidR="000F4EF2" w:rsidRPr="002B640E" w:rsidRDefault="000F4EF2" w:rsidP="000F4EF2">
      <w:pPr>
        <w:spacing w:after="0" w:line="240" w:lineRule="auto"/>
        <w:ind w:firstLine="709"/>
        <w:jc w:val="center"/>
        <w:rPr>
          <w:rFonts w:ascii="Times New Roman" w:hAnsi="Times New Roman" w:cs="Times New Roman"/>
          <w:sz w:val="24"/>
          <w:szCs w:val="24"/>
        </w:rPr>
      </w:pPr>
      <w:r w:rsidRPr="002B640E">
        <w:rPr>
          <w:rFonts w:ascii="Times New Roman" w:eastAsia="Times New Roman" w:hAnsi="Times New Roman" w:cs="Times New Roman"/>
          <w:b/>
          <w:sz w:val="24"/>
          <w:szCs w:val="24"/>
          <w:lang w:eastAsia="ru-RU"/>
        </w:rPr>
        <w:t xml:space="preserve">Контракт </w:t>
      </w:r>
      <w:r w:rsidRPr="002B640E">
        <w:rPr>
          <w:rFonts w:ascii="Times New Roman" w:hAnsi="Times New Roman" w:cs="Times New Roman"/>
          <w:sz w:val="24"/>
          <w:szCs w:val="24"/>
        </w:rPr>
        <w:t xml:space="preserve"> </w:t>
      </w:r>
    </w:p>
    <w:p w14:paraId="30F441CF" w14:textId="77777777" w:rsidR="000F4EF2" w:rsidRPr="002B640E" w:rsidRDefault="000F4EF2" w:rsidP="000F4EF2">
      <w:pPr>
        <w:spacing w:after="0" w:line="240" w:lineRule="auto"/>
        <w:ind w:firstLine="709"/>
        <w:jc w:val="center"/>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sz w:val="24"/>
          <w:szCs w:val="24"/>
          <w:lang w:eastAsia="ru-RU"/>
        </w:rPr>
        <w:t>№ _______</w:t>
      </w:r>
    </w:p>
    <w:p w14:paraId="258D6AE2" w14:textId="77777777" w:rsidR="000F4EF2" w:rsidRPr="002B640E" w:rsidRDefault="000F4EF2" w:rsidP="000F4EF2">
      <w:pPr>
        <w:spacing w:after="0" w:line="240" w:lineRule="auto"/>
        <w:ind w:firstLine="709"/>
        <w:jc w:val="center"/>
        <w:rPr>
          <w:rFonts w:ascii="Times New Roman" w:eastAsia="Times New Roman" w:hAnsi="Times New Roman" w:cs="Times New Roman"/>
          <w:b/>
          <w:sz w:val="24"/>
          <w:szCs w:val="24"/>
          <w:lang w:eastAsia="ru-RU"/>
        </w:rPr>
      </w:pPr>
      <w:r w:rsidRPr="002B640E">
        <w:rPr>
          <w:rFonts w:ascii="Times New Roman" w:hAnsi="Times New Roman" w:cs="Times New Roman"/>
          <w:sz w:val="24"/>
          <w:szCs w:val="24"/>
        </w:rPr>
        <w:t>на поставку лекарственного(-ых) препарата(-ов) для медицинского применения ___________________________________________________________________</w:t>
      </w:r>
    </w:p>
    <w:p w14:paraId="3D4A1AEC" w14:textId="77777777" w:rsidR="000F4EF2" w:rsidRPr="002B640E" w:rsidRDefault="000F4EF2" w:rsidP="000F4EF2">
      <w:pPr>
        <w:pStyle w:val="ConsPlusNormal"/>
        <w:jc w:val="center"/>
        <w:rPr>
          <w:rFonts w:ascii="Times New Roman" w:hAnsi="Times New Roman" w:cs="Times New Roman"/>
          <w:sz w:val="16"/>
          <w:szCs w:val="16"/>
        </w:rPr>
      </w:pPr>
      <w:r w:rsidRPr="002B640E">
        <w:rPr>
          <w:rFonts w:ascii="Times New Roman" w:hAnsi="Times New Roman" w:cs="Times New Roman"/>
          <w:sz w:val="16"/>
          <w:szCs w:val="16"/>
        </w:rPr>
        <w:t>[указывается в случае, если закупка осуществляется по одному МНН лекарственного средства или при отсутствии такого наименования химическому, группировочному наименованию лекарственного средства]</w:t>
      </w:r>
    </w:p>
    <w:p w14:paraId="5BD2B95C" w14:textId="7481CA46" w:rsidR="000F4EF2" w:rsidRPr="002B640E" w:rsidRDefault="000F4EF2" w:rsidP="000F4EF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DC148B1" w14:textId="4FA379E6" w:rsidR="000F4EF2" w:rsidRPr="002B640E" w:rsidRDefault="000F4EF2" w:rsidP="000F4EF2">
      <w:pPr>
        <w:pStyle w:val="ConsPlusNormal"/>
        <w:rPr>
          <w:rFonts w:ascii="Times New Roman" w:hAnsi="Times New Roman" w:cs="Times New Roman"/>
          <w:sz w:val="24"/>
          <w:szCs w:val="24"/>
        </w:rPr>
      </w:pPr>
    </w:p>
    <w:p w14:paraId="1B0E61DB"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г.________________                                                                            «__»  _________ 20__ г.</w:t>
      </w:r>
    </w:p>
    <w:p w14:paraId="11CCC0D7" w14:textId="77777777" w:rsidR="000F4EF2" w:rsidRPr="002B640E" w:rsidRDefault="000F4EF2" w:rsidP="000F4EF2">
      <w:pPr>
        <w:spacing w:after="0" w:line="240" w:lineRule="auto"/>
        <w:jc w:val="both"/>
        <w:rPr>
          <w:rFonts w:ascii="Times New Roman" w:eastAsia="Times New Roman" w:hAnsi="Times New Roman" w:cs="Times New Roman"/>
          <w:bCs/>
          <w:spacing w:val="-6"/>
          <w:sz w:val="24"/>
          <w:szCs w:val="24"/>
          <w:lang w:eastAsia="ru-RU"/>
        </w:rPr>
      </w:pPr>
      <w:r w:rsidRPr="002B640E">
        <w:rPr>
          <w:rFonts w:ascii="Times New Roman" w:eastAsia="Times New Roman" w:hAnsi="Times New Roman" w:cs="Times New Roman"/>
          <w:noProof/>
          <w:sz w:val="24"/>
          <w:szCs w:val="24"/>
          <w:lang w:eastAsia="ru-RU"/>
        </w:rPr>
        <w:t>КРАЕВОЕ ГОСУДАРСТВЕННОЕ</w:t>
      </w:r>
      <w:r w:rsidRPr="002B640E">
        <w:rPr>
          <w:rFonts w:ascii="Times New Roman" w:eastAsia="Times New Roman" w:hAnsi="Times New Roman" w:cs="Times New Roman"/>
          <w:sz w:val="24"/>
          <w:szCs w:val="24"/>
          <w:lang w:eastAsia="ru-RU"/>
        </w:rPr>
        <w:t xml:space="preserve"> БЮДЖЕТНОЕ УЧРЕЖДЕНИЕ ЗДРАВООХРАНЕНИЯ ''КРАЕВАЯ КЛИНИЧЕСКАЯ ПСИХИАТРИЧЕСКАЯ БОЛЬНИЦА'' ИМЕНИ ПРОФЕССОРА И.Б. ГАЛАНТА МИНИСТЕРСТВА ЗДРАВООХРАНЕНИЯ ХАБАРОВСКОГО КРАЯ, именуемое в дальнейшем «Заказчик», в лице __________________________,  действующего на основании __________, с одной стороны</w:t>
      </w:r>
      <w:r w:rsidRPr="002B640E">
        <w:rPr>
          <w:rFonts w:ascii="Times New Roman" w:eastAsia="Times New Roman" w:hAnsi="Times New Roman" w:cs="Times New Roman"/>
          <w:bCs/>
          <w:iCs/>
          <w:spacing w:val="-6"/>
          <w:sz w:val="24"/>
          <w:szCs w:val="24"/>
          <w:lang w:eastAsia="ru-RU"/>
        </w:rPr>
        <w:t xml:space="preserve"> и____________________________________________________________________</w:t>
      </w:r>
      <w:r w:rsidRPr="002B640E">
        <w:rPr>
          <w:rFonts w:ascii="Times New Roman" w:eastAsia="Times New Roman" w:hAnsi="Times New Roman" w:cs="Times New Roman"/>
          <w:bCs/>
          <w:spacing w:val="-6"/>
          <w:sz w:val="24"/>
          <w:szCs w:val="24"/>
          <w:lang w:eastAsia="ru-RU"/>
        </w:rPr>
        <w:t xml:space="preserve">, именуемое в дальнейшем  </w:t>
      </w:r>
    </w:p>
    <w:p w14:paraId="770EA702" w14:textId="77777777" w:rsidR="000F4EF2" w:rsidRPr="002B640E" w:rsidRDefault="000F4EF2" w:rsidP="000F4EF2">
      <w:pPr>
        <w:spacing w:after="0" w:line="240" w:lineRule="auto"/>
        <w:jc w:val="both"/>
        <w:rPr>
          <w:rFonts w:ascii="Times New Roman" w:eastAsia="Times New Roman" w:hAnsi="Times New Roman" w:cs="Times New Roman"/>
          <w:bCs/>
          <w:spacing w:val="-6"/>
          <w:sz w:val="16"/>
          <w:szCs w:val="16"/>
          <w:lang w:eastAsia="ru-RU"/>
        </w:rPr>
      </w:pPr>
      <w:r w:rsidRPr="002B640E">
        <w:rPr>
          <w:rFonts w:ascii="Times New Roman" w:eastAsia="Times New Roman" w:hAnsi="Times New Roman" w:cs="Times New Roman"/>
          <w:sz w:val="16"/>
          <w:szCs w:val="16"/>
          <w:lang w:eastAsia="ru-RU"/>
        </w:rPr>
        <w:t xml:space="preserve">                                                                      [полное наименование поставщика]</w:t>
      </w:r>
    </w:p>
    <w:p w14:paraId="4AC2E7BE" w14:textId="3F7CE86B" w:rsidR="000F4EF2" w:rsidRDefault="000F4EF2" w:rsidP="000F4EF2">
      <w:pPr>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bCs/>
          <w:spacing w:val="-6"/>
          <w:sz w:val="24"/>
          <w:szCs w:val="24"/>
          <w:lang w:eastAsia="ru-RU"/>
        </w:rPr>
        <w:t xml:space="preserve">«Поставщик», в лице _____________________________________________, действующего на основании _______________________, с другой стороны, здесь и </w:t>
      </w:r>
      <w:r w:rsidRPr="002B640E">
        <w:rPr>
          <w:rFonts w:ascii="Times New Roman" w:eastAsia="Times New Roman" w:hAnsi="Times New Roman" w:cs="Times New Roman"/>
          <w:bCs/>
          <w:sz w:val="24"/>
          <w:szCs w:val="24"/>
          <w:lang w:eastAsia="ru-RU"/>
        </w:rPr>
        <w:t>далее именуемые «Стороны»,</w:t>
      </w:r>
      <w:r w:rsidRPr="002B640E">
        <w:rPr>
          <w:rFonts w:ascii="Times New Roman" w:eastAsia="Times New Roman" w:hAnsi="Times New Roman" w:cs="Times New Roman"/>
          <w:sz w:val="24"/>
          <w:szCs w:val="24"/>
          <w:lang w:eastAsia="ru-RU"/>
        </w:rPr>
        <w:t xml:space="preserve"> </w:t>
      </w:r>
      <w:r w:rsidRPr="000F4EF2">
        <w:rPr>
          <w:rFonts w:ascii="Times New Roman" w:eastAsia="Times New Roman" w:hAnsi="Times New Roman" w:cs="Times New Roman"/>
          <w:sz w:val="24"/>
          <w:szCs w:val="24"/>
          <w:lang w:eastAsia="ru-RU"/>
        </w:rPr>
        <w:t xml:space="preserve">с соблюдением требований Гражданского кодекса Российской Федерации, на основании п. 4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по </w:t>
      </w:r>
      <w:r w:rsidRPr="002B640E">
        <w:rPr>
          <w:rFonts w:ascii="Times New Roman" w:eastAsia="Times New Roman" w:hAnsi="Times New Roman" w:cs="Times New Roman"/>
          <w:sz w:val="24"/>
          <w:szCs w:val="24"/>
          <w:lang w:eastAsia="ru-RU"/>
        </w:rPr>
        <w:t xml:space="preserve"> результатам </w:t>
      </w:r>
      <w:r w:rsidRPr="000F4EF2">
        <w:rPr>
          <w:rFonts w:ascii="Times New Roman" w:eastAsia="Times New Roman" w:hAnsi="Times New Roman" w:cs="Times New Roman"/>
          <w:sz w:val="24"/>
          <w:szCs w:val="24"/>
          <w:lang w:eastAsia="ru-RU"/>
        </w:rPr>
        <w:t>объявлени</w:t>
      </w:r>
      <w:r>
        <w:rPr>
          <w:rFonts w:ascii="Times New Roman" w:eastAsia="Times New Roman" w:hAnsi="Times New Roman" w:cs="Times New Roman"/>
          <w:sz w:val="24"/>
          <w:szCs w:val="24"/>
          <w:lang w:eastAsia="ru-RU"/>
        </w:rPr>
        <w:t>я</w:t>
      </w:r>
      <w:r w:rsidRPr="000F4EF2">
        <w:rPr>
          <w:rFonts w:ascii="Times New Roman" w:eastAsia="Times New Roman" w:hAnsi="Times New Roman" w:cs="Times New Roman"/>
          <w:sz w:val="24"/>
          <w:szCs w:val="24"/>
          <w:lang w:eastAsia="ru-RU"/>
        </w:rPr>
        <w:t xml:space="preserve"> о закупке на ЕАТ «Березка» от «__» ________ 2026 г. № _______________, заключили настоящий контракт  о нижеследующем</w:t>
      </w:r>
    </w:p>
    <w:p w14:paraId="4CE5EE3F" w14:textId="77777777" w:rsidR="000F4EF2" w:rsidRDefault="000F4EF2" w:rsidP="000F4EF2">
      <w:pPr>
        <w:spacing w:after="0" w:line="240" w:lineRule="auto"/>
        <w:jc w:val="both"/>
        <w:rPr>
          <w:rFonts w:ascii="Times New Roman" w:eastAsia="Times New Roman" w:hAnsi="Times New Roman" w:cs="Times New Roman"/>
          <w:sz w:val="24"/>
          <w:szCs w:val="24"/>
          <w:lang w:eastAsia="ru-RU"/>
        </w:rPr>
      </w:pPr>
    </w:p>
    <w:p w14:paraId="15FA648E" w14:textId="77777777" w:rsidR="000F4EF2" w:rsidRPr="002B640E" w:rsidRDefault="000F4EF2" w:rsidP="000F4EF2">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bCs/>
          <w:sz w:val="24"/>
          <w:szCs w:val="24"/>
          <w:lang w:eastAsia="ru-RU"/>
        </w:rPr>
        <w:t>ПРЕДМЕТ КОНТРАКТА</w:t>
      </w:r>
    </w:p>
    <w:p w14:paraId="41F052E2" w14:textId="77777777" w:rsidR="000F4EF2" w:rsidRPr="002B640E" w:rsidRDefault="000F4EF2" w:rsidP="000F4EF2">
      <w:pPr>
        <w:pStyle w:val="ConsPlusNormal"/>
        <w:numPr>
          <w:ilvl w:val="1"/>
          <w:numId w:val="11"/>
        </w:numPr>
        <w:ind w:left="0"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В соответствии с Контрактом Поставщик обязуется в порядке и сроки, предусмотренные Контрактом, осуществить поставку лекарственного(-ых) препарата(-ов) для медицинского применения________________________________________________________________ </w:t>
      </w:r>
    </w:p>
    <w:p w14:paraId="3BA883E4" w14:textId="77777777" w:rsidR="000F4EF2" w:rsidRPr="002B640E" w:rsidRDefault="000F4EF2" w:rsidP="000F4EF2">
      <w:pPr>
        <w:pStyle w:val="ConsPlusNormal"/>
        <w:jc w:val="both"/>
        <w:rPr>
          <w:rFonts w:ascii="Times New Roman" w:hAnsi="Times New Roman" w:cs="Times New Roman"/>
          <w:sz w:val="16"/>
          <w:szCs w:val="16"/>
        </w:rPr>
      </w:pPr>
      <w:r w:rsidRPr="002B640E">
        <w:rPr>
          <w:rFonts w:ascii="Times New Roman" w:hAnsi="Times New Roman" w:cs="Times New Roman"/>
          <w:sz w:val="16"/>
          <w:szCs w:val="16"/>
        </w:rPr>
        <w:t>[указывается в случае, если закупка осуществляется по одному МНН лекарственного средства или</w:t>
      </w:r>
    </w:p>
    <w:p w14:paraId="4AD888D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____________________________________________________________(код ОКПД 2 - _____________) </w:t>
      </w:r>
    </w:p>
    <w:p w14:paraId="70074140" w14:textId="77777777" w:rsidR="000F4EF2" w:rsidRPr="002B640E" w:rsidRDefault="000F4EF2" w:rsidP="000F4EF2">
      <w:pPr>
        <w:pStyle w:val="ConsPlusNormal"/>
        <w:jc w:val="center"/>
        <w:rPr>
          <w:rFonts w:ascii="Times New Roman" w:hAnsi="Times New Roman" w:cs="Times New Roman"/>
          <w:sz w:val="16"/>
          <w:szCs w:val="16"/>
        </w:rPr>
      </w:pPr>
      <w:r w:rsidRPr="002B640E">
        <w:rPr>
          <w:rFonts w:ascii="Times New Roman" w:hAnsi="Times New Roman" w:cs="Times New Roman"/>
          <w:sz w:val="16"/>
          <w:szCs w:val="16"/>
        </w:rPr>
        <w:t>при отсутствии такого наименования химическому, группировочному наименованию лекарственного средства]</w:t>
      </w:r>
    </w:p>
    <w:p w14:paraId="615F3294"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14:paraId="1C243B3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1.2. Номенклатура Товара и его количество определяются Спецификацией (приложение № 1 к Контракту), технические показатели – Техническими характеристиками (приложение № 2 к Контракту).</w:t>
      </w:r>
      <w:bookmarkStart w:id="0" w:name="P46"/>
      <w:bookmarkEnd w:id="0"/>
    </w:p>
    <w:p w14:paraId="34FFC86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1.3. Поставка Товара осуществляется с разгрузкой транспортного средства в сроки, определенные Календарным планом (приложение № 3 к Контракту), в следующем порядке:</w:t>
      </w:r>
    </w:p>
    <w:p w14:paraId="53B8E09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Поставщик доставляет Товар Получателям по адресу (-ам), указанному (ым) в Отгрузочной разнарядке (Плане распределения) (приложение № 4 к Контракту) (далее - Место поставки).</w:t>
      </w:r>
    </w:p>
    <w:p w14:paraId="768C6594" w14:textId="77777777" w:rsidR="000F4EF2" w:rsidRPr="002B640E" w:rsidRDefault="000F4EF2" w:rsidP="000F4EF2">
      <w:pPr>
        <w:pStyle w:val="ConsPlusNormal"/>
        <w:ind w:firstLine="709"/>
        <w:jc w:val="both"/>
        <w:rPr>
          <w:rFonts w:ascii="Times New Roman" w:hAnsi="Times New Roman" w:cs="Times New Roman"/>
          <w:sz w:val="24"/>
          <w:szCs w:val="24"/>
        </w:rPr>
      </w:pPr>
    </w:p>
    <w:p w14:paraId="0321DA7A" w14:textId="77777777" w:rsidR="000F4EF2" w:rsidRPr="002B640E" w:rsidRDefault="000F4EF2" w:rsidP="000F4EF2">
      <w:pPr>
        <w:autoSpaceDE w:val="0"/>
        <w:autoSpaceDN w:val="0"/>
        <w:adjustRightInd w:val="0"/>
        <w:spacing w:after="0" w:line="240" w:lineRule="auto"/>
        <w:ind w:left="1429"/>
        <w:contextualSpacing/>
        <w:jc w:val="center"/>
        <w:outlineLvl w:val="2"/>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sz w:val="24"/>
          <w:szCs w:val="24"/>
          <w:lang w:eastAsia="ru-RU"/>
        </w:rPr>
        <w:t>2. ЦЕНА КОНТРАКТА (ПЛАТА, ПОДЛЕЖАЩАЯ ВНЕСЕНИЮ УЧАСТНИКОМ ЗАКУПКИ ЗА ЗАКЛЮЧЕНИЕ КОНТРАКТА)</w:t>
      </w:r>
      <w:r>
        <w:rPr>
          <w:rStyle w:val="a5"/>
          <w:rFonts w:ascii="Times New Roman" w:eastAsia="Times New Roman" w:hAnsi="Times New Roman" w:cs="Times New Roman"/>
          <w:b/>
          <w:sz w:val="24"/>
          <w:szCs w:val="24"/>
          <w:lang w:eastAsia="ru-RU"/>
        </w:rPr>
        <w:footnoteReference w:id="1"/>
      </w:r>
    </w:p>
    <w:p w14:paraId="44C7299A" w14:textId="77777777" w:rsidR="000F4EF2" w:rsidRPr="002B640E" w:rsidRDefault="000F4EF2" w:rsidP="000F4EF2">
      <w:pPr>
        <w:autoSpaceDE w:val="0"/>
        <w:autoSpaceDN w:val="0"/>
        <w:adjustRightInd w:val="0"/>
        <w:spacing w:after="0" w:line="240" w:lineRule="auto"/>
        <w:ind w:left="1429"/>
        <w:contextualSpacing/>
        <w:jc w:val="center"/>
        <w:outlineLvl w:val="2"/>
        <w:rPr>
          <w:rFonts w:ascii="Times New Roman" w:eastAsia="Times New Roman" w:hAnsi="Times New Roman" w:cs="Times New Roman"/>
          <w:b/>
          <w:sz w:val="24"/>
          <w:szCs w:val="24"/>
          <w:lang w:eastAsia="ru-RU"/>
        </w:rPr>
      </w:pPr>
    </w:p>
    <w:p w14:paraId="2793C40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2.1. Цена Контракта (</w:t>
      </w:r>
      <w:r w:rsidRPr="002B640E">
        <w:rPr>
          <w:rFonts w:ascii="Times New Roman" w:hAnsi="Times New Roman" w:cs="Times New Roman"/>
          <w:sz w:val="24"/>
        </w:rPr>
        <w:t>Плата, подлежащая внесению участником закупки за заключение контракта</w:t>
      </w:r>
      <w:r w:rsidRPr="002B640E">
        <w:rPr>
          <w:rStyle w:val="a5"/>
          <w:rFonts w:ascii="Times New Roman" w:hAnsi="Times New Roman" w:cs="Times New Roman"/>
          <w:sz w:val="24"/>
          <w:szCs w:val="24"/>
        </w:rPr>
        <w:t xml:space="preserve"> </w:t>
      </w:r>
      <w:r>
        <w:rPr>
          <w:rStyle w:val="a5"/>
          <w:rFonts w:ascii="Times New Roman" w:hAnsi="Times New Roman" w:cs="Times New Roman"/>
          <w:sz w:val="24"/>
          <w:szCs w:val="24"/>
        </w:rPr>
        <w:footnoteReference w:id="2"/>
      </w:r>
      <w:r w:rsidRPr="002B640E">
        <w:rPr>
          <w:rFonts w:ascii="Times New Roman" w:hAnsi="Times New Roman" w:cs="Times New Roman"/>
          <w:sz w:val="24"/>
          <w:szCs w:val="24"/>
        </w:rPr>
        <w:t>) и валюта платежа устанавливаются в российских рублях.</w:t>
      </w:r>
    </w:p>
    <w:p w14:paraId="6AD40B2B" w14:textId="77777777" w:rsidR="000F4EF2" w:rsidRPr="002B640E" w:rsidRDefault="000F4EF2" w:rsidP="000F4EF2">
      <w:pPr>
        <w:autoSpaceDE w:val="0"/>
        <w:autoSpaceDN w:val="0"/>
        <w:adjustRightInd w:val="0"/>
        <w:spacing w:after="0" w:line="240" w:lineRule="auto"/>
        <w:ind w:firstLine="708"/>
        <w:jc w:val="both"/>
        <w:rPr>
          <w:rFonts w:ascii="Times New Roman" w:hAnsi="Times New Roman" w:cs="Times New Roman"/>
          <w:sz w:val="24"/>
          <w:szCs w:val="24"/>
        </w:rPr>
      </w:pPr>
      <w:bookmarkStart w:id="1" w:name="P63"/>
      <w:bookmarkEnd w:id="1"/>
      <w:r w:rsidRPr="002B640E">
        <w:rPr>
          <w:rFonts w:ascii="Times New Roman" w:hAnsi="Times New Roman" w:cs="Times New Roman"/>
          <w:sz w:val="24"/>
          <w:szCs w:val="24"/>
        </w:rPr>
        <w:lastRenderedPageBreak/>
        <w:t xml:space="preserve">2.2. Цена Контракта </w:t>
      </w:r>
      <w:r w:rsidRPr="002B640E">
        <w:rPr>
          <w:rFonts w:ascii="Times New Roman" w:eastAsia="Times New Roman" w:hAnsi="Times New Roman" w:cs="Times New Roman"/>
          <w:sz w:val="24"/>
          <w:szCs w:val="24"/>
          <w:lang w:eastAsia="ru-RU"/>
        </w:rPr>
        <w:t>(</w:t>
      </w:r>
      <w:r w:rsidRPr="002B640E">
        <w:rPr>
          <w:rFonts w:ascii="Times New Roman" w:hAnsi="Times New Roman" w:cs="Times New Roman"/>
          <w:sz w:val="24"/>
        </w:rPr>
        <w:t>Плата, подлежащая внесению участником закупки за заключение контракта</w:t>
      </w:r>
      <w:r w:rsidRPr="002B640E">
        <w:rPr>
          <w:rStyle w:val="a5"/>
          <w:rFonts w:ascii="Times New Roman" w:eastAsia="Times New Roman" w:hAnsi="Times New Roman" w:cs="Times New Roman"/>
          <w:sz w:val="24"/>
          <w:szCs w:val="24"/>
          <w:lang w:eastAsia="ru-RU"/>
        </w:rPr>
        <w:t xml:space="preserve"> </w:t>
      </w:r>
      <w:r>
        <w:rPr>
          <w:rStyle w:val="a5"/>
          <w:rFonts w:ascii="Times New Roman" w:eastAsia="Times New Roman" w:hAnsi="Times New Roman" w:cs="Times New Roman"/>
          <w:sz w:val="24"/>
          <w:szCs w:val="24"/>
          <w:lang w:eastAsia="ru-RU"/>
        </w:rPr>
        <w:footnoteReference w:id="3"/>
      </w:r>
      <w:r w:rsidRPr="002B640E">
        <w:rPr>
          <w:rFonts w:ascii="Times New Roman" w:eastAsia="Times New Roman" w:hAnsi="Times New Roman" w:cs="Times New Roman"/>
          <w:sz w:val="24"/>
          <w:szCs w:val="24"/>
          <w:lang w:eastAsia="ru-RU"/>
        </w:rPr>
        <w:t>)</w:t>
      </w:r>
      <w:r w:rsidRPr="002B640E">
        <w:rPr>
          <w:rFonts w:ascii="Times New Roman" w:hAnsi="Times New Roman" w:cs="Times New Roman"/>
          <w:sz w:val="24"/>
          <w:szCs w:val="24"/>
        </w:rPr>
        <w:t xml:space="preserve"> составляет _____ руб. (_____________________________________________) ______ коп., </w:t>
      </w:r>
    </w:p>
    <w:p w14:paraId="63BD6D86" w14:textId="77777777" w:rsidR="000F4EF2" w:rsidRPr="002B640E" w:rsidRDefault="000F4EF2" w:rsidP="000F4EF2">
      <w:pPr>
        <w:autoSpaceDE w:val="0"/>
        <w:autoSpaceDN w:val="0"/>
        <w:adjustRightInd w:val="0"/>
        <w:spacing w:after="0" w:line="240" w:lineRule="auto"/>
        <w:ind w:firstLine="708"/>
        <w:jc w:val="both"/>
        <w:rPr>
          <w:rFonts w:ascii="Times New Roman" w:hAnsi="Times New Roman" w:cs="Times New Roman"/>
          <w:sz w:val="24"/>
          <w:szCs w:val="24"/>
        </w:rPr>
      </w:pPr>
      <w:r w:rsidRPr="002B640E">
        <w:rPr>
          <w:rFonts w:ascii="Times New Roman" w:eastAsia="Times New Roman" w:hAnsi="Times New Roman" w:cs="Times New Roman"/>
          <w:sz w:val="16"/>
          <w:szCs w:val="16"/>
          <w:lang w:eastAsia="ru-RU"/>
        </w:rPr>
        <w:t xml:space="preserve">                                                                                   [указывается цена Контракта]</w:t>
      </w:r>
    </w:p>
    <w:p w14:paraId="751FA616" w14:textId="77777777" w:rsidR="000F4EF2" w:rsidRPr="002B640E" w:rsidRDefault="000F4EF2" w:rsidP="000F4EF2">
      <w:pPr>
        <w:autoSpaceDE w:val="0"/>
        <w:autoSpaceDN w:val="0"/>
        <w:adjustRightInd w:val="0"/>
        <w:spacing w:after="0" w:line="240" w:lineRule="auto"/>
        <w:jc w:val="both"/>
        <w:rPr>
          <w:rFonts w:ascii="Times New Roman" w:hAnsi="Times New Roman" w:cs="Times New Roman"/>
          <w:sz w:val="24"/>
          <w:szCs w:val="24"/>
        </w:rPr>
      </w:pPr>
      <w:r w:rsidRPr="002B640E">
        <w:rPr>
          <w:rFonts w:ascii="Times New Roman" w:hAnsi="Times New Roman" w:cs="Times New Roman"/>
          <w:sz w:val="24"/>
          <w:szCs w:val="24"/>
        </w:rPr>
        <w:t>(в том числе НДС ____ руб. (____) ______ копеек</w:t>
      </w:r>
      <w:r>
        <w:rPr>
          <w:rStyle w:val="a5"/>
          <w:rFonts w:ascii="Times New Roman" w:hAnsi="Times New Roman" w:cs="Times New Roman"/>
          <w:sz w:val="24"/>
          <w:szCs w:val="24"/>
        </w:rPr>
        <w:footnoteReference w:customMarkFollows="1" w:id="4"/>
        <w:t>4</w:t>
      </w:r>
      <w:r w:rsidRPr="002B640E">
        <w:rPr>
          <w:rFonts w:ascii="Times New Roman" w:hAnsi="Times New Roman" w:cs="Times New Roman"/>
          <w:sz w:val="24"/>
          <w:szCs w:val="24"/>
        </w:rPr>
        <w:t>/ НДС не облагается</w:t>
      </w:r>
      <w:r w:rsidRPr="002B640E">
        <w:rPr>
          <w:rFonts w:ascii="Times New Roman" w:eastAsia="Times New Roman" w:hAnsi="Times New Roman" w:cs="Times New Roman"/>
          <w:sz w:val="24"/>
          <w:szCs w:val="24"/>
          <w:lang w:eastAsia="ru-RU"/>
        </w:rPr>
        <w:t xml:space="preserve"> в соответствии с _______________</w:t>
      </w:r>
      <w:r>
        <w:rPr>
          <w:rStyle w:val="a5"/>
          <w:rFonts w:ascii="Times New Roman" w:eastAsia="Times New Roman" w:hAnsi="Times New Roman" w:cs="Times New Roman"/>
          <w:sz w:val="24"/>
          <w:szCs w:val="24"/>
          <w:lang w:eastAsia="ru-RU"/>
        </w:rPr>
        <w:footnoteReference w:customMarkFollows="1" w:id="5"/>
        <w:t>5</w:t>
      </w:r>
      <w:r w:rsidRPr="002B640E">
        <w:rPr>
          <w:rFonts w:ascii="Times New Roman" w:eastAsia="Times New Roman" w:hAnsi="Times New Roman" w:cs="Times New Roman"/>
          <w:sz w:val="24"/>
          <w:szCs w:val="24"/>
          <w:lang w:eastAsia="ru-RU"/>
        </w:rPr>
        <w:t>)</w:t>
      </w:r>
      <w:r w:rsidRPr="002B640E">
        <w:rPr>
          <w:rFonts w:ascii="Times New Roman" w:hAnsi="Times New Roman" w:cs="Times New Roman"/>
          <w:sz w:val="24"/>
          <w:szCs w:val="24"/>
        </w:rPr>
        <w:t xml:space="preserve">. </w:t>
      </w:r>
    </w:p>
    <w:p w14:paraId="0816E8D8" w14:textId="2EC6CE08" w:rsidR="000F4EF2" w:rsidRPr="002B640E" w:rsidRDefault="00E5415A" w:rsidP="000F4EF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2.2.1 Срок поставки товара в течении 30 ( тридцати) дней с даты заключения контракта</w:t>
      </w:r>
    </w:p>
    <w:p w14:paraId="71EF5BAA" w14:textId="77777777" w:rsidR="000F4EF2" w:rsidRPr="002B640E" w:rsidRDefault="000F4EF2" w:rsidP="000F4EF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69C879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noProof/>
          <w:sz w:val="24"/>
          <w:szCs w:val="24"/>
          <w:lang w:eastAsia="ru-RU"/>
        </w:rPr>
      </w:pPr>
      <w:r w:rsidRPr="002B640E">
        <w:rPr>
          <w:rFonts w:ascii="Times New Roman" w:hAnsi="Times New Roman" w:cs="Times New Roman"/>
          <w:sz w:val="24"/>
          <w:szCs w:val="24"/>
        </w:rPr>
        <w:t xml:space="preserve">2.4. </w:t>
      </w:r>
      <w:r w:rsidRPr="002B640E">
        <w:rPr>
          <w:rFonts w:ascii="Times New Roman" w:eastAsia="Times New Roman" w:hAnsi="Times New Roman" w:cs="Times New Roman"/>
          <w:noProof/>
          <w:sz w:val="24"/>
          <w:szCs w:val="24"/>
          <w:lang w:eastAsia="ru-RU"/>
        </w:rPr>
        <w:t>Цена</w:t>
      </w:r>
      <w:r w:rsidRPr="006E7DAA">
        <w:rPr>
          <w:rFonts w:ascii="Times New Roman" w:eastAsia="Times New Roman" w:hAnsi="Times New Roman" w:cs="Times New Roman"/>
          <w:noProof/>
          <w:sz w:val="24"/>
          <w:szCs w:val="24"/>
          <w:lang w:eastAsia="ru-RU"/>
        </w:rPr>
        <w:t xml:space="preserve"> </w:t>
      </w:r>
      <w:r w:rsidRPr="002B640E">
        <w:rPr>
          <w:rFonts w:ascii="Times New Roman" w:eastAsia="Times New Roman" w:hAnsi="Times New Roman" w:cs="Times New Roman"/>
          <w:noProof/>
          <w:sz w:val="24"/>
          <w:szCs w:val="24"/>
          <w:lang w:eastAsia="ru-RU"/>
        </w:rPr>
        <w:t>Контракта</w:t>
      </w:r>
      <w:r w:rsidRPr="006E7DAA">
        <w:rPr>
          <w:rFonts w:ascii="Times New Roman" w:eastAsia="Times New Roman" w:hAnsi="Times New Roman" w:cs="Times New Roman"/>
          <w:noProof/>
          <w:sz w:val="24"/>
          <w:szCs w:val="24"/>
          <w:lang w:eastAsia="ru-RU"/>
        </w:rPr>
        <w:t xml:space="preserve"> </w:t>
      </w:r>
      <w:r w:rsidRPr="002B640E">
        <w:rPr>
          <w:rFonts w:ascii="Times New Roman" w:eastAsia="Times New Roman" w:hAnsi="Times New Roman" w:cs="Times New Roman"/>
          <w:noProof/>
          <w:sz w:val="24"/>
          <w:szCs w:val="24"/>
          <w:lang w:eastAsia="ru-RU"/>
        </w:rPr>
        <w:t>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3E0B5971" w14:textId="77777777" w:rsidR="000F4EF2" w:rsidRPr="002B640E" w:rsidRDefault="000F4EF2" w:rsidP="000F4EF2">
      <w:pPr>
        <w:spacing w:after="0" w:line="240" w:lineRule="auto"/>
        <w:ind w:firstLine="709"/>
        <w:jc w:val="both"/>
        <w:rPr>
          <w:rFonts w:ascii="Times New Roman" w:eastAsia="Calibri" w:hAnsi="Times New Roman" w:cs="Times New Roman"/>
          <w:sz w:val="24"/>
          <w:szCs w:val="24"/>
        </w:rPr>
      </w:pPr>
      <w:r w:rsidRPr="002B640E">
        <w:rPr>
          <w:rFonts w:ascii="Times New Roman" w:eastAsia="Times New Roman" w:hAnsi="Times New Roman" w:cs="Times New Roman"/>
          <w:sz w:val="24"/>
          <w:szCs w:val="24"/>
          <w:lang w:eastAsia="ru-RU"/>
        </w:rPr>
        <w:t>2.5. Цена Контракта является твердой и определяется на весь срок исполнения Контракта, за исключением случаев, предусмотренных пунктами 2.6 и 2.7 Контракта</w:t>
      </w:r>
      <w:r w:rsidRPr="002B640E">
        <w:rPr>
          <w:rFonts w:ascii="Times New Roman" w:eastAsia="Calibri" w:hAnsi="Times New Roman" w:cs="Times New Roman"/>
          <w:sz w:val="24"/>
          <w:szCs w:val="24"/>
        </w:rPr>
        <w:t>.</w:t>
      </w:r>
    </w:p>
    <w:p w14:paraId="547321DC" w14:textId="77777777" w:rsidR="000F4EF2" w:rsidRPr="002B640E" w:rsidRDefault="000F4EF2" w:rsidP="000F4EF2">
      <w:pPr>
        <w:spacing w:after="0" w:line="240" w:lineRule="auto"/>
        <w:ind w:firstLine="709"/>
        <w:jc w:val="both"/>
        <w:rPr>
          <w:rFonts w:ascii="Times New Roman" w:hAnsi="Times New Roman" w:cs="Times New Roman"/>
          <w:bCs/>
          <w:sz w:val="24"/>
          <w:szCs w:val="24"/>
        </w:rPr>
      </w:pPr>
      <w:r w:rsidRPr="002B640E">
        <w:rPr>
          <w:rFonts w:ascii="Times New Roman" w:hAnsi="Times New Roman" w:cs="Times New Roman"/>
          <w:bCs/>
          <w:sz w:val="24"/>
          <w:szCs w:val="24"/>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5FE6DEA5" w14:textId="77777777" w:rsidR="000F4EF2" w:rsidRPr="002B640E" w:rsidRDefault="000F4EF2" w:rsidP="000F4EF2">
      <w:pPr>
        <w:pStyle w:val="ConsPlusNormal"/>
        <w:ind w:firstLine="709"/>
        <w:jc w:val="both"/>
        <w:rPr>
          <w:rFonts w:ascii="Times New Roman" w:eastAsia="Calibri" w:hAnsi="Times New Roman" w:cs="Times New Roman"/>
          <w:sz w:val="24"/>
          <w:szCs w:val="24"/>
        </w:rPr>
      </w:pPr>
      <w:r w:rsidRPr="002B640E">
        <w:rPr>
          <w:rFonts w:ascii="Times New Roman" w:hAnsi="Times New Roman" w:cs="Times New Roman"/>
          <w:sz w:val="24"/>
          <w:szCs w:val="24"/>
        </w:rPr>
        <w:t>2.7.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r w:rsidRPr="002B640E">
        <w:rPr>
          <w:rFonts w:ascii="Times New Roman" w:eastAsia="Calibri" w:hAnsi="Times New Roman" w:cs="Times New Roman"/>
          <w:sz w:val="24"/>
          <w:szCs w:val="24"/>
        </w:rPr>
        <w:t>.</w:t>
      </w:r>
      <w:r w:rsidRPr="002B640E">
        <w:rPr>
          <w:rStyle w:val="a5"/>
          <w:rFonts w:ascii="Times New Roman" w:eastAsia="Calibri" w:hAnsi="Times New Roman" w:cs="Times New Roman"/>
          <w:sz w:val="24"/>
          <w:szCs w:val="24"/>
        </w:rPr>
        <w:t xml:space="preserve"> </w:t>
      </w:r>
      <w:r>
        <w:rPr>
          <w:rStyle w:val="a5"/>
          <w:rFonts w:ascii="Times New Roman" w:hAnsi="Times New Roman" w:cs="Times New Roman"/>
          <w:sz w:val="24"/>
          <w:szCs w:val="24"/>
        </w:rPr>
        <w:footnoteReference w:customMarkFollows="1" w:id="6"/>
        <w:t>7</w:t>
      </w:r>
    </w:p>
    <w:p w14:paraId="36F84518" w14:textId="77777777" w:rsidR="000F4EF2" w:rsidRPr="002B640E" w:rsidRDefault="000F4EF2" w:rsidP="000F4EF2">
      <w:pPr>
        <w:pStyle w:val="ConsPlusNormal"/>
        <w:ind w:firstLine="709"/>
        <w:jc w:val="both"/>
        <w:rPr>
          <w:rFonts w:ascii="Times New Roman" w:hAnsi="Times New Roman" w:cs="Times New Roman"/>
          <w:sz w:val="24"/>
          <w:szCs w:val="24"/>
        </w:rPr>
      </w:pPr>
    </w:p>
    <w:p w14:paraId="6D7F8BCC" w14:textId="77777777" w:rsidR="000F4EF2" w:rsidRPr="002B640E" w:rsidRDefault="000F4EF2" w:rsidP="000F4EF2">
      <w:pPr>
        <w:widowControl w:val="0"/>
        <w:tabs>
          <w:tab w:val="left" w:pos="709"/>
        </w:tabs>
        <w:suppressAutoHyphens/>
        <w:spacing w:after="0" w:line="240" w:lineRule="auto"/>
        <w:jc w:val="center"/>
        <w:rPr>
          <w:rFonts w:ascii="Times New Roman" w:eastAsia="Arial" w:hAnsi="Times New Roman" w:cs="Times New Roman"/>
          <w:b/>
          <w:sz w:val="24"/>
          <w:szCs w:val="24"/>
          <w:lang w:eastAsia="ar-SA"/>
        </w:rPr>
      </w:pPr>
      <w:r w:rsidRPr="002B640E">
        <w:rPr>
          <w:rFonts w:ascii="Times New Roman" w:eastAsia="Arial" w:hAnsi="Times New Roman" w:cs="Times New Roman"/>
          <w:b/>
          <w:sz w:val="24"/>
          <w:szCs w:val="24"/>
          <w:lang w:eastAsia="ar-SA"/>
        </w:rPr>
        <w:t>3. ВЗАИМОДЕЙСТВИЕ СТОРОН</w:t>
      </w:r>
    </w:p>
    <w:p w14:paraId="51230865" w14:textId="77777777" w:rsidR="000F4EF2" w:rsidRPr="002B640E" w:rsidRDefault="000F4EF2" w:rsidP="000F4EF2">
      <w:pPr>
        <w:pStyle w:val="ConsPlusNormal"/>
        <w:ind w:firstLine="709"/>
        <w:jc w:val="both"/>
        <w:rPr>
          <w:rFonts w:ascii="Times New Roman" w:hAnsi="Times New Roman" w:cs="Times New Roman"/>
          <w:b/>
          <w:sz w:val="24"/>
          <w:szCs w:val="24"/>
        </w:rPr>
      </w:pPr>
      <w:r w:rsidRPr="002B640E">
        <w:rPr>
          <w:rFonts w:ascii="Times New Roman" w:hAnsi="Times New Roman" w:cs="Times New Roman"/>
          <w:b/>
          <w:sz w:val="24"/>
          <w:szCs w:val="24"/>
        </w:rPr>
        <w:t>3.1. Поставщик обязан:</w:t>
      </w:r>
    </w:p>
    <w:p w14:paraId="4805EB20"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2619FBB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3.1.2. представлять по требованию Заказчика информацию и документы, относящиеся к предмету Контракта;</w:t>
      </w:r>
    </w:p>
    <w:p w14:paraId="4DD9CA08"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 xml:space="preserve">3.1.3. </w:t>
      </w:r>
      <w:r w:rsidRPr="002B640E">
        <w:rPr>
          <w:rFonts w:ascii="Times New Roman" w:eastAsia="Times New Roman" w:hAnsi="Times New Roman" w:cs="Times New Roman"/>
          <w:sz w:val="24"/>
          <w:szCs w:val="24"/>
          <w:lang w:eastAsia="ru-RU"/>
        </w:rPr>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3728841A"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lastRenderedPageBreak/>
        <w:t>3.1.4. 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2860A23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3.1.5. устранять своими силами и за свой счет допущенные недостатки при поставке Товара, выявленные, в том числе, при приемке Товара; </w:t>
      </w:r>
    </w:p>
    <w:p w14:paraId="1E3B66AE" w14:textId="77777777" w:rsidR="000F4EF2" w:rsidRPr="002B640E" w:rsidRDefault="000F4EF2" w:rsidP="000F4EF2">
      <w:pPr>
        <w:pStyle w:val="ConsPlusNormal"/>
        <w:ind w:firstLine="709"/>
        <w:jc w:val="both"/>
        <w:rPr>
          <w:rFonts w:ascii="Times New Roman" w:hAnsi="Times New Roman" w:cs="Times New Roman"/>
          <w:noProof/>
          <w:sz w:val="24"/>
          <w:szCs w:val="24"/>
        </w:rPr>
      </w:pPr>
      <w:r w:rsidRPr="002B640E">
        <w:rPr>
          <w:rFonts w:ascii="Times New Roman" w:hAnsi="Times New Roman" w:cs="Times New Roman"/>
          <w:b/>
          <w:sz w:val="24"/>
          <w:szCs w:val="24"/>
        </w:rPr>
        <w:t>3.2. Поставщик вправе:</w:t>
      </w:r>
    </w:p>
    <w:p w14:paraId="67DEE71E"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3.2.1. требовать от Получателя приемки поставленного Товара в соответствии с условиями, предусмотренными Контрактом;</w:t>
      </w:r>
    </w:p>
    <w:p w14:paraId="6D5555C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3.2.2. требовать от Заказчика предоставления имеющейся у него информации, необходимой для исполнения обязательств по Контракту;</w:t>
      </w:r>
    </w:p>
    <w:p w14:paraId="7DC93C29"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3.2.3. требовать от Заказчика своевременной оплаты поставленного и принятого Получателем Товара в порядке и на условиях, предусмотренных Контрактом;</w:t>
      </w:r>
    </w:p>
    <w:p w14:paraId="2C15F4F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3.2.4. принять решение об одностороннем отказе от исполнения Контракта в соответствии с гражданским законодательством Российской Федерации;</w:t>
      </w:r>
    </w:p>
    <w:p w14:paraId="6164971A" w14:textId="77777777" w:rsidR="000F4EF2"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02CDA">
        <w:rPr>
          <w:rFonts w:ascii="Times New Roman" w:eastAsia="Times New Roman" w:hAnsi="Times New Roman" w:cs="Times New Roman"/>
          <w:sz w:val="24"/>
          <w:szCs w:val="24"/>
          <w:lang w:eastAsia="ru-RU"/>
        </w:rPr>
        <w:t>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"б" пункта 2, подпунктом "в" пункта 3 части 4 статьи 14 Федерального закона о контрактной системе);</w:t>
      </w:r>
    </w:p>
    <w:p w14:paraId="6B05B0B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3.2.6. требовать возмещения убытков, уплаты неустоек (штрафов, пеней) в соответствии с разделом 11 Контракта.</w:t>
      </w:r>
    </w:p>
    <w:p w14:paraId="54582D86" w14:textId="77777777" w:rsidR="000F4EF2" w:rsidRPr="002B640E" w:rsidRDefault="000F4EF2" w:rsidP="000F4EF2">
      <w:pPr>
        <w:pStyle w:val="ConsPlusNormal"/>
        <w:ind w:firstLine="709"/>
        <w:jc w:val="both"/>
        <w:rPr>
          <w:rFonts w:ascii="Times New Roman" w:hAnsi="Times New Roman" w:cs="Times New Roman"/>
          <w:b/>
          <w:sz w:val="24"/>
          <w:szCs w:val="24"/>
        </w:rPr>
      </w:pPr>
      <w:r w:rsidRPr="002B640E">
        <w:rPr>
          <w:rFonts w:ascii="Times New Roman" w:hAnsi="Times New Roman" w:cs="Times New Roman"/>
          <w:b/>
          <w:sz w:val="24"/>
          <w:szCs w:val="24"/>
        </w:rPr>
        <w:t>3.3. Заказчик обязан:</w:t>
      </w:r>
    </w:p>
    <w:p w14:paraId="55D74293" w14:textId="77777777" w:rsidR="000F4EF2" w:rsidRPr="002B640E" w:rsidRDefault="000F4EF2" w:rsidP="000F4EF2">
      <w:pPr>
        <w:spacing w:after="0" w:line="240" w:lineRule="auto"/>
        <w:ind w:firstLine="709"/>
        <w:rPr>
          <w:rFonts w:ascii="Times New Roman" w:hAnsi="Times New Roman" w:cs="Times New Roman"/>
          <w:sz w:val="24"/>
          <w:szCs w:val="24"/>
        </w:rPr>
      </w:pPr>
      <w:r w:rsidRPr="002B640E">
        <w:rPr>
          <w:rFonts w:ascii="Times New Roman" w:hAnsi="Times New Roman" w:cs="Times New Roman"/>
          <w:sz w:val="24"/>
          <w:szCs w:val="24"/>
        </w:rPr>
        <w:t>3.3.1. обеспечить контроль за исполнением Поставщиком условий Контракта в соответствии с законодательством Российской Федерации;</w:t>
      </w:r>
    </w:p>
    <w:p w14:paraId="3E21D386"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32BC988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14:paraId="0833DBD2"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14:paraId="4884AEE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3.3.4. своевременно принять и оплатить</w:t>
      </w:r>
      <w:r>
        <w:rPr>
          <w:rStyle w:val="a5"/>
          <w:rFonts w:ascii="Times New Roman" w:hAnsi="Times New Roman" w:cs="Times New Roman"/>
          <w:sz w:val="24"/>
          <w:szCs w:val="24"/>
        </w:rPr>
        <w:footnoteReference w:customMarkFollows="1" w:id="7"/>
        <w:t>8</w:t>
      </w:r>
      <w:r w:rsidRPr="002B640E">
        <w:rPr>
          <w:rFonts w:ascii="Times New Roman" w:hAnsi="Times New Roman" w:cs="Times New Roman"/>
          <w:sz w:val="24"/>
          <w:szCs w:val="24"/>
        </w:rPr>
        <w:t xml:space="preserve"> поставленный и принятый Товар;</w:t>
      </w:r>
    </w:p>
    <w:p w14:paraId="2537974F"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о контрактной системе)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60B48A0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3.3.6. требовать уплаты неустойки (штрафа, пени) в соответствии с разделом 11 Контракта.</w:t>
      </w:r>
    </w:p>
    <w:p w14:paraId="09208165"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3.3.7. В случае если на дату окончания срока исполнения контракта имеются основания требовать от Поставщика оплаты неустойки за неисполнение или ненадлежащее исполнение обязательств по контракту (за исключением неустойки, подлежащей списанию в случаях и порядке, которые установлены Правительством Российской Федерации):</w:t>
      </w:r>
    </w:p>
    <w:p w14:paraId="3F10B86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3.3.7.1. В течение 10 дней с даты окончания срока исполнения контракта направить Поставщику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w:t>
      </w:r>
      <w:r w:rsidRPr="002B640E">
        <w:rPr>
          <w:rFonts w:ascii="Times New Roman" w:hAnsi="Times New Roman" w:cs="Times New Roman"/>
          <w:sz w:val="24"/>
          <w:szCs w:val="24"/>
        </w:rPr>
        <w:lastRenderedPageBreak/>
        <w:t>весь период просрочки исполнения.</w:t>
      </w:r>
    </w:p>
    <w:p w14:paraId="7F7F813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3.3.7.2. При неоплате в установленный срок Поставщиком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14:paraId="598DECFB" w14:textId="77777777" w:rsidR="000F4EF2" w:rsidRPr="002B640E" w:rsidRDefault="000F4EF2" w:rsidP="000F4EF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34C941B6" w14:textId="77777777" w:rsidR="000F4EF2" w:rsidRPr="002B640E" w:rsidRDefault="000F4EF2" w:rsidP="000F4EF2">
      <w:pPr>
        <w:pStyle w:val="ConsPlusNormal"/>
        <w:ind w:firstLine="709"/>
        <w:jc w:val="both"/>
        <w:rPr>
          <w:rFonts w:ascii="Times New Roman" w:hAnsi="Times New Roman" w:cs="Times New Roman"/>
          <w:b/>
          <w:sz w:val="24"/>
          <w:szCs w:val="24"/>
        </w:rPr>
      </w:pPr>
      <w:r w:rsidRPr="002B640E">
        <w:rPr>
          <w:rFonts w:ascii="Times New Roman" w:hAnsi="Times New Roman" w:cs="Times New Roman"/>
          <w:b/>
          <w:sz w:val="24"/>
          <w:szCs w:val="24"/>
        </w:rPr>
        <w:t>3.4. Заказчик вправе:</w:t>
      </w:r>
    </w:p>
    <w:p w14:paraId="27EAA581"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3.4.1. требовать от Поставщика надлежащего исполнения обязательств, предусмотренных Контрактом;</w:t>
      </w:r>
    </w:p>
    <w:p w14:paraId="6FDC1D2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3.4.2. запрашивать у Поставщика информацию об исполнении им обязательств по Контракту;</w:t>
      </w:r>
    </w:p>
    <w:p w14:paraId="6A575275"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14:paraId="330344E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3.4.4. осуществлять выборочную проверку качества поставляемого Товара;</w:t>
      </w:r>
    </w:p>
    <w:p w14:paraId="1F77D339"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3.4.5. требовать от Поставщика устранения недостатков, допущенных при исполнении Контракта, за его счет;</w:t>
      </w:r>
    </w:p>
    <w:p w14:paraId="52EF021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3.4.6. отказаться от приемки Товара, не соответствующего условиям Контракта, и потребовать безвозмездного устранения недостатков;</w:t>
      </w:r>
    </w:p>
    <w:p w14:paraId="36309BD4"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01D6DB9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3.4.8. требовать возмещения убытков, причиненных по вине Поставщика, в соответствии с действующим законодательством Российской Федерации;</w:t>
      </w:r>
    </w:p>
    <w:p w14:paraId="2AB25BC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3.4.9. принять решение об одностороннем отказе от исполнения Контракта в соответствии с гражданским законодательством Российской Федерации;</w:t>
      </w:r>
    </w:p>
    <w:p w14:paraId="17780F82"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3.4.10.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73F79E67" w14:textId="77777777" w:rsidR="000F4EF2" w:rsidRPr="002B640E" w:rsidRDefault="000F4EF2" w:rsidP="000F4EF2">
      <w:pPr>
        <w:widowControl w:val="0"/>
        <w:spacing w:after="0" w:line="240" w:lineRule="auto"/>
        <w:ind w:right="60" w:firstLine="709"/>
        <w:jc w:val="both"/>
        <w:rPr>
          <w:rFonts w:ascii="Times New Roman" w:eastAsia="Calibri" w:hAnsi="Times New Roman" w:cs="Times New Roman"/>
          <w:noProof/>
          <w:sz w:val="24"/>
          <w:szCs w:val="24"/>
        </w:rPr>
      </w:pPr>
      <w:r w:rsidRPr="002B640E">
        <w:rPr>
          <w:rFonts w:ascii="Times New Roman" w:hAnsi="Times New Roman" w:cs="Times New Roman"/>
          <w:sz w:val="24"/>
          <w:szCs w:val="24"/>
        </w:rPr>
        <w:t>3.4.11</w:t>
      </w:r>
      <w:r w:rsidRPr="002B640E">
        <w:rPr>
          <w:rFonts w:ascii="Times New Roman" w:hAnsi="Times New Roman" w:cs="Times New Roman"/>
          <w:b/>
          <w:sz w:val="24"/>
          <w:szCs w:val="24"/>
        </w:rPr>
        <w:t xml:space="preserve"> </w:t>
      </w:r>
      <w:r w:rsidRPr="002B640E">
        <w:rPr>
          <w:rFonts w:ascii="Times New Roman" w:eastAsia="Times New Roman" w:hAnsi="Times New Roman" w:cs="Times New Roman"/>
          <w:sz w:val="24"/>
          <w:szCs w:val="24"/>
          <w:lang w:eastAsia="ru-RU"/>
        </w:rPr>
        <w:t>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r>
        <w:rPr>
          <w:rStyle w:val="a5"/>
          <w:rFonts w:ascii="Times New Roman" w:hAnsi="Times New Roman" w:cs="Times New Roman"/>
          <w:sz w:val="24"/>
          <w:szCs w:val="24"/>
        </w:rPr>
        <w:footnoteReference w:customMarkFollows="1" w:id="8"/>
        <w:t>9</w:t>
      </w:r>
      <w:r w:rsidRPr="002B640E">
        <w:rPr>
          <w:rFonts w:ascii="Times New Roman" w:hAnsi="Times New Roman" w:cs="Times New Roman"/>
          <w:sz w:val="24"/>
          <w:szCs w:val="24"/>
        </w:rPr>
        <w:t>.</w:t>
      </w:r>
    </w:p>
    <w:p w14:paraId="7D84CDC0" w14:textId="77777777" w:rsidR="000F4EF2" w:rsidRPr="002B640E" w:rsidRDefault="000F4EF2" w:rsidP="000F4EF2">
      <w:pPr>
        <w:widowControl w:val="0"/>
        <w:spacing w:after="0" w:line="240" w:lineRule="auto"/>
        <w:ind w:right="60" w:firstLine="709"/>
        <w:jc w:val="both"/>
        <w:rPr>
          <w:rFonts w:ascii="Times New Roman" w:eastAsia="Calibri" w:hAnsi="Times New Roman" w:cs="Times New Roman"/>
          <w:noProof/>
          <w:sz w:val="24"/>
          <w:szCs w:val="24"/>
        </w:rPr>
      </w:pPr>
    </w:p>
    <w:p w14:paraId="6AD63429"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4. УПАКОВКА И МАРКИРОВКА. УСЛОВИЯ ПЕРЕВОЗКИ</w:t>
      </w:r>
    </w:p>
    <w:p w14:paraId="369BFB0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18F96E2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4.2. Поставщик должен обеспечить транспортную упаковку (тару) Товара, способную предотвратить его повреждение или порчу во время перевозки к Месту поставки. Транспортная упаковка (тара) Товара должна полностью обеспечивать условия перевозки Товара.</w:t>
      </w:r>
    </w:p>
    <w:p w14:paraId="340342E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При определении габаритов упаковки (тары) Товара и его веса с упаковкой (тарой) необходимо учитывать удаленность Мест поставки и отсутствие грузоподъемных средств в пунктах по пути следования Товара.</w:t>
      </w:r>
    </w:p>
    <w:p w14:paraId="7C2B74DB"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2A2EF1F1"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Наименование Товара: ___________</w:t>
      </w:r>
    </w:p>
    <w:p w14:paraId="6604721B"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Times New Roman" w:hAnsi="Times New Roman" w:cs="Times New Roman"/>
          <w:sz w:val="24"/>
          <w:szCs w:val="24"/>
          <w:lang w:eastAsia="ru-RU"/>
        </w:rPr>
        <w:lastRenderedPageBreak/>
        <w:t>Реквизиты Контракта: (наименование, дата и номер)</w:t>
      </w:r>
      <w:r w:rsidRPr="002B640E">
        <w:rPr>
          <w:rFonts w:ascii="Times New Roman" w:eastAsia="Arial" w:hAnsi="Times New Roman" w:cs="Times New Roman"/>
          <w:sz w:val="24"/>
          <w:szCs w:val="24"/>
          <w:lang w:eastAsia="ar-SA"/>
        </w:rPr>
        <w:t xml:space="preserve"> __________</w:t>
      </w:r>
    </w:p>
    <w:p w14:paraId="539A618E"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Заказчик: (полное наименование) ____________</w:t>
      </w:r>
    </w:p>
    <w:p w14:paraId="649D6611"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Поставщик: (полное наименование (для юридического лица), фамилия, имя, отчество (при наличии) (для физического лица)) ________________________________________________</w:t>
      </w:r>
    </w:p>
    <w:p w14:paraId="05618015" w14:textId="77777777" w:rsidR="000F4EF2" w:rsidRPr="002B640E" w:rsidRDefault="000F4EF2" w:rsidP="000F4EF2">
      <w:pPr>
        <w:pStyle w:val="ConsPlusNormal"/>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Получатель: (полное наименование (для юридического лица), фамилия, имя, отчество (при наличии) (для физического лица)) ________________________________________________</w:t>
      </w:r>
    </w:p>
    <w:p w14:paraId="087B5A4F"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Пункт назначения: _________</w:t>
      </w:r>
    </w:p>
    <w:p w14:paraId="7F443068"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Грузоотправитель: _________</w:t>
      </w:r>
    </w:p>
    <w:p w14:paraId="76021052"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Ящик/контейнер № _______, всего ящиков/контейнеров _______</w:t>
      </w:r>
    </w:p>
    <w:p w14:paraId="48391472"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Размеры (высота, длина, ширина) ________</w:t>
      </w:r>
    </w:p>
    <w:p w14:paraId="50D24097"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Вес брутто _____ кг</w:t>
      </w:r>
    </w:p>
    <w:p w14:paraId="2D04BF44" w14:textId="77777777" w:rsidR="000F4EF2" w:rsidRPr="002B640E" w:rsidRDefault="000F4EF2" w:rsidP="000F4EF2">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2B640E">
        <w:rPr>
          <w:rFonts w:ascii="Times New Roman" w:eastAsia="Arial" w:hAnsi="Times New Roman" w:cs="Times New Roman"/>
          <w:sz w:val="24"/>
          <w:szCs w:val="24"/>
          <w:lang w:eastAsia="ar-SA"/>
        </w:rPr>
        <w:t>Вес нетто ______ кг.</w:t>
      </w:r>
    </w:p>
    <w:p w14:paraId="2A2A6873"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14:paraId="37F5C7F7"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Один Упаковочный лист с приложением документов, предусмотренных пунктом 5.3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B050D71"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3BE1A987" w14:textId="77777777" w:rsidR="000F4EF2" w:rsidRPr="002B640E" w:rsidRDefault="000F4EF2" w:rsidP="000F4EF2">
      <w:pPr>
        <w:autoSpaceDE w:val="0"/>
        <w:autoSpaceDN w:val="0"/>
        <w:adjustRightInd w:val="0"/>
        <w:spacing w:after="0" w:line="240" w:lineRule="auto"/>
        <w:ind w:firstLine="709"/>
        <w:jc w:val="both"/>
        <w:rPr>
          <w:rFonts w:ascii="Times New Roman" w:hAnsi="Times New Roman" w:cs="Times New Roman"/>
          <w:sz w:val="24"/>
          <w:szCs w:val="24"/>
        </w:rPr>
      </w:pPr>
    </w:p>
    <w:p w14:paraId="5B317516"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5. ПОСТАВКА ТОВАРА</w:t>
      </w:r>
    </w:p>
    <w:p w14:paraId="1365AD0E" w14:textId="77777777" w:rsidR="000F4EF2" w:rsidRPr="002B640E" w:rsidRDefault="000F4EF2" w:rsidP="000F4EF2">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5.1. Поставка Товара осуществляется Поставщиком в Место </w:t>
      </w:r>
      <w:r w:rsidRPr="002B640E">
        <w:rPr>
          <w:rFonts w:ascii="Times New Roman" w:hAnsi="Times New Roman" w:cs="Times New Roman"/>
          <w:sz w:val="24"/>
          <w:szCs w:val="24"/>
        </w:rPr>
        <w:t>поставки</w:t>
      </w:r>
      <w:r w:rsidRPr="002B640E">
        <w:rPr>
          <w:rFonts w:ascii="Times New Roman" w:eastAsia="Times New Roman" w:hAnsi="Times New Roman" w:cs="Times New Roman"/>
          <w:sz w:val="24"/>
          <w:szCs w:val="24"/>
          <w:lang w:eastAsia="ru-RU"/>
        </w:rPr>
        <w:t xml:space="preserve"> в соответствии с Отгрузочной разнарядкой (Планом распределения) (приложение № 4 к Контракту) на условиях, предусмотренных пунктом 1.3 Контракта, в сроки, определенные Календарным планом (приложение № 3 к Контракту).</w:t>
      </w:r>
    </w:p>
    <w:p w14:paraId="3EACA051" w14:textId="77777777" w:rsidR="000F4EF2" w:rsidRPr="002B640E" w:rsidRDefault="000F4EF2" w:rsidP="000F4EF2">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5.2. </w:t>
      </w:r>
      <w:r w:rsidRPr="002B640E">
        <w:rPr>
          <w:rFonts w:ascii="Times New Roman" w:eastAsia="Times New Roman" w:hAnsi="Times New Roman" w:cs="Times New Roman"/>
          <w:noProof/>
          <w:sz w:val="24"/>
          <w:szCs w:val="24"/>
          <w:lang w:eastAsia="ru-RU"/>
        </w:rPr>
        <w:t>Поставщик</w:t>
      </w:r>
      <w:r w:rsidRPr="006E7DAA">
        <w:rPr>
          <w:rFonts w:ascii="Times New Roman" w:eastAsia="Times New Roman" w:hAnsi="Times New Roman" w:cs="Times New Roman"/>
          <w:noProof/>
          <w:sz w:val="24"/>
          <w:szCs w:val="24"/>
          <w:lang w:eastAsia="ru-RU"/>
        </w:rPr>
        <w:t xml:space="preserve"> </w:t>
      </w:r>
      <w:r w:rsidRPr="002B640E">
        <w:rPr>
          <w:rFonts w:ascii="Times New Roman" w:eastAsia="Times New Roman" w:hAnsi="Times New Roman" w:cs="Times New Roman"/>
          <w:noProof/>
          <w:sz w:val="24"/>
          <w:szCs w:val="24"/>
          <w:lang w:eastAsia="ru-RU"/>
        </w:rPr>
        <w:t>за</w:t>
      </w:r>
      <w:r w:rsidRPr="006E7DAA">
        <w:rPr>
          <w:rFonts w:ascii="Times New Roman" w:eastAsia="Times New Roman" w:hAnsi="Times New Roman" w:cs="Times New Roman"/>
          <w:noProof/>
          <w:sz w:val="24"/>
          <w:szCs w:val="24"/>
          <w:lang w:eastAsia="ru-RU"/>
        </w:rPr>
        <w:t xml:space="preserve"> 2 рабочих дня до осуществления поставки Товара в Место поставки в соответствии с Отгрузочной разнарядкой (Планом распределения) направляет Получателю уведомление о времени доставки Товара в Место поставки. Приемка Товара осуществляется Получателем с 09-00 до 15-00 часов (время местное) в режиме 5-ти дневной рабочей недели (понедельник - пятница)</w:t>
      </w:r>
    </w:p>
    <w:p w14:paraId="7F8F2009"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5.3. При поставке Товара Поставщик представляет Получателю следующие документы:</w:t>
      </w:r>
    </w:p>
    <w:p w14:paraId="30CCE697"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копию (ии) регистрационного (ых) удостоверения (ий) лекарственного (ых) препарата (ов), выданного (ых) уполномоченным органом;</w:t>
      </w:r>
    </w:p>
    <w:p w14:paraId="3FB7094B"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6BEC654D"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товарную накладную, составленную по форме в соответствии с законодательством Российской Федерации;</w:t>
      </w:r>
    </w:p>
    <w:p w14:paraId="66F719C1"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Акт приема-передачи Товара по Контракту (этапу) (приложение № 5 к Контракту) в двух экземплярах (один экземпляр для Получателя и один экземпляр для Поставщика);</w:t>
      </w:r>
    </w:p>
    <w:p w14:paraId="30A3F8C6" w14:textId="77777777" w:rsidR="000F4EF2" w:rsidRPr="002B640E" w:rsidRDefault="000F4EF2" w:rsidP="000F4EF2">
      <w:pPr>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д) _____________________________________.</w:t>
      </w:r>
    </w:p>
    <w:p w14:paraId="1D8BA0D8"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После подписания Поставщиком и Получателем на бумажном носителе документов, указанных в подпунктах </w:t>
      </w:r>
      <w:r w:rsidRPr="002B640E">
        <w:rPr>
          <w:rFonts w:ascii="Times New Roman" w:hAnsi="Times New Roman" w:cs="Times New Roman"/>
          <w:iCs/>
          <w:sz w:val="24"/>
        </w:rPr>
        <w:t>«а», «б», «в» «г» и «д» (при наличии)</w:t>
      </w:r>
      <w:r w:rsidRPr="002B640E">
        <w:rPr>
          <w:rFonts w:ascii="Times New Roman" w:hAnsi="Times New Roman" w:cs="Times New Roman"/>
          <w:sz w:val="24"/>
          <w:szCs w:val="24"/>
        </w:rPr>
        <w:t xml:space="preserve"> настоящего пункта, Поставщик оформляет скан- копии данных документов, которые прикрепляет к </w:t>
      </w:r>
      <w:r w:rsidRPr="002B640E">
        <w:rPr>
          <w:rFonts w:ascii="Times New Roman" w:hAnsi="Times New Roman" w:cs="Times New Roman"/>
          <w:iCs/>
          <w:sz w:val="24"/>
        </w:rPr>
        <w:t>формируемому с использованием единой информационной системы</w:t>
      </w:r>
      <w:r w:rsidRPr="002B640E">
        <w:rPr>
          <w:rFonts w:ascii="Times New Roman" w:hAnsi="Times New Roman" w:cs="Times New Roman"/>
          <w:sz w:val="24"/>
          <w:szCs w:val="24"/>
        </w:rPr>
        <w:t xml:space="preserve"> документу о приемке (далее – структурированный документ о приемке).</w:t>
      </w:r>
    </w:p>
    <w:p w14:paraId="10A63AF0"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Прилагаемые к структурированному документу о приемке документы считаются его</w:t>
      </w:r>
      <w:r w:rsidRPr="002B640E">
        <w:rPr>
          <w:rFonts w:ascii="Times New Roman" w:hAnsi="Times New Roman" w:cs="Times New Roman"/>
          <w:iCs/>
          <w:sz w:val="24"/>
        </w:rPr>
        <w:t xml:space="preserve"> неотъемлемой частью.</w:t>
      </w:r>
    </w:p>
    <w:p w14:paraId="542FD311" w14:textId="77777777" w:rsidR="000F4EF2" w:rsidRPr="002B640E" w:rsidRDefault="000F4EF2" w:rsidP="000F4EF2">
      <w:pPr>
        <w:pStyle w:val="ConsPlusNormal"/>
        <w:ind w:firstLine="709"/>
        <w:jc w:val="both"/>
        <w:rPr>
          <w:rFonts w:ascii="Times New Roman" w:hAnsi="Times New Roman" w:cs="Times New Roman"/>
          <w:iCs/>
          <w:sz w:val="24"/>
        </w:rPr>
      </w:pPr>
      <w:r w:rsidRPr="002B640E">
        <w:rPr>
          <w:rFonts w:ascii="Times New Roman" w:hAnsi="Times New Roman" w:cs="Times New Roman"/>
          <w:iCs/>
          <w:sz w:val="24"/>
        </w:rPr>
        <w:t xml:space="preserve">При этом в случае, если информация, содержащаяся в прилагаемых документах, не соответствует информации, содержащейся в структурированном документе о приемке, приоритет </w:t>
      </w:r>
      <w:r w:rsidRPr="002B640E">
        <w:rPr>
          <w:rFonts w:ascii="Times New Roman" w:hAnsi="Times New Roman" w:cs="Times New Roman"/>
          <w:iCs/>
          <w:sz w:val="24"/>
        </w:rPr>
        <w:lastRenderedPageBreak/>
        <w:t>имеет информация, содержащаяся в структурированном документе о приемке.</w:t>
      </w:r>
    </w:p>
    <w:p w14:paraId="49C110C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iCs/>
          <w:sz w:val="24"/>
        </w:rPr>
        <w:t>Поставщик подписывает</w:t>
      </w:r>
      <w:r w:rsidRPr="002B640E">
        <w:rPr>
          <w:rFonts w:ascii="Times New Roman" w:hAnsi="Times New Roman" w:cs="Times New Roman"/>
          <w:sz w:val="24"/>
          <w:szCs w:val="24"/>
        </w:rPr>
        <w:t xml:space="preserve"> структурированный документ о приемке</w:t>
      </w:r>
      <w:r w:rsidRPr="002B640E">
        <w:rPr>
          <w:rFonts w:ascii="Times New Roman" w:hAnsi="Times New Roman" w:cs="Times New Roman"/>
          <w:iCs/>
          <w:sz w:val="24"/>
        </w:rPr>
        <w:t xml:space="preserve"> усиленной электронной подписью лица, имеющего право действовать от имени Поставщика, и размещает в единой информационной системе. </w:t>
      </w:r>
    </w:p>
    <w:p w14:paraId="0EACDDA9" w14:textId="77777777" w:rsidR="000F4EF2" w:rsidRPr="002B640E" w:rsidRDefault="000F4EF2" w:rsidP="000F4EF2">
      <w:pPr>
        <w:spacing w:after="0" w:line="240" w:lineRule="auto"/>
        <w:ind w:firstLine="709"/>
        <w:jc w:val="both"/>
        <w:rPr>
          <w:rFonts w:ascii="Times New Roman" w:hAnsi="Times New Roman" w:cs="Times New Roman"/>
          <w:iCs/>
          <w:sz w:val="24"/>
        </w:rPr>
      </w:pPr>
      <w:r w:rsidRPr="002B640E">
        <w:rPr>
          <w:rFonts w:ascii="Times New Roman" w:hAnsi="Times New Roman" w:cs="Times New Roman"/>
          <w:iCs/>
          <w:sz w:val="24"/>
        </w:rPr>
        <w:t>5.4. Структурированный документ о приемке, подписанный Поставщиком, не позднее одного часа с момента его размещения в единой информационной системе в соответствии с пунктом 5.3 Контракта автоматически с использованием единой информационной системы направляется Заказчику. Датой поступления Заказчику структурированного документа о приемке, подписанного Поставщиком, считается дата размещения в соответствии с настоящим пунктом Контракта структурированного документа о приемке в единой информационной системе в соответствии с часовой зоной, в которой расположен Заказчик.</w:t>
      </w:r>
    </w:p>
    <w:p w14:paraId="18C0678D" w14:textId="77777777" w:rsidR="000F4EF2" w:rsidRPr="002B640E" w:rsidRDefault="000F4EF2" w:rsidP="000F4EF2">
      <w:pPr>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5.5.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Получателю во вторичной (потребительской) упаковке, превышает количество Товара, указанного в Отгрузочной разнарядке (Плане распределения) (приложение № 4 к Контракту), поставка Товара сверх количества, указанного в Отгрузочной разнарядке (Плане распределения) (приложение № 4 к Контракту), осуществляется за счет Поставщика.</w:t>
      </w:r>
    </w:p>
    <w:p w14:paraId="285146D1" w14:textId="77777777" w:rsidR="000F4EF2" w:rsidRPr="002B640E" w:rsidRDefault="000F4EF2" w:rsidP="000F4EF2">
      <w:pPr>
        <w:spacing w:after="0" w:line="240" w:lineRule="auto"/>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5.6. Датой приемки Товара считается дата размещения в единой информационной системе структурированного документа о приемке, </w:t>
      </w:r>
      <w:r w:rsidRPr="002B640E">
        <w:rPr>
          <w:rFonts w:ascii="Times New Roman" w:hAnsi="Times New Roman" w:cs="Times New Roman"/>
          <w:bCs/>
          <w:sz w:val="24"/>
          <w:szCs w:val="24"/>
        </w:rPr>
        <w:t>подписанного заказчиком</w:t>
      </w:r>
      <w:r w:rsidRPr="002B640E">
        <w:rPr>
          <w:rFonts w:ascii="Times New Roman" w:hAnsi="Times New Roman" w:cs="Times New Roman"/>
          <w:sz w:val="24"/>
          <w:szCs w:val="24"/>
        </w:rPr>
        <w:t>.</w:t>
      </w:r>
    </w:p>
    <w:p w14:paraId="51169B6A" w14:textId="77777777" w:rsidR="000F4EF2" w:rsidRPr="002B640E" w:rsidRDefault="000F4EF2" w:rsidP="000F4EF2">
      <w:pPr>
        <w:pStyle w:val="ConsPlusNormal"/>
        <w:ind w:firstLine="709"/>
        <w:jc w:val="both"/>
        <w:rPr>
          <w:rFonts w:ascii="Times New Roman" w:hAnsi="Times New Roman" w:cs="Times New Roman"/>
          <w:sz w:val="24"/>
          <w:szCs w:val="24"/>
        </w:rPr>
      </w:pPr>
    </w:p>
    <w:p w14:paraId="6B550307"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6. ПРИЕМКА ТОВАРА</w:t>
      </w:r>
    </w:p>
    <w:p w14:paraId="3762155C" w14:textId="77777777" w:rsidR="000F4EF2" w:rsidRPr="002B640E" w:rsidRDefault="000F4EF2" w:rsidP="000F4EF2">
      <w:pPr>
        <w:pStyle w:val="ConsPlusNormal"/>
        <w:ind w:firstLine="709"/>
        <w:jc w:val="both"/>
        <w:rPr>
          <w:rFonts w:ascii="Times New Roman" w:hAnsi="Times New Roman" w:cs="Times New Roman"/>
          <w:sz w:val="24"/>
          <w:szCs w:val="24"/>
        </w:rPr>
      </w:pPr>
      <w:bookmarkStart w:id="2" w:name="P147"/>
      <w:bookmarkEnd w:id="2"/>
      <w:r w:rsidRPr="002B640E">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Получателю в Месте поставки и включает в себя:</w:t>
      </w:r>
    </w:p>
    <w:p w14:paraId="48DA40F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14:paraId="77FB15B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б) проверку полноты и правильности оформления комплекта документов, предусмотренных пунктом 5.3 Контракта;</w:t>
      </w:r>
    </w:p>
    <w:p w14:paraId="767C694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в) контроль наличия / отсутствия внешних повреждений упаковки Товара;</w:t>
      </w:r>
    </w:p>
    <w:p w14:paraId="1DE02010"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г) проверку соблюдения температурного режима при хранении и перевозке Товара (в случае необходимости).</w:t>
      </w:r>
    </w:p>
    <w:p w14:paraId="3A3ADA1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 факту приемки Товара Поставщик и Получатель подписывают Акт приема-передачи Товара по Контракту (этапу) (приложение № 5 к Контракту).</w:t>
      </w:r>
    </w:p>
    <w:p w14:paraId="7ECE24E8"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Поставщиком документы о приемке формируются и направляются Заказчику с использованием единой информационной системы в сфере закупок в виде структурированного документа о приемке.</w:t>
      </w:r>
    </w:p>
    <w:p w14:paraId="456AD616"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8" w:history="1">
        <w:r w:rsidRPr="002B640E">
          <w:rPr>
            <w:rFonts w:ascii="Times New Roman" w:hAnsi="Times New Roman" w:cs="Times New Roman"/>
            <w:sz w:val="24"/>
            <w:szCs w:val="24"/>
          </w:rPr>
          <w:t>статьей 94</w:t>
        </w:r>
      </w:hyperlink>
      <w:r w:rsidRPr="002B640E">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2EA3E2EF"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6.3. Получатель в срок не более 5 рабочих дней со дня получения от Поставщика документов, предусмотренных пунктом 5.3 Контракта, и на основании результатов экспертизы, проведенной в соответствии с пунктом 6.2 Контракта, направляет Поставщику подписанный Акт приема-передачи Товара по Контракту (этапу) (приложение № 5 к Контракту) или мотивированный отказ от приемки, в котором указываются недостатки и сроки их устранения.</w:t>
      </w:r>
    </w:p>
    <w:p w14:paraId="6045B59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После устранения недостатков, послуживших основанием для неподписания Акта приема-передачи Товара по Контракту (этапу) (приложение № 5 к Контракту), Поставщик и Получатель подписывают Акт приема-передачи Товара по Контракту (этапу) (приложение № 5 к Контракту) в срок, предусмотренный настоящим пунктом Контракта.</w:t>
      </w:r>
    </w:p>
    <w:p w14:paraId="6D54B96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Со дня подписания Акта приема-передачи Товара по Контракту (этапу) (приложение № 5 к </w:t>
      </w:r>
      <w:r w:rsidRPr="002B640E">
        <w:rPr>
          <w:rFonts w:ascii="Times New Roman" w:hAnsi="Times New Roman" w:cs="Times New Roman"/>
          <w:sz w:val="24"/>
          <w:szCs w:val="24"/>
        </w:rPr>
        <w:lastRenderedPageBreak/>
        <w:t>Контракту) Получателем риск случайной гибели, утраты или повреждения Товара переходит к Получателю.</w:t>
      </w:r>
    </w:p>
    <w:p w14:paraId="665A545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Заказчик в срок не более 20 рабочих дней, следующих за </w:t>
      </w:r>
      <w:r w:rsidRPr="002B640E">
        <w:rPr>
          <w:rFonts w:ascii="Times New Roman" w:hAnsi="Times New Roman" w:cs="Times New Roman"/>
          <w:iCs/>
          <w:sz w:val="24"/>
          <w:szCs w:val="24"/>
        </w:rPr>
        <w:t>днем поступления Заказчику структурированного документа о приемке, подписанного Поставщиком</w:t>
      </w:r>
      <w:r w:rsidRPr="002B640E">
        <w:rPr>
          <w:rFonts w:ascii="Times New Roman" w:hAnsi="Times New Roman" w:cs="Times New Roman"/>
          <w:sz w:val="24"/>
          <w:szCs w:val="24"/>
        </w:rPr>
        <w:t xml:space="preserve">, и на основании Сводного реестра товарных накладных на поставку Товара (приложение № 6 к Контракту), а также на основании результатов экспертизы, проведенной в соответствии с пунктом 6.2 Контракта, </w:t>
      </w:r>
      <w:r w:rsidRPr="002B640E">
        <w:rPr>
          <w:rFonts w:ascii="Times New Roman" w:hAnsi="Times New Roman" w:cs="Times New Roman"/>
          <w:iCs/>
          <w:sz w:val="24"/>
          <w:szCs w:val="24"/>
        </w:rPr>
        <w:t>подписывает усиленной электронной подписью лица, имеющего право действовать от имени Заказчика, и размещает в единой информационной системе структурированный документ о приемке или мотивированный отказ от подписания структурированного документа о приемке с указанием причин такого отказа</w:t>
      </w:r>
      <w:r w:rsidRPr="002B640E">
        <w:rPr>
          <w:rFonts w:ascii="Times New Roman" w:hAnsi="Times New Roman" w:cs="Times New Roman"/>
          <w:sz w:val="24"/>
          <w:szCs w:val="24"/>
        </w:rPr>
        <w:t>.</w:t>
      </w:r>
    </w:p>
    <w:p w14:paraId="3261EA2A"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Заказчик имеет право частично принять поставленный Товар с отражением информации о фактически принятом количестве Товара в структурированном документе о приемке в единой информационной системе в сфере закупок.</w:t>
      </w:r>
    </w:p>
    <w:p w14:paraId="71612A51"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 xml:space="preserve">6.4. </w:t>
      </w:r>
      <w:r w:rsidRPr="002B640E">
        <w:rPr>
          <w:rFonts w:ascii="Times New Roman" w:hAnsi="Times New Roman" w:cs="Times New Roman"/>
          <w:iCs/>
          <w:sz w:val="24"/>
          <w:szCs w:val="24"/>
        </w:rPr>
        <w:t>Структурированный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структурированного документа о приемке, мотивированного отказа от подписания структурированного документа о приемке считается дата размещения в соответствии с настоящим пунктом Контракта таких структурированного документа о приемке, мотивированного отказа в единой информационной системе в соответствии с часовой зоной, в которой расположен Поставщик.</w:t>
      </w:r>
    </w:p>
    <w:p w14:paraId="37A15632"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6.5. В случае получения мотивированного отказа от подписания структурированного документа о приемке Поставщик вправе устранить причины, указанные в таком мотивированном отказе, и направить Заказчику структурированный документ о приемке в порядке, предусмотренном Контрактом для направления Поставщиком структурированного документа о приемке.</w:t>
      </w:r>
    </w:p>
    <w:p w14:paraId="43747DE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6.6. Структурированный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14:paraId="670DDFA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6.7. Обязательства Поставщика по поставке Товара по Контракту (этапу) считаются выполненными Поставщиком после подписания Сторонами структурированного документа о приемке.</w:t>
      </w:r>
    </w:p>
    <w:p w14:paraId="1A4ADFDE" w14:textId="77777777" w:rsidR="000F4EF2" w:rsidRPr="002B640E" w:rsidRDefault="000F4EF2" w:rsidP="000F4EF2">
      <w:pPr>
        <w:pStyle w:val="ConsPlusNormal"/>
        <w:ind w:firstLine="709"/>
        <w:jc w:val="both"/>
        <w:rPr>
          <w:rFonts w:ascii="Times New Roman" w:hAnsi="Times New Roman" w:cs="Times New Roman"/>
          <w:sz w:val="24"/>
          <w:szCs w:val="24"/>
        </w:rPr>
      </w:pPr>
    </w:p>
    <w:p w14:paraId="457B1054" w14:textId="77777777" w:rsidR="000F4EF2" w:rsidRPr="002B640E" w:rsidRDefault="000F4EF2" w:rsidP="000F4EF2">
      <w:pPr>
        <w:pStyle w:val="ConsPlusNormal"/>
        <w:ind w:firstLine="709"/>
        <w:jc w:val="center"/>
        <w:outlineLvl w:val="1"/>
        <w:rPr>
          <w:rFonts w:ascii="Times New Roman" w:hAnsi="Times New Roman" w:cs="Times New Roman"/>
          <w:b/>
          <w:sz w:val="24"/>
          <w:szCs w:val="24"/>
        </w:rPr>
      </w:pPr>
      <w:r w:rsidRPr="002B640E">
        <w:rPr>
          <w:rFonts w:ascii="Times New Roman" w:hAnsi="Times New Roman" w:cs="Times New Roman"/>
          <w:b/>
          <w:sz w:val="24"/>
          <w:szCs w:val="24"/>
        </w:rPr>
        <w:t>7. ВЫБОРОЧНАЯ ПРОВЕРКА ТОВАРА</w:t>
      </w:r>
    </w:p>
    <w:p w14:paraId="1D2E47B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7.1. Получатель имеет право осуществлять выборочную проверку поставляемого Товара.</w:t>
      </w:r>
    </w:p>
    <w:p w14:paraId="1381680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7.2. Для проведения проверки Товара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6681CC9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7.3. Выбор независимых профильных экспертных организаций по контролю качества лекарственных средств осуществляется Получателем.</w:t>
      </w:r>
    </w:p>
    <w:p w14:paraId="1C93494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7.4. Проверка Товара проводится за счет средств Получателя.</w:t>
      </w:r>
    </w:p>
    <w:p w14:paraId="596DE82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14:paraId="686FFA1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14:paraId="2AD9D04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При этом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14:paraId="0117BC57"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7.6. Получатель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06A0FDD9" w14:textId="77777777" w:rsidR="000F4EF2" w:rsidRPr="002B640E" w:rsidRDefault="000F4EF2" w:rsidP="000F4EF2">
      <w:pPr>
        <w:pStyle w:val="ConsPlusNormal"/>
        <w:jc w:val="both"/>
        <w:rPr>
          <w:rFonts w:ascii="Times New Roman" w:hAnsi="Times New Roman" w:cs="Times New Roman"/>
          <w:sz w:val="24"/>
          <w:szCs w:val="24"/>
        </w:rPr>
      </w:pPr>
    </w:p>
    <w:p w14:paraId="69370FB3"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8. КАЧЕСТВО ТОВАРА</w:t>
      </w:r>
    </w:p>
    <w:p w14:paraId="00622F4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(ыми) удостоверением (ями) лекарственного (ых) препарата (ов), выданным (ыми) уполномоченным органом.</w:t>
      </w:r>
    </w:p>
    <w:p w14:paraId="51BBE0C6" w14:textId="77777777" w:rsidR="000F4EF2" w:rsidRPr="002B640E" w:rsidRDefault="000F4EF2" w:rsidP="000F4EF2">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8.2. Остаточный срок годности Товара на дату поставки Получателю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2FAAF80E" w14:textId="77777777" w:rsidR="000F4EF2" w:rsidRPr="002B640E" w:rsidRDefault="000F4EF2" w:rsidP="000F4EF2">
      <w:pPr>
        <w:pStyle w:val="ConsPlusNormal"/>
        <w:ind w:firstLine="709"/>
        <w:jc w:val="both"/>
        <w:rPr>
          <w:rFonts w:ascii="Times New Roman" w:hAnsi="Times New Roman" w:cs="Times New Roman"/>
          <w:sz w:val="24"/>
          <w:szCs w:val="24"/>
        </w:rPr>
      </w:pPr>
    </w:p>
    <w:p w14:paraId="4CFAF712"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9. ПОРЯДОК РАСЧЕТОВ</w:t>
      </w:r>
      <w:r>
        <w:rPr>
          <w:rStyle w:val="a5"/>
          <w:rFonts w:ascii="Times New Roman" w:hAnsi="Times New Roman" w:cs="Times New Roman"/>
          <w:b/>
          <w:sz w:val="24"/>
          <w:szCs w:val="24"/>
        </w:rPr>
        <w:footnoteReference w:customMarkFollows="1" w:id="9"/>
        <w:t>10</w:t>
      </w:r>
    </w:p>
    <w:p w14:paraId="52E53A0A" w14:textId="77777777" w:rsidR="000F4EF2" w:rsidRPr="002B640E" w:rsidRDefault="000F4EF2" w:rsidP="000F4EF2">
      <w:pPr>
        <w:autoSpaceDE w:val="0"/>
        <w:autoSpaceDN w:val="0"/>
        <w:adjustRightInd w:val="0"/>
        <w:spacing w:after="0" w:line="240" w:lineRule="auto"/>
        <w:ind w:firstLine="709"/>
        <w:jc w:val="both"/>
        <w:rPr>
          <w:rFonts w:ascii="Times New Roman" w:eastAsia="Times New Roman" w:hAnsi="Times New Roman" w:cs="Times New Roman"/>
          <w:noProof/>
          <w:sz w:val="24"/>
          <w:szCs w:val="24"/>
          <w:lang w:eastAsia="ru-RU"/>
        </w:rPr>
      </w:pPr>
      <w:r w:rsidRPr="002B640E">
        <w:rPr>
          <w:rFonts w:ascii="Times New Roman" w:eastAsia="Times New Roman" w:hAnsi="Times New Roman" w:cs="Times New Roman"/>
          <w:sz w:val="24"/>
          <w:szCs w:val="24"/>
          <w:lang w:eastAsia="ru-RU"/>
        </w:rPr>
        <w:t>9.1</w:t>
      </w:r>
      <w:r w:rsidRPr="002B640E">
        <w:rPr>
          <w:rFonts w:ascii="Times New Roman" w:eastAsia="Times New Roman" w:hAnsi="Times New Roman" w:cs="Times New Roman"/>
          <w:noProof/>
          <w:sz w:val="24"/>
          <w:szCs w:val="24"/>
          <w:lang w:eastAsia="ru-RU"/>
        </w:rPr>
        <w:t xml:space="preserve">. Оплата по Контракту осуществляется за счет средств: Хабаровский край - Средства бюджетных учреждений на 2026 </w:t>
      </w:r>
      <w:r w:rsidRPr="002B640E">
        <w:rPr>
          <w:rFonts w:ascii="Times New Roman" w:eastAsia="Times New Roman" w:hAnsi="Times New Roman" w:cs="Times New Roman"/>
          <w:sz w:val="24"/>
          <w:szCs w:val="24"/>
          <w:lang w:eastAsia="ru-RU"/>
        </w:rPr>
        <w:t>г.</w:t>
      </w:r>
    </w:p>
    <w:p w14:paraId="3EF07CEE" w14:textId="77777777" w:rsidR="000F4EF2" w:rsidRPr="002B640E" w:rsidRDefault="000F4EF2" w:rsidP="000F4EF2">
      <w:pPr>
        <w:pStyle w:val="2"/>
        <w:shd w:val="clear" w:color="auto" w:fill="auto"/>
        <w:tabs>
          <w:tab w:val="left" w:pos="1134"/>
          <w:tab w:val="left" w:pos="1418"/>
          <w:tab w:val="left" w:pos="1522"/>
        </w:tabs>
        <w:autoSpaceDE w:val="0"/>
        <w:autoSpaceDN w:val="0"/>
        <w:adjustRightInd w:val="0"/>
        <w:spacing w:before="0" w:line="240" w:lineRule="auto"/>
        <w:ind w:left="20" w:firstLine="709"/>
        <w:rPr>
          <w:rFonts w:ascii="Times New Roman" w:hAnsi="Times New Roman" w:cs="Times New Roman"/>
          <w:sz w:val="24"/>
          <w:szCs w:val="24"/>
        </w:rPr>
      </w:pPr>
      <w:r w:rsidRPr="002B640E">
        <w:rPr>
          <w:rFonts w:ascii="Times New Roman" w:hAnsi="Times New Roman" w:cs="Times New Roman"/>
          <w:sz w:val="24"/>
          <w:szCs w:val="24"/>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2AF5947F" w14:textId="77777777" w:rsidR="000F4EF2" w:rsidRPr="002B640E" w:rsidRDefault="000F4EF2" w:rsidP="000F4EF2">
      <w:pPr>
        <w:autoSpaceDE w:val="0"/>
        <w:autoSpaceDN w:val="0"/>
        <w:adjustRightInd w:val="0"/>
        <w:spacing w:after="0"/>
        <w:ind w:firstLine="709"/>
        <w:jc w:val="both"/>
        <w:rPr>
          <w:rFonts w:ascii="Times New Roman" w:eastAsia="Times New Roman" w:hAnsi="Times New Roman" w:cs="Times New Roman"/>
          <w:noProof/>
          <w:sz w:val="24"/>
          <w:szCs w:val="24"/>
          <w:lang w:eastAsia="ru-RU"/>
        </w:rPr>
      </w:pPr>
      <w:r w:rsidRPr="002B640E">
        <w:rPr>
          <w:rFonts w:ascii="Times New Roman" w:hAnsi="Times New Roman" w:cs="Times New Roman"/>
          <w:sz w:val="24"/>
          <w:szCs w:val="24"/>
        </w:rPr>
        <w:t xml:space="preserve">9.3. </w:t>
      </w:r>
      <w:bookmarkStart w:id="3" w:name="_Hlk69839455"/>
      <w:bookmarkStart w:id="4" w:name="_Hlk69480281"/>
      <w:bookmarkEnd w:id="3"/>
      <w:r w:rsidRPr="002B640E">
        <w:rPr>
          <w:rFonts w:ascii="Times New Roman" w:eastAsia="Times New Roman" w:hAnsi="Times New Roman" w:cs="Times New Roman"/>
          <w:sz w:val="24"/>
          <w:szCs w:val="24"/>
          <w:lang w:eastAsia="ru-RU"/>
        </w:rPr>
        <w:t>Оплата по Контракту осуществляется после исполнения Поставщиком обязательств по каждому этапу поставки Товара.</w:t>
      </w:r>
      <w:bookmarkEnd w:id="4"/>
    </w:p>
    <w:p w14:paraId="2A4EA46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9.4. Оплата по Контракту за поставленный Товар осуществляется Заказчиком после подписания Поставщиком и Заказчиком структурированного документа о приемке, а также представления Поставщиком в течение 2 рабочих дней документов на оплату:</w:t>
      </w:r>
    </w:p>
    <w:p w14:paraId="2605DC3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счета;</w:t>
      </w:r>
    </w:p>
    <w:p w14:paraId="49DDC07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счета-фактуры;</w:t>
      </w:r>
    </w:p>
    <w:p w14:paraId="5B2D353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Сводного реестра товарных накладных на поставку Товара (приложение № 6 к Контракту).</w:t>
      </w:r>
    </w:p>
    <w:p w14:paraId="705FBB0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______________________.</w:t>
      </w:r>
    </w:p>
    <w:p w14:paraId="2397B86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9.5. На всех документах, перечисленных в пункте 9.4 Контракта, должны быть указаны наименование Заказчика и Получателя, Поставщика, номер и дата Контракта, даты оформления и подписания документов.</w:t>
      </w:r>
    </w:p>
    <w:p w14:paraId="0E8A9A7F" w14:textId="77777777" w:rsidR="000F4EF2" w:rsidRPr="002B640E" w:rsidRDefault="000F4EF2" w:rsidP="000F4EF2">
      <w:pPr>
        <w:pStyle w:val="ConsPlusNormal"/>
        <w:ind w:firstLine="709"/>
        <w:jc w:val="both"/>
        <w:rPr>
          <w:rFonts w:ascii="Times New Roman" w:hAnsi="Times New Roman" w:cs="Times New Roman"/>
          <w:sz w:val="24"/>
          <w:szCs w:val="24"/>
        </w:rPr>
      </w:pPr>
      <w:bookmarkStart w:id="5" w:name="P176"/>
      <w:bookmarkEnd w:id="5"/>
      <w:r w:rsidRPr="002B640E">
        <w:rPr>
          <w:rFonts w:ascii="Times New Roman" w:hAnsi="Times New Roman" w:cs="Times New Roman"/>
          <w:sz w:val="24"/>
          <w:szCs w:val="24"/>
        </w:rPr>
        <w:t xml:space="preserve">9.6. </w:t>
      </w:r>
      <w:r w:rsidRPr="002B640E">
        <w:rPr>
          <w:rFonts w:ascii="Times New Roman" w:eastAsia="Calibri" w:hAnsi="Times New Roman" w:cs="Times New Roman"/>
          <w:noProof/>
          <w:sz w:val="24"/>
          <w:szCs w:val="24"/>
        </w:rPr>
        <w:t>Оплата</w:t>
      </w:r>
      <w:r w:rsidRPr="006E7DAA">
        <w:rPr>
          <w:rFonts w:ascii="Times New Roman" w:eastAsia="Calibri" w:hAnsi="Times New Roman" w:cs="Times New Roman"/>
          <w:noProof/>
          <w:sz w:val="24"/>
          <w:szCs w:val="24"/>
        </w:rPr>
        <w:t xml:space="preserve"> </w:t>
      </w:r>
      <w:r w:rsidRPr="002B640E">
        <w:rPr>
          <w:rFonts w:ascii="Times New Roman" w:eastAsia="Calibri" w:hAnsi="Times New Roman" w:cs="Times New Roman"/>
          <w:noProof/>
          <w:sz w:val="24"/>
          <w:szCs w:val="24"/>
        </w:rPr>
        <w:t>по</w:t>
      </w:r>
      <w:r w:rsidRPr="002B640E">
        <w:rPr>
          <w:rFonts w:ascii="Times New Roman" w:hAnsi="Times New Roman" w:cs="Times New Roman"/>
          <w:sz w:val="24"/>
          <w:szCs w:val="24"/>
        </w:rPr>
        <w:t xml:space="preserve"> Контракту осуществляется по факту поставки всего Товара, предусмотренного Спецификацией, после предоставления Поставщиком счета или счета-фактуры, Сводного реестра товарных накладных на поставку Товара в течение 7 рабочих дней с даты подписания Заказчиком структурированного документа о приемке в единой информационной системе в сфере закупок</w:t>
      </w:r>
    </w:p>
    <w:p w14:paraId="7655A165"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9.7.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14:paraId="4E1DA6C9" w14:textId="77777777" w:rsidR="000F4EF2" w:rsidRPr="002B640E" w:rsidRDefault="000F4EF2" w:rsidP="000F4EF2">
      <w:pPr>
        <w:spacing w:after="0" w:line="240" w:lineRule="auto"/>
        <w:ind w:firstLine="709"/>
        <w:rPr>
          <w:rFonts w:ascii="Times New Roman" w:hAnsi="Times New Roman" w:cs="Times New Roman"/>
          <w:sz w:val="24"/>
          <w:szCs w:val="24"/>
        </w:rPr>
      </w:pPr>
      <w:r w:rsidRPr="002B640E">
        <w:rPr>
          <w:rFonts w:ascii="Times New Roman" w:hAnsi="Times New Roman" w:cs="Times New Roman"/>
          <w:sz w:val="24"/>
          <w:szCs w:val="24"/>
        </w:rPr>
        <w:t>9.8. После оплаты Заказчиком всего поставленного Товара по Контракту Поставщик в течение 30 дней представляет Заказчику Акт сверки расчетов (приложение № 7 к Контракту).</w:t>
      </w:r>
    </w:p>
    <w:p w14:paraId="62945A0A" w14:textId="77777777" w:rsidR="000F4EF2" w:rsidRPr="002B640E" w:rsidRDefault="000F4EF2" w:rsidP="000F4EF2">
      <w:pPr>
        <w:pStyle w:val="ConsPlusNormal"/>
        <w:jc w:val="center"/>
        <w:outlineLvl w:val="1"/>
        <w:rPr>
          <w:rFonts w:ascii="Times New Roman" w:hAnsi="Times New Roman" w:cs="Times New Roman"/>
          <w:b/>
          <w:sz w:val="24"/>
          <w:szCs w:val="24"/>
        </w:rPr>
      </w:pPr>
    </w:p>
    <w:p w14:paraId="704F167C"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10. ОБЕСПЕЧЕНИЕ ИСПОЛНЕНИЯ КОНТРАКТА</w:t>
      </w:r>
    </w:p>
    <w:p w14:paraId="3349384B" w14:textId="2B28C7F8" w:rsidR="000F4EF2" w:rsidRPr="002B640E" w:rsidRDefault="000F4EF2" w:rsidP="008E721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 xml:space="preserve">10.1.  </w:t>
      </w:r>
      <w:r w:rsidR="008E7219">
        <w:rPr>
          <w:rFonts w:ascii="Times New Roman" w:hAnsi="Times New Roman" w:cs="Times New Roman"/>
          <w:sz w:val="24"/>
          <w:szCs w:val="24"/>
        </w:rPr>
        <w:t>Не предусмотрено</w:t>
      </w:r>
    </w:p>
    <w:p w14:paraId="1B01696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2034FA7F" w14:textId="77777777" w:rsidR="000F4EF2" w:rsidRPr="002B640E" w:rsidRDefault="000F4EF2" w:rsidP="000F4EF2">
      <w:pPr>
        <w:pStyle w:val="ConsPlusNormal"/>
        <w:jc w:val="center"/>
        <w:outlineLvl w:val="1"/>
        <w:rPr>
          <w:rFonts w:ascii="Times New Roman" w:hAnsi="Times New Roman" w:cs="Times New Roman"/>
          <w:b/>
          <w:sz w:val="24"/>
          <w:szCs w:val="24"/>
        </w:rPr>
      </w:pPr>
    </w:p>
    <w:p w14:paraId="2B7A9375" w14:textId="77777777" w:rsidR="000F4EF2" w:rsidRPr="002B640E" w:rsidRDefault="000F4EF2" w:rsidP="000F4EF2">
      <w:pPr>
        <w:pStyle w:val="ConsPlusNormal"/>
        <w:jc w:val="center"/>
        <w:outlineLvl w:val="1"/>
        <w:rPr>
          <w:rFonts w:ascii="Times New Roman" w:hAnsi="Times New Roman" w:cs="Times New Roman"/>
          <w:b/>
          <w:sz w:val="24"/>
          <w:szCs w:val="24"/>
        </w:rPr>
      </w:pPr>
      <w:r w:rsidRPr="002B640E">
        <w:rPr>
          <w:rFonts w:ascii="Times New Roman" w:hAnsi="Times New Roman" w:cs="Times New Roman"/>
          <w:b/>
          <w:sz w:val="24"/>
          <w:szCs w:val="24"/>
        </w:rPr>
        <w:t>11. ОТВЕТСТВЕННОСТЬ СТОРОН</w:t>
      </w:r>
    </w:p>
    <w:p w14:paraId="1877C79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6" w:name="P214"/>
      <w:bookmarkEnd w:id="6"/>
      <w:r w:rsidRPr="002B640E">
        <w:rPr>
          <w:rFonts w:ascii="Times New Roman" w:eastAsia="Times New Roman" w:hAnsi="Times New Roman" w:cs="Times New Roman"/>
          <w:sz w:val="24"/>
          <w:szCs w:val="24"/>
          <w:lang w:eastAsia="ru-RU"/>
        </w:rPr>
        <w:t>11.1.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4631E99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lastRenderedPageBreak/>
        <w:t>11.2.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03DC177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11.3.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14:paraId="2D7DB5A8"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4AAEBE0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_________*.</w:t>
      </w:r>
    </w:p>
    <w:p w14:paraId="2CBDF8A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EF7EE4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87D506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1 000 рублей, если цена Контракта не превышает 3 млн. рублей (включительно);</w:t>
      </w:r>
    </w:p>
    <w:p w14:paraId="5A81FF6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5 000 рублей, если цена Контракта составляет от 3 млн. рублей до 50 млн. рублей (включительно);</w:t>
      </w:r>
    </w:p>
    <w:p w14:paraId="483085B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10 000 рублей, если цена Контракта составляет от 50 млн. рублей до 100 млн. рублей (включительно);</w:t>
      </w:r>
    </w:p>
    <w:p w14:paraId="088668C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100 000 рублей, если цена Контракта превышает 100 млн. рублей.</w:t>
      </w:r>
    </w:p>
    <w:p w14:paraId="276EE6C6"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98082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11.6. В случае нарушения Поставщиком срока представления документов, предусмотренного пунктом 9.4 Контракта, Заказчик не несет ответственность, установленную пунктами 11.4 - 11.5 Контракта.</w:t>
      </w:r>
    </w:p>
    <w:p w14:paraId="377DB24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C2D667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24C1F70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02E4F69" w14:textId="77777777" w:rsidR="000F4EF2" w:rsidRPr="002B640E" w:rsidRDefault="000F4EF2" w:rsidP="000F4EF2">
      <w:pPr>
        <w:pStyle w:val="ConsPlusNormal"/>
        <w:ind w:firstLine="708"/>
        <w:jc w:val="both"/>
        <w:rPr>
          <w:rFonts w:ascii="Times New Roman" w:eastAsia="Calibri" w:hAnsi="Times New Roman" w:cs="Times New Roman"/>
          <w:noProof/>
          <w:sz w:val="24"/>
          <w:szCs w:val="24"/>
        </w:rPr>
      </w:pPr>
      <w:r w:rsidRPr="002B640E">
        <w:rPr>
          <w:rFonts w:ascii="Times New Roman" w:hAnsi="Times New Roman" w:cs="Times New Roman"/>
          <w:sz w:val="24"/>
          <w:szCs w:val="24"/>
        </w:rPr>
        <w:t>11.10. 3а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____________**</w:t>
      </w:r>
    </w:p>
    <w:p w14:paraId="4BA94BC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38CC186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08D234B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lastRenderedPageBreak/>
        <w:t>а) 10 процентов цены Контракта (этапа) в случае, если цена Контракта (этапа) не превышает 3 млн. рублей;</w:t>
      </w:r>
    </w:p>
    <w:p w14:paraId="033C200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14:paraId="34A5691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1 процент цены Контракта (этапа) в случае, если цена Контракта (этапа) составляет от 50 млн. рублей до 100 млн. рублей (включительно);</w:t>
      </w:r>
    </w:p>
    <w:p w14:paraId="48BD41D8"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0,5 процента цены Контракта (этапа) в случае, если цена Контракта (этапа) составляет от 100 млн. рублей до 500 млн. рублей (включительно);</w:t>
      </w:r>
    </w:p>
    <w:p w14:paraId="1F93C59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д) 0,4 процента цены Контракта (этапа) в случае, если цена Контракта (этапа) составляет от 500 млн. рублей до 1 млрд. рублей (включительно);</w:t>
      </w:r>
    </w:p>
    <w:p w14:paraId="030F648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е) 0,3 процента цены Контракта (этапа) в случае, если цена Контракта (этапа) составляет от 1 млрд. рублей до 2 млрд. рублей (включительно);</w:t>
      </w:r>
    </w:p>
    <w:p w14:paraId="00907DD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ж) 0,25 процента цены Контракта (этапа) в случае, если цена Контракта (этапа) составляет от 2 млрд. рублей до 5 млрд. рублей (включительно);</w:t>
      </w:r>
    </w:p>
    <w:p w14:paraId="4239539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з) 0,2 процента цены Контракта (этапа) в случае, если цена Контракта (этапа) составляет от 5 млрд. рублей до 10 млрд. рублей (включительно);</w:t>
      </w:r>
    </w:p>
    <w:p w14:paraId="2C47A8B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Calibri" w:hAnsi="Times New Roman" w:cs="Times New Roman"/>
          <w:noProof/>
          <w:sz w:val="24"/>
          <w:szCs w:val="24"/>
          <w:lang w:eastAsia="ru-RU"/>
        </w:rPr>
      </w:pPr>
      <w:r w:rsidRPr="002B640E">
        <w:rPr>
          <w:rFonts w:ascii="Times New Roman" w:eastAsia="Times New Roman" w:hAnsi="Times New Roman" w:cs="Times New Roman"/>
          <w:sz w:val="24"/>
          <w:szCs w:val="24"/>
          <w:lang w:eastAsia="ru-RU"/>
        </w:rPr>
        <w:t>и) 0,1 процента цены Контракта (этапа) в случае, если цена Контракта (этапа) превышает 10 млрд. рублей.</w:t>
      </w:r>
    </w:p>
    <w:p w14:paraId="541FCF9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7" w:name="P239"/>
      <w:bookmarkEnd w:id="7"/>
      <w:r w:rsidRPr="002B640E">
        <w:rPr>
          <w:rFonts w:ascii="Times New Roman" w:eastAsia="Times New Roman" w:hAnsi="Times New Roman" w:cs="Times New Roman"/>
          <w:sz w:val="24"/>
          <w:szCs w:val="24"/>
          <w:lang w:eastAsia="ru-RU"/>
        </w:rPr>
        <w:t>11.11.</w:t>
      </w:r>
      <w:r>
        <w:rPr>
          <w:rStyle w:val="a5"/>
          <w:rFonts w:ascii="Times New Roman" w:eastAsia="Times New Roman" w:hAnsi="Times New Roman" w:cs="Times New Roman"/>
          <w:sz w:val="24"/>
          <w:szCs w:val="24"/>
          <w:lang w:eastAsia="ru-RU"/>
        </w:rPr>
        <w:footnoteReference w:customMarkFollows="1" w:id="10"/>
        <w:t>11</w:t>
      </w:r>
      <w:r w:rsidRPr="002B640E">
        <w:rPr>
          <w:rFonts w:ascii="Times New Roman" w:eastAsia="Times New Roman" w:hAnsi="Times New Roman" w:cs="Times New Roman"/>
          <w:sz w:val="24"/>
          <w:szCs w:val="24"/>
          <w:lang w:eastAsia="ru-RU"/>
        </w:rPr>
        <w:t xml:space="preserve">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Заказчику штраф в размере ___________***.</w:t>
      </w:r>
    </w:p>
    <w:p w14:paraId="636CAC2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15202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47F0C5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в случае, если цена Контракта не превышает начальную (максимальную) цену контракта:</w:t>
      </w:r>
    </w:p>
    <w:p w14:paraId="2908A0A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14:paraId="4B08BC2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2926091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14:paraId="3336AB2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б) в случае, если цена Контракта превышает начальную (максимальную) цену контракта:</w:t>
      </w:r>
    </w:p>
    <w:p w14:paraId="535149D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10 процентов цены Контракта, если цена Контракта не превышает 3 млн. рублей;</w:t>
      </w:r>
    </w:p>
    <w:p w14:paraId="708B9AC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14:paraId="36BE531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 процент цены Контракта, если цена Контракта составляет от 50 млн. рублей до 100 млн. рублей (включительно).</w:t>
      </w:r>
    </w:p>
    <w:p w14:paraId="3E8637DA"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_________****.</w:t>
      </w:r>
    </w:p>
    <w:p w14:paraId="3E197D4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72E74FB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2EEA6AF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а) 1 000 рублей, если цена Контракта не превышает 3 млн. рублей;</w:t>
      </w:r>
    </w:p>
    <w:p w14:paraId="72172C4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б) 5 000 рублей, если цена Контракта составляет от 3 млн. рублей до 50 млн. рублей </w:t>
      </w:r>
      <w:r w:rsidRPr="002B640E">
        <w:rPr>
          <w:rFonts w:ascii="Times New Roman" w:eastAsia="Times New Roman" w:hAnsi="Times New Roman" w:cs="Times New Roman"/>
          <w:sz w:val="24"/>
          <w:szCs w:val="24"/>
          <w:lang w:eastAsia="ru-RU"/>
        </w:rPr>
        <w:lastRenderedPageBreak/>
        <w:t>(включительно);</w:t>
      </w:r>
    </w:p>
    <w:p w14:paraId="7E0A5464"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в) 10 000 рублей, если цена Контракта составляет от 50 млн. рублей до 100 млн. рублей (включительно);</w:t>
      </w:r>
    </w:p>
    <w:p w14:paraId="6D546DF2"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г) 100 000 рублей, если цена Контракта превышает 100 млн. рублей.</w:t>
      </w:r>
    </w:p>
    <w:p w14:paraId="5B0AD339"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11.13. В случае если Поставщиком не предоставлено новое обеспечение исполнения Контракта в соответствии с пунктом 10.8 Контракта,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пунктом 10.8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9562AB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9B195B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CCA0C4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11.16. Уплата неустойки (штрафа, пени) не освобождает Стороны от исполнения обязательств по Контракту.</w:t>
      </w:r>
    </w:p>
    <w:p w14:paraId="6E4729A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11.17. Заказчик вправе удержать сумму неисполненных Поставщиком требований об уплате неустоек (штрафов, пеней), предъявленных Заказчиком в соответствии с Федеральным законом о контрактной системе, из суммы, подлежащей оплате Поставщику.</w:t>
      </w:r>
    </w:p>
    <w:p w14:paraId="3B17097F" w14:textId="77777777" w:rsidR="000F4EF2" w:rsidRPr="002B640E" w:rsidRDefault="000F4EF2" w:rsidP="000F4EF2">
      <w:pPr>
        <w:pStyle w:val="ConsPlusNormal"/>
        <w:ind w:firstLine="709"/>
        <w:jc w:val="both"/>
        <w:rPr>
          <w:rFonts w:ascii="Times New Roman" w:eastAsia="Calibri" w:hAnsi="Times New Roman" w:cs="Times New Roman"/>
          <w:noProof/>
          <w:sz w:val="24"/>
          <w:szCs w:val="24"/>
        </w:rPr>
      </w:pPr>
      <w:r w:rsidRPr="002B640E">
        <w:rPr>
          <w:rFonts w:ascii="Times New Roman" w:hAnsi="Times New Roman" w:cs="Times New Roman"/>
          <w:sz w:val="24"/>
          <w:szCs w:val="24"/>
        </w:rPr>
        <w:t xml:space="preserve"> </w:t>
      </w:r>
    </w:p>
    <w:p w14:paraId="7DD42EC4" w14:textId="77777777" w:rsidR="000F4EF2" w:rsidRPr="002B640E" w:rsidRDefault="000F4EF2" w:rsidP="000F4EF2">
      <w:pPr>
        <w:pStyle w:val="2"/>
        <w:shd w:val="clear" w:color="auto" w:fill="auto"/>
        <w:tabs>
          <w:tab w:val="left" w:pos="1276"/>
          <w:tab w:val="left" w:pos="1418"/>
          <w:tab w:val="left" w:pos="1560"/>
        </w:tabs>
        <w:spacing w:before="0" w:line="240" w:lineRule="auto"/>
        <w:ind w:left="480" w:right="40" w:firstLine="709"/>
        <w:jc w:val="center"/>
        <w:rPr>
          <w:rFonts w:ascii="Times New Roman" w:hAnsi="Times New Roman" w:cs="Times New Roman"/>
          <w:b/>
          <w:sz w:val="24"/>
          <w:szCs w:val="24"/>
        </w:rPr>
      </w:pPr>
      <w:r w:rsidRPr="002B640E">
        <w:rPr>
          <w:rFonts w:ascii="Times New Roman" w:hAnsi="Times New Roman" w:cs="Times New Roman"/>
          <w:b/>
          <w:sz w:val="24"/>
          <w:szCs w:val="24"/>
        </w:rPr>
        <w:t>12. СРОК ДЕЙСТВИЯ КОНТРАКТА, ИЗМЕНЕНИЕ И</w:t>
      </w:r>
    </w:p>
    <w:p w14:paraId="5013090B"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РАСТОРЖЕНИЕ КОНТРАКТА</w:t>
      </w:r>
    </w:p>
    <w:p w14:paraId="054EBDF2" w14:textId="77777777" w:rsidR="000F4EF2" w:rsidRPr="002B640E" w:rsidRDefault="000F4EF2" w:rsidP="000F4EF2">
      <w:pPr>
        <w:pStyle w:val="ConsPlusNormal"/>
        <w:ind w:firstLine="709"/>
        <w:jc w:val="both"/>
        <w:outlineLvl w:val="1"/>
        <w:rPr>
          <w:rFonts w:ascii="Times New Roman" w:hAnsi="Times New Roman" w:cs="Times New Roman"/>
          <w:sz w:val="24"/>
          <w:szCs w:val="24"/>
        </w:rPr>
      </w:pPr>
      <w:r w:rsidRPr="002B640E">
        <w:rPr>
          <w:rFonts w:ascii="Times New Roman" w:hAnsi="Times New Roman" w:cs="Times New Roman"/>
          <w:sz w:val="24"/>
          <w:szCs w:val="24"/>
        </w:rPr>
        <w:t xml:space="preserve">12.1. Контракт вступает в силу с момента его заключения и действует до полного исполнения Сторонами взаимных обязательств по Контракту. </w:t>
      </w:r>
    </w:p>
    <w:p w14:paraId="38D9A350"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12.1.1. Дата начала исполнения контракта: с даты заключения контракта.</w:t>
      </w:r>
    </w:p>
    <w:p w14:paraId="105B08F6" w14:textId="676C49A4"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Дата окончания исполнения контракта</w:t>
      </w:r>
      <w:r w:rsidRPr="009653B7">
        <w:rPr>
          <w:rFonts w:ascii="Times New Roman" w:eastAsia="Times New Roman" w:hAnsi="Times New Roman" w:cs="Times New Roman"/>
          <w:color w:val="0D0D0D" w:themeColor="text1" w:themeTint="F2"/>
          <w:sz w:val="24"/>
          <w:szCs w:val="24"/>
          <w:lang w:eastAsia="ru-RU"/>
        </w:rPr>
        <w:t>: 3</w:t>
      </w:r>
      <w:r w:rsidR="00021CB8">
        <w:rPr>
          <w:rFonts w:ascii="Times New Roman" w:eastAsia="Times New Roman" w:hAnsi="Times New Roman" w:cs="Times New Roman"/>
          <w:color w:val="0D0D0D" w:themeColor="text1" w:themeTint="F2"/>
          <w:sz w:val="24"/>
          <w:szCs w:val="24"/>
          <w:lang w:eastAsia="ru-RU"/>
        </w:rPr>
        <w:t>1</w:t>
      </w:r>
      <w:r w:rsidRPr="009653B7">
        <w:rPr>
          <w:rFonts w:ascii="Times New Roman" w:eastAsia="Times New Roman" w:hAnsi="Times New Roman" w:cs="Times New Roman"/>
          <w:color w:val="0D0D0D" w:themeColor="text1" w:themeTint="F2"/>
          <w:sz w:val="24"/>
          <w:szCs w:val="24"/>
          <w:lang w:eastAsia="ru-RU"/>
        </w:rPr>
        <w:t>.</w:t>
      </w:r>
      <w:r w:rsidR="009653B7" w:rsidRPr="009653B7">
        <w:rPr>
          <w:rFonts w:ascii="Times New Roman" w:eastAsia="Times New Roman" w:hAnsi="Times New Roman" w:cs="Times New Roman"/>
          <w:color w:val="0D0D0D" w:themeColor="text1" w:themeTint="F2"/>
          <w:sz w:val="24"/>
          <w:szCs w:val="24"/>
          <w:lang w:eastAsia="ru-RU"/>
        </w:rPr>
        <w:t>1</w:t>
      </w:r>
      <w:r w:rsidR="00021CB8">
        <w:rPr>
          <w:rFonts w:ascii="Times New Roman" w:eastAsia="Times New Roman" w:hAnsi="Times New Roman" w:cs="Times New Roman"/>
          <w:color w:val="0D0D0D" w:themeColor="text1" w:themeTint="F2"/>
          <w:sz w:val="24"/>
          <w:szCs w:val="24"/>
          <w:lang w:eastAsia="ru-RU"/>
        </w:rPr>
        <w:t>2</w:t>
      </w:r>
      <w:r w:rsidRPr="009653B7">
        <w:rPr>
          <w:rFonts w:ascii="Times New Roman" w:eastAsia="Times New Roman" w:hAnsi="Times New Roman" w:cs="Times New Roman"/>
          <w:color w:val="0D0D0D" w:themeColor="text1" w:themeTint="F2"/>
          <w:sz w:val="24"/>
          <w:szCs w:val="24"/>
          <w:lang w:eastAsia="ru-RU"/>
        </w:rPr>
        <w:t>.2026</w:t>
      </w:r>
      <w:r w:rsidRPr="00436F19">
        <w:rPr>
          <w:rFonts w:ascii="Times New Roman" w:eastAsia="Times New Roman" w:hAnsi="Times New Roman" w:cs="Times New Roman"/>
          <w:color w:val="EE0000"/>
          <w:sz w:val="24"/>
          <w:szCs w:val="24"/>
          <w:lang w:eastAsia="ru-RU"/>
        </w:rPr>
        <w:t>.</w:t>
      </w:r>
    </w:p>
    <w:p w14:paraId="0F73712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Сроки исполнения отдельных этапов исполнения контракта указаны в Календарном плане.</w:t>
      </w:r>
    </w:p>
    <w:p w14:paraId="5AC7B576"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12.2. Все изменения Контракта должны быть совершены в письменном виде и оформлены дополнительными соглашениями к Контракту.</w:t>
      </w:r>
    </w:p>
    <w:p w14:paraId="3A894BB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402B12E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w:t>
      </w:r>
    </w:p>
    <w:p w14:paraId="4F823809" w14:textId="77777777" w:rsidR="000F4EF2" w:rsidRPr="002B640E" w:rsidRDefault="000F4EF2" w:rsidP="000F4EF2">
      <w:pPr>
        <w:widowControl w:val="0"/>
        <w:tabs>
          <w:tab w:val="left" w:pos="709"/>
        </w:tabs>
        <w:suppressAutoHyphens/>
        <w:spacing w:after="0"/>
        <w:ind w:firstLine="709"/>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12.5. Расторжение контракта в связи с односторонним отказом Заказчика/Поставщика от ис-полнения контракта осуществляется в порядке, предусмотренном статьей 95 Федерального закона о контрактной системе</w:t>
      </w:r>
      <w:r w:rsidRPr="002B640E">
        <w:rPr>
          <w:rFonts w:ascii="Times New Roman" w:hAnsi="Times New Roman" w:cs="Times New Roman"/>
          <w:sz w:val="24"/>
          <w:szCs w:val="24"/>
        </w:rPr>
        <w:t>.</w:t>
      </w:r>
      <w:r w:rsidRPr="002B640E">
        <w:rPr>
          <w:rFonts w:ascii="Times New Roman" w:eastAsia="Times New Roman" w:hAnsi="Times New Roman" w:cs="Times New Roman"/>
          <w:sz w:val="24"/>
          <w:szCs w:val="24"/>
          <w:lang w:eastAsia="ru-RU"/>
        </w:rPr>
        <w:t xml:space="preserve">  </w:t>
      </w:r>
    </w:p>
    <w:p w14:paraId="51AC899C" w14:textId="77777777" w:rsidR="000F4EF2" w:rsidRPr="002B640E" w:rsidRDefault="000F4EF2" w:rsidP="000F4EF2">
      <w:pPr>
        <w:pStyle w:val="ConsPlusNormal"/>
        <w:jc w:val="both"/>
        <w:rPr>
          <w:rFonts w:ascii="Times New Roman" w:hAnsi="Times New Roman" w:cs="Times New Roman"/>
          <w:b/>
          <w:sz w:val="24"/>
          <w:szCs w:val="24"/>
        </w:rPr>
      </w:pPr>
    </w:p>
    <w:p w14:paraId="6328056E"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13. ИСКЛЮЧИТЕЛЬНЫЕ ПРАВА</w:t>
      </w:r>
    </w:p>
    <w:p w14:paraId="11652C0C"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71578F17"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w:t>
      </w:r>
      <w:r w:rsidRPr="002B640E">
        <w:rPr>
          <w:rFonts w:ascii="Times New Roman" w:eastAsia="Times New Roman" w:hAnsi="Times New Roman" w:cs="Times New Roman"/>
          <w:sz w:val="24"/>
          <w:szCs w:val="24"/>
          <w:lang w:eastAsia="ru-RU"/>
        </w:rPr>
        <w:lastRenderedPageBreak/>
        <w:t>включая судебные расходы и возмещение материального ущерба, возмещаются Поставщиком в полном объеме.</w:t>
      </w:r>
    </w:p>
    <w:p w14:paraId="4719512D" w14:textId="77777777" w:rsidR="000F4EF2" w:rsidRPr="002B640E" w:rsidRDefault="000F4EF2" w:rsidP="000F4EF2">
      <w:pPr>
        <w:pStyle w:val="ConsPlusNormal"/>
        <w:ind w:firstLine="709"/>
        <w:jc w:val="both"/>
        <w:rPr>
          <w:rFonts w:ascii="Times New Roman" w:hAnsi="Times New Roman" w:cs="Times New Roman"/>
          <w:sz w:val="24"/>
          <w:szCs w:val="24"/>
        </w:rPr>
      </w:pPr>
    </w:p>
    <w:p w14:paraId="314C13E0"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14. ОБСТОЯТЕЛЬСТВА НЕПРЕОДОЛИМОЙ СИЛЫ</w:t>
      </w:r>
    </w:p>
    <w:p w14:paraId="4EA33AC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14.1.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6712222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14.2.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3DB43D48"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14.3.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69FBF35"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9773C1A" w14:textId="77777777" w:rsidR="000F4EF2" w:rsidRPr="002B640E" w:rsidRDefault="000F4EF2" w:rsidP="000F4EF2">
      <w:pPr>
        <w:pStyle w:val="ConsPlusNormal"/>
        <w:ind w:firstLine="709"/>
        <w:jc w:val="both"/>
        <w:rPr>
          <w:rFonts w:ascii="Times New Roman" w:hAnsi="Times New Roman" w:cs="Times New Roman"/>
          <w:sz w:val="24"/>
          <w:szCs w:val="24"/>
        </w:rPr>
      </w:pPr>
    </w:p>
    <w:p w14:paraId="6E49A834"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15. УВЕДОМЛЕНИЯ</w:t>
      </w:r>
    </w:p>
    <w:p w14:paraId="1AC6CF59"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15.1. Любое уведомление, которое одна Сторона направляет другой Стороне в соответствии с Контрактом, высылается в виде почтового отправления или посредством факсимильной связи  и электронной почты по адресу другой Стороны с подтверждением о получении, за исключением случаев, предусмотренных частью 16 статьи 94 Федерального закона о контрактной системе.</w:t>
      </w:r>
    </w:p>
    <w:p w14:paraId="580D57EE" w14:textId="77777777" w:rsidR="000F4EF2" w:rsidRPr="002B640E" w:rsidRDefault="000F4EF2" w:rsidP="000F4EF2">
      <w:pPr>
        <w:pStyle w:val="ConsPlusNormal"/>
        <w:ind w:firstLine="709"/>
        <w:jc w:val="both"/>
        <w:rPr>
          <w:rFonts w:ascii="Times New Roman" w:hAnsi="Times New Roman" w:cs="Times New Roman"/>
          <w:sz w:val="24"/>
          <w:szCs w:val="24"/>
        </w:rPr>
      </w:pPr>
    </w:p>
    <w:p w14:paraId="12F3340F" w14:textId="77777777" w:rsidR="000F4EF2" w:rsidRPr="002B640E" w:rsidRDefault="000F4EF2" w:rsidP="000F4EF2">
      <w:pPr>
        <w:pStyle w:val="ConsPlusNormal"/>
        <w:jc w:val="center"/>
        <w:rPr>
          <w:rFonts w:ascii="Times New Roman" w:hAnsi="Times New Roman" w:cs="Times New Roman"/>
          <w:b/>
          <w:bCs/>
          <w:sz w:val="24"/>
          <w:szCs w:val="24"/>
        </w:rPr>
      </w:pPr>
      <w:r w:rsidRPr="002B640E">
        <w:rPr>
          <w:rFonts w:ascii="Times New Roman" w:hAnsi="Times New Roman" w:cs="Times New Roman"/>
          <w:b/>
          <w:sz w:val="24"/>
          <w:szCs w:val="24"/>
        </w:rPr>
        <w:t xml:space="preserve">16. </w:t>
      </w:r>
      <w:r w:rsidRPr="002B640E">
        <w:rPr>
          <w:rFonts w:ascii="Times New Roman" w:hAnsi="Times New Roman" w:cs="Times New Roman"/>
          <w:b/>
          <w:bCs/>
          <w:sz w:val="24"/>
          <w:szCs w:val="24"/>
        </w:rPr>
        <w:t>БАНКОВСКОЕ СОПРОВОЖДЕНИЕ КОНТРАКТА</w:t>
      </w:r>
    </w:p>
    <w:p w14:paraId="1720DAD3" w14:textId="77777777" w:rsidR="000F4EF2" w:rsidRPr="002B640E" w:rsidRDefault="000F4EF2" w:rsidP="000F4EF2">
      <w:pPr>
        <w:pStyle w:val="ConsPlusNormal"/>
        <w:jc w:val="center"/>
        <w:rPr>
          <w:rFonts w:ascii="Times New Roman" w:hAnsi="Times New Roman" w:cs="Times New Roman"/>
          <w:b/>
          <w:bCs/>
          <w:sz w:val="24"/>
          <w:szCs w:val="24"/>
        </w:rPr>
      </w:pPr>
      <w:r w:rsidRPr="002B640E">
        <w:rPr>
          <w:rFonts w:ascii="Times New Roman" w:hAnsi="Times New Roman" w:cs="Times New Roman"/>
          <w:b/>
          <w:bCs/>
          <w:sz w:val="24"/>
          <w:szCs w:val="24"/>
        </w:rPr>
        <w:t>или</w:t>
      </w:r>
    </w:p>
    <w:p w14:paraId="62778D0B" w14:textId="77777777" w:rsidR="000F4EF2" w:rsidRPr="002B640E" w:rsidRDefault="000F4EF2" w:rsidP="000F4EF2">
      <w:pPr>
        <w:autoSpaceDE w:val="0"/>
        <w:autoSpaceDN w:val="0"/>
        <w:adjustRightInd w:val="0"/>
        <w:spacing w:after="0" w:line="240" w:lineRule="auto"/>
        <w:ind w:firstLine="709"/>
        <w:jc w:val="center"/>
        <w:rPr>
          <w:rFonts w:ascii="Times New Roman" w:eastAsia="Calibri" w:hAnsi="Times New Roman" w:cs="Times New Roman"/>
          <w:noProof/>
          <w:sz w:val="24"/>
          <w:szCs w:val="24"/>
        </w:rPr>
      </w:pPr>
      <w:r w:rsidRPr="002B640E">
        <w:rPr>
          <w:rFonts w:ascii="Times New Roman" w:hAnsi="Times New Roman" w:cs="Times New Roman"/>
          <w:b/>
          <w:bCs/>
          <w:sz w:val="24"/>
          <w:szCs w:val="24"/>
        </w:rPr>
        <w:t>КАЗНАЧЕЙСКОЕ СОПРОВОЖДЕНИЕ СРЕДСТВ В ВАЛЮТЕ РОССИЙСКОЙ ФЕДЕРАЦИИ, ПРЕДОСТАВЛЕНИЕ КОТОРЫХ ОСУЩЕСТВЛЯЕТСЯ С ПОСЛЕДУЮЩИМ ПОДТВЕРЖДЕНИЕМ ИХ ИСПОЛЬЗОВАНИЯ В СООТВЕТСТВИИ С ИХ УСЛОВИЯМИ И (ИЛИ) ЦЕЛЯМИ ПРЕДОСТАВЛЕНИЯ УКАЗАННЫХ СРЕДСТВ (КАЗНАЧЕЙСКОЕ СОПРОВОЖДЕНИЕ)</w:t>
      </w:r>
    </w:p>
    <w:p w14:paraId="1F6AC846" w14:textId="77777777" w:rsidR="000F4EF2" w:rsidRPr="002B640E" w:rsidRDefault="000F4EF2" w:rsidP="000F4EF2">
      <w:pPr>
        <w:pStyle w:val="ConsPlusNormal"/>
        <w:ind w:firstLine="708"/>
        <w:jc w:val="both"/>
        <w:rPr>
          <w:rFonts w:ascii="Times New Roman" w:eastAsia="Calibri" w:hAnsi="Times New Roman" w:cs="Times New Roman"/>
          <w:noProof/>
          <w:sz w:val="24"/>
          <w:szCs w:val="24"/>
        </w:rPr>
      </w:pPr>
      <w:r w:rsidRPr="002B640E">
        <w:rPr>
          <w:rFonts w:ascii="Times New Roman" w:hAnsi="Times New Roman" w:cs="Times New Roman"/>
          <w:sz w:val="24"/>
          <w:szCs w:val="24"/>
        </w:rPr>
        <w:t>16.1 Банковское или казначейское сопровождение не требуется.</w:t>
      </w:r>
    </w:p>
    <w:p w14:paraId="5E91E0C5" w14:textId="77777777" w:rsidR="000F4EF2" w:rsidRPr="002B640E" w:rsidRDefault="000F4EF2" w:rsidP="000F4EF2">
      <w:pPr>
        <w:pStyle w:val="ConsPlusNormal"/>
        <w:ind w:firstLine="708"/>
        <w:jc w:val="both"/>
        <w:rPr>
          <w:rFonts w:ascii="Times New Roman" w:hAnsi="Times New Roman" w:cs="Times New Roman"/>
          <w:b/>
          <w:sz w:val="24"/>
          <w:szCs w:val="24"/>
        </w:rPr>
      </w:pPr>
    </w:p>
    <w:p w14:paraId="1D68E060" w14:textId="77777777" w:rsidR="000F4EF2" w:rsidRPr="002B640E" w:rsidRDefault="000F4EF2" w:rsidP="000F4EF2">
      <w:pPr>
        <w:pStyle w:val="ConsPlusNormal"/>
        <w:ind w:firstLine="709"/>
        <w:jc w:val="center"/>
        <w:outlineLvl w:val="1"/>
        <w:rPr>
          <w:rFonts w:ascii="Times New Roman" w:hAnsi="Times New Roman" w:cs="Times New Roman"/>
          <w:sz w:val="24"/>
          <w:szCs w:val="24"/>
        </w:rPr>
      </w:pPr>
      <w:r w:rsidRPr="002B640E">
        <w:rPr>
          <w:rFonts w:ascii="Times New Roman" w:hAnsi="Times New Roman" w:cs="Times New Roman"/>
          <w:b/>
          <w:sz w:val="24"/>
          <w:szCs w:val="24"/>
        </w:rPr>
        <w:t>17. ЗАКЛЮЧИТЕЛЬНЫЕ ПОЛОЖЕНИЯ</w:t>
      </w:r>
    </w:p>
    <w:p w14:paraId="5B74918C"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 Во всем, что не предусмотрено Контрактом, Стороны руководствуются законодательством Российской Федерации.</w:t>
      </w:r>
    </w:p>
    <w:p w14:paraId="22009D6D" w14:textId="77777777" w:rsidR="000F4EF2" w:rsidRPr="00B72DB4" w:rsidRDefault="000F4EF2" w:rsidP="000F4EF2">
      <w:pPr>
        <w:spacing w:after="0" w:line="240" w:lineRule="auto"/>
        <w:ind w:firstLine="708"/>
        <w:jc w:val="both"/>
        <w:rPr>
          <w:rFonts w:ascii="Times New Roman" w:hAnsi="Times New Roman" w:cs="Times New Roman"/>
          <w:sz w:val="24"/>
          <w:szCs w:val="24"/>
        </w:rPr>
      </w:pPr>
      <w:r w:rsidRPr="00B72DB4">
        <w:rPr>
          <w:rFonts w:ascii="Times New Roman" w:hAnsi="Times New Roman" w:cs="Times New Roman"/>
          <w:sz w:val="24"/>
          <w:szCs w:val="24"/>
        </w:rPr>
        <w:t>17.2. При исполнении Контракта не допускается:</w:t>
      </w:r>
    </w:p>
    <w:p w14:paraId="0CA411DA" w14:textId="77777777" w:rsidR="000F4EF2" w:rsidRPr="00B72DB4" w:rsidRDefault="000F4EF2" w:rsidP="000F4EF2">
      <w:pPr>
        <w:spacing w:after="0" w:line="240" w:lineRule="auto"/>
        <w:ind w:firstLine="708"/>
        <w:jc w:val="both"/>
        <w:rPr>
          <w:rFonts w:ascii="Times New Roman" w:hAnsi="Times New Roman" w:cs="Times New Roman"/>
          <w:sz w:val="24"/>
          <w:szCs w:val="24"/>
        </w:rPr>
      </w:pPr>
      <w:r w:rsidRPr="00B72DB4">
        <w:rPr>
          <w:rFonts w:ascii="Times New Roman" w:hAnsi="Times New Roman" w:cs="Times New Roman"/>
          <w:sz w:val="24"/>
          <w:szCs w:val="24"/>
        </w:rPr>
        <w:t xml:space="preserve">17.2.1. замена товара на происходящий из иностранного государства товар, в отношении которого установлено </w:t>
      </w:r>
      <w:r w:rsidRPr="00B72DB4">
        <w:rPr>
          <w:rFonts w:ascii="Times New Roman" w:hAnsi="Times New Roman" w:cs="Times New Roman"/>
          <w:b/>
          <w:sz w:val="24"/>
          <w:szCs w:val="24"/>
        </w:rPr>
        <w:t>ограничение,</w:t>
      </w:r>
      <w:r w:rsidRPr="00B72DB4">
        <w:rPr>
          <w:rFonts w:ascii="Times New Roman" w:hAnsi="Times New Roman" w:cs="Times New Roman"/>
          <w:sz w:val="24"/>
          <w:szCs w:val="24"/>
        </w:rPr>
        <w:t xml:space="preserve"> предусмотренное </w:t>
      </w:r>
      <w:hyperlink r:id="rId9" w:tooltip="https://login.consultant.ru/link/?req=doc&amp;base=LAW&amp;n=466154&amp;dst=12375" w:history="1">
        <w:r w:rsidRPr="00B72DB4">
          <w:rPr>
            <w:rFonts w:ascii="Times New Roman" w:hAnsi="Times New Roman" w:cs="Times New Roman"/>
            <w:sz w:val="24"/>
            <w:szCs w:val="24"/>
          </w:rPr>
          <w:t>подпунктом "б" пункта 1 части 2</w:t>
        </w:r>
      </w:hyperlink>
      <w:r w:rsidRPr="00B72DB4">
        <w:rPr>
          <w:rFonts w:ascii="Times New Roman" w:hAnsi="Times New Roman" w:cs="Times New Roman"/>
          <w:sz w:val="24"/>
          <w:szCs w:val="24"/>
        </w:rPr>
        <w:t xml:space="preserve"> статьи 14 Федерального закона о контрактной системе, если Контракт предусматривает поставку товара российского происхождения;</w:t>
      </w:r>
    </w:p>
    <w:p w14:paraId="0D4D94F7" w14:textId="77777777" w:rsidR="000F4EF2" w:rsidRPr="009D4E78" w:rsidRDefault="000F4EF2" w:rsidP="000F4EF2">
      <w:pPr>
        <w:spacing w:after="0" w:line="240" w:lineRule="auto"/>
        <w:ind w:firstLine="708"/>
        <w:jc w:val="both"/>
        <w:rPr>
          <w:rFonts w:ascii="Times New Roman" w:hAnsi="Times New Roman" w:cs="Times New Roman"/>
          <w:sz w:val="24"/>
          <w:szCs w:val="24"/>
        </w:rPr>
      </w:pPr>
      <w:r w:rsidRPr="00B72DB4">
        <w:rPr>
          <w:rFonts w:ascii="Times New Roman" w:hAnsi="Times New Roman" w:cs="Times New Roman"/>
          <w:sz w:val="24"/>
          <w:szCs w:val="24"/>
        </w:rPr>
        <w:t>17.2.2. замена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7458871E" w14:textId="77777777" w:rsidR="000F4EF2" w:rsidRDefault="000F4EF2" w:rsidP="000F4EF2">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626275">
        <w:rPr>
          <w:rFonts w:ascii="Times New Roman" w:hAnsi="Times New Roman" w:cs="Times New Roman"/>
          <w:sz w:val="24"/>
          <w:szCs w:val="24"/>
        </w:rPr>
        <w:t xml:space="preserve">17.3. При исполнении Контракта </w:t>
      </w:r>
      <w:r w:rsidRPr="00626275">
        <w:rPr>
          <w:rFonts w:ascii="Times New Roman" w:hAnsi="Times New Roman" w:cs="Times New Roman"/>
          <w:sz w:val="24"/>
          <w:szCs w:val="24"/>
          <w:u w:val="single"/>
        </w:rPr>
        <w:t>допускается</w:t>
      </w:r>
      <w:r w:rsidRPr="00626275">
        <w:rPr>
          <w:rFonts w:ascii="Times New Roman" w:hAnsi="Times New Roman" w:cs="Times New Roman"/>
          <w:sz w:val="24"/>
          <w:szCs w:val="24"/>
        </w:rPr>
        <w:t xml:space="preserve"> замена товара (с учетом особенностей, предусмотренных </w:t>
      </w:r>
      <w:hyperlink r:id="rId10" w:history="1">
        <w:r w:rsidRPr="00626275">
          <w:rPr>
            <w:rFonts w:ascii="Times New Roman" w:hAnsi="Times New Roman" w:cs="Times New Roman"/>
            <w:sz w:val="24"/>
            <w:szCs w:val="24"/>
          </w:rPr>
          <w:t>частью 7 статьи 95</w:t>
        </w:r>
      </w:hyperlink>
      <w:r w:rsidRPr="00626275">
        <w:rPr>
          <w:rFonts w:ascii="Times New Roman" w:hAnsi="Times New Roman" w:cs="Times New Roman"/>
          <w:sz w:val="24"/>
          <w:szCs w:val="24"/>
        </w:rPr>
        <w:t xml:space="preserve"> настоящего Федерального закона), в отношении которого установлено</w:t>
      </w:r>
      <w:r w:rsidRPr="00626275">
        <w:rPr>
          <w:rFonts w:ascii="Times New Roman" w:hAnsi="Times New Roman" w:cs="Times New Roman"/>
          <w:b/>
          <w:sz w:val="24"/>
          <w:szCs w:val="24"/>
        </w:rPr>
        <w:t xml:space="preserve"> преимущество </w:t>
      </w:r>
      <w:r w:rsidRPr="00626275">
        <w:rPr>
          <w:rFonts w:ascii="Times New Roman" w:hAnsi="Times New Roman" w:cs="Times New Roman"/>
          <w:sz w:val="24"/>
          <w:szCs w:val="24"/>
        </w:rPr>
        <w:t>в отношении</w:t>
      </w:r>
      <w:r w:rsidRPr="00626275">
        <w:rPr>
          <w:rFonts w:ascii="Times New Roman" w:hAnsi="Times New Roman" w:cs="Times New Roman"/>
          <w:b/>
          <w:sz w:val="24"/>
          <w:szCs w:val="24"/>
        </w:rPr>
        <w:t xml:space="preserve"> </w:t>
      </w:r>
      <w:r w:rsidRPr="00626275">
        <w:rPr>
          <w:rFonts w:ascii="Times New Roman" w:hAnsi="Times New Roman" w:cs="Times New Roman"/>
          <w:sz w:val="24"/>
          <w:szCs w:val="24"/>
        </w:rPr>
        <w:t xml:space="preserve">товаров российского происхождения, </w:t>
      </w:r>
      <w:r w:rsidRPr="00626275">
        <w:rPr>
          <w:rFonts w:ascii="Times New Roman" w:hAnsi="Times New Roman" w:cs="Times New Roman"/>
          <w:bCs/>
          <w:sz w:val="24"/>
          <w:szCs w:val="24"/>
        </w:rPr>
        <w:t xml:space="preserve">предусмотренное </w:t>
      </w:r>
      <w:hyperlink r:id="rId11" w:history="1">
        <w:r w:rsidRPr="00626275">
          <w:rPr>
            <w:rFonts w:ascii="Times New Roman" w:hAnsi="Times New Roman" w:cs="Times New Roman"/>
            <w:bCs/>
            <w:sz w:val="24"/>
            <w:szCs w:val="24"/>
          </w:rPr>
          <w:t>подпунктом "в" пункта 1 части 2</w:t>
        </w:r>
      </w:hyperlink>
      <w:r w:rsidRPr="00626275">
        <w:rPr>
          <w:rFonts w:ascii="Times New Roman" w:hAnsi="Times New Roman" w:cs="Times New Roman"/>
          <w:bCs/>
          <w:sz w:val="24"/>
          <w:szCs w:val="24"/>
        </w:rPr>
        <w:t xml:space="preserve"> статьи 14 </w:t>
      </w:r>
      <w:r w:rsidRPr="00626275">
        <w:rPr>
          <w:rFonts w:ascii="Times New Roman" w:eastAsia="Times New Roman" w:hAnsi="Times New Roman" w:cs="Times New Roman"/>
          <w:sz w:val="24"/>
          <w:szCs w:val="24"/>
          <w:lang w:eastAsia="ru-RU"/>
        </w:rPr>
        <w:t>Федерального закона о контрактной системе,</w:t>
      </w:r>
      <w:r w:rsidRPr="00626275">
        <w:rPr>
          <w:rFonts w:ascii="Times New Roman" w:hAnsi="Times New Roman" w:cs="Times New Roman"/>
          <w:sz w:val="24"/>
          <w:szCs w:val="24"/>
        </w:rPr>
        <w:t xml:space="preserve"> </w:t>
      </w:r>
      <w:r w:rsidRPr="00626275">
        <w:rPr>
          <w:rFonts w:ascii="Times New Roman" w:hAnsi="Times New Roman" w:cs="Times New Roman"/>
          <w:sz w:val="24"/>
          <w:szCs w:val="24"/>
        </w:rPr>
        <w:lastRenderedPageBreak/>
        <w:t>исключительно на товар российского происхождения, если Контракт предусматривает поставку товара российского происхождения.</w:t>
      </w:r>
    </w:p>
    <w:p w14:paraId="03447D5E"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17.</w:t>
      </w:r>
      <w:r w:rsidRPr="00002CDA">
        <w:rPr>
          <w:rFonts w:ascii="Times New Roman" w:eastAsia="Times New Roman" w:hAnsi="Times New Roman" w:cs="Times New Roman"/>
          <w:sz w:val="24"/>
          <w:szCs w:val="24"/>
          <w:lang w:eastAsia="ru-RU"/>
        </w:rPr>
        <w:t>4</w:t>
      </w:r>
      <w:r w:rsidRPr="002B640E">
        <w:rPr>
          <w:rFonts w:ascii="Times New Roman" w:eastAsia="Times New Roman" w:hAnsi="Times New Roman" w:cs="Times New Roman"/>
          <w:sz w:val="24"/>
          <w:szCs w:val="24"/>
          <w:lang w:eastAsia="ru-RU"/>
        </w:rPr>
        <w:t>.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Хабаровского края.</w:t>
      </w:r>
    </w:p>
    <w:p w14:paraId="758A2F2D"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17.</w:t>
      </w:r>
      <w:r w:rsidRPr="00002CDA">
        <w:rPr>
          <w:rFonts w:ascii="Times New Roman" w:eastAsia="Times New Roman" w:hAnsi="Times New Roman" w:cs="Times New Roman"/>
          <w:sz w:val="24"/>
          <w:szCs w:val="24"/>
          <w:lang w:eastAsia="ru-RU"/>
        </w:rPr>
        <w:t>5</w:t>
      </w:r>
      <w:r w:rsidRPr="002B640E">
        <w:rPr>
          <w:rFonts w:ascii="Times New Roman" w:eastAsia="Times New Roman" w:hAnsi="Times New Roman" w:cs="Times New Roman"/>
          <w:sz w:val="24"/>
          <w:szCs w:val="24"/>
          <w:lang w:eastAsia="ru-RU"/>
        </w:rPr>
        <w:t>. Контракт составлен в форме электронного документа, подписанного усиленными электронными подписями Сторон.</w:t>
      </w:r>
    </w:p>
    <w:p w14:paraId="5140BBBF"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17.</w:t>
      </w:r>
      <w:r w:rsidRPr="00002CDA">
        <w:rPr>
          <w:rFonts w:ascii="Times New Roman" w:eastAsia="Times New Roman" w:hAnsi="Times New Roman" w:cs="Times New Roman"/>
          <w:sz w:val="24"/>
          <w:szCs w:val="24"/>
          <w:lang w:eastAsia="ru-RU"/>
        </w:rPr>
        <w:t>6</w:t>
      </w:r>
      <w:r w:rsidRPr="002B640E">
        <w:rPr>
          <w:rFonts w:ascii="Times New Roman" w:eastAsia="Times New Roman" w:hAnsi="Times New Roman" w:cs="Times New Roman"/>
          <w:sz w:val="24"/>
          <w:szCs w:val="24"/>
          <w:lang w:eastAsia="ru-RU"/>
        </w:rPr>
        <w:t xml:space="preserve">. Приложения к Контракту являются его неотъемлемой частью. </w:t>
      </w:r>
    </w:p>
    <w:p w14:paraId="3B6F7C9B"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3F0C2791"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056B6AC" w14:textId="77777777" w:rsidR="000F4EF2" w:rsidRPr="002B640E" w:rsidRDefault="000F4EF2" w:rsidP="000F4EF2">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2B640E">
        <w:rPr>
          <w:rFonts w:ascii="Times New Roman" w:hAnsi="Times New Roman" w:cs="Times New Roman"/>
          <w:b/>
          <w:sz w:val="24"/>
          <w:szCs w:val="24"/>
        </w:rPr>
        <w:t>17.1. АНТИКОРРУПЦИОННАЯ ОГОВОРКА</w:t>
      </w:r>
    </w:p>
    <w:p w14:paraId="29AACBE3"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85C906B"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21D2141"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22917FED"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2E55B3F"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73EA69E8" w14:textId="77777777" w:rsidR="000F4EF2" w:rsidRPr="002B640E" w:rsidRDefault="000F4EF2" w:rsidP="000F4EF2">
      <w:pPr>
        <w:pStyle w:val="ConsPlusNormal"/>
        <w:ind w:firstLine="709"/>
        <w:jc w:val="both"/>
        <w:rPr>
          <w:rFonts w:ascii="Times New Roman" w:hAnsi="Times New Roman" w:cs="Times New Roman"/>
          <w:sz w:val="24"/>
          <w:szCs w:val="24"/>
        </w:rPr>
      </w:pPr>
      <w:r w:rsidRPr="002B640E">
        <w:rPr>
          <w:rFonts w:ascii="Times New Roman" w:hAnsi="Times New Roman" w:cs="Times New Roman"/>
          <w:sz w:val="24"/>
          <w:szCs w:val="24"/>
        </w:rPr>
        <w:t>17.1.6.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14:paraId="02EDEA50" w14:textId="77777777" w:rsidR="000F4EF2" w:rsidRPr="002B640E" w:rsidRDefault="000F4EF2" w:rsidP="000F4EF2">
      <w:pPr>
        <w:pStyle w:val="ConsPlusNormal"/>
        <w:ind w:firstLine="709"/>
        <w:jc w:val="both"/>
        <w:rPr>
          <w:rFonts w:ascii="Times New Roman" w:hAnsi="Times New Roman" w:cs="Times New Roman"/>
          <w:sz w:val="24"/>
          <w:szCs w:val="24"/>
        </w:rPr>
      </w:pPr>
    </w:p>
    <w:p w14:paraId="7C42AA71" w14:textId="77777777" w:rsidR="000F4EF2" w:rsidRPr="006E7DAA"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 xml:space="preserve"> Приложения к Контракту:</w:t>
      </w:r>
    </w:p>
    <w:p w14:paraId="2491B7C7"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1</w:t>
      </w:r>
      <w:r w:rsidRPr="002B640E">
        <w:rPr>
          <w:rFonts w:ascii="Times New Roman" w:hAnsi="Times New Roman" w:cs="Times New Roman"/>
          <w:sz w:val="24"/>
          <w:szCs w:val="24"/>
        </w:rPr>
        <w:tab/>
        <w:t>-</w:t>
      </w:r>
      <w:r w:rsidRPr="002B640E">
        <w:rPr>
          <w:rFonts w:ascii="Times New Roman" w:hAnsi="Times New Roman" w:cs="Times New Roman"/>
          <w:sz w:val="24"/>
          <w:szCs w:val="24"/>
        </w:rPr>
        <w:tab/>
        <w:t>Спецификация;</w:t>
      </w:r>
    </w:p>
    <w:p w14:paraId="0544081E"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2</w:t>
      </w:r>
      <w:r w:rsidRPr="002B640E">
        <w:rPr>
          <w:rFonts w:ascii="Times New Roman" w:hAnsi="Times New Roman" w:cs="Times New Roman"/>
          <w:sz w:val="24"/>
          <w:szCs w:val="24"/>
        </w:rPr>
        <w:tab/>
        <w:t>-</w:t>
      </w:r>
      <w:r w:rsidRPr="002B640E">
        <w:rPr>
          <w:rFonts w:ascii="Times New Roman" w:hAnsi="Times New Roman" w:cs="Times New Roman"/>
          <w:sz w:val="24"/>
          <w:szCs w:val="24"/>
        </w:rPr>
        <w:tab/>
        <w:t>Технические характеристики;</w:t>
      </w:r>
    </w:p>
    <w:p w14:paraId="1DF80A91"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3</w:t>
      </w:r>
      <w:r w:rsidRPr="002B640E">
        <w:rPr>
          <w:rFonts w:ascii="Times New Roman" w:hAnsi="Times New Roman" w:cs="Times New Roman"/>
          <w:sz w:val="24"/>
          <w:szCs w:val="24"/>
        </w:rPr>
        <w:tab/>
        <w:t>-</w:t>
      </w:r>
      <w:r w:rsidRPr="002B640E">
        <w:rPr>
          <w:rFonts w:ascii="Times New Roman" w:hAnsi="Times New Roman" w:cs="Times New Roman"/>
          <w:sz w:val="24"/>
          <w:szCs w:val="24"/>
        </w:rPr>
        <w:tab/>
        <w:t>Календарный план;</w:t>
      </w:r>
    </w:p>
    <w:p w14:paraId="4FBA21D5"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4</w:t>
      </w:r>
      <w:r w:rsidRPr="002B640E">
        <w:rPr>
          <w:rFonts w:ascii="Times New Roman" w:hAnsi="Times New Roman" w:cs="Times New Roman"/>
          <w:sz w:val="24"/>
          <w:szCs w:val="24"/>
        </w:rPr>
        <w:tab/>
        <w:t>-</w:t>
      </w:r>
      <w:r w:rsidRPr="002B640E">
        <w:rPr>
          <w:rFonts w:ascii="Times New Roman" w:hAnsi="Times New Roman" w:cs="Times New Roman"/>
          <w:sz w:val="24"/>
          <w:szCs w:val="24"/>
        </w:rPr>
        <w:tab/>
        <w:t>Отгрузочная разнарядка (План распределения);</w:t>
      </w:r>
    </w:p>
    <w:p w14:paraId="32B0DB52"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5</w:t>
      </w:r>
      <w:r w:rsidRPr="002B640E">
        <w:rPr>
          <w:rFonts w:ascii="Times New Roman" w:hAnsi="Times New Roman" w:cs="Times New Roman"/>
          <w:sz w:val="24"/>
          <w:szCs w:val="24"/>
        </w:rPr>
        <w:tab/>
        <w:t>-</w:t>
      </w:r>
      <w:r w:rsidRPr="002B640E">
        <w:rPr>
          <w:rFonts w:ascii="Times New Roman" w:hAnsi="Times New Roman" w:cs="Times New Roman"/>
          <w:sz w:val="24"/>
          <w:szCs w:val="24"/>
        </w:rPr>
        <w:tab/>
        <w:t>Акт приема-передачи Товара по Контракту (этапу);</w:t>
      </w:r>
    </w:p>
    <w:p w14:paraId="45DAA4B1" w14:textId="77777777" w:rsidR="000F4EF2" w:rsidRPr="002B640E"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6</w:t>
      </w:r>
      <w:r w:rsidRPr="002B640E">
        <w:rPr>
          <w:rFonts w:ascii="Times New Roman" w:hAnsi="Times New Roman" w:cs="Times New Roman"/>
          <w:sz w:val="24"/>
          <w:szCs w:val="24"/>
        </w:rPr>
        <w:tab/>
        <w:t>-</w:t>
      </w:r>
      <w:r w:rsidRPr="002B640E">
        <w:rPr>
          <w:rFonts w:ascii="Times New Roman" w:hAnsi="Times New Roman" w:cs="Times New Roman"/>
          <w:sz w:val="24"/>
          <w:szCs w:val="24"/>
        </w:rPr>
        <w:tab/>
        <w:t>Сводный реестр товарных накладных на поставку Товара;</w:t>
      </w:r>
    </w:p>
    <w:p w14:paraId="6FECF436" w14:textId="77777777" w:rsidR="000F4EF2" w:rsidRPr="006E7DAA" w:rsidRDefault="000F4EF2" w:rsidP="000F4EF2">
      <w:pPr>
        <w:pStyle w:val="ConsPlusNormal"/>
        <w:ind w:left="709" w:right="-410"/>
        <w:contextualSpacing/>
        <w:jc w:val="both"/>
        <w:rPr>
          <w:rFonts w:ascii="Times New Roman" w:hAnsi="Times New Roman" w:cs="Times New Roman"/>
          <w:sz w:val="24"/>
          <w:szCs w:val="24"/>
        </w:rPr>
      </w:pPr>
      <w:r w:rsidRPr="002B640E">
        <w:rPr>
          <w:rFonts w:ascii="Times New Roman" w:hAnsi="Times New Roman" w:cs="Times New Roman"/>
          <w:sz w:val="24"/>
          <w:szCs w:val="24"/>
        </w:rPr>
        <w:t>Приложение № 7</w:t>
      </w:r>
      <w:r w:rsidRPr="002B640E">
        <w:rPr>
          <w:rFonts w:ascii="Times New Roman" w:hAnsi="Times New Roman" w:cs="Times New Roman"/>
          <w:sz w:val="24"/>
          <w:szCs w:val="24"/>
        </w:rPr>
        <w:tab/>
        <w:t>-</w:t>
      </w:r>
      <w:r w:rsidRPr="002B640E">
        <w:rPr>
          <w:rFonts w:ascii="Times New Roman" w:hAnsi="Times New Roman" w:cs="Times New Roman"/>
          <w:sz w:val="24"/>
          <w:szCs w:val="24"/>
        </w:rPr>
        <w:tab/>
        <w:t>Акт сверки расчетов;</w:t>
      </w:r>
    </w:p>
    <w:p w14:paraId="7061BA9E" w14:textId="77777777" w:rsidR="000F4EF2" w:rsidRPr="002B640E" w:rsidRDefault="000F4EF2" w:rsidP="000F4EF2">
      <w:pPr>
        <w:pStyle w:val="ConsPlusNormal"/>
        <w:ind w:firstLine="709"/>
        <w:jc w:val="both"/>
        <w:rPr>
          <w:rFonts w:ascii="Times New Roman" w:hAnsi="Times New Roman" w:cs="Times New Roman"/>
          <w:sz w:val="24"/>
          <w:szCs w:val="24"/>
        </w:rPr>
      </w:pPr>
    </w:p>
    <w:p w14:paraId="70413B1A" w14:textId="77777777" w:rsidR="000F4EF2" w:rsidRPr="002B640E" w:rsidRDefault="000F4EF2" w:rsidP="000F4EF2">
      <w:pPr>
        <w:spacing w:after="0" w:line="240" w:lineRule="auto"/>
        <w:contextualSpacing/>
        <w:rPr>
          <w:rFonts w:ascii="Times New Roman" w:eastAsia="Times New Roman" w:hAnsi="Times New Roman" w:cs="Times New Roman"/>
          <w:b/>
          <w:sz w:val="24"/>
          <w:szCs w:val="24"/>
          <w:lang w:eastAsia="ru-RU"/>
        </w:rPr>
      </w:pPr>
    </w:p>
    <w:p w14:paraId="11855074" w14:textId="77777777" w:rsidR="000F4EF2" w:rsidRPr="002B640E" w:rsidRDefault="000F4EF2" w:rsidP="000F4EF2">
      <w:pPr>
        <w:spacing w:after="0" w:line="240" w:lineRule="auto"/>
        <w:contextualSpacing/>
        <w:jc w:val="center"/>
        <w:rPr>
          <w:rFonts w:ascii="Times New Roman" w:eastAsia="Times New Roman" w:hAnsi="Times New Roman" w:cs="Times New Roman"/>
          <w:b/>
          <w:sz w:val="24"/>
          <w:szCs w:val="24"/>
          <w:lang w:eastAsia="ru-RU"/>
        </w:rPr>
      </w:pPr>
      <w:r w:rsidRPr="002B640E">
        <w:rPr>
          <w:rFonts w:ascii="Times New Roman" w:eastAsia="Times New Roman" w:hAnsi="Times New Roman" w:cs="Times New Roman"/>
          <w:b/>
          <w:sz w:val="24"/>
          <w:szCs w:val="24"/>
          <w:lang w:eastAsia="ru-RU"/>
        </w:rPr>
        <w:t>18. РЕКВИЗИТЫ И ПОДПИСИ СТОРОН</w:t>
      </w:r>
    </w:p>
    <w:tbl>
      <w:tblPr>
        <w:tblW w:w="10840" w:type="dxa"/>
        <w:tblLayout w:type="fixed"/>
        <w:tblLook w:val="01E0" w:firstRow="1" w:lastRow="1" w:firstColumn="1" w:lastColumn="1" w:noHBand="0" w:noVBand="0"/>
      </w:tblPr>
      <w:tblGrid>
        <w:gridCol w:w="6096"/>
        <w:gridCol w:w="4744"/>
      </w:tblGrid>
      <w:tr w:rsidR="000F4EF2" w14:paraId="5F0B6F4B" w14:textId="77777777" w:rsidTr="00D150B1">
        <w:tc>
          <w:tcPr>
            <w:tcW w:w="6096" w:type="dxa"/>
          </w:tcPr>
          <w:p w14:paraId="426C3D4B"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14:paraId="4D784734"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2B640E">
              <w:rPr>
                <w:rFonts w:ascii="Times New Roman" w:eastAsia="Times New Roman" w:hAnsi="Times New Roman" w:cs="Times New Roman"/>
                <w:b/>
                <w:bCs/>
                <w:sz w:val="24"/>
                <w:szCs w:val="24"/>
                <w:lang w:eastAsia="ru-RU"/>
              </w:rPr>
              <w:t>Заказчик</w:t>
            </w:r>
          </w:p>
        </w:tc>
        <w:tc>
          <w:tcPr>
            <w:tcW w:w="4744" w:type="dxa"/>
          </w:tcPr>
          <w:p w14:paraId="1A507161" w14:textId="77777777" w:rsidR="000F4EF2" w:rsidRPr="002B640E" w:rsidRDefault="000F4EF2" w:rsidP="00D150B1">
            <w:pPr>
              <w:spacing w:after="0" w:line="240" w:lineRule="auto"/>
              <w:contextualSpacing/>
              <w:rPr>
                <w:rFonts w:ascii="Times New Roman" w:eastAsia="Times New Roman" w:hAnsi="Times New Roman" w:cs="Times New Roman"/>
                <w:b/>
                <w:bCs/>
                <w:sz w:val="24"/>
                <w:szCs w:val="24"/>
                <w:lang w:eastAsia="ru-RU"/>
              </w:rPr>
            </w:pPr>
          </w:p>
          <w:p w14:paraId="1B1A67C3" w14:textId="77777777" w:rsidR="000F4EF2" w:rsidRPr="002B640E" w:rsidRDefault="000F4EF2" w:rsidP="00D150B1">
            <w:pPr>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b/>
                <w:bCs/>
                <w:sz w:val="24"/>
                <w:szCs w:val="24"/>
                <w:lang w:eastAsia="ru-RU"/>
              </w:rPr>
              <w:t>Поставщик</w:t>
            </w:r>
          </w:p>
        </w:tc>
      </w:tr>
      <w:tr w:rsidR="000F4EF2" w14:paraId="65F852FA" w14:textId="77777777" w:rsidTr="00D150B1">
        <w:tc>
          <w:tcPr>
            <w:tcW w:w="6096" w:type="dxa"/>
          </w:tcPr>
          <w:p w14:paraId="54B966B6" w14:textId="77777777" w:rsidR="000F4EF2" w:rsidRPr="002B640E" w:rsidRDefault="000F4EF2" w:rsidP="00D150B1">
            <w:pPr>
              <w:widowControl w:val="0"/>
              <w:spacing w:after="0" w:line="240" w:lineRule="auto"/>
              <w:ind w:left="20"/>
              <w:contextualSpacing/>
              <w:jc w:val="both"/>
              <w:rPr>
                <w:rFonts w:ascii="Times New Roman" w:eastAsia="Times New Roman" w:hAnsi="Times New Roman" w:cs="Times New Roman"/>
                <w:i/>
                <w:iCs/>
                <w:sz w:val="24"/>
                <w:szCs w:val="24"/>
              </w:rPr>
            </w:pPr>
            <w:r w:rsidRPr="002B640E">
              <w:rPr>
                <w:rFonts w:ascii="Times New Roman" w:eastAsia="Times New Roman" w:hAnsi="Times New Roman" w:cs="Times New Roman"/>
                <w:i/>
                <w:iCs/>
                <w:sz w:val="24"/>
                <w:szCs w:val="24"/>
              </w:rPr>
              <w:t>Наименование, место нахождения,</w:t>
            </w:r>
          </w:p>
          <w:p w14:paraId="67A6457B"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банковские реквизиты</w:t>
            </w:r>
          </w:p>
          <w:p w14:paraId="70C47911"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От Заказчика:_______________________</w:t>
            </w:r>
          </w:p>
          <w:p w14:paraId="3C6564E8"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М.П.</w:t>
            </w:r>
          </w:p>
          <w:p w14:paraId="18DCE922"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i/>
                <w:iCs/>
                <w:sz w:val="24"/>
                <w:szCs w:val="24"/>
              </w:rPr>
              <w:t>(в том числе указываются реквизиты для внесения обеспечения исполнения контракта (в случае если поставщиком принято решение об изменении способа обеспечения))</w:t>
            </w:r>
          </w:p>
        </w:tc>
        <w:tc>
          <w:tcPr>
            <w:tcW w:w="4744" w:type="dxa"/>
          </w:tcPr>
          <w:p w14:paraId="6DE87073" w14:textId="77777777" w:rsidR="000F4EF2" w:rsidRPr="002B640E" w:rsidRDefault="000F4EF2" w:rsidP="00D150B1">
            <w:pPr>
              <w:widowControl w:val="0"/>
              <w:spacing w:after="0" w:line="240" w:lineRule="auto"/>
              <w:ind w:left="20"/>
              <w:contextualSpacing/>
              <w:rPr>
                <w:rFonts w:ascii="Times New Roman" w:eastAsia="Times New Roman" w:hAnsi="Times New Roman" w:cs="Times New Roman"/>
                <w:i/>
                <w:iCs/>
                <w:sz w:val="24"/>
                <w:szCs w:val="24"/>
              </w:rPr>
            </w:pPr>
            <w:r w:rsidRPr="002B640E">
              <w:rPr>
                <w:rFonts w:ascii="Times New Roman" w:eastAsia="Times New Roman" w:hAnsi="Times New Roman" w:cs="Times New Roman"/>
                <w:i/>
                <w:iCs/>
                <w:sz w:val="24"/>
                <w:szCs w:val="24"/>
              </w:rPr>
              <w:t>Наименование, место нахождения,</w:t>
            </w:r>
          </w:p>
          <w:p w14:paraId="092EE756"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банковские реквизиты</w:t>
            </w:r>
          </w:p>
          <w:p w14:paraId="676D95F2"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От Поставщика:_______________________</w:t>
            </w:r>
          </w:p>
          <w:p w14:paraId="721E5E98"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М.П. (при наличии)</w:t>
            </w:r>
          </w:p>
          <w:p w14:paraId="121FECD3" w14:textId="77777777" w:rsidR="000F4EF2" w:rsidRPr="002B640E" w:rsidRDefault="000F4EF2" w:rsidP="00D150B1">
            <w:pPr>
              <w:spacing w:after="0" w:line="240" w:lineRule="auto"/>
              <w:rPr>
                <w:rFonts w:ascii="Times New Roman" w:hAnsi="Times New Roman" w:cs="Times New Roman"/>
                <w:b/>
                <w:bCs/>
                <w:sz w:val="24"/>
                <w:szCs w:val="24"/>
              </w:rPr>
            </w:pPr>
            <w:r w:rsidRPr="002B640E">
              <w:rPr>
                <w:rFonts w:ascii="Times New Roman" w:hAnsi="Times New Roman" w:cs="Times New Roman"/>
                <w:b/>
                <w:bCs/>
                <w:sz w:val="24"/>
                <w:szCs w:val="24"/>
              </w:rPr>
              <w:t>в том числе указываются:</w:t>
            </w:r>
          </w:p>
          <w:p w14:paraId="6DCD1B03"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Сведения о поставщике</w:t>
            </w:r>
            <w:r>
              <w:rPr>
                <w:rStyle w:val="a5"/>
                <w:rFonts w:ascii="Times New Roman" w:hAnsi="Times New Roman" w:cs="Times New Roman"/>
                <w:sz w:val="24"/>
                <w:szCs w:val="24"/>
              </w:rPr>
              <w:footnoteReference w:customMarkFollows="1" w:id="11"/>
              <w:t>12</w:t>
            </w:r>
          </w:p>
          <w:p w14:paraId="7092436A"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Адрес</w:t>
            </w:r>
            <w:r>
              <w:rPr>
                <w:rStyle w:val="a5"/>
                <w:rFonts w:ascii="Times New Roman" w:hAnsi="Times New Roman" w:cs="Times New Roman"/>
                <w:sz w:val="24"/>
                <w:szCs w:val="24"/>
              </w:rPr>
              <w:footnoteReference w:customMarkFollows="1" w:id="12"/>
              <w:t>13</w:t>
            </w:r>
          </w:p>
          <w:p w14:paraId="36312721"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ИНН</w:t>
            </w:r>
            <w:r>
              <w:rPr>
                <w:rStyle w:val="a5"/>
                <w:rFonts w:ascii="Times New Roman" w:hAnsi="Times New Roman" w:cs="Times New Roman"/>
                <w:sz w:val="24"/>
                <w:szCs w:val="24"/>
              </w:rPr>
              <w:footnoteReference w:customMarkFollows="1" w:id="13"/>
              <w:t>14</w:t>
            </w:r>
          </w:p>
          <w:p w14:paraId="16B6ECF1"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Реквизиты</w:t>
            </w:r>
            <w:r>
              <w:rPr>
                <w:rStyle w:val="a5"/>
                <w:rFonts w:ascii="Times New Roman" w:hAnsi="Times New Roman" w:cs="Times New Roman"/>
                <w:sz w:val="24"/>
                <w:szCs w:val="24"/>
              </w:rPr>
              <w:footnoteReference w:customMarkFollows="1" w:id="14"/>
              <w:t>15</w:t>
            </w:r>
          </w:p>
          <w:p w14:paraId="02AC85C3" w14:textId="77777777" w:rsidR="000F4EF2" w:rsidRPr="002B640E" w:rsidRDefault="000F4EF2" w:rsidP="00D150B1">
            <w:pPr>
              <w:spacing w:after="0" w:line="240" w:lineRule="auto"/>
              <w:rPr>
                <w:rFonts w:ascii="Times New Roman" w:hAnsi="Times New Roman" w:cs="Times New Roman"/>
                <w:sz w:val="24"/>
                <w:szCs w:val="24"/>
              </w:rPr>
            </w:pPr>
            <w:r w:rsidRPr="002B640E">
              <w:rPr>
                <w:rFonts w:ascii="Times New Roman" w:hAnsi="Times New Roman" w:cs="Times New Roman"/>
                <w:sz w:val="24"/>
                <w:szCs w:val="24"/>
              </w:rPr>
              <w:t>Адрес электронной почты</w:t>
            </w:r>
          </w:p>
          <w:p w14:paraId="2F9443C3" w14:textId="77777777" w:rsidR="000F4EF2" w:rsidRPr="002B640E" w:rsidRDefault="000F4EF2" w:rsidP="00D150B1">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Номер контактного телефона</w:t>
            </w:r>
          </w:p>
        </w:tc>
      </w:tr>
    </w:tbl>
    <w:p w14:paraId="02942813" w14:textId="77777777" w:rsidR="000F4EF2" w:rsidRPr="002B640E" w:rsidRDefault="000F4EF2" w:rsidP="000F4EF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08D21FEC" w14:textId="77777777" w:rsidR="000F4EF2" w:rsidRPr="002B640E" w:rsidRDefault="000F4EF2" w:rsidP="000F4EF2">
      <w:pPr>
        <w:pStyle w:val="ConsPlusNormal"/>
        <w:outlineLvl w:val="1"/>
        <w:rPr>
          <w:rFonts w:ascii="Times New Roman" w:hAnsi="Times New Roman" w:cs="Times New Roman"/>
          <w:sz w:val="24"/>
          <w:szCs w:val="24"/>
        </w:rPr>
      </w:pPr>
    </w:p>
    <w:p w14:paraId="001F4B00" w14:textId="77777777" w:rsidR="000F4EF2" w:rsidRPr="002B640E" w:rsidRDefault="000F4EF2" w:rsidP="000F4EF2">
      <w:pPr>
        <w:pStyle w:val="ConsPlusNormal"/>
        <w:jc w:val="both"/>
        <w:rPr>
          <w:rFonts w:ascii="Times New Roman" w:hAnsi="Times New Roman" w:cs="Times New Roman"/>
          <w:sz w:val="24"/>
          <w:szCs w:val="24"/>
        </w:rPr>
      </w:pPr>
    </w:p>
    <w:p w14:paraId="4B8CF430" w14:textId="77777777" w:rsidR="000F4EF2" w:rsidRPr="002B640E" w:rsidRDefault="000F4EF2" w:rsidP="000F4EF2">
      <w:pPr>
        <w:pStyle w:val="ConsPlusNormal"/>
        <w:jc w:val="right"/>
        <w:outlineLvl w:val="1"/>
        <w:rPr>
          <w:rFonts w:ascii="Times New Roman" w:hAnsi="Times New Roman" w:cs="Times New Roman"/>
          <w:sz w:val="24"/>
          <w:szCs w:val="24"/>
        </w:rPr>
        <w:sectPr w:rsidR="000F4EF2" w:rsidRPr="002B640E" w:rsidSect="000F4EF2">
          <w:headerReference w:type="default" r:id="rId12"/>
          <w:pgSz w:w="11906" w:h="16838"/>
          <w:pgMar w:top="720" w:right="720" w:bottom="720" w:left="720" w:header="708" w:footer="708" w:gutter="0"/>
          <w:cols w:space="708"/>
          <w:titlePg/>
          <w:docGrid w:linePitch="360"/>
        </w:sectPr>
      </w:pPr>
    </w:p>
    <w:p w14:paraId="7980C508" w14:textId="77777777"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1</w:t>
      </w:r>
    </w:p>
    <w:p w14:paraId="5C13C54E"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7D8535D9"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7A6FB0FA" w14:textId="77777777" w:rsidR="000F4EF2" w:rsidRPr="002B640E" w:rsidRDefault="000F4EF2" w:rsidP="000F4EF2">
      <w:pPr>
        <w:pStyle w:val="ConsPlusNormal"/>
        <w:jc w:val="both"/>
        <w:rPr>
          <w:rFonts w:ascii="Times New Roman" w:hAnsi="Times New Roman" w:cs="Times New Roman"/>
          <w:sz w:val="24"/>
          <w:szCs w:val="24"/>
        </w:rPr>
      </w:pPr>
    </w:p>
    <w:p w14:paraId="29E55D6F" w14:textId="77777777" w:rsidR="000F4EF2" w:rsidRPr="002B640E" w:rsidRDefault="000F4EF2" w:rsidP="000F4EF2">
      <w:pPr>
        <w:jc w:val="center"/>
        <w:rPr>
          <w:rFonts w:ascii="Times New Roman" w:eastAsia="Times New Roman" w:hAnsi="Times New Roman" w:cs="Times New Roman"/>
          <w:b/>
          <w:sz w:val="24"/>
          <w:szCs w:val="24"/>
          <w:lang w:eastAsia="ru-RU"/>
        </w:rPr>
      </w:pPr>
      <w:bookmarkStart w:id="8" w:name="P365"/>
      <w:bookmarkEnd w:id="8"/>
      <w:r w:rsidRPr="002B640E">
        <w:rPr>
          <w:rFonts w:ascii="Times New Roman" w:eastAsia="Times New Roman" w:hAnsi="Times New Roman" w:cs="Times New Roman"/>
          <w:b/>
          <w:sz w:val="24"/>
          <w:szCs w:val="24"/>
          <w:lang w:eastAsia="ru-RU"/>
        </w:rPr>
        <w:t>СПЕЦИФИКАЦИЯ</w:t>
      </w:r>
    </w:p>
    <w:p w14:paraId="5F3E337B" w14:textId="77777777" w:rsidR="000F4EF2" w:rsidRPr="002B640E" w:rsidRDefault="000F4EF2" w:rsidP="000F4EF2">
      <w:pPr>
        <w:spacing w:after="0" w:line="240" w:lineRule="auto"/>
        <w:jc w:val="center"/>
        <w:rPr>
          <w:rFonts w:ascii="Times New Roman" w:hAnsi="Times New Roman" w:cs="Times New Roman"/>
          <w:i/>
          <w:sz w:val="24"/>
          <w:szCs w:val="24"/>
        </w:rPr>
      </w:pPr>
      <w:r w:rsidRPr="002B640E">
        <w:rPr>
          <w:rFonts w:ascii="Times New Roman" w:hAnsi="Times New Roman" w:cs="Times New Roman"/>
          <w:i/>
          <w:sz w:val="24"/>
          <w:szCs w:val="24"/>
        </w:rPr>
        <w:t>(заполняется в соответствии с предложением победителя, с которым заключается Контракт)</w:t>
      </w:r>
    </w:p>
    <w:p w14:paraId="7049CC73" w14:textId="77777777" w:rsidR="000F4EF2" w:rsidRPr="002B640E" w:rsidRDefault="000F4EF2" w:rsidP="000F4EF2">
      <w:pPr>
        <w:spacing w:after="0" w:line="240" w:lineRule="auto"/>
        <w:jc w:val="center"/>
        <w:rPr>
          <w:rFonts w:ascii="Times New Roman" w:eastAsia="Times New Roman" w:hAnsi="Times New Roman" w:cs="Times New Roman"/>
          <w:b/>
          <w:sz w:val="24"/>
          <w:szCs w:val="24"/>
          <w:lang w:eastAsia="ru-RU"/>
        </w:rPr>
      </w:pPr>
    </w:p>
    <w:p w14:paraId="5A353EA7" w14:textId="77777777" w:rsidR="000F4EF2" w:rsidRPr="002B640E" w:rsidRDefault="000F4EF2" w:rsidP="000F4EF2">
      <w:pPr>
        <w:spacing w:after="0" w:line="240" w:lineRule="auto"/>
        <w:jc w:val="center"/>
        <w:rPr>
          <w:rFonts w:ascii="Times New Roman" w:eastAsia="Times New Roman" w:hAnsi="Times New Roman" w:cs="Times New Roman"/>
          <w:b/>
          <w:sz w:val="24"/>
          <w:szCs w:val="24"/>
          <w:lang w:eastAsia="ru-RU"/>
        </w:rPr>
      </w:pPr>
    </w:p>
    <w:tbl>
      <w:tblPr>
        <w:tblW w:w="1573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71"/>
        <w:gridCol w:w="1134"/>
        <w:gridCol w:w="1181"/>
        <w:gridCol w:w="850"/>
        <w:gridCol w:w="709"/>
        <w:gridCol w:w="992"/>
        <w:gridCol w:w="851"/>
        <w:gridCol w:w="992"/>
        <w:gridCol w:w="851"/>
        <w:gridCol w:w="850"/>
        <w:gridCol w:w="634"/>
        <w:gridCol w:w="851"/>
        <w:gridCol w:w="850"/>
        <w:gridCol w:w="851"/>
        <w:gridCol w:w="992"/>
        <w:gridCol w:w="709"/>
      </w:tblGrid>
      <w:tr w:rsidR="000F4EF2" w14:paraId="2D77A452" w14:textId="77777777" w:rsidTr="00D150B1">
        <w:trPr>
          <w:trHeight w:val="1403"/>
        </w:trPr>
        <w:tc>
          <w:tcPr>
            <w:tcW w:w="567" w:type="dxa"/>
            <w:vMerge w:val="restart"/>
          </w:tcPr>
          <w:p w14:paraId="47B175A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 п/п</w:t>
            </w:r>
          </w:p>
        </w:tc>
        <w:tc>
          <w:tcPr>
            <w:tcW w:w="3005" w:type="dxa"/>
            <w:gridSpan w:val="2"/>
          </w:tcPr>
          <w:p w14:paraId="7DFB00C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Наименование Товара в соответствии с единым справочником-каталогом лекарственных препаратов (далее - ЕСКЛП)</w:t>
            </w:r>
          </w:p>
        </w:tc>
        <w:tc>
          <w:tcPr>
            <w:tcW w:w="1181" w:type="dxa"/>
            <w:vMerge w:val="restart"/>
            <w:textDirection w:val="btLr"/>
          </w:tcPr>
          <w:p w14:paraId="215990DC"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Торговое наименование, форма выпуска в соответствии с регистрационным удостоверением лекарственного препарата</w:t>
            </w:r>
          </w:p>
        </w:tc>
        <w:tc>
          <w:tcPr>
            <w:tcW w:w="850" w:type="dxa"/>
            <w:vMerge w:val="restart"/>
            <w:textDirection w:val="btLr"/>
          </w:tcPr>
          <w:p w14:paraId="0417152D"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Лекарственная форма в соответствии с ЕСКЛП</w:t>
            </w:r>
          </w:p>
        </w:tc>
        <w:tc>
          <w:tcPr>
            <w:tcW w:w="709" w:type="dxa"/>
            <w:vMerge w:val="restart"/>
            <w:textDirection w:val="btLr"/>
          </w:tcPr>
          <w:p w14:paraId="04941D3E"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Дозировка в соответствии с ЕСКЛП</w:t>
            </w:r>
          </w:p>
        </w:tc>
        <w:tc>
          <w:tcPr>
            <w:tcW w:w="992" w:type="dxa"/>
            <w:vMerge w:val="restart"/>
            <w:textDirection w:val="btLr"/>
          </w:tcPr>
          <w:p w14:paraId="41328859"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Единица измерения Товара в соответствии с ЕСКЛП (ПЕ)</w:t>
            </w:r>
          </w:p>
        </w:tc>
        <w:tc>
          <w:tcPr>
            <w:tcW w:w="2694" w:type="dxa"/>
            <w:gridSpan w:val="3"/>
          </w:tcPr>
          <w:p w14:paraId="4AA59A58"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Цена за единицу измерения Товара, в том числе (в руб.)</w:t>
            </w:r>
          </w:p>
        </w:tc>
        <w:tc>
          <w:tcPr>
            <w:tcW w:w="850" w:type="dxa"/>
            <w:vMerge w:val="restart"/>
            <w:textDirection w:val="btLr"/>
          </w:tcPr>
          <w:p w14:paraId="4E1EFDE8"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Количество в единицах измерения Товара</w:t>
            </w:r>
          </w:p>
        </w:tc>
        <w:tc>
          <w:tcPr>
            <w:tcW w:w="634" w:type="dxa"/>
            <w:vMerge w:val="restart"/>
            <w:textDirection w:val="btLr"/>
          </w:tcPr>
          <w:p w14:paraId="15FF8241"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002CDA">
              <w:rPr>
                <w:rFonts w:ascii="Times New Roman" w:eastAsia="Times New Roman" w:hAnsi="Times New Roman" w:cs="Times New Roman"/>
                <w:sz w:val="20"/>
                <w:szCs w:val="20"/>
                <w:lang w:eastAsia="ru-RU"/>
              </w:rPr>
              <w:t>Количество вторичных (потребительских) упаковок</w:t>
            </w:r>
          </w:p>
        </w:tc>
        <w:tc>
          <w:tcPr>
            <w:tcW w:w="4253" w:type="dxa"/>
            <w:gridSpan w:val="5"/>
          </w:tcPr>
          <w:p w14:paraId="0634AA58"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Стоимость, в том числе (в руб.)</w:t>
            </w:r>
          </w:p>
        </w:tc>
      </w:tr>
      <w:tr w:rsidR="000F4EF2" w14:paraId="6C856AC4" w14:textId="77777777" w:rsidTr="00D150B1">
        <w:trPr>
          <w:cantSplit/>
          <w:trHeight w:val="2299"/>
        </w:trPr>
        <w:tc>
          <w:tcPr>
            <w:tcW w:w="567" w:type="dxa"/>
            <w:vMerge/>
          </w:tcPr>
          <w:p w14:paraId="61E7BA06"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871" w:type="dxa"/>
          </w:tcPr>
          <w:p w14:paraId="11D86906"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международное непатентованное или химическое или группировочное наименование</w:t>
            </w:r>
          </w:p>
        </w:tc>
        <w:tc>
          <w:tcPr>
            <w:tcW w:w="1134" w:type="dxa"/>
          </w:tcPr>
          <w:p w14:paraId="3641D3C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торговое наименование</w:t>
            </w:r>
          </w:p>
        </w:tc>
        <w:tc>
          <w:tcPr>
            <w:tcW w:w="1181" w:type="dxa"/>
            <w:vMerge/>
          </w:tcPr>
          <w:p w14:paraId="1666A03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vMerge/>
          </w:tcPr>
          <w:p w14:paraId="7A1DEBF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vMerge/>
          </w:tcPr>
          <w:p w14:paraId="68F18E0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vMerge/>
          </w:tcPr>
          <w:p w14:paraId="15E3CC1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extDirection w:val="btLr"/>
          </w:tcPr>
          <w:p w14:paraId="5F1849E4"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без НДС, с оптовой надбавкой</w:t>
            </w:r>
          </w:p>
        </w:tc>
        <w:tc>
          <w:tcPr>
            <w:tcW w:w="992" w:type="dxa"/>
            <w:textDirection w:val="btLr"/>
          </w:tcPr>
          <w:p w14:paraId="41D7A5FE"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размер НДС (если облагается НДС)</w:t>
            </w:r>
          </w:p>
        </w:tc>
        <w:tc>
          <w:tcPr>
            <w:tcW w:w="851" w:type="dxa"/>
            <w:textDirection w:val="btLr"/>
          </w:tcPr>
          <w:p w14:paraId="0907C5E9"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итого</w:t>
            </w:r>
          </w:p>
        </w:tc>
        <w:tc>
          <w:tcPr>
            <w:tcW w:w="850" w:type="dxa"/>
            <w:vMerge/>
          </w:tcPr>
          <w:p w14:paraId="0A403DC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634" w:type="dxa"/>
            <w:vMerge/>
            <w:textDirection w:val="btLr"/>
          </w:tcPr>
          <w:p w14:paraId="5D8FF096"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p>
        </w:tc>
        <w:tc>
          <w:tcPr>
            <w:tcW w:w="851" w:type="dxa"/>
            <w:textDirection w:val="btLr"/>
          </w:tcPr>
          <w:p w14:paraId="760D81C8"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без НДС, с оптовой надбавкой</w:t>
            </w:r>
          </w:p>
        </w:tc>
        <w:tc>
          <w:tcPr>
            <w:tcW w:w="850" w:type="dxa"/>
            <w:textDirection w:val="btLr"/>
          </w:tcPr>
          <w:p w14:paraId="7F38C6F2"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размер НДС (если облагается НДС)</w:t>
            </w:r>
          </w:p>
        </w:tc>
        <w:tc>
          <w:tcPr>
            <w:tcW w:w="851" w:type="dxa"/>
            <w:textDirection w:val="btLr"/>
          </w:tcPr>
          <w:p w14:paraId="40352454" w14:textId="77777777" w:rsidR="000F4EF2" w:rsidRPr="002B640E" w:rsidRDefault="000F4EF2" w:rsidP="00D150B1">
            <w:pPr>
              <w:spacing w:after="0" w:line="240" w:lineRule="auto"/>
              <w:ind w:left="113" w:right="113"/>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итого</w:t>
            </w:r>
          </w:p>
        </w:tc>
        <w:tc>
          <w:tcPr>
            <w:tcW w:w="992" w:type="dxa"/>
            <w:tcBorders>
              <w:top w:val="single" w:sz="4" w:space="0" w:color="auto"/>
              <w:left w:val="single" w:sz="4" w:space="0" w:color="auto"/>
              <w:right w:val="single" w:sz="4" w:space="0" w:color="auto"/>
            </w:tcBorders>
            <w:textDirection w:val="btLr"/>
            <w:vAlign w:val="center"/>
          </w:tcPr>
          <w:p w14:paraId="51BF9271" w14:textId="77777777" w:rsidR="000F4EF2" w:rsidRPr="002B640E" w:rsidRDefault="000F4EF2" w:rsidP="00D150B1">
            <w:pPr>
              <w:spacing w:after="0" w:line="240" w:lineRule="auto"/>
              <w:ind w:left="113" w:right="113"/>
              <w:jc w:val="center"/>
              <w:rPr>
                <w:rFonts w:ascii="Times New Roman" w:eastAsia="Times New Roman" w:hAnsi="Times New Roman" w:cs="Times New Roman"/>
                <w:color w:val="000000"/>
                <w:sz w:val="20"/>
                <w:szCs w:val="20"/>
                <w:lang w:eastAsia="ru-RU"/>
              </w:rPr>
            </w:pPr>
            <w:r w:rsidRPr="002B640E">
              <w:rPr>
                <w:rFonts w:ascii="Times New Roman" w:eastAsia="Times New Roman" w:hAnsi="Times New Roman" w:cs="Times New Roman"/>
                <w:color w:val="000000"/>
                <w:sz w:val="20"/>
                <w:szCs w:val="20"/>
                <w:lang w:eastAsia="ru-RU"/>
              </w:rPr>
              <w:t>в том числе за счет субвенций и трансфертов из федерального бюджета</w:t>
            </w:r>
          </w:p>
        </w:tc>
        <w:tc>
          <w:tcPr>
            <w:tcW w:w="709" w:type="dxa"/>
            <w:tcBorders>
              <w:top w:val="single" w:sz="4" w:space="0" w:color="auto"/>
              <w:left w:val="single" w:sz="4" w:space="0" w:color="auto"/>
              <w:right w:val="single" w:sz="4" w:space="0" w:color="auto"/>
            </w:tcBorders>
            <w:textDirection w:val="btLr"/>
            <w:vAlign w:val="center"/>
          </w:tcPr>
          <w:p w14:paraId="3D61D06B" w14:textId="77777777" w:rsidR="000F4EF2" w:rsidRPr="002B640E" w:rsidRDefault="000F4EF2" w:rsidP="00D150B1">
            <w:pPr>
              <w:spacing w:after="0" w:line="240" w:lineRule="auto"/>
              <w:ind w:left="113" w:right="113"/>
              <w:jc w:val="center"/>
              <w:rPr>
                <w:rFonts w:ascii="Times New Roman" w:eastAsia="Times New Roman" w:hAnsi="Times New Roman" w:cs="Times New Roman"/>
                <w:color w:val="000000"/>
                <w:sz w:val="20"/>
                <w:szCs w:val="20"/>
                <w:lang w:eastAsia="ru-RU"/>
              </w:rPr>
            </w:pPr>
            <w:r w:rsidRPr="002B640E">
              <w:rPr>
                <w:rFonts w:ascii="Times New Roman" w:eastAsia="Times New Roman" w:hAnsi="Times New Roman" w:cs="Times New Roman"/>
                <w:color w:val="000000"/>
                <w:sz w:val="20"/>
                <w:szCs w:val="20"/>
                <w:lang w:eastAsia="ru-RU"/>
              </w:rPr>
              <w:t>в том числе за счет краевого бюджета</w:t>
            </w:r>
          </w:p>
        </w:tc>
      </w:tr>
      <w:tr w:rsidR="000F4EF2" w14:paraId="6BC0BC93" w14:textId="77777777" w:rsidTr="00D150B1">
        <w:tc>
          <w:tcPr>
            <w:tcW w:w="567" w:type="dxa"/>
          </w:tcPr>
          <w:p w14:paraId="555DCF7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w:t>
            </w:r>
          </w:p>
        </w:tc>
        <w:tc>
          <w:tcPr>
            <w:tcW w:w="1871" w:type="dxa"/>
          </w:tcPr>
          <w:p w14:paraId="0AEE235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2</w:t>
            </w:r>
          </w:p>
        </w:tc>
        <w:tc>
          <w:tcPr>
            <w:tcW w:w="1134" w:type="dxa"/>
          </w:tcPr>
          <w:p w14:paraId="6CCF73A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3</w:t>
            </w:r>
          </w:p>
        </w:tc>
        <w:tc>
          <w:tcPr>
            <w:tcW w:w="1181" w:type="dxa"/>
          </w:tcPr>
          <w:p w14:paraId="6D95022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4</w:t>
            </w:r>
          </w:p>
        </w:tc>
        <w:tc>
          <w:tcPr>
            <w:tcW w:w="850" w:type="dxa"/>
          </w:tcPr>
          <w:p w14:paraId="08811B7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5</w:t>
            </w:r>
          </w:p>
        </w:tc>
        <w:tc>
          <w:tcPr>
            <w:tcW w:w="709" w:type="dxa"/>
          </w:tcPr>
          <w:p w14:paraId="5C086B97"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6</w:t>
            </w:r>
          </w:p>
        </w:tc>
        <w:tc>
          <w:tcPr>
            <w:tcW w:w="992" w:type="dxa"/>
          </w:tcPr>
          <w:p w14:paraId="4A14703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7</w:t>
            </w:r>
          </w:p>
        </w:tc>
        <w:tc>
          <w:tcPr>
            <w:tcW w:w="851" w:type="dxa"/>
          </w:tcPr>
          <w:p w14:paraId="0D230C6A"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8</w:t>
            </w:r>
          </w:p>
        </w:tc>
        <w:tc>
          <w:tcPr>
            <w:tcW w:w="992" w:type="dxa"/>
          </w:tcPr>
          <w:p w14:paraId="149FE4B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9</w:t>
            </w:r>
          </w:p>
        </w:tc>
        <w:tc>
          <w:tcPr>
            <w:tcW w:w="851" w:type="dxa"/>
          </w:tcPr>
          <w:p w14:paraId="5516591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10</w:t>
            </w:r>
          </w:p>
        </w:tc>
        <w:tc>
          <w:tcPr>
            <w:tcW w:w="850" w:type="dxa"/>
          </w:tcPr>
          <w:p w14:paraId="55656116"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11</w:t>
            </w:r>
          </w:p>
        </w:tc>
        <w:tc>
          <w:tcPr>
            <w:tcW w:w="634" w:type="dxa"/>
          </w:tcPr>
          <w:p w14:paraId="2D4A61A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12</w:t>
            </w:r>
          </w:p>
        </w:tc>
        <w:tc>
          <w:tcPr>
            <w:tcW w:w="851" w:type="dxa"/>
          </w:tcPr>
          <w:p w14:paraId="1990591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13</w:t>
            </w:r>
          </w:p>
        </w:tc>
        <w:tc>
          <w:tcPr>
            <w:tcW w:w="850" w:type="dxa"/>
          </w:tcPr>
          <w:p w14:paraId="51B7C8D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14</w:t>
            </w:r>
          </w:p>
        </w:tc>
        <w:tc>
          <w:tcPr>
            <w:tcW w:w="851" w:type="dxa"/>
          </w:tcPr>
          <w:p w14:paraId="12A18E8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15</w:t>
            </w:r>
          </w:p>
        </w:tc>
        <w:tc>
          <w:tcPr>
            <w:tcW w:w="992" w:type="dxa"/>
          </w:tcPr>
          <w:p w14:paraId="5AE53BB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16</w:t>
            </w:r>
          </w:p>
        </w:tc>
        <w:tc>
          <w:tcPr>
            <w:tcW w:w="709" w:type="dxa"/>
          </w:tcPr>
          <w:p w14:paraId="272FB1B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17</w:t>
            </w:r>
          </w:p>
        </w:tc>
      </w:tr>
      <w:tr w:rsidR="000F4EF2" w14:paraId="6D7B06E6" w14:textId="77777777" w:rsidTr="00D150B1">
        <w:tc>
          <w:tcPr>
            <w:tcW w:w="567" w:type="dxa"/>
          </w:tcPr>
          <w:p w14:paraId="5C0F351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1.</w:t>
            </w:r>
          </w:p>
        </w:tc>
        <w:tc>
          <w:tcPr>
            <w:tcW w:w="1871" w:type="dxa"/>
          </w:tcPr>
          <w:p w14:paraId="4E75479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34" w:type="dxa"/>
          </w:tcPr>
          <w:p w14:paraId="0449471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81" w:type="dxa"/>
          </w:tcPr>
          <w:p w14:paraId="0A38731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32A4861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6CB7D09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62C9A38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C92F291"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5C7088E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441EDCC"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504C950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634" w:type="dxa"/>
          </w:tcPr>
          <w:p w14:paraId="24FF342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D804528"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6CEA07F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693F7E7E"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43E48ECD"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32471EF2"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r>
      <w:tr w:rsidR="000F4EF2" w14:paraId="207DC4AD" w14:textId="77777777" w:rsidTr="00D150B1">
        <w:tc>
          <w:tcPr>
            <w:tcW w:w="567" w:type="dxa"/>
          </w:tcPr>
          <w:p w14:paraId="23C48F5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r w:rsidRPr="002B640E">
              <w:rPr>
                <w:rFonts w:ascii="Times New Roman" w:eastAsia="Times New Roman" w:hAnsi="Times New Roman" w:cs="Times New Roman"/>
                <w:sz w:val="20"/>
                <w:szCs w:val="20"/>
                <w:lang w:eastAsia="ru-RU"/>
              </w:rPr>
              <w:t>2.</w:t>
            </w:r>
          </w:p>
        </w:tc>
        <w:tc>
          <w:tcPr>
            <w:tcW w:w="1871" w:type="dxa"/>
          </w:tcPr>
          <w:p w14:paraId="46BC5BD1"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34" w:type="dxa"/>
          </w:tcPr>
          <w:p w14:paraId="431B3EE3"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1181" w:type="dxa"/>
          </w:tcPr>
          <w:p w14:paraId="07485BC4"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7DF524B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408FBC9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65426A1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3FEC8C2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70CAB7C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2BF8F275"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087A4FF1"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634" w:type="dxa"/>
          </w:tcPr>
          <w:p w14:paraId="5759976F"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231350B9"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0" w:type="dxa"/>
          </w:tcPr>
          <w:p w14:paraId="370C830D"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851" w:type="dxa"/>
          </w:tcPr>
          <w:p w14:paraId="760C6C40"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992" w:type="dxa"/>
          </w:tcPr>
          <w:p w14:paraId="55A1CDFB"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c>
          <w:tcPr>
            <w:tcW w:w="709" w:type="dxa"/>
          </w:tcPr>
          <w:p w14:paraId="3B680467" w14:textId="77777777" w:rsidR="000F4EF2" w:rsidRPr="002B640E" w:rsidRDefault="000F4EF2" w:rsidP="00D150B1">
            <w:pPr>
              <w:spacing w:after="0" w:line="240" w:lineRule="auto"/>
              <w:jc w:val="center"/>
              <w:rPr>
                <w:rFonts w:ascii="Times New Roman" w:eastAsia="Times New Roman" w:hAnsi="Times New Roman" w:cs="Times New Roman"/>
                <w:sz w:val="20"/>
                <w:szCs w:val="20"/>
                <w:lang w:eastAsia="ru-RU"/>
              </w:rPr>
            </w:pPr>
          </w:p>
        </w:tc>
      </w:tr>
    </w:tbl>
    <w:p w14:paraId="13EEF1D9" w14:textId="77777777" w:rsidR="000F4EF2" w:rsidRPr="002B640E" w:rsidRDefault="000F4EF2" w:rsidP="000F4EF2">
      <w:pPr>
        <w:spacing w:after="0" w:line="240" w:lineRule="auto"/>
        <w:rPr>
          <w:rFonts w:ascii="Times New Roman" w:eastAsia="Times New Roman" w:hAnsi="Times New Roman" w:cs="Times New Roman"/>
          <w:b/>
          <w:sz w:val="24"/>
          <w:szCs w:val="24"/>
          <w:lang w:eastAsia="ru-RU"/>
        </w:rPr>
      </w:pPr>
    </w:p>
    <w:p w14:paraId="50C0D2DE" w14:textId="77777777" w:rsidR="000F4EF2" w:rsidRPr="002B640E" w:rsidRDefault="000F4EF2" w:rsidP="000F4EF2">
      <w:pPr>
        <w:spacing w:after="0" w:line="240" w:lineRule="auto"/>
        <w:jc w:val="center"/>
        <w:rPr>
          <w:rFonts w:ascii="Times New Roman" w:eastAsia="Times New Roman" w:hAnsi="Times New Roman" w:cs="Times New Roman"/>
          <w:b/>
          <w:sz w:val="24"/>
          <w:szCs w:val="24"/>
          <w:lang w:eastAsia="ru-RU"/>
        </w:rPr>
      </w:pPr>
    </w:p>
    <w:p w14:paraId="106681F7" w14:textId="77777777" w:rsidR="000F4EF2" w:rsidRPr="002B640E" w:rsidRDefault="000F4EF2" w:rsidP="000F4EF2">
      <w:pPr>
        <w:spacing w:after="0" w:line="240" w:lineRule="auto"/>
        <w:rPr>
          <w:rFonts w:ascii="Times New Roman" w:eastAsia="Times New Roman" w:hAnsi="Times New Roman" w:cs="Times New Roman"/>
          <w:sz w:val="16"/>
          <w:szCs w:val="16"/>
          <w:shd w:val="clear" w:color="auto" w:fill="FFFFFF"/>
          <w:lang w:eastAsia="ru-RU"/>
        </w:rPr>
      </w:pPr>
    </w:p>
    <w:p w14:paraId="4794A91C" w14:textId="77777777" w:rsidR="000F4EF2" w:rsidRPr="002B640E" w:rsidRDefault="000F4EF2" w:rsidP="000F4EF2">
      <w:pPr>
        <w:pStyle w:val="ConsPlusNonformat"/>
        <w:jc w:val="both"/>
        <w:rPr>
          <w:rFonts w:ascii="Times New Roman" w:hAnsi="Times New Roman" w:cs="Times New Roman"/>
          <w:sz w:val="24"/>
          <w:szCs w:val="24"/>
        </w:rPr>
      </w:pPr>
    </w:p>
    <w:p w14:paraId="2D2882D8"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063072FC"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0BB7F136"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2AAD58EB" w14:textId="77777777" w:rsidR="000F4EF2" w:rsidRPr="002B640E" w:rsidRDefault="000F4EF2" w:rsidP="000F4EF2">
      <w:pPr>
        <w:pStyle w:val="ConsPlusNormal"/>
        <w:jc w:val="right"/>
        <w:outlineLvl w:val="1"/>
        <w:rPr>
          <w:rFonts w:ascii="Times New Roman" w:hAnsi="Times New Roman" w:cs="Times New Roman"/>
          <w:sz w:val="24"/>
          <w:szCs w:val="24"/>
        </w:rPr>
      </w:pPr>
    </w:p>
    <w:p w14:paraId="573900F8" w14:textId="77777777" w:rsidR="000F4EF2" w:rsidRPr="002B640E" w:rsidRDefault="000F4EF2" w:rsidP="000F4EF2">
      <w:pPr>
        <w:pStyle w:val="ConsPlusNormal"/>
        <w:jc w:val="right"/>
        <w:outlineLvl w:val="1"/>
        <w:rPr>
          <w:rFonts w:ascii="Times New Roman" w:hAnsi="Times New Roman" w:cs="Times New Roman"/>
          <w:sz w:val="24"/>
          <w:szCs w:val="24"/>
        </w:rPr>
      </w:pPr>
    </w:p>
    <w:p w14:paraId="40E6FC84" w14:textId="77777777" w:rsidR="000F4EF2" w:rsidRPr="002B640E" w:rsidRDefault="000F4EF2" w:rsidP="000F4EF2">
      <w:pPr>
        <w:pStyle w:val="ConsPlusNormal"/>
        <w:jc w:val="right"/>
        <w:outlineLvl w:val="1"/>
        <w:rPr>
          <w:rFonts w:ascii="Times New Roman" w:hAnsi="Times New Roman" w:cs="Times New Roman"/>
          <w:sz w:val="24"/>
          <w:szCs w:val="24"/>
        </w:rPr>
        <w:sectPr w:rsidR="000F4EF2" w:rsidRPr="002B640E" w:rsidSect="000F4EF2">
          <w:pgSz w:w="16838" w:h="11906" w:orient="landscape"/>
          <w:pgMar w:top="720" w:right="720" w:bottom="720" w:left="720" w:header="709" w:footer="709" w:gutter="0"/>
          <w:cols w:space="708"/>
          <w:titlePg/>
          <w:docGrid w:linePitch="360"/>
        </w:sectPr>
      </w:pPr>
    </w:p>
    <w:p w14:paraId="7872264C" w14:textId="77777777"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2</w:t>
      </w:r>
    </w:p>
    <w:p w14:paraId="4E34235A"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413D0358"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5CB62407" w14:textId="77777777" w:rsidR="000F4EF2" w:rsidRPr="002B640E" w:rsidRDefault="000F4EF2" w:rsidP="000F4EF2">
      <w:pPr>
        <w:pStyle w:val="ConsPlusNormal"/>
        <w:jc w:val="both"/>
        <w:rPr>
          <w:rFonts w:ascii="Times New Roman" w:hAnsi="Times New Roman" w:cs="Times New Roman"/>
          <w:sz w:val="24"/>
          <w:szCs w:val="24"/>
        </w:rPr>
      </w:pPr>
    </w:p>
    <w:p w14:paraId="5291114F" w14:textId="77777777" w:rsidR="000F4EF2" w:rsidRPr="002B640E" w:rsidRDefault="000F4EF2" w:rsidP="000F4EF2">
      <w:pPr>
        <w:pStyle w:val="ConsPlusNonformat"/>
        <w:jc w:val="center"/>
        <w:rPr>
          <w:rFonts w:ascii="Times New Roman" w:hAnsi="Times New Roman" w:cs="Times New Roman"/>
          <w:b/>
          <w:sz w:val="24"/>
          <w:szCs w:val="24"/>
        </w:rPr>
      </w:pPr>
      <w:bookmarkStart w:id="9" w:name="P410"/>
      <w:bookmarkEnd w:id="9"/>
      <w:r w:rsidRPr="002B640E">
        <w:rPr>
          <w:rFonts w:ascii="Times New Roman" w:hAnsi="Times New Roman" w:cs="Times New Roman"/>
          <w:b/>
          <w:sz w:val="24"/>
          <w:szCs w:val="24"/>
        </w:rPr>
        <w:t>ТЕХНИЧЕСКИЕ ХАРАКТЕРИСТИКИ</w:t>
      </w:r>
    </w:p>
    <w:p w14:paraId="2251EBB4" w14:textId="77777777" w:rsidR="000F4EF2" w:rsidRPr="002B640E" w:rsidRDefault="000F4EF2" w:rsidP="000F4EF2">
      <w:pPr>
        <w:pStyle w:val="ConsPlusNonformat"/>
        <w:jc w:val="center"/>
        <w:rPr>
          <w:rFonts w:ascii="Times New Roman" w:hAnsi="Times New Roman" w:cs="Times New Roman"/>
          <w:i/>
          <w:sz w:val="24"/>
          <w:szCs w:val="24"/>
        </w:rPr>
      </w:pPr>
      <w:r w:rsidRPr="002B640E">
        <w:rPr>
          <w:rFonts w:ascii="Times New Roman" w:hAnsi="Times New Roman" w:cs="Times New Roman"/>
          <w:i/>
          <w:sz w:val="24"/>
          <w:szCs w:val="24"/>
        </w:rPr>
        <w:t>(заполняется в соответствии с предложением победителя, с которым заключается Контракт, на каждое МНН лекарственного препарата или при отсутствии такого наименования химическое, группировочное наименование лекарственного препарата)</w:t>
      </w:r>
    </w:p>
    <w:p w14:paraId="3BCC105D" w14:textId="77777777" w:rsidR="000F4EF2" w:rsidRPr="002B640E" w:rsidRDefault="000F4EF2" w:rsidP="000F4EF2">
      <w:pPr>
        <w:pStyle w:val="ConsPlusNormal"/>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54"/>
        <w:gridCol w:w="859"/>
        <w:gridCol w:w="2679"/>
        <w:gridCol w:w="2087"/>
        <w:gridCol w:w="1701"/>
        <w:gridCol w:w="1276"/>
        <w:gridCol w:w="1134"/>
      </w:tblGrid>
      <w:tr w:rsidR="000F4EF2" w14:paraId="5322CB14" w14:textId="77777777" w:rsidTr="00D150B1">
        <w:tc>
          <w:tcPr>
            <w:tcW w:w="754" w:type="dxa"/>
            <w:tcBorders>
              <w:top w:val="single" w:sz="4" w:space="0" w:color="auto"/>
              <w:left w:val="single" w:sz="4" w:space="0" w:color="auto"/>
              <w:bottom w:val="single" w:sz="4" w:space="0" w:color="auto"/>
              <w:right w:val="single" w:sz="4" w:space="0" w:color="auto"/>
            </w:tcBorders>
          </w:tcPr>
          <w:p w14:paraId="1E9C8D90"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 п/п</w:t>
            </w:r>
          </w:p>
        </w:tc>
        <w:tc>
          <w:tcPr>
            <w:tcW w:w="3538" w:type="dxa"/>
            <w:gridSpan w:val="2"/>
            <w:tcBorders>
              <w:top w:val="single" w:sz="4" w:space="0" w:color="auto"/>
              <w:left w:val="single" w:sz="4" w:space="0" w:color="auto"/>
              <w:bottom w:val="single" w:sz="4" w:space="0" w:color="auto"/>
              <w:right w:val="single" w:sz="4" w:space="0" w:color="auto"/>
            </w:tcBorders>
          </w:tcPr>
          <w:p w14:paraId="76EF959E"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Параметр</w:t>
            </w:r>
          </w:p>
        </w:tc>
        <w:tc>
          <w:tcPr>
            <w:tcW w:w="6198" w:type="dxa"/>
            <w:gridSpan w:val="4"/>
            <w:tcBorders>
              <w:top w:val="single" w:sz="4" w:space="0" w:color="auto"/>
              <w:left w:val="single" w:sz="4" w:space="0" w:color="auto"/>
              <w:bottom w:val="single" w:sz="4" w:space="0" w:color="auto"/>
              <w:right w:val="single" w:sz="4" w:space="0" w:color="auto"/>
            </w:tcBorders>
          </w:tcPr>
          <w:p w14:paraId="604BB31A"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Требуемое значение</w:t>
            </w:r>
          </w:p>
        </w:tc>
      </w:tr>
      <w:tr w:rsidR="000F4EF2" w14:paraId="6B5846C8"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78D5A7E9"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1.</w:t>
            </w:r>
          </w:p>
        </w:tc>
        <w:tc>
          <w:tcPr>
            <w:tcW w:w="3538" w:type="dxa"/>
            <w:gridSpan w:val="2"/>
            <w:tcBorders>
              <w:top w:val="single" w:sz="4" w:space="0" w:color="auto"/>
              <w:left w:val="single" w:sz="4" w:space="0" w:color="auto"/>
              <w:bottom w:val="single" w:sz="4" w:space="0" w:color="auto"/>
              <w:right w:val="single" w:sz="4" w:space="0" w:color="auto"/>
            </w:tcBorders>
          </w:tcPr>
          <w:p w14:paraId="37979A32"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Международное непатентованное наименование</w:t>
            </w:r>
          </w:p>
        </w:tc>
        <w:tc>
          <w:tcPr>
            <w:tcW w:w="6198" w:type="dxa"/>
            <w:gridSpan w:val="4"/>
            <w:tcBorders>
              <w:top w:val="single" w:sz="4" w:space="0" w:color="auto"/>
              <w:left w:val="single" w:sz="4" w:space="0" w:color="auto"/>
              <w:bottom w:val="single" w:sz="4" w:space="0" w:color="auto"/>
              <w:right w:val="single" w:sz="4" w:space="0" w:color="auto"/>
            </w:tcBorders>
          </w:tcPr>
          <w:p w14:paraId="4E033014"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227E3032"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34A0467E"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2.</w:t>
            </w:r>
          </w:p>
        </w:tc>
        <w:tc>
          <w:tcPr>
            <w:tcW w:w="3538" w:type="dxa"/>
            <w:gridSpan w:val="2"/>
            <w:tcBorders>
              <w:top w:val="single" w:sz="4" w:space="0" w:color="auto"/>
              <w:left w:val="single" w:sz="4" w:space="0" w:color="auto"/>
              <w:bottom w:val="single" w:sz="4" w:space="0" w:color="auto"/>
              <w:right w:val="single" w:sz="4" w:space="0" w:color="auto"/>
            </w:tcBorders>
          </w:tcPr>
          <w:p w14:paraId="03BD0F8B"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Торговое наименование</w:t>
            </w:r>
          </w:p>
        </w:tc>
        <w:tc>
          <w:tcPr>
            <w:tcW w:w="6198" w:type="dxa"/>
            <w:gridSpan w:val="4"/>
            <w:tcBorders>
              <w:top w:val="single" w:sz="4" w:space="0" w:color="auto"/>
              <w:left w:val="single" w:sz="4" w:space="0" w:color="auto"/>
              <w:bottom w:val="single" w:sz="4" w:space="0" w:color="auto"/>
              <w:right w:val="single" w:sz="4" w:space="0" w:color="auto"/>
            </w:tcBorders>
          </w:tcPr>
          <w:p w14:paraId="0709EAB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257772D4"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5E0BAD1A"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3.</w:t>
            </w:r>
          </w:p>
        </w:tc>
        <w:tc>
          <w:tcPr>
            <w:tcW w:w="3538" w:type="dxa"/>
            <w:gridSpan w:val="2"/>
            <w:tcBorders>
              <w:top w:val="single" w:sz="4" w:space="0" w:color="auto"/>
              <w:left w:val="single" w:sz="4" w:space="0" w:color="auto"/>
              <w:bottom w:val="single" w:sz="4" w:space="0" w:color="auto"/>
              <w:right w:val="single" w:sz="4" w:space="0" w:color="auto"/>
            </w:tcBorders>
          </w:tcPr>
          <w:p w14:paraId="00FCAE78"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6198" w:type="dxa"/>
            <w:gridSpan w:val="4"/>
            <w:tcBorders>
              <w:top w:val="single" w:sz="4" w:space="0" w:color="auto"/>
              <w:left w:val="single" w:sz="4" w:space="0" w:color="auto"/>
              <w:bottom w:val="single" w:sz="4" w:space="0" w:color="auto"/>
              <w:right w:val="single" w:sz="4" w:space="0" w:color="auto"/>
            </w:tcBorders>
          </w:tcPr>
          <w:p w14:paraId="78BDD3E8"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95EB444"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727D04A8"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4.</w:t>
            </w:r>
          </w:p>
        </w:tc>
        <w:tc>
          <w:tcPr>
            <w:tcW w:w="3538" w:type="dxa"/>
            <w:gridSpan w:val="2"/>
            <w:tcBorders>
              <w:top w:val="single" w:sz="4" w:space="0" w:color="auto"/>
              <w:left w:val="single" w:sz="4" w:space="0" w:color="auto"/>
              <w:bottom w:val="single" w:sz="4" w:space="0" w:color="auto"/>
              <w:right w:val="single" w:sz="4" w:space="0" w:color="auto"/>
            </w:tcBorders>
          </w:tcPr>
          <w:p w14:paraId="41289279"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Номер регистрационного удостоверения лекарственного препарата</w:t>
            </w:r>
          </w:p>
        </w:tc>
        <w:tc>
          <w:tcPr>
            <w:tcW w:w="6198" w:type="dxa"/>
            <w:gridSpan w:val="4"/>
            <w:tcBorders>
              <w:top w:val="single" w:sz="4" w:space="0" w:color="auto"/>
              <w:left w:val="single" w:sz="4" w:space="0" w:color="auto"/>
              <w:bottom w:val="single" w:sz="4" w:space="0" w:color="auto"/>
              <w:right w:val="single" w:sz="4" w:space="0" w:color="auto"/>
            </w:tcBorders>
          </w:tcPr>
          <w:p w14:paraId="4C880618"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79CC2E90"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61365D9B"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5.</w:t>
            </w:r>
          </w:p>
        </w:tc>
        <w:tc>
          <w:tcPr>
            <w:tcW w:w="3538" w:type="dxa"/>
            <w:gridSpan w:val="2"/>
            <w:tcBorders>
              <w:top w:val="single" w:sz="4" w:space="0" w:color="auto"/>
              <w:left w:val="single" w:sz="4" w:space="0" w:color="auto"/>
              <w:bottom w:val="single" w:sz="4" w:space="0" w:color="auto"/>
              <w:right w:val="single" w:sz="4" w:space="0" w:color="auto"/>
            </w:tcBorders>
          </w:tcPr>
          <w:p w14:paraId="7DB1F964"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 xml:space="preserve">Код в соответствии с Общероссийским </w:t>
            </w:r>
            <w:hyperlink r:id="rId13" w:history="1">
              <w:r w:rsidRPr="002B640E">
                <w:rPr>
                  <w:rStyle w:val="ad"/>
                  <w:rFonts w:ascii="Times New Roman" w:hAnsi="Times New Roman" w:cs="Times New Roman"/>
                  <w:color w:val="auto"/>
                  <w:sz w:val="24"/>
                  <w:szCs w:val="24"/>
                  <w:u w:val="none"/>
                </w:rPr>
                <w:t>классификатором</w:t>
              </w:r>
            </w:hyperlink>
            <w:r w:rsidRPr="002B640E">
              <w:rPr>
                <w:rFonts w:ascii="Times New Roman" w:hAnsi="Times New Roman" w:cs="Times New Roman"/>
                <w:sz w:val="24"/>
                <w:szCs w:val="24"/>
              </w:rPr>
              <w:t xml:space="preserve"> продукции по видам экономической деятельности</w:t>
            </w:r>
          </w:p>
        </w:tc>
        <w:tc>
          <w:tcPr>
            <w:tcW w:w="6198" w:type="dxa"/>
            <w:gridSpan w:val="4"/>
            <w:tcBorders>
              <w:top w:val="single" w:sz="4" w:space="0" w:color="auto"/>
              <w:left w:val="single" w:sz="4" w:space="0" w:color="auto"/>
              <w:bottom w:val="single" w:sz="4" w:space="0" w:color="auto"/>
              <w:right w:val="single" w:sz="4" w:space="0" w:color="auto"/>
            </w:tcBorders>
          </w:tcPr>
          <w:p w14:paraId="2FB97BB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475B2656"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292339A8"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6.</w:t>
            </w:r>
          </w:p>
        </w:tc>
        <w:tc>
          <w:tcPr>
            <w:tcW w:w="3538" w:type="dxa"/>
            <w:gridSpan w:val="2"/>
            <w:tcBorders>
              <w:top w:val="single" w:sz="4" w:space="0" w:color="auto"/>
              <w:left w:val="single" w:sz="4" w:space="0" w:color="auto"/>
              <w:bottom w:val="single" w:sz="4" w:space="0" w:color="auto"/>
              <w:right w:val="single" w:sz="4" w:space="0" w:color="auto"/>
            </w:tcBorders>
          </w:tcPr>
          <w:p w14:paraId="4767B8DF"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Единица измерения Товара</w:t>
            </w:r>
          </w:p>
        </w:tc>
        <w:tc>
          <w:tcPr>
            <w:tcW w:w="6198" w:type="dxa"/>
            <w:gridSpan w:val="4"/>
            <w:tcBorders>
              <w:top w:val="single" w:sz="4" w:space="0" w:color="auto"/>
              <w:left w:val="single" w:sz="4" w:space="0" w:color="auto"/>
              <w:bottom w:val="single" w:sz="4" w:space="0" w:color="auto"/>
              <w:right w:val="single" w:sz="4" w:space="0" w:color="auto"/>
            </w:tcBorders>
          </w:tcPr>
          <w:p w14:paraId="712C30DB"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0482DB20"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0EDA96EC"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7.</w:t>
            </w:r>
          </w:p>
        </w:tc>
        <w:tc>
          <w:tcPr>
            <w:tcW w:w="3538" w:type="dxa"/>
            <w:gridSpan w:val="2"/>
            <w:tcBorders>
              <w:top w:val="single" w:sz="4" w:space="0" w:color="auto"/>
              <w:left w:val="single" w:sz="4" w:space="0" w:color="auto"/>
              <w:bottom w:val="single" w:sz="4" w:space="0" w:color="auto"/>
              <w:right w:val="single" w:sz="4" w:space="0" w:color="auto"/>
            </w:tcBorders>
          </w:tcPr>
          <w:p w14:paraId="72DCA1DD"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Количество Товара в единицах измерения</w:t>
            </w:r>
          </w:p>
        </w:tc>
        <w:tc>
          <w:tcPr>
            <w:tcW w:w="6198" w:type="dxa"/>
            <w:gridSpan w:val="4"/>
            <w:tcBorders>
              <w:top w:val="single" w:sz="4" w:space="0" w:color="auto"/>
              <w:left w:val="single" w:sz="4" w:space="0" w:color="auto"/>
              <w:bottom w:val="single" w:sz="4" w:space="0" w:color="auto"/>
              <w:right w:val="single" w:sz="4" w:space="0" w:color="auto"/>
            </w:tcBorders>
          </w:tcPr>
          <w:p w14:paraId="153A9C1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282F95E8"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2B1D1A04"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8.</w:t>
            </w:r>
          </w:p>
        </w:tc>
        <w:tc>
          <w:tcPr>
            <w:tcW w:w="9736" w:type="dxa"/>
            <w:gridSpan w:val="6"/>
            <w:tcBorders>
              <w:top w:val="single" w:sz="4" w:space="0" w:color="auto"/>
              <w:left w:val="single" w:sz="4" w:space="0" w:color="auto"/>
              <w:bottom w:val="single" w:sz="4" w:space="0" w:color="auto"/>
              <w:right w:val="single" w:sz="4" w:space="0" w:color="auto"/>
            </w:tcBorders>
          </w:tcPr>
          <w:p w14:paraId="167BD88F"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Информация о Товаре:</w:t>
            </w:r>
          </w:p>
        </w:tc>
      </w:tr>
      <w:tr w:rsidR="000F4EF2" w14:paraId="44CCA933"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4496A259"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8.1.</w:t>
            </w:r>
          </w:p>
        </w:tc>
        <w:tc>
          <w:tcPr>
            <w:tcW w:w="9736" w:type="dxa"/>
            <w:gridSpan w:val="6"/>
            <w:tcBorders>
              <w:top w:val="single" w:sz="4" w:space="0" w:color="auto"/>
              <w:left w:val="single" w:sz="4" w:space="0" w:color="auto"/>
              <w:bottom w:val="single" w:sz="4" w:space="0" w:color="auto"/>
              <w:right w:val="single" w:sz="4" w:space="0" w:color="auto"/>
            </w:tcBorders>
          </w:tcPr>
          <w:p w14:paraId="61DF0B98"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Товар, произведенный на территории государств - членов Евразийского экономического союза:</w:t>
            </w:r>
          </w:p>
        </w:tc>
      </w:tr>
      <w:tr w:rsidR="000F4EF2" w14:paraId="6CD5BCC1"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7A83E157"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Торговое наименование лекарственного препарата</w:t>
            </w:r>
          </w:p>
        </w:tc>
        <w:tc>
          <w:tcPr>
            <w:tcW w:w="4766" w:type="dxa"/>
            <w:gridSpan w:val="2"/>
            <w:tcBorders>
              <w:top w:val="single" w:sz="4" w:space="0" w:color="auto"/>
              <w:left w:val="single" w:sz="4" w:space="0" w:color="auto"/>
              <w:bottom w:val="single" w:sz="4" w:space="0" w:color="auto"/>
              <w:right w:val="single" w:sz="4" w:space="0" w:color="auto"/>
            </w:tcBorders>
          </w:tcPr>
          <w:p w14:paraId="3068C250"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Лекарственная форма, дозировка лекарственного препарата, количество лекарственных форм во вторичной (потребительской) упаковке; количество передаваемых устройств для введения ИЛИ наименование и количество передаваемых отдельных компонентов*</w:t>
            </w:r>
          </w:p>
        </w:tc>
        <w:tc>
          <w:tcPr>
            <w:tcW w:w="1701" w:type="dxa"/>
            <w:tcBorders>
              <w:top w:val="single" w:sz="4" w:space="0" w:color="auto"/>
              <w:left w:val="single" w:sz="4" w:space="0" w:color="auto"/>
              <w:bottom w:val="single" w:sz="4" w:space="0" w:color="auto"/>
              <w:right w:val="single" w:sz="4" w:space="0" w:color="auto"/>
            </w:tcBorders>
          </w:tcPr>
          <w:p w14:paraId="3DF34CB5"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 xml:space="preserve">Наименование страны происхождения Товара (с указанием данных документа, подтверждающего страну происхождения </w:t>
            </w:r>
            <w:r w:rsidRPr="002B640E">
              <w:rPr>
                <w:rFonts w:ascii="Times New Roman" w:hAnsi="Times New Roman" w:cs="Times New Roman"/>
                <w:sz w:val="20"/>
              </w:rPr>
              <w:lastRenderedPageBreak/>
              <w:t>товара - при наличии)</w:t>
            </w:r>
          </w:p>
        </w:tc>
        <w:tc>
          <w:tcPr>
            <w:tcW w:w="1276" w:type="dxa"/>
            <w:tcBorders>
              <w:top w:val="single" w:sz="4" w:space="0" w:color="auto"/>
              <w:left w:val="single" w:sz="4" w:space="0" w:color="auto"/>
              <w:bottom w:val="single" w:sz="4" w:space="0" w:color="auto"/>
              <w:right w:val="single" w:sz="4" w:space="0" w:color="auto"/>
            </w:tcBorders>
          </w:tcPr>
          <w:p w14:paraId="39D286D5"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lastRenderedPageBreak/>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5C8B735E"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Количество в единицах измерения</w:t>
            </w:r>
          </w:p>
        </w:tc>
      </w:tr>
      <w:tr w:rsidR="000F4EF2" w14:paraId="2AAF1A37"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5EB72F9F"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1.</w:t>
            </w:r>
          </w:p>
        </w:tc>
        <w:tc>
          <w:tcPr>
            <w:tcW w:w="4766" w:type="dxa"/>
            <w:gridSpan w:val="2"/>
            <w:tcBorders>
              <w:top w:val="single" w:sz="4" w:space="0" w:color="auto"/>
              <w:left w:val="single" w:sz="4" w:space="0" w:color="auto"/>
              <w:bottom w:val="single" w:sz="4" w:space="0" w:color="auto"/>
              <w:right w:val="single" w:sz="4" w:space="0" w:color="auto"/>
            </w:tcBorders>
          </w:tcPr>
          <w:p w14:paraId="34AADC2D"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9CD760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A35AF8C"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9C993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F24AD2B"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1A8D8939"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2.</w:t>
            </w:r>
          </w:p>
        </w:tc>
        <w:tc>
          <w:tcPr>
            <w:tcW w:w="4766" w:type="dxa"/>
            <w:gridSpan w:val="2"/>
            <w:tcBorders>
              <w:top w:val="single" w:sz="4" w:space="0" w:color="auto"/>
              <w:left w:val="single" w:sz="4" w:space="0" w:color="auto"/>
              <w:bottom w:val="single" w:sz="4" w:space="0" w:color="auto"/>
              <w:right w:val="single" w:sz="4" w:space="0" w:color="auto"/>
            </w:tcBorders>
          </w:tcPr>
          <w:p w14:paraId="42D60FFF"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9307DA2"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4507B14"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8E9631"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7A4AA2B"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5D141C84"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4766" w:type="dxa"/>
            <w:gridSpan w:val="2"/>
            <w:tcBorders>
              <w:top w:val="single" w:sz="4" w:space="0" w:color="auto"/>
              <w:left w:val="single" w:sz="4" w:space="0" w:color="auto"/>
              <w:bottom w:val="single" w:sz="4" w:space="0" w:color="auto"/>
              <w:right w:val="single" w:sz="4" w:space="0" w:color="auto"/>
            </w:tcBorders>
          </w:tcPr>
          <w:p w14:paraId="6796E23F"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272731D"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B6EC6A"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985FEB"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57081C10" w14:textId="77777777" w:rsidTr="00D150B1">
        <w:tc>
          <w:tcPr>
            <w:tcW w:w="9356" w:type="dxa"/>
            <w:gridSpan w:val="6"/>
            <w:tcBorders>
              <w:top w:val="single" w:sz="4" w:space="0" w:color="auto"/>
              <w:left w:val="single" w:sz="4" w:space="0" w:color="auto"/>
              <w:bottom w:val="single" w:sz="4" w:space="0" w:color="auto"/>
              <w:right w:val="single" w:sz="4" w:space="0" w:color="auto"/>
            </w:tcBorders>
          </w:tcPr>
          <w:p w14:paraId="2320E766"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4059FB3D"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1A1F4EDA"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6D2987E6"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8.2.</w:t>
            </w:r>
          </w:p>
        </w:tc>
        <w:tc>
          <w:tcPr>
            <w:tcW w:w="9736" w:type="dxa"/>
            <w:gridSpan w:val="6"/>
            <w:tcBorders>
              <w:top w:val="single" w:sz="4" w:space="0" w:color="auto"/>
              <w:left w:val="single" w:sz="4" w:space="0" w:color="auto"/>
              <w:bottom w:val="single" w:sz="4" w:space="0" w:color="auto"/>
              <w:right w:val="single" w:sz="4" w:space="0" w:color="auto"/>
            </w:tcBorders>
          </w:tcPr>
          <w:p w14:paraId="6D4F6695"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Товар иностранного происхождения:</w:t>
            </w:r>
          </w:p>
        </w:tc>
      </w:tr>
      <w:tr w:rsidR="000F4EF2" w14:paraId="5244CD4B"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3E20CA40"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Торговое наименование лекарственного препарата</w:t>
            </w:r>
          </w:p>
        </w:tc>
        <w:tc>
          <w:tcPr>
            <w:tcW w:w="4766" w:type="dxa"/>
            <w:gridSpan w:val="2"/>
            <w:tcBorders>
              <w:top w:val="single" w:sz="4" w:space="0" w:color="auto"/>
              <w:left w:val="single" w:sz="4" w:space="0" w:color="auto"/>
              <w:bottom w:val="single" w:sz="4" w:space="0" w:color="auto"/>
              <w:right w:val="single" w:sz="4" w:space="0" w:color="auto"/>
            </w:tcBorders>
          </w:tcPr>
          <w:p w14:paraId="0AFBD6EA"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Лекарственная форма, дозировка лекарственного препарата, количество лекарственных форм во вторичной (потребительской) упаковке; количество передаваемых устройств для введения ИЛИ наименование и количество передаваемых отдельных компонентов*</w:t>
            </w:r>
          </w:p>
        </w:tc>
        <w:tc>
          <w:tcPr>
            <w:tcW w:w="1701" w:type="dxa"/>
            <w:tcBorders>
              <w:top w:val="single" w:sz="4" w:space="0" w:color="auto"/>
              <w:left w:val="single" w:sz="4" w:space="0" w:color="auto"/>
              <w:bottom w:val="single" w:sz="4" w:space="0" w:color="auto"/>
              <w:right w:val="single" w:sz="4" w:space="0" w:color="auto"/>
            </w:tcBorders>
          </w:tcPr>
          <w:p w14:paraId="7A70846E"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Наименование страны происхождения Товара</w:t>
            </w:r>
          </w:p>
        </w:tc>
        <w:tc>
          <w:tcPr>
            <w:tcW w:w="1276" w:type="dxa"/>
            <w:tcBorders>
              <w:top w:val="single" w:sz="4" w:space="0" w:color="auto"/>
              <w:left w:val="single" w:sz="4" w:space="0" w:color="auto"/>
              <w:bottom w:val="single" w:sz="4" w:space="0" w:color="auto"/>
              <w:right w:val="single" w:sz="4" w:space="0" w:color="auto"/>
            </w:tcBorders>
          </w:tcPr>
          <w:p w14:paraId="49955D5B"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022B4D65" w14:textId="77777777" w:rsidR="000F4EF2" w:rsidRPr="002B640E" w:rsidRDefault="000F4EF2" w:rsidP="00D150B1">
            <w:pPr>
              <w:pStyle w:val="ConsPlusNormal"/>
              <w:spacing w:line="240" w:lineRule="exact"/>
              <w:jc w:val="both"/>
              <w:rPr>
                <w:rFonts w:ascii="Times New Roman" w:hAnsi="Times New Roman" w:cs="Times New Roman"/>
                <w:sz w:val="20"/>
              </w:rPr>
            </w:pPr>
            <w:r w:rsidRPr="002B640E">
              <w:rPr>
                <w:rFonts w:ascii="Times New Roman" w:hAnsi="Times New Roman" w:cs="Times New Roman"/>
                <w:sz w:val="20"/>
              </w:rPr>
              <w:t>Количество в единицах измерения</w:t>
            </w:r>
          </w:p>
        </w:tc>
      </w:tr>
      <w:tr w:rsidR="000F4EF2" w14:paraId="7010B5DD"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34849988"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1.</w:t>
            </w:r>
          </w:p>
        </w:tc>
        <w:tc>
          <w:tcPr>
            <w:tcW w:w="4766" w:type="dxa"/>
            <w:gridSpan w:val="2"/>
            <w:tcBorders>
              <w:top w:val="single" w:sz="4" w:space="0" w:color="auto"/>
              <w:left w:val="single" w:sz="4" w:space="0" w:color="auto"/>
              <w:bottom w:val="single" w:sz="4" w:space="0" w:color="auto"/>
              <w:right w:val="single" w:sz="4" w:space="0" w:color="auto"/>
            </w:tcBorders>
          </w:tcPr>
          <w:p w14:paraId="5E02B45F" w14:textId="77777777" w:rsidR="000F4EF2" w:rsidRPr="002B640E" w:rsidRDefault="000F4EF2" w:rsidP="00D150B1">
            <w:pPr>
              <w:pStyle w:val="ConsPlusNorma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8CE82AB" w14:textId="77777777" w:rsidR="000F4EF2" w:rsidRPr="002B640E" w:rsidRDefault="000F4EF2" w:rsidP="00D150B1">
            <w:pPr>
              <w:pStyle w:val="ConsPlusNorma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577B204" w14:textId="77777777" w:rsidR="000F4EF2" w:rsidRPr="002B640E" w:rsidRDefault="000F4EF2" w:rsidP="00D150B1">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F4F967"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5C82DA21"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4C1DCA22"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2.</w:t>
            </w:r>
          </w:p>
        </w:tc>
        <w:tc>
          <w:tcPr>
            <w:tcW w:w="4766" w:type="dxa"/>
            <w:gridSpan w:val="2"/>
            <w:tcBorders>
              <w:top w:val="single" w:sz="4" w:space="0" w:color="auto"/>
              <w:left w:val="single" w:sz="4" w:space="0" w:color="auto"/>
              <w:bottom w:val="single" w:sz="4" w:space="0" w:color="auto"/>
              <w:right w:val="single" w:sz="4" w:space="0" w:color="auto"/>
            </w:tcBorders>
          </w:tcPr>
          <w:p w14:paraId="2DE05517" w14:textId="77777777" w:rsidR="000F4EF2" w:rsidRPr="002B640E" w:rsidRDefault="000F4EF2" w:rsidP="00D150B1">
            <w:pPr>
              <w:pStyle w:val="ConsPlusNorma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2D2BED" w14:textId="77777777" w:rsidR="000F4EF2" w:rsidRPr="002B640E" w:rsidRDefault="000F4EF2" w:rsidP="00D150B1">
            <w:pPr>
              <w:pStyle w:val="ConsPlusNorma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9FACB08" w14:textId="77777777" w:rsidR="000F4EF2" w:rsidRPr="002B640E" w:rsidRDefault="000F4EF2" w:rsidP="00D150B1">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4BEAFD"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78108201" w14:textId="77777777" w:rsidTr="00D150B1">
        <w:tc>
          <w:tcPr>
            <w:tcW w:w="1613" w:type="dxa"/>
            <w:gridSpan w:val="2"/>
            <w:tcBorders>
              <w:top w:val="single" w:sz="4" w:space="0" w:color="auto"/>
              <w:left w:val="single" w:sz="4" w:space="0" w:color="auto"/>
              <w:bottom w:val="single" w:sz="4" w:space="0" w:color="auto"/>
              <w:right w:val="single" w:sz="4" w:space="0" w:color="auto"/>
            </w:tcBorders>
          </w:tcPr>
          <w:p w14:paraId="22F7053F" w14:textId="77777777" w:rsidR="000F4EF2" w:rsidRPr="002B640E" w:rsidRDefault="000F4EF2" w:rsidP="00D150B1">
            <w:pPr>
              <w:pStyle w:val="ConsPlusNormal"/>
              <w:jc w:val="both"/>
              <w:rPr>
                <w:rFonts w:ascii="Times New Roman" w:hAnsi="Times New Roman" w:cs="Times New Roman"/>
                <w:sz w:val="24"/>
                <w:szCs w:val="24"/>
              </w:rPr>
            </w:pPr>
          </w:p>
        </w:tc>
        <w:tc>
          <w:tcPr>
            <w:tcW w:w="4766" w:type="dxa"/>
            <w:gridSpan w:val="2"/>
            <w:tcBorders>
              <w:top w:val="single" w:sz="4" w:space="0" w:color="auto"/>
              <w:left w:val="single" w:sz="4" w:space="0" w:color="auto"/>
              <w:bottom w:val="single" w:sz="4" w:space="0" w:color="auto"/>
              <w:right w:val="single" w:sz="4" w:space="0" w:color="auto"/>
            </w:tcBorders>
          </w:tcPr>
          <w:p w14:paraId="799112E2" w14:textId="77777777" w:rsidR="000F4EF2" w:rsidRPr="002B640E" w:rsidRDefault="000F4EF2" w:rsidP="00D150B1">
            <w:pPr>
              <w:pStyle w:val="ConsPlusNorma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D8E4F81" w14:textId="77777777" w:rsidR="000F4EF2" w:rsidRPr="002B640E" w:rsidRDefault="000F4EF2" w:rsidP="00D150B1">
            <w:pPr>
              <w:pStyle w:val="ConsPlusNorma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78CD4D0" w14:textId="77777777" w:rsidR="000F4EF2" w:rsidRPr="002B640E" w:rsidRDefault="000F4EF2" w:rsidP="00D150B1">
            <w:pPr>
              <w:pStyle w:val="ConsPlusNormal"/>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CD1E4F"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282C24BD" w14:textId="77777777" w:rsidTr="00D150B1">
        <w:tc>
          <w:tcPr>
            <w:tcW w:w="9356" w:type="dxa"/>
            <w:gridSpan w:val="6"/>
            <w:tcBorders>
              <w:top w:val="single" w:sz="4" w:space="0" w:color="auto"/>
              <w:left w:val="single" w:sz="4" w:space="0" w:color="auto"/>
              <w:bottom w:val="single" w:sz="4" w:space="0" w:color="auto"/>
              <w:right w:val="single" w:sz="4" w:space="0" w:color="auto"/>
            </w:tcBorders>
          </w:tcPr>
          <w:p w14:paraId="2C58613E"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55974B2F" w14:textId="77777777" w:rsidR="000F4EF2" w:rsidRPr="002B640E" w:rsidRDefault="000F4EF2" w:rsidP="00D150B1">
            <w:pPr>
              <w:pStyle w:val="ConsPlusNormal"/>
              <w:jc w:val="both"/>
              <w:rPr>
                <w:rFonts w:ascii="Times New Roman" w:hAnsi="Times New Roman" w:cs="Times New Roman"/>
                <w:sz w:val="24"/>
                <w:szCs w:val="24"/>
              </w:rPr>
            </w:pPr>
          </w:p>
        </w:tc>
      </w:tr>
      <w:tr w:rsidR="000F4EF2" w14:paraId="1FFE9751" w14:textId="77777777" w:rsidTr="00D150B1">
        <w:tc>
          <w:tcPr>
            <w:tcW w:w="10490" w:type="dxa"/>
            <w:gridSpan w:val="7"/>
            <w:tcBorders>
              <w:top w:val="single" w:sz="4" w:space="0" w:color="auto"/>
              <w:left w:val="single" w:sz="4" w:space="0" w:color="auto"/>
              <w:bottom w:val="single" w:sz="4" w:space="0" w:color="auto"/>
              <w:right w:val="single" w:sz="4" w:space="0" w:color="auto"/>
            </w:tcBorders>
          </w:tcPr>
          <w:p w14:paraId="408A3842"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w:t>
            </w:r>
            <w:r w:rsidRPr="002B640E">
              <w:rPr>
                <w:rFonts w:ascii="Times New Roman" w:hAnsi="Times New Roman" w:cs="Times New Roman"/>
                <w:bCs/>
                <w:iCs/>
                <w:color w:val="000000"/>
                <w:kern w:val="28"/>
                <w:sz w:val="20"/>
              </w:rPr>
              <w:t xml:space="preserve"> Указывается в случае если к поставке предлагается лекарственный препарат в  иных картриджах или иных формах выпуска с условием безвозмездной передачи Заказчику совместимых устройств введения (соответствующих объему вводимого лекарственного препарата) ИЛИ предлагается лекарственный препарат с условием поставки отдельных компонентов требуемой комплектации в соответствии с извещением</w:t>
            </w:r>
          </w:p>
          <w:p w14:paraId="119D0E67" w14:textId="77777777" w:rsidR="000F4EF2" w:rsidRPr="002B640E" w:rsidRDefault="000F4EF2" w:rsidP="00D150B1">
            <w:pPr>
              <w:pStyle w:val="ConsPlusNormal"/>
              <w:spacing w:line="240" w:lineRule="exact"/>
              <w:rPr>
                <w:rFonts w:ascii="Times New Roman" w:hAnsi="Times New Roman" w:cs="Times New Roman"/>
                <w:sz w:val="24"/>
                <w:szCs w:val="24"/>
              </w:rPr>
            </w:pPr>
            <w:r w:rsidRPr="002B640E">
              <w:rPr>
                <w:rFonts w:ascii="Times New Roman" w:hAnsi="Times New Roman" w:cs="Times New Roman"/>
                <w:sz w:val="24"/>
                <w:szCs w:val="24"/>
              </w:rPr>
              <w:t>Примечание:</w:t>
            </w:r>
          </w:p>
          <w:p w14:paraId="513E3166" w14:textId="77777777" w:rsidR="000F4EF2" w:rsidRPr="00B72DB4" w:rsidRDefault="000F4EF2" w:rsidP="00D150B1">
            <w:pPr>
              <w:spacing w:after="0" w:line="240" w:lineRule="auto"/>
              <w:ind w:firstLine="539"/>
              <w:jc w:val="both"/>
              <w:rPr>
                <w:rFonts w:ascii="Times New Roman" w:hAnsi="Times New Roman" w:cs="Times New Roman"/>
                <w:sz w:val="24"/>
                <w:szCs w:val="24"/>
              </w:rPr>
            </w:pPr>
            <w:r w:rsidRPr="00B72DB4">
              <w:rPr>
                <w:rFonts w:ascii="Times New Roman" w:hAnsi="Times New Roman" w:cs="Times New Roman"/>
                <w:sz w:val="24"/>
                <w:szCs w:val="24"/>
              </w:rPr>
              <w:t>при исполнении Контракта не допускается:</w:t>
            </w:r>
          </w:p>
          <w:p w14:paraId="59FA07CB" w14:textId="77777777" w:rsidR="000F4EF2" w:rsidRPr="00B72DB4" w:rsidRDefault="000F4EF2" w:rsidP="00D150B1">
            <w:pPr>
              <w:spacing w:after="0" w:line="240" w:lineRule="auto"/>
              <w:ind w:firstLine="539"/>
              <w:jc w:val="both"/>
              <w:rPr>
                <w:rFonts w:ascii="Times New Roman" w:hAnsi="Times New Roman" w:cs="Times New Roman"/>
                <w:sz w:val="24"/>
                <w:szCs w:val="24"/>
              </w:rPr>
            </w:pPr>
            <w:r w:rsidRPr="00B72DB4">
              <w:rPr>
                <w:rFonts w:ascii="Times New Roman" w:hAnsi="Times New Roman" w:cs="Times New Roman"/>
                <w:sz w:val="24"/>
                <w:szCs w:val="24"/>
              </w:rPr>
              <w:t xml:space="preserve">- замена товара на происходящий из иностранного государства товар, в отношении которого установлено </w:t>
            </w:r>
            <w:r w:rsidRPr="00B72DB4">
              <w:rPr>
                <w:rFonts w:ascii="Times New Roman" w:hAnsi="Times New Roman" w:cs="Times New Roman"/>
                <w:b/>
                <w:sz w:val="24"/>
                <w:szCs w:val="24"/>
              </w:rPr>
              <w:t>ограничение,</w:t>
            </w:r>
            <w:r w:rsidRPr="00B72DB4">
              <w:rPr>
                <w:rFonts w:ascii="Times New Roman" w:hAnsi="Times New Roman" w:cs="Times New Roman"/>
                <w:sz w:val="24"/>
                <w:szCs w:val="24"/>
              </w:rPr>
              <w:t xml:space="preserve"> предусмотренное </w:t>
            </w:r>
            <w:hyperlink r:id="rId14" w:tooltip="https://login.consultant.ru/link/?req=doc&amp;base=LAW&amp;n=466154&amp;dst=12375" w:history="1">
              <w:r w:rsidRPr="00B72DB4">
                <w:rPr>
                  <w:rFonts w:ascii="Times New Roman" w:hAnsi="Times New Roman" w:cs="Times New Roman"/>
                  <w:sz w:val="24"/>
                  <w:szCs w:val="24"/>
                </w:rPr>
                <w:t>подпунктом "б" пункта 1 части 2</w:t>
              </w:r>
            </w:hyperlink>
            <w:r w:rsidRPr="00B72DB4">
              <w:rPr>
                <w:rFonts w:ascii="Times New Roman" w:hAnsi="Times New Roman" w:cs="Times New Roman"/>
                <w:sz w:val="24"/>
                <w:szCs w:val="24"/>
              </w:rPr>
              <w:t xml:space="preserve"> статьи 14 Федерального закона о контрактной системе, если Контракт предусматривает поставку товара российского происхождения;</w:t>
            </w:r>
          </w:p>
          <w:p w14:paraId="6809EC9B" w14:textId="77777777" w:rsidR="000F4EF2" w:rsidRPr="009D4E78" w:rsidRDefault="000F4EF2" w:rsidP="00D150B1">
            <w:pPr>
              <w:spacing w:after="0" w:line="240" w:lineRule="auto"/>
              <w:ind w:firstLine="539"/>
              <w:jc w:val="both"/>
              <w:rPr>
                <w:rFonts w:ascii="Times New Roman" w:hAnsi="Times New Roman" w:cs="Times New Roman"/>
                <w:sz w:val="24"/>
                <w:szCs w:val="24"/>
              </w:rPr>
            </w:pPr>
            <w:r w:rsidRPr="00B72DB4">
              <w:rPr>
                <w:rFonts w:ascii="Times New Roman" w:hAnsi="Times New Roman" w:cs="Times New Roman"/>
                <w:sz w:val="24"/>
                <w:szCs w:val="24"/>
              </w:rPr>
              <w:t>- замена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5FC6EBCB" w14:textId="77777777" w:rsidR="000F4EF2" w:rsidRPr="00257850" w:rsidRDefault="000F4EF2" w:rsidP="00D150B1">
            <w:pPr>
              <w:spacing w:after="0" w:line="240" w:lineRule="auto"/>
              <w:ind w:firstLine="540"/>
              <w:jc w:val="both"/>
              <w:rPr>
                <w:rFonts w:ascii="Times New Roman" w:eastAsia="Times New Roman" w:hAnsi="Times New Roman" w:cs="Times New Roman"/>
                <w:sz w:val="24"/>
                <w:szCs w:val="24"/>
                <w:lang w:eastAsia="ru-RU"/>
              </w:rPr>
            </w:pPr>
            <w:r w:rsidRPr="00257850">
              <w:rPr>
                <w:rFonts w:ascii="Times New Roman" w:hAnsi="Times New Roman" w:cs="Times New Roman"/>
                <w:sz w:val="24"/>
                <w:szCs w:val="24"/>
              </w:rPr>
              <w:t xml:space="preserve">в случае установления преимущества в отношении товара российского происхождения, предусмотренного </w:t>
            </w:r>
            <w:hyperlink r:id="rId15" w:history="1">
              <w:r w:rsidRPr="00257850">
                <w:rPr>
                  <w:rFonts w:ascii="Times New Roman" w:hAnsi="Times New Roman" w:cs="Times New Roman"/>
                  <w:sz w:val="24"/>
                  <w:szCs w:val="24"/>
                </w:rPr>
                <w:t>подпунктом "в" пункта 1 части 2</w:t>
              </w:r>
            </w:hyperlink>
            <w:r w:rsidRPr="00257850">
              <w:rPr>
                <w:rFonts w:ascii="Times New Roman" w:hAnsi="Times New Roman" w:cs="Times New Roman"/>
                <w:sz w:val="24"/>
                <w:szCs w:val="24"/>
              </w:rPr>
              <w:t xml:space="preserve"> статьи 14 </w:t>
            </w:r>
            <w:r w:rsidRPr="00257850">
              <w:rPr>
                <w:rFonts w:ascii="Times New Roman" w:eastAsia="Times New Roman" w:hAnsi="Times New Roman" w:cs="Times New Roman"/>
                <w:sz w:val="24"/>
                <w:szCs w:val="24"/>
                <w:lang w:eastAsia="ru-RU"/>
              </w:rPr>
              <w:t>Федерального закона о контрактной системе:</w:t>
            </w:r>
          </w:p>
          <w:p w14:paraId="6D50C3C1" w14:textId="77777777" w:rsidR="000F4EF2" w:rsidRDefault="000F4EF2" w:rsidP="00D150B1">
            <w:pPr>
              <w:spacing w:after="0" w:line="240" w:lineRule="auto"/>
              <w:ind w:firstLine="540"/>
              <w:jc w:val="both"/>
              <w:rPr>
                <w:rFonts w:ascii="Times New Roman" w:eastAsia="Times New Roman" w:hAnsi="Times New Roman" w:cs="Times New Roman"/>
                <w:sz w:val="24"/>
                <w:szCs w:val="24"/>
                <w:lang w:eastAsia="ru-RU"/>
              </w:rPr>
            </w:pPr>
            <w:r w:rsidRPr="00257850">
              <w:rPr>
                <w:rFonts w:ascii="Times New Roman" w:eastAsia="Times New Roman" w:hAnsi="Times New Roman" w:cs="Times New Roman"/>
                <w:sz w:val="24"/>
                <w:szCs w:val="24"/>
                <w:lang w:eastAsia="ru-RU"/>
              </w:rPr>
              <w:t xml:space="preserve">- в случае заключения Контракта с участником закупки, указанным в подпункте "а" пункта 3 части 4 </w:t>
            </w:r>
            <w:r w:rsidRPr="00257850">
              <w:rPr>
                <w:rFonts w:ascii="Times New Roman" w:hAnsi="Times New Roman" w:cs="Times New Roman"/>
                <w:bCs/>
                <w:sz w:val="24"/>
                <w:szCs w:val="24"/>
              </w:rPr>
              <w:t xml:space="preserve">статьи 14 </w:t>
            </w:r>
            <w:r w:rsidRPr="00257850">
              <w:rPr>
                <w:rFonts w:ascii="Times New Roman" w:eastAsia="Times New Roman" w:hAnsi="Times New Roman" w:cs="Times New Roman"/>
                <w:sz w:val="24"/>
                <w:szCs w:val="24"/>
                <w:lang w:eastAsia="ru-RU"/>
              </w:rPr>
              <w:t xml:space="preserve">Федерального закона о контрактной системе, Контракт заключается без учета осуществленных в соответствии с подпунктом "а" пункта 3 части 4 </w:t>
            </w:r>
            <w:r w:rsidRPr="00257850">
              <w:rPr>
                <w:rFonts w:ascii="Times New Roman" w:hAnsi="Times New Roman" w:cs="Times New Roman"/>
                <w:bCs/>
                <w:sz w:val="24"/>
                <w:szCs w:val="24"/>
              </w:rPr>
              <w:t xml:space="preserve">статьи 14 </w:t>
            </w:r>
            <w:r w:rsidRPr="00257850">
              <w:rPr>
                <w:rFonts w:ascii="Times New Roman" w:eastAsia="Times New Roman" w:hAnsi="Times New Roman" w:cs="Times New Roman"/>
                <w:sz w:val="24"/>
                <w:szCs w:val="24"/>
                <w:lang w:eastAsia="ru-RU"/>
              </w:rPr>
              <w:t>Федерального закона о контрактной системе снижения ценового предложения, цены за единицу товара либо увеличения ценового предложения;</w:t>
            </w:r>
          </w:p>
          <w:p w14:paraId="4E72AA5D" w14:textId="77777777" w:rsidR="000F4EF2" w:rsidRPr="00B72DB4" w:rsidRDefault="000F4EF2" w:rsidP="00D150B1">
            <w:pPr>
              <w:spacing w:after="0" w:line="240" w:lineRule="auto"/>
              <w:ind w:firstLine="540"/>
              <w:jc w:val="both"/>
              <w:rPr>
                <w:rFonts w:ascii="Times New Roman" w:eastAsia="Times New Roman" w:hAnsi="Times New Roman" w:cs="Times New Roman"/>
                <w:sz w:val="24"/>
                <w:szCs w:val="24"/>
                <w:lang w:eastAsia="ru-RU"/>
              </w:rPr>
            </w:pPr>
            <w:r w:rsidRPr="00257850">
              <w:rPr>
                <w:rFonts w:ascii="Times New Roman" w:hAnsi="Times New Roman" w:cs="Times New Roman"/>
                <w:sz w:val="24"/>
                <w:szCs w:val="24"/>
              </w:rPr>
              <w:lastRenderedPageBreak/>
              <w:t>- при исполнении Контракта допускается замена товара (с учетом особенностей, предусмотренных частью 7 статьи 95 Федерального закона о контрактной системе) исключительно на товар российского происхождения, если Контракт предусматривает поставку товара российского происхождения.</w:t>
            </w:r>
          </w:p>
        </w:tc>
      </w:tr>
      <w:tr w:rsidR="000F4EF2" w14:paraId="0F9D7D8A" w14:textId="77777777" w:rsidTr="00D150B1">
        <w:tc>
          <w:tcPr>
            <w:tcW w:w="754" w:type="dxa"/>
            <w:tcBorders>
              <w:top w:val="single" w:sz="4" w:space="0" w:color="auto"/>
              <w:left w:val="single" w:sz="4" w:space="0" w:color="auto"/>
              <w:bottom w:val="single" w:sz="4" w:space="0" w:color="auto"/>
              <w:right w:val="single" w:sz="4" w:space="0" w:color="auto"/>
            </w:tcBorders>
            <w:vAlign w:val="center"/>
          </w:tcPr>
          <w:p w14:paraId="04FFB6A0" w14:textId="77777777" w:rsidR="000F4EF2" w:rsidRPr="002B640E" w:rsidRDefault="000F4EF2" w:rsidP="00D150B1">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lastRenderedPageBreak/>
              <w:t>9.</w:t>
            </w:r>
          </w:p>
        </w:tc>
        <w:tc>
          <w:tcPr>
            <w:tcW w:w="3538" w:type="dxa"/>
            <w:gridSpan w:val="2"/>
            <w:tcBorders>
              <w:top w:val="single" w:sz="4" w:space="0" w:color="auto"/>
              <w:left w:val="single" w:sz="4" w:space="0" w:color="auto"/>
              <w:bottom w:val="single" w:sz="4" w:space="0" w:color="auto"/>
              <w:right w:val="single" w:sz="4" w:space="0" w:color="auto"/>
            </w:tcBorders>
          </w:tcPr>
          <w:p w14:paraId="610DD471"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Остаточный срок годности</w:t>
            </w:r>
          </w:p>
          <w:p w14:paraId="6A9BD55B"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w:t>
            </w:r>
            <w:r w:rsidRPr="002B640E">
              <w:rPr>
                <w:rFonts w:ascii="Times New Roman" w:hAnsi="Times New Roman" w:cs="Times New Roman"/>
                <w:i/>
                <w:sz w:val="24"/>
                <w:szCs w:val="24"/>
              </w:rPr>
              <w:t>указывается в соответствии с требованиями, установленными в технической части извещения</w:t>
            </w:r>
            <w:r w:rsidRPr="002B640E">
              <w:rPr>
                <w:rFonts w:ascii="Times New Roman" w:hAnsi="Times New Roman" w:cs="Times New Roman"/>
                <w:sz w:val="24"/>
                <w:szCs w:val="24"/>
              </w:rPr>
              <w:t>)</w:t>
            </w:r>
          </w:p>
        </w:tc>
        <w:tc>
          <w:tcPr>
            <w:tcW w:w="6198" w:type="dxa"/>
            <w:gridSpan w:val="4"/>
            <w:tcBorders>
              <w:top w:val="single" w:sz="4" w:space="0" w:color="auto"/>
              <w:left w:val="single" w:sz="4" w:space="0" w:color="auto"/>
              <w:bottom w:val="single" w:sz="4" w:space="0" w:color="auto"/>
              <w:right w:val="single" w:sz="4" w:space="0" w:color="auto"/>
            </w:tcBorders>
          </w:tcPr>
          <w:p w14:paraId="7754E9E2" w14:textId="77777777" w:rsidR="000F4EF2" w:rsidRPr="002B640E" w:rsidRDefault="000F4EF2" w:rsidP="00D150B1">
            <w:pPr>
              <w:pStyle w:val="ConsPlusNormal"/>
              <w:spacing w:line="240" w:lineRule="exact"/>
              <w:rPr>
                <w:rFonts w:ascii="Times New Roman" w:hAnsi="Times New Roman" w:cs="Times New Roman"/>
                <w:sz w:val="24"/>
                <w:szCs w:val="24"/>
              </w:rPr>
            </w:pPr>
          </w:p>
        </w:tc>
      </w:tr>
    </w:tbl>
    <w:p w14:paraId="27E5C31E" w14:textId="77777777" w:rsidR="000F4EF2" w:rsidRPr="002B640E" w:rsidRDefault="000F4EF2" w:rsidP="000F4EF2">
      <w:pPr>
        <w:pStyle w:val="ConsPlusNormal"/>
        <w:jc w:val="both"/>
        <w:rPr>
          <w:rFonts w:ascii="Times New Roman" w:hAnsi="Times New Roman" w:cs="Times New Roman"/>
          <w:sz w:val="24"/>
          <w:szCs w:val="24"/>
        </w:rPr>
      </w:pPr>
    </w:p>
    <w:p w14:paraId="347B2147" w14:textId="77777777" w:rsidR="000F4EF2" w:rsidRPr="002B640E" w:rsidRDefault="000F4EF2" w:rsidP="000F4EF2">
      <w:pPr>
        <w:pStyle w:val="ConsPlusNormal"/>
        <w:jc w:val="both"/>
        <w:rPr>
          <w:rFonts w:ascii="Times New Roman" w:hAnsi="Times New Roman" w:cs="Times New Roman"/>
          <w:sz w:val="24"/>
          <w:szCs w:val="24"/>
        </w:rPr>
      </w:pPr>
    </w:p>
    <w:p w14:paraId="72B8704A" w14:textId="77777777" w:rsidR="000F4EF2" w:rsidRPr="002B640E" w:rsidRDefault="000F4EF2" w:rsidP="000F4EF2">
      <w:pPr>
        <w:pStyle w:val="ConsPlusNormal"/>
        <w:jc w:val="both"/>
        <w:rPr>
          <w:rFonts w:ascii="Times New Roman" w:hAnsi="Times New Roman" w:cs="Times New Roman"/>
          <w:sz w:val="24"/>
          <w:szCs w:val="24"/>
        </w:rPr>
      </w:pPr>
    </w:p>
    <w:p w14:paraId="28B8BC5F"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521F5B28"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17F8F4C9"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44D38209" w14:textId="77777777" w:rsidR="000F4EF2" w:rsidRPr="002B640E" w:rsidRDefault="000F4EF2" w:rsidP="000F4EF2">
      <w:pPr>
        <w:pStyle w:val="ConsPlusNormal"/>
        <w:jc w:val="both"/>
        <w:rPr>
          <w:rFonts w:ascii="Times New Roman" w:hAnsi="Times New Roman" w:cs="Times New Roman"/>
          <w:sz w:val="24"/>
          <w:szCs w:val="24"/>
        </w:rPr>
      </w:pPr>
    </w:p>
    <w:p w14:paraId="013063E6" w14:textId="77777777" w:rsidR="000F4EF2" w:rsidRPr="002B640E" w:rsidRDefault="000F4EF2" w:rsidP="000F4EF2">
      <w:pPr>
        <w:pStyle w:val="ConsPlusNormal"/>
        <w:jc w:val="both"/>
        <w:rPr>
          <w:rFonts w:ascii="Times New Roman" w:hAnsi="Times New Roman" w:cs="Times New Roman"/>
          <w:sz w:val="24"/>
          <w:szCs w:val="24"/>
        </w:rPr>
      </w:pPr>
    </w:p>
    <w:p w14:paraId="38750CC0" w14:textId="77777777" w:rsidR="000F4EF2" w:rsidRPr="002B640E" w:rsidRDefault="000F4EF2" w:rsidP="000F4EF2">
      <w:pPr>
        <w:pStyle w:val="ConsPlusNormal"/>
        <w:jc w:val="both"/>
        <w:rPr>
          <w:rFonts w:ascii="Times New Roman" w:hAnsi="Times New Roman" w:cs="Times New Roman"/>
          <w:sz w:val="24"/>
          <w:szCs w:val="24"/>
        </w:rPr>
      </w:pPr>
    </w:p>
    <w:p w14:paraId="7D77034E" w14:textId="77777777" w:rsidR="000F4EF2" w:rsidRPr="002B640E" w:rsidRDefault="000F4EF2" w:rsidP="000F4EF2">
      <w:pPr>
        <w:pStyle w:val="ConsPlusNormal"/>
        <w:jc w:val="both"/>
        <w:rPr>
          <w:rFonts w:ascii="Times New Roman" w:hAnsi="Times New Roman" w:cs="Times New Roman"/>
          <w:sz w:val="24"/>
          <w:szCs w:val="24"/>
        </w:rPr>
      </w:pPr>
    </w:p>
    <w:p w14:paraId="59C6BFAB" w14:textId="77777777" w:rsidR="000F4EF2" w:rsidRPr="002B640E" w:rsidRDefault="000F4EF2" w:rsidP="000F4EF2">
      <w:pPr>
        <w:pStyle w:val="ConsPlusNormal"/>
        <w:outlineLvl w:val="1"/>
        <w:rPr>
          <w:rFonts w:ascii="Times New Roman" w:hAnsi="Times New Roman" w:cs="Times New Roman"/>
          <w:sz w:val="24"/>
          <w:szCs w:val="24"/>
        </w:rPr>
      </w:pPr>
    </w:p>
    <w:p w14:paraId="38B3F889" w14:textId="77777777" w:rsidR="000F4EF2" w:rsidRPr="002B640E" w:rsidRDefault="000F4EF2" w:rsidP="000F4EF2">
      <w:pPr>
        <w:pStyle w:val="ConsPlusNormal"/>
        <w:jc w:val="right"/>
        <w:outlineLvl w:val="1"/>
        <w:rPr>
          <w:rFonts w:ascii="Times New Roman" w:hAnsi="Times New Roman" w:cs="Times New Roman"/>
          <w:sz w:val="24"/>
          <w:szCs w:val="24"/>
        </w:rPr>
      </w:pPr>
    </w:p>
    <w:p w14:paraId="6B526B72" w14:textId="77777777" w:rsidR="000F4EF2" w:rsidRPr="002B640E" w:rsidRDefault="000F4EF2" w:rsidP="000F4EF2">
      <w:pPr>
        <w:pStyle w:val="ConsPlusNormal"/>
        <w:jc w:val="right"/>
        <w:outlineLvl w:val="1"/>
        <w:rPr>
          <w:rFonts w:ascii="Times New Roman" w:hAnsi="Times New Roman" w:cs="Times New Roman"/>
          <w:sz w:val="24"/>
          <w:szCs w:val="24"/>
        </w:rPr>
      </w:pPr>
    </w:p>
    <w:p w14:paraId="01AF1C8B" w14:textId="77777777" w:rsidR="000F4EF2" w:rsidRDefault="000F4EF2" w:rsidP="000F4EF2">
      <w:pPr>
        <w:pStyle w:val="ConsPlusNormal"/>
        <w:jc w:val="right"/>
        <w:outlineLvl w:val="1"/>
        <w:rPr>
          <w:rFonts w:ascii="Times New Roman" w:hAnsi="Times New Roman" w:cs="Times New Roman"/>
          <w:sz w:val="24"/>
          <w:szCs w:val="24"/>
        </w:rPr>
      </w:pPr>
    </w:p>
    <w:p w14:paraId="7078F346" w14:textId="77777777" w:rsidR="000F4EF2" w:rsidRDefault="000F4EF2" w:rsidP="000F4EF2">
      <w:pPr>
        <w:pStyle w:val="ConsPlusNormal"/>
        <w:jc w:val="right"/>
        <w:outlineLvl w:val="1"/>
        <w:rPr>
          <w:rFonts w:ascii="Times New Roman" w:hAnsi="Times New Roman" w:cs="Times New Roman"/>
          <w:sz w:val="24"/>
          <w:szCs w:val="24"/>
        </w:rPr>
      </w:pPr>
    </w:p>
    <w:p w14:paraId="5357B21A" w14:textId="77777777" w:rsidR="000F4EF2" w:rsidRDefault="000F4EF2" w:rsidP="000F4EF2">
      <w:pPr>
        <w:pStyle w:val="ConsPlusNormal"/>
        <w:jc w:val="right"/>
        <w:outlineLvl w:val="1"/>
        <w:rPr>
          <w:rFonts w:ascii="Times New Roman" w:hAnsi="Times New Roman" w:cs="Times New Roman"/>
          <w:sz w:val="24"/>
          <w:szCs w:val="24"/>
        </w:rPr>
      </w:pPr>
    </w:p>
    <w:p w14:paraId="6AA911B9" w14:textId="77777777" w:rsidR="000F4EF2" w:rsidRDefault="000F4EF2" w:rsidP="000F4EF2">
      <w:pPr>
        <w:pStyle w:val="ConsPlusNormal"/>
        <w:jc w:val="right"/>
        <w:outlineLvl w:val="1"/>
        <w:rPr>
          <w:rFonts w:ascii="Times New Roman" w:hAnsi="Times New Roman" w:cs="Times New Roman"/>
          <w:sz w:val="24"/>
          <w:szCs w:val="24"/>
        </w:rPr>
      </w:pPr>
    </w:p>
    <w:p w14:paraId="3ECF53B0" w14:textId="77777777" w:rsidR="000F4EF2" w:rsidRDefault="000F4EF2" w:rsidP="000F4EF2">
      <w:pPr>
        <w:pStyle w:val="ConsPlusNormal"/>
        <w:jc w:val="right"/>
        <w:outlineLvl w:val="1"/>
        <w:rPr>
          <w:rFonts w:ascii="Times New Roman" w:hAnsi="Times New Roman" w:cs="Times New Roman"/>
          <w:sz w:val="24"/>
          <w:szCs w:val="24"/>
        </w:rPr>
      </w:pPr>
    </w:p>
    <w:p w14:paraId="157A2BCD" w14:textId="77777777" w:rsidR="000F4EF2" w:rsidRDefault="000F4EF2" w:rsidP="000F4EF2">
      <w:pPr>
        <w:pStyle w:val="ConsPlusNormal"/>
        <w:jc w:val="right"/>
        <w:outlineLvl w:val="1"/>
        <w:rPr>
          <w:rFonts w:ascii="Times New Roman" w:hAnsi="Times New Roman" w:cs="Times New Roman"/>
          <w:sz w:val="24"/>
          <w:szCs w:val="24"/>
        </w:rPr>
      </w:pPr>
    </w:p>
    <w:p w14:paraId="0FF1190A" w14:textId="77777777" w:rsidR="000F4EF2" w:rsidRDefault="000F4EF2" w:rsidP="000F4EF2">
      <w:pPr>
        <w:pStyle w:val="ConsPlusNormal"/>
        <w:jc w:val="right"/>
        <w:outlineLvl w:val="1"/>
        <w:rPr>
          <w:rFonts w:ascii="Times New Roman" w:hAnsi="Times New Roman" w:cs="Times New Roman"/>
          <w:sz w:val="24"/>
          <w:szCs w:val="24"/>
        </w:rPr>
      </w:pPr>
    </w:p>
    <w:p w14:paraId="3503320D" w14:textId="77777777" w:rsidR="000F4EF2" w:rsidRDefault="000F4EF2" w:rsidP="000F4EF2">
      <w:pPr>
        <w:pStyle w:val="ConsPlusNormal"/>
        <w:jc w:val="right"/>
        <w:outlineLvl w:val="1"/>
        <w:rPr>
          <w:rFonts w:ascii="Times New Roman" w:hAnsi="Times New Roman" w:cs="Times New Roman"/>
          <w:sz w:val="24"/>
          <w:szCs w:val="24"/>
        </w:rPr>
      </w:pPr>
    </w:p>
    <w:p w14:paraId="6C0B7A69" w14:textId="77777777" w:rsidR="000F4EF2" w:rsidRDefault="000F4EF2" w:rsidP="000F4EF2">
      <w:pPr>
        <w:pStyle w:val="ConsPlusNormal"/>
        <w:jc w:val="right"/>
        <w:outlineLvl w:val="1"/>
        <w:rPr>
          <w:rFonts w:ascii="Times New Roman" w:hAnsi="Times New Roman" w:cs="Times New Roman"/>
          <w:sz w:val="24"/>
          <w:szCs w:val="24"/>
        </w:rPr>
      </w:pPr>
    </w:p>
    <w:p w14:paraId="0CC0BB7F" w14:textId="77777777" w:rsidR="000F4EF2" w:rsidRDefault="000F4EF2" w:rsidP="000F4EF2">
      <w:pPr>
        <w:pStyle w:val="ConsPlusNormal"/>
        <w:jc w:val="right"/>
        <w:outlineLvl w:val="1"/>
        <w:rPr>
          <w:rFonts w:ascii="Times New Roman" w:hAnsi="Times New Roman" w:cs="Times New Roman"/>
          <w:sz w:val="24"/>
          <w:szCs w:val="24"/>
        </w:rPr>
      </w:pPr>
    </w:p>
    <w:p w14:paraId="7DEEB948" w14:textId="77777777" w:rsidR="000F4EF2" w:rsidRDefault="000F4EF2" w:rsidP="000F4EF2">
      <w:pPr>
        <w:pStyle w:val="ConsPlusNormal"/>
        <w:jc w:val="right"/>
        <w:outlineLvl w:val="1"/>
        <w:rPr>
          <w:rFonts w:ascii="Times New Roman" w:hAnsi="Times New Roman" w:cs="Times New Roman"/>
          <w:sz w:val="24"/>
          <w:szCs w:val="24"/>
        </w:rPr>
      </w:pPr>
    </w:p>
    <w:p w14:paraId="1FA2AAE6" w14:textId="77777777" w:rsidR="000F4EF2" w:rsidRDefault="000F4EF2" w:rsidP="000F4EF2">
      <w:pPr>
        <w:pStyle w:val="ConsPlusNormal"/>
        <w:jc w:val="right"/>
        <w:outlineLvl w:val="1"/>
        <w:rPr>
          <w:rFonts w:ascii="Times New Roman" w:hAnsi="Times New Roman" w:cs="Times New Roman"/>
          <w:sz w:val="24"/>
          <w:szCs w:val="24"/>
        </w:rPr>
      </w:pPr>
    </w:p>
    <w:p w14:paraId="43611453" w14:textId="77777777" w:rsidR="000F4EF2" w:rsidRDefault="000F4EF2" w:rsidP="000F4EF2">
      <w:pPr>
        <w:pStyle w:val="ConsPlusNormal"/>
        <w:jc w:val="right"/>
        <w:outlineLvl w:val="1"/>
        <w:rPr>
          <w:rFonts w:ascii="Times New Roman" w:hAnsi="Times New Roman" w:cs="Times New Roman"/>
          <w:sz w:val="24"/>
          <w:szCs w:val="24"/>
        </w:rPr>
      </w:pPr>
    </w:p>
    <w:p w14:paraId="319A0D71" w14:textId="77777777" w:rsidR="000F4EF2" w:rsidRDefault="000F4EF2" w:rsidP="000F4EF2">
      <w:pPr>
        <w:pStyle w:val="ConsPlusNormal"/>
        <w:jc w:val="right"/>
        <w:outlineLvl w:val="1"/>
        <w:rPr>
          <w:rFonts w:ascii="Times New Roman" w:hAnsi="Times New Roman" w:cs="Times New Roman"/>
          <w:sz w:val="24"/>
          <w:szCs w:val="24"/>
        </w:rPr>
      </w:pPr>
    </w:p>
    <w:p w14:paraId="3D838470" w14:textId="77777777" w:rsidR="000F4EF2" w:rsidRDefault="000F4EF2" w:rsidP="000F4EF2">
      <w:pPr>
        <w:pStyle w:val="ConsPlusNormal"/>
        <w:jc w:val="right"/>
        <w:outlineLvl w:val="1"/>
        <w:rPr>
          <w:rFonts w:ascii="Times New Roman" w:hAnsi="Times New Roman" w:cs="Times New Roman"/>
          <w:sz w:val="24"/>
          <w:szCs w:val="24"/>
        </w:rPr>
      </w:pPr>
    </w:p>
    <w:p w14:paraId="39ADA17A" w14:textId="77777777" w:rsidR="000F4EF2" w:rsidRDefault="000F4EF2" w:rsidP="000F4EF2">
      <w:pPr>
        <w:pStyle w:val="ConsPlusNormal"/>
        <w:jc w:val="right"/>
        <w:outlineLvl w:val="1"/>
        <w:rPr>
          <w:rFonts w:ascii="Times New Roman" w:hAnsi="Times New Roman" w:cs="Times New Roman"/>
          <w:sz w:val="24"/>
          <w:szCs w:val="24"/>
        </w:rPr>
      </w:pPr>
    </w:p>
    <w:p w14:paraId="2C09404B" w14:textId="77777777" w:rsidR="000F4EF2" w:rsidRDefault="000F4EF2" w:rsidP="000F4EF2">
      <w:pPr>
        <w:pStyle w:val="ConsPlusNormal"/>
        <w:jc w:val="right"/>
        <w:outlineLvl w:val="1"/>
        <w:rPr>
          <w:rFonts w:ascii="Times New Roman" w:hAnsi="Times New Roman" w:cs="Times New Roman"/>
          <w:sz w:val="24"/>
          <w:szCs w:val="24"/>
        </w:rPr>
      </w:pPr>
    </w:p>
    <w:p w14:paraId="2B4B14DC" w14:textId="77777777" w:rsidR="000F4EF2" w:rsidRDefault="000F4EF2" w:rsidP="000F4EF2">
      <w:pPr>
        <w:pStyle w:val="ConsPlusNormal"/>
        <w:jc w:val="right"/>
        <w:outlineLvl w:val="1"/>
        <w:rPr>
          <w:rFonts w:ascii="Times New Roman" w:hAnsi="Times New Roman" w:cs="Times New Roman"/>
          <w:sz w:val="24"/>
          <w:szCs w:val="24"/>
        </w:rPr>
      </w:pPr>
    </w:p>
    <w:p w14:paraId="1C21D2D4" w14:textId="77777777" w:rsidR="000F4EF2" w:rsidRDefault="000F4EF2" w:rsidP="000F4EF2">
      <w:pPr>
        <w:pStyle w:val="ConsPlusNormal"/>
        <w:jc w:val="right"/>
        <w:outlineLvl w:val="1"/>
        <w:rPr>
          <w:rFonts w:ascii="Times New Roman" w:hAnsi="Times New Roman" w:cs="Times New Roman"/>
          <w:sz w:val="24"/>
          <w:szCs w:val="24"/>
        </w:rPr>
      </w:pPr>
    </w:p>
    <w:p w14:paraId="54698282" w14:textId="77777777" w:rsidR="000F4EF2" w:rsidRDefault="000F4EF2" w:rsidP="000F4EF2">
      <w:pPr>
        <w:pStyle w:val="ConsPlusNormal"/>
        <w:jc w:val="right"/>
        <w:outlineLvl w:val="1"/>
        <w:rPr>
          <w:rFonts w:ascii="Times New Roman" w:hAnsi="Times New Roman" w:cs="Times New Roman"/>
          <w:sz w:val="24"/>
          <w:szCs w:val="24"/>
        </w:rPr>
      </w:pPr>
    </w:p>
    <w:p w14:paraId="6E1A7B61" w14:textId="77777777" w:rsidR="000F4EF2" w:rsidRDefault="000F4EF2" w:rsidP="000F4EF2">
      <w:pPr>
        <w:pStyle w:val="ConsPlusNormal"/>
        <w:jc w:val="right"/>
        <w:outlineLvl w:val="1"/>
        <w:rPr>
          <w:rFonts w:ascii="Times New Roman" w:hAnsi="Times New Roman" w:cs="Times New Roman"/>
          <w:sz w:val="24"/>
          <w:szCs w:val="24"/>
        </w:rPr>
      </w:pPr>
    </w:p>
    <w:p w14:paraId="4A3450AB" w14:textId="77777777" w:rsidR="000F4EF2" w:rsidRDefault="000F4EF2" w:rsidP="000F4EF2">
      <w:pPr>
        <w:pStyle w:val="ConsPlusNormal"/>
        <w:jc w:val="right"/>
        <w:outlineLvl w:val="1"/>
        <w:rPr>
          <w:rFonts w:ascii="Times New Roman" w:hAnsi="Times New Roman" w:cs="Times New Roman"/>
          <w:sz w:val="24"/>
          <w:szCs w:val="24"/>
        </w:rPr>
      </w:pPr>
    </w:p>
    <w:p w14:paraId="3DD4B01A" w14:textId="77777777" w:rsidR="000F4EF2" w:rsidRDefault="000F4EF2" w:rsidP="000F4EF2">
      <w:pPr>
        <w:pStyle w:val="ConsPlusNormal"/>
        <w:jc w:val="right"/>
        <w:outlineLvl w:val="1"/>
        <w:rPr>
          <w:rFonts w:ascii="Times New Roman" w:hAnsi="Times New Roman" w:cs="Times New Roman"/>
          <w:sz w:val="24"/>
          <w:szCs w:val="24"/>
        </w:rPr>
      </w:pPr>
    </w:p>
    <w:p w14:paraId="502D2167" w14:textId="77777777" w:rsidR="000F4EF2" w:rsidRDefault="000F4EF2" w:rsidP="000F4EF2">
      <w:pPr>
        <w:pStyle w:val="ConsPlusNormal"/>
        <w:jc w:val="right"/>
        <w:outlineLvl w:val="1"/>
        <w:rPr>
          <w:rFonts w:ascii="Times New Roman" w:hAnsi="Times New Roman" w:cs="Times New Roman"/>
          <w:sz w:val="24"/>
          <w:szCs w:val="24"/>
        </w:rPr>
      </w:pPr>
    </w:p>
    <w:p w14:paraId="0E2C9F0D" w14:textId="77777777" w:rsidR="000F4EF2" w:rsidRDefault="000F4EF2" w:rsidP="000F4EF2">
      <w:pPr>
        <w:pStyle w:val="ConsPlusNormal"/>
        <w:jc w:val="right"/>
        <w:outlineLvl w:val="1"/>
        <w:rPr>
          <w:rFonts w:ascii="Times New Roman" w:hAnsi="Times New Roman" w:cs="Times New Roman"/>
          <w:sz w:val="24"/>
          <w:szCs w:val="24"/>
        </w:rPr>
      </w:pPr>
    </w:p>
    <w:p w14:paraId="52DAB424" w14:textId="77777777" w:rsidR="000F4EF2" w:rsidRDefault="000F4EF2" w:rsidP="000F4EF2">
      <w:pPr>
        <w:pStyle w:val="ConsPlusNormal"/>
        <w:jc w:val="right"/>
        <w:outlineLvl w:val="1"/>
        <w:rPr>
          <w:rFonts w:ascii="Times New Roman" w:hAnsi="Times New Roman" w:cs="Times New Roman"/>
          <w:sz w:val="24"/>
          <w:szCs w:val="24"/>
        </w:rPr>
      </w:pPr>
    </w:p>
    <w:p w14:paraId="79C4BED4" w14:textId="77777777" w:rsidR="000F4EF2" w:rsidRDefault="000F4EF2" w:rsidP="000F4EF2">
      <w:pPr>
        <w:pStyle w:val="ConsPlusNormal"/>
        <w:jc w:val="right"/>
        <w:outlineLvl w:val="1"/>
        <w:rPr>
          <w:rFonts w:ascii="Times New Roman" w:hAnsi="Times New Roman" w:cs="Times New Roman"/>
          <w:sz w:val="24"/>
          <w:szCs w:val="24"/>
        </w:rPr>
      </w:pPr>
    </w:p>
    <w:p w14:paraId="3CD1BB0A" w14:textId="77777777" w:rsidR="000F4EF2" w:rsidRDefault="000F4EF2" w:rsidP="000F4EF2">
      <w:pPr>
        <w:pStyle w:val="ConsPlusNormal"/>
        <w:jc w:val="right"/>
        <w:outlineLvl w:val="1"/>
        <w:rPr>
          <w:rFonts w:ascii="Times New Roman" w:hAnsi="Times New Roman" w:cs="Times New Roman"/>
          <w:sz w:val="24"/>
          <w:szCs w:val="24"/>
        </w:rPr>
      </w:pPr>
    </w:p>
    <w:p w14:paraId="2DE9F442" w14:textId="77777777" w:rsidR="000F4EF2" w:rsidRDefault="000F4EF2" w:rsidP="000F4EF2">
      <w:pPr>
        <w:pStyle w:val="ConsPlusNormal"/>
        <w:jc w:val="right"/>
        <w:outlineLvl w:val="1"/>
        <w:rPr>
          <w:rFonts w:ascii="Times New Roman" w:hAnsi="Times New Roman" w:cs="Times New Roman"/>
          <w:sz w:val="24"/>
          <w:szCs w:val="24"/>
        </w:rPr>
      </w:pPr>
    </w:p>
    <w:p w14:paraId="53F0DFC9" w14:textId="55014CBE"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3</w:t>
      </w:r>
    </w:p>
    <w:p w14:paraId="5AC60719"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7A0B2531"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189EC436" w14:textId="77777777" w:rsidR="000F4EF2" w:rsidRPr="002B640E" w:rsidRDefault="000F4EF2" w:rsidP="000F4EF2">
      <w:pPr>
        <w:pStyle w:val="ConsPlusNormal"/>
        <w:jc w:val="both"/>
        <w:rPr>
          <w:rFonts w:ascii="Times New Roman" w:hAnsi="Times New Roman" w:cs="Times New Roman"/>
          <w:sz w:val="24"/>
          <w:szCs w:val="24"/>
        </w:rPr>
      </w:pPr>
    </w:p>
    <w:p w14:paraId="1DDA0564"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КАЛЕНДАРНЫЙ ПЛАН</w:t>
      </w:r>
    </w:p>
    <w:p w14:paraId="500D8287" w14:textId="77777777" w:rsidR="000F4EF2" w:rsidRPr="002B640E" w:rsidRDefault="000F4EF2" w:rsidP="000F4EF2">
      <w:pPr>
        <w:spacing w:after="0" w:line="240" w:lineRule="auto"/>
        <w:ind w:firstLine="709"/>
        <w:jc w:val="center"/>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(часть «Календарный план» извещения)</w:t>
      </w:r>
    </w:p>
    <w:p w14:paraId="31554D89" w14:textId="77777777" w:rsidR="000F4EF2" w:rsidRPr="002B640E" w:rsidRDefault="000F4EF2" w:rsidP="000F4EF2">
      <w:pPr>
        <w:pStyle w:val="ConsPlusNormal"/>
        <w:jc w:val="both"/>
        <w:rPr>
          <w:rFonts w:ascii="Times New Roman" w:hAnsi="Times New Roman" w:cs="Times New Roman"/>
          <w:sz w:val="24"/>
          <w:szCs w:val="24"/>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2693"/>
        <w:gridCol w:w="709"/>
        <w:gridCol w:w="851"/>
        <w:gridCol w:w="992"/>
        <w:gridCol w:w="1701"/>
        <w:gridCol w:w="1701"/>
        <w:gridCol w:w="1134"/>
      </w:tblGrid>
      <w:tr w:rsidR="000F4EF2" w14:paraId="3514E96D" w14:textId="77777777" w:rsidTr="00D150B1">
        <w:tc>
          <w:tcPr>
            <w:tcW w:w="596" w:type="dxa"/>
            <w:tcBorders>
              <w:top w:val="single" w:sz="4" w:space="0" w:color="auto"/>
              <w:bottom w:val="single" w:sz="4" w:space="0" w:color="auto"/>
              <w:right w:val="single" w:sz="4" w:space="0" w:color="auto"/>
            </w:tcBorders>
          </w:tcPr>
          <w:p w14:paraId="308C481A"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п/п</w:t>
            </w:r>
          </w:p>
        </w:tc>
        <w:tc>
          <w:tcPr>
            <w:tcW w:w="2693" w:type="dxa"/>
            <w:tcBorders>
              <w:top w:val="single" w:sz="4" w:space="0" w:color="auto"/>
              <w:left w:val="single" w:sz="4" w:space="0" w:color="auto"/>
              <w:bottom w:val="single" w:sz="4" w:space="0" w:color="auto"/>
              <w:right w:val="nil"/>
            </w:tcBorders>
          </w:tcPr>
          <w:p w14:paraId="10B6E44A"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Наименование товара</w:t>
            </w:r>
          </w:p>
        </w:tc>
        <w:tc>
          <w:tcPr>
            <w:tcW w:w="709" w:type="dxa"/>
            <w:tcBorders>
              <w:top w:val="single" w:sz="4" w:space="0" w:color="auto"/>
              <w:left w:val="single" w:sz="4" w:space="0" w:color="auto"/>
              <w:bottom w:val="single" w:sz="4" w:space="0" w:color="auto"/>
              <w:right w:val="nil"/>
            </w:tcBorders>
          </w:tcPr>
          <w:p w14:paraId="5360B25D"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Ед.изм.</w:t>
            </w:r>
          </w:p>
        </w:tc>
        <w:tc>
          <w:tcPr>
            <w:tcW w:w="851" w:type="dxa"/>
            <w:tcBorders>
              <w:top w:val="single" w:sz="4" w:space="0" w:color="auto"/>
              <w:left w:val="single" w:sz="4" w:space="0" w:color="auto"/>
              <w:bottom w:val="single" w:sz="4" w:space="0" w:color="auto"/>
              <w:right w:val="nil"/>
            </w:tcBorders>
          </w:tcPr>
          <w:p w14:paraId="3FA77E90"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Общее количество</w:t>
            </w:r>
          </w:p>
        </w:tc>
        <w:tc>
          <w:tcPr>
            <w:tcW w:w="992" w:type="dxa"/>
            <w:tcBorders>
              <w:top w:val="single" w:sz="4" w:space="0" w:color="auto"/>
              <w:left w:val="single" w:sz="4" w:space="0" w:color="auto"/>
              <w:bottom w:val="single" w:sz="4" w:space="0" w:color="auto"/>
              <w:right w:val="nil"/>
            </w:tcBorders>
          </w:tcPr>
          <w:p w14:paraId="17AF3FEB"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Этап поставки</w:t>
            </w:r>
          </w:p>
          <w:p w14:paraId="3933D989"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nil"/>
            </w:tcBorders>
          </w:tcPr>
          <w:p w14:paraId="152D3B55"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Сроки поставки</w:t>
            </w:r>
          </w:p>
        </w:tc>
        <w:tc>
          <w:tcPr>
            <w:tcW w:w="1701" w:type="dxa"/>
            <w:tcBorders>
              <w:top w:val="single" w:sz="4" w:space="0" w:color="auto"/>
              <w:left w:val="single" w:sz="4" w:space="0" w:color="auto"/>
              <w:bottom w:val="nil"/>
            </w:tcBorders>
          </w:tcPr>
          <w:p w14:paraId="0349E833"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Срок исполнения этапа контракта</w:t>
            </w:r>
          </w:p>
        </w:tc>
        <w:tc>
          <w:tcPr>
            <w:tcW w:w="1134" w:type="dxa"/>
            <w:tcBorders>
              <w:top w:val="single" w:sz="4" w:space="0" w:color="auto"/>
              <w:left w:val="single" w:sz="4" w:space="0" w:color="auto"/>
              <w:bottom w:val="nil"/>
            </w:tcBorders>
          </w:tcPr>
          <w:p w14:paraId="455DA878"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Количество товара</w:t>
            </w:r>
          </w:p>
        </w:tc>
      </w:tr>
      <w:tr w:rsidR="000F4EF2" w14:paraId="6B94BBDF" w14:textId="77777777" w:rsidTr="00D150B1">
        <w:tc>
          <w:tcPr>
            <w:tcW w:w="596" w:type="dxa"/>
            <w:tcBorders>
              <w:top w:val="single" w:sz="4" w:space="0" w:color="auto"/>
              <w:bottom w:val="single" w:sz="4" w:space="0" w:color="auto"/>
              <w:right w:val="single" w:sz="4" w:space="0" w:color="auto"/>
            </w:tcBorders>
          </w:tcPr>
          <w:p w14:paraId="7E4BBF4E"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693" w:type="dxa"/>
            <w:tcBorders>
              <w:top w:val="single" w:sz="4" w:space="0" w:color="auto"/>
              <w:left w:val="single" w:sz="4" w:space="0" w:color="auto"/>
              <w:bottom w:val="single" w:sz="4" w:space="0" w:color="auto"/>
              <w:right w:val="nil"/>
            </w:tcBorders>
          </w:tcPr>
          <w:p w14:paraId="3AF702D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nil"/>
            </w:tcBorders>
          </w:tcPr>
          <w:p w14:paraId="313463A5"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851" w:type="dxa"/>
            <w:tcBorders>
              <w:top w:val="single" w:sz="4" w:space="0" w:color="auto"/>
              <w:left w:val="single" w:sz="4" w:space="0" w:color="auto"/>
              <w:bottom w:val="single" w:sz="4" w:space="0" w:color="auto"/>
              <w:right w:val="nil"/>
            </w:tcBorders>
          </w:tcPr>
          <w:p w14:paraId="41DF889C"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992" w:type="dxa"/>
            <w:tcBorders>
              <w:top w:val="single" w:sz="4" w:space="0" w:color="auto"/>
              <w:left w:val="single" w:sz="4" w:space="0" w:color="auto"/>
              <w:bottom w:val="single" w:sz="4" w:space="0" w:color="auto"/>
              <w:right w:val="nil"/>
            </w:tcBorders>
          </w:tcPr>
          <w:p w14:paraId="3788901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701" w:type="dxa"/>
            <w:tcBorders>
              <w:top w:val="single" w:sz="4" w:space="0" w:color="auto"/>
              <w:left w:val="single" w:sz="4" w:space="0" w:color="auto"/>
              <w:bottom w:val="nil"/>
            </w:tcBorders>
          </w:tcPr>
          <w:p w14:paraId="0D0C2D1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701" w:type="dxa"/>
            <w:tcBorders>
              <w:top w:val="single" w:sz="4" w:space="0" w:color="auto"/>
              <w:left w:val="single" w:sz="4" w:space="0" w:color="auto"/>
              <w:bottom w:val="nil"/>
            </w:tcBorders>
          </w:tcPr>
          <w:p w14:paraId="272A1BA1"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nil"/>
            </w:tcBorders>
          </w:tcPr>
          <w:p w14:paraId="1572AE48"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0F4EF2" w14:paraId="5A9080F6" w14:textId="77777777" w:rsidTr="00D150B1">
        <w:tc>
          <w:tcPr>
            <w:tcW w:w="596" w:type="dxa"/>
            <w:tcBorders>
              <w:top w:val="single" w:sz="4" w:space="0" w:color="auto"/>
              <w:bottom w:val="single" w:sz="4" w:space="0" w:color="auto"/>
              <w:right w:val="single" w:sz="4" w:space="0" w:color="auto"/>
            </w:tcBorders>
          </w:tcPr>
          <w:p w14:paraId="43F8514C"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14:paraId="2853B10B"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tcPr>
          <w:p w14:paraId="2DBBC412"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nil"/>
            </w:tcBorders>
          </w:tcPr>
          <w:p w14:paraId="175DAE8C"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nil"/>
            </w:tcBorders>
          </w:tcPr>
          <w:p w14:paraId="7FFDF9B0"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nil"/>
            </w:tcBorders>
          </w:tcPr>
          <w:p w14:paraId="4D60C40E"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nil"/>
            </w:tcBorders>
          </w:tcPr>
          <w:p w14:paraId="144E3550"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nil"/>
            </w:tcBorders>
          </w:tcPr>
          <w:p w14:paraId="17600AF1"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0F4EF2" w14:paraId="0688A66B" w14:textId="77777777" w:rsidTr="00D150B1">
        <w:tc>
          <w:tcPr>
            <w:tcW w:w="596" w:type="dxa"/>
            <w:tcBorders>
              <w:top w:val="single" w:sz="4" w:space="0" w:color="auto"/>
              <w:bottom w:val="single" w:sz="4" w:space="0" w:color="auto"/>
              <w:right w:val="single" w:sz="4" w:space="0" w:color="auto"/>
            </w:tcBorders>
          </w:tcPr>
          <w:p w14:paraId="74B04D28"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nil"/>
            </w:tcBorders>
          </w:tcPr>
          <w:p w14:paraId="2A8CF809"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tcPr>
          <w:p w14:paraId="7D143886"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nil"/>
            </w:tcBorders>
          </w:tcPr>
          <w:p w14:paraId="0BC962EC"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nil"/>
            </w:tcBorders>
          </w:tcPr>
          <w:p w14:paraId="47E49D20"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tcBorders>
          </w:tcPr>
          <w:p w14:paraId="286CA09B"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tcBorders>
          </w:tcPr>
          <w:p w14:paraId="6A5A14D3"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tcBorders>
          </w:tcPr>
          <w:p w14:paraId="1CDDDD8A" w14:textId="77777777" w:rsidR="000F4EF2" w:rsidRPr="002B640E" w:rsidRDefault="000F4EF2" w:rsidP="00D150B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4364FB96" w14:textId="77777777" w:rsidR="000F4EF2" w:rsidRPr="002B640E" w:rsidRDefault="000F4EF2" w:rsidP="000F4EF2">
      <w:pPr>
        <w:pStyle w:val="ConsPlusNormal"/>
        <w:jc w:val="both"/>
        <w:rPr>
          <w:rFonts w:ascii="Times New Roman" w:hAnsi="Times New Roman" w:cs="Times New Roman"/>
          <w:sz w:val="24"/>
          <w:szCs w:val="24"/>
        </w:rPr>
      </w:pPr>
    </w:p>
    <w:p w14:paraId="1414837C" w14:textId="77777777" w:rsidR="000F4EF2" w:rsidRPr="002B640E" w:rsidRDefault="000F4EF2" w:rsidP="000F4EF2">
      <w:pPr>
        <w:pStyle w:val="ConsPlusNormal"/>
        <w:jc w:val="both"/>
        <w:rPr>
          <w:rFonts w:ascii="Times New Roman" w:hAnsi="Times New Roman" w:cs="Times New Roman"/>
          <w:sz w:val="24"/>
          <w:szCs w:val="24"/>
        </w:rPr>
      </w:pPr>
    </w:p>
    <w:p w14:paraId="7204E54A" w14:textId="77777777" w:rsidR="000F4EF2" w:rsidRPr="002B640E" w:rsidRDefault="000F4EF2" w:rsidP="000F4EF2">
      <w:pPr>
        <w:pStyle w:val="ConsPlusNormal"/>
        <w:jc w:val="both"/>
        <w:rPr>
          <w:rFonts w:ascii="Times New Roman" w:hAnsi="Times New Roman" w:cs="Times New Roman"/>
          <w:sz w:val="24"/>
          <w:szCs w:val="24"/>
        </w:rPr>
      </w:pPr>
    </w:p>
    <w:p w14:paraId="40DD3F65" w14:textId="77777777" w:rsidR="000F4EF2" w:rsidRPr="002B640E" w:rsidRDefault="000F4EF2" w:rsidP="000F4EF2">
      <w:pPr>
        <w:pStyle w:val="ConsPlusNonformat"/>
        <w:jc w:val="center"/>
        <w:rPr>
          <w:rFonts w:ascii="Times New Roman" w:hAnsi="Times New Roman" w:cs="Times New Roman"/>
          <w:b/>
          <w:sz w:val="24"/>
          <w:szCs w:val="24"/>
        </w:rPr>
      </w:pPr>
    </w:p>
    <w:p w14:paraId="02D5D4BF" w14:textId="77777777" w:rsidR="000F4EF2" w:rsidRPr="002B640E" w:rsidRDefault="000F4EF2" w:rsidP="000F4EF2">
      <w:pPr>
        <w:pStyle w:val="ConsPlusNonformat"/>
        <w:jc w:val="both"/>
        <w:rPr>
          <w:rFonts w:ascii="Times New Roman" w:hAnsi="Times New Roman" w:cs="Times New Roman"/>
          <w:sz w:val="24"/>
          <w:szCs w:val="24"/>
        </w:rPr>
      </w:pPr>
    </w:p>
    <w:p w14:paraId="604F48B3"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5CA4E667"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3D27D310"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3BD8D7E4" w14:textId="77777777" w:rsidR="000F4EF2" w:rsidRPr="002B640E" w:rsidRDefault="000F4EF2" w:rsidP="000F4EF2">
      <w:pPr>
        <w:pStyle w:val="ConsPlusNormal"/>
        <w:jc w:val="right"/>
        <w:outlineLvl w:val="1"/>
        <w:rPr>
          <w:rFonts w:ascii="Times New Roman" w:hAnsi="Times New Roman" w:cs="Times New Roman"/>
          <w:sz w:val="24"/>
          <w:szCs w:val="24"/>
        </w:rPr>
      </w:pPr>
    </w:p>
    <w:p w14:paraId="08DF1FD2" w14:textId="77777777" w:rsidR="000F4EF2" w:rsidRPr="002B640E" w:rsidRDefault="000F4EF2" w:rsidP="000F4EF2">
      <w:pPr>
        <w:pStyle w:val="ConsPlusNormal"/>
        <w:jc w:val="right"/>
        <w:outlineLvl w:val="1"/>
        <w:rPr>
          <w:rFonts w:ascii="Times New Roman" w:hAnsi="Times New Roman" w:cs="Times New Roman"/>
          <w:sz w:val="24"/>
          <w:szCs w:val="24"/>
        </w:rPr>
      </w:pPr>
    </w:p>
    <w:p w14:paraId="72D47488" w14:textId="77777777" w:rsidR="000F4EF2" w:rsidRPr="002B640E" w:rsidRDefault="000F4EF2" w:rsidP="000F4EF2">
      <w:pPr>
        <w:pStyle w:val="ConsPlusNormal"/>
        <w:outlineLvl w:val="1"/>
        <w:rPr>
          <w:rFonts w:ascii="Times New Roman" w:hAnsi="Times New Roman" w:cs="Times New Roman"/>
          <w:sz w:val="24"/>
          <w:szCs w:val="24"/>
        </w:rPr>
      </w:pPr>
    </w:p>
    <w:p w14:paraId="5B877CEA" w14:textId="77777777" w:rsidR="000F4EF2" w:rsidRPr="002B640E" w:rsidRDefault="000F4EF2" w:rsidP="000F4EF2">
      <w:pPr>
        <w:pStyle w:val="ConsPlusNormal"/>
        <w:jc w:val="right"/>
        <w:outlineLvl w:val="1"/>
        <w:rPr>
          <w:rFonts w:ascii="Times New Roman" w:hAnsi="Times New Roman" w:cs="Times New Roman"/>
          <w:sz w:val="24"/>
          <w:szCs w:val="24"/>
        </w:rPr>
      </w:pPr>
    </w:p>
    <w:p w14:paraId="77D0126B" w14:textId="77777777" w:rsidR="000F4EF2" w:rsidRPr="002B640E" w:rsidRDefault="000F4EF2" w:rsidP="000F4EF2">
      <w:pPr>
        <w:pStyle w:val="ConsPlusNormal"/>
        <w:jc w:val="right"/>
        <w:outlineLvl w:val="1"/>
        <w:rPr>
          <w:rFonts w:ascii="Times New Roman" w:hAnsi="Times New Roman" w:cs="Times New Roman"/>
          <w:sz w:val="24"/>
          <w:szCs w:val="24"/>
        </w:rPr>
      </w:pPr>
    </w:p>
    <w:p w14:paraId="045F84EA" w14:textId="77777777" w:rsidR="000F4EF2" w:rsidRPr="002B640E" w:rsidRDefault="000F4EF2" w:rsidP="000F4EF2">
      <w:pPr>
        <w:pStyle w:val="ConsPlusNormal"/>
        <w:jc w:val="right"/>
        <w:outlineLvl w:val="1"/>
        <w:rPr>
          <w:rFonts w:ascii="Times New Roman" w:hAnsi="Times New Roman" w:cs="Times New Roman"/>
          <w:sz w:val="24"/>
          <w:szCs w:val="24"/>
        </w:rPr>
      </w:pPr>
    </w:p>
    <w:p w14:paraId="5F7ACA2A" w14:textId="77777777" w:rsidR="000F4EF2" w:rsidRPr="002B640E" w:rsidRDefault="000F4EF2" w:rsidP="000F4EF2">
      <w:pPr>
        <w:pStyle w:val="ConsPlusNormal"/>
        <w:jc w:val="right"/>
        <w:outlineLvl w:val="1"/>
        <w:rPr>
          <w:rFonts w:ascii="Times New Roman" w:hAnsi="Times New Roman" w:cs="Times New Roman"/>
          <w:sz w:val="24"/>
          <w:szCs w:val="24"/>
        </w:rPr>
      </w:pPr>
    </w:p>
    <w:p w14:paraId="04AAA034" w14:textId="77777777" w:rsidR="000F4EF2" w:rsidRPr="002B640E" w:rsidRDefault="000F4EF2" w:rsidP="000F4EF2">
      <w:pPr>
        <w:pStyle w:val="ConsPlusNormal"/>
        <w:jc w:val="right"/>
        <w:outlineLvl w:val="1"/>
        <w:rPr>
          <w:rFonts w:ascii="Times New Roman" w:hAnsi="Times New Roman" w:cs="Times New Roman"/>
          <w:sz w:val="24"/>
          <w:szCs w:val="24"/>
        </w:rPr>
      </w:pPr>
    </w:p>
    <w:p w14:paraId="20D0906F" w14:textId="77777777" w:rsidR="000F4EF2" w:rsidRPr="002B640E" w:rsidRDefault="000F4EF2" w:rsidP="000F4EF2">
      <w:pPr>
        <w:pStyle w:val="ConsPlusNormal"/>
        <w:jc w:val="right"/>
        <w:outlineLvl w:val="1"/>
        <w:rPr>
          <w:rFonts w:ascii="Times New Roman" w:hAnsi="Times New Roman" w:cs="Times New Roman"/>
          <w:sz w:val="24"/>
          <w:szCs w:val="24"/>
        </w:rPr>
      </w:pPr>
    </w:p>
    <w:p w14:paraId="7D855B03" w14:textId="238B0986" w:rsidR="000F4EF2" w:rsidRDefault="000F4EF2" w:rsidP="000F4EF2">
      <w:pPr>
        <w:rPr>
          <w:rFonts w:ascii="Times New Roman" w:hAnsi="Times New Roman" w:cs="Times New Roman"/>
          <w:sz w:val="24"/>
          <w:szCs w:val="24"/>
        </w:rPr>
      </w:pPr>
    </w:p>
    <w:p w14:paraId="1AC7E5B2" w14:textId="77777777" w:rsidR="000F4EF2" w:rsidRDefault="000F4EF2" w:rsidP="000F4EF2">
      <w:pPr>
        <w:rPr>
          <w:rFonts w:ascii="Times New Roman" w:hAnsi="Times New Roman" w:cs="Times New Roman"/>
          <w:sz w:val="24"/>
          <w:szCs w:val="24"/>
        </w:rPr>
      </w:pPr>
    </w:p>
    <w:p w14:paraId="4AD6F362" w14:textId="77777777" w:rsidR="000F4EF2" w:rsidRDefault="000F4EF2" w:rsidP="000F4EF2">
      <w:pPr>
        <w:rPr>
          <w:rFonts w:ascii="Times New Roman" w:hAnsi="Times New Roman" w:cs="Times New Roman"/>
          <w:sz w:val="24"/>
          <w:szCs w:val="24"/>
        </w:rPr>
      </w:pPr>
    </w:p>
    <w:p w14:paraId="4A8C7424" w14:textId="77777777" w:rsidR="000F4EF2" w:rsidRDefault="000F4EF2" w:rsidP="000F4EF2">
      <w:pPr>
        <w:rPr>
          <w:rFonts w:ascii="Times New Roman" w:hAnsi="Times New Roman" w:cs="Times New Roman"/>
          <w:sz w:val="24"/>
          <w:szCs w:val="24"/>
        </w:rPr>
      </w:pPr>
    </w:p>
    <w:p w14:paraId="6C4E7EC6" w14:textId="77777777" w:rsidR="000F4EF2" w:rsidRDefault="000F4EF2" w:rsidP="000F4EF2">
      <w:pPr>
        <w:rPr>
          <w:rFonts w:ascii="Times New Roman" w:hAnsi="Times New Roman" w:cs="Times New Roman"/>
          <w:sz w:val="24"/>
          <w:szCs w:val="24"/>
        </w:rPr>
      </w:pPr>
    </w:p>
    <w:p w14:paraId="4A8E1908" w14:textId="77777777" w:rsidR="000F4EF2" w:rsidRDefault="000F4EF2" w:rsidP="000F4EF2">
      <w:pPr>
        <w:rPr>
          <w:rFonts w:ascii="Times New Roman" w:hAnsi="Times New Roman" w:cs="Times New Roman"/>
          <w:sz w:val="24"/>
          <w:szCs w:val="24"/>
        </w:rPr>
      </w:pPr>
    </w:p>
    <w:p w14:paraId="1DE19042" w14:textId="77777777" w:rsidR="000F4EF2" w:rsidRDefault="000F4EF2" w:rsidP="000F4EF2">
      <w:pPr>
        <w:rPr>
          <w:rFonts w:ascii="Times New Roman" w:hAnsi="Times New Roman" w:cs="Times New Roman"/>
          <w:sz w:val="24"/>
          <w:szCs w:val="24"/>
        </w:rPr>
      </w:pPr>
    </w:p>
    <w:p w14:paraId="3ED5C8E2" w14:textId="77777777" w:rsidR="000F4EF2" w:rsidRDefault="000F4EF2" w:rsidP="000F4EF2">
      <w:pPr>
        <w:rPr>
          <w:rFonts w:ascii="Times New Roman" w:hAnsi="Times New Roman" w:cs="Times New Roman"/>
          <w:sz w:val="24"/>
          <w:szCs w:val="24"/>
        </w:rPr>
      </w:pPr>
    </w:p>
    <w:p w14:paraId="4DF4E54A" w14:textId="77777777" w:rsidR="000F4EF2" w:rsidRDefault="000F4EF2" w:rsidP="000F4EF2">
      <w:pPr>
        <w:rPr>
          <w:rFonts w:ascii="Times New Roman" w:hAnsi="Times New Roman" w:cs="Times New Roman"/>
          <w:sz w:val="24"/>
          <w:szCs w:val="24"/>
        </w:rPr>
      </w:pPr>
    </w:p>
    <w:p w14:paraId="5F3DB795" w14:textId="77777777" w:rsidR="000F4EF2" w:rsidRPr="000F4EF2" w:rsidRDefault="000F4EF2" w:rsidP="000F4EF2">
      <w:pPr>
        <w:rPr>
          <w:rFonts w:ascii="Times New Roman" w:eastAsia="Times New Roman" w:hAnsi="Times New Roman" w:cs="Times New Roman"/>
          <w:sz w:val="24"/>
          <w:szCs w:val="24"/>
          <w:lang w:eastAsia="ru-RU"/>
        </w:rPr>
      </w:pPr>
    </w:p>
    <w:p w14:paraId="00017DCD" w14:textId="77777777" w:rsidR="000F4EF2" w:rsidRPr="002B640E" w:rsidRDefault="000F4EF2" w:rsidP="000F4EF2">
      <w:pPr>
        <w:pStyle w:val="ConsPlusNormal"/>
        <w:jc w:val="right"/>
        <w:outlineLvl w:val="1"/>
        <w:rPr>
          <w:rFonts w:ascii="Times New Roman" w:hAnsi="Times New Roman" w:cs="Times New Roman"/>
          <w:sz w:val="24"/>
          <w:szCs w:val="24"/>
        </w:rPr>
      </w:pPr>
      <w:bookmarkStart w:id="10" w:name="P535"/>
      <w:bookmarkEnd w:id="10"/>
      <w:r w:rsidRPr="002B640E">
        <w:rPr>
          <w:rFonts w:ascii="Times New Roman" w:hAnsi="Times New Roman" w:cs="Times New Roman"/>
          <w:sz w:val="24"/>
          <w:szCs w:val="24"/>
        </w:rPr>
        <w:lastRenderedPageBreak/>
        <w:t xml:space="preserve"> Приложение № 4</w:t>
      </w:r>
    </w:p>
    <w:p w14:paraId="5443D0C0"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48AC4731"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14340AA8" w14:textId="77777777" w:rsidR="000F4EF2" w:rsidRPr="002B640E" w:rsidRDefault="000F4EF2" w:rsidP="000F4EF2">
      <w:pPr>
        <w:pStyle w:val="ConsPlusNormal"/>
        <w:jc w:val="both"/>
        <w:rPr>
          <w:rFonts w:ascii="Times New Roman" w:hAnsi="Times New Roman" w:cs="Times New Roman"/>
          <w:sz w:val="24"/>
          <w:szCs w:val="24"/>
        </w:rPr>
      </w:pPr>
    </w:p>
    <w:p w14:paraId="2B897911" w14:textId="77777777" w:rsidR="000F4EF2" w:rsidRPr="002B640E" w:rsidRDefault="000F4EF2" w:rsidP="000F4EF2">
      <w:pPr>
        <w:pStyle w:val="ConsPlusNormal"/>
        <w:jc w:val="right"/>
        <w:outlineLvl w:val="1"/>
        <w:rPr>
          <w:rFonts w:ascii="Times New Roman" w:hAnsi="Times New Roman" w:cs="Times New Roman"/>
          <w:sz w:val="24"/>
          <w:szCs w:val="24"/>
        </w:rPr>
      </w:pPr>
    </w:p>
    <w:p w14:paraId="53F65731" w14:textId="77777777" w:rsidR="000F4EF2" w:rsidRPr="002B640E" w:rsidRDefault="000F4EF2" w:rsidP="000F4EF2">
      <w:pPr>
        <w:pStyle w:val="ConsPlusNormal"/>
        <w:jc w:val="right"/>
        <w:outlineLvl w:val="1"/>
        <w:rPr>
          <w:rFonts w:ascii="Times New Roman" w:hAnsi="Times New Roman" w:cs="Times New Roman"/>
          <w:sz w:val="24"/>
          <w:szCs w:val="24"/>
        </w:rPr>
      </w:pPr>
    </w:p>
    <w:p w14:paraId="2C7BE0B9" w14:textId="77777777" w:rsidR="000F4EF2" w:rsidRPr="002B640E" w:rsidRDefault="000F4EF2" w:rsidP="000F4EF2">
      <w:pPr>
        <w:pStyle w:val="ConsPlusNonformat"/>
        <w:jc w:val="center"/>
        <w:rPr>
          <w:rFonts w:ascii="Times New Roman" w:hAnsi="Times New Roman" w:cs="Times New Roman"/>
          <w:b/>
          <w:sz w:val="24"/>
          <w:szCs w:val="24"/>
        </w:rPr>
      </w:pPr>
      <w:r w:rsidRPr="002B640E">
        <w:rPr>
          <w:rFonts w:ascii="Times New Roman" w:hAnsi="Times New Roman" w:cs="Times New Roman"/>
          <w:b/>
          <w:sz w:val="24"/>
          <w:szCs w:val="24"/>
        </w:rPr>
        <w:t>ОТГРУЗОЧНАЯ РАЗНАРЯДКА</w:t>
      </w:r>
    </w:p>
    <w:p w14:paraId="2768DE98" w14:textId="77777777" w:rsidR="000F4EF2" w:rsidRPr="002B640E" w:rsidRDefault="000F4EF2" w:rsidP="000F4EF2">
      <w:pPr>
        <w:pStyle w:val="ConsPlusNonformat"/>
        <w:jc w:val="center"/>
        <w:rPr>
          <w:rFonts w:ascii="Times New Roman" w:hAnsi="Times New Roman" w:cs="Times New Roman"/>
          <w:b/>
          <w:sz w:val="24"/>
          <w:szCs w:val="24"/>
        </w:rPr>
      </w:pPr>
      <w:r w:rsidRPr="002B640E">
        <w:rPr>
          <w:rFonts w:ascii="Times New Roman" w:hAnsi="Times New Roman" w:cs="Times New Roman"/>
          <w:b/>
          <w:sz w:val="24"/>
          <w:szCs w:val="24"/>
        </w:rPr>
        <w:t xml:space="preserve">(ПЛАН РАСПРЕДЕЛЕНИЯ)  </w:t>
      </w:r>
    </w:p>
    <w:p w14:paraId="7D302855" w14:textId="77777777" w:rsidR="000F4EF2" w:rsidRPr="002B640E" w:rsidRDefault="000F4EF2" w:rsidP="000F4EF2">
      <w:pPr>
        <w:spacing w:after="0" w:line="240" w:lineRule="auto"/>
        <w:ind w:firstLine="709"/>
        <w:jc w:val="center"/>
        <w:rPr>
          <w:rFonts w:ascii="Times New Roman" w:eastAsia="Times New Roman" w:hAnsi="Times New Roman" w:cs="Times New Roman"/>
          <w:i/>
          <w:sz w:val="24"/>
          <w:szCs w:val="24"/>
          <w:lang w:eastAsia="ru-RU"/>
        </w:rPr>
      </w:pPr>
      <w:r w:rsidRPr="002B640E">
        <w:rPr>
          <w:rFonts w:ascii="Times New Roman" w:eastAsia="Times New Roman" w:hAnsi="Times New Roman" w:cs="Times New Roman"/>
          <w:i/>
          <w:sz w:val="24"/>
          <w:szCs w:val="24"/>
          <w:lang w:eastAsia="ru-RU"/>
        </w:rPr>
        <w:t>(часть «Отгрузочная разнарядка (План распределения)» извещения)</w:t>
      </w:r>
    </w:p>
    <w:p w14:paraId="3B885125" w14:textId="77777777" w:rsidR="000F4EF2" w:rsidRPr="002B640E" w:rsidRDefault="000F4EF2" w:rsidP="000F4EF2">
      <w:pPr>
        <w:pStyle w:val="ConsPlusNonformat"/>
        <w:jc w:val="center"/>
        <w:rPr>
          <w:rFonts w:ascii="Times New Roman" w:hAnsi="Times New Roman" w:cs="Times New Roman"/>
          <w:b/>
          <w:sz w:val="24"/>
          <w:szCs w:val="24"/>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559"/>
        <w:gridCol w:w="2127"/>
        <w:gridCol w:w="1472"/>
        <w:gridCol w:w="1788"/>
        <w:gridCol w:w="992"/>
        <w:gridCol w:w="851"/>
        <w:gridCol w:w="992"/>
      </w:tblGrid>
      <w:tr w:rsidR="000F4EF2" w14:paraId="2977E659" w14:textId="77777777" w:rsidTr="00D150B1">
        <w:tc>
          <w:tcPr>
            <w:tcW w:w="596" w:type="dxa"/>
            <w:tcBorders>
              <w:top w:val="single" w:sz="4" w:space="0" w:color="auto"/>
              <w:bottom w:val="single" w:sz="4" w:space="0" w:color="auto"/>
              <w:right w:val="single" w:sz="4" w:space="0" w:color="auto"/>
            </w:tcBorders>
          </w:tcPr>
          <w:p w14:paraId="779DD37A"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w:t>
            </w:r>
          </w:p>
          <w:p w14:paraId="7CC6E3C1"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п/п</w:t>
            </w:r>
          </w:p>
        </w:tc>
        <w:tc>
          <w:tcPr>
            <w:tcW w:w="1559" w:type="dxa"/>
            <w:tcBorders>
              <w:top w:val="single" w:sz="4" w:space="0" w:color="auto"/>
              <w:left w:val="single" w:sz="4" w:space="0" w:color="auto"/>
              <w:bottom w:val="single" w:sz="4" w:space="0" w:color="auto"/>
              <w:right w:val="single" w:sz="4" w:space="0" w:color="auto"/>
            </w:tcBorders>
          </w:tcPr>
          <w:p w14:paraId="751C6DCD"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Наименование главного распорядителя бюджетных средств</w:t>
            </w:r>
          </w:p>
        </w:tc>
        <w:tc>
          <w:tcPr>
            <w:tcW w:w="2127" w:type="dxa"/>
            <w:tcBorders>
              <w:top w:val="single" w:sz="4" w:space="0" w:color="auto"/>
              <w:left w:val="single" w:sz="4" w:space="0" w:color="auto"/>
              <w:bottom w:val="single" w:sz="4" w:space="0" w:color="auto"/>
              <w:right w:val="single" w:sz="4" w:space="0" w:color="auto"/>
            </w:tcBorders>
          </w:tcPr>
          <w:p w14:paraId="5EAD5A11"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Наименование товара</w:t>
            </w:r>
          </w:p>
        </w:tc>
        <w:tc>
          <w:tcPr>
            <w:tcW w:w="1472" w:type="dxa"/>
            <w:tcBorders>
              <w:top w:val="single" w:sz="4" w:space="0" w:color="auto"/>
              <w:left w:val="single" w:sz="4" w:space="0" w:color="auto"/>
              <w:bottom w:val="single" w:sz="4" w:space="0" w:color="auto"/>
              <w:right w:val="single" w:sz="4" w:space="0" w:color="auto"/>
            </w:tcBorders>
          </w:tcPr>
          <w:p w14:paraId="3B651D1C"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Получатель</w:t>
            </w:r>
          </w:p>
        </w:tc>
        <w:tc>
          <w:tcPr>
            <w:tcW w:w="1788" w:type="dxa"/>
            <w:tcBorders>
              <w:top w:val="single" w:sz="4" w:space="0" w:color="auto"/>
              <w:left w:val="single" w:sz="4" w:space="0" w:color="auto"/>
              <w:bottom w:val="single" w:sz="4" w:space="0" w:color="auto"/>
              <w:right w:val="single" w:sz="4" w:space="0" w:color="auto"/>
            </w:tcBorders>
          </w:tcPr>
          <w:p w14:paraId="311A9A55"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Место </w:t>
            </w:r>
            <w:r w:rsidRPr="002B640E">
              <w:rPr>
                <w:rFonts w:ascii="Times New Roman" w:hAnsi="Times New Roman" w:cs="Times New Roman"/>
                <w:sz w:val="24"/>
                <w:szCs w:val="24"/>
              </w:rPr>
              <w:t>поставки</w:t>
            </w:r>
          </w:p>
        </w:tc>
        <w:tc>
          <w:tcPr>
            <w:tcW w:w="992" w:type="dxa"/>
            <w:tcBorders>
              <w:top w:val="single" w:sz="4" w:space="0" w:color="auto"/>
              <w:left w:val="single" w:sz="4" w:space="0" w:color="auto"/>
              <w:bottom w:val="single" w:sz="4" w:space="0" w:color="auto"/>
              <w:right w:val="single" w:sz="4" w:space="0" w:color="auto"/>
            </w:tcBorders>
          </w:tcPr>
          <w:p w14:paraId="649F7C94"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Сроки поставки Товара</w:t>
            </w:r>
          </w:p>
        </w:tc>
        <w:tc>
          <w:tcPr>
            <w:tcW w:w="851" w:type="dxa"/>
            <w:tcBorders>
              <w:top w:val="single" w:sz="4" w:space="0" w:color="auto"/>
              <w:left w:val="single" w:sz="4" w:space="0" w:color="auto"/>
              <w:bottom w:val="single" w:sz="4" w:space="0" w:color="auto"/>
              <w:right w:val="single" w:sz="4" w:space="0" w:color="auto"/>
            </w:tcBorders>
          </w:tcPr>
          <w:p w14:paraId="557B2177"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Единицы измерения</w:t>
            </w:r>
          </w:p>
        </w:tc>
        <w:tc>
          <w:tcPr>
            <w:tcW w:w="992" w:type="dxa"/>
            <w:tcBorders>
              <w:top w:val="single" w:sz="4" w:space="0" w:color="auto"/>
              <w:left w:val="single" w:sz="4" w:space="0" w:color="auto"/>
              <w:bottom w:val="single" w:sz="4" w:space="0" w:color="auto"/>
            </w:tcBorders>
          </w:tcPr>
          <w:p w14:paraId="6FBFBB0D" w14:textId="77777777" w:rsidR="000F4EF2" w:rsidRPr="002B640E" w:rsidRDefault="000F4EF2" w:rsidP="00D150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Количество в единицах измерения</w:t>
            </w:r>
          </w:p>
        </w:tc>
      </w:tr>
    </w:tbl>
    <w:p w14:paraId="77CCAB49" w14:textId="77777777" w:rsidR="000F4EF2" w:rsidRPr="002B640E" w:rsidRDefault="000F4EF2" w:rsidP="000F4EF2">
      <w:pPr>
        <w:pStyle w:val="ConsPlusNonformat"/>
        <w:jc w:val="center"/>
        <w:rPr>
          <w:rFonts w:ascii="Times New Roman" w:hAnsi="Times New Roman" w:cs="Times New Roman"/>
          <w:b/>
          <w:sz w:val="24"/>
          <w:szCs w:val="24"/>
        </w:rPr>
      </w:pPr>
    </w:p>
    <w:p w14:paraId="01D41040" w14:textId="77777777" w:rsidR="000F4EF2" w:rsidRPr="002B640E" w:rsidRDefault="000F4EF2" w:rsidP="000F4EF2">
      <w:pPr>
        <w:pStyle w:val="ConsPlusNormal"/>
        <w:jc w:val="both"/>
        <w:rPr>
          <w:rFonts w:ascii="Times New Roman" w:hAnsi="Times New Roman" w:cs="Times New Roman"/>
          <w:sz w:val="24"/>
          <w:szCs w:val="24"/>
        </w:rPr>
      </w:pPr>
    </w:p>
    <w:p w14:paraId="3F801D20" w14:textId="77777777" w:rsidR="000F4EF2" w:rsidRPr="002B640E" w:rsidRDefault="000F4EF2" w:rsidP="000F4EF2">
      <w:pPr>
        <w:pStyle w:val="ConsPlusNormal"/>
        <w:jc w:val="both"/>
        <w:rPr>
          <w:rFonts w:ascii="Times New Roman" w:hAnsi="Times New Roman" w:cs="Times New Roman"/>
          <w:sz w:val="24"/>
          <w:szCs w:val="24"/>
        </w:rPr>
      </w:pPr>
    </w:p>
    <w:p w14:paraId="30EA1F1B" w14:textId="77777777" w:rsidR="000F4EF2" w:rsidRPr="002B640E" w:rsidRDefault="000F4EF2" w:rsidP="000F4EF2">
      <w:pPr>
        <w:pStyle w:val="ConsPlusNormal"/>
        <w:jc w:val="both"/>
        <w:rPr>
          <w:rFonts w:ascii="Times New Roman" w:hAnsi="Times New Roman" w:cs="Times New Roman"/>
          <w:sz w:val="24"/>
          <w:szCs w:val="24"/>
        </w:rPr>
      </w:pPr>
    </w:p>
    <w:p w14:paraId="20B82E6B" w14:textId="77777777" w:rsidR="000F4EF2" w:rsidRPr="002B640E" w:rsidRDefault="000F4EF2" w:rsidP="000F4EF2">
      <w:pPr>
        <w:pStyle w:val="ConsPlusNormal"/>
        <w:jc w:val="both"/>
        <w:rPr>
          <w:rFonts w:ascii="Times New Roman" w:hAnsi="Times New Roman" w:cs="Times New Roman"/>
          <w:sz w:val="24"/>
          <w:szCs w:val="24"/>
        </w:rPr>
      </w:pPr>
    </w:p>
    <w:p w14:paraId="54D99004"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Заказчика:                                                                               От Поставщика:</w:t>
      </w:r>
    </w:p>
    <w:p w14:paraId="3976DECB"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___________________________________</w:t>
      </w:r>
    </w:p>
    <w:p w14:paraId="204DD675"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М.П.                                                                                               М.П. (при наличии)</w:t>
      </w:r>
    </w:p>
    <w:p w14:paraId="65290FA2" w14:textId="77777777" w:rsidR="000F4EF2" w:rsidRPr="002B640E" w:rsidRDefault="000F4EF2" w:rsidP="000F4EF2">
      <w:pPr>
        <w:pStyle w:val="ConsPlusCell"/>
        <w:jc w:val="both"/>
        <w:rPr>
          <w:rFonts w:ascii="Times New Roman" w:hAnsi="Times New Roman" w:cs="Times New Roman"/>
          <w:sz w:val="24"/>
          <w:szCs w:val="24"/>
        </w:rPr>
      </w:pPr>
    </w:p>
    <w:p w14:paraId="73499E7A" w14:textId="77777777" w:rsidR="000F4EF2" w:rsidRPr="002B640E" w:rsidRDefault="000F4EF2" w:rsidP="000F4EF2">
      <w:pPr>
        <w:pStyle w:val="ConsPlusNormal"/>
        <w:jc w:val="right"/>
        <w:outlineLvl w:val="1"/>
        <w:rPr>
          <w:rFonts w:ascii="Times New Roman" w:hAnsi="Times New Roman" w:cs="Times New Roman"/>
          <w:sz w:val="24"/>
          <w:szCs w:val="24"/>
        </w:rPr>
      </w:pPr>
    </w:p>
    <w:p w14:paraId="6A51AC59" w14:textId="77777777" w:rsidR="000F4EF2" w:rsidRPr="002B640E" w:rsidRDefault="000F4EF2" w:rsidP="000F4EF2">
      <w:pPr>
        <w:pStyle w:val="ConsPlusNormal"/>
        <w:jc w:val="right"/>
        <w:outlineLvl w:val="1"/>
        <w:rPr>
          <w:rFonts w:ascii="Times New Roman" w:hAnsi="Times New Roman" w:cs="Times New Roman"/>
          <w:sz w:val="24"/>
          <w:szCs w:val="24"/>
        </w:rPr>
      </w:pPr>
    </w:p>
    <w:p w14:paraId="5A4DC040" w14:textId="77777777" w:rsidR="000F4EF2" w:rsidRPr="002B640E" w:rsidRDefault="000F4EF2" w:rsidP="000F4EF2">
      <w:pPr>
        <w:pStyle w:val="ConsPlusNormal"/>
        <w:jc w:val="right"/>
        <w:outlineLvl w:val="1"/>
        <w:rPr>
          <w:rFonts w:ascii="Times New Roman" w:hAnsi="Times New Roman" w:cs="Times New Roman"/>
          <w:sz w:val="24"/>
          <w:szCs w:val="24"/>
        </w:rPr>
      </w:pPr>
    </w:p>
    <w:p w14:paraId="73D542FE" w14:textId="77777777" w:rsidR="000F4EF2" w:rsidRPr="002B640E" w:rsidRDefault="000F4EF2" w:rsidP="000F4EF2">
      <w:pPr>
        <w:pStyle w:val="ConsPlusNormal"/>
        <w:jc w:val="right"/>
        <w:outlineLvl w:val="1"/>
        <w:rPr>
          <w:rFonts w:ascii="Times New Roman" w:hAnsi="Times New Roman" w:cs="Times New Roman"/>
          <w:sz w:val="24"/>
          <w:szCs w:val="24"/>
        </w:rPr>
      </w:pPr>
    </w:p>
    <w:p w14:paraId="5778121E" w14:textId="77777777" w:rsidR="000F4EF2" w:rsidRPr="002B640E" w:rsidRDefault="000F4EF2" w:rsidP="000F4EF2">
      <w:pPr>
        <w:pStyle w:val="ConsPlusNormal"/>
        <w:jc w:val="right"/>
        <w:outlineLvl w:val="1"/>
        <w:rPr>
          <w:rFonts w:ascii="Times New Roman" w:hAnsi="Times New Roman" w:cs="Times New Roman"/>
          <w:sz w:val="24"/>
          <w:szCs w:val="24"/>
        </w:rPr>
      </w:pPr>
    </w:p>
    <w:p w14:paraId="345BEEE0" w14:textId="77777777" w:rsidR="000F4EF2" w:rsidRPr="002B640E" w:rsidRDefault="000F4EF2" w:rsidP="000F4EF2">
      <w:pPr>
        <w:pStyle w:val="ConsPlusNormal"/>
        <w:jc w:val="right"/>
        <w:outlineLvl w:val="1"/>
        <w:rPr>
          <w:rFonts w:ascii="Times New Roman" w:hAnsi="Times New Roman" w:cs="Times New Roman"/>
          <w:sz w:val="24"/>
          <w:szCs w:val="24"/>
        </w:rPr>
      </w:pPr>
    </w:p>
    <w:p w14:paraId="12D1E5C4" w14:textId="77777777" w:rsidR="000F4EF2" w:rsidRDefault="000F4EF2" w:rsidP="000F4EF2">
      <w:pPr>
        <w:pStyle w:val="ConsPlusNormal"/>
        <w:jc w:val="right"/>
        <w:outlineLvl w:val="1"/>
        <w:rPr>
          <w:rFonts w:ascii="Times New Roman" w:hAnsi="Times New Roman" w:cs="Times New Roman"/>
          <w:sz w:val="24"/>
          <w:szCs w:val="24"/>
        </w:rPr>
      </w:pPr>
    </w:p>
    <w:p w14:paraId="505AF77C" w14:textId="77777777" w:rsidR="000F4EF2" w:rsidRDefault="000F4EF2" w:rsidP="000F4EF2">
      <w:pPr>
        <w:pStyle w:val="ConsPlusNormal"/>
        <w:jc w:val="right"/>
        <w:outlineLvl w:val="1"/>
        <w:rPr>
          <w:rFonts w:ascii="Times New Roman" w:hAnsi="Times New Roman" w:cs="Times New Roman"/>
          <w:sz w:val="24"/>
          <w:szCs w:val="24"/>
        </w:rPr>
      </w:pPr>
    </w:p>
    <w:p w14:paraId="2AA324E5" w14:textId="77777777" w:rsidR="000F4EF2" w:rsidRDefault="000F4EF2" w:rsidP="000F4EF2">
      <w:pPr>
        <w:pStyle w:val="ConsPlusNormal"/>
        <w:jc w:val="right"/>
        <w:outlineLvl w:val="1"/>
        <w:rPr>
          <w:rFonts w:ascii="Times New Roman" w:hAnsi="Times New Roman" w:cs="Times New Roman"/>
          <w:sz w:val="24"/>
          <w:szCs w:val="24"/>
        </w:rPr>
      </w:pPr>
    </w:p>
    <w:p w14:paraId="406F47E9" w14:textId="77777777" w:rsidR="000F4EF2" w:rsidRDefault="000F4EF2" w:rsidP="000F4EF2">
      <w:pPr>
        <w:pStyle w:val="ConsPlusNormal"/>
        <w:jc w:val="right"/>
        <w:outlineLvl w:val="1"/>
        <w:rPr>
          <w:rFonts w:ascii="Times New Roman" w:hAnsi="Times New Roman" w:cs="Times New Roman"/>
          <w:sz w:val="24"/>
          <w:szCs w:val="24"/>
        </w:rPr>
      </w:pPr>
    </w:p>
    <w:p w14:paraId="49756411" w14:textId="77777777" w:rsidR="000F4EF2" w:rsidRDefault="000F4EF2" w:rsidP="000F4EF2">
      <w:pPr>
        <w:pStyle w:val="ConsPlusNormal"/>
        <w:jc w:val="right"/>
        <w:outlineLvl w:val="1"/>
        <w:rPr>
          <w:rFonts w:ascii="Times New Roman" w:hAnsi="Times New Roman" w:cs="Times New Roman"/>
          <w:sz w:val="24"/>
          <w:szCs w:val="24"/>
        </w:rPr>
      </w:pPr>
    </w:p>
    <w:p w14:paraId="2A61D8CD" w14:textId="77777777" w:rsidR="000F4EF2" w:rsidRDefault="000F4EF2" w:rsidP="000F4EF2">
      <w:pPr>
        <w:pStyle w:val="ConsPlusNormal"/>
        <w:jc w:val="right"/>
        <w:outlineLvl w:val="1"/>
        <w:rPr>
          <w:rFonts w:ascii="Times New Roman" w:hAnsi="Times New Roman" w:cs="Times New Roman"/>
          <w:sz w:val="24"/>
          <w:szCs w:val="24"/>
        </w:rPr>
      </w:pPr>
    </w:p>
    <w:p w14:paraId="1CC0F24A" w14:textId="77777777" w:rsidR="000F4EF2" w:rsidRDefault="000F4EF2" w:rsidP="000F4EF2">
      <w:pPr>
        <w:pStyle w:val="ConsPlusNormal"/>
        <w:jc w:val="right"/>
        <w:outlineLvl w:val="1"/>
        <w:rPr>
          <w:rFonts w:ascii="Times New Roman" w:hAnsi="Times New Roman" w:cs="Times New Roman"/>
          <w:sz w:val="24"/>
          <w:szCs w:val="24"/>
        </w:rPr>
      </w:pPr>
    </w:p>
    <w:p w14:paraId="107B2CBC" w14:textId="77777777" w:rsidR="000F4EF2" w:rsidRDefault="000F4EF2" w:rsidP="000F4EF2">
      <w:pPr>
        <w:pStyle w:val="ConsPlusNormal"/>
        <w:jc w:val="right"/>
        <w:outlineLvl w:val="1"/>
        <w:rPr>
          <w:rFonts w:ascii="Times New Roman" w:hAnsi="Times New Roman" w:cs="Times New Roman"/>
          <w:sz w:val="24"/>
          <w:szCs w:val="24"/>
        </w:rPr>
      </w:pPr>
    </w:p>
    <w:p w14:paraId="3CC81E31" w14:textId="77777777" w:rsidR="000F4EF2" w:rsidRDefault="000F4EF2" w:rsidP="000F4EF2">
      <w:pPr>
        <w:pStyle w:val="ConsPlusNormal"/>
        <w:jc w:val="right"/>
        <w:outlineLvl w:val="1"/>
        <w:rPr>
          <w:rFonts w:ascii="Times New Roman" w:hAnsi="Times New Roman" w:cs="Times New Roman"/>
          <w:sz w:val="24"/>
          <w:szCs w:val="24"/>
        </w:rPr>
      </w:pPr>
    </w:p>
    <w:p w14:paraId="47B69AE4" w14:textId="77777777" w:rsidR="000F4EF2" w:rsidRDefault="000F4EF2" w:rsidP="000F4EF2">
      <w:pPr>
        <w:pStyle w:val="ConsPlusNormal"/>
        <w:jc w:val="right"/>
        <w:outlineLvl w:val="1"/>
        <w:rPr>
          <w:rFonts w:ascii="Times New Roman" w:hAnsi="Times New Roman" w:cs="Times New Roman"/>
          <w:sz w:val="24"/>
          <w:szCs w:val="24"/>
        </w:rPr>
      </w:pPr>
    </w:p>
    <w:p w14:paraId="7A904808" w14:textId="77777777" w:rsidR="000F4EF2" w:rsidRDefault="000F4EF2" w:rsidP="000F4EF2">
      <w:pPr>
        <w:pStyle w:val="ConsPlusNormal"/>
        <w:jc w:val="right"/>
        <w:outlineLvl w:val="1"/>
        <w:rPr>
          <w:rFonts w:ascii="Times New Roman" w:hAnsi="Times New Roman" w:cs="Times New Roman"/>
          <w:sz w:val="24"/>
          <w:szCs w:val="24"/>
        </w:rPr>
      </w:pPr>
    </w:p>
    <w:p w14:paraId="009B712F" w14:textId="77777777" w:rsidR="000F4EF2" w:rsidRDefault="000F4EF2" w:rsidP="000F4EF2">
      <w:pPr>
        <w:pStyle w:val="ConsPlusNormal"/>
        <w:jc w:val="right"/>
        <w:outlineLvl w:val="1"/>
        <w:rPr>
          <w:rFonts w:ascii="Times New Roman" w:hAnsi="Times New Roman" w:cs="Times New Roman"/>
          <w:sz w:val="24"/>
          <w:szCs w:val="24"/>
        </w:rPr>
      </w:pPr>
    </w:p>
    <w:p w14:paraId="6CBDFD97" w14:textId="77777777" w:rsidR="000F4EF2" w:rsidRDefault="000F4EF2" w:rsidP="000F4EF2">
      <w:pPr>
        <w:pStyle w:val="ConsPlusNormal"/>
        <w:jc w:val="right"/>
        <w:outlineLvl w:val="1"/>
        <w:rPr>
          <w:rFonts w:ascii="Times New Roman" w:hAnsi="Times New Roman" w:cs="Times New Roman"/>
          <w:sz w:val="24"/>
          <w:szCs w:val="24"/>
        </w:rPr>
      </w:pPr>
    </w:p>
    <w:p w14:paraId="2588597A" w14:textId="77777777" w:rsidR="000F4EF2" w:rsidRDefault="000F4EF2" w:rsidP="000F4EF2">
      <w:pPr>
        <w:pStyle w:val="ConsPlusNormal"/>
        <w:jc w:val="right"/>
        <w:outlineLvl w:val="1"/>
        <w:rPr>
          <w:rFonts w:ascii="Times New Roman" w:hAnsi="Times New Roman" w:cs="Times New Roman"/>
          <w:sz w:val="24"/>
          <w:szCs w:val="24"/>
        </w:rPr>
      </w:pPr>
    </w:p>
    <w:p w14:paraId="1D0053C4" w14:textId="77777777" w:rsidR="000F4EF2" w:rsidRDefault="000F4EF2" w:rsidP="000F4EF2">
      <w:pPr>
        <w:pStyle w:val="ConsPlusNormal"/>
        <w:jc w:val="right"/>
        <w:outlineLvl w:val="1"/>
        <w:rPr>
          <w:rFonts w:ascii="Times New Roman" w:hAnsi="Times New Roman" w:cs="Times New Roman"/>
          <w:sz w:val="24"/>
          <w:szCs w:val="24"/>
        </w:rPr>
      </w:pPr>
    </w:p>
    <w:p w14:paraId="2C5523D3" w14:textId="77777777" w:rsidR="000F4EF2" w:rsidRDefault="000F4EF2" w:rsidP="000F4EF2">
      <w:pPr>
        <w:pStyle w:val="ConsPlusNormal"/>
        <w:jc w:val="right"/>
        <w:outlineLvl w:val="1"/>
        <w:rPr>
          <w:rFonts w:ascii="Times New Roman" w:hAnsi="Times New Roman" w:cs="Times New Roman"/>
          <w:sz w:val="24"/>
          <w:szCs w:val="24"/>
        </w:rPr>
      </w:pPr>
    </w:p>
    <w:p w14:paraId="5B4540C1" w14:textId="77777777" w:rsidR="000F4EF2" w:rsidRDefault="000F4EF2" w:rsidP="000F4EF2">
      <w:pPr>
        <w:pStyle w:val="ConsPlusNormal"/>
        <w:jc w:val="right"/>
        <w:outlineLvl w:val="1"/>
        <w:rPr>
          <w:rFonts w:ascii="Times New Roman" w:hAnsi="Times New Roman" w:cs="Times New Roman"/>
          <w:sz w:val="24"/>
          <w:szCs w:val="24"/>
        </w:rPr>
      </w:pPr>
    </w:p>
    <w:p w14:paraId="37BC61FC" w14:textId="77777777" w:rsidR="000F4EF2" w:rsidRDefault="000F4EF2" w:rsidP="000F4EF2">
      <w:pPr>
        <w:pStyle w:val="ConsPlusNormal"/>
        <w:jc w:val="right"/>
        <w:outlineLvl w:val="1"/>
        <w:rPr>
          <w:rFonts w:ascii="Times New Roman" w:hAnsi="Times New Roman" w:cs="Times New Roman"/>
          <w:sz w:val="24"/>
          <w:szCs w:val="24"/>
        </w:rPr>
      </w:pPr>
    </w:p>
    <w:p w14:paraId="32FBF48A" w14:textId="77777777" w:rsidR="000F4EF2" w:rsidRDefault="000F4EF2" w:rsidP="000F4EF2">
      <w:pPr>
        <w:pStyle w:val="ConsPlusNormal"/>
        <w:jc w:val="right"/>
        <w:outlineLvl w:val="1"/>
        <w:rPr>
          <w:rFonts w:ascii="Times New Roman" w:hAnsi="Times New Roman" w:cs="Times New Roman"/>
          <w:sz w:val="24"/>
          <w:szCs w:val="24"/>
        </w:rPr>
      </w:pPr>
    </w:p>
    <w:p w14:paraId="45E7E962" w14:textId="5107CACD"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5</w:t>
      </w:r>
    </w:p>
    <w:p w14:paraId="6CF11E8E"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792E1223"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777ABFEC" w14:textId="77777777" w:rsidR="000F4EF2" w:rsidRPr="002B640E" w:rsidRDefault="000F4EF2" w:rsidP="000F4EF2">
      <w:pPr>
        <w:pStyle w:val="ConsPlusNormal"/>
        <w:jc w:val="both"/>
        <w:rPr>
          <w:rFonts w:ascii="Times New Roman" w:hAnsi="Times New Roman" w:cs="Times New Roman"/>
          <w:sz w:val="24"/>
          <w:szCs w:val="24"/>
        </w:rPr>
      </w:pPr>
    </w:p>
    <w:p w14:paraId="3B21C0A3"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АКТ ПРИЕМА-ПЕРЕДАЧИ ТОВАРА</w:t>
      </w:r>
    </w:p>
    <w:p w14:paraId="18E80974"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ПО КОНТРАКТУ (ЭТАПУ)</w:t>
      </w:r>
    </w:p>
    <w:p w14:paraId="18BF719F"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от «__» __________ 20__ № ____</w:t>
      </w:r>
    </w:p>
    <w:p w14:paraId="0376A95F" w14:textId="77777777" w:rsidR="000F4EF2" w:rsidRPr="002B640E" w:rsidRDefault="000F4EF2" w:rsidP="000F4EF2">
      <w:pPr>
        <w:pStyle w:val="ConsPlusNormal"/>
        <w:rPr>
          <w:rFonts w:ascii="Times New Roman" w:hAnsi="Times New Roman" w:cs="Times New Roman"/>
          <w:b/>
          <w:sz w:val="24"/>
          <w:szCs w:val="24"/>
        </w:rPr>
      </w:pPr>
    </w:p>
    <w:p w14:paraId="7A4C555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b/>
          <w:sz w:val="24"/>
          <w:szCs w:val="24"/>
        </w:rPr>
        <w:t>«</w:t>
      </w:r>
      <w:r w:rsidRPr="002B640E">
        <w:rPr>
          <w:rFonts w:ascii="Times New Roman" w:hAnsi="Times New Roman" w:cs="Times New Roman"/>
          <w:sz w:val="24"/>
          <w:szCs w:val="24"/>
        </w:rPr>
        <w:t>Поставщик» _________________ (полностью наименование (для юридического лица), фамилия,  имя,  отчество (при наличии) (для физического лица) в лице____________________, действующего на основании __________________, с одной стороны, и «Заказчик» («Получатель») 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_______________,действующего на основании _______________ (устав, положение, доверенность),с другой стороны, составили настоящий Акт о следующем:</w:t>
      </w:r>
    </w:p>
    <w:p w14:paraId="5D739EEF" w14:textId="77777777" w:rsidR="000F4EF2" w:rsidRPr="002B640E" w:rsidRDefault="000F4EF2" w:rsidP="000F4EF2">
      <w:pPr>
        <w:pStyle w:val="ConsPlusNormal"/>
        <w:numPr>
          <w:ilvl w:val="0"/>
          <w:numId w:val="12"/>
        </w:numPr>
        <w:jc w:val="both"/>
        <w:rPr>
          <w:rFonts w:ascii="Times New Roman" w:hAnsi="Times New Roman" w:cs="Times New Roman"/>
          <w:sz w:val="24"/>
          <w:szCs w:val="24"/>
        </w:rPr>
      </w:pPr>
      <w:r w:rsidRPr="002B640E">
        <w:rPr>
          <w:rFonts w:ascii="Times New Roman" w:hAnsi="Times New Roman" w:cs="Times New Roman"/>
          <w:sz w:val="24"/>
          <w:szCs w:val="24"/>
        </w:rPr>
        <w:t>Поставщик поставил, а Заказчик (Получатель) принял следующий Товар в   соответствии   со   Спецификацией  (</w:t>
      </w:r>
      <w:r w:rsidRPr="002B640E">
        <w:rPr>
          <w:rStyle w:val="ad"/>
          <w:rFonts w:ascii="Times New Roman" w:hAnsi="Times New Roman" w:cs="Times New Roman"/>
          <w:color w:val="auto"/>
          <w:sz w:val="24"/>
          <w:szCs w:val="24"/>
          <w:u w:val="none"/>
        </w:rPr>
        <w:t>приложение   №   1</w:t>
      </w:r>
      <w:r w:rsidRPr="002B640E">
        <w:rPr>
          <w:rFonts w:ascii="Times New Roman" w:hAnsi="Times New Roman" w:cs="Times New Roman"/>
          <w:sz w:val="24"/>
          <w:szCs w:val="24"/>
        </w:rPr>
        <w:t xml:space="preserve">   к   Контракту) в установленные сроки:</w:t>
      </w:r>
    </w:p>
    <w:p w14:paraId="37A5220C" w14:textId="77777777" w:rsidR="000F4EF2" w:rsidRPr="002B640E" w:rsidRDefault="000F4EF2" w:rsidP="000F4EF2">
      <w:pPr>
        <w:pStyle w:val="ConsPlusNormal"/>
        <w:numPr>
          <w:ilvl w:val="1"/>
          <w:numId w:val="12"/>
        </w:numPr>
        <w:jc w:val="both"/>
        <w:rPr>
          <w:rFonts w:ascii="Times New Roman" w:hAnsi="Times New Roman" w:cs="Times New Roman"/>
          <w:sz w:val="24"/>
          <w:szCs w:val="24"/>
        </w:rPr>
      </w:pPr>
      <w:r w:rsidRPr="002B640E">
        <w:rPr>
          <w:rFonts w:ascii="Times New Roman" w:hAnsi="Times New Roman" w:cs="Times New Roman"/>
          <w:sz w:val="24"/>
          <w:szCs w:val="24"/>
        </w:rPr>
        <w:t>Наименование Товара:</w:t>
      </w:r>
    </w:p>
    <w:p w14:paraId="5517FD6D" w14:textId="77777777" w:rsidR="000F4EF2" w:rsidRPr="002B640E" w:rsidRDefault="000F4EF2" w:rsidP="000F4EF2">
      <w:pPr>
        <w:pStyle w:val="ConsPlusNormal"/>
        <w:ind w:left="240"/>
        <w:jc w:val="both"/>
        <w:rPr>
          <w:rFonts w:ascii="Times New Roman" w:hAnsi="Times New Roman" w:cs="Times New Roman"/>
          <w:sz w:val="24"/>
          <w:szCs w:val="24"/>
        </w:rPr>
      </w:pPr>
      <w:r w:rsidRPr="002B640E">
        <w:rPr>
          <w:rFonts w:ascii="Times New Roman" w:hAnsi="Times New Roman" w:cs="Times New Roman"/>
          <w:sz w:val="24"/>
          <w:szCs w:val="24"/>
        </w:rPr>
        <w:t>1.1.1.Наименование страны происхождения Товара в соответствии с общероссийским классификатором, используемым для идентификации стран мира:_____________________________</w:t>
      </w:r>
    </w:p>
    <w:p w14:paraId="14621AFD" w14:textId="77777777" w:rsidR="000F4EF2" w:rsidRPr="002B640E" w:rsidRDefault="000F4EF2" w:rsidP="000F4EF2">
      <w:pPr>
        <w:pStyle w:val="ConsPlusNormal"/>
        <w:ind w:left="240"/>
        <w:jc w:val="both"/>
        <w:rPr>
          <w:rFonts w:ascii="Times New Roman" w:hAnsi="Times New Roman" w:cs="Times New Roman"/>
          <w:sz w:val="24"/>
          <w:szCs w:val="24"/>
        </w:rPr>
      </w:pPr>
      <w:r w:rsidRPr="002B640E">
        <w:rPr>
          <w:rFonts w:ascii="Times New Roman" w:hAnsi="Times New Roman" w:cs="Times New Roman"/>
          <w:sz w:val="24"/>
          <w:szCs w:val="24"/>
        </w:rPr>
        <w:t>1.1.2. Наименование Бюджета: __________________________________________________________</w:t>
      </w:r>
    </w:p>
    <w:p w14:paraId="12B20DF7" w14:textId="77777777" w:rsidR="000F4EF2" w:rsidRPr="002B640E" w:rsidRDefault="000F4EF2" w:rsidP="000F4EF2">
      <w:pPr>
        <w:pStyle w:val="ConsPlusNormal"/>
        <w:ind w:left="240"/>
        <w:jc w:val="both"/>
        <w:rPr>
          <w:rFonts w:ascii="Times New Roman" w:hAnsi="Times New Roman" w:cs="Times New Roman"/>
          <w:sz w:val="24"/>
          <w:szCs w:val="24"/>
        </w:rPr>
      </w:pPr>
      <w:r w:rsidRPr="002B640E">
        <w:rPr>
          <w:rFonts w:ascii="Times New Roman" w:hAnsi="Times New Roman" w:cs="Times New Roman"/>
          <w:sz w:val="24"/>
          <w:szCs w:val="24"/>
        </w:rPr>
        <w:t>1.2. Единица измерения Товара в соответствии с ЕСКЛП (ПЕ):</w:t>
      </w:r>
    </w:p>
    <w:p w14:paraId="53CE7D18"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1.3. Количество лекарственных форм в первичной упаковке;</w:t>
      </w:r>
    </w:p>
    <w:p w14:paraId="33A1DCAF"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1.4. Количество первичных упаковок во вторичной (потребительской) упаковке;</w:t>
      </w:r>
    </w:p>
    <w:p w14:paraId="639BECA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1.5. Количество лекарственных форм во вторичной (потребительской) упаковке;</w:t>
      </w:r>
    </w:p>
    <w:p w14:paraId="6FD3B782"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1.6. Количество поставленного товара в единицах измерения ЕСКЛП (ПЕ):</w:t>
      </w:r>
    </w:p>
    <w:p w14:paraId="2833F070"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1.7. Количество поставленных вторичных (потребительских) упаковок:</w:t>
      </w:r>
    </w:p>
    <w:p w14:paraId="6B9BB60D"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1.8. Цена за вторичную (потребительскую) упаковку _______ (сумма прописью) руб. ____ коп.</w:t>
      </w:r>
    </w:p>
    <w:p w14:paraId="4FA407D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1.9. В  том  числе:</w:t>
      </w:r>
    </w:p>
    <w:p w14:paraId="62CE5591"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 НДС  __%  _______  (сумма  прописью)  руб. __ коп. (если облагается НДС), </w:t>
      </w:r>
    </w:p>
    <w:p w14:paraId="20B582E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   оптовая   надбавка  _____  (сумма  прописью)  руб.  __  коп.  (если применяется)</w:t>
      </w:r>
    </w:p>
    <w:p w14:paraId="6E6CA379"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1.10. Серия Товара ______________</w:t>
      </w:r>
    </w:p>
    <w:p w14:paraId="58C84FF1"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1.11. ОКПД2____________________</w:t>
      </w:r>
    </w:p>
    <w:p w14:paraId="17AFBB7A"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1.12. Срок годности Товара: ______________________</w:t>
      </w:r>
    </w:p>
    <w:p w14:paraId="4BB7F283" w14:textId="77777777" w:rsidR="000F4EF2" w:rsidRPr="002B640E" w:rsidRDefault="000F4EF2" w:rsidP="000F4EF2">
      <w:pPr>
        <w:spacing w:after="0" w:line="240" w:lineRule="auto"/>
        <w:rPr>
          <w:rFonts w:ascii="Times New Roman" w:eastAsia="Times New Roman" w:hAnsi="Times New Roman" w:cs="Times New Roman"/>
          <w:sz w:val="24"/>
          <w:szCs w:val="24"/>
          <w:lang w:eastAsia="ru-RU"/>
        </w:rPr>
      </w:pPr>
      <w:r w:rsidRPr="002B640E">
        <w:rPr>
          <w:rFonts w:ascii="Times New Roman" w:hAnsi="Times New Roman" w:cs="Times New Roman"/>
          <w:sz w:val="24"/>
          <w:szCs w:val="24"/>
        </w:rPr>
        <w:t xml:space="preserve">    </w:t>
      </w:r>
      <w:r w:rsidRPr="002B640E">
        <w:rPr>
          <w:rFonts w:ascii="Times New Roman" w:eastAsia="Times New Roman" w:hAnsi="Times New Roman" w:cs="Times New Roman"/>
          <w:sz w:val="24"/>
          <w:szCs w:val="24"/>
          <w:lang w:eastAsia="ru-RU"/>
        </w:rPr>
        <w:t>1.13. 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p w14:paraId="6ADF7875"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1.13.1. Зарегистрированная предельная отпускная цена, установленная производителем лекарственного препарата, (сумма прописью) руб. коп.</w:t>
      </w:r>
    </w:p>
    <w:p w14:paraId="1A1D1DC9"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1.13.2. Фактическая отпускная цена, установленная производителем лекарственного препарата (без НДС), руб.</w:t>
      </w:r>
    </w:p>
    <w:p w14:paraId="6A0C7678"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1.13.3. Суммарный размер фактических оптовых надбавок, установленных организациями оптовой торговли, (сумма прописью) руб. коп.</w:t>
      </w:r>
    </w:p>
    <w:p w14:paraId="7B29BA3F" w14:textId="77777777" w:rsidR="000F4EF2" w:rsidRPr="002B640E" w:rsidRDefault="000F4EF2" w:rsidP="000F4EF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B640E">
        <w:rPr>
          <w:rFonts w:ascii="Times New Roman" w:eastAsia="Times New Roman" w:hAnsi="Times New Roman" w:cs="Times New Roman"/>
          <w:sz w:val="24"/>
          <w:szCs w:val="24"/>
          <w:lang w:eastAsia="ru-RU"/>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0ADB0F3B"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   К  настоящему  Акту  прилагаются  следующие  документы,  подтверждающие поставку Товара:</w:t>
      </w:r>
    </w:p>
    <w:p w14:paraId="10E40628"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2.1. Товарная накладная от «__»_________ 20__ г. № ______</w:t>
      </w:r>
    </w:p>
    <w:p w14:paraId="16CCD718"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2.2. Счет-фактура от «__» ______ 20__ г. № ______</w:t>
      </w:r>
    </w:p>
    <w:p w14:paraId="4B646DCA"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2.3. Копия (ии) регистрационного (ых) удостоверения (ий) лекарственного (ых) препарата (ов)      от «__» __________ 20__ г. № _____</w:t>
      </w:r>
    </w:p>
    <w:p w14:paraId="66D4AF74"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lastRenderedPageBreak/>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085BE384"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2.5. Инструкция(ии) по медицинскому применению Товара на русском языке.</w:t>
      </w:r>
    </w:p>
    <w:p w14:paraId="4833E16C"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2.6. Копия Спецификации (приложение № 1 к Контракту).</w:t>
      </w:r>
    </w:p>
    <w:p w14:paraId="095BB4FE" w14:textId="77777777" w:rsidR="000F4EF2" w:rsidRPr="002B640E" w:rsidRDefault="000F4EF2" w:rsidP="000F4EF2">
      <w:pPr>
        <w:pStyle w:val="ConsPlusNormal"/>
        <w:jc w:val="both"/>
        <w:rPr>
          <w:rFonts w:ascii="Times New Roman" w:hAnsi="Times New Roman" w:cs="Times New Roman"/>
          <w:sz w:val="24"/>
          <w:szCs w:val="24"/>
        </w:rPr>
      </w:pPr>
      <w:r w:rsidRPr="002B640E">
        <w:rPr>
          <w:rFonts w:ascii="Times New Roman" w:hAnsi="Times New Roman" w:cs="Times New Roman"/>
          <w:sz w:val="24"/>
          <w:szCs w:val="24"/>
        </w:rPr>
        <w:t xml:space="preserve">    2.7. Копия Технических характеристик (</w:t>
      </w:r>
      <w:r w:rsidRPr="002B640E">
        <w:rPr>
          <w:rStyle w:val="ad"/>
          <w:rFonts w:ascii="Times New Roman" w:hAnsi="Times New Roman" w:cs="Times New Roman"/>
          <w:color w:val="auto"/>
          <w:sz w:val="24"/>
          <w:szCs w:val="24"/>
          <w:u w:val="none"/>
        </w:rPr>
        <w:t>приложение</w:t>
      </w:r>
      <w:r w:rsidRPr="002B640E">
        <w:rPr>
          <w:rFonts w:ascii="Times New Roman" w:hAnsi="Times New Roman" w:cs="Times New Roman"/>
          <w:sz w:val="24"/>
          <w:szCs w:val="24"/>
        </w:rPr>
        <w:t xml:space="preserve"> № 2 к Контракту).</w:t>
      </w:r>
    </w:p>
    <w:p w14:paraId="1E3B3610" w14:textId="77777777" w:rsidR="000F4EF2" w:rsidRPr="002B640E" w:rsidRDefault="000F4EF2" w:rsidP="000F4EF2">
      <w:pPr>
        <w:pStyle w:val="ConsPlusNormal"/>
        <w:rPr>
          <w:rFonts w:ascii="Times New Roman" w:hAnsi="Times New Roman" w:cs="Times New Roman"/>
          <w:b/>
          <w:sz w:val="24"/>
          <w:szCs w:val="24"/>
        </w:rPr>
      </w:pPr>
    </w:p>
    <w:p w14:paraId="6095C9B8"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От Поставщика:                                                      От Получателя:</w:t>
      </w:r>
    </w:p>
    <w:p w14:paraId="6D6883BD"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____________________________                          _______________________________</w:t>
      </w:r>
    </w:p>
    <w:p w14:paraId="5D92D914"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М.П. (при наличии)                                                М.П.</w:t>
      </w:r>
    </w:p>
    <w:p w14:paraId="659EB200"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«__» _______________ 20__ г.                             «__» _______________ 20__ г.</w:t>
      </w:r>
    </w:p>
    <w:p w14:paraId="141F8CC2" w14:textId="77777777" w:rsidR="000F4EF2" w:rsidRPr="002B640E" w:rsidRDefault="000F4EF2" w:rsidP="000F4EF2">
      <w:pPr>
        <w:pStyle w:val="ConsPlusNormal"/>
        <w:jc w:val="right"/>
        <w:outlineLvl w:val="1"/>
        <w:rPr>
          <w:rFonts w:ascii="Times New Roman" w:hAnsi="Times New Roman" w:cs="Times New Roman"/>
          <w:sz w:val="24"/>
          <w:szCs w:val="24"/>
        </w:rPr>
      </w:pPr>
    </w:p>
    <w:p w14:paraId="1967B164" w14:textId="77777777" w:rsidR="000F4EF2" w:rsidRPr="002B640E" w:rsidRDefault="000F4EF2" w:rsidP="000F4EF2">
      <w:pPr>
        <w:pStyle w:val="ConsPlusNormal"/>
        <w:jc w:val="right"/>
        <w:outlineLvl w:val="1"/>
        <w:rPr>
          <w:rFonts w:ascii="Times New Roman" w:hAnsi="Times New Roman" w:cs="Times New Roman"/>
          <w:sz w:val="24"/>
          <w:szCs w:val="24"/>
        </w:rPr>
      </w:pPr>
    </w:p>
    <w:p w14:paraId="3A0D04AC" w14:textId="77777777" w:rsidR="000F4EF2" w:rsidRPr="002B640E" w:rsidRDefault="000F4EF2" w:rsidP="000F4EF2">
      <w:pPr>
        <w:pStyle w:val="ConsPlusNormal"/>
        <w:jc w:val="right"/>
        <w:outlineLvl w:val="1"/>
        <w:rPr>
          <w:rFonts w:ascii="Times New Roman" w:hAnsi="Times New Roman" w:cs="Times New Roman"/>
          <w:sz w:val="24"/>
          <w:szCs w:val="24"/>
        </w:rPr>
      </w:pPr>
    </w:p>
    <w:p w14:paraId="20790EEE" w14:textId="77777777" w:rsidR="000F4EF2" w:rsidRPr="002B640E" w:rsidRDefault="000F4EF2" w:rsidP="000F4EF2">
      <w:pPr>
        <w:pStyle w:val="ConsPlusNormal"/>
        <w:jc w:val="right"/>
        <w:outlineLvl w:val="1"/>
        <w:rPr>
          <w:rFonts w:ascii="Times New Roman" w:hAnsi="Times New Roman" w:cs="Times New Roman"/>
          <w:sz w:val="24"/>
          <w:szCs w:val="24"/>
        </w:rPr>
      </w:pPr>
    </w:p>
    <w:p w14:paraId="5F3E8F22" w14:textId="77777777" w:rsidR="000F4EF2" w:rsidRPr="002B640E" w:rsidRDefault="000F4EF2" w:rsidP="000F4EF2">
      <w:pPr>
        <w:pStyle w:val="ConsPlusNormal"/>
        <w:jc w:val="right"/>
        <w:outlineLvl w:val="1"/>
        <w:rPr>
          <w:rFonts w:ascii="Times New Roman" w:hAnsi="Times New Roman" w:cs="Times New Roman"/>
          <w:sz w:val="24"/>
          <w:szCs w:val="24"/>
        </w:rPr>
      </w:pPr>
    </w:p>
    <w:p w14:paraId="7E0600E9" w14:textId="77777777" w:rsidR="000F4EF2" w:rsidRPr="002B640E" w:rsidRDefault="000F4EF2" w:rsidP="000F4EF2">
      <w:pPr>
        <w:pStyle w:val="ConsPlusNormal"/>
        <w:jc w:val="right"/>
        <w:outlineLvl w:val="1"/>
        <w:rPr>
          <w:rFonts w:ascii="Times New Roman" w:hAnsi="Times New Roman" w:cs="Times New Roman"/>
          <w:sz w:val="24"/>
          <w:szCs w:val="24"/>
        </w:rPr>
      </w:pPr>
    </w:p>
    <w:p w14:paraId="0389AD5D" w14:textId="77777777" w:rsidR="000F4EF2" w:rsidRDefault="000F4EF2" w:rsidP="000F4EF2">
      <w:pPr>
        <w:pStyle w:val="ConsPlusNormal"/>
        <w:jc w:val="right"/>
        <w:outlineLvl w:val="1"/>
        <w:rPr>
          <w:rFonts w:ascii="Times New Roman" w:hAnsi="Times New Roman" w:cs="Times New Roman"/>
          <w:sz w:val="24"/>
          <w:szCs w:val="24"/>
        </w:rPr>
      </w:pPr>
    </w:p>
    <w:p w14:paraId="65357A1E" w14:textId="77777777" w:rsidR="000F4EF2" w:rsidRDefault="000F4EF2" w:rsidP="000F4EF2">
      <w:pPr>
        <w:pStyle w:val="ConsPlusNormal"/>
        <w:jc w:val="right"/>
        <w:outlineLvl w:val="1"/>
        <w:rPr>
          <w:rFonts w:ascii="Times New Roman" w:hAnsi="Times New Roman" w:cs="Times New Roman"/>
          <w:sz w:val="24"/>
          <w:szCs w:val="24"/>
        </w:rPr>
      </w:pPr>
    </w:p>
    <w:p w14:paraId="7BBD2485" w14:textId="77777777" w:rsidR="000F4EF2" w:rsidRDefault="000F4EF2" w:rsidP="000F4EF2">
      <w:pPr>
        <w:pStyle w:val="ConsPlusNormal"/>
        <w:jc w:val="right"/>
        <w:outlineLvl w:val="1"/>
        <w:rPr>
          <w:rFonts w:ascii="Times New Roman" w:hAnsi="Times New Roman" w:cs="Times New Roman"/>
          <w:sz w:val="24"/>
          <w:szCs w:val="24"/>
        </w:rPr>
      </w:pPr>
    </w:p>
    <w:p w14:paraId="7D899C34" w14:textId="77777777" w:rsidR="000F4EF2" w:rsidRDefault="000F4EF2" w:rsidP="000F4EF2">
      <w:pPr>
        <w:pStyle w:val="ConsPlusNormal"/>
        <w:jc w:val="right"/>
        <w:outlineLvl w:val="1"/>
        <w:rPr>
          <w:rFonts w:ascii="Times New Roman" w:hAnsi="Times New Roman" w:cs="Times New Roman"/>
          <w:sz w:val="24"/>
          <w:szCs w:val="24"/>
        </w:rPr>
      </w:pPr>
    </w:p>
    <w:p w14:paraId="1242E4B6" w14:textId="77777777" w:rsidR="000F4EF2" w:rsidRDefault="000F4EF2" w:rsidP="000F4EF2">
      <w:pPr>
        <w:pStyle w:val="ConsPlusNormal"/>
        <w:jc w:val="right"/>
        <w:outlineLvl w:val="1"/>
        <w:rPr>
          <w:rFonts w:ascii="Times New Roman" w:hAnsi="Times New Roman" w:cs="Times New Roman"/>
          <w:sz w:val="24"/>
          <w:szCs w:val="24"/>
        </w:rPr>
      </w:pPr>
    </w:p>
    <w:p w14:paraId="3DD9A1FC" w14:textId="77777777" w:rsidR="000F4EF2" w:rsidRDefault="000F4EF2" w:rsidP="000F4EF2">
      <w:pPr>
        <w:pStyle w:val="ConsPlusNormal"/>
        <w:jc w:val="right"/>
        <w:outlineLvl w:val="1"/>
        <w:rPr>
          <w:rFonts w:ascii="Times New Roman" w:hAnsi="Times New Roman" w:cs="Times New Roman"/>
          <w:sz w:val="24"/>
          <w:szCs w:val="24"/>
        </w:rPr>
      </w:pPr>
    </w:p>
    <w:p w14:paraId="593E8882" w14:textId="77777777" w:rsidR="000F4EF2" w:rsidRDefault="000F4EF2" w:rsidP="000F4EF2">
      <w:pPr>
        <w:pStyle w:val="ConsPlusNormal"/>
        <w:jc w:val="right"/>
        <w:outlineLvl w:val="1"/>
        <w:rPr>
          <w:rFonts w:ascii="Times New Roman" w:hAnsi="Times New Roman" w:cs="Times New Roman"/>
          <w:sz w:val="24"/>
          <w:szCs w:val="24"/>
        </w:rPr>
      </w:pPr>
    </w:p>
    <w:p w14:paraId="78E41036" w14:textId="77777777" w:rsidR="000F4EF2" w:rsidRDefault="000F4EF2" w:rsidP="000F4EF2">
      <w:pPr>
        <w:pStyle w:val="ConsPlusNormal"/>
        <w:jc w:val="right"/>
        <w:outlineLvl w:val="1"/>
        <w:rPr>
          <w:rFonts w:ascii="Times New Roman" w:hAnsi="Times New Roman" w:cs="Times New Roman"/>
          <w:sz w:val="24"/>
          <w:szCs w:val="24"/>
        </w:rPr>
      </w:pPr>
    </w:p>
    <w:p w14:paraId="4F37086A" w14:textId="77777777" w:rsidR="000F4EF2" w:rsidRDefault="000F4EF2" w:rsidP="000F4EF2">
      <w:pPr>
        <w:pStyle w:val="ConsPlusNormal"/>
        <w:jc w:val="right"/>
        <w:outlineLvl w:val="1"/>
        <w:rPr>
          <w:rFonts w:ascii="Times New Roman" w:hAnsi="Times New Roman" w:cs="Times New Roman"/>
          <w:sz w:val="24"/>
          <w:szCs w:val="24"/>
        </w:rPr>
      </w:pPr>
    </w:p>
    <w:p w14:paraId="06D43660" w14:textId="77777777" w:rsidR="000F4EF2" w:rsidRDefault="000F4EF2" w:rsidP="000F4EF2">
      <w:pPr>
        <w:pStyle w:val="ConsPlusNormal"/>
        <w:jc w:val="right"/>
        <w:outlineLvl w:val="1"/>
        <w:rPr>
          <w:rFonts w:ascii="Times New Roman" w:hAnsi="Times New Roman" w:cs="Times New Roman"/>
          <w:sz w:val="24"/>
          <w:szCs w:val="24"/>
        </w:rPr>
      </w:pPr>
    </w:p>
    <w:p w14:paraId="4A222458" w14:textId="77777777" w:rsidR="000F4EF2" w:rsidRDefault="000F4EF2" w:rsidP="000F4EF2">
      <w:pPr>
        <w:pStyle w:val="ConsPlusNormal"/>
        <w:jc w:val="right"/>
        <w:outlineLvl w:val="1"/>
        <w:rPr>
          <w:rFonts w:ascii="Times New Roman" w:hAnsi="Times New Roman" w:cs="Times New Roman"/>
          <w:sz w:val="24"/>
          <w:szCs w:val="24"/>
        </w:rPr>
      </w:pPr>
    </w:p>
    <w:p w14:paraId="15E3852D" w14:textId="77777777" w:rsidR="000F4EF2" w:rsidRDefault="000F4EF2" w:rsidP="000F4EF2">
      <w:pPr>
        <w:pStyle w:val="ConsPlusNormal"/>
        <w:jc w:val="right"/>
        <w:outlineLvl w:val="1"/>
        <w:rPr>
          <w:rFonts w:ascii="Times New Roman" w:hAnsi="Times New Roman" w:cs="Times New Roman"/>
          <w:sz w:val="24"/>
          <w:szCs w:val="24"/>
        </w:rPr>
      </w:pPr>
    </w:p>
    <w:p w14:paraId="3A18B055" w14:textId="77777777" w:rsidR="000F4EF2" w:rsidRDefault="000F4EF2" w:rsidP="000F4EF2">
      <w:pPr>
        <w:pStyle w:val="ConsPlusNormal"/>
        <w:jc w:val="right"/>
        <w:outlineLvl w:val="1"/>
        <w:rPr>
          <w:rFonts w:ascii="Times New Roman" w:hAnsi="Times New Roman" w:cs="Times New Roman"/>
          <w:sz w:val="24"/>
          <w:szCs w:val="24"/>
        </w:rPr>
      </w:pPr>
    </w:p>
    <w:p w14:paraId="6391DA7A" w14:textId="77777777" w:rsidR="000F4EF2" w:rsidRDefault="000F4EF2" w:rsidP="000F4EF2">
      <w:pPr>
        <w:pStyle w:val="ConsPlusNormal"/>
        <w:jc w:val="right"/>
        <w:outlineLvl w:val="1"/>
        <w:rPr>
          <w:rFonts w:ascii="Times New Roman" w:hAnsi="Times New Roman" w:cs="Times New Roman"/>
          <w:sz w:val="24"/>
          <w:szCs w:val="24"/>
        </w:rPr>
      </w:pPr>
    </w:p>
    <w:p w14:paraId="16EFCE8B" w14:textId="77777777" w:rsidR="000F4EF2" w:rsidRDefault="000F4EF2" w:rsidP="000F4EF2">
      <w:pPr>
        <w:pStyle w:val="ConsPlusNormal"/>
        <w:jc w:val="right"/>
        <w:outlineLvl w:val="1"/>
        <w:rPr>
          <w:rFonts w:ascii="Times New Roman" w:hAnsi="Times New Roman" w:cs="Times New Roman"/>
          <w:sz w:val="24"/>
          <w:szCs w:val="24"/>
        </w:rPr>
      </w:pPr>
    </w:p>
    <w:p w14:paraId="2FC8EB21" w14:textId="77777777" w:rsidR="000F4EF2" w:rsidRDefault="000F4EF2" w:rsidP="000F4EF2">
      <w:pPr>
        <w:pStyle w:val="ConsPlusNormal"/>
        <w:jc w:val="right"/>
        <w:outlineLvl w:val="1"/>
        <w:rPr>
          <w:rFonts w:ascii="Times New Roman" w:hAnsi="Times New Roman" w:cs="Times New Roman"/>
          <w:sz w:val="24"/>
          <w:szCs w:val="24"/>
        </w:rPr>
      </w:pPr>
    </w:p>
    <w:p w14:paraId="43F39977" w14:textId="77777777" w:rsidR="000F4EF2" w:rsidRDefault="000F4EF2" w:rsidP="000F4EF2">
      <w:pPr>
        <w:pStyle w:val="ConsPlusNormal"/>
        <w:jc w:val="right"/>
        <w:outlineLvl w:val="1"/>
        <w:rPr>
          <w:rFonts w:ascii="Times New Roman" w:hAnsi="Times New Roman" w:cs="Times New Roman"/>
          <w:sz w:val="24"/>
          <w:szCs w:val="24"/>
        </w:rPr>
      </w:pPr>
    </w:p>
    <w:p w14:paraId="5A4AD086" w14:textId="77777777" w:rsidR="000F4EF2" w:rsidRDefault="000F4EF2" w:rsidP="000F4EF2">
      <w:pPr>
        <w:pStyle w:val="ConsPlusNormal"/>
        <w:jc w:val="right"/>
        <w:outlineLvl w:val="1"/>
        <w:rPr>
          <w:rFonts w:ascii="Times New Roman" w:hAnsi="Times New Roman" w:cs="Times New Roman"/>
          <w:sz w:val="24"/>
          <w:szCs w:val="24"/>
        </w:rPr>
      </w:pPr>
    </w:p>
    <w:p w14:paraId="2ACC7993" w14:textId="77777777" w:rsidR="000F4EF2" w:rsidRDefault="000F4EF2" w:rsidP="000F4EF2">
      <w:pPr>
        <w:pStyle w:val="ConsPlusNormal"/>
        <w:jc w:val="right"/>
        <w:outlineLvl w:val="1"/>
        <w:rPr>
          <w:rFonts w:ascii="Times New Roman" w:hAnsi="Times New Roman" w:cs="Times New Roman"/>
          <w:sz w:val="24"/>
          <w:szCs w:val="24"/>
        </w:rPr>
      </w:pPr>
    </w:p>
    <w:p w14:paraId="792AC6AA" w14:textId="77777777" w:rsidR="000F4EF2" w:rsidRDefault="000F4EF2" w:rsidP="000F4EF2">
      <w:pPr>
        <w:pStyle w:val="ConsPlusNormal"/>
        <w:jc w:val="right"/>
        <w:outlineLvl w:val="1"/>
        <w:rPr>
          <w:rFonts w:ascii="Times New Roman" w:hAnsi="Times New Roman" w:cs="Times New Roman"/>
          <w:sz w:val="24"/>
          <w:szCs w:val="24"/>
        </w:rPr>
      </w:pPr>
    </w:p>
    <w:p w14:paraId="1C80E120" w14:textId="77777777" w:rsidR="000F4EF2" w:rsidRDefault="000F4EF2" w:rsidP="000F4EF2">
      <w:pPr>
        <w:pStyle w:val="ConsPlusNormal"/>
        <w:jc w:val="right"/>
        <w:outlineLvl w:val="1"/>
        <w:rPr>
          <w:rFonts w:ascii="Times New Roman" w:hAnsi="Times New Roman" w:cs="Times New Roman"/>
          <w:sz w:val="24"/>
          <w:szCs w:val="24"/>
        </w:rPr>
      </w:pPr>
    </w:p>
    <w:p w14:paraId="746D4B3F" w14:textId="77777777" w:rsidR="000F4EF2" w:rsidRDefault="000F4EF2" w:rsidP="000F4EF2">
      <w:pPr>
        <w:pStyle w:val="ConsPlusNormal"/>
        <w:jc w:val="right"/>
        <w:outlineLvl w:val="1"/>
        <w:rPr>
          <w:rFonts w:ascii="Times New Roman" w:hAnsi="Times New Roman" w:cs="Times New Roman"/>
          <w:sz w:val="24"/>
          <w:szCs w:val="24"/>
        </w:rPr>
      </w:pPr>
    </w:p>
    <w:p w14:paraId="53C50FC7" w14:textId="77777777" w:rsidR="000F4EF2" w:rsidRDefault="000F4EF2" w:rsidP="000F4EF2">
      <w:pPr>
        <w:pStyle w:val="ConsPlusNormal"/>
        <w:jc w:val="right"/>
        <w:outlineLvl w:val="1"/>
        <w:rPr>
          <w:rFonts w:ascii="Times New Roman" w:hAnsi="Times New Roman" w:cs="Times New Roman"/>
          <w:sz w:val="24"/>
          <w:szCs w:val="24"/>
        </w:rPr>
      </w:pPr>
    </w:p>
    <w:p w14:paraId="42CF028C" w14:textId="77777777" w:rsidR="000F4EF2" w:rsidRDefault="000F4EF2" w:rsidP="000F4EF2">
      <w:pPr>
        <w:pStyle w:val="ConsPlusNormal"/>
        <w:jc w:val="right"/>
        <w:outlineLvl w:val="1"/>
        <w:rPr>
          <w:rFonts w:ascii="Times New Roman" w:hAnsi="Times New Roman" w:cs="Times New Roman"/>
          <w:sz w:val="24"/>
          <w:szCs w:val="24"/>
        </w:rPr>
      </w:pPr>
    </w:p>
    <w:p w14:paraId="4492C7B0" w14:textId="77777777" w:rsidR="000F4EF2" w:rsidRDefault="000F4EF2" w:rsidP="000F4EF2">
      <w:pPr>
        <w:pStyle w:val="ConsPlusNormal"/>
        <w:jc w:val="right"/>
        <w:outlineLvl w:val="1"/>
        <w:rPr>
          <w:rFonts w:ascii="Times New Roman" w:hAnsi="Times New Roman" w:cs="Times New Roman"/>
          <w:sz w:val="24"/>
          <w:szCs w:val="24"/>
        </w:rPr>
      </w:pPr>
    </w:p>
    <w:p w14:paraId="792BEAE6" w14:textId="77777777" w:rsidR="000F4EF2" w:rsidRDefault="000F4EF2" w:rsidP="000F4EF2">
      <w:pPr>
        <w:pStyle w:val="ConsPlusNormal"/>
        <w:jc w:val="right"/>
        <w:outlineLvl w:val="1"/>
        <w:rPr>
          <w:rFonts w:ascii="Times New Roman" w:hAnsi="Times New Roman" w:cs="Times New Roman"/>
          <w:sz w:val="24"/>
          <w:szCs w:val="24"/>
        </w:rPr>
      </w:pPr>
    </w:p>
    <w:p w14:paraId="2D1AF01E" w14:textId="77777777" w:rsidR="000F4EF2" w:rsidRDefault="000F4EF2" w:rsidP="000F4EF2">
      <w:pPr>
        <w:pStyle w:val="ConsPlusNormal"/>
        <w:jc w:val="right"/>
        <w:outlineLvl w:val="1"/>
        <w:rPr>
          <w:rFonts w:ascii="Times New Roman" w:hAnsi="Times New Roman" w:cs="Times New Roman"/>
          <w:sz w:val="24"/>
          <w:szCs w:val="24"/>
        </w:rPr>
      </w:pPr>
    </w:p>
    <w:p w14:paraId="5F473E91" w14:textId="77777777" w:rsidR="000F4EF2" w:rsidRDefault="000F4EF2" w:rsidP="000F4EF2">
      <w:pPr>
        <w:pStyle w:val="ConsPlusNormal"/>
        <w:jc w:val="right"/>
        <w:outlineLvl w:val="1"/>
        <w:rPr>
          <w:rFonts w:ascii="Times New Roman" w:hAnsi="Times New Roman" w:cs="Times New Roman"/>
          <w:sz w:val="24"/>
          <w:szCs w:val="24"/>
        </w:rPr>
      </w:pPr>
    </w:p>
    <w:p w14:paraId="43274293" w14:textId="77777777" w:rsidR="000F4EF2" w:rsidRDefault="000F4EF2" w:rsidP="000F4EF2">
      <w:pPr>
        <w:pStyle w:val="ConsPlusNormal"/>
        <w:jc w:val="right"/>
        <w:outlineLvl w:val="1"/>
        <w:rPr>
          <w:rFonts w:ascii="Times New Roman" w:hAnsi="Times New Roman" w:cs="Times New Roman"/>
          <w:sz w:val="24"/>
          <w:szCs w:val="24"/>
        </w:rPr>
      </w:pPr>
    </w:p>
    <w:p w14:paraId="14A6CE60" w14:textId="77777777" w:rsidR="000F4EF2" w:rsidRDefault="000F4EF2" w:rsidP="000F4EF2">
      <w:pPr>
        <w:pStyle w:val="ConsPlusNormal"/>
        <w:jc w:val="right"/>
        <w:outlineLvl w:val="1"/>
        <w:rPr>
          <w:rFonts w:ascii="Times New Roman" w:hAnsi="Times New Roman" w:cs="Times New Roman"/>
          <w:sz w:val="24"/>
          <w:szCs w:val="24"/>
        </w:rPr>
      </w:pPr>
    </w:p>
    <w:p w14:paraId="0973BCAA" w14:textId="77777777" w:rsidR="000F4EF2" w:rsidRDefault="000F4EF2" w:rsidP="000F4EF2">
      <w:pPr>
        <w:pStyle w:val="ConsPlusNormal"/>
        <w:jc w:val="right"/>
        <w:outlineLvl w:val="1"/>
        <w:rPr>
          <w:rFonts w:ascii="Times New Roman" w:hAnsi="Times New Roman" w:cs="Times New Roman"/>
          <w:sz w:val="24"/>
          <w:szCs w:val="24"/>
        </w:rPr>
      </w:pPr>
    </w:p>
    <w:p w14:paraId="42025EDA" w14:textId="77777777" w:rsidR="000F4EF2" w:rsidRDefault="000F4EF2" w:rsidP="000F4EF2">
      <w:pPr>
        <w:pStyle w:val="ConsPlusNormal"/>
        <w:jc w:val="right"/>
        <w:outlineLvl w:val="1"/>
        <w:rPr>
          <w:rFonts w:ascii="Times New Roman" w:hAnsi="Times New Roman" w:cs="Times New Roman"/>
          <w:sz w:val="24"/>
          <w:szCs w:val="24"/>
        </w:rPr>
      </w:pPr>
    </w:p>
    <w:p w14:paraId="2839410F" w14:textId="77777777" w:rsidR="000F4EF2" w:rsidRDefault="000F4EF2" w:rsidP="000F4EF2">
      <w:pPr>
        <w:pStyle w:val="ConsPlusNormal"/>
        <w:jc w:val="right"/>
        <w:outlineLvl w:val="1"/>
        <w:rPr>
          <w:rFonts w:ascii="Times New Roman" w:hAnsi="Times New Roman" w:cs="Times New Roman"/>
          <w:sz w:val="24"/>
          <w:szCs w:val="24"/>
        </w:rPr>
      </w:pPr>
    </w:p>
    <w:p w14:paraId="475DEA9F" w14:textId="10765F78"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6</w:t>
      </w:r>
    </w:p>
    <w:p w14:paraId="78FEB8E4"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5F07E894"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 ______ 20__ г. № ___</w:t>
      </w:r>
    </w:p>
    <w:p w14:paraId="4D726961" w14:textId="77777777" w:rsidR="000F4EF2" w:rsidRPr="002B640E" w:rsidRDefault="000F4EF2" w:rsidP="000F4EF2">
      <w:pPr>
        <w:pStyle w:val="ConsPlusNormal"/>
        <w:jc w:val="both"/>
        <w:rPr>
          <w:rFonts w:ascii="Times New Roman" w:hAnsi="Times New Roman" w:cs="Times New Roman"/>
          <w:sz w:val="24"/>
          <w:szCs w:val="24"/>
        </w:rPr>
      </w:pPr>
    </w:p>
    <w:p w14:paraId="3941927E" w14:textId="77777777" w:rsidR="000F4EF2" w:rsidRPr="002B640E" w:rsidRDefault="000F4EF2" w:rsidP="000F4EF2">
      <w:pPr>
        <w:pStyle w:val="ConsPlusNormal"/>
        <w:jc w:val="both"/>
        <w:rPr>
          <w:rFonts w:ascii="Times New Roman" w:hAnsi="Times New Roman" w:cs="Times New Roman"/>
          <w:sz w:val="24"/>
          <w:szCs w:val="24"/>
        </w:rPr>
      </w:pPr>
    </w:p>
    <w:p w14:paraId="239DC6F7" w14:textId="77777777" w:rsidR="000F4EF2" w:rsidRPr="002B640E" w:rsidRDefault="000F4EF2" w:rsidP="000F4EF2">
      <w:pPr>
        <w:pStyle w:val="ConsPlusNormal"/>
        <w:jc w:val="both"/>
        <w:rPr>
          <w:rFonts w:ascii="Times New Roman" w:hAnsi="Times New Roman" w:cs="Times New Roman"/>
          <w:sz w:val="24"/>
          <w:szCs w:val="24"/>
        </w:rPr>
      </w:pPr>
    </w:p>
    <w:p w14:paraId="76E6A760" w14:textId="77777777" w:rsidR="000F4EF2" w:rsidRPr="002B640E" w:rsidRDefault="000F4EF2" w:rsidP="000F4EF2">
      <w:pPr>
        <w:pStyle w:val="ConsPlusNonformat"/>
        <w:jc w:val="center"/>
        <w:rPr>
          <w:rFonts w:ascii="Times New Roman" w:hAnsi="Times New Roman" w:cs="Times New Roman"/>
          <w:b/>
          <w:sz w:val="24"/>
          <w:szCs w:val="24"/>
        </w:rPr>
      </w:pPr>
      <w:r w:rsidRPr="002B640E">
        <w:rPr>
          <w:rFonts w:ascii="Times New Roman" w:hAnsi="Times New Roman" w:cs="Times New Roman"/>
          <w:b/>
          <w:sz w:val="24"/>
          <w:szCs w:val="24"/>
        </w:rPr>
        <w:t>СВОДНЫЙ РЕЕСТР</w:t>
      </w:r>
    </w:p>
    <w:p w14:paraId="09B0102E" w14:textId="77777777" w:rsidR="000F4EF2" w:rsidRPr="002B640E" w:rsidRDefault="000F4EF2" w:rsidP="000F4EF2">
      <w:pPr>
        <w:pStyle w:val="ConsPlusCell"/>
        <w:jc w:val="center"/>
        <w:rPr>
          <w:rFonts w:ascii="Times New Roman" w:hAnsi="Times New Roman" w:cs="Times New Roman"/>
          <w:b/>
          <w:sz w:val="24"/>
          <w:szCs w:val="24"/>
        </w:rPr>
      </w:pPr>
      <w:r w:rsidRPr="002B640E">
        <w:rPr>
          <w:rFonts w:ascii="Times New Roman" w:hAnsi="Times New Roman" w:cs="Times New Roman"/>
          <w:b/>
          <w:sz w:val="24"/>
          <w:szCs w:val="24"/>
        </w:rPr>
        <w:t>ТОВАРНЫХ НАКЛАДНЫХ НА ПОСТАВКУ ТОВАРА</w:t>
      </w:r>
    </w:p>
    <w:p w14:paraId="42696364" w14:textId="77777777" w:rsidR="000F4EF2" w:rsidRPr="002B640E" w:rsidRDefault="000F4EF2" w:rsidP="000F4EF2">
      <w:pPr>
        <w:pStyle w:val="ConsPlusCell"/>
        <w:jc w:val="center"/>
        <w:rPr>
          <w:rFonts w:ascii="Times New Roman" w:hAnsi="Times New Roman" w:cs="Times New Roman"/>
          <w:sz w:val="24"/>
          <w:szCs w:val="24"/>
        </w:rPr>
      </w:pPr>
      <w:r w:rsidRPr="002B640E">
        <w:rPr>
          <w:rFonts w:ascii="Times New Roman" w:hAnsi="Times New Roman" w:cs="Times New Roman"/>
          <w:sz w:val="24"/>
          <w:szCs w:val="24"/>
        </w:rPr>
        <w:t>от «__» ________ 20__ г. № ____</w:t>
      </w:r>
    </w:p>
    <w:p w14:paraId="6016D362" w14:textId="77777777" w:rsidR="000F4EF2" w:rsidRPr="002B640E" w:rsidRDefault="000F4EF2" w:rsidP="000F4EF2">
      <w:pPr>
        <w:pStyle w:val="ConsPlusCell"/>
        <w:rPr>
          <w:rFonts w:ascii="Times New Roman" w:hAnsi="Times New Roman" w:cs="Times New Roman"/>
          <w:sz w:val="24"/>
          <w:szCs w:val="24"/>
        </w:rPr>
      </w:pPr>
    </w:p>
    <w:p w14:paraId="66B8518F" w14:textId="77777777" w:rsidR="000F4EF2" w:rsidRPr="002B640E" w:rsidRDefault="000F4EF2" w:rsidP="000F4EF2">
      <w:pPr>
        <w:pStyle w:val="ConsPlusCell"/>
        <w:rPr>
          <w:rFonts w:ascii="Times New Roman" w:hAnsi="Times New Roman" w:cs="Times New Roman"/>
          <w:sz w:val="24"/>
          <w:szCs w:val="24"/>
        </w:rPr>
      </w:pPr>
      <w:r w:rsidRPr="002B640E">
        <w:rPr>
          <w:rFonts w:ascii="Times New Roman" w:hAnsi="Times New Roman" w:cs="Times New Roman"/>
          <w:sz w:val="24"/>
          <w:szCs w:val="24"/>
        </w:rPr>
        <w:t xml:space="preserve">    По Контракту от «__» __________ 20__ г. № ____</w:t>
      </w:r>
    </w:p>
    <w:p w14:paraId="481DB78F" w14:textId="77777777" w:rsidR="000F4EF2" w:rsidRPr="002B640E" w:rsidRDefault="000F4EF2" w:rsidP="000F4EF2">
      <w:pPr>
        <w:pStyle w:val="ConsPlusCell"/>
        <w:rPr>
          <w:rFonts w:ascii="Times New Roman" w:hAnsi="Times New Roman" w:cs="Times New Roman"/>
          <w:sz w:val="24"/>
          <w:szCs w:val="24"/>
        </w:rPr>
      </w:pPr>
      <w:r w:rsidRPr="002B640E">
        <w:rPr>
          <w:rFonts w:ascii="Times New Roman" w:hAnsi="Times New Roman" w:cs="Times New Roman"/>
          <w:sz w:val="24"/>
          <w:szCs w:val="24"/>
        </w:rPr>
        <w:t xml:space="preserve">    Поставщик ИНН/КПП ______________________________</w:t>
      </w:r>
    </w:p>
    <w:p w14:paraId="3717D645" w14:textId="77777777" w:rsidR="000F4EF2" w:rsidRPr="002B640E" w:rsidRDefault="000F4EF2" w:rsidP="000F4EF2">
      <w:pPr>
        <w:pStyle w:val="ConsPlusCell"/>
        <w:rPr>
          <w:rFonts w:ascii="Times New Roman" w:hAnsi="Times New Roman" w:cs="Times New Roman"/>
          <w:sz w:val="24"/>
          <w:szCs w:val="24"/>
        </w:rPr>
      </w:pPr>
      <w:r w:rsidRPr="002B640E">
        <w:rPr>
          <w:rFonts w:ascii="Times New Roman" w:hAnsi="Times New Roman" w:cs="Times New Roman"/>
          <w:sz w:val="24"/>
          <w:szCs w:val="24"/>
        </w:rPr>
        <w:t xml:space="preserve">    Сводный счет от «__» __________ 20__ г. № ___</w:t>
      </w:r>
    </w:p>
    <w:p w14:paraId="2883EF6F" w14:textId="77777777" w:rsidR="000F4EF2" w:rsidRPr="002B640E" w:rsidRDefault="000F4EF2" w:rsidP="000F4EF2">
      <w:pPr>
        <w:pStyle w:val="ConsPlusCell"/>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737"/>
        <w:gridCol w:w="1191"/>
        <w:gridCol w:w="1701"/>
        <w:gridCol w:w="624"/>
        <w:gridCol w:w="992"/>
        <w:gridCol w:w="1134"/>
        <w:gridCol w:w="992"/>
        <w:gridCol w:w="1418"/>
      </w:tblGrid>
      <w:tr w:rsidR="000F4EF2" w14:paraId="0CEA18E7" w14:textId="77777777" w:rsidTr="00D150B1">
        <w:tc>
          <w:tcPr>
            <w:tcW w:w="567" w:type="dxa"/>
            <w:vMerge w:val="restart"/>
            <w:tcBorders>
              <w:top w:val="single" w:sz="4" w:space="0" w:color="auto"/>
              <w:left w:val="single" w:sz="4" w:space="0" w:color="auto"/>
              <w:bottom w:val="single" w:sz="4" w:space="0" w:color="auto"/>
              <w:right w:val="single" w:sz="4" w:space="0" w:color="auto"/>
            </w:tcBorders>
          </w:tcPr>
          <w:p w14:paraId="68852B0C"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 п/п</w:t>
            </w:r>
          </w:p>
        </w:tc>
        <w:tc>
          <w:tcPr>
            <w:tcW w:w="3629" w:type="dxa"/>
            <w:gridSpan w:val="3"/>
            <w:tcBorders>
              <w:top w:val="single" w:sz="4" w:space="0" w:color="auto"/>
              <w:left w:val="single" w:sz="4" w:space="0" w:color="auto"/>
              <w:bottom w:val="single" w:sz="4" w:space="0" w:color="auto"/>
              <w:right w:val="single" w:sz="4" w:space="0" w:color="auto"/>
            </w:tcBorders>
          </w:tcPr>
          <w:p w14:paraId="57D14E43"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Получатель</w:t>
            </w:r>
          </w:p>
        </w:tc>
        <w:tc>
          <w:tcPr>
            <w:tcW w:w="1616" w:type="dxa"/>
            <w:gridSpan w:val="2"/>
            <w:tcBorders>
              <w:top w:val="single" w:sz="4" w:space="0" w:color="auto"/>
              <w:left w:val="single" w:sz="4" w:space="0" w:color="auto"/>
              <w:bottom w:val="single" w:sz="4" w:space="0" w:color="auto"/>
              <w:right w:val="single" w:sz="4" w:space="0" w:color="auto"/>
            </w:tcBorders>
          </w:tcPr>
          <w:p w14:paraId="13B4578E"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Накладная</w:t>
            </w:r>
          </w:p>
        </w:tc>
        <w:tc>
          <w:tcPr>
            <w:tcW w:w="1134" w:type="dxa"/>
            <w:vMerge w:val="restart"/>
            <w:tcBorders>
              <w:top w:val="single" w:sz="4" w:space="0" w:color="auto"/>
              <w:left w:val="single" w:sz="4" w:space="0" w:color="auto"/>
              <w:bottom w:val="single" w:sz="4" w:space="0" w:color="auto"/>
              <w:right w:val="single" w:sz="4" w:space="0" w:color="auto"/>
            </w:tcBorders>
          </w:tcPr>
          <w:p w14:paraId="088F95B1"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Количество</w:t>
            </w:r>
          </w:p>
        </w:tc>
        <w:tc>
          <w:tcPr>
            <w:tcW w:w="992" w:type="dxa"/>
            <w:vMerge w:val="restart"/>
            <w:tcBorders>
              <w:top w:val="single" w:sz="4" w:space="0" w:color="auto"/>
              <w:left w:val="single" w:sz="4" w:space="0" w:color="auto"/>
              <w:bottom w:val="single" w:sz="4" w:space="0" w:color="auto"/>
              <w:right w:val="single" w:sz="4" w:space="0" w:color="auto"/>
            </w:tcBorders>
          </w:tcPr>
          <w:p w14:paraId="076E5622"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Цена за ед., руб.</w:t>
            </w:r>
          </w:p>
        </w:tc>
        <w:tc>
          <w:tcPr>
            <w:tcW w:w="1418" w:type="dxa"/>
            <w:vMerge w:val="restart"/>
            <w:tcBorders>
              <w:top w:val="single" w:sz="4" w:space="0" w:color="auto"/>
              <w:left w:val="single" w:sz="4" w:space="0" w:color="auto"/>
              <w:bottom w:val="single" w:sz="4" w:space="0" w:color="auto"/>
              <w:right w:val="single" w:sz="4" w:space="0" w:color="auto"/>
            </w:tcBorders>
          </w:tcPr>
          <w:p w14:paraId="2EEB1DFC"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Стоимость, руб.</w:t>
            </w:r>
          </w:p>
        </w:tc>
      </w:tr>
      <w:tr w:rsidR="000F4EF2" w14:paraId="3CE4FF05" w14:textId="77777777" w:rsidTr="00D150B1">
        <w:tc>
          <w:tcPr>
            <w:tcW w:w="567" w:type="dxa"/>
            <w:vMerge/>
            <w:tcBorders>
              <w:top w:val="single" w:sz="4" w:space="0" w:color="auto"/>
              <w:left w:val="single" w:sz="4" w:space="0" w:color="auto"/>
              <w:bottom w:val="single" w:sz="4" w:space="0" w:color="auto"/>
              <w:right w:val="single" w:sz="4" w:space="0" w:color="auto"/>
            </w:tcBorders>
          </w:tcPr>
          <w:p w14:paraId="0BCA0CEB" w14:textId="77777777" w:rsidR="000F4EF2" w:rsidRPr="002B640E" w:rsidRDefault="000F4EF2" w:rsidP="00D150B1">
            <w:pPr>
              <w:pStyle w:val="ConsPlusCell"/>
              <w:spacing w:line="240" w:lineRule="exact"/>
              <w:rPr>
                <w:rFonts w:ascii="Times New Roman" w:hAnsi="Times New Roman" w:cs="Times New Roman"/>
              </w:rPr>
            </w:pPr>
          </w:p>
        </w:tc>
        <w:tc>
          <w:tcPr>
            <w:tcW w:w="737" w:type="dxa"/>
            <w:tcBorders>
              <w:top w:val="single" w:sz="4" w:space="0" w:color="auto"/>
              <w:left w:val="single" w:sz="4" w:space="0" w:color="auto"/>
              <w:bottom w:val="single" w:sz="4" w:space="0" w:color="auto"/>
              <w:right w:val="single" w:sz="4" w:space="0" w:color="auto"/>
            </w:tcBorders>
          </w:tcPr>
          <w:p w14:paraId="615E5349"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ИНН/ КПП</w:t>
            </w:r>
          </w:p>
        </w:tc>
        <w:tc>
          <w:tcPr>
            <w:tcW w:w="1191" w:type="dxa"/>
            <w:tcBorders>
              <w:top w:val="single" w:sz="4" w:space="0" w:color="auto"/>
              <w:left w:val="single" w:sz="4" w:space="0" w:color="auto"/>
              <w:bottom w:val="single" w:sz="4" w:space="0" w:color="auto"/>
              <w:right w:val="single" w:sz="4" w:space="0" w:color="auto"/>
            </w:tcBorders>
          </w:tcPr>
          <w:p w14:paraId="7AADEF08" w14:textId="77777777" w:rsidR="000F4EF2" w:rsidRPr="00B72DB4" w:rsidRDefault="000F4EF2" w:rsidP="00D150B1">
            <w:pPr>
              <w:pStyle w:val="ConsPlusCell"/>
              <w:spacing w:line="240" w:lineRule="exact"/>
              <w:jc w:val="both"/>
              <w:rPr>
                <w:rStyle w:val="ad"/>
                <w:rFonts w:ascii="Times New Roman" w:hAnsi="Times New Roman" w:cs="Times New Roman"/>
                <w:b/>
                <w:color w:val="auto"/>
                <w:u w:val="none"/>
              </w:rPr>
            </w:pPr>
            <w:r w:rsidRPr="00B72DB4">
              <w:rPr>
                <w:rStyle w:val="ad"/>
                <w:rFonts w:ascii="Times New Roman" w:hAnsi="Times New Roman" w:cs="Times New Roman"/>
                <w:b/>
                <w:color w:val="auto"/>
                <w:u w:val="none"/>
              </w:rPr>
              <w:t>ОКАТО</w:t>
            </w:r>
          </w:p>
          <w:p w14:paraId="7DB80C19" w14:textId="77777777" w:rsidR="000F4EF2" w:rsidRPr="00002CDA" w:rsidRDefault="000F4EF2" w:rsidP="00D150B1">
            <w:pPr>
              <w:pStyle w:val="ConsPlusCell"/>
              <w:spacing w:line="240" w:lineRule="exact"/>
              <w:jc w:val="both"/>
              <w:rPr>
                <w:rFonts w:ascii="Times New Roman" w:hAnsi="Times New Roman" w:cs="Times New Roman"/>
              </w:rPr>
            </w:pPr>
            <w:r w:rsidRPr="00002CDA">
              <w:rPr>
                <w:rStyle w:val="ad"/>
                <w:rFonts w:ascii="Times New Roman" w:hAnsi="Times New Roman" w:cs="Times New Roman"/>
                <w:color w:val="auto"/>
                <w:u w:val="none"/>
              </w:rPr>
              <w:t>(ОКТМО)</w:t>
            </w:r>
          </w:p>
        </w:tc>
        <w:tc>
          <w:tcPr>
            <w:tcW w:w="1701" w:type="dxa"/>
            <w:tcBorders>
              <w:top w:val="single" w:sz="4" w:space="0" w:color="auto"/>
              <w:left w:val="single" w:sz="4" w:space="0" w:color="auto"/>
              <w:bottom w:val="single" w:sz="4" w:space="0" w:color="auto"/>
              <w:right w:val="single" w:sz="4" w:space="0" w:color="auto"/>
            </w:tcBorders>
          </w:tcPr>
          <w:p w14:paraId="18B52793"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Наименование</w:t>
            </w:r>
          </w:p>
        </w:tc>
        <w:tc>
          <w:tcPr>
            <w:tcW w:w="624" w:type="dxa"/>
            <w:tcBorders>
              <w:top w:val="single" w:sz="4" w:space="0" w:color="auto"/>
              <w:left w:val="single" w:sz="4" w:space="0" w:color="auto"/>
              <w:bottom w:val="single" w:sz="4" w:space="0" w:color="auto"/>
              <w:right w:val="single" w:sz="4" w:space="0" w:color="auto"/>
            </w:tcBorders>
          </w:tcPr>
          <w:p w14:paraId="78BBFC0E"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Дата</w:t>
            </w:r>
          </w:p>
        </w:tc>
        <w:tc>
          <w:tcPr>
            <w:tcW w:w="992" w:type="dxa"/>
            <w:tcBorders>
              <w:top w:val="single" w:sz="4" w:space="0" w:color="auto"/>
              <w:left w:val="single" w:sz="4" w:space="0" w:color="auto"/>
              <w:bottom w:val="single" w:sz="4" w:space="0" w:color="auto"/>
              <w:right w:val="single" w:sz="4" w:space="0" w:color="auto"/>
            </w:tcBorders>
          </w:tcPr>
          <w:p w14:paraId="5EC19421" w14:textId="77777777" w:rsidR="000F4EF2" w:rsidRPr="002B640E" w:rsidRDefault="000F4EF2" w:rsidP="00D150B1">
            <w:pPr>
              <w:pStyle w:val="ConsPlusCell"/>
              <w:spacing w:line="240" w:lineRule="exact"/>
              <w:jc w:val="both"/>
              <w:rPr>
                <w:rFonts w:ascii="Times New Roman" w:hAnsi="Times New Roman" w:cs="Times New Roman"/>
              </w:rPr>
            </w:pPr>
            <w:r w:rsidRPr="002B640E">
              <w:rPr>
                <w:rFonts w:ascii="Times New Roman" w:hAnsi="Times New Roman" w:cs="Times New Roman"/>
              </w:rPr>
              <w:t>Номер</w:t>
            </w:r>
          </w:p>
        </w:tc>
        <w:tc>
          <w:tcPr>
            <w:tcW w:w="1134" w:type="dxa"/>
            <w:vMerge/>
            <w:tcBorders>
              <w:top w:val="single" w:sz="4" w:space="0" w:color="auto"/>
              <w:left w:val="single" w:sz="4" w:space="0" w:color="auto"/>
              <w:bottom w:val="single" w:sz="4" w:space="0" w:color="auto"/>
              <w:right w:val="single" w:sz="4" w:space="0" w:color="auto"/>
            </w:tcBorders>
          </w:tcPr>
          <w:p w14:paraId="435C9752" w14:textId="77777777" w:rsidR="000F4EF2" w:rsidRPr="002B640E" w:rsidRDefault="000F4EF2" w:rsidP="00D150B1">
            <w:pPr>
              <w:pStyle w:val="ConsPlusCell"/>
              <w:spacing w:line="240" w:lineRule="exact"/>
              <w:jc w:val="both"/>
              <w:rPr>
                <w:rFonts w:ascii="Times New Roman" w:hAnsi="Times New Roman" w:cs="Times New Roman"/>
              </w:rPr>
            </w:pPr>
          </w:p>
        </w:tc>
        <w:tc>
          <w:tcPr>
            <w:tcW w:w="992" w:type="dxa"/>
            <w:vMerge/>
            <w:tcBorders>
              <w:top w:val="single" w:sz="4" w:space="0" w:color="auto"/>
              <w:left w:val="single" w:sz="4" w:space="0" w:color="auto"/>
              <w:bottom w:val="single" w:sz="4" w:space="0" w:color="auto"/>
              <w:right w:val="single" w:sz="4" w:space="0" w:color="auto"/>
            </w:tcBorders>
          </w:tcPr>
          <w:p w14:paraId="5225FCC1" w14:textId="77777777" w:rsidR="000F4EF2" w:rsidRPr="002B640E" w:rsidRDefault="000F4EF2" w:rsidP="00D150B1">
            <w:pPr>
              <w:pStyle w:val="ConsPlusCell"/>
              <w:spacing w:line="240" w:lineRule="exact"/>
              <w:jc w:val="both"/>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Pr>
          <w:p w14:paraId="165E5B65" w14:textId="77777777" w:rsidR="000F4EF2" w:rsidRPr="002B640E" w:rsidRDefault="000F4EF2" w:rsidP="00D150B1">
            <w:pPr>
              <w:pStyle w:val="ConsPlusCell"/>
              <w:spacing w:line="240" w:lineRule="exact"/>
              <w:jc w:val="both"/>
              <w:rPr>
                <w:rFonts w:ascii="Times New Roman" w:hAnsi="Times New Roman" w:cs="Times New Roman"/>
              </w:rPr>
            </w:pPr>
          </w:p>
        </w:tc>
      </w:tr>
      <w:tr w:rsidR="000F4EF2" w14:paraId="3EC80D98" w14:textId="77777777" w:rsidTr="00D150B1">
        <w:tc>
          <w:tcPr>
            <w:tcW w:w="567" w:type="dxa"/>
            <w:tcBorders>
              <w:top w:val="single" w:sz="4" w:space="0" w:color="auto"/>
              <w:left w:val="single" w:sz="4" w:space="0" w:color="auto"/>
              <w:bottom w:val="single" w:sz="4" w:space="0" w:color="auto"/>
              <w:right w:val="single" w:sz="4" w:space="0" w:color="auto"/>
            </w:tcBorders>
          </w:tcPr>
          <w:p w14:paraId="381827AD"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1</w:t>
            </w:r>
          </w:p>
        </w:tc>
        <w:tc>
          <w:tcPr>
            <w:tcW w:w="737" w:type="dxa"/>
            <w:tcBorders>
              <w:top w:val="single" w:sz="4" w:space="0" w:color="auto"/>
              <w:left w:val="single" w:sz="4" w:space="0" w:color="auto"/>
              <w:bottom w:val="single" w:sz="4" w:space="0" w:color="auto"/>
              <w:right w:val="single" w:sz="4" w:space="0" w:color="auto"/>
            </w:tcBorders>
          </w:tcPr>
          <w:p w14:paraId="11B6EEEB"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2</w:t>
            </w:r>
          </w:p>
        </w:tc>
        <w:tc>
          <w:tcPr>
            <w:tcW w:w="1191" w:type="dxa"/>
            <w:tcBorders>
              <w:top w:val="single" w:sz="4" w:space="0" w:color="auto"/>
              <w:left w:val="single" w:sz="4" w:space="0" w:color="auto"/>
              <w:bottom w:val="single" w:sz="4" w:space="0" w:color="auto"/>
              <w:right w:val="single" w:sz="4" w:space="0" w:color="auto"/>
            </w:tcBorders>
          </w:tcPr>
          <w:p w14:paraId="31F86365"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tcPr>
          <w:p w14:paraId="2109F21C"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4</w:t>
            </w:r>
          </w:p>
        </w:tc>
        <w:tc>
          <w:tcPr>
            <w:tcW w:w="624" w:type="dxa"/>
            <w:tcBorders>
              <w:top w:val="single" w:sz="4" w:space="0" w:color="auto"/>
              <w:left w:val="single" w:sz="4" w:space="0" w:color="auto"/>
              <w:bottom w:val="single" w:sz="4" w:space="0" w:color="auto"/>
              <w:right w:val="single" w:sz="4" w:space="0" w:color="auto"/>
            </w:tcBorders>
          </w:tcPr>
          <w:p w14:paraId="1599DC8A"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14:paraId="4AAE4EBB"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14:paraId="1C0F4968"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7</w:t>
            </w:r>
          </w:p>
        </w:tc>
        <w:tc>
          <w:tcPr>
            <w:tcW w:w="992" w:type="dxa"/>
            <w:tcBorders>
              <w:top w:val="single" w:sz="4" w:space="0" w:color="auto"/>
              <w:left w:val="single" w:sz="4" w:space="0" w:color="auto"/>
              <w:bottom w:val="single" w:sz="4" w:space="0" w:color="auto"/>
              <w:right w:val="single" w:sz="4" w:space="0" w:color="auto"/>
            </w:tcBorders>
          </w:tcPr>
          <w:p w14:paraId="117FDCB9"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8</w:t>
            </w:r>
          </w:p>
        </w:tc>
        <w:tc>
          <w:tcPr>
            <w:tcW w:w="1418" w:type="dxa"/>
            <w:tcBorders>
              <w:top w:val="single" w:sz="4" w:space="0" w:color="auto"/>
              <w:left w:val="single" w:sz="4" w:space="0" w:color="auto"/>
              <w:bottom w:val="single" w:sz="4" w:space="0" w:color="auto"/>
              <w:right w:val="single" w:sz="4" w:space="0" w:color="auto"/>
            </w:tcBorders>
          </w:tcPr>
          <w:p w14:paraId="714352B0" w14:textId="77777777" w:rsidR="000F4EF2" w:rsidRPr="002B640E" w:rsidRDefault="000F4EF2" w:rsidP="00D150B1">
            <w:pPr>
              <w:pStyle w:val="ConsPlusCell"/>
              <w:spacing w:line="240" w:lineRule="exact"/>
              <w:jc w:val="center"/>
              <w:rPr>
                <w:rFonts w:ascii="Times New Roman" w:hAnsi="Times New Roman" w:cs="Times New Roman"/>
              </w:rPr>
            </w:pPr>
            <w:r w:rsidRPr="002B640E">
              <w:rPr>
                <w:rFonts w:ascii="Times New Roman" w:hAnsi="Times New Roman" w:cs="Times New Roman"/>
              </w:rPr>
              <w:t>9</w:t>
            </w:r>
          </w:p>
        </w:tc>
      </w:tr>
      <w:tr w:rsidR="000F4EF2" w14:paraId="497DA15E" w14:textId="77777777" w:rsidTr="00D150B1">
        <w:tc>
          <w:tcPr>
            <w:tcW w:w="567" w:type="dxa"/>
            <w:tcBorders>
              <w:top w:val="single" w:sz="4" w:space="0" w:color="auto"/>
              <w:left w:val="single" w:sz="4" w:space="0" w:color="auto"/>
              <w:bottom w:val="single" w:sz="4" w:space="0" w:color="auto"/>
              <w:right w:val="single" w:sz="4" w:space="0" w:color="auto"/>
            </w:tcBorders>
          </w:tcPr>
          <w:p w14:paraId="1BBE4A2D"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Pr>
          <w:p w14:paraId="6E305E89"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14:paraId="50A7A4D4"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A6B4AF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14:paraId="11286397"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5815A9E"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7E332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7DD54F"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86D05A0"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r>
      <w:tr w:rsidR="000F4EF2" w14:paraId="39D965C6" w14:textId="77777777" w:rsidTr="00D150B1">
        <w:tc>
          <w:tcPr>
            <w:tcW w:w="567" w:type="dxa"/>
            <w:tcBorders>
              <w:top w:val="single" w:sz="4" w:space="0" w:color="auto"/>
              <w:left w:val="single" w:sz="4" w:space="0" w:color="auto"/>
              <w:bottom w:val="single" w:sz="4" w:space="0" w:color="auto"/>
              <w:right w:val="single" w:sz="4" w:space="0" w:color="auto"/>
            </w:tcBorders>
          </w:tcPr>
          <w:p w14:paraId="73A46F9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Pr>
          <w:p w14:paraId="065A930F"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14:paraId="5BC862C4"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181DB83"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14:paraId="5DCEF00D"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DC1D27"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5759BB"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31A1860"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B25F29E"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r>
      <w:tr w:rsidR="000F4EF2" w14:paraId="4A2A99CB" w14:textId="77777777" w:rsidTr="00D150B1">
        <w:tc>
          <w:tcPr>
            <w:tcW w:w="5812" w:type="dxa"/>
            <w:gridSpan w:val="6"/>
            <w:tcBorders>
              <w:top w:val="single" w:sz="4" w:space="0" w:color="auto"/>
              <w:left w:val="single" w:sz="4" w:space="0" w:color="auto"/>
              <w:bottom w:val="single" w:sz="4" w:space="0" w:color="auto"/>
              <w:right w:val="single" w:sz="4" w:space="0" w:color="auto"/>
            </w:tcBorders>
          </w:tcPr>
          <w:p w14:paraId="6422369E" w14:textId="77777777" w:rsidR="000F4EF2" w:rsidRPr="002B640E" w:rsidRDefault="000F4EF2" w:rsidP="00D150B1">
            <w:pPr>
              <w:pStyle w:val="ConsPlusCell"/>
              <w:spacing w:line="240" w:lineRule="exact"/>
              <w:rPr>
                <w:rFonts w:ascii="Times New Roman" w:hAnsi="Times New Roman" w:cs="Times New Roman"/>
                <w:sz w:val="24"/>
                <w:szCs w:val="24"/>
              </w:rPr>
            </w:pPr>
            <w:r w:rsidRPr="002B640E">
              <w:rPr>
                <w:rFonts w:ascii="Times New Roman" w:hAnsi="Times New Roman" w:cs="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0F963580"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08F2AC6"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68950A" w14:textId="77777777" w:rsidR="000F4EF2" w:rsidRPr="002B640E" w:rsidRDefault="000F4EF2" w:rsidP="00D150B1">
            <w:pPr>
              <w:pStyle w:val="ConsPlusCell"/>
              <w:spacing w:line="240" w:lineRule="exact"/>
              <w:jc w:val="both"/>
              <w:rPr>
                <w:rFonts w:ascii="Times New Roman" w:hAnsi="Times New Roman" w:cs="Times New Roman"/>
                <w:sz w:val="24"/>
                <w:szCs w:val="24"/>
              </w:rPr>
            </w:pPr>
          </w:p>
        </w:tc>
      </w:tr>
    </w:tbl>
    <w:p w14:paraId="5F5ACF92" w14:textId="77777777" w:rsidR="000F4EF2" w:rsidRPr="002B640E" w:rsidRDefault="000F4EF2" w:rsidP="000F4EF2">
      <w:pPr>
        <w:pStyle w:val="ConsPlusCell"/>
        <w:rPr>
          <w:rFonts w:ascii="Times New Roman" w:hAnsi="Times New Roman" w:cs="Times New Roman"/>
          <w:sz w:val="24"/>
          <w:szCs w:val="24"/>
        </w:rPr>
      </w:pPr>
    </w:p>
    <w:p w14:paraId="39D9F12D" w14:textId="77777777" w:rsidR="000F4EF2" w:rsidRPr="002B640E" w:rsidRDefault="000F4EF2" w:rsidP="000F4EF2">
      <w:pPr>
        <w:pStyle w:val="ConsPlusCell"/>
        <w:jc w:val="both"/>
        <w:rPr>
          <w:rFonts w:ascii="Times New Roman" w:hAnsi="Times New Roman" w:cs="Times New Roman"/>
          <w:sz w:val="24"/>
          <w:szCs w:val="24"/>
        </w:rPr>
      </w:pPr>
    </w:p>
    <w:p w14:paraId="79061CB7"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От Поставщика                               _______________________________</w:t>
      </w:r>
    </w:p>
    <w:p w14:paraId="7A88A2B8"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 xml:space="preserve">                                                        Подпись, расшифровка подписи</w:t>
      </w:r>
    </w:p>
    <w:p w14:paraId="66D771FD" w14:textId="77777777" w:rsidR="000F4EF2" w:rsidRPr="002B640E" w:rsidRDefault="000F4EF2" w:rsidP="000F4EF2">
      <w:pPr>
        <w:pStyle w:val="ConsPlusCell"/>
        <w:jc w:val="both"/>
        <w:rPr>
          <w:rFonts w:ascii="Times New Roman" w:hAnsi="Times New Roman" w:cs="Times New Roman"/>
          <w:sz w:val="24"/>
          <w:szCs w:val="24"/>
        </w:rPr>
      </w:pPr>
      <w:r w:rsidRPr="002B640E">
        <w:rPr>
          <w:rFonts w:ascii="Times New Roman" w:hAnsi="Times New Roman" w:cs="Times New Roman"/>
          <w:sz w:val="24"/>
          <w:szCs w:val="24"/>
        </w:rPr>
        <w:t xml:space="preserve">                                                        М.П. (при наличии)</w:t>
      </w:r>
    </w:p>
    <w:p w14:paraId="723CEE91" w14:textId="77777777" w:rsidR="000F4EF2" w:rsidRPr="002B640E" w:rsidRDefault="000F4EF2" w:rsidP="000F4EF2">
      <w:pPr>
        <w:pStyle w:val="ConsPlusNonformat"/>
        <w:jc w:val="both"/>
        <w:rPr>
          <w:rFonts w:ascii="Times New Roman" w:hAnsi="Times New Roman" w:cs="Times New Roman"/>
          <w:sz w:val="24"/>
          <w:szCs w:val="24"/>
        </w:rPr>
      </w:pPr>
    </w:p>
    <w:p w14:paraId="269933F4" w14:textId="77777777" w:rsidR="000F4EF2" w:rsidRPr="002B640E" w:rsidRDefault="000F4EF2" w:rsidP="000F4EF2">
      <w:pPr>
        <w:pStyle w:val="ConsPlusNormal"/>
        <w:jc w:val="both"/>
        <w:rPr>
          <w:rFonts w:ascii="Times New Roman" w:hAnsi="Times New Roman" w:cs="Times New Roman"/>
          <w:sz w:val="24"/>
          <w:szCs w:val="24"/>
        </w:rPr>
      </w:pPr>
    </w:p>
    <w:p w14:paraId="5E6AD41B" w14:textId="77777777" w:rsidR="000F4EF2" w:rsidRPr="002B640E" w:rsidRDefault="000F4EF2" w:rsidP="000F4EF2">
      <w:pPr>
        <w:pStyle w:val="ConsPlusNormal"/>
        <w:jc w:val="both"/>
        <w:rPr>
          <w:rFonts w:ascii="Times New Roman" w:hAnsi="Times New Roman" w:cs="Times New Roman"/>
          <w:sz w:val="24"/>
          <w:szCs w:val="24"/>
        </w:rPr>
      </w:pPr>
    </w:p>
    <w:p w14:paraId="4358000D"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Примечание: При формировании реестра на нескольких страницах следует соблюдать следующие правила:</w:t>
      </w:r>
    </w:p>
    <w:p w14:paraId="2206D04F"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второй и последующие листы не должны содержать заголовков таблицы;</w:t>
      </w:r>
    </w:p>
    <w:p w14:paraId="7A723B84"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данные последней строки на втором и последующих листах не должны переходить на последующий лист таблицы.</w:t>
      </w:r>
    </w:p>
    <w:p w14:paraId="0B622879" w14:textId="77777777" w:rsidR="000F4EF2" w:rsidRPr="002B640E" w:rsidRDefault="000F4EF2" w:rsidP="000F4EF2">
      <w:pPr>
        <w:pStyle w:val="ConsPlusNormal"/>
        <w:jc w:val="right"/>
        <w:outlineLvl w:val="1"/>
        <w:rPr>
          <w:rFonts w:ascii="Times New Roman" w:hAnsi="Times New Roman" w:cs="Times New Roman"/>
          <w:sz w:val="24"/>
          <w:szCs w:val="24"/>
        </w:rPr>
      </w:pPr>
    </w:p>
    <w:p w14:paraId="0124E125" w14:textId="77777777" w:rsidR="000F4EF2" w:rsidRDefault="000F4EF2" w:rsidP="000F4EF2">
      <w:pPr>
        <w:pStyle w:val="ConsPlusNormal"/>
        <w:jc w:val="right"/>
        <w:outlineLvl w:val="1"/>
        <w:rPr>
          <w:rFonts w:ascii="Times New Roman" w:hAnsi="Times New Roman" w:cs="Times New Roman"/>
          <w:sz w:val="24"/>
          <w:szCs w:val="24"/>
        </w:rPr>
      </w:pPr>
    </w:p>
    <w:p w14:paraId="2313AF32" w14:textId="77777777" w:rsidR="000F4EF2" w:rsidRDefault="000F4EF2" w:rsidP="000F4EF2">
      <w:pPr>
        <w:pStyle w:val="ConsPlusNormal"/>
        <w:jc w:val="right"/>
        <w:outlineLvl w:val="1"/>
        <w:rPr>
          <w:rFonts w:ascii="Times New Roman" w:hAnsi="Times New Roman" w:cs="Times New Roman"/>
          <w:sz w:val="24"/>
          <w:szCs w:val="24"/>
        </w:rPr>
      </w:pPr>
    </w:p>
    <w:p w14:paraId="176536DA" w14:textId="77777777" w:rsidR="000F4EF2" w:rsidRDefault="000F4EF2" w:rsidP="000F4EF2">
      <w:pPr>
        <w:pStyle w:val="ConsPlusNormal"/>
        <w:jc w:val="right"/>
        <w:outlineLvl w:val="1"/>
        <w:rPr>
          <w:rFonts w:ascii="Times New Roman" w:hAnsi="Times New Roman" w:cs="Times New Roman"/>
          <w:sz w:val="24"/>
          <w:szCs w:val="24"/>
        </w:rPr>
      </w:pPr>
    </w:p>
    <w:p w14:paraId="1A4C88BE" w14:textId="77777777" w:rsidR="000F4EF2" w:rsidRDefault="000F4EF2" w:rsidP="000F4EF2">
      <w:pPr>
        <w:pStyle w:val="ConsPlusNormal"/>
        <w:jc w:val="right"/>
        <w:outlineLvl w:val="1"/>
        <w:rPr>
          <w:rFonts w:ascii="Times New Roman" w:hAnsi="Times New Roman" w:cs="Times New Roman"/>
          <w:sz w:val="24"/>
          <w:szCs w:val="24"/>
        </w:rPr>
      </w:pPr>
    </w:p>
    <w:p w14:paraId="3557F5F2" w14:textId="77777777" w:rsidR="000F4EF2" w:rsidRDefault="000F4EF2" w:rsidP="000F4EF2">
      <w:pPr>
        <w:pStyle w:val="ConsPlusNormal"/>
        <w:jc w:val="right"/>
        <w:outlineLvl w:val="1"/>
        <w:rPr>
          <w:rFonts w:ascii="Times New Roman" w:hAnsi="Times New Roman" w:cs="Times New Roman"/>
          <w:sz w:val="24"/>
          <w:szCs w:val="24"/>
        </w:rPr>
      </w:pPr>
    </w:p>
    <w:p w14:paraId="643C9867" w14:textId="77777777" w:rsidR="000F4EF2" w:rsidRDefault="000F4EF2" w:rsidP="000F4EF2">
      <w:pPr>
        <w:pStyle w:val="ConsPlusNormal"/>
        <w:jc w:val="right"/>
        <w:outlineLvl w:val="1"/>
        <w:rPr>
          <w:rFonts w:ascii="Times New Roman" w:hAnsi="Times New Roman" w:cs="Times New Roman"/>
          <w:sz w:val="24"/>
          <w:szCs w:val="24"/>
        </w:rPr>
      </w:pPr>
    </w:p>
    <w:p w14:paraId="02122F38" w14:textId="77777777" w:rsidR="000F4EF2" w:rsidRDefault="000F4EF2" w:rsidP="000F4EF2">
      <w:pPr>
        <w:pStyle w:val="ConsPlusNormal"/>
        <w:jc w:val="right"/>
        <w:outlineLvl w:val="1"/>
        <w:rPr>
          <w:rFonts w:ascii="Times New Roman" w:hAnsi="Times New Roman" w:cs="Times New Roman"/>
          <w:sz w:val="24"/>
          <w:szCs w:val="24"/>
        </w:rPr>
      </w:pPr>
    </w:p>
    <w:p w14:paraId="2EAA2973" w14:textId="77777777" w:rsidR="000F4EF2" w:rsidRDefault="000F4EF2" w:rsidP="000F4EF2">
      <w:pPr>
        <w:pStyle w:val="ConsPlusNormal"/>
        <w:jc w:val="right"/>
        <w:outlineLvl w:val="1"/>
        <w:rPr>
          <w:rFonts w:ascii="Times New Roman" w:hAnsi="Times New Roman" w:cs="Times New Roman"/>
          <w:sz w:val="24"/>
          <w:szCs w:val="24"/>
        </w:rPr>
      </w:pPr>
    </w:p>
    <w:p w14:paraId="47852BC5" w14:textId="77777777" w:rsidR="000F4EF2" w:rsidRDefault="000F4EF2" w:rsidP="000F4EF2">
      <w:pPr>
        <w:pStyle w:val="ConsPlusNormal"/>
        <w:jc w:val="right"/>
        <w:outlineLvl w:val="1"/>
        <w:rPr>
          <w:rFonts w:ascii="Times New Roman" w:hAnsi="Times New Roman" w:cs="Times New Roman"/>
          <w:sz w:val="24"/>
          <w:szCs w:val="24"/>
        </w:rPr>
      </w:pPr>
    </w:p>
    <w:p w14:paraId="4E846900" w14:textId="77777777" w:rsidR="000F4EF2" w:rsidRDefault="000F4EF2" w:rsidP="000F4EF2">
      <w:pPr>
        <w:pStyle w:val="ConsPlusNormal"/>
        <w:jc w:val="right"/>
        <w:outlineLvl w:val="1"/>
        <w:rPr>
          <w:rFonts w:ascii="Times New Roman" w:hAnsi="Times New Roman" w:cs="Times New Roman"/>
          <w:sz w:val="24"/>
          <w:szCs w:val="24"/>
        </w:rPr>
      </w:pPr>
    </w:p>
    <w:p w14:paraId="14C8B872" w14:textId="77777777" w:rsidR="000F4EF2" w:rsidRDefault="000F4EF2" w:rsidP="000F4EF2">
      <w:pPr>
        <w:pStyle w:val="ConsPlusNormal"/>
        <w:jc w:val="right"/>
        <w:outlineLvl w:val="1"/>
        <w:rPr>
          <w:rFonts w:ascii="Times New Roman" w:hAnsi="Times New Roman" w:cs="Times New Roman"/>
          <w:sz w:val="24"/>
          <w:szCs w:val="24"/>
        </w:rPr>
      </w:pPr>
    </w:p>
    <w:p w14:paraId="2B323037" w14:textId="77777777" w:rsidR="000F4EF2" w:rsidRDefault="000F4EF2" w:rsidP="000F4EF2">
      <w:pPr>
        <w:pStyle w:val="ConsPlusNormal"/>
        <w:jc w:val="right"/>
        <w:outlineLvl w:val="1"/>
        <w:rPr>
          <w:rFonts w:ascii="Times New Roman" w:hAnsi="Times New Roman" w:cs="Times New Roman"/>
          <w:sz w:val="24"/>
          <w:szCs w:val="24"/>
        </w:rPr>
      </w:pPr>
    </w:p>
    <w:p w14:paraId="4FB764A0" w14:textId="7358A801" w:rsidR="000F4EF2" w:rsidRPr="002B640E" w:rsidRDefault="000F4EF2" w:rsidP="000F4EF2">
      <w:pPr>
        <w:pStyle w:val="ConsPlusNormal"/>
        <w:jc w:val="right"/>
        <w:outlineLvl w:val="1"/>
        <w:rPr>
          <w:rFonts w:ascii="Times New Roman" w:hAnsi="Times New Roman" w:cs="Times New Roman"/>
          <w:sz w:val="24"/>
          <w:szCs w:val="24"/>
        </w:rPr>
      </w:pPr>
      <w:r w:rsidRPr="002B640E">
        <w:rPr>
          <w:rFonts w:ascii="Times New Roman" w:hAnsi="Times New Roman" w:cs="Times New Roman"/>
          <w:sz w:val="24"/>
          <w:szCs w:val="24"/>
        </w:rPr>
        <w:lastRenderedPageBreak/>
        <w:t>Приложение № 7</w:t>
      </w:r>
    </w:p>
    <w:p w14:paraId="499C3095"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к Контракту</w:t>
      </w:r>
    </w:p>
    <w:p w14:paraId="08009189" w14:textId="77777777" w:rsidR="000F4EF2" w:rsidRPr="002B640E" w:rsidRDefault="000F4EF2" w:rsidP="000F4EF2">
      <w:pPr>
        <w:pStyle w:val="ConsPlusNormal"/>
        <w:jc w:val="right"/>
        <w:rPr>
          <w:rFonts w:ascii="Times New Roman" w:hAnsi="Times New Roman" w:cs="Times New Roman"/>
          <w:sz w:val="24"/>
          <w:szCs w:val="24"/>
        </w:rPr>
      </w:pPr>
      <w:r w:rsidRPr="002B640E">
        <w:rPr>
          <w:rFonts w:ascii="Times New Roman" w:hAnsi="Times New Roman" w:cs="Times New Roman"/>
          <w:sz w:val="24"/>
          <w:szCs w:val="24"/>
        </w:rPr>
        <w:t>от «__»______ 20__ г. № ___</w:t>
      </w:r>
    </w:p>
    <w:p w14:paraId="18DBDA3D" w14:textId="77777777" w:rsidR="000F4EF2" w:rsidRPr="002B640E" w:rsidRDefault="000F4EF2" w:rsidP="000F4EF2">
      <w:pPr>
        <w:pStyle w:val="ConsPlusNormal"/>
        <w:jc w:val="both"/>
        <w:rPr>
          <w:rFonts w:ascii="Times New Roman" w:hAnsi="Times New Roman" w:cs="Times New Roman"/>
          <w:sz w:val="24"/>
          <w:szCs w:val="24"/>
        </w:rPr>
      </w:pPr>
    </w:p>
    <w:p w14:paraId="455002BE" w14:textId="77777777" w:rsidR="000F4EF2" w:rsidRPr="002B640E" w:rsidRDefault="000F4EF2" w:rsidP="000F4EF2">
      <w:pPr>
        <w:pStyle w:val="ConsPlusNormal"/>
        <w:jc w:val="center"/>
        <w:rPr>
          <w:rFonts w:ascii="Times New Roman" w:hAnsi="Times New Roman" w:cs="Times New Roman"/>
          <w:b/>
          <w:sz w:val="24"/>
          <w:szCs w:val="24"/>
        </w:rPr>
      </w:pPr>
      <w:r w:rsidRPr="002B640E">
        <w:rPr>
          <w:rFonts w:ascii="Times New Roman" w:hAnsi="Times New Roman" w:cs="Times New Roman"/>
          <w:b/>
          <w:sz w:val="24"/>
          <w:szCs w:val="24"/>
        </w:rPr>
        <w:t>АКТ СВЕРКИ РАСЧЕТОВ</w:t>
      </w:r>
    </w:p>
    <w:p w14:paraId="29860FC9" w14:textId="77777777" w:rsidR="000F4EF2" w:rsidRPr="002B640E" w:rsidRDefault="000F4EF2" w:rsidP="000F4EF2">
      <w:pPr>
        <w:pStyle w:val="ConsPlusNormal"/>
        <w:jc w:val="center"/>
        <w:rPr>
          <w:rFonts w:ascii="Times New Roman" w:hAnsi="Times New Roman" w:cs="Times New Roman"/>
          <w:sz w:val="24"/>
          <w:szCs w:val="24"/>
        </w:rPr>
      </w:pPr>
      <w:r w:rsidRPr="002B640E">
        <w:rPr>
          <w:rFonts w:ascii="Times New Roman" w:hAnsi="Times New Roman" w:cs="Times New Roman"/>
          <w:sz w:val="24"/>
          <w:szCs w:val="24"/>
        </w:rPr>
        <w:t>____________________________________________________</w:t>
      </w:r>
    </w:p>
    <w:p w14:paraId="171866EB" w14:textId="77777777" w:rsidR="000F4EF2" w:rsidRPr="002B640E" w:rsidRDefault="000F4EF2" w:rsidP="000F4EF2">
      <w:pPr>
        <w:pStyle w:val="ConsPlusNormal"/>
        <w:jc w:val="center"/>
        <w:rPr>
          <w:rFonts w:ascii="Times New Roman" w:hAnsi="Times New Roman" w:cs="Times New Roman"/>
          <w:sz w:val="24"/>
          <w:szCs w:val="24"/>
        </w:rPr>
      </w:pPr>
      <w:r w:rsidRPr="002B640E">
        <w:rPr>
          <w:rFonts w:ascii="Times New Roman" w:hAnsi="Times New Roman" w:cs="Times New Roman"/>
          <w:sz w:val="24"/>
          <w:szCs w:val="24"/>
        </w:rPr>
        <w:t>и __________________________________________________</w:t>
      </w:r>
    </w:p>
    <w:p w14:paraId="1E30F122" w14:textId="77777777" w:rsidR="000F4EF2" w:rsidRPr="002B640E" w:rsidRDefault="000F4EF2" w:rsidP="000F4EF2">
      <w:pPr>
        <w:pStyle w:val="ConsPlusNormal"/>
        <w:jc w:val="center"/>
        <w:rPr>
          <w:rFonts w:ascii="Times New Roman" w:hAnsi="Times New Roman" w:cs="Times New Roman"/>
          <w:sz w:val="24"/>
          <w:szCs w:val="24"/>
        </w:rPr>
      </w:pPr>
    </w:p>
    <w:p w14:paraId="569F5BD3" w14:textId="77777777" w:rsidR="000F4EF2" w:rsidRPr="002B640E" w:rsidRDefault="000F4EF2" w:rsidP="000F4EF2">
      <w:pPr>
        <w:pStyle w:val="ConsPlusNormal"/>
        <w:jc w:val="center"/>
        <w:rPr>
          <w:rFonts w:ascii="Times New Roman" w:hAnsi="Times New Roman" w:cs="Times New Roman"/>
          <w:sz w:val="24"/>
          <w:szCs w:val="24"/>
        </w:rPr>
      </w:pPr>
      <w:r w:rsidRPr="002B640E">
        <w:rPr>
          <w:rFonts w:ascii="Times New Roman" w:hAnsi="Times New Roman" w:cs="Times New Roman"/>
          <w:sz w:val="24"/>
          <w:szCs w:val="24"/>
        </w:rPr>
        <w:t xml:space="preserve">(Контракт от </w:t>
      </w:r>
      <w:r w:rsidRPr="006E7DAA">
        <w:rPr>
          <w:rFonts w:ascii="Times New Roman" w:hAnsi="Times New Roman" w:cs="Times New Roman"/>
          <w:sz w:val="24"/>
          <w:szCs w:val="24"/>
        </w:rPr>
        <w:t>«</w:t>
      </w:r>
      <w:r w:rsidRPr="002B640E">
        <w:rPr>
          <w:rFonts w:ascii="Times New Roman" w:hAnsi="Times New Roman" w:cs="Times New Roman"/>
          <w:sz w:val="24"/>
          <w:szCs w:val="24"/>
        </w:rPr>
        <w:t>__</w:t>
      </w:r>
      <w:r w:rsidRPr="006E7DAA">
        <w:rPr>
          <w:rFonts w:ascii="Times New Roman" w:hAnsi="Times New Roman" w:cs="Times New Roman"/>
          <w:sz w:val="24"/>
          <w:szCs w:val="24"/>
        </w:rPr>
        <w:t>»</w:t>
      </w:r>
      <w:r w:rsidRPr="002B640E">
        <w:rPr>
          <w:rFonts w:ascii="Times New Roman" w:hAnsi="Times New Roman" w:cs="Times New Roman"/>
          <w:sz w:val="24"/>
          <w:szCs w:val="24"/>
        </w:rPr>
        <w:t xml:space="preserve"> ____________ 20__ г. № ____)</w:t>
      </w:r>
    </w:p>
    <w:p w14:paraId="3A928984" w14:textId="77777777" w:rsidR="000F4EF2" w:rsidRPr="002B640E" w:rsidRDefault="000F4EF2" w:rsidP="000F4EF2">
      <w:pPr>
        <w:pStyle w:val="ConsPlusNormal"/>
        <w:rPr>
          <w:rFonts w:ascii="Times New Roman" w:hAnsi="Times New Roman" w:cs="Times New Roman"/>
          <w:sz w:val="24"/>
          <w:szCs w:val="24"/>
        </w:rPr>
      </w:pPr>
    </w:p>
    <w:p w14:paraId="22B25AF5"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Сальдо на ___________ ____________                                            Раздел _____________</w:t>
      </w:r>
    </w:p>
    <w:p w14:paraId="2F581FDA"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(дата)      (сумма)</w:t>
      </w:r>
    </w:p>
    <w:p w14:paraId="62CAC689" w14:textId="77777777" w:rsidR="000F4EF2" w:rsidRPr="002B640E" w:rsidRDefault="000F4EF2" w:rsidP="000F4EF2">
      <w:pPr>
        <w:pStyle w:val="ConsPlusNormal"/>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53"/>
        <w:gridCol w:w="1701"/>
        <w:gridCol w:w="2693"/>
        <w:gridCol w:w="1843"/>
      </w:tblGrid>
      <w:tr w:rsidR="000F4EF2" w14:paraId="39DEE7B9" w14:textId="77777777" w:rsidTr="00D150B1">
        <w:tc>
          <w:tcPr>
            <w:tcW w:w="5954" w:type="dxa"/>
            <w:gridSpan w:val="2"/>
            <w:tcBorders>
              <w:top w:val="single" w:sz="4" w:space="0" w:color="auto"/>
              <w:left w:val="single" w:sz="4" w:space="0" w:color="auto"/>
              <w:bottom w:val="single" w:sz="4" w:space="0" w:color="auto"/>
              <w:right w:val="single" w:sz="4" w:space="0" w:color="auto"/>
            </w:tcBorders>
          </w:tcPr>
          <w:p w14:paraId="182F5588"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Наименование Заказчика</w:t>
            </w:r>
          </w:p>
        </w:tc>
        <w:tc>
          <w:tcPr>
            <w:tcW w:w="4536" w:type="dxa"/>
            <w:gridSpan w:val="2"/>
            <w:tcBorders>
              <w:top w:val="single" w:sz="4" w:space="0" w:color="auto"/>
              <w:left w:val="single" w:sz="4" w:space="0" w:color="auto"/>
              <w:bottom w:val="single" w:sz="4" w:space="0" w:color="auto"/>
              <w:right w:val="single" w:sz="4" w:space="0" w:color="auto"/>
            </w:tcBorders>
          </w:tcPr>
          <w:p w14:paraId="6AF0FB20"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Наименование Поставщика</w:t>
            </w:r>
          </w:p>
        </w:tc>
      </w:tr>
      <w:tr w:rsidR="000F4EF2" w14:paraId="63393620" w14:textId="77777777" w:rsidTr="00D150B1">
        <w:tc>
          <w:tcPr>
            <w:tcW w:w="4253" w:type="dxa"/>
            <w:tcBorders>
              <w:top w:val="single" w:sz="4" w:space="0" w:color="auto"/>
              <w:left w:val="single" w:sz="4" w:space="0" w:color="auto"/>
              <w:bottom w:val="single" w:sz="4" w:space="0" w:color="auto"/>
              <w:right w:val="single" w:sz="4" w:space="0" w:color="auto"/>
            </w:tcBorders>
          </w:tcPr>
          <w:p w14:paraId="376C69AB"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 платежных поручений</w:t>
            </w:r>
          </w:p>
        </w:tc>
        <w:tc>
          <w:tcPr>
            <w:tcW w:w="1701" w:type="dxa"/>
            <w:tcBorders>
              <w:top w:val="single" w:sz="4" w:space="0" w:color="auto"/>
              <w:left w:val="single" w:sz="4" w:space="0" w:color="auto"/>
              <w:bottom w:val="single" w:sz="4" w:space="0" w:color="auto"/>
              <w:right w:val="single" w:sz="4" w:space="0" w:color="auto"/>
            </w:tcBorders>
          </w:tcPr>
          <w:p w14:paraId="551E8735"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Сумма, руб.</w:t>
            </w:r>
          </w:p>
        </w:tc>
        <w:tc>
          <w:tcPr>
            <w:tcW w:w="2693" w:type="dxa"/>
            <w:tcBorders>
              <w:top w:val="single" w:sz="4" w:space="0" w:color="auto"/>
              <w:left w:val="single" w:sz="4" w:space="0" w:color="auto"/>
              <w:bottom w:val="single" w:sz="4" w:space="0" w:color="auto"/>
              <w:right w:val="single" w:sz="4" w:space="0" w:color="auto"/>
            </w:tcBorders>
          </w:tcPr>
          <w:p w14:paraId="0F35DE0A"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 акта, дата</w:t>
            </w:r>
          </w:p>
        </w:tc>
        <w:tc>
          <w:tcPr>
            <w:tcW w:w="1843" w:type="dxa"/>
            <w:tcBorders>
              <w:top w:val="single" w:sz="4" w:space="0" w:color="auto"/>
              <w:left w:val="single" w:sz="4" w:space="0" w:color="auto"/>
              <w:bottom w:val="single" w:sz="4" w:space="0" w:color="auto"/>
              <w:right w:val="single" w:sz="4" w:space="0" w:color="auto"/>
            </w:tcBorders>
          </w:tcPr>
          <w:p w14:paraId="2093DAAF" w14:textId="77777777" w:rsidR="000F4EF2" w:rsidRPr="002B640E" w:rsidRDefault="000F4EF2" w:rsidP="00D150B1">
            <w:pPr>
              <w:pStyle w:val="ConsPlusNormal"/>
              <w:spacing w:line="240" w:lineRule="exact"/>
              <w:jc w:val="center"/>
              <w:rPr>
                <w:rFonts w:ascii="Times New Roman" w:hAnsi="Times New Roman" w:cs="Times New Roman"/>
                <w:sz w:val="20"/>
              </w:rPr>
            </w:pPr>
            <w:r w:rsidRPr="002B640E">
              <w:rPr>
                <w:rFonts w:ascii="Times New Roman" w:hAnsi="Times New Roman" w:cs="Times New Roman"/>
                <w:sz w:val="20"/>
              </w:rPr>
              <w:t>Сумма, руб.</w:t>
            </w:r>
          </w:p>
        </w:tc>
      </w:tr>
      <w:tr w:rsidR="000F4EF2" w14:paraId="2EE9D63A" w14:textId="77777777" w:rsidTr="00D150B1">
        <w:tc>
          <w:tcPr>
            <w:tcW w:w="4253" w:type="dxa"/>
            <w:tcBorders>
              <w:top w:val="single" w:sz="4" w:space="0" w:color="auto"/>
              <w:left w:val="single" w:sz="4" w:space="0" w:color="auto"/>
              <w:bottom w:val="single" w:sz="4" w:space="0" w:color="auto"/>
              <w:right w:val="single" w:sz="4" w:space="0" w:color="auto"/>
            </w:tcBorders>
          </w:tcPr>
          <w:p w14:paraId="24DE5F90"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204ED6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2147D4F"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71800F7"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r w:rsidR="000F4EF2" w14:paraId="7EABB056" w14:textId="77777777" w:rsidTr="00D150B1">
        <w:tc>
          <w:tcPr>
            <w:tcW w:w="4253" w:type="dxa"/>
            <w:tcBorders>
              <w:top w:val="single" w:sz="4" w:space="0" w:color="auto"/>
              <w:left w:val="single" w:sz="4" w:space="0" w:color="auto"/>
              <w:bottom w:val="single" w:sz="4" w:space="0" w:color="auto"/>
              <w:right w:val="single" w:sz="4" w:space="0" w:color="auto"/>
            </w:tcBorders>
          </w:tcPr>
          <w:p w14:paraId="5BCC4862" w14:textId="77777777" w:rsidR="000F4EF2" w:rsidRPr="002B640E" w:rsidRDefault="000F4EF2" w:rsidP="00D150B1">
            <w:pPr>
              <w:pStyle w:val="ConsPlusNormal"/>
              <w:spacing w:line="240" w:lineRule="exact"/>
              <w:jc w:val="both"/>
              <w:rPr>
                <w:rFonts w:ascii="Times New Roman" w:hAnsi="Times New Roman" w:cs="Times New Roman"/>
                <w:sz w:val="24"/>
                <w:szCs w:val="24"/>
              </w:rPr>
            </w:pPr>
            <w:r w:rsidRPr="002B640E">
              <w:rPr>
                <w:rFonts w:ascii="Times New Roman" w:hAnsi="Times New Roman" w:cs="Times New Roman"/>
                <w:sz w:val="24"/>
                <w:szCs w:val="24"/>
              </w:rPr>
              <w:t>Итого:</w:t>
            </w:r>
          </w:p>
        </w:tc>
        <w:tc>
          <w:tcPr>
            <w:tcW w:w="1701" w:type="dxa"/>
            <w:tcBorders>
              <w:top w:val="single" w:sz="4" w:space="0" w:color="auto"/>
              <w:left w:val="single" w:sz="4" w:space="0" w:color="auto"/>
              <w:bottom w:val="single" w:sz="4" w:space="0" w:color="auto"/>
              <w:right w:val="single" w:sz="4" w:space="0" w:color="auto"/>
            </w:tcBorders>
          </w:tcPr>
          <w:p w14:paraId="4701C539"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9F7EB95"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7157EBC" w14:textId="77777777" w:rsidR="000F4EF2" w:rsidRPr="002B640E" w:rsidRDefault="000F4EF2" w:rsidP="00D150B1">
            <w:pPr>
              <w:pStyle w:val="ConsPlusNormal"/>
              <w:spacing w:line="240" w:lineRule="exact"/>
              <w:jc w:val="both"/>
              <w:rPr>
                <w:rFonts w:ascii="Times New Roman" w:hAnsi="Times New Roman" w:cs="Times New Roman"/>
                <w:sz w:val="24"/>
                <w:szCs w:val="24"/>
              </w:rPr>
            </w:pPr>
          </w:p>
        </w:tc>
      </w:tr>
    </w:tbl>
    <w:p w14:paraId="1B98BC5E" w14:textId="77777777" w:rsidR="000F4EF2" w:rsidRPr="002B640E" w:rsidRDefault="000F4EF2" w:rsidP="000F4EF2">
      <w:pPr>
        <w:pStyle w:val="ConsPlusNormal"/>
        <w:rPr>
          <w:rFonts w:ascii="Times New Roman" w:hAnsi="Times New Roman" w:cs="Times New Roman"/>
          <w:sz w:val="24"/>
          <w:szCs w:val="24"/>
        </w:rPr>
      </w:pPr>
    </w:p>
    <w:p w14:paraId="4D7F35F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Сальдо на ___________ ____________</w:t>
      </w:r>
    </w:p>
    <w:p w14:paraId="244734EE"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 xml:space="preserve">                           (дата)     (сумма)</w:t>
      </w:r>
    </w:p>
    <w:p w14:paraId="5AC65844" w14:textId="77777777" w:rsidR="000F4EF2" w:rsidRPr="002B640E" w:rsidRDefault="000F4EF2" w:rsidP="000F4EF2">
      <w:pPr>
        <w:pStyle w:val="ConsPlusNormal"/>
        <w:rPr>
          <w:rFonts w:ascii="Times New Roman" w:hAnsi="Times New Roman" w:cs="Times New Roman"/>
          <w:sz w:val="24"/>
          <w:szCs w:val="24"/>
        </w:rPr>
      </w:pPr>
    </w:p>
    <w:p w14:paraId="0634FF53" w14:textId="77777777" w:rsidR="000F4EF2" w:rsidRPr="002B640E" w:rsidRDefault="000F4EF2" w:rsidP="000F4EF2">
      <w:pPr>
        <w:pStyle w:val="ConsPlusNormal"/>
        <w:rPr>
          <w:rFonts w:ascii="Times New Roman" w:hAnsi="Times New Roman" w:cs="Times New Roman"/>
          <w:sz w:val="24"/>
          <w:szCs w:val="24"/>
        </w:rPr>
      </w:pPr>
      <w:r w:rsidRPr="002B640E">
        <w:rPr>
          <w:rFonts w:ascii="Times New Roman" w:hAnsi="Times New Roman" w:cs="Times New Roman"/>
          <w:sz w:val="24"/>
          <w:szCs w:val="24"/>
        </w:rPr>
        <w:t>В пользу ________________</w:t>
      </w:r>
    </w:p>
    <w:p w14:paraId="3A33C5BB" w14:textId="77777777" w:rsidR="000F4EF2" w:rsidRPr="002B640E" w:rsidRDefault="000F4EF2" w:rsidP="000F4EF2">
      <w:pPr>
        <w:pStyle w:val="ConsPlusNormal"/>
        <w:jc w:val="both"/>
        <w:rPr>
          <w:rFonts w:ascii="Times New Roman" w:hAnsi="Times New Roman" w:cs="Times New Roman"/>
          <w:sz w:val="24"/>
          <w:szCs w:val="24"/>
        </w:rPr>
      </w:pPr>
    </w:p>
    <w:p w14:paraId="6F3561B6" w14:textId="77777777" w:rsidR="000F4EF2" w:rsidRPr="002B640E" w:rsidRDefault="000F4EF2" w:rsidP="000F4EF2">
      <w:pPr>
        <w:pStyle w:val="ConsPlusNormal"/>
        <w:jc w:val="both"/>
        <w:rPr>
          <w:rFonts w:ascii="Times New Roman" w:hAnsi="Times New Roman" w:cs="Times New Roman"/>
          <w:sz w:val="24"/>
          <w:szCs w:val="24"/>
        </w:rPr>
      </w:pPr>
    </w:p>
    <w:p w14:paraId="6DF26798" w14:textId="77777777" w:rsidR="000F4EF2" w:rsidRPr="002B640E" w:rsidRDefault="000F4EF2" w:rsidP="000F4EF2">
      <w:pPr>
        <w:pStyle w:val="ConsPlusNormal"/>
        <w:jc w:val="both"/>
        <w:rPr>
          <w:rFonts w:ascii="Times New Roman" w:hAnsi="Times New Roman" w:cs="Times New Roman"/>
          <w:sz w:val="24"/>
          <w:szCs w:val="24"/>
        </w:rPr>
      </w:pPr>
    </w:p>
    <w:p w14:paraId="077D2264"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 xml:space="preserve"> Заказчик                                                                Поставщик</w:t>
      </w:r>
    </w:p>
    <w:p w14:paraId="669D06A8"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___________ ________________________          ____________ _______________________</w:t>
      </w:r>
    </w:p>
    <w:p w14:paraId="31153AF1"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 xml:space="preserve"> (подпись)    (расшифровка подписи)                        (подпись)   (расшифровка подписи)</w:t>
      </w:r>
    </w:p>
    <w:p w14:paraId="1682F636" w14:textId="77777777" w:rsidR="000F4EF2" w:rsidRPr="002B640E" w:rsidRDefault="000F4EF2" w:rsidP="000F4EF2">
      <w:pPr>
        <w:pStyle w:val="ConsPlusNonformat"/>
        <w:jc w:val="both"/>
        <w:rPr>
          <w:rFonts w:ascii="Times New Roman" w:hAnsi="Times New Roman" w:cs="Times New Roman"/>
          <w:sz w:val="24"/>
          <w:szCs w:val="24"/>
        </w:rPr>
      </w:pPr>
    </w:p>
    <w:p w14:paraId="392C341C"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Главный бухгалтер                                                Главный бухгалтер</w:t>
      </w:r>
    </w:p>
    <w:p w14:paraId="6FD7DC61" w14:textId="77777777" w:rsidR="000F4EF2" w:rsidRPr="002B640E" w:rsidRDefault="000F4EF2" w:rsidP="000F4EF2">
      <w:pPr>
        <w:pStyle w:val="ConsPlusNonformat"/>
        <w:jc w:val="both"/>
        <w:rPr>
          <w:rFonts w:ascii="Times New Roman" w:hAnsi="Times New Roman" w:cs="Times New Roman"/>
          <w:sz w:val="24"/>
          <w:szCs w:val="24"/>
        </w:rPr>
      </w:pPr>
      <w:r w:rsidRPr="002B640E">
        <w:rPr>
          <w:rFonts w:ascii="Times New Roman" w:hAnsi="Times New Roman" w:cs="Times New Roman"/>
          <w:sz w:val="24"/>
          <w:szCs w:val="24"/>
        </w:rPr>
        <w:t>___________ ________________________           ____________ _______________________</w:t>
      </w:r>
    </w:p>
    <w:p w14:paraId="472E56A5" w14:textId="77777777" w:rsidR="000F4EF2" w:rsidRPr="006E7DAA" w:rsidRDefault="000F4EF2" w:rsidP="000F4EF2">
      <w:pPr>
        <w:pStyle w:val="ConsPlusNormal"/>
        <w:ind w:left="709" w:right="-410"/>
        <w:contextualSpacing/>
        <w:rPr>
          <w:rFonts w:ascii="Times New Roman" w:hAnsi="Times New Roman" w:cs="Times New Roman"/>
          <w:sz w:val="24"/>
          <w:szCs w:val="24"/>
        </w:rPr>
      </w:pPr>
      <w:r w:rsidRPr="002B640E">
        <w:rPr>
          <w:rFonts w:ascii="Times New Roman" w:hAnsi="Times New Roman" w:cs="Times New Roman"/>
          <w:sz w:val="24"/>
          <w:szCs w:val="24"/>
        </w:rPr>
        <w:t xml:space="preserve"> (подпись)    (расшифровка подписи)                          (подпись) (расшифровка подписи)</w:t>
      </w:r>
    </w:p>
    <w:p w14:paraId="57BED6E0" w14:textId="77777777" w:rsidR="000F4EF2" w:rsidRPr="002B640E" w:rsidRDefault="000F4EF2" w:rsidP="000F4EF2">
      <w:pPr>
        <w:widowControl w:val="0"/>
        <w:tabs>
          <w:tab w:val="left" w:pos="709"/>
        </w:tabs>
        <w:suppressAutoHyphens/>
        <w:spacing w:after="0"/>
        <w:ind w:firstLine="709"/>
        <w:jc w:val="both"/>
        <w:rPr>
          <w:rFonts w:ascii="Times New Roman" w:eastAsia="Times New Roman" w:hAnsi="Times New Roman" w:cs="Times New Roman"/>
          <w:sz w:val="24"/>
          <w:szCs w:val="24"/>
          <w:lang w:eastAsia="ru-RU"/>
        </w:rPr>
      </w:pPr>
    </w:p>
    <w:p w14:paraId="4F462E89" w14:textId="77777777" w:rsidR="000F4EF2" w:rsidRPr="002B640E" w:rsidRDefault="000F4EF2" w:rsidP="000F4EF2">
      <w:pPr>
        <w:pStyle w:val="ConsPlusNormal"/>
        <w:ind w:firstLine="708"/>
        <w:jc w:val="both"/>
        <w:outlineLvl w:val="1"/>
        <w:rPr>
          <w:rFonts w:ascii="Times New Roman" w:hAnsi="Times New Roman" w:cs="Times New Roman"/>
          <w:sz w:val="24"/>
          <w:szCs w:val="24"/>
        </w:rPr>
      </w:pPr>
    </w:p>
    <w:p w14:paraId="52740B78" w14:textId="77777777" w:rsidR="000F4EF2" w:rsidRPr="002B640E" w:rsidRDefault="000F4EF2" w:rsidP="000F4EF2">
      <w:pPr>
        <w:pStyle w:val="ConsPlusNormal"/>
        <w:jc w:val="both"/>
        <w:outlineLvl w:val="1"/>
        <w:rPr>
          <w:rFonts w:ascii="Times New Roman" w:hAnsi="Times New Roman" w:cs="Times New Roman"/>
          <w:sz w:val="24"/>
          <w:szCs w:val="24"/>
        </w:rPr>
      </w:pPr>
    </w:p>
    <w:p w14:paraId="48E8E24B" w14:textId="77777777" w:rsidR="000F4EF2" w:rsidRPr="002B640E" w:rsidRDefault="000F4EF2" w:rsidP="000F4EF2">
      <w:pPr>
        <w:pStyle w:val="ConsPlusNormal"/>
        <w:outlineLvl w:val="1"/>
        <w:rPr>
          <w:rFonts w:ascii="Times New Roman" w:hAnsi="Times New Roman" w:cs="Times New Roman"/>
          <w:sz w:val="24"/>
          <w:szCs w:val="24"/>
        </w:rPr>
      </w:pPr>
    </w:p>
    <w:p w14:paraId="293E4013" w14:textId="77777777" w:rsidR="000F4EF2" w:rsidRPr="009D70B2" w:rsidRDefault="000F4EF2" w:rsidP="000F4EF2">
      <w:pPr>
        <w:pStyle w:val="ConsPlusNormal"/>
        <w:jc w:val="both"/>
        <w:rPr>
          <w:rFonts w:ascii="Times New Roman" w:hAnsi="Times New Roman" w:cs="Times New Roman"/>
          <w:sz w:val="24"/>
          <w:szCs w:val="24"/>
        </w:rPr>
      </w:pPr>
    </w:p>
    <w:p w14:paraId="542CD0CC" w14:textId="77777777" w:rsidR="000F4EF2" w:rsidRPr="009D70B2" w:rsidRDefault="000F4EF2" w:rsidP="000F4EF2">
      <w:pPr>
        <w:pStyle w:val="ConsPlusNormal"/>
        <w:jc w:val="both"/>
        <w:rPr>
          <w:rFonts w:ascii="Times New Roman" w:hAnsi="Times New Roman" w:cs="Times New Roman"/>
          <w:sz w:val="24"/>
          <w:szCs w:val="24"/>
        </w:rPr>
      </w:pPr>
    </w:p>
    <w:p w14:paraId="56530F47" w14:textId="77777777" w:rsidR="000F4EF2" w:rsidRPr="009D70B2" w:rsidRDefault="000F4EF2" w:rsidP="000F4EF2">
      <w:pPr>
        <w:pStyle w:val="ConsPlusNormal"/>
        <w:jc w:val="both"/>
        <w:rPr>
          <w:rFonts w:ascii="Times New Roman" w:hAnsi="Times New Roman" w:cs="Times New Roman"/>
          <w:color w:val="FF0000"/>
          <w:sz w:val="24"/>
          <w:szCs w:val="24"/>
        </w:rPr>
      </w:pPr>
    </w:p>
    <w:p w14:paraId="4B7E0995" w14:textId="77777777" w:rsidR="000F4EF2" w:rsidRDefault="000F4EF2" w:rsidP="000F4EF2">
      <w:pPr>
        <w:pStyle w:val="ConsPlusNormal"/>
        <w:jc w:val="both"/>
        <w:rPr>
          <w:rFonts w:ascii="Times New Roman" w:hAnsi="Times New Roman" w:cs="Times New Roman"/>
          <w:sz w:val="24"/>
          <w:szCs w:val="24"/>
        </w:rPr>
      </w:pPr>
    </w:p>
    <w:p w14:paraId="76E134D8" w14:textId="77777777" w:rsidR="000F4EF2" w:rsidRPr="000F4EF2" w:rsidRDefault="000F4EF2" w:rsidP="000F4EF2">
      <w:pPr>
        <w:spacing w:after="0" w:line="240" w:lineRule="auto"/>
        <w:jc w:val="both"/>
        <w:rPr>
          <w:rFonts w:ascii="Times New Roman" w:eastAsia="Times New Roman" w:hAnsi="Times New Roman" w:cs="Times New Roman"/>
          <w:sz w:val="24"/>
          <w:szCs w:val="24"/>
          <w:lang w:eastAsia="ru-RU"/>
        </w:rPr>
      </w:pPr>
    </w:p>
    <w:sectPr w:rsidR="000F4EF2" w:rsidRPr="000F4EF2" w:rsidSect="000F4EF2">
      <w:headerReference w:type="default" r:id="rId16"/>
      <w:pgSz w:w="11906" w:h="16838"/>
      <w:pgMar w:top="1841"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CC79E" w14:textId="77777777" w:rsidR="007300FC" w:rsidRDefault="007300FC">
      <w:pPr>
        <w:spacing w:after="0" w:line="240" w:lineRule="auto"/>
      </w:pPr>
      <w:r>
        <w:separator/>
      </w:r>
    </w:p>
  </w:endnote>
  <w:endnote w:type="continuationSeparator" w:id="0">
    <w:p w14:paraId="0535A048" w14:textId="77777777" w:rsidR="007300FC" w:rsidRDefault="0073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ultant">
    <w:altName w:val="Lucida Console"/>
    <w:charset w:val="01"/>
    <w:family w:val="roman"/>
    <w:pitch w:val="variable"/>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C46F7" w14:textId="77777777" w:rsidR="007300FC" w:rsidRDefault="007300FC" w:rsidP="007D3E1B">
      <w:pPr>
        <w:spacing w:after="0" w:line="240" w:lineRule="auto"/>
      </w:pPr>
      <w:r>
        <w:separator/>
      </w:r>
    </w:p>
  </w:footnote>
  <w:footnote w:type="continuationSeparator" w:id="0">
    <w:p w14:paraId="09894C2B" w14:textId="77777777" w:rsidR="007300FC" w:rsidRDefault="007300FC" w:rsidP="007D3E1B">
      <w:pPr>
        <w:spacing w:after="0" w:line="240" w:lineRule="auto"/>
      </w:pPr>
      <w:r>
        <w:continuationSeparator/>
      </w:r>
    </w:p>
  </w:footnote>
  <w:footnote w:id="1">
    <w:p w14:paraId="3D427D75" w14:textId="77777777" w:rsidR="000F4EF2" w:rsidRPr="002B640E" w:rsidRDefault="000F4EF2" w:rsidP="000F4EF2">
      <w:pPr>
        <w:pStyle w:val="a3"/>
        <w:jc w:val="both"/>
        <w:rPr>
          <w:sz w:val="18"/>
          <w:szCs w:val="18"/>
        </w:rPr>
      </w:pPr>
      <w:r w:rsidRPr="002B640E">
        <w:rPr>
          <w:rStyle w:val="a5"/>
          <w:sz w:val="18"/>
          <w:szCs w:val="18"/>
        </w:rPr>
        <w:footnoteRef/>
      </w:r>
      <w:r w:rsidRPr="002B640E">
        <w:rPr>
          <w:sz w:val="18"/>
          <w:szCs w:val="18"/>
        </w:rPr>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2B640E">
        <w:rPr>
          <w:rFonts w:ascii="Segoe UI Symbol" w:hAnsi="Segoe UI Symbol"/>
          <w:sz w:val="18"/>
          <w:szCs w:val="18"/>
        </w:rPr>
        <w:t>№</w:t>
      </w:r>
      <w:r w:rsidRPr="002B640E">
        <w:rPr>
          <w:sz w:val="18"/>
          <w:szCs w:val="18"/>
        </w:rPr>
        <w:t xml:space="preserve"> 44-ФЗ, о сумме цен единиц товара, работы, услуги) ниже нуля. В указанном случае текст Контракта раздела 2 с пункта 2.3 не применяется.</w:t>
      </w:r>
    </w:p>
  </w:footnote>
  <w:footnote w:id="2">
    <w:p w14:paraId="3AD3D3A9" w14:textId="77777777" w:rsidR="000F4EF2" w:rsidRPr="002B640E" w:rsidRDefault="000F4EF2" w:rsidP="000F4EF2">
      <w:pPr>
        <w:pStyle w:val="a3"/>
        <w:jc w:val="both"/>
        <w:rPr>
          <w:sz w:val="18"/>
          <w:szCs w:val="18"/>
        </w:rPr>
      </w:pPr>
      <w:r w:rsidRPr="002B640E">
        <w:rPr>
          <w:rStyle w:val="a5"/>
          <w:sz w:val="18"/>
          <w:szCs w:val="18"/>
        </w:rPr>
        <w:footnoteRef/>
      </w:r>
      <w:r w:rsidRPr="002B640E">
        <w:rPr>
          <w:sz w:val="18"/>
          <w:szCs w:val="18"/>
        </w:rPr>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2B640E">
        <w:rPr>
          <w:rFonts w:ascii="Segoe UI Symbol" w:hAnsi="Segoe UI Symbol"/>
          <w:sz w:val="18"/>
          <w:szCs w:val="18"/>
        </w:rPr>
        <w:t>№</w:t>
      </w:r>
      <w:r w:rsidRPr="002B640E">
        <w:rPr>
          <w:sz w:val="18"/>
          <w:szCs w:val="18"/>
        </w:rPr>
        <w:t xml:space="preserve"> 44-ФЗ, о сумме цен единиц товара, работы, услуги) ниже нуля.</w:t>
      </w:r>
    </w:p>
  </w:footnote>
  <w:footnote w:id="3">
    <w:p w14:paraId="6B6BD248" w14:textId="77777777" w:rsidR="000F4EF2" w:rsidRPr="002B640E" w:rsidRDefault="000F4EF2" w:rsidP="000F4EF2">
      <w:pPr>
        <w:pStyle w:val="a3"/>
        <w:jc w:val="both"/>
        <w:rPr>
          <w:sz w:val="18"/>
          <w:szCs w:val="18"/>
        </w:rPr>
      </w:pPr>
      <w:r w:rsidRPr="002B640E">
        <w:rPr>
          <w:rStyle w:val="a5"/>
          <w:sz w:val="18"/>
          <w:szCs w:val="18"/>
        </w:rPr>
        <w:footnoteRef/>
      </w:r>
      <w:r w:rsidRPr="002B640E">
        <w:rPr>
          <w:sz w:val="18"/>
          <w:szCs w:val="18"/>
        </w:rPr>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2B640E">
        <w:rPr>
          <w:rFonts w:ascii="Segoe UI Symbol" w:hAnsi="Segoe UI Symbol"/>
          <w:sz w:val="18"/>
          <w:szCs w:val="18"/>
        </w:rPr>
        <w:t>№</w:t>
      </w:r>
      <w:r w:rsidRPr="002B640E">
        <w:rPr>
          <w:sz w:val="18"/>
          <w:szCs w:val="18"/>
        </w:rPr>
        <w:t xml:space="preserve"> 44-ФЗ, о сумме цен единиц товара, работы, услуги) ниже нуля. Условие в части НДС не включается в Контракт в случае указания платы, подлежащей внесению участником закупки за заключение Контракта.</w:t>
      </w:r>
    </w:p>
  </w:footnote>
  <w:footnote w:id="4">
    <w:p w14:paraId="226F16D5" w14:textId="77777777" w:rsidR="000F4EF2" w:rsidRPr="002B640E" w:rsidRDefault="000F4EF2" w:rsidP="000F4EF2">
      <w:pPr>
        <w:pStyle w:val="ae"/>
        <w:ind w:firstLine="0"/>
        <w:rPr>
          <w:sz w:val="18"/>
          <w:szCs w:val="18"/>
        </w:rPr>
      </w:pPr>
      <w:r w:rsidRPr="002B640E">
        <w:rPr>
          <w:rStyle w:val="a5"/>
          <w:sz w:val="18"/>
          <w:szCs w:val="18"/>
        </w:rPr>
        <w:t>4</w:t>
      </w:r>
      <w:r w:rsidRPr="002B640E">
        <w:rPr>
          <w:sz w:val="18"/>
          <w:szCs w:val="18"/>
        </w:rPr>
        <w:t xml:space="preserve"> У</w:t>
      </w:r>
      <w:r w:rsidRPr="002B640E">
        <w:rPr>
          <w:rFonts w:ascii="Times New Roman" w:hAnsi="Times New Roman" w:cs="Times New Roman"/>
          <w:sz w:val="18"/>
          <w:szCs w:val="18"/>
        </w:rPr>
        <w:t>казывается в случае, если Контракт заключается с лицом, являющимся в соответствии с Налоговым кодексом Российской Федерации плательщиком налога на добавленную стоимость.</w:t>
      </w:r>
    </w:p>
  </w:footnote>
  <w:footnote w:id="5">
    <w:p w14:paraId="1ACBBAD4" w14:textId="77777777" w:rsidR="000F4EF2" w:rsidRPr="002B640E" w:rsidRDefault="000F4EF2" w:rsidP="000F4EF2">
      <w:pPr>
        <w:pStyle w:val="a3"/>
        <w:jc w:val="both"/>
        <w:rPr>
          <w:sz w:val="18"/>
          <w:szCs w:val="18"/>
        </w:rPr>
      </w:pPr>
      <w:r w:rsidRPr="002B640E">
        <w:rPr>
          <w:rStyle w:val="a5"/>
          <w:sz w:val="18"/>
          <w:szCs w:val="18"/>
        </w:rPr>
        <w:t>5</w:t>
      </w:r>
      <w:r w:rsidRPr="002B640E">
        <w:rPr>
          <w:sz w:val="18"/>
          <w:szCs w:val="18"/>
        </w:rPr>
        <w:t xml:space="preserve"> Указывается в случае, если Контракт заключается с лицом, не являющимся в соответствии с Налоговым кодексом Российской Федерации плательщиком налога на добавленную стоимость. При этом указывается основание освобождения от уплаты НДС.</w:t>
      </w:r>
    </w:p>
  </w:footnote>
  <w:footnote w:id="6">
    <w:p w14:paraId="2270B4FC" w14:textId="77777777" w:rsidR="000F4EF2" w:rsidRPr="002B640E" w:rsidRDefault="000F4EF2" w:rsidP="000F4EF2">
      <w:pPr>
        <w:pStyle w:val="a3"/>
        <w:jc w:val="both"/>
      </w:pPr>
      <w:r w:rsidRPr="002B640E">
        <w:rPr>
          <w:rStyle w:val="a5"/>
        </w:rPr>
        <w:t>7</w:t>
      </w:r>
      <w:r w:rsidRPr="002B640E">
        <w:t xml:space="preserve"> </w:t>
      </w:r>
      <w:r w:rsidRPr="002B640E">
        <w:rPr>
          <w:sz w:val="16"/>
          <w:szCs w:val="16"/>
        </w:rPr>
        <w:t>До 31 декабря 202</w:t>
      </w:r>
      <w:r w:rsidRPr="00337581">
        <w:rPr>
          <w:sz w:val="16"/>
          <w:szCs w:val="16"/>
        </w:rPr>
        <w:t>6</w:t>
      </w:r>
      <w:r w:rsidRPr="002B640E">
        <w:rPr>
          <w:sz w:val="16"/>
          <w:szCs w:val="16"/>
        </w:rPr>
        <w:t xml:space="preserve"> года по соглашению сторон допускается изменение существенных условий контракта, если по предложению заказчика увеличивается предусмотренное контрактом количество лекарственных препаратов не более чем на тридцать процентов или уменьшается предусмотренное контрактом количество таких препаратов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исходя из установленной в контракте цены единицы таких препаратов, но не более чем на тридцать процентов цены контракта. При уменьшении предусмотренных контрактом количества лекарственных препаратов стороны контракта обязаны уменьшить цену контракта исходя из цены единицы таких препаратов. Цена единицы дополнительно поставляемых лекарственных препаратов или цена единицы таких препаратов при уменьшении предусмотренного контрактом количества таких препаратов должна определяться как частное от деления первоначальной цены контракта на предусмотренное в контракте количество лекарственных препаратов.</w:t>
      </w:r>
    </w:p>
  </w:footnote>
  <w:footnote w:id="7">
    <w:p w14:paraId="58DBFE16" w14:textId="77777777" w:rsidR="000F4EF2" w:rsidRPr="002B640E" w:rsidRDefault="000F4EF2" w:rsidP="000F4EF2">
      <w:pPr>
        <w:pStyle w:val="a3"/>
        <w:jc w:val="both"/>
      </w:pPr>
      <w:r w:rsidRPr="002B640E">
        <w:rPr>
          <w:rStyle w:val="a5"/>
        </w:rPr>
        <w:t>8</w:t>
      </w:r>
      <w:r w:rsidRPr="002B640E">
        <w:t>За исключением случая, если контрактом предусмотрена плата, подлежащая внесению участником закупки за заключение контракта</w:t>
      </w:r>
    </w:p>
  </w:footnote>
  <w:footnote w:id="8">
    <w:p w14:paraId="0AAF8A55" w14:textId="77777777" w:rsidR="000F4EF2" w:rsidRPr="002B640E" w:rsidRDefault="000F4EF2" w:rsidP="000F4EF2">
      <w:pPr>
        <w:pStyle w:val="a3"/>
        <w:jc w:val="both"/>
      </w:pPr>
      <w:r w:rsidRPr="002B640E">
        <w:rPr>
          <w:rStyle w:val="a5"/>
        </w:rPr>
        <w:t>9</w:t>
      </w:r>
      <w:r w:rsidRPr="002B640E">
        <w:t xml:space="preserve"> </w:t>
      </w:r>
      <w:r w:rsidRPr="002B640E">
        <w:rPr>
          <w:sz w:val="16"/>
          <w:szCs w:val="16"/>
        </w:rPr>
        <w:t>До 31 декабря 202</w:t>
      </w:r>
      <w:r w:rsidRPr="00337581">
        <w:rPr>
          <w:sz w:val="16"/>
          <w:szCs w:val="16"/>
        </w:rPr>
        <w:t>6</w:t>
      </w:r>
      <w:r w:rsidRPr="002B640E">
        <w:rPr>
          <w:sz w:val="16"/>
          <w:szCs w:val="16"/>
        </w:rPr>
        <w:t xml:space="preserve"> года по соглашению сторон допускается изменение существенных условий контракта, если по предложению заказчика увеличивается предусмотренное контрактом количество лекарственных препаратов не более чем на тридцать процентов или уменьшается предусмотренное контрактом количество таких препаратов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исходя из установленной в контракте цены единицы таких препаратов, но не более чем на тридцать процентов цены контракта. При уменьшении предусмотренных контрактом количества лекарственных препаратов стороны контракта обязаны уменьшить цену контракта исходя из цены единицы таких препаратов. Цена единицы дополнительно поставляемых лекарственных препаратов или цена единицы таких препаратов при уменьшении предусмотренного контрактом количества таких препаратов должна определяться как частное от деления первоначальной цены контракта на предусмотренное в контракте количество лекарственных препаратов.</w:t>
      </w:r>
    </w:p>
  </w:footnote>
  <w:footnote w:id="9">
    <w:p w14:paraId="0B5A876B" w14:textId="77777777" w:rsidR="000F4EF2" w:rsidRPr="002B640E" w:rsidRDefault="000F4EF2" w:rsidP="000F4EF2">
      <w:pPr>
        <w:pStyle w:val="a3"/>
      </w:pPr>
      <w:r w:rsidRPr="002B640E">
        <w:rPr>
          <w:rStyle w:val="a5"/>
        </w:rPr>
        <w:t>10</w:t>
      </w:r>
      <w:r w:rsidRPr="002B640E">
        <w:t xml:space="preserve"> За исключением случая, если контрактом предусмотрена плата, подлежащая внесению участником закупки за заключение контракта</w:t>
      </w:r>
    </w:p>
  </w:footnote>
  <w:footnote w:id="10">
    <w:p w14:paraId="2B09D19D" w14:textId="77777777" w:rsidR="000F4EF2" w:rsidRPr="002B640E" w:rsidRDefault="000F4EF2" w:rsidP="000F4EF2">
      <w:pPr>
        <w:pStyle w:val="a3"/>
        <w:jc w:val="both"/>
        <w:rPr>
          <w:sz w:val="16"/>
          <w:szCs w:val="16"/>
        </w:rPr>
      </w:pPr>
      <w:r w:rsidRPr="002B640E">
        <w:rPr>
          <w:rStyle w:val="a5"/>
        </w:rPr>
        <w:t>11</w:t>
      </w:r>
      <w:r w:rsidRPr="002B640E">
        <w:t xml:space="preserve"> </w:t>
      </w:r>
      <w:r w:rsidRPr="002B640E">
        <w:rPr>
          <w:sz w:val="16"/>
          <w:szCs w:val="16"/>
        </w:rPr>
        <w:t>Применяется в случае заключения Контракта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В указанном случае пункт 11.10 не применяется.</w:t>
      </w:r>
    </w:p>
  </w:footnote>
  <w:footnote w:id="11">
    <w:p w14:paraId="32BB414A" w14:textId="77777777" w:rsidR="000F4EF2" w:rsidRPr="002B640E" w:rsidRDefault="000F4EF2" w:rsidP="000F4EF2">
      <w:pPr>
        <w:pStyle w:val="a3"/>
      </w:pPr>
      <w:r w:rsidRPr="002B640E">
        <w:rPr>
          <w:rStyle w:val="a5"/>
        </w:rPr>
        <w:t>12</w:t>
      </w:r>
      <w:r w:rsidRPr="002B640E">
        <w:t xml:space="preserve"> </w:t>
      </w:r>
      <w:r w:rsidRPr="002B640E">
        <w:rPr>
          <w:rFonts w:eastAsiaTheme="minorHAnsi"/>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2B640E">
        <w:rPr>
          <w:rFonts w:eastAsiaTheme="minorHAnsi"/>
          <w:color w:val="FF0000"/>
          <w:lang w:eastAsia="en-US"/>
        </w:rPr>
        <w:t xml:space="preserve"> </w:t>
      </w:r>
      <w:r w:rsidRPr="002B640E">
        <w:rPr>
          <w:rFonts w:eastAsiaTheme="minorHAnsi"/>
          <w:lang w:eastAsia="en-US"/>
        </w:rPr>
        <w:t>(по состоянию на дату и время формирования проекта контракта)</w:t>
      </w:r>
    </w:p>
  </w:footnote>
  <w:footnote w:id="12">
    <w:p w14:paraId="54C471C6" w14:textId="77777777" w:rsidR="000F4EF2" w:rsidRPr="002B640E" w:rsidRDefault="000F4EF2" w:rsidP="000F4EF2">
      <w:pPr>
        <w:pStyle w:val="a3"/>
      </w:pPr>
      <w:r w:rsidRPr="002B640E">
        <w:rPr>
          <w:rStyle w:val="a5"/>
        </w:rPr>
        <w:t>13</w:t>
      </w:r>
      <w:r w:rsidRPr="002B640E">
        <w:t xml:space="preserve"> </w:t>
      </w:r>
      <w:r w:rsidRPr="002B640E">
        <w:rPr>
          <w:rFonts w:eastAsiaTheme="minorHAnsi"/>
          <w:lang w:eastAsia="en-US"/>
        </w:rPr>
        <w:t>адрес юридического лица, в том числе иностранного юридического лица (если Поставщиком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Поставщика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3">
    <w:p w14:paraId="0F4D941F" w14:textId="77777777" w:rsidR="000F4EF2" w:rsidRPr="002B640E" w:rsidRDefault="000F4EF2" w:rsidP="000F4EF2">
      <w:pPr>
        <w:pStyle w:val="a3"/>
      </w:pPr>
      <w:r w:rsidRPr="002B640E">
        <w:rPr>
          <w:rStyle w:val="a5"/>
        </w:rPr>
        <w:t>14</w:t>
      </w:r>
      <w:r w:rsidRPr="002B640E">
        <w:t xml:space="preserve"> </w:t>
      </w:r>
      <w:r w:rsidRPr="002B640E">
        <w:rPr>
          <w:rFonts w:eastAsiaTheme="minorHAnsi"/>
          <w:lang w:eastAsia="en-US"/>
        </w:rPr>
        <w:t>идентификационный номер налогоплательщика юридического лица (если Поставщиком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Поставщиком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Поставщиком является иностранное лицо), код причины постановки на учет юридического лица (если Поставщиком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Поставщика выступает обособленное подразделение юридического лица (по состоянию на дату и время формирования проекта контракта)</w:t>
      </w:r>
    </w:p>
  </w:footnote>
  <w:footnote w:id="14">
    <w:p w14:paraId="2E381EE9" w14:textId="77777777" w:rsidR="000F4EF2" w:rsidRDefault="000F4EF2" w:rsidP="000F4EF2">
      <w:pPr>
        <w:pStyle w:val="a3"/>
      </w:pPr>
      <w:r w:rsidRPr="002B640E">
        <w:rPr>
          <w:rStyle w:val="a5"/>
        </w:rPr>
        <w:t>15</w:t>
      </w:r>
      <w:r w:rsidRPr="002B640E">
        <w:t xml:space="preserve"> </w:t>
      </w:r>
      <w:r w:rsidRPr="002B640E">
        <w:rPr>
          <w:rFonts w:eastAsiaTheme="minorHAnsi"/>
          <w:lang w:eastAsia="en-US"/>
        </w:rPr>
        <w:t>реквизиты счета Поставщика,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3A06AC95" w14:textId="77777777" w:rsidR="000F4EF2" w:rsidRDefault="000F4EF2" w:rsidP="000F4EF2">
      <w:pPr>
        <w:pStyle w:val="a3"/>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56617"/>
      <w:docPartObj>
        <w:docPartGallery w:val="Page Numbers (Top of Page)"/>
        <w:docPartUnique/>
      </w:docPartObj>
    </w:sdtPr>
    <w:sdtEndPr/>
    <w:sdtContent>
      <w:p w14:paraId="1574F044" w14:textId="77777777" w:rsidR="000F4EF2" w:rsidRDefault="000F4EF2">
        <w:pPr>
          <w:pStyle w:val="a7"/>
          <w:jc w:val="center"/>
        </w:pPr>
        <w:r>
          <w:fldChar w:fldCharType="begin"/>
        </w:r>
        <w:r>
          <w:instrText>PAGE   \* MERGEFORMAT</w:instrText>
        </w:r>
        <w:r>
          <w:fldChar w:fldCharType="separate"/>
        </w:r>
        <w:r>
          <w:rPr>
            <w:noProof/>
          </w:rPr>
          <w:t>29</w:t>
        </w:r>
        <w:r>
          <w:rPr>
            <w:noProof/>
          </w:rPr>
          <w:fldChar w:fldCharType="end"/>
        </w:r>
      </w:p>
    </w:sdtContent>
  </w:sdt>
  <w:p w14:paraId="42322B2F" w14:textId="77777777" w:rsidR="000F4EF2" w:rsidRDefault="000F4EF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101325"/>
      <w:docPartObj>
        <w:docPartGallery w:val="Page Numbers (Top of Page)"/>
        <w:docPartUnique/>
      </w:docPartObj>
    </w:sdtPr>
    <w:sdtEndPr/>
    <w:sdtContent>
      <w:p w14:paraId="4E378E28" w14:textId="77777777" w:rsidR="00596BF4" w:rsidRDefault="00596BF4">
        <w:pPr>
          <w:pStyle w:val="a7"/>
          <w:jc w:val="center"/>
        </w:pPr>
        <w:r>
          <w:fldChar w:fldCharType="begin"/>
        </w:r>
        <w:r>
          <w:instrText>PAGE   \* MERGEFORMAT</w:instrText>
        </w:r>
        <w:r>
          <w:fldChar w:fldCharType="separate"/>
        </w:r>
        <w:r>
          <w:rPr>
            <w:noProof/>
          </w:rPr>
          <w:t>29</w:t>
        </w:r>
        <w:r>
          <w:rPr>
            <w:noProof/>
          </w:rPr>
          <w:fldChar w:fldCharType="end"/>
        </w:r>
      </w:p>
    </w:sdtContent>
  </w:sdt>
  <w:p w14:paraId="4455714B" w14:textId="77777777" w:rsidR="00596BF4" w:rsidRDefault="00596BF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331"/>
    <w:multiLevelType w:val="multilevel"/>
    <w:tmpl w:val="1A801A72"/>
    <w:lvl w:ilvl="0">
      <w:start w:val="1"/>
      <w:numFmt w:val="decimal"/>
      <w:lvlText w:val="%1."/>
      <w:lvlJc w:val="left"/>
      <w:pPr>
        <w:ind w:left="1410" w:hanging="1410"/>
      </w:pPr>
      <w:rPr>
        <w:rFonts w:hint="default"/>
      </w:rPr>
    </w:lvl>
    <w:lvl w:ilvl="1">
      <w:start w:val="1"/>
      <w:numFmt w:val="decimal"/>
      <w:lvlText w:val="%1.%2."/>
      <w:lvlJc w:val="left"/>
      <w:pPr>
        <w:ind w:left="2119" w:hanging="1410"/>
      </w:pPr>
      <w:rPr>
        <w:rFonts w:hint="default"/>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55" w:hanging="141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D417CC"/>
    <w:multiLevelType w:val="multilevel"/>
    <w:tmpl w:val="4E0EE0A0"/>
    <w:lvl w:ilvl="0">
      <w:start w:val="1"/>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10AC57D3"/>
    <w:multiLevelType w:val="hybridMultilevel"/>
    <w:tmpl w:val="0A4EB69C"/>
    <w:lvl w:ilvl="0" w:tplc="B906C9B6">
      <w:start w:val="1"/>
      <w:numFmt w:val="decimal"/>
      <w:lvlText w:val="%1."/>
      <w:lvlJc w:val="left"/>
      <w:pPr>
        <w:ind w:left="720" w:hanging="360"/>
      </w:pPr>
    </w:lvl>
    <w:lvl w:ilvl="1" w:tplc="D6BC6AE8" w:tentative="1">
      <w:start w:val="1"/>
      <w:numFmt w:val="lowerLetter"/>
      <w:lvlText w:val="%2."/>
      <w:lvlJc w:val="left"/>
      <w:pPr>
        <w:ind w:left="1440" w:hanging="360"/>
      </w:pPr>
    </w:lvl>
    <w:lvl w:ilvl="2" w:tplc="E16810EA" w:tentative="1">
      <w:start w:val="1"/>
      <w:numFmt w:val="lowerRoman"/>
      <w:lvlText w:val="%3."/>
      <w:lvlJc w:val="right"/>
      <w:pPr>
        <w:ind w:left="2160" w:hanging="180"/>
      </w:pPr>
    </w:lvl>
    <w:lvl w:ilvl="3" w:tplc="3A30D328" w:tentative="1">
      <w:start w:val="1"/>
      <w:numFmt w:val="decimal"/>
      <w:lvlText w:val="%4."/>
      <w:lvlJc w:val="left"/>
      <w:pPr>
        <w:ind w:left="2880" w:hanging="360"/>
      </w:pPr>
    </w:lvl>
    <w:lvl w:ilvl="4" w:tplc="45564E3A" w:tentative="1">
      <w:start w:val="1"/>
      <w:numFmt w:val="lowerLetter"/>
      <w:lvlText w:val="%5."/>
      <w:lvlJc w:val="left"/>
      <w:pPr>
        <w:ind w:left="3600" w:hanging="360"/>
      </w:pPr>
    </w:lvl>
    <w:lvl w:ilvl="5" w:tplc="572ED4FA" w:tentative="1">
      <w:start w:val="1"/>
      <w:numFmt w:val="lowerRoman"/>
      <w:lvlText w:val="%6."/>
      <w:lvlJc w:val="right"/>
      <w:pPr>
        <w:ind w:left="4320" w:hanging="180"/>
      </w:pPr>
    </w:lvl>
    <w:lvl w:ilvl="6" w:tplc="03449BBC" w:tentative="1">
      <w:start w:val="1"/>
      <w:numFmt w:val="decimal"/>
      <w:lvlText w:val="%7."/>
      <w:lvlJc w:val="left"/>
      <w:pPr>
        <w:ind w:left="5040" w:hanging="360"/>
      </w:pPr>
    </w:lvl>
    <w:lvl w:ilvl="7" w:tplc="E702E06A" w:tentative="1">
      <w:start w:val="1"/>
      <w:numFmt w:val="lowerLetter"/>
      <w:lvlText w:val="%8."/>
      <w:lvlJc w:val="left"/>
      <w:pPr>
        <w:ind w:left="5760" w:hanging="360"/>
      </w:pPr>
    </w:lvl>
    <w:lvl w:ilvl="8" w:tplc="02B40310" w:tentative="1">
      <w:start w:val="1"/>
      <w:numFmt w:val="lowerRoman"/>
      <w:lvlText w:val="%9."/>
      <w:lvlJc w:val="right"/>
      <w:pPr>
        <w:ind w:left="6480" w:hanging="180"/>
      </w:pPr>
    </w:lvl>
  </w:abstractNum>
  <w:abstractNum w:abstractNumId="3" w15:restartNumberingAfterBreak="0">
    <w:nsid w:val="1C7038EF"/>
    <w:multiLevelType w:val="multilevel"/>
    <w:tmpl w:val="C776830C"/>
    <w:lvl w:ilvl="0">
      <w:start w:val="11"/>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2E22F8"/>
    <w:multiLevelType w:val="multilevel"/>
    <w:tmpl w:val="6BFABBDA"/>
    <w:lvl w:ilvl="0">
      <w:start w:val="2"/>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83E5CBC"/>
    <w:multiLevelType w:val="multilevel"/>
    <w:tmpl w:val="08B8F6AC"/>
    <w:lvl w:ilvl="0">
      <w:start w:val="16"/>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0E0444"/>
    <w:multiLevelType w:val="multilevel"/>
    <w:tmpl w:val="88049918"/>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5E9302E3"/>
    <w:multiLevelType w:val="multilevel"/>
    <w:tmpl w:val="FF2033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2720E0C"/>
    <w:multiLevelType w:val="multilevel"/>
    <w:tmpl w:val="4A62EE4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65970C41"/>
    <w:multiLevelType w:val="multilevel"/>
    <w:tmpl w:val="BB9497EC"/>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668B2C35"/>
    <w:multiLevelType w:val="multilevel"/>
    <w:tmpl w:val="C4EE7506"/>
    <w:lvl w:ilvl="0">
      <w:start w:val="1"/>
      <w:numFmt w:val="decimal"/>
      <w:lvlText w:val="%1."/>
      <w:lvlJc w:val="left"/>
      <w:pPr>
        <w:ind w:left="600" w:hanging="360"/>
      </w:pPr>
      <w:rPr>
        <w:rFonts w:hint="default"/>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11" w15:restartNumberingAfterBreak="0">
    <w:nsid w:val="7008230E"/>
    <w:multiLevelType w:val="multilevel"/>
    <w:tmpl w:val="2DB25880"/>
    <w:lvl w:ilvl="0">
      <w:start w:val="9"/>
      <w:numFmt w:val="decimal"/>
      <w:lvlText w:val="%1."/>
      <w:lvlJc w:val="left"/>
      <w:pPr>
        <w:ind w:left="786" w:hanging="360"/>
      </w:pPr>
      <w:rPr>
        <w:rFonts w:hint="default"/>
        <w:b/>
      </w:rPr>
    </w:lvl>
    <w:lvl w:ilvl="1">
      <w:start w:val="1"/>
      <w:numFmt w:val="decimal"/>
      <w:lvlText w:val="%1.%2."/>
      <w:lvlJc w:val="left"/>
      <w:pPr>
        <w:ind w:left="380" w:hanging="360"/>
      </w:pPr>
      <w:rPr>
        <w:rFonts w:hint="default"/>
        <w:i w:val="0"/>
        <w:color w:val="auto"/>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12" w15:restartNumberingAfterBreak="0">
    <w:nsid w:val="7D673B96"/>
    <w:multiLevelType w:val="multilevel"/>
    <w:tmpl w:val="C4EE7506"/>
    <w:lvl w:ilvl="0">
      <w:start w:val="1"/>
      <w:numFmt w:val="decimal"/>
      <w:lvlText w:val="%1."/>
      <w:lvlJc w:val="left"/>
      <w:pPr>
        <w:ind w:left="600" w:hanging="360"/>
      </w:pPr>
      <w:rPr>
        <w:rFonts w:hint="default"/>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num w:numId="1" w16cid:durableId="181364024">
    <w:abstractNumId w:val="1"/>
  </w:num>
  <w:num w:numId="2" w16cid:durableId="292254135">
    <w:abstractNumId w:val="9"/>
  </w:num>
  <w:num w:numId="3" w16cid:durableId="1317220762">
    <w:abstractNumId w:val="4"/>
  </w:num>
  <w:num w:numId="4" w16cid:durableId="913123330">
    <w:abstractNumId w:val="11"/>
  </w:num>
  <w:num w:numId="5" w16cid:durableId="436995276">
    <w:abstractNumId w:val="3"/>
  </w:num>
  <w:num w:numId="6" w16cid:durableId="769858736">
    <w:abstractNumId w:val="5"/>
  </w:num>
  <w:num w:numId="7" w16cid:durableId="1760175315">
    <w:abstractNumId w:val="2"/>
  </w:num>
  <w:num w:numId="8" w16cid:durableId="951983065">
    <w:abstractNumId w:val="6"/>
  </w:num>
  <w:num w:numId="9" w16cid:durableId="1517381034">
    <w:abstractNumId w:val="8"/>
  </w:num>
  <w:num w:numId="10" w16cid:durableId="295186402">
    <w:abstractNumId w:val="0"/>
  </w:num>
  <w:num w:numId="11" w16cid:durableId="40135532">
    <w:abstractNumId w:val="7"/>
  </w:num>
  <w:num w:numId="12" w16cid:durableId="72549448">
    <w:abstractNumId w:val="12"/>
  </w:num>
  <w:num w:numId="13" w16cid:durableId="19195577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DCE"/>
    <w:rsid w:val="00021CB8"/>
    <w:rsid w:val="000B15ED"/>
    <w:rsid w:val="000F4EF2"/>
    <w:rsid w:val="00161B15"/>
    <w:rsid w:val="00227EA3"/>
    <w:rsid w:val="0037069F"/>
    <w:rsid w:val="00436F19"/>
    <w:rsid w:val="00497440"/>
    <w:rsid w:val="00596BF4"/>
    <w:rsid w:val="007300FC"/>
    <w:rsid w:val="0083698D"/>
    <w:rsid w:val="008E7219"/>
    <w:rsid w:val="009217A1"/>
    <w:rsid w:val="00927765"/>
    <w:rsid w:val="009653B7"/>
    <w:rsid w:val="00E51BC5"/>
    <w:rsid w:val="00E5415A"/>
    <w:rsid w:val="00EA7DCE"/>
    <w:rsid w:val="00F93F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8377F"/>
  <w15:docId w15:val="{45B31249-D05E-42BE-A203-7F9D6BB0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1EA1"/>
  </w:style>
  <w:style w:type="paragraph" w:styleId="1">
    <w:name w:val="heading 1"/>
    <w:basedOn w:val="a"/>
    <w:next w:val="a"/>
    <w:link w:val="10"/>
    <w:uiPriority w:val="9"/>
    <w:qFormat/>
    <w:rsid w:val="008E4A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B516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C14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Cell">
    <w:name w:val="ConsPlusCell"/>
    <w:rsid w:val="00DC14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DC143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2"/>
    <w:rsid w:val="007D3E1B"/>
    <w:rPr>
      <w:rFonts w:eastAsia="Times New Roman"/>
      <w:sz w:val="28"/>
      <w:szCs w:val="28"/>
      <w:shd w:val="clear" w:color="auto" w:fill="FFFFFF"/>
    </w:rPr>
  </w:style>
  <w:style w:type="paragraph" w:customStyle="1" w:styleId="2">
    <w:name w:val="Основной текст2"/>
    <w:basedOn w:val="a"/>
    <w:link w:val="Bodytext"/>
    <w:rsid w:val="007D3E1B"/>
    <w:pPr>
      <w:widowControl w:val="0"/>
      <w:shd w:val="clear" w:color="auto" w:fill="FFFFFF"/>
      <w:spacing w:before="600" w:after="0" w:line="389" w:lineRule="exact"/>
      <w:ind w:hanging="960"/>
      <w:jc w:val="both"/>
    </w:pPr>
    <w:rPr>
      <w:rFonts w:eastAsia="Times New Roman"/>
      <w:sz w:val="28"/>
      <w:szCs w:val="28"/>
    </w:rPr>
  </w:style>
  <w:style w:type="paragraph" w:styleId="a3">
    <w:name w:val="footnote text"/>
    <w:basedOn w:val="a"/>
    <w:link w:val="a4"/>
    <w:uiPriority w:val="99"/>
    <w:semiHidden/>
    <w:unhideWhenUsed/>
    <w:rsid w:val="007D3E1B"/>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7D3E1B"/>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7D3E1B"/>
    <w:rPr>
      <w:vertAlign w:val="superscript"/>
    </w:rPr>
  </w:style>
  <w:style w:type="paragraph" w:styleId="a6">
    <w:name w:val="List Paragraph"/>
    <w:basedOn w:val="a"/>
    <w:uiPriority w:val="34"/>
    <w:qFormat/>
    <w:rsid w:val="006639CA"/>
    <w:pPr>
      <w:ind w:left="720"/>
      <w:contextualSpacing/>
    </w:pPr>
  </w:style>
  <w:style w:type="paragraph" w:styleId="a7">
    <w:name w:val="header"/>
    <w:basedOn w:val="a"/>
    <w:link w:val="a8"/>
    <w:uiPriority w:val="99"/>
    <w:unhideWhenUsed/>
    <w:rsid w:val="00246DE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6DEF"/>
  </w:style>
  <w:style w:type="paragraph" w:styleId="a9">
    <w:name w:val="footer"/>
    <w:basedOn w:val="a"/>
    <w:link w:val="aa"/>
    <w:uiPriority w:val="99"/>
    <w:unhideWhenUsed/>
    <w:rsid w:val="00246DE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6DEF"/>
  </w:style>
  <w:style w:type="paragraph" w:styleId="ab">
    <w:name w:val="Balloon Text"/>
    <w:basedOn w:val="a"/>
    <w:link w:val="ac"/>
    <w:uiPriority w:val="99"/>
    <w:semiHidden/>
    <w:unhideWhenUsed/>
    <w:rsid w:val="00B9401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9401F"/>
    <w:rPr>
      <w:rFonts w:ascii="Tahoma" w:hAnsi="Tahoma" w:cs="Tahoma"/>
      <w:sz w:val="16"/>
      <w:szCs w:val="16"/>
    </w:rPr>
  </w:style>
  <w:style w:type="character" w:styleId="ad">
    <w:name w:val="Hyperlink"/>
    <w:basedOn w:val="a0"/>
    <w:uiPriority w:val="99"/>
    <w:unhideWhenUsed/>
    <w:rsid w:val="000650C5"/>
    <w:rPr>
      <w:color w:val="0000FF" w:themeColor="hyperlink"/>
      <w:u w:val="single"/>
    </w:rPr>
  </w:style>
  <w:style w:type="character" w:customStyle="1" w:styleId="ConsPlusNormal0">
    <w:name w:val="ConsPlusNormal Знак"/>
    <w:link w:val="ConsPlusNormal"/>
    <w:rsid w:val="00EA28EE"/>
    <w:rPr>
      <w:rFonts w:ascii="Calibri" w:eastAsia="Times New Roman" w:hAnsi="Calibri" w:cs="Calibri"/>
      <w:szCs w:val="20"/>
      <w:lang w:eastAsia="ru-RU"/>
    </w:rPr>
  </w:style>
  <w:style w:type="paragraph" w:customStyle="1" w:styleId="ConsNonformat">
    <w:name w:val="ConsNonformat"/>
    <w:rsid w:val="00B869E5"/>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10">
    <w:name w:val="Заголовок 1 Знак"/>
    <w:basedOn w:val="a0"/>
    <w:link w:val="1"/>
    <w:uiPriority w:val="9"/>
    <w:rsid w:val="008E4AD1"/>
    <w:rPr>
      <w:rFonts w:asciiTheme="majorHAnsi" w:eastAsiaTheme="majorEastAsia" w:hAnsiTheme="majorHAnsi" w:cstheme="majorBidi"/>
      <w:color w:val="365F91" w:themeColor="accent1" w:themeShade="BF"/>
      <w:sz w:val="32"/>
      <w:szCs w:val="32"/>
    </w:rPr>
  </w:style>
  <w:style w:type="paragraph" w:customStyle="1" w:styleId="ae">
    <w:name w:val="Сноска"/>
    <w:basedOn w:val="a"/>
    <w:next w:val="a"/>
    <w:uiPriority w:val="99"/>
    <w:rsid w:val="00CC1413"/>
    <w:pPr>
      <w:widowControl w:val="0"/>
      <w:autoSpaceDE w:val="0"/>
      <w:autoSpaceDN w:val="0"/>
      <w:adjustRightInd w:val="0"/>
      <w:spacing w:after="0" w:line="240" w:lineRule="auto"/>
      <w:ind w:firstLine="720"/>
      <w:jc w:val="both"/>
    </w:pPr>
    <w:rPr>
      <w:rFonts w:ascii="Arial" w:eastAsia="Times New Roman" w:hAnsi="Arial" w:cs="Arial"/>
      <w:sz w:val="16"/>
      <w:szCs w:val="16"/>
      <w:lang w:eastAsia="ru-RU"/>
    </w:rPr>
  </w:style>
  <w:style w:type="character" w:customStyle="1" w:styleId="30">
    <w:name w:val="Заголовок 3 Знак"/>
    <w:basedOn w:val="a0"/>
    <w:link w:val="3"/>
    <w:uiPriority w:val="9"/>
    <w:semiHidden/>
    <w:rsid w:val="00B516C9"/>
    <w:rPr>
      <w:rFonts w:asciiTheme="majorHAnsi" w:eastAsiaTheme="majorEastAsia" w:hAnsiTheme="majorHAnsi" w:cstheme="majorBidi"/>
      <w:b/>
      <w:bCs/>
      <w:color w:val="4F81BD" w:themeColor="accent1"/>
    </w:rPr>
  </w:style>
  <w:style w:type="paragraph" w:styleId="af">
    <w:name w:val="Body Text"/>
    <w:basedOn w:val="a"/>
    <w:link w:val="af0"/>
    <w:uiPriority w:val="99"/>
    <w:rsid w:val="00E51BC5"/>
    <w:pPr>
      <w:spacing w:after="120" w:line="240" w:lineRule="auto"/>
      <w:jc w:val="both"/>
    </w:pPr>
    <w:rPr>
      <w:rFonts w:ascii="Times New Roman" w:eastAsia="Times New Roman" w:hAnsi="Times New Roman" w:cs="Times New Roman"/>
      <w:sz w:val="24"/>
      <w:szCs w:val="20"/>
      <w:lang w:val="x-none" w:eastAsia="ru-RU"/>
    </w:rPr>
  </w:style>
  <w:style w:type="character" w:customStyle="1" w:styleId="af0">
    <w:name w:val="Основной текст Знак"/>
    <w:basedOn w:val="a0"/>
    <w:link w:val="af"/>
    <w:uiPriority w:val="99"/>
    <w:rsid w:val="00E51BC5"/>
    <w:rPr>
      <w:rFonts w:ascii="Times New Roman" w:eastAsia="Times New Roman" w:hAnsi="Times New Roman" w:cs="Times New Roman"/>
      <w:sz w:val="24"/>
      <w:szCs w:val="20"/>
      <w:lang w:val="x-none" w:eastAsia="ru-RU"/>
    </w:rPr>
  </w:style>
  <w:style w:type="paragraph" w:customStyle="1" w:styleId="ConsNormal">
    <w:name w:val="ConsNormal"/>
    <w:link w:val="ConsNormal0"/>
    <w:rsid w:val="00E51BC5"/>
    <w:pPr>
      <w:widowControl w:val="0"/>
      <w:suppressAutoHyphens/>
      <w:spacing w:after="0" w:line="240" w:lineRule="auto"/>
      <w:ind w:firstLine="720"/>
    </w:pPr>
    <w:rPr>
      <w:rFonts w:ascii="Consultant" w:eastAsia="Arial" w:hAnsi="Consultant" w:cs="Times New Roman"/>
      <w:sz w:val="20"/>
      <w:szCs w:val="20"/>
      <w:lang w:eastAsia="ar-SA"/>
    </w:rPr>
  </w:style>
  <w:style w:type="character" w:customStyle="1" w:styleId="ConsNormal0">
    <w:name w:val="ConsNormal Знак"/>
    <w:link w:val="ConsNormal"/>
    <w:rsid w:val="00E51BC5"/>
    <w:rPr>
      <w:rFonts w:ascii="Consultant" w:eastAsia="Arial" w:hAnsi="Consultant"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8D5876F3CB71DDCAEBF2C63F2346C2F62E91B664D40F37BE4901E1283779A7AF31AC58B9B91AA5N2U9A" TargetMode="External"/><Relationship Id="rId13" Type="http://schemas.openxmlformats.org/officeDocument/2006/relationships/hyperlink" Target="consultantplus://offline/ref=260231224BF0C63537A80CBF13984C96DE742926BCB62403894AFAE37Fy9f5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154&amp;dst=1237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154&amp;dst=12376" TargetMode="External"/><Relationship Id="rId10" Type="http://schemas.openxmlformats.org/officeDocument/2006/relationships/hyperlink" Target="https://login.consultant.ru/link/?req=doc&amp;base=LAW&amp;n=466154&amp;dst=123" TargetMode="External"/><Relationship Id="rId4" Type="http://schemas.openxmlformats.org/officeDocument/2006/relationships/settings" Target="settings.xml"/><Relationship Id="rId9" Type="http://schemas.openxmlformats.org/officeDocument/2006/relationships/hyperlink" Target="https://login.consultant.ru/link/?req=doc&amp;base=LAW&amp;n=466154&amp;dst=12375" TargetMode="External"/><Relationship Id="rId14" Type="http://schemas.openxmlformats.org/officeDocument/2006/relationships/hyperlink" Target="https://login.consultant.ru/link/?req=doc&amp;base=LAW&amp;n=466154&amp;dst=12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34AA8-094B-4167-BACC-2696A74E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1430</TotalTime>
  <Pages>24</Pages>
  <Words>8941</Words>
  <Characters>50966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Вера Викторовна</dc:creator>
  <cp:lastModifiedBy>Пользователь</cp:lastModifiedBy>
  <cp:revision>197</cp:revision>
  <cp:lastPrinted>2026-09-15T01:17:00Z</cp:lastPrinted>
  <dcterms:created xsi:type="dcterms:W3CDTF">2021-03-29T05:33:00Z</dcterms:created>
  <dcterms:modified xsi:type="dcterms:W3CDTF">2026-10-26T00:39:00Z</dcterms:modified>
</cp:coreProperties>
</file>