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widowControl w:val="1"/>
        <w:spacing w:after="0" w:before="0" w:line="240" w:lineRule="auto"/>
        <w:ind w:firstLine="709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ДОГОВОР № ____________        (проект)</w:t>
      </w:r>
    </w:p>
    <w:p w14:paraId="05000000">
      <w:pPr>
        <w:pStyle w:val="Style_2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на техническое обслуживание комплекса технических средств охраны</w:t>
      </w:r>
    </w:p>
    <w:p w14:paraId="06000000">
      <w:pPr>
        <w:pStyle w:val="Style_2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ИКЗ: 261753617985075360100100100000000244</w:t>
      </w:r>
    </w:p>
    <w:p w14:paraId="07000000">
      <w:pPr>
        <w:pStyle w:val="Style_2"/>
        <w:widowControl w:val="1"/>
        <w:spacing w:after="0" w:before="0" w:line="24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г. Чита                                                                                                          «___»    ____________      2026 г.</w:t>
      </w:r>
    </w:p>
    <w:p w14:paraId="08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 xml:space="preserve">          </w:t>
      </w:r>
    </w:p>
    <w:p w14:paraId="09000000">
      <w:pPr>
        <w:pStyle w:val="Style_2"/>
        <w:widowControl w:val="1"/>
        <w:spacing w:after="0" w:before="0" w:line="360" w:lineRule="auto"/>
        <w:ind w:firstLine="540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__________________________________________, именуемое в дальнейшем «ИСПОЛНИТЕЛЬ», в лице      _______________________________________________, действующего на основании      _____________________________________ с одной стороны</w:t>
      </w:r>
    </w:p>
    <w:p w14:paraId="0A000000">
      <w:pPr>
        <w:pStyle w:val="Style_2"/>
        <w:widowControl w:val="1"/>
        <w:spacing w:after="0" w:before="0" w:line="360" w:lineRule="auto"/>
        <w:ind w:firstLine="540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    и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</w:t>
      </w:r>
      <w:r>
        <w:rPr>
          <w:rFonts w:ascii="XO Thames" w:hAnsi="XO Thames"/>
          <w:color w:val="000000"/>
          <w:sz w:val="24"/>
        </w:rPr>
        <w:t xml:space="preserve">, от имени Российской Федерации, именуемое в дальнейшем «Заказчик», в лице </w:t>
      </w:r>
      <w:r>
        <w:rPr>
          <w:rFonts w:ascii="XO Thames" w:hAnsi="XO Thames"/>
          <w:b w:val="1"/>
          <w:color w:val="000000"/>
          <w:sz w:val="24"/>
        </w:rPr>
        <w:t>руководителя Пищулиной Надежды Викторовны</w:t>
      </w:r>
      <w:r>
        <w:rPr>
          <w:rFonts w:ascii="XO Thames" w:hAnsi="XO Thames"/>
          <w:color w:val="000000"/>
          <w:sz w:val="24"/>
        </w:rPr>
        <w:t xml:space="preserve">, действующей на основании 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</w:t>
      </w:r>
      <w:r>
        <w:rPr>
          <w:rFonts w:ascii="XO Thames" w:hAnsi="XO Thames"/>
          <w:color w:val="000000"/>
          <w:sz w:val="24"/>
        </w:rPr>
        <w:t>Бурятия, утвержденного приказом Росимущества от 23.06.2023 г. № 131, приказа Министерства финансов Российской Федерации от 17 декабря 2024 г. № 2391 л/с, с другой стороны, совместно именуемые «Стороны», на основании и в соответствии с пунктом 4 части 1 ста</w:t>
      </w:r>
      <w:r>
        <w:rPr>
          <w:rFonts w:ascii="XO Thames" w:hAnsi="XO Thames"/>
          <w:color w:val="000000"/>
          <w:sz w:val="24"/>
        </w:rPr>
        <w:t>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иного законодательства Российской Федерации, заключили настоящий Договор, о нижеследующем:</w:t>
      </w:r>
    </w:p>
    <w:p w14:paraId="0B000000">
      <w:pPr>
        <w:pStyle w:val="Style_4"/>
        <w:widowControl w:val="1"/>
        <w:spacing w:after="0" w:before="0" w:line="360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1.ПРЕДМЕТ ДОГОВОРА</w:t>
      </w:r>
    </w:p>
    <w:p w14:paraId="0C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1.1. «</w:t>
      </w:r>
      <w:r>
        <w:rPr>
          <w:rFonts w:ascii="XO Thames" w:hAnsi="XO Thames"/>
          <w:color w:val="000000"/>
          <w:spacing w:val="0"/>
          <w:sz w:val="24"/>
        </w:rPr>
        <w:t>ИСПОЛНИТЕЛЬ» оказывает услуги по техническому обслуживанию средств охранно-пожарной сигнализации, которое заключается в осуществлении организационно-</w:t>
      </w:r>
      <w:r>
        <w:rPr>
          <w:rFonts w:ascii="XO Thames" w:hAnsi="XO Thames"/>
          <w:color w:val="000000"/>
          <w:sz w:val="24"/>
        </w:rPr>
        <w:t xml:space="preserve">технических мероприятий планово-профилактического характера по поддержанию комплекса </w:t>
      </w:r>
      <w:r>
        <w:rPr>
          <w:rFonts w:ascii="XO Thames" w:hAnsi="XO Thames"/>
          <w:color w:val="000000"/>
          <w:spacing w:val="0"/>
          <w:sz w:val="24"/>
        </w:rPr>
        <w:t xml:space="preserve">технических средств охранно-пожарной сигнализации, (далее – «Комплекс»), установленного на </w:t>
      </w:r>
      <w:r>
        <w:rPr>
          <w:rFonts w:ascii="XO Thames" w:hAnsi="XO Thames"/>
          <w:color w:val="000000"/>
          <w:spacing w:val="0"/>
          <w:sz w:val="24"/>
        </w:rPr>
        <w:t>объекте «ЗАКАЗЧИКА» (далее – «Объект»)    в состоянии, соответствующем требованиям технической документации на «Комплекс» в течение всего срока эксплуатации, согласно Приложению № 2 (Условия предоставления услуг по техническому обслуживанию средств охраны)</w:t>
      </w:r>
      <w:r>
        <w:rPr>
          <w:rFonts w:ascii="XO Thames" w:hAnsi="XO Thames"/>
          <w:color w:val="000000"/>
          <w:spacing w:val="-5"/>
          <w:sz w:val="24"/>
        </w:rPr>
        <w:t xml:space="preserve">. </w:t>
      </w:r>
      <w:r>
        <w:rPr>
          <w:rFonts w:ascii="XO Thames" w:hAnsi="XO Thames"/>
          <w:color w:val="000000"/>
          <w:sz w:val="24"/>
        </w:rPr>
        <w:t xml:space="preserve">Состав Комплекса и перечень    «Объектов» указываются в Приложении № 1 (Перечень объектов и стоимость предоставляемых услуг). </w:t>
      </w:r>
    </w:p>
    <w:p w14:paraId="0D000000">
      <w:pPr>
        <w:pStyle w:val="Style_2"/>
        <w:widowControl w:val="1"/>
        <w:tabs>
          <w:tab w:leader="none" w:pos="1051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1.2. «ЗАКАЗЧИК» осуществляет оплату предоставляемых «ИСПОЛНИТЕЛЕМ» услуг в порядке, определенном настоящим Договором.</w:t>
      </w:r>
    </w:p>
    <w:p w14:paraId="0E000000">
      <w:pPr>
        <w:pStyle w:val="Style_2"/>
        <w:widowControl w:val="1"/>
        <w:tabs>
          <w:tab w:leader="none" w:pos="1051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1.3. Срок оказания услуг: с даты заключения контракта, но не ранее 01.11.2026 по 31.10.2027.</w:t>
      </w:r>
    </w:p>
    <w:p w14:paraId="0F000000">
      <w:pPr>
        <w:pStyle w:val="Style_2"/>
        <w:widowControl w:val="1"/>
        <w:tabs>
          <w:tab w:leader="none" w:pos="1051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1.4. Место оказания услуг; г. Чита, ул. Амурская, д.68 каб. №0000.</w:t>
      </w:r>
    </w:p>
    <w:p w14:paraId="10000000">
      <w:pPr>
        <w:pStyle w:val="Style_2"/>
        <w:widowControl w:val="1"/>
        <w:spacing w:after="0" w:before="0" w:line="360" w:lineRule="auto"/>
        <w:ind w:firstLine="0" w:left="149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2.ОБЯЗАННОСТИ СТОРОН</w:t>
      </w:r>
    </w:p>
    <w:p w14:paraId="11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2.1.</w:t>
      </w:r>
      <w:r>
        <w:rPr>
          <w:rFonts w:ascii="XO Thames" w:hAnsi="XO Thames"/>
          <w:b w:val="1"/>
          <w:color w:val="000000"/>
          <w:spacing w:val="-5"/>
          <w:sz w:val="24"/>
        </w:rPr>
        <w:tab/>
      </w:r>
      <w:r>
        <w:rPr>
          <w:rFonts w:ascii="XO Thames" w:hAnsi="XO Thames"/>
          <w:b w:val="1"/>
          <w:color w:val="000000"/>
          <w:spacing w:val="0"/>
          <w:sz w:val="24"/>
        </w:rPr>
        <w:t>«ИСПОЛНИТЕЛЬ» обязуется:</w:t>
      </w:r>
    </w:p>
    <w:p w14:paraId="12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2.1.1.</w:t>
      </w:r>
      <w:r>
        <w:rPr>
          <w:rFonts w:ascii="XO Thames" w:hAnsi="XO Thames"/>
          <w:color w:val="000000"/>
          <w:sz w:val="24"/>
        </w:rPr>
        <w:t xml:space="preserve"> Организовывать и проводить техническое обслуживание «Комплекса» в соответствии    с</w:t>
      </w:r>
      <w:r>
        <w:rPr>
          <w:rFonts w:ascii="XO Thames" w:hAnsi="XO Thames"/>
          <w:color w:val="000000"/>
          <w:spacing w:val="0"/>
          <w:sz w:val="24"/>
        </w:rPr>
        <w:t xml:space="preserve"> Приложением № 2 (Условия предоставления услуг по техническому обслуживанию средств охраны)</w:t>
      </w:r>
      <w:r>
        <w:rPr>
          <w:rFonts w:ascii="XO Thames" w:hAnsi="XO Thames"/>
          <w:color w:val="000000"/>
          <w:spacing w:val="-5"/>
          <w:sz w:val="24"/>
        </w:rPr>
        <w:t xml:space="preserve">. </w:t>
      </w:r>
    </w:p>
    <w:p w14:paraId="13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2.1.2. Осуществлять техническое    обслуживание «Комплекса» своими контрольно-измерительными приборами, инструментами и расходными материалами.</w:t>
      </w:r>
    </w:p>
    <w:p w14:paraId="14000000">
      <w:pPr>
        <w:pStyle w:val="Style_2"/>
        <w:widowControl w:val="1"/>
        <w:tabs>
          <w:tab w:leader="none" w:pos="1046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2.1.3. Восстанавливать работоспособность используемого оборудования в случае его отказа в возможно короткий срок, но не более 1 (одних) суток. </w:t>
      </w:r>
      <w:r>
        <w:rPr>
          <w:rFonts w:ascii="XO Thames" w:hAnsi="XO Thames"/>
          <w:color w:val="000000"/>
          <w:spacing w:val="5"/>
          <w:sz w:val="24"/>
        </w:rPr>
        <w:t xml:space="preserve">Обеспечить круглосуточный прием и выполнение заявок от «ЗАКАЗЧИКА» на устранение недостатков и </w:t>
      </w:r>
      <w:r>
        <w:rPr>
          <w:rFonts w:ascii="XO Thames" w:hAnsi="XO Thames"/>
          <w:color w:val="000000"/>
          <w:spacing w:val="0"/>
          <w:sz w:val="24"/>
        </w:rPr>
        <w:t>неисправностей «Комплекса».</w:t>
      </w:r>
    </w:p>
    <w:p w14:paraId="15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2.1.4.    В случае невозможности сдать под охрану    «Объект»    по причине неисправности «Комплекса», обеспечить прибытие на «Объект» своего представителя в возможно короткий срок, не позднее 3-х часов после    получения    заявки на ремонт.</w:t>
      </w:r>
    </w:p>
    <w:p w14:paraId="16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2.1.5. Принять необходимые    меры по обнаружению неисправностей, ремонту и восстановлению работоспособности «Комплекса».</w:t>
      </w:r>
    </w:p>
    <w:p w14:paraId="17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2.1.6. Обучить «ЗАКАЗЧИКА» правилами пользования техническими средствами тревожной    сигнализации.</w:t>
      </w:r>
    </w:p>
    <w:p w14:paraId="18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2.1.7. Не позднее 2 числа месяца следующего за расчетным подписать и направить Заказчику акты об оказании услуг за предыдущий месяц.</w:t>
      </w:r>
    </w:p>
    <w:p w14:paraId="19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2.2. «ЗАКАЗЧИК» обязуется:</w:t>
      </w:r>
    </w:p>
    <w:p w14:paraId="1A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2.2.1.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pacing w:val="0"/>
          <w:sz w:val="24"/>
        </w:rPr>
        <w:t xml:space="preserve">Для оформления договора «ЗАКАЗЧИК» предоставляет «ИСПОЛНИТЕЛЮ» копии правоустанавливающих документов, </w:t>
      </w:r>
      <w:r>
        <w:rPr>
          <w:rFonts w:ascii="XO Thames" w:hAnsi="XO Thames"/>
          <w:color w:val="000000"/>
          <w:sz w:val="24"/>
        </w:rPr>
        <w:t xml:space="preserve">копии правоустанавливающих документов на «Объект», свидетельств о регистрации, постановке на учет в налоговом органе, учредительных документов, лицензии, документов, подтверждающих полномочия лица, подписывающего Договор, </w:t>
      </w:r>
      <w:r>
        <w:rPr>
          <w:rFonts w:ascii="XO Thames" w:hAnsi="XO Thames"/>
          <w:color w:val="000000"/>
          <w:spacing w:val="0"/>
          <w:sz w:val="24"/>
        </w:rPr>
        <w:t xml:space="preserve">а также иную необходимую техническую документацию и информацию на «Комплекс», установленный на «Объекте». В течение срока действия договора «ЗАКАЗЧИК» ответственен за объективность и своевременное </w:t>
      </w:r>
      <w:r>
        <w:rPr>
          <w:rFonts w:ascii="XO Thames" w:hAnsi="XO Thames"/>
          <w:color w:val="000000"/>
          <w:spacing w:val="5"/>
          <w:sz w:val="24"/>
        </w:rPr>
        <w:t xml:space="preserve">предоставление сведений о произошедших изменениях в правоустанавливающих документах на «Объект», </w:t>
      </w:r>
      <w:r>
        <w:rPr>
          <w:rFonts w:ascii="XO Thames" w:hAnsi="XO Thames"/>
          <w:color w:val="000000"/>
          <w:sz w:val="24"/>
        </w:rPr>
        <w:t xml:space="preserve">в учредительных документах и </w:t>
      </w:r>
      <w:r>
        <w:rPr>
          <w:rFonts w:ascii="XO Thames" w:hAnsi="XO Thames"/>
          <w:color w:val="000000"/>
          <w:spacing w:val="5"/>
          <w:sz w:val="24"/>
        </w:rPr>
        <w:t xml:space="preserve"> документах удостоверяющих личность и обязан в письменной форме </w:t>
      </w:r>
      <w:r>
        <w:rPr>
          <w:rFonts w:ascii="XO Thames" w:hAnsi="XO Thames"/>
          <w:color w:val="000000"/>
          <w:spacing w:val="0"/>
          <w:sz w:val="24"/>
        </w:rPr>
        <w:t>сообщать о них «ИСПОЛНИТЕЛЮ».</w:t>
      </w:r>
    </w:p>
    <w:p w14:paraId="1B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2.2.2.</w:t>
      </w:r>
      <w:r>
        <w:rPr>
          <w:rFonts w:ascii="XO Thames" w:hAnsi="XO Thames"/>
          <w:color w:val="000000"/>
          <w:spacing w:val="5"/>
          <w:sz w:val="24"/>
        </w:rPr>
        <w:t xml:space="preserve"> В трехдневный срок в </w:t>
      </w:r>
      <w:r>
        <w:rPr>
          <w:rFonts w:ascii="XO Thames" w:hAnsi="XO Thames"/>
          <w:color w:val="000000"/>
          <w:spacing w:val="0"/>
          <w:sz w:val="24"/>
        </w:rPr>
        <w:t>письменной форме уведомлять «ИСПОЛНИТЕЛЯ» о произошедших изменениях в</w:t>
      </w:r>
      <w:r>
        <w:rPr>
          <w:rFonts w:ascii="XO Thames" w:hAnsi="XO Thames"/>
          <w:smallCaps w:val="1"/>
          <w:color w:val="000000"/>
          <w:spacing w:val="0"/>
          <w:sz w:val="24"/>
        </w:rPr>
        <w:t xml:space="preserve"> </w:t>
      </w:r>
      <w:r>
        <w:rPr>
          <w:rFonts w:ascii="XO Thames" w:hAnsi="XO Thames"/>
          <w:color w:val="000000"/>
          <w:spacing w:val="0"/>
          <w:sz w:val="24"/>
        </w:rPr>
        <w:t xml:space="preserve">указанных </w:t>
      </w:r>
      <w:r>
        <w:rPr>
          <w:rFonts w:ascii="XO Thames" w:hAnsi="XO Thames"/>
          <w:color w:val="000000"/>
          <w:spacing w:val="-5"/>
          <w:sz w:val="24"/>
        </w:rPr>
        <w:t>данных.</w:t>
      </w:r>
    </w:p>
    <w:p w14:paraId="1C000000">
      <w:pPr>
        <w:pStyle w:val="Style_2"/>
        <w:widowControl w:val="1"/>
        <w:tabs>
          <w:tab w:leader="none" w:pos="7895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Если заказчик не сообщает о произошедших изменениях все уведомления, направленные «ИСПОЛНИТЕЛЕМ» по последнему известному    контакту, считаются полученными «ЗАКАЗЧИКОМ», а «ЗАКАЗЧИК» - уведомленным надлежащим    образом.</w:t>
      </w:r>
    </w:p>
    <w:p w14:paraId="1D000000">
      <w:pPr>
        <w:pStyle w:val="Style_2"/>
        <w:widowControl w:val="1"/>
        <w:tabs>
          <w:tab w:leader="none" w:pos="7895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2.2.3. «ЗАКАЗЧИК»</w:t>
      </w:r>
      <w:r>
        <w:rPr>
          <w:rFonts w:ascii="XO Thames" w:hAnsi="XO Thames"/>
          <w:color w:val="000000"/>
          <w:sz w:val="24"/>
        </w:rPr>
        <w:t xml:space="preserve"> обязуется предоставить </w:t>
      </w:r>
      <w:r>
        <w:rPr>
          <w:rFonts w:ascii="XO Thames" w:hAnsi="XO Thames"/>
          <w:color w:val="000000"/>
          <w:spacing w:val="-5"/>
          <w:sz w:val="24"/>
        </w:rPr>
        <w:t>«ИСПОЛНИТЕЛЮ»</w:t>
      </w:r>
      <w:r>
        <w:rPr>
          <w:rFonts w:ascii="XO Thames" w:hAnsi="XO Thames"/>
          <w:color w:val="000000"/>
          <w:sz w:val="24"/>
        </w:rPr>
        <w:t xml:space="preserve"> данные о </w:t>
      </w:r>
      <w:r>
        <w:rPr>
          <w:rFonts w:ascii="XO Thames" w:hAnsi="XO Thames"/>
          <w:color w:val="000000"/>
          <w:sz w:val="24"/>
        </w:rPr>
        <w:t xml:space="preserve">служебных, мобильных и домашних номерах телефонов, а также адресах доверенных лиц, уполномоченных осуществлять прием (сдачу) «Объекта» под охрану, вскрывать и участвовать в осмотре «Объекта». В течение срока действия Договора в письменной форме уведомлять </w:t>
      </w:r>
      <w:r>
        <w:rPr>
          <w:rFonts w:ascii="XO Thames" w:hAnsi="XO Thames"/>
          <w:color w:val="000000"/>
          <w:spacing w:val="-5"/>
          <w:sz w:val="24"/>
        </w:rPr>
        <w:t>«ИСПОЛНИТЕЛЯ»</w:t>
      </w:r>
      <w:r>
        <w:rPr>
          <w:rFonts w:ascii="XO Thames" w:hAnsi="XO Thames"/>
          <w:color w:val="000000"/>
          <w:sz w:val="24"/>
        </w:rPr>
        <w:t xml:space="preserve"> о произошедших изменениях не позднее чем через 3 (три) дня со дня наступления таких изменений.</w:t>
      </w:r>
    </w:p>
    <w:p w14:paraId="1E000000">
      <w:pPr>
        <w:pStyle w:val="Style_2"/>
        <w:widowControl w:val="1"/>
        <w:tabs>
          <w:tab w:leader="none" w:pos="7895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2.2.4. Выполнять определенные </w:t>
      </w:r>
      <w:r>
        <w:rPr>
          <w:rFonts w:ascii="XO Thames" w:hAnsi="XO Thames"/>
          <w:color w:val="000000"/>
          <w:spacing w:val="-5"/>
          <w:sz w:val="24"/>
        </w:rPr>
        <w:t>«ИСПОЛНИТЕЛЕМ»</w:t>
      </w:r>
      <w:r>
        <w:rPr>
          <w:rFonts w:ascii="XO Thames" w:hAnsi="XO Thames"/>
          <w:color w:val="000000"/>
          <w:sz w:val="24"/>
        </w:rPr>
        <w:t xml:space="preserve"> и отражаемые в Акте обследования «Объекта» мероприятия по технической укрепленности Объекта, его оборудованию средствами «Комплекса», по соблюдению условий хранения материальных ценностей.</w:t>
      </w:r>
    </w:p>
    <w:p w14:paraId="1F000000">
      <w:pPr>
        <w:pStyle w:val="Style_2"/>
        <w:widowControl w:val="1"/>
        <w:tabs>
          <w:tab w:leader="none" w:pos="7895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2.2.5. Соблюдать рекомендации </w:t>
      </w:r>
      <w:r>
        <w:rPr>
          <w:rFonts w:ascii="XO Thames" w:hAnsi="XO Thames"/>
          <w:color w:val="000000"/>
          <w:spacing w:val="-5"/>
          <w:sz w:val="24"/>
        </w:rPr>
        <w:t>«ИСПОЛНИТЕЛЯ»</w:t>
      </w:r>
      <w:r>
        <w:rPr>
          <w:rFonts w:ascii="XO Thames" w:hAnsi="XO Thames"/>
          <w:color w:val="000000"/>
          <w:sz w:val="24"/>
        </w:rPr>
        <w:t xml:space="preserve"> по правилам технической эксплуатации и содержания оборудования Комплекса в соответствии с нормативными правовыми актами Российской Федерации, МВД России и ФГУП «Охрана» Росгвардии.</w:t>
      </w:r>
    </w:p>
    <w:p w14:paraId="20000000">
      <w:pPr>
        <w:pStyle w:val="Style_2"/>
        <w:widowControl w:val="1"/>
        <w:tabs>
          <w:tab w:leader="none" w:pos="7895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2.2.6. При выявлении неисправности Комплекса, немедленно уведомить об этом </w:t>
      </w:r>
      <w:r>
        <w:rPr>
          <w:rFonts w:ascii="XO Thames" w:hAnsi="XO Thames"/>
          <w:color w:val="000000"/>
          <w:spacing w:val="-5"/>
          <w:sz w:val="24"/>
        </w:rPr>
        <w:t>«ИСПОЛНИТЕЛЯ»</w:t>
      </w:r>
      <w:r>
        <w:rPr>
          <w:rFonts w:ascii="XO Thames" w:hAnsi="XO Thames"/>
          <w:color w:val="000000"/>
          <w:sz w:val="24"/>
        </w:rPr>
        <w:t xml:space="preserve">. </w:t>
      </w:r>
    </w:p>
    <w:p w14:paraId="21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2.2.7. </w:t>
      </w:r>
      <w:r>
        <w:rPr>
          <w:rFonts w:ascii="XO Thames" w:hAnsi="XO Thames"/>
          <w:color w:val="000000"/>
          <w:spacing w:val="-5"/>
          <w:sz w:val="24"/>
        </w:rPr>
        <w:t xml:space="preserve">Обеспечить </w:t>
      </w:r>
      <w:r>
        <w:rPr>
          <w:rFonts w:ascii="XO Thames" w:hAnsi="XO Thames"/>
          <w:color w:val="000000"/>
          <w:spacing w:val="0"/>
          <w:sz w:val="24"/>
        </w:rPr>
        <w:t xml:space="preserve">«ИСПОЛНИТЕЛЮ» </w:t>
      </w:r>
      <w:r>
        <w:rPr>
          <w:rFonts w:ascii="XO Thames" w:hAnsi="XO Thames"/>
          <w:color w:val="000000"/>
          <w:spacing w:val="-5"/>
          <w:sz w:val="24"/>
        </w:rPr>
        <w:t xml:space="preserve"> возможность доступа на «Объект» в целях выполнения им обязательств, принятых на себя в соответствии с настоящим Договором.</w:t>
      </w:r>
    </w:p>
    <w:p w14:paraId="22000000">
      <w:pPr>
        <w:pStyle w:val="Style_2"/>
        <w:widowControl w:val="1"/>
        <w:tabs>
          <w:tab w:leader="none" w:pos="7895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2.2.8. При необходимости оказать содействие </w:t>
      </w:r>
      <w:r>
        <w:rPr>
          <w:rFonts w:ascii="XO Thames" w:hAnsi="XO Thames"/>
          <w:color w:val="000000"/>
          <w:spacing w:val="-5"/>
          <w:sz w:val="24"/>
        </w:rPr>
        <w:t>«ИСПОЛНИТЕЛЮ»</w:t>
      </w:r>
      <w:r>
        <w:rPr>
          <w:rFonts w:ascii="XO Thames" w:hAnsi="XO Thames"/>
          <w:color w:val="000000"/>
          <w:sz w:val="24"/>
        </w:rPr>
        <w:t xml:space="preserve"> в осуществлении работ по восстановлению работоспособности «Комплекса».</w:t>
      </w:r>
    </w:p>
    <w:p w14:paraId="23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2.2.9. 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 xml:space="preserve">При проведении на «Объекте» ремонта, перепланировки, переоборудования </w:t>
      </w:r>
      <w:r>
        <w:rPr>
          <w:rFonts w:ascii="XO Thames" w:hAnsi="XO Thames"/>
          <w:color w:val="000000"/>
          <w:spacing w:val="0"/>
          <w:sz w:val="24"/>
        </w:rPr>
        <w:t>помещений, в случаях появления новых или изменения старых мест хранения ценностей, сдачи помещения (площадей) в аренду (субаренду) или передачи помещений другим лицам, а также при проведении иных меропр</w:t>
      </w:r>
      <w:r>
        <w:rPr>
          <w:rFonts w:ascii="XO Thames" w:hAnsi="XO Thames"/>
          <w:color w:val="000000"/>
          <w:spacing w:val="0"/>
          <w:sz w:val="24"/>
        </w:rPr>
        <w:t>иятий, которые могут повлиять на техническое состояние «Комплекса» и потребовать дополнительных мер по технической (инженерной) укрепленности «Объекта», уведомить об этом «ИСПОЛНИТЕЛЯ» не позднее, чем за 15 (пятнадцать) дней до наступления таких изменений.</w:t>
      </w:r>
    </w:p>
    <w:p w14:paraId="24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2.2.10. Перед</w:t>
      </w:r>
      <w:r>
        <w:rPr>
          <w:rFonts w:ascii="XO Thames" w:hAnsi="XO Thames"/>
          <w:b w:val="1"/>
          <w:color w:val="000000"/>
          <w:spacing w:val="0"/>
          <w:sz w:val="24"/>
        </w:rPr>
        <w:t xml:space="preserve"> </w:t>
      </w:r>
      <w:r>
        <w:rPr>
          <w:rFonts w:ascii="XO Thames" w:hAnsi="XO Thames"/>
          <w:color w:val="000000"/>
          <w:spacing w:val="0"/>
          <w:sz w:val="24"/>
        </w:rPr>
        <w:t>включением «Комплекса» в реж</w:t>
      </w:r>
      <w:r>
        <w:rPr>
          <w:rFonts w:ascii="XO Thames" w:hAnsi="XO Thames"/>
          <w:color w:val="000000"/>
          <w:spacing w:val="0"/>
          <w:sz w:val="24"/>
        </w:rPr>
        <w:t xml:space="preserve">им охраны проверять, чтобы на «Объекте» не остались люди, животные, включенные электроприборы, источники огня; запирать двери, окна, форточки и другие возможные места проникновения на «Объект» на запорные и замковые устройства. Осуществлять внешний осмотр </w:t>
      </w:r>
      <w:r>
        <w:rPr>
          <w:rFonts w:ascii="XO Thames" w:hAnsi="XO Thames"/>
          <w:color w:val="000000"/>
          <w:spacing w:val="5"/>
          <w:sz w:val="24"/>
        </w:rPr>
        <w:t xml:space="preserve">средств «Комплекса» на предмет наличия внешних повреждений, в случае обнаружения </w:t>
      </w:r>
      <w:r>
        <w:rPr>
          <w:rFonts w:ascii="XO Thames" w:hAnsi="XO Thames"/>
          <w:color w:val="000000"/>
          <w:spacing w:val="0"/>
          <w:sz w:val="24"/>
        </w:rPr>
        <w:t>неисправностей уведомлять об этом «ИСПОЛНИТЕЛЯ» немедленно.</w:t>
      </w:r>
    </w:p>
    <w:p w14:paraId="25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2.2.11. Руков</w:t>
      </w:r>
      <w:r>
        <w:rPr>
          <w:rFonts w:ascii="XO Thames" w:hAnsi="XO Thames"/>
          <w:color w:val="000000"/>
          <w:spacing w:val="0"/>
          <w:sz w:val="24"/>
        </w:rPr>
        <w:t>одствоваться памяткой о правилах пользования сигнализацией, которая выдается обслуживающей организацией. Не производить замену приборов и датчиков. Не допускать к средствам «Комплекса» для устранения неисправностей, внесений изменений в схему блокировки «О</w:t>
      </w:r>
      <w:r>
        <w:rPr>
          <w:rFonts w:ascii="XO Thames" w:hAnsi="XO Thames"/>
          <w:color w:val="000000"/>
          <w:spacing w:val="0"/>
          <w:sz w:val="24"/>
        </w:rPr>
        <w:t>бъекта» посторонних лиц и не производить указанные работы своими силами. Не разглашать посторонним лицам принципы работы охранной сигнализации. В установленные сроки выполнять предписания «ИСПОЛНИТЕЛЯ» по капитальному ремонту средств сигнализации на «Объек</w:t>
      </w:r>
      <w:r>
        <w:rPr>
          <w:rFonts w:ascii="XO Thames" w:hAnsi="XO Thames"/>
          <w:color w:val="000000"/>
          <w:spacing w:val="0"/>
          <w:sz w:val="24"/>
        </w:rPr>
        <w:t>те» и устранению выявленных неисправностей, а также предписания по технической укрепленности «Объекта». Осуществлять перевод сигнализации, установленной на «Объекте», на новую систему в связи с истечением срока службы старой или замене ее при модернизации.</w:t>
      </w:r>
    </w:p>
    <w:p w14:paraId="26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 2.2.12. С</w:t>
      </w:r>
      <w:r>
        <w:rPr>
          <w:rFonts w:ascii="XO Thames" w:hAnsi="XO Thames"/>
          <w:color w:val="000000"/>
          <w:sz w:val="24"/>
        </w:rPr>
        <w:t xml:space="preserve"> целью выяв</w:t>
      </w:r>
      <w:r>
        <w:rPr>
          <w:rFonts w:ascii="XO Thames" w:hAnsi="XO Thames"/>
          <w:color w:val="000000"/>
          <w:sz w:val="24"/>
        </w:rPr>
        <w:t xml:space="preserve">ления и устранения причин, вызвавших срабатывание сигнализации или невзятие «Объекта» под охрану, прибыть самому или обеспечить прибытие доверенного лица на «Объект» в возможно короткий срок, но    не позднее, чем через два часа после получения сообщения. </w:t>
      </w:r>
    </w:p>
    <w:p w14:paraId="27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2.2.13. Информировать в течение 3 (трех) рабочих дней «ИСПОЛНИТЕЛЯ</w:t>
      </w:r>
      <w:r>
        <w:rPr>
          <w:rFonts w:ascii="XO Thames" w:hAnsi="XO Thames"/>
          <w:color w:val="000000"/>
          <w:sz w:val="24"/>
        </w:rPr>
        <w:t>»</w:t>
      </w:r>
      <w:r>
        <w:rPr>
          <w:rFonts w:ascii="XO Thames" w:hAnsi="XO Thames"/>
          <w:color w:val="000000"/>
          <w:spacing w:val="0"/>
          <w:sz w:val="24"/>
        </w:rPr>
        <w:t xml:space="preserve"> о возникновении спора о праве собственности и управления имуществом, находящемся во владении «ЗАКАЗЧИКА» и являющемся объектом охраны.</w:t>
      </w:r>
    </w:p>
    <w:p w14:paraId="28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2.2.14. </w:t>
      </w:r>
      <w:r>
        <w:rPr>
          <w:rFonts w:ascii="XO Thames" w:hAnsi="XO Thames"/>
          <w:color w:val="000000"/>
          <w:sz w:val="24"/>
        </w:rPr>
        <w:t>Не позднее 5 числа месяца следующего за расчетным подписать и направить Исполнителю акты об оказании услуг за предыдущий месяц.</w:t>
      </w:r>
    </w:p>
    <w:p w14:paraId="29000000">
      <w:pPr>
        <w:pStyle w:val="Style_2"/>
        <w:widowControl w:val="1"/>
        <w:spacing w:after="0" w:before="0" w:line="360" w:lineRule="auto"/>
        <w:ind w:firstLine="0" w:left="149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3.ОТВЕТСТВЕННОСТЬ СТОРОН</w:t>
      </w:r>
    </w:p>
    <w:p w14:paraId="2A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3.1. «ИСПОЛНИТЕЛЬ» несет ответственность за ущерб, нанесенный «ЗАКАЗЧИКУ» от </w:t>
      </w:r>
      <w:r>
        <w:rPr>
          <w:rFonts w:ascii="XO Thames" w:hAnsi="XO Thames"/>
          <w:color w:val="000000"/>
          <w:sz w:val="24"/>
        </w:rPr>
        <w:t xml:space="preserve">кражи, повреждения или уничтожении имущества в результате виновного невыполнения или </w:t>
      </w:r>
      <w:r>
        <w:rPr>
          <w:rFonts w:ascii="XO Thames" w:hAnsi="XO Thames"/>
          <w:color w:val="000000"/>
          <w:spacing w:val="0"/>
          <w:sz w:val="24"/>
        </w:rPr>
        <w:t>виновного    ненадлежащего выполнен</w:t>
      </w:r>
      <w:r>
        <w:rPr>
          <w:rFonts w:ascii="XO Thames" w:hAnsi="XO Thames"/>
          <w:color w:val="000000"/>
          <w:spacing w:val="0"/>
          <w:sz w:val="24"/>
        </w:rPr>
        <w:t xml:space="preserve">ия «ИСПОЛНИТЕЛЕМ» своих обязательств по настоящему Договору, в размере прямого действительного ущерба, нанесенного «ЗАКАЗЧИКУ», но не свыше стоимости его услуг за 1 (один) год по обслуживанию «Комплекса» на «Объекте» «ЗАКАЗЧИКА», указанной в Приложении №2 </w:t>
      </w:r>
      <w:r>
        <w:rPr>
          <w:rFonts w:ascii="XO Thames" w:hAnsi="XO Thames"/>
          <w:color w:val="000000"/>
          <w:sz w:val="24"/>
        </w:rPr>
        <w:t>(</w:t>
      </w:r>
      <w:r>
        <w:rPr>
          <w:rFonts w:ascii="XO Thames" w:hAnsi="XO Thames"/>
          <w:color w:val="000000"/>
          <w:spacing w:val="0"/>
          <w:sz w:val="24"/>
        </w:rPr>
        <w:t>Условия предоставления услуг по техническому обслуживанию средств охраны</w:t>
      </w:r>
      <w:r>
        <w:rPr>
          <w:rFonts w:ascii="XO Thames" w:hAnsi="XO Thames"/>
          <w:color w:val="000000"/>
          <w:sz w:val="24"/>
        </w:rPr>
        <w:t>).</w:t>
      </w:r>
    </w:p>
    <w:p w14:paraId="2B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3.2. Возмещение материального ущерба по п. 3.1 настоящего    Договора производится «ИСПОЛНИТЕЛЕМ» </w:t>
      </w:r>
      <w:r>
        <w:rPr>
          <w:rFonts w:ascii="XO Thames" w:hAnsi="XO Thames"/>
          <w:color w:val="000000"/>
          <w:spacing w:val="0"/>
          <w:sz w:val="24"/>
        </w:rPr>
        <w:t xml:space="preserve">после возбуждения уголовного дела, в срок, не превышающий 30 (тридцать) календарных дней, после предоставления «ЗАКАЗЧИКОМ» письменного заявления и справки от следственных органов о факте кражи, уничтожения </w:t>
      </w:r>
      <w:r>
        <w:rPr>
          <w:rFonts w:ascii="XO Thames" w:hAnsi="XO Thames"/>
          <w:color w:val="000000"/>
          <w:spacing w:val="0"/>
          <w:sz w:val="24"/>
        </w:rPr>
        <w:t>или повреждения имущества. Размер прямого действительного ущерба должен быть подтвержден расчетом стоимости похищенных, уничтоженных или поврежденных материальных ценностей, составленным с участием «ИСПОЛНИТЕЛЯ», и сверенных с данными бухгалтерского учета.</w:t>
      </w:r>
    </w:p>
    <w:p w14:paraId="2C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 3.3. При возвращении «ЗАКАЗЧИКУ» похищенного имущества, «ЗАКАЗЧИК» возвращает </w:t>
      </w:r>
      <w:r>
        <w:rPr>
          <w:rFonts w:ascii="XO Thames" w:hAnsi="XO Thames"/>
          <w:color w:val="000000"/>
          <w:spacing w:val="5"/>
          <w:sz w:val="24"/>
        </w:rPr>
        <w:t xml:space="preserve">«ИСПОЛНИТЕЛЮ» денежные средства из общей суммы, полученной от него в порядке </w:t>
      </w:r>
      <w:r>
        <w:rPr>
          <w:rFonts w:ascii="XO Thames" w:hAnsi="XO Thames"/>
          <w:color w:val="000000"/>
          <w:spacing w:val="10"/>
          <w:sz w:val="24"/>
        </w:rPr>
        <w:t xml:space="preserve">возмещения ущерба, в срок, не превышающий 30 (тридцать) календарных дней со дня </w:t>
      </w:r>
      <w:r>
        <w:rPr>
          <w:rFonts w:ascii="XO Thames" w:hAnsi="XO Thames"/>
          <w:color w:val="000000"/>
          <w:spacing w:val="5"/>
          <w:sz w:val="24"/>
        </w:rPr>
        <w:t xml:space="preserve">подписания Акта приема-сдачи имущества, составленного в присутствии представителя </w:t>
      </w:r>
      <w:r>
        <w:rPr>
          <w:rFonts w:ascii="XO Thames" w:hAnsi="XO Thames"/>
          <w:color w:val="000000"/>
          <w:spacing w:val="0"/>
          <w:sz w:val="24"/>
        </w:rPr>
        <w:t>«ИСПОЛНИТЕЛЯ».</w:t>
      </w:r>
    </w:p>
    <w:p w14:paraId="2D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3.4. </w:t>
      </w:r>
      <w:r>
        <w:rPr>
          <w:rFonts w:ascii="XO Thames" w:hAnsi="XO Thames"/>
          <w:color w:val="000000"/>
          <w:spacing w:val="0"/>
          <w:sz w:val="24"/>
        </w:rPr>
        <w:t xml:space="preserve">Стороны несут ответственность за неисполнение или ненадлежащее исполнение обязательств по </w:t>
      </w:r>
      <w:r>
        <w:rPr>
          <w:rFonts w:ascii="XO Thames" w:hAnsi="XO Thames"/>
          <w:color w:val="000000"/>
          <w:sz w:val="24"/>
        </w:rPr>
        <w:t>Договор</w:t>
      </w:r>
      <w:r>
        <w:rPr>
          <w:rFonts w:ascii="XO Thames" w:hAnsi="XO Thames"/>
          <w:color w:val="000000"/>
          <w:spacing w:val="0"/>
          <w:sz w:val="24"/>
        </w:rPr>
        <w:t xml:space="preserve">у </w:t>
      </w:r>
      <w:r>
        <w:rPr>
          <w:rFonts w:ascii="XO Thames" w:hAnsi="XO Thames"/>
          <w:color w:val="000000"/>
          <w:sz w:val="24"/>
        </w:rPr>
        <w:t>на основании статьи 34 Федерального закона от 05.04.2013 №44-ФЗ «О контрактной системе в сфере закупок то</w:t>
      </w:r>
      <w:r>
        <w:rPr>
          <w:rFonts w:ascii="XO Thames" w:hAnsi="XO Thames"/>
          <w:color w:val="000000"/>
          <w:sz w:val="24"/>
        </w:rPr>
        <w:t>варов, работ, услуг для обеспечения государственных и муниципальных нужд» и «Правил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</w:t>
      </w:r>
      <w:r>
        <w:rPr>
          <w:rFonts w:ascii="XO Thames" w:hAnsi="XO Thames"/>
          <w:color w:val="000000"/>
          <w:sz w:val="24"/>
        </w:rPr>
        <w:t xml:space="preserve">зательств, предусмотренных контрактом (за исключением просрочки исполнения обязательств заказчиком, поставщиком (подрядчиком, исполнителем)» (далее - Правила), утвержденных постановлением Правительства Российской Федерации от 30 августа 2017 г. № 1042.    </w:t>
      </w:r>
    </w:p>
    <w:p w14:paraId="2E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3.5. За каждый фа</w:t>
      </w:r>
      <w:r>
        <w:rPr>
          <w:rFonts w:ascii="XO Thames" w:hAnsi="XO Thames"/>
          <w:color w:val="000000"/>
          <w:sz w:val="24"/>
        </w:rPr>
        <w:t>кт неисполнения или ненадлежащего исполнения Исполнителем обязательств, предусмотренных Договором,    за исключением просрочки исполнения обязательств, предусмотренных Договором, Исполнитель выплачивает Заказчику штраф в размере 10 процентов цены Договора.</w:t>
      </w:r>
    </w:p>
    <w:p w14:paraId="2F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3.6.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устанавливается: </w:t>
      </w:r>
      <w:r>
        <w:rPr>
          <w:rFonts w:ascii="XO Thames" w:hAnsi="XO Thames"/>
          <w:b w:val="1"/>
          <w:color w:val="000000"/>
          <w:sz w:val="24"/>
        </w:rPr>
        <w:t xml:space="preserve">1 000,00 (одна тысяча) рублей 00 копеек. </w:t>
      </w:r>
    </w:p>
    <w:p w14:paraId="30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bookmarkStart w:id="1" w:name="sub_1010"/>
      <w:bookmarkEnd w:id="1"/>
      <w:r>
        <w:rPr>
          <w:rFonts w:ascii="XO Thames" w:hAnsi="XO Thames"/>
          <w:color w:val="000000"/>
          <w:sz w:val="24"/>
        </w:rPr>
        <w:t>3.7. В случае просрочки исполне</w:t>
      </w:r>
      <w:r>
        <w:rPr>
          <w:rFonts w:ascii="XO Thames" w:hAnsi="XO Thames"/>
          <w:color w:val="000000"/>
          <w:sz w:val="24"/>
        </w:rPr>
        <w:t>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31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3.8. 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обязательства    в размере </w:t>
      </w:r>
      <w:r>
        <w:rPr>
          <w:rFonts w:ascii="XO Thames" w:hAnsi="XO Thames"/>
          <w:color w:val="000000"/>
          <w:sz w:val="24"/>
          <w:u w:val="single"/>
        </w:rPr>
        <w:t>одной трехсотой</w:t>
      </w:r>
      <w:r>
        <w:rPr>
          <w:rFonts w:ascii="XO Thames" w:hAnsi="XO Thames"/>
          <w:color w:val="000000"/>
          <w:sz w:val="24"/>
        </w:rPr>
        <w:t xml:space="preserve"> действующей на дату уплаты пени ключевой </w:t>
      </w:r>
      <w:r>
        <w:rPr>
          <w:rFonts w:ascii="XO Thames" w:hAnsi="XO Thames"/>
          <w:color w:val="106BBE"/>
          <w:sz w:val="24"/>
        </w:rPr>
        <w:fldChar w:fldCharType="begin"/>
      </w:r>
      <w:r>
        <w:rPr>
          <w:rFonts w:ascii="XO Thames" w:hAnsi="XO Thames"/>
          <w:color w:val="106BBE"/>
          <w:sz w:val="24"/>
        </w:rPr>
        <w:instrText>HYPERLINK "garantf1://10080094.0/" \o "garantf1://10080094.0/"</w:instrText>
      </w:r>
      <w:r>
        <w:rPr>
          <w:rFonts w:ascii="XO Thames" w:hAnsi="XO Thames"/>
          <w:color w:val="106BBE"/>
          <w:sz w:val="24"/>
        </w:rPr>
        <w:fldChar w:fldCharType="separate"/>
      </w:r>
      <w:r>
        <w:rPr>
          <w:rFonts w:ascii="XO Thames" w:hAnsi="XO Thames"/>
          <w:color w:val="106BBE"/>
          <w:sz w:val="24"/>
        </w:rPr>
        <w:t xml:space="preserve">ставки </w:t>
      </w:r>
      <w:r>
        <w:rPr>
          <w:rFonts w:ascii="XO Thames" w:hAnsi="XO Thames"/>
          <w:color w:val="106BBE"/>
          <w:sz w:val="24"/>
        </w:rPr>
        <w:fldChar w:fldCharType="end"/>
      </w:r>
      <w:r>
        <w:rPr>
          <w:rFonts w:ascii="XO Thames" w:hAnsi="XO Thames"/>
          <w:color w:val="000000"/>
          <w:sz w:val="24"/>
        </w:rPr>
        <w:t xml:space="preserve"> Центрального банка Российской Федерации от </w:t>
      </w:r>
      <w:r>
        <w:rPr>
          <w:rFonts w:ascii="XO Thames" w:hAnsi="XO Thames"/>
          <w:color w:val="000000"/>
          <w:sz w:val="24"/>
          <w:u w:val="single"/>
        </w:rPr>
        <w:t>цены контракта (отдельного этапа исполнения контракта)</w:t>
      </w:r>
      <w:r>
        <w:rPr>
          <w:rFonts w:ascii="XO Thames" w:hAnsi="XO Thames"/>
          <w:color w:val="000000"/>
          <w:sz w:val="24"/>
        </w:rPr>
        <w:t>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32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bookmarkStart w:id="2" w:name="sub_1011_КKо_п_иyя__1"/>
      <w:bookmarkEnd w:id="2"/>
      <w:bookmarkStart w:id="3" w:name="sub_1011"/>
      <w:bookmarkEnd w:id="3"/>
      <w:r>
        <w:rPr>
          <w:rFonts w:ascii="XO Thames" w:hAnsi="XO Thames"/>
          <w:color w:val="000000"/>
          <w:sz w:val="24"/>
        </w:rPr>
        <w:t>3.9.</w:t>
      </w:r>
      <w:r>
        <w:rPr>
          <w:rFonts w:ascii="XO Thames" w:hAnsi="XO Thames"/>
          <w:color w:val="000000"/>
          <w:sz w:val="24"/>
        </w:rPr>
        <w:t xml:space="preserve">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</w:t>
      </w:r>
      <w:r>
        <w:rPr>
          <w:rFonts w:ascii="XO Thames" w:hAnsi="XO Thames"/>
          <w:color w:val="000000"/>
          <w:sz w:val="24"/>
        </w:rPr>
        <w:t xml:space="preserve">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</w:t>
      </w:r>
      <w:r>
        <w:rPr>
          <w:rFonts w:ascii="XO Thames" w:hAnsi="XO Thames"/>
          <w:color w:val="000000"/>
          <w:sz w:val="24"/>
          <w:u w:val="single"/>
        </w:rPr>
        <w:t>одной трехсотой</w:t>
      </w:r>
      <w:r>
        <w:rPr>
          <w:rFonts w:ascii="XO Thames" w:hAnsi="XO Thames"/>
          <w:color w:val="000000"/>
          <w:sz w:val="24"/>
        </w:rPr>
        <w:t xml:space="preserve"> действующей на дату уплаты пеней ключевой </w:t>
      </w:r>
      <w:r>
        <w:rPr>
          <w:rFonts w:ascii="XO Thames" w:hAnsi="XO Thames"/>
          <w:color w:val="0000FF"/>
          <w:sz w:val="24"/>
          <w:u w:val="single"/>
        </w:rPr>
        <w:fldChar w:fldCharType="begin"/>
      </w:r>
      <w:r>
        <w:rPr>
          <w:rFonts w:ascii="XO Thames" w:hAnsi="XO Thames"/>
          <w:color w:val="0000FF"/>
          <w:sz w:val="24"/>
          <w:u w:val="single"/>
        </w:rPr>
        <w:instrText>HYPERLINK "garantf1://10080094.0/" \o "garantf1://10080094.0/"</w:instrText>
      </w:r>
      <w:r>
        <w:rPr>
          <w:rFonts w:ascii="XO Thames" w:hAnsi="XO Thames"/>
          <w:color w:val="0000FF"/>
          <w:sz w:val="24"/>
          <w:u w:val="single"/>
        </w:rPr>
        <w:fldChar w:fldCharType="separate"/>
      </w:r>
      <w:r>
        <w:rPr>
          <w:rFonts w:ascii="XO Thames" w:hAnsi="XO Thames"/>
          <w:color w:val="0000FF"/>
          <w:sz w:val="24"/>
          <w:u w:val="single"/>
        </w:rPr>
        <w:t>ставки</w:t>
      </w:r>
      <w:r>
        <w:rPr>
          <w:rFonts w:ascii="XO Thames" w:hAnsi="XO Thames"/>
          <w:color w:val="0000FF"/>
          <w:sz w:val="24"/>
          <w:u w:val="single"/>
        </w:rPr>
        <w:fldChar w:fldCharType="end"/>
      </w:r>
      <w:r>
        <w:rPr>
          <w:rFonts w:ascii="XO Thames" w:hAnsi="XO Thames"/>
          <w:color w:val="000000"/>
          <w:sz w:val="24"/>
        </w:rPr>
        <w:t xml:space="preserve">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</w:t>
      </w:r>
    </w:p>
    <w:p w14:paraId="33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3.10.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34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bookmarkStart w:id="4" w:name="sub_1012_КKо_п_иyя__1"/>
      <w:bookmarkStart w:id="5" w:name="sub_1012"/>
      <w:bookmarkEnd w:id="5"/>
      <w:r>
        <w:rPr>
          <w:rFonts w:ascii="XO Thames" w:hAnsi="XO Thames"/>
          <w:color w:val="000000"/>
          <w:sz w:val="24"/>
        </w:rPr>
        <w:t xml:space="preserve">3.11. </w:t>
      </w:r>
      <w:bookmarkEnd w:id="4"/>
      <w:r>
        <w:rPr>
          <w:rFonts w:ascii="XO Thames" w:hAnsi="XO Thames"/>
          <w:color w:val="000000"/>
          <w:sz w:val="24"/>
        </w:rPr>
        <w:t>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35000000">
      <w:pPr>
        <w:pStyle w:val="Style_2"/>
        <w:widowControl w:val="1"/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3.12.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6000000">
      <w:pPr>
        <w:pStyle w:val="Style_2"/>
        <w:widowControl w:val="1"/>
        <w:tabs>
          <w:tab w:leader="none" w:pos="768" w:val="left"/>
        </w:tabs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3.13. Уплата неустойки не освобождает стороны от исполнения обязательств или устранения нарушений.</w:t>
      </w:r>
    </w:p>
    <w:p w14:paraId="37000000">
      <w:pPr>
        <w:pStyle w:val="Style_2"/>
        <w:widowControl w:val="1"/>
        <w:tabs>
          <w:tab w:leader="none" w:pos="768" w:val="left"/>
        </w:tabs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3.14. Меры ответственности Сторон, не предусмотренные Договором, принимаются в соответствии с нормами действующего законодательства Российской Федерации.</w:t>
      </w:r>
    </w:p>
    <w:p w14:paraId="38000000">
      <w:pPr>
        <w:pStyle w:val="Style_2"/>
        <w:widowControl w:val="1"/>
        <w:tabs>
          <w:tab w:leader="none" w:pos="768" w:val="left"/>
        </w:tabs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3.15. В случае неуплаты </w:t>
      </w:r>
      <w:r>
        <w:rPr>
          <w:rFonts w:ascii="XO Thames" w:hAnsi="XO Thames"/>
          <w:color w:val="000000"/>
          <w:spacing w:val="0"/>
          <w:sz w:val="24"/>
        </w:rPr>
        <w:t>Исполнителем Договора неустойки в течение срока, указанного в требовании Заказчика, последний вправе удержать сумму неустойки исчисленной в соответствии с настоящим разделом, из любых платежей, причитающихся Исполнителю в соответствии с условиями Договора.</w:t>
      </w:r>
    </w:p>
    <w:p w14:paraId="39000000">
      <w:pPr>
        <w:pStyle w:val="Style_2"/>
        <w:widowControl w:val="1"/>
        <w:tabs>
          <w:tab w:leader="none" w:pos="768" w:val="left"/>
        </w:tabs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3.16. </w:t>
      </w:r>
      <w:r>
        <w:rPr>
          <w:rFonts w:ascii="XO Thames" w:hAnsi="XO Thames"/>
          <w:color w:val="000000"/>
          <w:sz w:val="24"/>
        </w:rPr>
        <w:t>В случае расторжения Дог</w:t>
      </w:r>
      <w:r>
        <w:rPr>
          <w:rFonts w:ascii="XO Thames" w:hAnsi="XO Thames"/>
          <w:color w:val="000000"/>
          <w:sz w:val="24"/>
        </w:rPr>
        <w:t>овора, одностороннего расторжения Договора, либо по решению суда в связи с неисполнением или ненадлежащим исполнением Исполнителем своих обязательств Заказчик вправе потребовать уплаты Исполнителем штрафных санкций в размере предусмотренном п.6.2 Договора.</w:t>
      </w:r>
    </w:p>
    <w:p w14:paraId="3A000000">
      <w:pPr>
        <w:pStyle w:val="Style_2"/>
        <w:widowControl w:val="1"/>
        <w:tabs>
          <w:tab w:leader="none" w:pos="768" w:val="left"/>
        </w:tabs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3.17.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</w:t>
      </w:r>
      <w:r>
        <w:rPr>
          <w:rFonts w:ascii="XO Thames" w:hAnsi="XO Thames"/>
          <w:color w:val="000000"/>
          <w:spacing w:val="0"/>
          <w:sz w:val="24"/>
          <w:highlight w:val="white"/>
        </w:rPr>
        <w:t xml:space="preserve">: </w:t>
      </w:r>
      <w:r>
        <w:rPr>
          <w:rFonts w:ascii="XO Thames" w:hAnsi="XO Thames"/>
          <w:b w:val="1"/>
          <w:color w:val="000000"/>
          <w:spacing w:val="0"/>
          <w:sz w:val="24"/>
        </w:rPr>
        <w:t>1 000,00 (одна тысяча) рублей 00 копеек.</w:t>
      </w:r>
    </w:p>
    <w:p w14:paraId="3B000000">
      <w:pPr>
        <w:pStyle w:val="Style_2"/>
        <w:widowControl w:val="1"/>
        <w:tabs>
          <w:tab w:leader="none" w:pos="1248" w:val="left"/>
        </w:tabs>
        <w:spacing w:after="0" w:before="0" w:line="36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3.18. В случае</w:t>
      </w:r>
      <w:r>
        <w:rPr>
          <w:rFonts w:ascii="XO Thames" w:hAnsi="XO Thames"/>
          <w:color w:val="000000"/>
          <w:sz w:val="24"/>
        </w:rPr>
        <w:t xml:space="preserve"> если законодательством Российской Федерации установлен иной порядок начисления штрафа, чем порядок, предусмотренный Правилами, размер такого штрафа и порядок его начисления устанавливается Договором в соответствии с законодательством Российской Федерации.</w:t>
      </w:r>
    </w:p>
    <w:p w14:paraId="3C000000">
      <w:pPr>
        <w:pStyle w:val="Style_2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aps w:val="1"/>
          <w:color w:val="000000"/>
          <w:sz w:val="24"/>
        </w:rPr>
        <w:t>4. Обстоятельства, исключающие ответственность</w:t>
      </w:r>
    </w:p>
    <w:p w14:paraId="3D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 «ИСПОЛНИТЕЛЬ» освобождается от ответственности в следующих случаях:</w:t>
      </w:r>
    </w:p>
    <w:p w14:paraId="3E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4.1.1. При невыполнении «ЗАКАЗЧИКОМ» обязательств по настоящему Договору, если действия (бездействие) «ЗАКАЗЧИКА» повлекли за собой кражу, повреждение или уничтожение имущества.</w:t>
      </w:r>
    </w:p>
    <w:p w14:paraId="3F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4.1.2. Проникновение совершено во время, когда «Комплекс» не был поставлен «ЗАКАЗЧИКОМ» в режим охраны.</w:t>
      </w:r>
    </w:p>
    <w:p w14:paraId="40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4.1.3. За имущественный ущерб, причинённый </w:t>
      </w:r>
      <w:r>
        <w:rPr>
          <w:rFonts w:ascii="XO Thames" w:hAnsi="XO Thames"/>
          <w:color w:val="000000"/>
          <w:spacing w:val="0"/>
          <w:sz w:val="24"/>
        </w:rPr>
        <w:t>«ЗАКАЗЧИКУ»</w:t>
      </w:r>
      <w:r>
        <w:rPr>
          <w:rFonts w:ascii="XO Thames" w:hAnsi="XO Thames"/>
          <w:color w:val="000000"/>
          <w:sz w:val="24"/>
        </w:rPr>
        <w:t>, в связи с воздействием на выполнение обязательств обстоятельств непреодолимой силы.</w:t>
      </w:r>
    </w:p>
    <w:p w14:paraId="41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4.1.4. За имущественный ущерб, возникший вследствие неисполнения </w:t>
      </w:r>
      <w:r>
        <w:rPr>
          <w:rFonts w:ascii="XO Thames" w:hAnsi="XO Thames"/>
          <w:color w:val="000000"/>
          <w:spacing w:val="0"/>
          <w:sz w:val="24"/>
        </w:rPr>
        <w:t>«ЗАКАЗЧИКОМ»</w:t>
      </w:r>
      <w:r>
        <w:rPr>
          <w:rFonts w:ascii="XO Thames" w:hAnsi="XO Thames"/>
          <w:color w:val="000000"/>
          <w:sz w:val="24"/>
        </w:rPr>
        <w:t xml:space="preserve"> обязательств, принятых на себя в соответствии с условиями настоящего Договора.</w:t>
      </w:r>
    </w:p>
    <w:p w14:paraId="42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4.1.5.    За кражу или повреждение денежных средств, оставленных на «Объекте»    сверх сумм (остатка), разрешенных кредитным учреждением, либо сверх сумм, которые </w:t>
      </w:r>
      <w:r>
        <w:rPr>
          <w:rFonts w:ascii="XO Thames" w:hAnsi="XO Thames"/>
          <w:color w:val="000000"/>
          <w:spacing w:val="0"/>
          <w:sz w:val="24"/>
        </w:rPr>
        <w:t>«ЗАКАЗЧИК»</w:t>
      </w:r>
      <w:r>
        <w:rPr>
          <w:rFonts w:ascii="XO Thames" w:hAnsi="XO Thames"/>
          <w:color w:val="000000"/>
          <w:sz w:val="24"/>
        </w:rPr>
        <w:t xml:space="preserve"> вправе был оставить на «Объекте» в соответствии с законодательств</w:t>
      </w:r>
      <w:r>
        <w:rPr>
          <w:rFonts w:ascii="XO Thames" w:hAnsi="XO Thames"/>
          <w:color w:val="000000"/>
          <w:sz w:val="24"/>
        </w:rPr>
        <w:t>ом    Российской Федерации или нормативными актами, регулирующими деятельность «ЗАКАЗЧИКА» (инструкциями, правилами и т.п.), а также в случаях, когда денежные средства хранились не в сейфе, прикреплённом к несущим капитальным конструкциям пола или    стен.</w:t>
      </w:r>
    </w:p>
    <w:p w14:paraId="43000000">
      <w:pPr>
        <w:pStyle w:val="Style_5"/>
        <w:widowControl w:val="1"/>
        <w:spacing w:after="0" w:before="0" w:line="360" w:lineRule="auto"/>
        <w:ind w:firstLine="709" w:left="0"/>
        <w:jc w:val="both"/>
        <w:rPr>
          <w:rFonts w:ascii="0" w:hAnsi="0"/>
          <w:color w:val="000000"/>
          <w:spacing w:val="-5"/>
          <w:sz w:val="28"/>
        </w:rPr>
      </w:pPr>
      <w:r>
        <w:rPr>
          <w:rFonts w:ascii="XO Thames" w:hAnsi="XO Thames"/>
          <w:color w:val="000000"/>
          <w:spacing w:val="-5"/>
          <w:sz w:val="24"/>
        </w:rPr>
        <w:t xml:space="preserve">4.1.6.    За кражу или повреждение оставленного на «Объекте» личного имущества работников      </w:t>
      </w:r>
      <w:r>
        <w:rPr>
          <w:rFonts w:ascii="XO Thames" w:hAnsi="XO Thames"/>
          <w:color w:val="000000"/>
          <w:spacing w:val="0"/>
          <w:sz w:val="24"/>
        </w:rPr>
        <w:t>«ЗАКАЗЧИКА».</w:t>
      </w:r>
    </w:p>
    <w:p w14:paraId="44000000">
      <w:pPr>
        <w:pStyle w:val="Style_5"/>
        <w:widowControl w:val="1"/>
        <w:spacing w:after="0" w:before="0" w:line="360" w:lineRule="auto"/>
        <w:ind w:firstLine="709" w:left="0"/>
        <w:jc w:val="both"/>
        <w:rPr>
          <w:rFonts w:ascii="0" w:hAnsi="0"/>
          <w:color w:val="000000"/>
          <w:spacing w:val="-5"/>
          <w:sz w:val="28"/>
        </w:rPr>
      </w:pPr>
      <w:r>
        <w:rPr>
          <w:rFonts w:ascii="XO Thames" w:hAnsi="XO Thames"/>
          <w:color w:val="000000"/>
          <w:spacing w:val="0"/>
          <w:sz w:val="24"/>
        </w:rPr>
        <w:t xml:space="preserve">4.1.7.    </w:t>
      </w:r>
      <w:r>
        <w:rPr>
          <w:rFonts w:ascii="XO Thames" w:hAnsi="XO Thames"/>
          <w:color w:val="000000"/>
          <w:spacing w:val="-5"/>
          <w:sz w:val="24"/>
        </w:rPr>
        <w:t>За кражу или    повреждение материальных ценностей третьих лиц, пользующихся помещениями «Объекта», если с ними не заключен самостоятельный договор.</w:t>
      </w:r>
    </w:p>
    <w:p w14:paraId="45000000">
      <w:pPr>
        <w:pStyle w:val="Style_5"/>
        <w:widowControl w:val="1"/>
        <w:spacing w:after="0" w:before="0" w:line="360" w:lineRule="auto"/>
        <w:ind w:firstLine="709" w:left="0"/>
        <w:jc w:val="both"/>
        <w:rPr>
          <w:rFonts w:ascii="0" w:hAnsi="0"/>
          <w:color w:val="000000"/>
          <w:spacing w:val="-5"/>
          <w:sz w:val="28"/>
        </w:rPr>
      </w:pPr>
      <w:r>
        <w:rPr>
          <w:rFonts w:ascii="XO Thames" w:hAnsi="XO Thames"/>
          <w:color w:val="000000"/>
          <w:spacing w:val="-5"/>
          <w:sz w:val="24"/>
        </w:rPr>
        <w:t xml:space="preserve">4.1.8. За хищение имущества при невыполнении своевременно </w:t>
      </w:r>
      <w:r>
        <w:rPr>
          <w:rFonts w:ascii="XO Thames" w:hAnsi="XO Thames"/>
          <w:color w:val="000000"/>
          <w:spacing w:val="0"/>
          <w:sz w:val="24"/>
        </w:rPr>
        <w:t xml:space="preserve">«ЗАКАЗЧИКОМ» </w:t>
      </w:r>
      <w:r>
        <w:rPr>
          <w:rFonts w:ascii="XO Thames" w:hAnsi="XO Thames"/>
          <w:color w:val="000000"/>
          <w:spacing w:val="-5"/>
          <w:sz w:val="24"/>
        </w:rPr>
        <w:t xml:space="preserve"> мероприятий, изложенных в Акте обследования, которые направлены на обеспечение надежной работы Комплекса, если это невыполнение послужило условием причинения ущерба.</w:t>
      </w:r>
    </w:p>
    <w:p w14:paraId="46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4.1.9. Проникновение совершено через места, от защиты которых средствами инженерно-технической укрепленности и (или) охранной сигнализации «Комплекса» «3AKA3ЧИК» отказался при обследовании «Объекта»</w:t>
      </w:r>
      <w:r>
        <w:rPr>
          <w:rFonts w:ascii="XO Thames" w:hAnsi="XO Thames"/>
          <w:color w:val="000000"/>
          <w:sz w:val="24"/>
        </w:rPr>
        <w:t>.</w:t>
      </w:r>
      <w:r>
        <w:rPr>
          <w:rFonts w:ascii="XO Thames" w:hAnsi="XO Thames"/>
          <w:color w:val="000000"/>
          <w:spacing w:val="0"/>
          <w:sz w:val="24"/>
        </w:rPr>
        <w:t xml:space="preserve"> </w:t>
      </w:r>
    </w:p>
    <w:p w14:paraId="47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4.1.10. Ущерб нанесен «ЗАКАЗЧИКУ» от грабежа, разбойного нападения, пожара.</w:t>
      </w:r>
    </w:p>
    <w:p w14:paraId="48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4.1.11. В других случаях, когда отсутствует вина    </w:t>
      </w:r>
      <w:r>
        <w:rPr>
          <w:rFonts w:ascii="XO Thames" w:hAnsi="XO Thames"/>
          <w:color w:val="000000"/>
          <w:spacing w:val="5"/>
          <w:sz w:val="24"/>
        </w:rPr>
        <w:t>«ИСПОЛНИТЕЛЯ».</w:t>
      </w:r>
    </w:p>
    <w:p w14:paraId="49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4.2.</w:t>
      </w:r>
      <w:r>
        <w:rPr>
          <w:rFonts w:ascii="XO Thames" w:hAnsi="XO Thames"/>
          <w:color w:val="000000"/>
          <w:spacing w:val="5"/>
          <w:sz w:val="24"/>
        </w:rPr>
        <w:t xml:space="preserve"> «ИСПОЛНИТЕЛЬ» не несет ответственности </w:t>
      </w:r>
      <w:r>
        <w:rPr>
          <w:rFonts w:ascii="XO Thames" w:hAnsi="XO Thames"/>
          <w:color w:val="000000"/>
          <w:spacing w:val="0"/>
          <w:sz w:val="24"/>
        </w:rPr>
        <w:t>в</w:t>
      </w:r>
      <w:r>
        <w:rPr>
          <w:rFonts w:ascii="XO Thames" w:hAnsi="XO Thames"/>
          <w:color w:val="000000"/>
          <w:spacing w:val="5"/>
          <w:sz w:val="24"/>
        </w:rPr>
        <w:t xml:space="preserve"> случае </w:t>
      </w:r>
      <w:r>
        <w:rPr>
          <w:rFonts w:ascii="XO Thames" w:hAnsi="XO Thames"/>
          <w:color w:val="000000"/>
          <w:spacing w:val="0"/>
          <w:sz w:val="24"/>
        </w:rPr>
        <w:t xml:space="preserve">невыполнения «ЗАКАЗЧИКОМ» обязательств, предусмотренных настоящим Договором, в том числе, обязательств по </w:t>
      </w:r>
      <w:r>
        <w:rPr>
          <w:rFonts w:ascii="XO Thames" w:hAnsi="XO Thames"/>
          <w:color w:val="000000"/>
          <w:spacing w:val="5"/>
          <w:sz w:val="24"/>
        </w:rPr>
        <w:t xml:space="preserve">своевременному и в полном объеме внесению абонентской платы за    услуги, оказываемые </w:t>
      </w:r>
      <w:r>
        <w:rPr>
          <w:rFonts w:ascii="XO Thames" w:hAnsi="XO Thames"/>
          <w:color w:val="000000"/>
          <w:spacing w:val="0"/>
          <w:sz w:val="24"/>
        </w:rPr>
        <w:t>«ИСПОЛНИТЕЛЕМ</w:t>
      </w:r>
      <w:r>
        <w:rPr>
          <w:rFonts w:ascii="XO Thames" w:hAnsi="XO Thames"/>
          <w:color w:val="000000"/>
          <w:sz w:val="24"/>
        </w:rPr>
        <w:t>»</w:t>
      </w:r>
      <w:r>
        <w:rPr>
          <w:rFonts w:ascii="XO Thames" w:hAnsi="XO Thames"/>
          <w:color w:val="000000"/>
          <w:spacing w:val="0"/>
          <w:sz w:val="24"/>
        </w:rPr>
        <w:t>.</w:t>
      </w:r>
    </w:p>
    <w:p w14:paraId="4A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4.3. «ЗАКАЗЧИК»</w:t>
      </w:r>
      <w:r>
        <w:rPr>
          <w:rFonts w:ascii="XO Thames" w:hAnsi="XO Thames"/>
          <w:color w:val="000000"/>
          <w:sz w:val="24"/>
        </w:rPr>
        <w:t xml:space="preserve"> освобождается от ответственности за невыполнение или ненадлежащее выполнение договорных обязательств, в случае, если это невыполнение вызвано виновным невыполнением договорных обязательств </w:t>
      </w:r>
      <w:r>
        <w:rPr>
          <w:rFonts w:ascii="XO Thames" w:hAnsi="XO Thames"/>
          <w:color w:val="000000"/>
          <w:spacing w:val="5"/>
          <w:sz w:val="24"/>
        </w:rPr>
        <w:t>«ИСПОЛНИТЕЛЕМ»</w:t>
      </w:r>
      <w:r>
        <w:rPr>
          <w:rFonts w:ascii="XO Thames" w:hAnsi="XO Thames"/>
          <w:color w:val="000000"/>
          <w:sz w:val="24"/>
        </w:rPr>
        <w:t>.</w:t>
      </w:r>
    </w:p>
    <w:p w14:paraId="4B000000">
      <w:pPr>
        <w:pStyle w:val="Style_2"/>
        <w:widowControl w:val="1"/>
        <w:spacing w:after="0" w:before="0" w:line="360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5.ПОРЯДОК ВЗАИМОРАСЧЕТОВ</w:t>
      </w:r>
    </w:p>
    <w:p w14:paraId="4C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5.1</w:t>
      </w:r>
      <w:r>
        <w:rPr>
          <w:rFonts w:ascii="XO Thames" w:hAnsi="XO Thames"/>
          <w:b w:val="1"/>
          <w:color w:val="000000"/>
          <w:sz w:val="24"/>
        </w:rPr>
        <w:t xml:space="preserve">. </w:t>
      </w:r>
      <w:r>
        <w:rPr>
          <w:rFonts w:ascii="XO Thames" w:hAnsi="XO Thames"/>
          <w:color w:val="000000"/>
          <w:sz w:val="24"/>
        </w:rPr>
        <w:t xml:space="preserve">Размер платы за услуги, оказываемые «ИСПОЛНИТЕЛЕМ» указывается в Приложении № 1 к настоящему Договору. </w:t>
      </w:r>
    </w:p>
    <w:p w14:paraId="4D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Цена договора составляет __________ (__________ рубль) ____ копейки с/без НДС ___% на весь период действия Договора.</w:t>
      </w:r>
    </w:p>
    <w:p w14:paraId="4E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10"/>
          <w:sz w:val="24"/>
        </w:rPr>
        <w:t xml:space="preserve">5.1.1. Стоимость услуг «ИСПОЛНИТЕЛЯ» облагается налогами в соответствии с законодательством Российской Федерации. </w:t>
      </w:r>
    </w:p>
    <w:p w14:paraId="4F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5.2. Оплата за услуги, предо</w:t>
      </w:r>
      <w:r>
        <w:rPr>
          <w:rFonts w:ascii="XO Thames" w:hAnsi="XO Thames"/>
          <w:color w:val="000000"/>
          <w:sz w:val="24"/>
        </w:rPr>
        <w:t>ставляемые «ИСПОЛНИТЕЛЕМ» по настоящему договору, производится ежемесячно путем перечисления “ЗАКАЗЧИКОМ” денежной суммы в соответствии с п. 5.1. договора на расчетный счет “ИСПОЛНИТЕЛЯ”    в течение 7 рабочих дней с даты подписания акта выполненных работ.</w:t>
      </w:r>
    </w:p>
    <w:p w14:paraId="50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Оплата услуг по контракту, оказанных Исполнителем в ноябре-декабре 2026, осуществляется Заказчиком не ранее 01.01.2027 за счет лимитов бюджетных обязательств 2027г.</w:t>
      </w:r>
    </w:p>
    <w:p w14:paraId="51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/>
        <w:ind w:firstLine="709" w:left="0" w:right="0"/>
        <w:jc w:val="both"/>
        <w:rPr>
          <w:b w:val="0"/>
        </w:rPr>
      </w:pPr>
      <w:r>
        <w:rPr>
          <w:rFonts w:ascii="Times New Roman" w:hAnsi="Times New Roman"/>
          <w:b w:val="0"/>
          <w:color w:val="000000"/>
          <w:sz w:val="24"/>
        </w:rPr>
        <w:t>5.3. Стороны договорились об обмене документами в электронном виде через оператора АО «ПФ «СКБ Конту</w:t>
      </w:r>
      <w:r>
        <w:rPr>
          <w:rFonts w:ascii="Times New Roman" w:hAnsi="Times New Roman"/>
          <w:b w:val="0"/>
          <w:color w:val="000000"/>
          <w:sz w:val="24"/>
        </w:rPr>
        <w:t>р». Все документы, связанные с исполнением договора, подписываются усиленной квалифицированной электронной подписью (КЭП). Формализованные документы (УПД) направляются в формате XMI согласно требованиям ФНС России, неформализованные (счета) – в формате PDF</w:t>
      </w:r>
      <w:r>
        <w:rPr>
          <w:rFonts w:ascii="0" w:hAnsi="0"/>
          <w:b w:val="0"/>
          <w:color w:val="000000"/>
          <w:sz w:val="24"/>
        </w:rPr>
        <w:t>.</w:t>
      </w:r>
    </w:p>
    <w:p w14:paraId="52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12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color w:val="000000"/>
          <w:sz w:val="24"/>
        </w:rPr>
        <w:t>            5.4. Стороны признают, что документы, переданные через систему ЭДО с использованием КЭП, равнозначны документам на бумажном носителе, подписанным собственноручно. Обмен осуществляется в соответствии с ФЗ № 63-ФЗ «Об электронной подписи».</w:t>
      </w:r>
    </w:p>
    <w:p w14:paraId="53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120" w:before="0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           5.5. При техническом сбое, делающем электронный обмен невозможным, стороны переходят на обмен документами на бумажном носителе с собственноручными подписями в сроки, установленные настоящим договором.</w:t>
      </w:r>
    </w:p>
    <w:p w14:paraId="54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/>
        <w:ind w:firstLine="709" w:left="0" w:right="0"/>
      </w:pPr>
      <w:r>
        <w:t> </w:t>
      </w:r>
      <w:r>
        <w:rPr>
          <w:rFonts w:ascii="XO Thames" w:hAnsi="XO Thames"/>
          <w:color w:val="000000"/>
          <w:sz w:val="24"/>
        </w:rPr>
        <w:t>5.</w:t>
      </w:r>
      <w:r>
        <w:rPr>
          <w:rFonts w:ascii="XO Thames" w:hAnsi="XO Thames"/>
          <w:color w:val="000000"/>
          <w:sz w:val="24"/>
        </w:rPr>
        <w:t>6</w:t>
      </w:r>
      <w:r>
        <w:rPr>
          <w:rFonts w:ascii="XO Thames" w:hAnsi="XO Thames"/>
          <w:color w:val="000000"/>
          <w:sz w:val="24"/>
        </w:rPr>
        <w:t>.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Изменение оплаты по настоящему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Договору производится при изменении действующих тарифов, с уведомлением об этом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«ЗАКАЗЧИКА» за 15 дней до вступления их в действие.</w:t>
      </w:r>
    </w:p>
    <w:p w14:paraId="55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/>
        <w:ind w:firstLine="0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Уведомление «ЗАКАЗЧИКА» считается надлежащим, если информирование осуществлено путем размещения информации на сайте «ИСПОЛНИТЕЛЯ» www.fgup-ohrana.ru, или альтернативными каналами связи (SMS, E-mail, автоинформирование, почтовое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уведомление).</w:t>
      </w:r>
    </w:p>
    <w:p w14:paraId="56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/>
        <w:ind w:firstLine="0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При несогласии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«ЗАКАЗЧИКА»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с изменением тарифов за услуги «ИСПОЛНИТЕЛЯ», он письменно ставит об этом в известность «ИСПОЛНИТЕЛЯ»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в течение 15 (пятнадцати)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дней с момента получения уведомления об изменении тарифов.</w:t>
      </w:r>
    </w:p>
    <w:p w14:paraId="57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/>
        <w:ind w:firstLine="0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С момента получения уведомления о несогласии с изменением тарифов «ИСПОЛНИТЕЛЯ» договор считается расторгнутым.</w:t>
      </w:r>
    </w:p>
    <w:p w14:paraId="58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5.</w:t>
      </w:r>
      <w:r>
        <w:rPr>
          <w:rFonts w:ascii="XO Thames" w:hAnsi="XO Thames"/>
          <w:color w:val="000000"/>
          <w:sz w:val="24"/>
        </w:rPr>
        <w:t>7</w:t>
      </w:r>
      <w:r>
        <w:rPr>
          <w:rFonts w:ascii="XO Thames" w:hAnsi="XO Thames"/>
          <w:color w:val="000000"/>
          <w:sz w:val="24"/>
        </w:rPr>
        <w:t>. Если по истечении 15 (пятнадцати) календарных дней с момента письменного уведомления «ЗАКАЗЧИКА» об изменении тарифов, «ЗАКАЗЧИК» не выразил письменного несогласия с изменением тарифов и продолжает пользоваться услугами, предоставляемыми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«ИСПОЛНИТЕЛЕМ» в соответствии с настоящим Договором, то новый тариф автоматически считается принятым «СТОРОНАМИ», а Договор заключенным на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новых условиях.</w:t>
      </w:r>
    </w:p>
    <w:p w14:paraId="59000000">
      <w:pPr>
        <w:widowControl w:val="1"/>
        <w:pBdr>
          <w:top w:sz="4" w:val="nil"/>
          <w:left w:sz="4" w:val="nil"/>
          <w:bottom w:sz="4" w:val="nil"/>
          <w:right w:sz="4" w:val="nil"/>
        </w:pBdr>
        <w:spacing w:after="0" w:before="0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5.</w:t>
      </w:r>
      <w:r>
        <w:rPr>
          <w:rFonts w:ascii="XO Thames" w:hAnsi="XO Thames"/>
          <w:color w:val="000000"/>
          <w:sz w:val="24"/>
        </w:rPr>
        <w:t>8</w:t>
      </w:r>
      <w:r>
        <w:rPr>
          <w:rFonts w:ascii="XO Thames" w:hAnsi="XO Thames"/>
          <w:color w:val="000000"/>
          <w:sz w:val="24"/>
        </w:rPr>
        <w:t>.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В случае досрочного расторжения настоящего Договора, «СТОРОНАМИ» проводятся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взаиморасчеты, исходя из стоимости фактически оказанных услуг на момент расторжения настоящего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Договора.</w:t>
      </w:r>
    </w:p>
    <w:p w14:paraId="5A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color w:val="000000"/>
          <w:sz w:val="24"/>
        </w:rPr>
      </w:pPr>
    </w:p>
    <w:p w14:paraId="5B000000">
      <w:pPr>
        <w:pStyle w:val="Style_2"/>
        <w:widowControl w:val="1"/>
        <w:spacing w:after="0" w:before="0" w:line="360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6.ФОРС-МАЖОР</w:t>
      </w:r>
    </w:p>
    <w:p w14:paraId="5C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6.1. </w:t>
      </w:r>
      <w:r>
        <w:rPr>
          <w:rFonts w:ascii="XO Thames" w:hAnsi="XO Thames"/>
          <w:color w:val="000000"/>
          <w:sz w:val="24"/>
        </w:rPr>
        <w:t>Наличие форс-мажорных обстоятельств (обстоятельств непреодолимой силы, непредвиденных, неконтролиру</w:t>
      </w:r>
      <w:r>
        <w:rPr>
          <w:rFonts w:ascii="XO Thames" w:hAnsi="XO Thames"/>
          <w:color w:val="000000"/>
          <w:sz w:val="24"/>
        </w:rPr>
        <w:t>емых, непредсказуемых, делающих исполнение условий настоящего договора невозможными, а именно: природных (стихийных) явлений, некоторых обстоятельств общественной жизни (военные действия), в которых непосредственно либо косвенно участвует «СТОРОНА» по наст</w:t>
      </w:r>
      <w:r>
        <w:rPr>
          <w:rFonts w:ascii="XO Thames" w:hAnsi="XO Thames"/>
          <w:color w:val="000000"/>
          <w:sz w:val="24"/>
        </w:rPr>
        <w:t>оящему Договору, изменений в текущем законодательстве или других    независящих от сторон обстоятельств), возникших после заключения «СТОРОНАМИ» настоящего Договора, либо вытекающих из существа Договора, равно как и в ходе выполнения «СТОРОНАМИ» принятых н</w:t>
      </w:r>
      <w:r>
        <w:rPr>
          <w:rFonts w:ascii="XO Thames" w:hAnsi="XO Thames"/>
          <w:color w:val="000000"/>
          <w:sz w:val="24"/>
        </w:rPr>
        <w:t xml:space="preserve">а себя обязательств, которые ни одна из «СТОРОН» не могла предвидеть или предотвратить доступными и посильными средствами, освобождает эту «СТОРОНУ» от ответственности за невыполнение или ненадлежащее выполнение взятых обязательств по настоящему Договору. </w:t>
      </w:r>
    </w:p>
    <w:p w14:paraId="5D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6.2. Срок исполнения «СТОРОНАМИ» обязательств по настоящему договору отодвигается на срок действия таких обстоятельств, но не более чем на один месяц. По истечении этого срока «СТОРОНЫ» проводят переговоры о дальнейшей судьбе настоящего Договора.</w:t>
      </w:r>
    </w:p>
    <w:p w14:paraId="5E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6.3. «СТОРОНА», для которой выполнение обязательств по настоящему договору стало невозможным вследствие наступления обстоятельств непреодолимой силы, должна информировать другие «СТОРОНЫ» о наступлении таких обстоятельств в течение 3 (трех) дней.</w:t>
      </w:r>
    </w:p>
    <w:p w14:paraId="5F000000">
      <w:pPr>
        <w:pStyle w:val="Style_2"/>
        <w:widowControl w:val="1"/>
        <w:spacing w:after="0" w:before="0" w:line="360" w:lineRule="auto"/>
        <w:ind w:firstLine="0" w:left="720"/>
        <w:jc w:val="center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7.ДЕЙСТВИЕ ДОГОВОРА И ПОРЯДОК ЕГО РАСТОРЖЕНИЯ</w:t>
      </w:r>
    </w:p>
    <w:p w14:paraId="60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7.1. Настоящий Договор составляется в 2-х экземплярах, имеющих одинаковую юридическую силу,    вступает в силу с даты подписания    и действует по </w:t>
      </w:r>
      <w:r>
        <w:rPr>
          <w:rFonts w:ascii="XO Thames" w:hAnsi="XO Thames"/>
          <w:b w:val="1"/>
          <w:color w:val="000000"/>
          <w:sz w:val="24"/>
        </w:rPr>
        <w:t>30 ноября 2027 года</w:t>
      </w:r>
      <w:r>
        <w:rPr>
          <w:rFonts w:ascii="XO Thames" w:hAnsi="XO Thames"/>
          <w:color w:val="000000"/>
          <w:sz w:val="24"/>
        </w:rPr>
        <w:t>, а в части оплаты – до полного исполнения обязательств и распространяет свое действие на отношения сторон, возникшие с 01.11.2026.</w:t>
      </w:r>
    </w:p>
    <w:p w14:paraId="61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7.2.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pacing w:val="0"/>
          <w:sz w:val="24"/>
        </w:rPr>
        <w:t xml:space="preserve">«СТОРОНЫ» вправе расторгнуть настоящий Договор досрочно. При этом, </w:t>
      </w:r>
      <w:r>
        <w:rPr>
          <w:rFonts w:ascii="XO Thames" w:hAnsi="XO Thames"/>
          <w:color w:val="000000"/>
          <w:spacing w:val="5"/>
          <w:sz w:val="24"/>
        </w:rPr>
        <w:t xml:space="preserve">заинтересованная в расторжении «СТОРОНА» письменно уведомляет об этом другую </w:t>
      </w:r>
      <w:r>
        <w:rPr>
          <w:rFonts w:ascii="XO Thames" w:hAnsi="XO Thames"/>
          <w:color w:val="000000"/>
          <w:spacing w:val="0"/>
          <w:sz w:val="24"/>
        </w:rPr>
        <w:t xml:space="preserve">«СТОРОНУ», за </w:t>
      </w:r>
      <w:r>
        <w:rPr>
          <w:rFonts w:ascii="XO Thames" w:hAnsi="XO Thames"/>
          <w:color w:val="000000"/>
          <w:sz w:val="24"/>
        </w:rPr>
        <w:t>один месяц</w:t>
      </w:r>
      <w:r>
        <w:rPr>
          <w:rFonts w:ascii="XO Thames" w:hAnsi="XO Thames"/>
          <w:color w:val="000000"/>
          <w:spacing w:val="0"/>
          <w:sz w:val="24"/>
        </w:rPr>
        <w:t>.</w:t>
      </w:r>
    </w:p>
    <w:p w14:paraId="62000000">
      <w:pPr>
        <w:pStyle w:val="Style_2"/>
        <w:widowControl w:val="1"/>
        <w:spacing w:after="0" w:before="0" w:line="360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8.ПРОЧИЕ УСЛОВИЯ</w:t>
      </w:r>
    </w:p>
    <w:p w14:paraId="63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8.1. Все споры по настоящему Договору должны решаться «СТОРОНАМИ» путем переговоров, а в </w:t>
      </w:r>
      <w:r>
        <w:rPr>
          <w:rFonts w:ascii="XO Thames" w:hAnsi="XO Thames"/>
          <w:color w:val="000000"/>
          <w:spacing w:val="-5"/>
          <w:sz w:val="24"/>
        </w:rPr>
        <w:t>случае невозможности достичь соглашения – в установленном законодательством Российской Федерации порядке.</w:t>
      </w:r>
      <w:r>
        <w:rPr>
          <w:rFonts w:ascii="XO Thames" w:hAnsi="XO Thames"/>
          <w:color w:val="000000"/>
          <w:sz w:val="24"/>
        </w:rPr>
        <w:t xml:space="preserve"> Соблюдение досудебного порядка обязательно. Сторона, в адрес которой направлена претензия, обязана ответить на нее по существу спора в течение пяти рабочих дней.</w:t>
      </w:r>
    </w:p>
    <w:p w14:paraId="64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8.2. Взаимоотношения, не урегулированные условиями настоящего Договора, регламентируются </w:t>
      </w:r>
      <w:r>
        <w:rPr>
          <w:rFonts w:ascii="XO Thames" w:hAnsi="XO Thames"/>
          <w:color w:val="000000"/>
          <w:spacing w:val="-5"/>
          <w:sz w:val="24"/>
        </w:rPr>
        <w:t>законодательством Российской Федерации.</w:t>
      </w:r>
      <w:r>
        <w:rPr>
          <w:rFonts w:ascii="XO Thames" w:hAnsi="XO Thames"/>
          <w:color w:val="000000"/>
          <w:spacing w:val="10"/>
          <w:sz w:val="24"/>
        </w:rPr>
        <w:t xml:space="preserve"> </w:t>
      </w:r>
    </w:p>
    <w:p w14:paraId="65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8.3. Все изменения и дополнения к настоящему Договору имеют силу только в случае их письменного оформления, подписания уполномоченными представителями «СТОРОН» и содержания прямой ссылки на настоящий Договор.</w:t>
      </w:r>
    </w:p>
    <w:p w14:paraId="66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8.4. «СТОРОНЫ» допускают использование при подписании Договора, приложений к нему,    дополнительных соглашений, и прочих документов, являющихся неотъемлемой ча</w:t>
      </w:r>
      <w:r>
        <w:rPr>
          <w:rFonts w:ascii="XO Thames" w:hAnsi="XO Thames"/>
          <w:color w:val="000000"/>
          <w:sz w:val="24"/>
        </w:rPr>
        <w:t xml:space="preserve">стью Договора, факсимильное воспроизведение подписи с помощью средств механического или иного копирования, либо    иного аналога    воспроизведения собственноручной подписи, при условии скрепления подписи оригиналом оттиском печати, подписавшей «СТОРОНЫ». </w:t>
      </w:r>
    </w:p>
    <w:p w14:paraId="67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8.5. «ИСПОЛНИТЕЛЬ» имеет право информировать «ЗАКАЗЧИКА» о действующих тарифах, банковских реквизитах, порядке взаиморасчетов, сроках оплаты по альтернативным каналам    связи - SMS, E-mail, автоинформирование. </w:t>
      </w:r>
    </w:p>
    <w:p w14:paraId="68000000">
      <w:pPr>
        <w:pStyle w:val="Style_2"/>
        <w:widowControl w:val="1"/>
        <w:tabs>
          <w:tab w:leader="none" w:pos="1003" w:val="left"/>
        </w:tabs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8.6. «ИСПОЛНИТЕЛЬ»</w:t>
      </w:r>
      <w:r>
        <w:rPr>
          <w:rFonts w:ascii="XO Thames" w:hAnsi="XO Thames"/>
          <w:color w:val="000000"/>
          <w:spacing w:val="5"/>
          <w:sz w:val="24"/>
        </w:rPr>
        <w:t xml:space="preserve"> </w:t>
      </w:r>
      <w:r>
        <w:rPr>
          <w:rFonts w:ascii="XO Thames" w:hAnsi="XO Thames"/>
          <w:color w:val="000000"/>
          <w:spacing w:val="0"/>
          <w:sz w:val="24"/>
        </w:rPr>
        <w:t xml:space="preserve"> приостанавливает либо расторгает Договор    в одностороннем порядке с уведомлением </w:t>
      </w:r>
      <w:r>
        <w:rPr>
          <w:rFonts w:ascii="XO Thames" w:hAnsi="XO Thames"/>
          <w:color w:val="000000"/>
          <w:spacing w:val="-5"/>
          <w:sz w:val="24"/>
        </w:rPr>
        <w:t xml:space="preserve">«ЗАКАЗЧИКА» за    3    дня в </w:t>
      </w:r>
      <w:r>
        <w:rPr>
          <w:rFonts w:ascii="XO Thames" w:hAnsi="XO Thames"/>
          <w:color w:val="000000"/>
          <w:spacing w:val="0"/>
          <w:sz w:val="24"/>
        </w:rPr>
        <w:t xml:space="preserve">случае получения информации о возникновении спора о праве собственности и управления имуществом, находящимся во владении "ЗАКАЗЧИКА" и являющимся объектом охраны, до момента </w:t>
      </w:r>
      <w:r>
        <w:rPr>
          <w:rFonts w:ascii="XO Thames" w:hAnsi="XO Thames"/>
          <w:color w:val="000000"/>
          <w:spacing w:val="-5"/>
          <w:sz w:val="24"/>
        </w:rPr>
        <w:t>разрешения спора    в предусмотренном законодательством Российской Федерации порядке.</w:t>
      </w:r>
      <w:r>
        <w:rPr>
          <w:rFonts w:ascii="XO Thames" w:hAnsi="XO Thames"/>
          <w:color w:val="000000"/>
          <w:spacing w:val="10"/>
          <w:sz w:val="24"/>
        </w:rPr>
        <w:t xml:space="preserve"> </w:t>
      </w:r>
    </w:p>
    <w:p w14:paraId="69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8.7. Все приложения к настоящему Договору являются его неотъемлемой частью.</w:t>
      </w:r>
    </w:p>
    <w:p w14:paraId="6A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8.8. Настоящий Договор с Приложениями составлен в 2-х экземплярах, каждый из которых имеет одинаковую юридическую силу. Первый экземпляр находится у «ИСПОЛНИТЕЛЯ», второй – у «ЗАКАЗЧИКА».</w:t>
      </w:r>
    </w:p>
    <w:p w14:paraId="6B000000">
      <w:pPr>
        <w:pStyle w:val="Style_2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</w:p>
    <w:p w14:paraId="6C000000">
      <w:pPr>
        <w:pStyle w:val="Style_2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</w:p>
    <w:p w14:paraId="6D000000">
      <w:pPr>
        <w:pStyle w:val="Style_2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ЮРИДИЧЕСКИЕ АДРЕСА И ФАКТИЧЕСКОЕ МЕСТОНАХОЖДЕНИЕ СТОРОН,</w:t>
      </w:r>
    </w:p>
    <w:p w14:paraId="6E000000">
      <w:pPr>
        <w:pStyle w:val="Style_2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ИХ БАНКОВСКИЕ РЕКВИЗИТЫ</w:t>
      </w:r>
    </w:p>
    <w:p w14:paraId="6F000000">
      <w:pPr>
        <w:pStyle w:val="Style_2"/>
        <w:widowControl w:val="1"/>
        <w:tabs>
          <w:tab w:leader="none" w:pos="1286" w:val="left"/>
        </w:tabs>
        <w:spacing w:after="0" w:before="0" w:line="254" w:lineRule="exact"/>
        <w:ind w:firstLine="567"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Заказчик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b w:val="1"/>
          <w:color w:val="000000"/>
          <w:sz w:val="24"/>
        </w:rPr>
        <w:t>Исполнитель</w:t>
      </w:r>
    </w:p>
    <w:tbl>
      <w:tblPr>
        <w:tblW w:type="auto" w:w="0"/>
        <w:tblInd w:type="dxa" w:w="-93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43"/>
        <w:gridCol w:w="4641"/>
      </w:tblGrid>
      <w:tr>
        <w:tc>
          <w:tcPr>
            <w:tcW w:type="dxa" w:w="4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0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Полное наименование: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</w:t>
            </w:r>
          </w:p>
          <w:p w14:paraId="71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Сокращенное наименование: МТУ Росимущества в Забайкальском крае и Республике Бурятия</w:t>
            </w:r>
          </w:p>
          <w:p w14:paraId="72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Адрес места нахождения: 672002, Забайкальский край, г. Чита, ул. Амурская, 68</w:t>
            </w:r>
          </w:p>
          <w:p w14:paraId="73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Почтовый адрес: ул. Амурская, 68, г. Чита, Забайкальский край, 672002.</w:t>
            </w:r>
          </w:p>
          <w:p w14:paraId="74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Тел./факс: (3022) 35-66-75</w:t>
            </w:r>
          </w:p>
          <w:p w14:paraId="75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ИНН 7536179850 КПП 753601001</w:t>
            </w:r>
          </w:p>
          <w:p w14:paraId="76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ОКТМО 76701000001</w:t>
            </w:r>
          </w:p>
          <w:p w14:paraId="77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ОКПО 10909088</w:t>
            </w:r>
          </w:p>
          <w:p w14:paraId="78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ОКАТО 76401373000</w:t>
            </w:r>
          </w:p>
          <w:p w14:paraId="79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УФК по Приморскому краю</w:t>
            </w:r>
          </w:p>
          <w:p w14:paraId="7A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(МТУ РОСИМУЩЕСТВА </w:t>
            </w:r>
            <w:r>
              <w:rPr>
                <w:rFonts w:ascii="XO Thames" w:hAnsi="XO Thames"/>
                <w:color w:val="0D0D0D"/>
                <w:sz w:val="24"/>
              </w:rPr>
              <w:t>в Забайкальском крае и Республике Бурятия</w:t>
            </w:r>
            <w:r>
              <w:rPr>
                <w:rFonts w:ascii="XO Thames" w:hAnsi="XO Thames"/>
                <w:color w:val="000000"/>
                <w:sz w:val="24"/>
              </w:rPr>
              <w:t>)</w:t>
            </w:r>
          </w:p>
          <w:p w14:paraId="7B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ОКЦ №1 ДГУ    БАНКА РОССИИ//УФК по Приморскому краю г. Владивосток</w:t>
            </w:r>
          </w:p>
          <w:p w14:paraId="7C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БИК 010507002</w:t>
            </w:r>
          </w:p>
          <w:p w14:paraId="7D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ЕКС 40102810545370000012</w:t>
            </w:r>
          </w:p>
          <w:p w14:paraId="7E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Казначейский счет 03211643000000012009</w:t>
            </w:r>
          </w:p>
          <w:p w14:paraId="7F000000">
            <w:pPr>
              <w:pStyle w:val="Style_2"/>
              <w:widowControl w:val="1"/>
              <w:spacing w:after="0" w:before="0" w:line="240" w:lineRule="auto"/>
              <w:ind w:firstLine="0" w:left="33"/>
              <w:jc w:val="left"/>
              <w:rPr>
                <w:rFonts w:ascii="XO Thames" w:hAnsi="XO Thames"/>
                <w:color w:val="000000"/>
                <w:sz w:val="24"/>
              </w:rPr>
            </w:pPr>
          </w:p>
        </w:tc>
        <w:tc>
          <w:tcPr>
            <w:tcW w:type="dxa" w:w="4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0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XO Thames" w:hAnsi="XO Thames"/>
                <w:color w:val="000000"/>
                <w:sz w:val="24"/>
              </w:rPr>
            </w:pPr>
          </w:p>
          <w:p w14:paraId="81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Полное наименование: ____________________</w:t>
            </w:r>
          </w:p>
          <w:p w14:paraId="82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Сокращенное наименование____________________</w:t>
            </w:r>
          </w:p>
          <w:p w14:paraId="83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Юридический адрес: ____________________________</w:t>
            </w:r>
          </w:p>
          <w:p w14:paraId="84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ИНН _________________ КПП    ________________</w:t>
            </w:r>
          </w:p>
          <w:p w14:paraId="85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ОГРН __________________________</w:t>
            </w:r>
          </w:p>
          <w:p w14:paraId="86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Код по ОКПО _____________    </w:t>
            </w:r>
          </w:p>
          <w:p w14:paraId="87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Филиал _______________________</w:t>
            </w:r>
          </w:p>
          <w:p w14:paraId="88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Юридический адрес:</w:t>
            </w:r>
          </w:p>
          <w:p w14:paraId="89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Почтовый адрес:</w:t>
            </w:r>
          </w:p>
          <w:p w14:paraId="8A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XO Thames" w:hAnsi="XO Thames"/>
                <w:color w:val="000000"/>
                <w:sz w:val="24"/>
              </w:rPr>
            </w:pPr>
          </w:p>
          <w:p w14:paraId="8B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ИНН _______________ КПП _______________ </w:t>
            </w:r>
          </w:p>
          <w:p w14:paraId="8C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ОГРН ______________________ </w:t>
            </w:r>
          </w:p>
          <w:p w14:paraId="8D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р/с ________________________________</w:t>
            </w:r>
          </w:p>
          <w:p w14:paraId="8E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 в ___________________________ г. _____________ </w:t>
            </w:r>
          </w:p>
          <w:p w14:paraId="8F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к/с ________________________          БИК ______________          </w:t>
            </w:r>
          </w:p>
          <w:p w14:paraId="90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XO Thames" w:hAnsi="XO Thames"/>
                <w:color w:val="000000"/>
                <w:sz w:val="24"/>
              </w:rPr>
            </w:pPr>
          </w:p>
          <w:p w14:paraId="91000000">
            <w:pPr>
              <w:pStyle w:val="Style_2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т. ________________________________</w:t>
            </w:r>
          </w:p>
          <w:p w14:paraId="92000000">
            <w:pPr>
              <w:pStyle w:val="Style_2"/>
              <w:widowControl w:val="1"/>
              <w:tabs>
                <w:tab w:leader="none" w:pos="1286" w:val="left"/>
              </w:tabs>
              <w:spacing w:after="0" w:before="0" w:line="254" w:lineRule="exact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E-mail: ____________________________</w:t>
            </w:r>
          </w:p>
        </w:tc>
      </w:tr>
    </w:tbl>
    <w:p w14:paraId="93000000">
      <w:pPr>
        <w:pStyle w:val="Style_2"/>
        <w:widowControl w:val="1"/>
        <w:tabs>
          <w:tab w:leader="none" w:pos="1286" w:val="left"/>
        </w:tabs>
        <w:spacing w:after="0" w:before="0" w:line="254" w:lineRule="exact"/>
        <w:ind w:firstLine="0" w:left="46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Подписи сторон</w:t>
      </w:r>
    </w:p>
    <w:tbl>
      <w:tblPr>
        <w:tblW w:type="auto" w:w="0"/>
        <w:tblInd w:type="dxa" w:w="-10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26"/>
        <w:gridCol w:w="4658"/>
      </w:tblGrid>
      <w:tr>
        <w:trPr>
          <w:trHeight w:hRule="atLeast" w:val="323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00000">
            <w:pPr>
              <w:pStyle w:val="Style_2"/>
              <w:widowControl w:val="1"/>
              <w:tabs>
                <w:tab w:leader="none" w:pos="1286" w:val="left"/>
              </w:tabs>
              <w:spacing w:after="0" w:before="0" w:line="254" w:lineRule="exact"/>
              <w:ind/>
              <w:jc w:val="center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color w:val="000000"/>
                <w:sz w:val="24"/>
              </w:rPr>
              <w:t>Заказчик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00000">
            <w:pPr>
              <w:pStyle w:val="Style_2"/>
              <w:widowControl w:val="1"/>
              <w:tabs>
                <w:tab w:leader="none" w:pos="1286" w:val="left"/>
              </w:tabs>
              <w:spacing w:after="0" w:before="0" w:line="254" w:lineRule="exact"/>
              <w:ind/>
              <w:jc w:val="center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color w:val="000000"/>
                <w:sz w:val="24"/>
              </w:rPr>
              <w:t>Исполнитель</w:t>
            </w:r>
          </w:p>
        </w:tc>
      </w:tr>
      <w:tr>
        <w:trPr>
          <w:trHeight w:hRule="atLeast" w:val="540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6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____________________ Н.В. Пищулина </w:t>
            </w:r>
          </w:p>
          <w:p w14:paraId="97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м.п.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8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________________    /___________________</w:t>
            </w:r>
          </w:p>
          <w:p w14:paraId="99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м.п.</w:t>
            </w:r>
          </w:p>
        </w:tc>
      </w:tr>
    </w:tbl>
    <w:p w14:paraId="9A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B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C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D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E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F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0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1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2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3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4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5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6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7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8000000">
      <w:pPr>
        <w:pStyle w:val="Style_2"/>
        <w:pageBreakBefore w:val="1"/>
        <w:widowControl w:val="1"/>
        <w:spacing w:after="0" w:before="0" w:line="240" w:lineRule="auto"/>
        <w:ind/>
        <w:jc w:val="both"/>
        <w:rPr>
          <w:rFonts w:ascii="0" w:hAnsi="0"/>
          <w:color w:val="000000"/>
          <w:sz w:val="24"/>
        </w:rPr>
      </w:pPr>
      <w:bookmarkStart w:id="6" w:name="_1736684588"/>
      <w:bookmarkEnd w:id="6"/>
      <w:bookmarkStart w:id="7" w:name="_1736684566"/>
      <w:bookmarkEnd w:id="7"/>
      <w:bookmarkStart w:id="8" w:name="_1736684535"/>
      <w:bookmarkEnd w:id="8"/>
      <w:bookmarkStart w:id="9" w:name="_1736684496"/>
      <w:bookmarkEnd w:id="9"/>
      <w:bookmarkStart w:id="10" w:name="_1736684183"/>
      <w:bookmarkEnd w:id="10"/>
      <w:r>
        <w:rPr>
          <w:rFonts w:ascii="XO Thames" w:hAnsi="XO Thames"/>
          <w:color w:val="000000"/>
          <w:sz w:val="24"/>
        </w:rPr>
        <w:t>Приложение №1</w:t>
      </w:r>
    </w:p>
    <w:p w14:paraId="A9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к договору      </w:t>
      </w:r>
    </w:p>
    <w:p w14:paraId="AA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№ ________              от «__» _______ 2026 г. </w:t>
      </w:r>
    </w:p>
    <w:p w14:paraId="AB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C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D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E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F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0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1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2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3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4000000">
      <w:pPr>
        <w:pStyle w:val="Style_2"/>
        <w:widowControl w:val="1"/>
        <w:tabs>
          <w:tab w:leader="none" w:pos="1286" w:val="left"/>
        </w:tabs>
        <w:spacing w:after="0" w:before="0" w:line="254" w:lineRule="exact"/>
        <w:ind w:firstLine="0" w:left="46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Подписи сторон</w:t>
      </w:r>
    </w:p>
    <w:tbl>
      <w:tblPr>
        <w:tblW w:type="auto" w:w="0"/>
        <w:tblInd w:type="dxa" w:w="-10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26"/>
        <w:gridCol w:w="4658"/>
      </w:tblGrid>
      <w:tr>
        <w:trPr>
          <w:trHeight w:hRule="atLeast" w:val="323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pStyle w:val="Style_2"/>
              <w:widowControl w:val="1"/>
              <w:tabs>
                <w:tab w:leader="none" w:pos="1286" w:val="left"/>
              </w:tabs>
              <w:spacing w:after="0" w:before="0" w:line="254" w:lineRule="exact"/>
              <w:ind/>
              <w:jc w:val="center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color w:val="000000"/>
                <w:sz w:val="24"/>
              </w:rPr>
              <w:t>Заказчик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pStyle w:val="Style_2"/>
              <w:widowControl w:val="1"/>
              <w:tabs>
                <w:tab w:leader="none" w:pos="1286" w:val="left"/>
              </w:tabs>
              <w:spacing w:after="0" w:before="0" w:line="254" w:lineRule="exact"/>
              <w:ind/>
              <w:jc w:val="center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color w:val="000000"/>
                <w:sz w:val="24"/>
              </w:rPr>
              <w:t>Исполнитель</w:t>
            </w:r>
          </w:p>
        </w:tc>
      </w:tr>
      <w:tr>
        <w:trPr>
          <w:trHeight w:hRule="atLeast" w:val="540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7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____________________ Н.В. Пищулина </w:t>
            </w:r>
          </w:p>
          <w:p w14:paraId="B8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м.п.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9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________________    /___________________</w:t>
            </w:r>
          </w:p>
          <w:p w14:paraId="BA000000">
            <w:pPr>
              <w:pStyle w:val="Style_2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м.п.</w:t>
            </w:r>
          </w:p>
        </w:tc>
      </w:tr>
    </w:tbl>
    <w:p w14:paraId="BB000000">
      <w:pPr>
        <w:pStyle w:val="Style_2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BC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D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E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F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0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1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2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3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4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5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6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7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8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9000000">
      <w:pPr>
        <w:pStyle w:val="Style_2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A000000">
      <w:pPr>
        <w:pStyle w:val="Style_2"/>
        <w:widowControl w:val="1"/>
        <w:spacing w:after="0" w:before="0" w:line="24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Приложение № 2</w:t>
      </w:r>
    </w:p>
    <w:p w14:paraId="CB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к договору      </w:t>
      </w:r>
    </w:p>
    <w:p w14:paraId="CC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№ ________              от «__» _______ 2026 г. </w:t>
      </w:r>
    </w:p>
    <w:p w14:paraId="CD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 </w:t>
      </w:r>
    </w:p>
    <w:p w14:paraId="CE000000">
      <w:pPr>
        <w:pStyle w:val="Style_2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Условия предоставления услуг</w:t>
      </w:r>
    </w:p>
    <w:p w14:paraId="CF000000">
      <w:pPr>
        <w:pStyle w:val="Style_2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_____________________________</w:t>
      </w:r>
    </w:p>
    <w:p w14:paraId="D0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1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2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3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4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5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6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7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8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9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A000000">
      <w:pPr>
        <w:pStyle w:val="Style_2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DB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                      «Заказчик»</w:t>
      </w:r>
    </w:p>
    <w:p w14:paraId="DC000000">
      <w:pPr>
        <w:pStyle w:val="Style_2"/>
        <w:widowControl w:val="1"/>
        <w:spacing w:after="0" w:before="0" w:line="240" w:lineRule="auto"/>
        <w:ind/>
        <w:jc w:val="left"/>
        <w:rPr>
          <w:rFonts w:ascii="XO Thames" w:hAnsi="XO Thames"/>
          <w:color w:val="000000"/>
          <w:sz w:val="24"/>
        </w:rPr>
      </w:pPr>
    </w:p>
    <w:p w14:paraId="DD000000">
      <w:pPr>
        <w:pStyle w:val="Style_2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Руководитель__________________________________          Н.В.Пищулина</w:t>
      </w:r>
      <w:r>
        <w:rPr>
          <w:rFonts w:ascii="XO Thames" w:hAnsi="XO Thames"/>
          <w:color w:val="000000"/>
          <w:sz w:val="24"/>
        </w:rPr>
        <w:t xml:space="preserve"> </w:t>
      </w:r>
      <w:r>
        <w:rPr>
          <w:rFonts w:ascii="XO Thames" w:hAnsi="XO Thames"/>
          <w:b w:val="1"/>
          <w:color w:val="000000"/>
          <w:sz w:val="24"/>
        </w:rPr>
        <w:t xml:space="preserve">                                                                                      </w:t>
      </w:r>
    </w:p>
    <w:p w14:paraId="DE000000">
      <w:pPr>
        <w:pStyle w:val="Style_2"/>
        <w:widowControl w:val="1"/>
        <w:spacing w:after="0" w:before="0" w:line="240" w:lineRule="auto"/>
        <w:ind w:firstLine="720"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 xml:space="preserve">                                                                                            </w:t>
      </w:r>
      <w:r>
        <w:rPr>
          <w:rFonts w:ascii="XO Thames" w:hAnsi="XO Thames"/>
          <w:color w:val="000000"/>
          <w:sz w:val="24"/>
        </w:rPr>
        <w:t>м.п.</w:t>
      </w:r>
    </w:p>
    <w:sectPr>
      <w:headerReference r:id="rId2" w:type="default"/>
      <w:headerReference r:id="rId1" w:type="first"/>
      <w:type w:val="continuous"/>
      <w:pgSz w:h="16838" w:orient="portrait" w:w="11906"/>
      <w:pgMar w:bottom="709" w:footer="720" w:gutter="0" w:header="720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after="0" w:before="0" w:line="240" w:lineRule="auto"/>
      <w:ind/>
      <w:jc w:val="left"/>
      <w:rPr>
        <w:rFonts w:ascii="0" w:hAnsi="0"/>
        <w:color w:val="000000"/>
        <w:sz w:val="24"/>
      </w:rPr>
    </w:pPr>
  </w:p>
</w:hdr>
</file>

<file path=word/header2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spacing w:after="0" w:before="0" w:line="240" w:lineRule="auto"/>
      <w:ind/>
      <w:jc w:val="left"/>
      <w:rPr>
        <w:rFonts w:ascii="0" w:hAnsi="0"/>
        <w:color w:val="000000"/>
        <w:sz w:val="24"/>
      </w:rPr>
    </w:pPr>
    <w:r>
      <w:rPr>
        <w:rFonts w:ascii="0" w:hAnsi="0"/>
        <w:color w:val="000000"/>
        <w:sz w:val="24"/>
      </w:rP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72390" distL="72390" distR="72390" distT="72390" layoutInCell="true" locked="false" relativeHeight="251658240" simplePos="fals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5405" cy="65405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65405" cy="65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3"/>
                            <w:widowControl w:val="1"/>
                            <w:spacing w:after="0" w:before="0" w:line="240" w:lineRule="auto"/>
                            <w:ind/>
                            <w:jc w:val="left"/>
                            <w:rPr>
                              <w:rFonts w:ascii="0" w:hAnsi="0"/>
                              <w:color w:val="000000"/>
                              <w:spacing w:val="0"/>
                              <w:sz w:val="24"/>
                            </w:rPr>
                          </w:pPr>
                          <w:r>
                            <w:rPr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bIns="25400" lIns="25400" rIns="25400" tIns="25400" wrap="square"/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ndnotePr>
    <w:numRestart w:val="eachSect"/>
  </w:endnotePr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default="1" w:styleId="Style_2_ch" w:type="character">
    <w:name w:val="Normal"/>
    <w:link w:val="Style_2"/>
    <w:rPr>
      <w:rFonts w:ascii="0" w:hAnsi="0"/>
      <w:color w:val="000000"/>
      <w:sz w:val="24"/>
    </w:rPr>
  </w:style>
  <w:style w:styleId="Style_6" w:type="paragraph">
    <w:name w:val="Footer Char"/>
    <w:link w:val="Style_6_ch"/>
    <w:rPr>
      <w:rFonts w:ascii="0" w:hAnsi="0"/>
      <w:sz w:val="24"/>
    </w:rPr>
  </w:style>
  <w:style w:styleId="Style_6_ch" w:type="character">
    <w:name w:val="Footer Char"/>
    <w:link w:val="Style_6"/>
    <w:rPr>
      <w:rFonts w:ascii="0" w:hAnsi="0"/>
      <w:sz w:val="24"/>
    </w:rPr>
  </w:style>
  <w:style w:styleId="Style_7" w:type="paragraph">
    <w:name w:val="WW8Num3z0"/>
    <w:link w:val="Style_7_ch"/>
    <w:rPr>
      <w:rFonts w:ascii="0" w:hAnsi="0"/>
      <w:sz w:val="24"/>
    </w:rPr>
  </w:style>
  <w:style w:styleId="Style_7_ch" w:type="character">
    <w:name w:val="WW8Num3z0"/>
    <w:link w:val="Style_7"/>
    <w:rPr>
      <w:rFonts w:ascii="0" w:hAnsi="0"/>
      <w:sz w:val="24"/>
    </w:rPr>
  </w:style>
  <w:style w:styleId="Style_8" w:type="paragraph">
    <w:name w:val="Название объекта"/>
    <w:basedOn w:val="Style_2"/>
    <w:link w:val="Style_8_ch"/>
    <w:pPr>
      <w:widowControl w:val="1"/>
      <w:spacing w:after="120" w:before="120" w:line="240" w:lineRule="auto"/>
      <w:ind/>
      <w:jc w:val="left"/>
    </w:pPr>
    <w:rPr>
      <w:rFonts w:ascii="0" w:hAnsi="0"/>
      <w:i w:val="1"/>
      <w:color w:val="000000"/>
      <w:sz w:val="24"/>
    </w:rPr>
  </w:style>
  <w:style w:styleId="Style_8_ch" w:type="character">
    <w:name w:val="Название объекта"/>
    <w:basedOn w:val="Style_2_ch"/>
    <w:link w:val="Style_8"/>
    <w:rPr>
      <w:rFonts w:ascii="0" w:hAnsi="0"/>
      <w:i w:val="1"/>
      <w:color w:val="000000"/>
      <w:sz w:val="24"/>
    </w:rPr>
  </w:style>
  <w:style w:styleId="Style_9" w:type="paragraph">
    <w:name w:val="Heading 4 Char"/>
    <w:link w:val="Style_9_ch"/>
    <w:rPr>
      <w:rFonts w:ascii="0" w:hAnsi="0"/>
      <w:b w:val="1"/>
      <w:sz w:val="26"/>
    </w:rPr>
  </w:style>
  <w:style w:styleId="Style_9_ch" w:type="character">
    <w:name w:val="Heading 4 Char"/>
    <w:link w:val="Style_9"/>
    <w:rPr>
      <w:rFonts w:ascii="0" w:hAnsi="0"/>
      <w:b w:val="1"/>
      <w:sz w:val="26"/>
    </w:rPr>
  </w:style>
  <w:style w:styleId="Style_10" w:type="paragraph">
    <w:name w:val="Endnote Text Char"/>
    <w:link w:val="Style_10_ch"/>
    <w:rPr>
      <w:rFonts w:ascii="0" w:hAnsi="0"/>
      <w:sz w:val="20"/>
    </w:rPr>
  </w:style>
  <w:style w:styleId="Style_10_ch" w:type="character">
    <w:name w:val="Endnote Text Char"/>
    <w:link w:val="Style_10"/>
    <w:rPr>
      <w:rFonts w:ascii="0" w:hAnsi="0"/>
      <w:sz w:val="20"/>
    </w:rPr>
  </w:style>
  <w:style w:styleId="Style_11" w:type="paragraph">
    <w:name w:val="TOC Heading"/>
    <w:basedOn w:val="Style_12"/>
    <w:link w:val="Style_11_ch"/>
    <w:pPr>
      <w:keepNext w:val="1"/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_ch" w:type="character">
    <w:name w:val="TOC Heading"/>
    <w:basedOn w:val="Style_12_ch"/>
    <w:link w:val="Style_11"/>
    <w:rPr>
      <w:rFonts w:ascii="0" w:hAnsi="0"/>
      <w:color w:val="000000"/>
      <w:sz w:val="24"/>
    </w:rPr>
  </w:style>
  <w:style w:styleId="Style_13" w:type="paragraph">
    <w:name w:val="WW8Num4z7"/>
    <w:link w:val="Style_13_ch"/>
    <w:rPr>
      <w:rFonts w:ascii="0" w:hAnsi="0"/>
      <w:sz w:val="24"/>
    </w:rPr>
  </w:style>
  <w:style w:styleId="Style_13_ch" w:type="character">
    <w:name w:val="WW8Num4z7"/>
    <w:link w:val="Style_13"/>
    <w:rPr>
      <w:rFonts w:ascii="0" w:hAnsi="0"/>
      <w:sz w:val="24"/>
    </w:rPr>
  </w:style>
  <w:style w:styleId="Style_14" w:type="paragraph">
    <w:name w:val="Основной текст 2 Знак"/>
    <w:link w:val="Style_14_ch"/>
    <w:rPr>
      <w:rFonts w:ascii="0" w:hAnsi="0"/>
      <w:sz w:val="24"/>
    </w:rPr>
  </w:style>
  <w:style w:styleId="Style_14_ch" w:type="character">
    <w:name w:val="Основной текст 2 Знак"/>
    <w:link w:val="Style_14"/>
    <w:rPr>
      <w:rFonts w:ascii="0" w:hAnsi="0"/>
      <w:sz w:val="24"/>
    </w:rPr>
  </w:style>
  <w:style w:styleId="Style_15" w:type="paragraph">
    <w:name w:val="ListLabel 15"/>
    <w:link w:val="Style_15_ch"/>
    <w:rPr>
      <w:rFonts w:ascii="Liberation Serif" w:hAnsi="Liberation Serif"/>
      <w:sz w:val="24"/>
    </w:rPr>
  </w:style>
  <w:style w:styleId="Style_15_ch" w:type="character">
    <w:name w:val="ListLabel 15"/>
    <w:link w:val="Style_15"/>
    <w:rPr>
      <w:rFonts w:ascii="Liberation Serif" w:hAnsi="Liberation Serif"/>
      <w:sz w:val="24"/>
    </w:rPr>
  </w:style>
  <w:style w:styleId="Style_16" w:type="paragraph">
    <w:name w:val="List Table 6 Colorful - Accent 4"/>
    <w:link w:val="Style_1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_ch" w:type="character">
    <w:name w:val="List Table 6 Colorful - Accent 4"/>
    <w:link w:val="Style_16"/>
    <w:rPr>
      <w:rFonts w:ascii="0" w:hAnsi="0"/>
      <w:color w:val="000000"/>
      <w:sz w:val="24"/>
    </w:rPr>
  </w:style>
  <w:style w:styleId="Style_17" w:type="paragraph">
    <w:name w:val="Grid Table 5 Dark - Accent 6"/>
    <w:link w:val="Style_1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_ch" w:type="character">
    <w:name w:val="Grid Table 5 Dark - Accent 6"/>
    <w:link w:val="Style_17"/>
    <w:rPr>
      <w:rFonts w:ascii="0" w:hAnsi="0"/>
      <w:color w:val="000000"/>
      <w:sz w:val="24"/>
    </w:rPr>
  </w:style>
  <w:style w:styleId="Style_18" w:type="paragraph">
    <w:name w:val="ListLabel 23"/>
    <w:link w:val="Style_18_ch"/>
    <w:rPr>
      <w:rFonts w:ascii="Liberation Serif" w:hAnsi="Liberation Serif"/>
      <w:sz w:val="24"/>
    </w:rPr>
  </w:style>
  <w:style w:styleId="Style_18_ch" w:type="character">
    <w:name w:val="ListLabel 23"/>
    <w:link w:val="Style_18"/>
    <w:rPr>
      <w:rFonts w:ascii="Liberation Serif" w:hAnsi="Liberation Serif"/>
      <w:sz w:val="24"/>
    </w:rPr>
  </w:style>
  <w:style w:styleId="Style_19" w:type="paragraph">
    <w:name w:val="toc 2"/>
    <w:basedOn w:val="Style_20"/>
    <w:link w:val="Style_19_ch"/>
    <w:uiPriority w:val="39"/>
    <w:pPr>
      <w:widowControl w:val="1"/>
      <w:spacing w:after="57" w:before="0" w:line="240" w:lineRule="auto"/>
      <w:ind w:left="283"/>
      <w:jc w:val="left"/>
    </w:pPr>
    <w:rPr>
      <w:rFonts w:ascii="0" w:hAnsi="0"/>
      <w:color w:val="000000"/>
      <w:sz w:val="24"/>
    </w:rPr>
  </w:style>
  <w:style w:styleId="Style_19_ch" w:type="character">
    <w:name w:val="toc 2"/>
    <w:basedOn w:val="Style_20_ch"/>
    <w:link w:val="Style_19"/>
    <w:rPr>
      <w:rFonts w:ascii="0" w:hAnsi="0"/>
      <w:color w:val="000000"/>
      <w:sz w:val="24"/>
    </w:rPr>
  </w:style>
  <w:style w:styleId="Style_21" w:type="paragraph">
    <w:name w:val="List Table 2 - Accent 3"/>
    <w:link w:val="Style_2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_ch" w:type="character">
    <w:name w:val="List Table 2 - Accent 3"/>
    <w:link w:val="Style_21"/>
    <w:rPr>
      <w:rFonts w:ascii="0" w:hAnsi="0"/>
      <w:color w:val="000000"/>
      <w:sz w:val="24"/>
    </w:rPr>
  </w:style>
  <w:style w:styleId="Style_22" w:type="paragraph">
    <w:name w:val="ListLabel 35"/>
    <w:link w:val="Style_22_ch"/>
    <w:rPr>
      <w:rFonts w:ascii="Liberation Serif" w:hAnsi="Liberation Serif"/>
      <w:sz w:val="24"/>
    </w:rPr>
  </w:style>
  <w:style w:styleId="Style_22_ch" w:type="character">
    <w:name w:val="ListLabel 35"/>
    <w:link w:val="Style_22"/>
    <w:rPr>
      <w:rFonts w:ascii="Liberation Serif" w:hAnsi="Liberation Serif"/>
      <w:sz w:val="24"/>
    </w:rPr>
  </w:style>
  <w:style w:styleId="Style_23" w:type="paragraph">
    <w:name w:val="Grid Table 2 - Accent 2"/>
    <w:link w:val="Style_2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_ch" w:type="character">
    <w:name w:val="Grid Table 2 - Accent 2"/>
    <w:link w:val="Style_23"/>
    <w:rPr>
      <w:rFonts w:ascii="0" w:hAnsi="0"/>
      <w:color w:val="000000"/>
      <w:sz w:val="24"/>
    </w:rPr>
  </w:style>
  <w:style w:styleId="Style_24" w:type="paragraph">
    <w:name w:val="toc 4"/>
    <w:basedOn w:val="Style_20"/>
    <w:link w:val="Style_24_ch"/>
    <w:uiPriority w:val="39"/>
    <w:pPr>
      <w:widowControl w:val="1"/>
      <w:spacing w:after="57" w:before="0" w:line="240" w:lineRule="auto"/>
      <w:ind w:left="850"/>
      <w:jc w:val="left"/>
    </w:pPr>
    <w:rPr>
      <w:rFonts w:ascii="0" w:hAnsi="0"/>
      <w:color w:val="000000"/>
      <w:sz w:val="24"/>
    </w:rPr>
  </w:style>
  <w:style w:styleId="Style_24_ch" w:type="character">
    <w:name w:val="toc 4"/>
    <w:basedOn w:val="Style_20_ch"/>
    <w:link w:val="Style_24"/>
    <w:rPr>
      <w:rFonts w:ascii="0" w:hAnsi="0"/>
      <w:color w:val="000000"/>
      <w:sz w:val="24"/>
    </w:rPr>
  </w:style>
  <w:style w:styleId="Style_25" w:type="paragraph">
    <w:name w:val="List Table 1 Light - Accent 1"/>
    <w:link w:val="Style_2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_ch" w:type="character">
    <w:name w:val="List Table 1 Light - Accent 1"/>
    <w:link w:val="Style_25"/>
    <w:rPr>
      <w:rFonts w:ascii="0" w:hAnsi="0"/>
      <w:color w:val="000000"/>
      <w:sz w:val="24"/>
    </w:rPr>
  </w:style>
  <w:style w:styleId="Style_26" w:type="paragraph">
    <w:name w:val="List Table 5 Dark"/>
    <w:link w:val="Style_2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_ch" w:type="character">
    <w:name w:val="List Table 5 Dark"/>
    <w:link w:val="Style_26"/>
    <w:rPr>
      <w:rFonts w:ascii="0" w:hAnsi="0"/>
      <w:color w:val="000000"/>
      <w:sz w:val="24"/>
    </w:rPr>
  </w:style>
  <w:style w:styleId="Style_27" w:type="paragraph">
    <w:name w:val="List Table 7 Colorful - Accent 5"/>
    <w:link w:val="Style_2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7_ch" w:type="character">
    <w:name w:val="List Table 7 Colorful - Accent 5"/>
    <w:link w:val="Style_27"/>
    <w:rPr>
      <w:rFonts w:ascii="0" w:hAnsi="0"/>
      <w:color w:val="000000"/>
      <w:sz w:val="24"/>
    </w:rPr>
  </w:style>
  <w:style w:styleId="Style_28" w:type="paragraph">
    <w:name w:val="List Table 2 - Accent 2"/>
    <w:link w:val="Style_2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_ch" w:type="character">
    <w:name w:val="List Table 2 - Accent 2"/>
    <w:link w:val="Style_28"/>
    <w:rPr>
      <w:rFonts w:ascii="0" w:hAnsi="0"/>
      <w:color w:val="000000"/>
      <w:sz w:val="24"/>
    </w:rPr>
  </w:style>
  <w:style w:styleId="Style_29" w:type="paragraph">
    <w:name w:val="heading 7"/>
    <w:basedOn w:val="Style_30"/>
    <w:link w:val="Style_29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6"/>
    </w:pPr>
    <w:rPr>
      <w:rFonts w:ascii="0" w:hAnsi="0"/>
      <w:b w:val="1"/>
      <w:i w:val="1"/>
      <w:color w:val="000000"/>
      <w:sz w:val="22"/>
    </w:rPr>
  </w:style>
  <w:style w:styleId="Style_29_ch" w:type="character">
    <w:name w:val="heading 7"/>
    <w:basedOn w:val="Style_30_ch"/>
    <w:link w:val="Style_29"/>
    <w:rPr>
      <w:rFonts w:ascii="0" w:hAnsi="0"/>
      <w:b w:val="1"/>
      <w:i w:val="1"/>
      <w:color w:val="000000"/>
      <w:sz w:val="22"/>
    </w:rPr>
  </w:style>
  <w:style w:styleId="Style_31" w:type="paragraph">
    <w:name w:val="Основной текст 22"/>
    <w:basedOn w:val="Style_2"/>
    <w:link w:val="Style_31_ch"/>
    <w:pPr>
      <w:widowControl w:val="1"/>
      <w:spacing w:after="120" w:before="0" w:line="480" w:lineRule="auto"/>
      <w:ind/>
      <w:jc w:val="left"/>
    </w:pPr>
    <w:rPr>
      <w:rFonts w:ascii="0" w:hAnsi="0"/>
      <w:color w:val="000000"/>
      <w:sz w:val="24"/>
    </w:rPr>
  </w:style>
  <w:style w:styleId="Style_31_ch" w:type="character">
    <w:name w:val="Основной текст 22"/>
    <w:basedOn w:val="Style_2_ch"/>
    <w:link w:val="Style_31"/>
    <w:rPr>
      <w:rFonts w:ascii="0" w:hAnsi="0"/>
      <w:color w:val="000000"/>
      <w:sz w:val="24"/>
    </w:rPr>
  </w:style>
  <w:style w:styleId="Style_5" w:type="paragraph">
    <w:name w:val="Основной текст с отступом 21"/>
    <w:basedOn w:val="Style_2"/>
    <w:link w:val="Style_5_ch"/>
    <w:pPr>
      <w:widowControl w:val="1"/>
      <w:spacing w:after="0" w:before="0" w:line="240" w:lineRule="auto"/>
      <w:ind w:firstLine="709"/>
      <w:jc w:val="both"/>
    </w:pPr>
    <w:rPr>
      <w:rFonts w:ascii="0" w:hAnsi="0"/>
      <w:color w:val="000000"/>
      <w:spacing w:val="-5"/>
      <w:sz w:val="28"/>
    </w:rPr>
  </w:style>
  <w:style w:styleId="Style_5_ch" w:type="character">
    <w:name w:val="Основной текст с отступом 21"/>
    <w:basedOn w:val="Style_2_ch"/>
    <w:link w:val="Style_5"/>
    <w:rPr>
      <w:rFonts w:ascii="0" w:hAnsi="0"/>
      <w:color w:val="000000"/>
      <w:spacing w:val="-5"/>
      <w:sz w:val="28"/>
    </w:rPr>
  </w:style>
  <w:style w:styleId="Style_32" w:type="paragraph">
    <w:name w:val="WW8Num4z0"/>
    <w:link w:val="Style_32_ch"/>
    <w:rPr>
      <w:rFonts w:ascii="0" w:hAnsi="0"/>
      <w:sz w:val="24"/>
    </w:rPr>
  </w:style>
  <w:style w:styleId="Style_32_ch" w:type="character">
    <w:name w:val="WW8Num4z0"/>
    <w:link w:val="Style_32"/>
    <w:rPr>
      <w:rFonts w:ascii="0" w:hAnsi="0"/>
      <w:sz w:val="24"/>
    </w:rPr>
  </w:style>
  <w:style w:styleId="Style_4" w:type="paragraph">
    <w:name w:val="Без интервала"/>
    <w:link w:val="Style_4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_ch" w:type="character">
    <w:name w:val="Без интервала"/>
    <w:link w:val="Style_4"/>
    <w:rPr>
      <w:rFonts w:ascii="0" w:hAnsi="0"/>
      <w:color w:val="000000"/>
      <w:sz w:val="24"/>
    </w:rPr>
  </w:style>
  <w:style w:styleId="Style_33" w:type="paragraph">
    <w:name w:val="List Table 7 Colorful"/>
    <w:link w:val="Style_3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3_ch" w:type="character">
    <w:name w:val="List Table 7 Colorful"/>
    <w:link w:val="Style_33"/>
    <w:rPr>
      <w:rFonts w:ascii="0" w:hAnsi="0"/>
      <w:color w:val="000000"/>
      <w:sz w:val="24"/>
    </w:rPr>
  </w:style>
  <w:style w:styleId="Style_34" w:type="paragraph">
    <w:name w:val="toc 6"/>
    <w:basedOn w:val="Style_20"/>
    <w:link w:val="Style_34_ch"/>
    <w:uiPriority w:val="39"/>
    <w:pPr>
      <w:widowControl w:val="1"/>
      <w:spacing w:after="57" w:before="0" w:line="240" w:lineRule="auto"/>
      <w:ind w:left="1417"/>
      <w:jc w:val="left"/>
    </w:pPr>
    <w:rPr>
      <w:rFonts w:ascii="0" w:hAnsi="0"/>
      <w:color w:val="000000"/>
      <w:sz w:val="24"/>
    </w:rPr>
  </w:style>
  <w:style w:styleId="Style_34_ch" w:type="character">
    <w:name w:val="toc 6"/>
    <w:basedOn w:val="Style_20_ch"/>
    <w:link w:val="Style_34"/>
    <w:rPr>
      <w:rFonts w:ascii="0" w:hAnsi="0"/>
      <w:color w:val="000000"/>
      <w:sz w:val="24"/>
    </w:rPr>
  </w:style>
  <w:style w:styleId="Style_35" w:type="paragraph">
    <w:name w:val="List Table 5 Dark - Accent 1"/>
    <w:link w:val="Style_3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5_ch" w:type="character">
    <w:name w:val="List Table 5 Dark - Accent 1"/>
    <w:link w:val="Style_35"/>
    <w:rPr>
      <w:rFonts w:ascii="0" w:hAnsi="0"/>
      <w:color w:val="000000"/>
      <w:sz w:val="24"/>
    </w:rPr>
  </w:style>
  <w:style w:styleId="Style_36" w:type="paragraph">
    <w:name w:val="toc 7"/>
    <w:basedOn w:val="Style_20"/>
    <w:link w:val="Style_36_ch"/>
    <w:uiPriority w:val="39"/>
    <w:pPr>
      <w:widowControl w:val="1"/>
      <w:spacing w:after="57" w:before="0" w:line="240" w:lineRule="auto"/>
      <w:ind w:left="1701"/>
      <w:jc w:val="left"/>
    </w:pPr>
    <w:rPr>
      <w:rFonts w:ascii="0" w:hAnsi="0"/>
      <w:color w:val="000000"/>
      <w:sz w:val="24"/>
    </w:rPr>
  </w:style>
  <w:style w:styleId="Style_36_ch" w:type="character">
    <w:name w:val="toc 7"/>
    <w:basedOn w:val="Style_20_ch"/>
    <w:link w:val="Style_36"/>
    <w:rPr>
      <w:rFonts w:ascii="0" w:hAnsi="0"/>
      <w:color w:val="000000"/>
      <w:sz w:val="24"/>
    </w:rPr>
  </w:style>
  <w:style w:styleId="Style_37" w:type="paragraph">
    <w:name w:val="ConsPlusNonformat"/>
    <w:link w:val="Style_37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7_ch" w:type="character">
    <w:name w:val="ConsPlusNonformat"/>
    <w:link w:val="Style_37"/>
    <w:rPr>
      <w:rFonts w:ascii="0" w:hAnsi="0"/>
      <w:color w:val="000000"/>
      <w:sz w:val="24"/>
    </w:rPr>
  </w:style>
  <w:style w:styleId="Style_38" w:type="paragraph">
    <w:name w:val="List Table 3 - Accent 5"/>
    <w:link w:val="Style_3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8_ch" w:type="character">
    <w:name w:val="List Table 3 - Accent 5"/>
    <w:link w:val="Style_38"/>
    <w:rPr>
      <w:rFonts w:ascii="0" w:hAnsi="0"/>
      <w:color w:val="000000"/>
      <w:sz w:val="24"/>
    </w:rPr>
  </w:style>
  <w:style w:styleId="Style_39" w:type="paragraph">
    <w:name w:val="Колонтитулы (user)"/>
    <w:basedOn w:val="Style_2"/>
    <w:link w:val="Style_39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9_ch" w:type="character">
    <w:name w:val="Колонтитулы (user)"/>
    <w:basedOn w:val="Style_2_ch"/>
    <w:link w:val="Style_39"/>
    <w:rPr>
      <w:rFonts w:ascii="0" w:hAnsi="0"/>
      <w:color w:val="000000"/>
      <w:sz w:val="24"/>
    </w:rPr>
  </w:style>
  <w:style w:styleId="Style_40" w:type="paragraph">
    <w:name w:val="WW8Num7z0"/>
    <w:link w:val="Style_40_ch"/>
    <w:rPr>
      <w:rFonts w:ascii="0" w:hAnsi="0"/>
      <w:sz w:val="24"/>
    </w:rPr>
  </w:style>
  <w:style w:styleId="Style_40_ch" w:type="character">
    <w:name w:val="WW8Num7z0"/>
    <w:link w:val="Style_40"/>
    <w:rPr>
      <w:rFonts w:ascii="0" w:hAnsi="0"/>
      <w:sz w:val="24"/>
    </w:rPr>
  </w:style>
  <w:style w:styleId="Style_41" w:type="paragraph">
    <w:name w:val="ListLabel 24"/>
    <w:link w:val="Style_41_ch"/>
    <w:rPr>
      <w:rFonts w:ascii="Liberation Serif" w:hAnsi="Liberation Serif"/>
      <w:sz w:val="24"/>
    </w:rPr>
  </w:style>
  <w:style w:styleId="Style_41_ch" w:type="character">
    <w:name w:val="ListLabel 24"/>
    <w:link w:val="Style_41"/>
    <w:rPr>
      <w:rFonts w:ascii="Liberation Serif" w:hAnsi="Liberation Serif"/>
      <w:sz w:val="24"/>
    </w:rPr>
  </w:style>
  <w:style w:styleId="Style_42" w:type="paragraph">
    <w:name w:val="Quote Char"/>
    <w:link w:val="Style_42_ch"/>
    <w:rPr>
      <w:rFonts w:ascii="0" w:hAnsi="0"/>
      <w:i w:val="1"/>
      <w:sz w:val="24"/>
    </w:rPr>
  </w:style>
  <w:style w:styleId="Style_42_ch" w:type="character">
    <w:name w:val="Quote Char"/>
    <w:link w:val="Style_42"/>
    <w:rPr>
      <w:rFonts w:ascii="0" w:hAnsi="0"/>
      <w:i w:val="1"/>
      <w:sz w:val="24"/>
    </w:rPr>
  </w:style>
  <w:style w:styleId="Style_43" w:type="paragraph">
    <w:name w:val="WW8Num3z6"/>
    <w:link w:val="Style_43_ch"/>
    <w:rPr>
      <w:rFonts w:ascii="0" w:hAnsi="0"/>
      <w:sz w:val="24"/>
    </w:rPr>
  </w:style>
  <w:style w:styleId="Style_43_ch" w:type="character">
    <w:name w:val="WW8Num3z6"/>
    <w:link w:val="Style_43"/>
    <w:rPr>
      <w:rFonts w:ascii="0" w:hAnsi="0"/>
      <w:sz w:val="24"/>
    </w:rPr>
  </w:style>
  <w:style w:styleId="Style_44" w:type="paragraph">
    <w:name w:val="Bordered &amp; Lined - Accent 6"/>
    <w:link w:val="Style_4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44_ch" w:type="character">
    <w:name w:val="Bordered &amp; Lined - Accent 6"/>
    <w:link w:val="Style_44"/>
    <w:rPr>
      <w:rFonts w:ascii="0" w:hAnsi="0"/>
      <w:color w:val="404040"/>
      <w:sz w:val="24"/>
    </w:rPr>
  </w:style>
  <w:style w:styleId="Style_45" w:type="paragraph">
    <w:name w:val="List Table 6 Colorful"/>
    <w:link w:val="Style_4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5_ch" w:type="character">
    <w:name w:val="List Table 6 Colorful"/>
    <w:link w:val="Style_45"/>
    <w:rPr>
      <w:rFonts w:ascii="0" w:hAnsi="0"/>
      <w:color w:val="000000"/>
      <w:sz w:val="24"/>
    </w:rPr>
  </w:style>
  <w:style w:styleId="Style_46" w:type="paragraph">
    <w:name w:val="Содержимое таблицы (user)"/>
    <w:basedOn w:val="Style_2"/>
    <w:link w:val="Style_46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6_ch" w:type="character">
    <w:name w:val="Содержимое таблицы (user)"/>
    <w:basedOn w:val="Style_2_ch"/>
    <w:link w:val="Style_46"/>
    <w:rPr>
      <w:rFonts w:ascii="0" w:hAnsi="0"/>
      <w:color w:val="000000"/>
      <w:sz w:val="24"/>
    </w:rPr>
  </w:style>
  <w:style w:styleId="Style_47" w:type="paragraph">
    <w:name w:val="Default Paragraph Font"/>
    <w:link w:val="Style_47_ch"/>
    <w:rPr>
      <w:rFonts w:ascii="0" w:hAnsi="0"/>
      <w:sz w:val="24"/>
    </w:rPr>
  </w:style>
  <w:style w:styleId="Style_47_ch" w:type="character">
    <w:name w:val="Default Paragraph Font"/>
    <w:link w:val="Style_47"/>
    <w:rPr>
      <w:rFonts w:ascii="0" w:hAnsi="0"/>
      <w:sz w:val="24"/>
    </w:rPr>
  </w:style>
  <w:style w:styleId="Style_48" w:type="paragraph">
    <w:name w:val="Grid Table 4 - Accent 4"/>
    <w:link w:val="Style_4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8_ch" w:type="character">
    <w:name w:val="Grid Table 4 - Accent 4"/>
    <w:link w:val="Style_48"/>
    <w:rPr>
      <w:rFonts w:ascii="0" w:hAnsi="0"/>
      <w:color w:val="000000"/>
      <w:sz w:val="24"/>
    </w:rPr>
  </w:style>
  <w:style w:styleId="Style_49" w:type="paragraph">
    <w:name w:val="Название1"/>
    <w:basedOn w:val="Style_2"/>
    <w:link w:val="Style_49_ch"/>
    <w:pPr>
      <w:widowControl w:val="1"/>
      <w:spacing w:after="120" w:before="120" w:line="240" w:lineRule="auto"/>
      <w:ind/>
      <w:jc w:val="left"/>
    </w:pPr>
    <w:rPr>
      <w:rFonts w:ascii="0" w:hAnsi="0"/>
      <w:i w:val="1"/>
      <w:color w:val="000000"/>
      <w:sz w:val="24"/>
    </w:rPr>
  </w:style>
  <w:style w:styleId="Style_49_ch" w:type="character">
    <w:name w:val="Название1"/>
    <w:basedOn w:val="Style_2_ch"/>
    <w:link w:val="Style_49"/>
    <w:rPr>
      <w:rFonts w:ascii="0" w:hAnsi="0"/>
      <w:i w:val="1"/>
      <w:color w:val="000000"/>
      <w:sz w:val="24"/>
    </w:rPr>
  </w:style>
  <w:style w:styleId="Style_50" w:type="paragraph">
    <w:name w:val="ListLabel 1"/>
    <w:link w:val="Style_50_ch"/>
    <w:rPr>
      <w:rFonts w:ascii="Liberation Serif" w:hAnsi="Liberation Serif"/>
      <w:sz w:val="24"/>
    </w:rPr>
  </w:style>
  <w:style w:styleId="Style_50_ch" w:type="character">
    <w:name w:val="ListLabel 1"/>
    <w:link w:val="Style_50"/>
    <w:rPr>
      <w:rFonts w:ascii="Liberation Serif" w:hAnsi="Liberation Serif"/>
      <w:sz w:val="24"/>
    </w:rPr>
  </w:style>
  <w:style w:styleId="Style_51" w:type="paragraph">
    <w:name w:val="ListLabel 31"/>
    <w:link w:val="Style_51_ch"/>
    <w:rPr>
      <w:rFonts w:ascii="Liberation Serif" w:hAnsi="Liberation Serif"/>
      <w:sz w:val="24"/>
    </w:rPr>
  </w:style>
  <w:style w:styleId="Style_51_ch" w:type="character">
    <w:name w:val="ListLabel 31"/>
    <w:link w:val="Style_51"/>
    <w:rPr>
      <w:rFonts w:ascii="Liberation Serif" w:hAnsi="Liberation Serif"/>
      <w:sz w:val="24"/>
    </w:rPr>
  </w:style>
  <w:style w:styleId="Style_52" w:type="paragraph">
    <w:name w:val="List Table 3 - Accent 1"/>
    <w:link w:val="Style_5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2_ch" w:type="character">
    <w:name w:val="List Table 3 - Accent 1"/>
    <w:link w:val="Style_52"/>
    <w:rPr>
      <w:rFonts w:ascii="0" w:hAnsi="0"/>
      <w:color w:val="000000"/>
      <w:sz w:val="24"/>
    </w:rPr>
  </w:style>
  <w:style w:styleId="Style_53" w:type="paragraph">
    <w:name w:val="Grid Table 6 Colorful - Accent 3"/>
    <w:link w:val="Style_5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3_ch" w:type="character">
    <w:name w:val="Grid Table 6 Colorful - Accent 3"/>
    <w:link w:val="Style_53"/>
    <w:rPr>
      <w:rFonts w:ascii="0" w:hAnsi="0"/>
      <w:color w:val="000000"/>
      <w:sz w:val="24"/>
    </w:rPr>
  </w:style>
  <w:style w:styleId="Style_54" w:type="paragraph">
    <w:name w:val="Endnote"/>
    <w:basedOn w:val="Style_2"/>
    <w:link w:val="Style_54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0"/>
    </w:rPr>
  </w:style>
  <w:style w:styleId="Style_54_ch" w:type="character">
    <w:name w:val="Endnote"/>
    <w:basedOn w:val="Style_2_ch"/>
    <w:link w:val="Style_54"/>
    <w:rPr>
      <w:rFonts w:ascii="0" w:hAnsi="0"/>
      <w:color w:val="000000"/>
      <w:sz w:val="20"/>
    </w:rPr>
  </w:style>
  <w:style w:styleId="Style_55" w:type="paragraph">
    <w:name w:val="heading 3"/>
    <w:basedOn w:val="Style_30"/>
    <w:link w:val="Style_55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2"/>
    </w:pPr>
    <w:rPr>
      <w:rFonts w:ascii="0" w:hAnsi="0"/>
      <w:color w:val="000000"/>
      <w:sz w:val="30"/>
    </w:rPr>
  </w:style>
  <w:style w:styleId="Style_55_ch" w:type="character">
    <w:name w:val="heading 3"/>
    <w:basedOn w:val="Style_30_ch"/>
    <w:link w:val="Style_55"/>
    <w:rPr>
      <w:rFonts w:ascii="0" w:hAnsi="0"/>
      <w:color w:val="000000"/>
      <w:sz w:val="30"/>
    </w:rPr>
  </w:style>
  <w:style w:styleId="Style_56" w:type="paragraph">
    <w:name w:val="Grid Table 5 Dark- Accent 1"/>
    <w:link w:val="Style_5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6_ch" w:type="character">
    <w:name w:val="Grid Table 5 Dark- Accent 1"/>
    <w:link w:val="Style_56"/>
    <w:rPr>
      <w:rFonts w:ascii="0" w:hAnsi="0"/>
      <w:color w:val="000000"/>
      <w:sz w:val="24"/>
    </w:rPr>
  </w:style>
  <w:style w:styleId="Style_57" w:type="paragraph">
    <w:name w:val="Grid Table 3 - Accent 3"/>
    <w:link w:val="Style_5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7_ch" w:type="character">
    <w:name w:val="Grid Table 3 - Accent 3"/>
    <w:link w:val="Style_57"/>
    <w:rPr>
      <w:rFonts w:ascii="0" w:hAnsi="0"/>
      <w:color w:val="000000"/>
      <w:sz w:val="24"/>
    </w:rPr>
  </w:style>
  <w:style w:styleId="Style_58" w:type="paragraph">
    <w:name w:val="Bordered &amp; Lined - Accent 4"/>
    <w:link w:val="Style_5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58_ch" w:type="character">
    <w:name w:val="Bordered &amp; Lined - Accent 4"/>
    <w:link w:val="Style_58"/>
    <w:rPr>
      <w:rFonts w:ascii="0" w:hAnsi="0"/>
      <w:color w:val="404040"/>
      <w:sz w:val="24"/>
    </w:rPr>
  </w:style>
  <w:style w:styleId="Style_59" w:type="paragraph">
    <w:name w:val="List Table 4 - Accent 4"/>
    <w:link w:val="Style_5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9_ch" w:type="character">
    <w:name w:val="List Table 4 - Accent 4"/>
    <w:link w:val="Style_59"/>
    <w:rPr>
      <w:rFonts w:ascii="0" w:hAnsi="0"/>
      <w:color w:val="000000"/>
      <w:sz w:val="24"/>
    </w:rPr>
  </w:style>
  <w:style w:styleId="Style_60" w:type="paragraph">
    <w:name w:val="ListLabel 16"/>
    <w:link w:val="Style_60_ch"/>
    <w:rPr>
      <w:rFonts w:ascii="Liberation Serif" w:hAnsi="Liberation Serif"/>
      <w:sz w:val="24"/>
    </w:rPr>
  </w:style>
  <w:style w:styleId="Style_60_ch" w:type="character">
    <w:name w:val="ListLabel 16"/>
    <w:link w:val="Style_60"/>
    <w:rPr>
      <w:rFonts w:ascii="Liberation Serif" w:hAnsi="Liberation Serif"/>
      <w:sz w:val="24"/>
    </w:rPr>
  </w:style>
  <w:style w:styleId="Style_61" w:type="paragraph">
    <w:name w:val="ListLabel 34"/>
    <w:link w:val="Style_61_ch"/>
    <w:rPr>
      <w:rFonts w:ascii="Liberation Serif" w:hAnsi="Liberation Serif"/>
      <w:sz w:val="24"/>
    </w:rPr>
  </w:style>
  <w:style w:styleId="Style_61_ch" w:type="character">
    <w:name w:val="ListLabel 34"/>
    <w:link w:val="Style_61"/>
    <w:rPr>
      <w:rFonts w:ascii="Liberation Serif" w:hAnsi="Liberation Serif"/>
      <w:sz w:val="24"/>
    </w:rPr>
  </w:style>
  <w:style w:styleId="Style_62" w:type="paragraph">
    <w:name w:val="List Table 5 Dark - Accent 3"/>
    <w:link w:val="Style_6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2_ch" w:type="character">
    <w:name w:val="List Table 5 Dark - Accent 3"/>
    <w:link w:val="Style_62"/>
    <w:rPr>
      <w:rFonts w:ascii="0" w:hAnsi="0"/>
      <w:color w:val="000000"/>
      <w:sz w:val="24"/>
    </w:rPr>
  </w:style>
  <w:style w:styleId="Style_63" w:type="paragraph">
    <w:name w:val="WW8Num7z2"/>
    <w:link w:val="Style_63_ch"/>
    <w:rPr>
      <w:rFonts w:ascii="0" w:hAnsi="0"/>
      <w:sz w:val="24"/>
    </w:rPr>
  </w:style>
  <w:style w:styleId="Style_63_ch" w:type="character">
    <w:name w:val="WW8Num7z2"/>
    <w:link w:val="Style_63"/>
    <w:rPr>
      <w:rFonts w:ascii="0" w:hAnsi="0"/>
      <w:sz w:val="24"/>
    </w:rPr>
  </w:style>
  <w:style w:styleId="Style_64" w:type="paragraph">
    <w:name w:val="List Table 3"/>
    <w:link w:val="Style_6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4_ch" w:type="character">
    <w:name w:val="List Table 3"/>
    <w:link w:val="Style_64"/>
    <w:rPr>
      <w:rFonts w:ascii="0" w:hAnsi="0"/>
      <w:color w:val="000000"/>
      <w:sz w:val="24"/>
    </w:rPr>
  </w:style>
  <w:style w:styleId="Style_65" w:type="paragraph">
    <w:name w:val="List Table 3 - Accent 4"/>
    <w:link w:val="Style_6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5_ch" w:type="character">
    <w:name w:val="List Table 3 - Accent 4"/>
    <w:link w:val="Style_65"/>
    <w:rPr>
      <w:rFonts w:ascii="0" w:hAnsi="0"/>
      <w:color w:val="000000"/>
      <w:sz w:val="24"/>
    </w:rPr>
  </w:style>
  <w:style w:styleId="Style_66" w:type="paragraph">
    <w:name w:val="footnote reference"/>
    <w:link w:val="Style_66_ch"/>
    <w:rPr>
      <w:rFonts w:ascii="0" w:hAnsi="0"/>
      <w:sz w:val="24"/>
      <w:vertAlign w:val="superscript"/>
    </w:rPr>
  </w:style>
  <w:style w:styleId="Style_66_ch" w:type="character">
    <w:name w:val="footnote reference"/>
    <w:link w:val="Style_66"/>
    <w:rPr>
      <w:rFonts w:ascii="0" w:hAnsi="0"/>
      <w:sz w:val="24"/>
      <w:vertAlign w:val="superscript"/>
    </w:rPr>
  </w:style>
  <w:style w:styleId="Style_67" w:type="paragraph">
    <w:name w:val="List Table 6 Colorful - Accent 1"/>
    <w:link w:val="Style_6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7_ch" w:type="character">
    <w:name w:val="List Table 6 Colorful - Accent 1"/>
    <w:link w:val="Style_67"/>
    <w:rPr>
      <w:rFonts w:ascii="0" w:hAnsi="0"/>
      <w:color w:val="000000"/>
      <w:sz w:val="24"/>
    </w:rPr>
  </w:style>
  <w:style w:styleId="Style_68" w:type="paragraph">
    <w:name w:val="Grid Table 3 - Accent 2"/>
    <w:link w:val="Style_6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8_ch" w:type="character">
    <w:name w:val="Grid Table 3 - Accent 2"/>
    <w:link w:val="Style_68"/>
    <w:rPr>
      <w:rFonts w:ascii="0" w:hAnsi="0"/>
      <w:color w:val="000000"/>
      <w:sz w:val="24"/>
    </w:rPr>
  </w:style>
  <w:style w:styleId="Style_69" w:type="paragraph">
    <w:name w:val="Grid Table 7 Colorful"/>
    <w:link w:val="Style_6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9_ch" w:type="character">
    <w:name w:val="Grid Table 7 Colorful"/>
    <w:link w:val="Style_69"/>
    <w:rPr>
      <w:rFonts w:ascii="0" w:hAnsi="0"/>
      <w:color w:val="000000"/>
      <w:sz w:val="24"/>
    </w:rPr>
  </w:style>
  <w:style w:styleId="Style_70" w:type="paragraph">
    <w:name w:val="WW8Num3z4"/>
    <w:link w:val="Style_70_ch"/>
    <w:rPr>
      <w:rFonts w:ascii="0" w:hAnsi="0"/>
      <w:sz w:val="24"/>
    </w:rPr>
  </w:style>
  <w:style w:styleId="Style_70_ch" w:type="character">
    <w:name w:val="WW8Num3z4"/>
    <w:link w:val="Style_70"/>
    <w:rPr>
      <w:rFonts w:ascii="0" w:hAnsi="0"/>
      <w:sz w:val="24"/>
    </w:rPr>
  </w:style>
  <w:style w:styleId="Style_71" w:type="paragraph">
    <w:name w:val="WW8Num3z2"/>
    <w:link w:val="Style_71_ch"/>
    <w:rPr>
      <w:rFonts w:ascii="0" w:hAnsi="0"/>
      <w:sz w:val="24"/>
    </w:rPr>
  </w:style>
  <w:style w:styleId="Style_71_ch" w:type="character">
    <w:name w:val="WW8Num3z2"/>
    <w:link w:val="Style_71"/>
    <w:rPr>
      <w:rFonts w:ascii="0" w:hAnsi="0"/>
      <w:sz w:val="24"/>
    </w:rPr>
  </w:style>
  <w:style w:styleId="Style_72" w:type="paragraph">
    <w:name w:val="WW8Num1z5"/>
    <w:link w:val="Style_72_ch"/>
    <w:rPr>
      <w:rFonts w:ascii="0" w:hAnsi="0"/>
      <w:sz w:val="24"/>
    </w:rPr>
  </w:style>
  <w:style w:styleId="Style_72_ch" w:type="character">
    <w:name w:val="WW8Num1z5"/>
    <w:link w:val="Style_72"/>
    <w:rPr>
      <w:rFonts w:ascii="0" w:hAnsi="0"/>
      <w:sz w:val="24"/>
    </w:rPr>
  </w:style>
  <w:style w:styleId="Style_73" w:type="paragraph">
    <w:name w:val="Grid Table 4 - Accent 3"/>
    <w:link w:val="Style_7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73_ch" w:type="character">
    <w:name w:val="Grid Table 4 - Accent 3"/>
    <w:link w:val="Style_73"/>
    <w:rPr>
      <w:rFonts w:ascii="0" w:hAnsi="0"/>
      <w:color w:val="000000"/>
      <w:sz w:val="24"/>
    </w:rPr>
  </w:style>
  <w:style w:styleId="Style_74" w:type="paragraph">
    <w:name w:val="Lined - Accent"/>
    <w:link w:val="Style_7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74_ch" w:type="character">
    <w:name w:val="Lined - Accent"/>
    <w:link w:val="Style_74"/>
    <w:rPr>
      <w:rFonts w:ascii="0" w:hAnsi="0"/>
      <w:color w:val="404040"/>
      <w:sz w:val="24"/>
    </w:rPr>
  </w:style>
  <w:style w:styleId="Style_75" w:type="paragraph">
    <w:name w:val="heading 9"/>
    <w:basedOn w:val="Style_30"/>
    <w:link w:val="Style_75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8"/>
    </w:pPr>
    <w:rPr>
      <w:rFonts w:ascii="0" w:hAnsi="0"/>
      <w:i w:val="1"/>
      <w:color w:val="000000"/>
      <w:sz w:val="21"/>
    </w:rPr>
  </w:style>
  <w:style w:styleId="Style_75_ch" w:type="character">
    <w:name w:val="heading 9"/>
    <w:basedOn w:val="Style_30_ch"/>
    <w:link w:val="Style_75"/>
    <w:rPr>
      <w:rFonts w:ascii="0" w:hAnsi="0"/>
      <w:i w:val="1"/>
      <w:color w:val="000000"/>
      <w:sz w:val="21"/>
    </w:rPr>
  </w:style>
  <w:style w:styleId="Style_76" w:type="paragraph">
    <w:name w:val="ListLabel 22"/>
    <w:link w:val="Style_76_ch"/>
    <w:rPr>
      <w:rFonts w:ascii="Liberation Serif" w:hAnsi="Liberation Serif"/>
      <w:sz w:val="24"/>
    </w:rPr>
  </w:style>
  <w:style w:styleId="Style_76_ch" w:type="character">
    <w:name w:val="ListLabel 22"/>
    <w:link w:val="Style_76"/>
    <w:rPr>
      <w:rFonts w:ascii="Liberation Serif" w:hAnsi="Liberation Serif"/>
      <w:sz w:val="24"/>
    </w:rPr>
  </w:style>
  <w:style w:styleId="Style_77" w:type="paragraph">
    <w:name w:val="Текст выноски"/>
    <w:basedOn w:val="Style_2"/>
    <w:link w:val="Style_77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16"/>
    </w:rPr>
  </w:style>
  <w:style w:styleId="Style_77_ch" w:type="character">
    <w:name w:val="Текст выноски"/>
    <w:basedOn w:val="Style_2_ch"/>
    <w:link w:val="Style_77"/>
    <w:rPr>
      <w:rFonts w:ascii="0" w:hAnsi="0"/>
      <w:color w:val="000000"/>
      <w:sz w:val="16"/>
    </w:rPr>
  </w:style>
  <w:style w:styleId="Style_78" w:type="paragraph">
    <w:name w:val="ListLabel 41"/>
    <w:link w:val="Style_78_ch"/>
    <w:rPr>
      <w:rFonts w:ascii="Liberation Serif" w:hAnsi="Liberation Serif"/>
      <w:color w:val="106BBE"/>
      <w:sz w:val="22"/>
    </w:rPr>
  </w:style>
  <w:style w:styleId="Style_78_ch" w:type="character">
    <w:name w:val="ListLabel 41"/>
    <w:link w:val="Style_78"/>
    <w:rPr>
      <w:rFonts w:ascii="Liberation Serif" w:hAnsi="Liberation Serif"/>
      <w:color w:val="106BBE"/>
      <w:sz w:val="22"/>
    </w:rPr>
  </w:style>
  <w:style w:styleId="Style_79" w:type="paragraph">
    <w:name w:val="Lined - Accent 2"/>
    <w:link w:val="Style_7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79_ch" w:type="character">
    <w:name w:val="Lined - Accent 2"/>
    <w:link w:val="Style_79"/>
    <w:rPr>
      <w:rFonts w:ascii="0" w:hAnsi="0"/>
      <w:color w:val="404040"/>
      <w:sz w:val="24"/>
    </w:rPr>
  </w:style>
  <w:style w:styleId="Style_80" w:type="paragraph">
    <w:name w:val="ListLabel 14"/>
    <w:link w:val="Style_80_ch"/>
    <w:rPr>
      <w:rFonts w:ascii="Liberation Serif" w:hAnsi="Liberation Serif"/>
      <w:sz w:val="24"/>
    </w:rPr>
  </w:style>
  <w:style w:styleId="Style_80_ch" w:type="character">
    <w:name w:val="ListLabel 14"/>
    <w:link w:val="Style_80"/>
    <w:rPr>
      <w:rFonts w:ascii="Liberation Serif" w:hAnsi="Liberation Serif"/>
      <w:sz w:val="24"/>
    </w:rPr>
  </w:style>
  <w:style w:styleId="Style_81" w:type="paragraph">
    <w:name w:val="WW8Num4z6"/>
    <w:link w:val="Style_81_ch"/>
    <w:rPr>
      <w:rFonts w:ascii="0" w:hAnsi="0"/>
      <w:sz w:val="24"/>
    </w:rPr>
  </w:style>
  <w:style w:styleId="Style_81_ch" w:type="character">
    <w:name w:val="WW8Num4z6"/>
    <w:link w:val="Style_81"/>
    <w:rPr>
      <w:rFonts w:ascii="0" w:hAnsi="0"/>
      <w:sz w:val="24"/>
    </w:rPr>
  </w:style>
  <w:style w:styleId="Style_82" w:type="paragraph">
    <w:name w:val="Caption Char"/>
    <w:link w:val="Style_82_ch"/>
    <w:rPr>
      <w:rFonts w:ascii="0" w:hAnsi="0"/>
      <w:sz w:val="24"/>
    </w:rPr>
  </w:style>
  <w:style w:styleId="Style_82_ch" w:type="character">
    <w:name w:val="Caption Char"/>
    <w:link w:val="Style_82"/>
    <w:rPr>
      <w:rFonts w:ascii="0" w:hAnsi="0"/>
      <w:sz w:val="24"/>
    </w:rPr>
  </w:style>
  <w:style w:styleId="Style_83" w:type="paragraph">
    <w:name w:val="Основной текст с отступом 31"/>
    <w:basedOn w:val="Style_2"/>
    <w:link w:val="Style_83_ch"/>
    <w:pPr>
      <w:widowControl w:val="1"/>
      <w:spacing w:after="0" w:before="0" w:line="240" w:lineRule="auto"/>
      <w:ind w:firstLine="426"/>
      <w:jc w:val="both"/>
    </w:pPr>
    <w:rPr>
      <w:rFonts w:ascii="0" w:hAnsi="0"/>
      <w:color w:val="000000"/>
      <w:spacing w:val="-5"/>
      <w:sz w:val="28"/>
    </w:rPr>
  </w:style>
  <w:style w:styleId="Style_83_ch" w:type="character">
    <w:name w:val="Основной текст с отступом 31"/>
    <w:basedOn w:val="Style_2_ch"/>
    <w:link w:val="Style_83"/>
    <w:rPr>
      <w:rFonts w:ascii="0" w:hAnsi="0"/>
      <w:color w:val="000000"/>
      <w:spacing w:val="-5"/>
      <w:sz w:val="28"/>
    </w:rPr>
  </w:style>
  <w:style w:styleId="Style_84" w:type="paragraph">
    <w:name w:val="Bordered - Accent 6"/>
    <w:link w:val="Style_8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4_ch" w:type="character">
    <w:name w:val="Bordered - Accent 6"/>
    <w:link w:val="Style_84"/>
    <w:rPr>
      <w:rFonts w:ascii="0" w:hAnsi="0"/>
      <w:color w:val="000000"/>
      <w:sz w:val="24"/>
    </w:rPr>
  </w:style>
  <w:style w:styleId="Style_85" w:type="paragraph">
    <w:name w:val="Grid Table 4 - Accent 6"/>
    <w:link w:val="Style_8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5_ch" w:type="character">
    <w:name w:val="Grid Table 4 - Accent 6"/>
    <w:link w:val="Style_85"/>
    <w:rPr>
      <w:rFonts w:ascii="0" w:hAnsi="0"/>
      <w:color w:val="000000"/>
      <w:sz w:val="24"/>
    </w:rPr>
  </w:style>
  <w:style w:styleId="Style_86" w:type="paragraph">
    <w:name w:val="Grid Table 3 - Accent 6"/>
    <w:link w:val="Style_8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6_ch" w:type="character">
    <w:name w:val="Grid Table 3 - Accent 6"/>
    <w:link w:val="Style_86"/>
    <w:rPr>
      <w:rFonts w:ascii="0" w:hAnsi="0"/>
      <w:color w:val="000000"/>
      <w:sz w:val="24"/>
    </w:rPr>
  </w:style>
  <w:style w:styleId="Style_87" w:type="paragraph">
    <w:name w:val="Grid Table 2 - Accent 1"/>
    <w:link w:val="Style_8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7_ch" w:type="character">
    <w:name w:val="Grid Table 2 - Accent 1"/>
    <w:link w:val="Style_87"/>
    <w:rPr>
      <w:rFonts w:ascii="0" w:hAnsi="0"/>
      <w:color w:val="000000"/>
      <w:sz w:val="24"/>
    </w:rPr>
  </w:style>
  <w:style w:styleId="Style_88" w:type="paragraph">
    <w:name w:val="Grid Table 5 Dark"/>
    <w:link w:val="Style_8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8_ch" w:type="character">
    <w:name w:val="Grid Table 5 Dark"/>
    <w:link w:val="Style_88"/>
    <w:rPr>
      <w:rFonts w:ascii="0" w:hAnsi="0"/>
      <w:color w:val="000000"/>
      <w:sz w:val="24"/>
    </w:rPr>
  </w:style>
  <w:style w:styleId="Style_89" w:type="paragraph">
    <w:name w:val="Bordered &amp; Lined - Accent"/>
    <w:link w:val="Style_8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89_ch" w:type="character">
    <w:name w:val="Bordered &amp; Lined - Accent"/>
    <w:link w:val="Style_89"/>
    <w:rPr>
      <w:rFonts w:ascii="0" w:hAnsi="0"/>
      <w:color w:val="404040"/>
      <w:sz w:val="24"/>
    </w:rPr>
  </w:style>
  <w:style w:styleId="Style_90" w:type="paragraph">
    <w:name w:val="Grid Table 6 Colorful - Accent 2"/>
    <w:link w:val="Style_9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0_ch" w:type="character">
    <w:name w:val="Grid Table 6 Colorful - Accent 2"/>
    <w:link w:val="Style_90"/>
    <w:rPr>
      <w:rFonts w:ascii="0" w:hAnsi="0"/>
      <w:color w:val="000000"/>
      <w:sz w:val="24"/>
    </w:rPr>
  </w:style>
  <w:style w:styleId="Style_91" w:type="paragraph">
    <w:name w:val="Grid Table 7 Colorful - Accent 3"/>
    <w:link w:val="Style_9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1_ch" w:type="character">
    <w:name w:val="Grid Table 7 Colorful - Accent 3"/>
    <w:link w:val="Style_91"/>
    <w:rPr>
      <w:rFonts w:ascii="0" w:hAnsi="0"/>
      <w:color w:val="000000"/>
      <w:sz w:val="24"/>
    </w:rPr>
  </w:style>
  <w:style w:styleId="Style_92" w:type="paragraph">
    <w:name w:val="List Table 5 Dark - Accent 4"/>
    <w:link w:val="Style_9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2_ch" w:type="character">
    <w:name w:val="List Table 5 Dark - Accent 4"/>
    <w:link w:val="Style_92"/>
    <w:rPr>
      <w:rFonts w:ascii="0" w:hAnsi="0"/>
      <w:color w:val="000000"/>
      <w:sz w:val="24"/>
    </w:rPr>
  </w:style>
  <w:style w:styleId="Style_93" w:type="paragraph">
    <w:name w:val="Гиперссылка"/>
    <w:link w:val="Style_93_ch"/>
    <w:rPr>
      <w:rFonts w:ascii="0" w:hAnsi="0"/>
      <w:color w:val="0000FF"/>
      <w:sz w:val="24"/>
      <w:u w:val="single"/>
    </w:rPr>
  </w:style>
  <w:style w:styleId="Style_93_ch" w:type="character">
    <w:name w:val="Гиперссылка"/>
    <w:link w:val="Style_93"/>
    <w:rPr>
      <w:rFonts w:ascii="0" w:hAnsi="0"/>
      <w:color w:val="0000FF"/>
      <w:sz w:val="24"/>
      <w:u w:val="single"/>
    </w:rPr>
  </w:style>
  <w:style w:styleId="Style_94" w:type="paragraph">
    <w:name w:val="ListLabel 30"/>
    <w:link w:val="Style_94_ch"/>
    <w:rPr>
      <w:rFonts w:ascii="Liberation Serif" w:hAnsi="Liberation Serif"/>
      <w:sz w:val="24"/>
    </w:rPr>
  </w:style>
  <w:style w:styleId="Style_94_ch" w:type="character">
    <w:name w:val="ListLabel 30"/>
    <w:link w:val="Style_94"/>
    <w:rPr>
      <w:rFonts w:ascii="Liberation Serif" w:hAnsi="Liberation Serif"/>
      <w:sz w:val="24"/>
    </w:rPr>
  </w:style>
  <w:style w:styleId="Style_95" w:type="paragraph">
    <w:name w:val="Основной текст 21"/>
    <w:basedOn w:val="Style_2"/>
    <w:link w:val="Style_95_ch"/>
    <w:pPr>
      <w:widowControl w:val="1"/>
      <w:spacing w:after="0" w:before="0" w:line="240" w:lineRule="auto"/>
      <w:ind/>
      <w:jc w:val="both"/>
    </w:pPr>
    <w:rPr>
      <w:rFonts w:ascii="0" w:hAnsi="0"/>
      <w:color w:val="000000"/>
      <w:sz w:val="24"/>
    </w:rPr>
  </w:style>
  <w:style w:styleId="Style_95_ch" w:type="character">
    <w:name w:val="Основной текст 21"/>
    <w:basedOn w:val="Style_2_ch"/>
    <w:link w:val="Style_95"/>
    <w:rPr>
      <w:rFonts w:ascii="0" w:hAnsi="0"/>
      <w:color w:val="000000"/>
      <w:sz w:val="24"/>
    </w:rPr>
  </w:style>
  <w:style w:styleId="Style_96" w:type="paragraph">
    <w:name w:val="WW8Num1z4"/>
    <w:link w:val="Style_96_ch"/>
    <w:rPr>
      <w:rFonts w:ascii="0" w:hAnsi="0"/>
      <w:sz w:val="24"/>
    </w:rPr>
  </w:style>
  <w:style w:styleId="Style_96_ch" w:type="character">
    <w:name w:val="WW8Num1z4"/>
    <w:link w:val="Style_96"/>
    <w:rPr>
      <w:rFonts w:ascii="0" w:hAnsi="0"/>
      <w:sz w:val="24"/>
    </w:rPr>
  </w:style>
  <w:style w:styleId="Style_97" w:type="paragraph">
    <w:name w:val="Grid Table 1 Light - Accent 4"/>
    <w:link w:val="Style_9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7_ch" w:type="character">
    <w:name w:val="Grid Table 1 Light - Accent 4"/>
    <w:link w:val="Style_97"/>
    <w:rPr>
      <w:rFonts w:ascii="0" w:hAnsi="0"/>
      <w:color w:val="000000"/>
      <w:sz w:val="24"/>
    </w:rPr>
  </w:style>
  <w:style w:styleId="Style_98" w:type="paragraph">
    <w:name w:val="ListLabel 17"/>
    <w:link w:val="Style_98_ch"/>
    <w:rPr>
      <w:rFonts w:ascii="Liberation Serif" w:hAnsi="Liberation Serif"/>
      <w:sz w:val="24"/>
    </w:rPr>
  </w:style>
  <w:style w:styleId="Style_98_ch" w:type="character">
    <w:name w:val="ListLabel 17"/>
    <w:link w:val="Style_98"/>
    <w:rPr>
      <w:rFonts w:ascii="Liberation Serif" w:hAnsi="Liberation Serif"/>
      <w:sz w:val="24"/>
    </w:rPr>
  </w:style>
  <w:style w:styleId="Style_99" w:type="paragraph">
    <w:name w:val="Bordered - Accent 1"/>
    <w:link w:val="Style_9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9_ch" w:type="character">
    <w:name w:val="Bordered - Accent 1"/>
    <w:link w:val="Style_99"/>
    <w:rPr>
      <w:rFonts w:ascii="0" w:hAnsi="0"/>
      <w:color w:val="000000"/>
      <w:sz w:val="24"/>
    </w:rPr>
  </w:style>
  <w:style w:styleId="Style_100" w:type="paragraph">
    <w:name w:val="Lined - Accent 6"/>
    <w:link w:val="Style_10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00_ch" w:type="character">
    <w:name w:val="Lined - Accent 6"/>
    <w:link w:val="Style_100"/>
    <w:rPr>
      <w:rFonts w:ascii="0" w:hAnsi="0"/>
      <w:color w:val="404040"/>
      <w:sz w:val="24"/>
    </w:rPr>
  </w:style>
  <w:style w:styleId="Style_101" w:type="paragraph">
    <w:name w:val="Содержимое врезки (user)"/>
    <w:basedOn w:val="Style_102"/>
    <w:link w:val="Style_101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1_ch" w:type="character">
    <w:name w:val="Содержимое врезки (user)"/>
    <w:basedOn w:val="Style_102_ch"/>
    <w:link w:val="Style_101"/>
    <w:rPr>
      <w:rFonts w:ascii="0" w:hAnsi="0"/>
      <w:color w:val="000000"/>
      <w:sz w:val="24"/>
    </w:rPr>
  </w:style>
  <w:style w:styleId="Style_20" w:type="paragraph">
    <w:name w:val="Указатель"/>
    <w:basedOn w:val="Style_2"/>
    <w:link w:val="Style_20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0_ch" w:type="character">
    <w:name w:val="Указатель"/>
    <w:basedOn w:val="Style_2_ch"/>
    <w:link w:val="Style_20"/>
    <w:rPr>
      <w:rFonts w:ascii="0" w:hAnsi="0"/>
      <w:color w:val="000000"/>
      <w:sz w:val="24"/>
    </w:rPr>
  </w:style>
  <w:style w:styleId="Style_103" w:type="paragraph">
    <w:name w:val="endnote reference"/>
    <w:link w:val="Style_103_ch"/>
    <w:rPr>
      <w:rFonts w:ascii="0" w:hAnsi="0"/>
      <w:sz w:val="24"/>
      <w:vertAlign w:val="superscript"/>
    </w:rPr>
  </w:style>
  <w:style w:styleId="Style_103_ch" w:type="character">
    <w:name w:val="endnote reference"/>
    <w:link w:val="Style_103"/>
    <w:rPr>
      <w:rFonts w:ascii="0" w:hAnsi="0"/>
      <w:sz w:val="24"/>
      <w:vertAlign w:val="superscript"/>
    </w:rPr>
  </w:style>
  <w:style w:styleId="Style_104" w:type="paragraph">
    <w:name w:val="Основной шрифт абзаца2"/>
    <w:link w:val="Style_104_ch"/>
    <w:rPr>
      <w:rFonts w:ascii="0" w:hAnsi="0"/>
      <w:sz w:val="24"/>
    </w:rPr>
  </w:style>
  <w:style w:styleId="Style_104_ch" w:type="character">
    <w:name w:val="Основной шрифт абзаца2"/>
    <w:link w:val="Style_104"/>
    <w:rPr>
      <w:rFonts w:ascii="0" w:hAnsi="0"/>
      <w:sz w:val="24"/>
    </w:rPr>
  </w:style>
  <w:style w:styleId="Style_105" w:type="paragraph">
    <w:name w:val="Quote"/>
    <w:link w:val="Style_105_ch"/>
    <w:pPr>
      <w:widowControl w:val="1"/>
      <w:spacing w:after="0" w:before="0" w:line="240" w:lineRule="auto"/>
      <w:ind w:left="720"/>
      <w:jc w:val="left"/>
    </w:pPr>
    <w:rPr>
      <w:rFonts w:ascii="0" w:hAnsi="0"/>
      <w:i w:val="1"/>
      <w:color w:val="000000"/>
      <w:sz w:val="24"/>
    </w:rPr>
  </w:style>
  <w:style w:styleId="Style_105_ch" w:type="character">
    <w:name w:val="Quote"/>
    <w:link w:val="Style_105"/>
    <w:rPr>
      <w:rFonts w:ascii="0" w:hAnsi="0"/>
      <w:i w:val="1"/>
      <w:color w:val="000000"/>
      <w:sz w:val="24"/>
    </w:rPr>
  </w:style>
  <w:style w:styleId="Style_106" w:type="paragraph">
    <w:name w:val="List Paragraph"/>
    <w:link w:val="Style_106_ch"/>
    <w:pPr>
      <w:widowControl w:val="1"/>
      <w:spacing w:after="0" w:before="0" w:line="240" w:lineRule="auto"/>
      <w:ind w:left="720"/>
      <w:contextualSpacing w:val="1"/>
      <w:jc w:val="left"/>
    </w:pPr>
    <w:rPr>
      <w:rFonts w:ascii="0" w:hAnsi="0"/>
      <w:color w:val="000000"/>
      <w:sz w:val="24"/>
    </w:rPr>
  </w:style>
  <w:style w:styleId="Style_106_ch" w:type="character">
    <w:name w:val="List Paragraph"/>
    <w:link w:val="Style_106"/>
    <w:rPr>
      <w:rFonts w:ascii="0" w:hAnsi="0"/>
      <w:color w:val="000000"/>
      <w:sz w:val="24"/>
    </w:rPr>
  </w:style>
  <w:style w:styleId="Style_107" w:type="paragraph">
    <w:name w:val="ListLabel 27"/>
    <w:link w:val="Style_107_ch"/>
    <w:rPr>
      <w:rFonts w:ascii="Liberation Serif" w:hAnsi="Liberation Serif"/>
      <w:sz w:val="24"/>
    </w:rPr>
  </w:style>
  <w:style w:styleId="Style_107_ch" w:type="character">
    <w:name w:val="ListLabel 27"/>
    <w:link w:val="Style_107"/>
    <w:rPr>
      <w:rFonts w:ascii="Liberation Serif" w:hAnsi="Liberation Serif"/>
      <w:sz w:val="24"/>
    </w:rPr>
  </w:style>
  <w:style w:styleId="Style_108" w:type="paragraph">
    <w:name w:val="List Table 2 - Accent 6"/>
    <w:link w:val="Style_10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8_ch" w:type="character">
    <w:name w:val="List Table 2 - Accent 6"/>
    <w:link w:val="Style_108"/>
    <w:rPr>
      <w:rFonts w:ascii="0" w:hAnsi="0"/>
      <w:color w:val="000000"/>
      <w:sz w:val="24"/>
    </w:rPr>
  </w:style>
  <w:style w:styleId="Style_109" w:type="paragraph">
    <w:name w:val="Plain Table 5"/>
    <w:link w:val="Style_10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9_ch" w:type="character">
    <w:name w:val="Plain Table 5"/>
    <w:link w:val="Style_109"/>
    <w:rPr>
      <w:rFonts w:ascii="0" w:hAnsi="0"/>
      <w:color w:val="000000"/>
      <w:sz w:val="24"/>
    </w:rPr>
  </w:style>
  <w:style w:styleId="Style_110" w:type="paragraph">
    <w:name w:val="ListLabel 26"/>
    <w:link w:val="Style_110_ch"/>
    <w:rPr>
      <w:rFonts w:ascii="Liberation Serif" w:hAnsi="Liberation Serif"/>
      <w:sz w:val="24"/>
    </w:rPr>
  </w:style>
  <w:style w:styleId="Style_110_ch" w:type="character">
    <w:name w:val="ListLabel 26"/>
    <w:link w:val="Style_110"/>
    <w:rPr>
      <w:rFonts w:ascii="Liberation Serif" w:hAnsi="Liberation Serif"/>
      <w:sz w:val="24"/>
    </w:rPr>
  </w:style>
  <w:style w:styleId="Style_111" w:type="paragraph">
    <w:name w:val="WW8Num2z2"/>
    <w:link w:val="Style_111_ch"/>
    <w:rPr>
      <w:rFonts w:ascii="0" w:hAnsi="0"/>
      <w:sz w:val="24"/>
    </w:rPr>
  </w:style>
  <w:style w:styleId="Style_111_ch" w:type="character">
    <w:name w:val="WW8Num2z2"/>
    <w:link w:val="Style_111"/>
    <w:rPr>
      <w:rFonts w:ascii="0" w:hAnsi="0"/>
      <w:sz w:val="24"/>
    </w:rPr>
  </w:style>
  <w:style w:styleId="Style_112" w:type="paragraph">
    <w:name w:val="toc 3"/>
    <w:basedOn w:val="Style_20"/>
    <w:link w:val="Style_112_ch"/>
    <w:uiPriority w:val="39"/>
    <w:pPr>
      <w:widowControl w:val="1"/>
      <w:spacing w:after="57" w:before="0" w:line="240" w:lineRule="auto"/>
      <w:ind w:left="567"/>
      <w:jc w:val="left"/>
    </w:pPr>
    <w:rPr>
      <w:rFonts w:ascii="0" w:hAnsi="0"/>
      <w:color w:val="000000"/>
      <w:sz w:val="24"/>
    </w:rPr>
  </w:style>
  <w:style w:styleId="Style_112_ch" w:type="character">
    <w:name w:val="toc 3"/>
    <w:basedOn w:val="Style_20_ch"/>
    <w:link w:val="Style_112"/>
    <w:rPr>
      <w:rFonts w:ascii="0" w:hAnsi="0"/>
      <w:color w:val="000000"/>
      <w:sz w:val="24"/>
    </w:rPr>
  </w:style>
  <w:style w:styleId="Style_113" w:type="paragraph">
    <w:name w:val="WW8Num1z8"/>
    <w:link w:val="Style_113_ch"/>
    <w:rPr>
      <w:rFonts w:ascii="0" w:hAnsi="0"/>
      <w:sz w:val="24"/>
    </w:rPr>
  </w:style>
  <w:style w:styleId="Style_113_ch" w:type="character">
    <w:name w:val="WW8Num1z8"/>
    <w:link w:val="Style_113"/>
    <w:rPr>
      <w:rFonts w:ascii="0" w:hAnsi="0"/>
      <w:sz w:val="24"/>
    </w:rPr>
  </w:style>
  <w:style w:styleId="Style_114" w:type="paragraph">
    <w:name w:val="ListLabel 4"/>
    <w:link w:val="Style_114_ch"/>
    <w:rPr>
      <w:rFonts w:ascii="Liberation Serif" w:hAnsi="Liberation Serif"/>
      <w:sz w:val="24"/>
    </w:rPr>
  </w:style>
  <w:style w:styleId="Style_114_ch" w:type="character">
    <w:name w:val="ListLabel 4"/>
    <w:link w:val="Style_114"/>
    <w:rPr>
      <w:rFonts w:ascii="Liberation Serif" w:hAnsi="Liberation Serif"/>
      <w:sz w:val="24"/>
    </w:rPr>
  </w:style>
  <w:style w:styleId="Style_115" w:type="paragraph">
    <w:name w:val="Heading 9 Char"/>
    <w:link w:val="Style_115_ch"/>
    <w:rPr>
      <w:rFonts w:ascii="0" w:hAnsi="0"/>
      <w:i w:val="1"/>
      <w:sz w:val="21"/>
    </w:rPr>
  </w:style>
  <w:style w:styleId="Style_115_ch" w:type="character">
    <w:name w:val="Heading 9 Char"/>
    <w:link w:val="Style_115"/>
    <w:rPr>
      <w:rFonts w:ascii="0" w:hAnsi="0"/>
      <w:i w:val="1"/>
      <w:sz w:val="21"/>
    </w:rPr>
  </w:style>
  <w:style w:styleId="Style_116" w:type="paragraph">
    <w:name w:val="ListLabel 40"/>
    <w:link w:val="Style_116_ch"/>
    <w:rPr>
      <w:rFonts w:ascii="Liberation Serif" w:hAnsi="Liberation Serif"/>
      <w:color w:val="0000FF"/>
      <w:sz w:val="22"/>
      <w:u w:val="single"/>
    </w:rPr>
  </w:style>
  <w:style w:styleId="Style_116_ch" w:type="character">
    <w:name w:val="ListLabel 40"/>
    <w:link w:val="Style_116"/>
    <w:rPr>
      <w:rFonts w:ascii="Liberation Serif" w:hAnsi="Liberation Serif"/>
      <w:color w:val="0000FF"/>
      <w:sz w:val="22"/>
      <w:u w:val="single"/>
    </w:rPr>
  </w:style>
  <w:style w:styleId="Style_117" w:type="paragraph">
    <w:name w:val="Grid Table 3"/>
    <w:link w:val="Style_11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7_ch" w:type="character">
    <w:name w:val="Grid Table 3"/>
    <w:link w:val="Style_117"/>
    <w:rPr>
      <w:rFonts w:ascii="0" w:hAnsi="0"/>
      <w:color w:val="000000"/>
      <w:sz w:val="24"/>
    </w:rPr>
  </w:style>
  <w:style w:styleId="Style_118" w:type="paragraph">
    <w:name w:val="ListLabel 3"/>
    <w:link w:val="Style_118_ch"/>
    <w:rPr>
      <w:rFonts w:ascii="Liberation Serif" w:hAnsi="Liberation Serif"/>
      <w:sz w:val="24"/>
    </w:rPr>
  </w:style>
  <w:style w:styleId="Style_118_ch" w:type="character">
    <w:name w:val="ListLabel 3"/>
    <w:link w:val="Style_118"/>
    <w:rPr>
      <w:rFonts w:ascii="Liberation Serif" w:hAnsi="Liberation Serif"/>
      <w:sz w:val="24"/>
    </w:rPr>
  </w:style>
  <w:style w:styleId="Style_119" w:type="paragraph">
    <w:name w:val="Основной шрифт абзаца1"/>
    <w:link w:val="Style_119_ch"/>
    <w:rPr>
      <w:rFonts w:ascii="0" w:hAnsi="0"/>
      <w:sz w:val="24"/>
    </w:rPr>
  </w:style>
  <w:style w:styleId="Style_119_ch" w:type="character">
    <w:name w:val="Основной шрифт абзаца1"/>
    <w:link w:val="Style_119"/>
    <w:rPr>
      <w:rFonts w:ascii="0" w:hAnsi="0"/>
      <w:sz w:val="24"/>
    </w:rPr>
  </w:style>
  <w:style w:styleId="Style_120" w:type="paragraph">
    <w:name w:val="Grid Table 6 Colorful - Accent 1"/>
    <w:link w:val="Style_12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0_ch" w:type="character">
    <w:name w:val="Grid Table 6 Colorful - Accent 1"/>
    <w:link w:val="Style_120"/>
    <w:rPr>
      <w:rFonts w:ascii="0" w:hAnsi="0"/>
      <w:color w:val="000000"/>
      <w:sz w:val="24"/>
    </w:rPr>
  </w:style>
  <w:style w:styleId="Style_121" w:type="paragraph">
    <w:name w:val="List Table 3 - Accent 6"/>
    <w:link w:val="Style_12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1_ch" w:type="character">
    <w:name w:val="List Table 3 - Accent 6"/>
    <w:link w:val="Style_121"/>
    <w:rPr>
      <w:rFonts w:ascii="0" w:hAnsi="0"/>
      <w:color w:val="000000"/>
      <w:sz w:val="24"/>
    </w:rPr>
  </w:style>
  <w:style w:styleId="Style_122" w:type="paragraph">
    <w:name w:val="Bordered"/>
    <w:link w:val="Style_12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2_ch" w:type="character">
    <w:name w:val="Bordered"/>
    <w:link w:val="Style_122"/>
    <w:rPr>
      <w:rFonts w:ascii="0" w:hAnsi="0"/>
      <w:color w:val="000000"/>
      <w:sz w:val="24"/>
    </w:rPr>
  </w:style>
  <w:style w:styleId="Style_123" w:type="paragraph">
    <w:name w:val="ListLabel 21"/>
    <w:link w:val="Style_123_ch"/>
    <w:rPr>
      <w:rFonts w:ascii="Liberation Serif" w:hAnsi="Liberation Serif"/>
      <w:sz w:val="24"/>
    </w:rPr>
  </w:style>
  <w:style w:styleId="Style_123_ch" w:type="character">
    <w:name w:val="ListLabel 21"/>
    <w:link w:val="Style_123"/>
    <w:rPr>
      <w:rFonts w:ascii="Liberation Serif" w:hAnsi="Liberation Serif"/>
      <w:sz w:val="24"/>
    </w:rPr>
  </w:style>
  <w:style w:styleId="Style_124" w:type="paragraph">
    <w:name w:val="WW8Num7z1"/>
    <w:link w:val="Style_124_ch"/>
    <w:rPr>
      <w:rFonts w:ascii="0" w:hAnsi="0"/>
      <w:sz w:val="24"/>
    </w:rPr>
  </w:style>
  <w:style w:styleId="Style_124_ch" w:type="character">
    <w:name w:val="WW8Num7z1"/>
    <w:link w:val="Style_124"/>
    <w:rPr>
      <w:rFonts w:ascii="0" w:hAnsi="0"/>
      <w:sz w:val="24"/>
    </w:rPr>
  </w:style>
  <w:style w:styleId="Style_125" w:type="paragraph">
    <w:name w:val="WW8Num3z1"/>
    <w:link w:val="Style_125_ch"/>
    <w:rPr>
      <w:rFonts w:ascii="0" w:hAnsi="0"/>
      <w:sz w:val="24"/>
    </w:rPr>
  </w:style>
  <w:style w:styleId="Style_125_ch" w:type="character">
    <w:name w:val="WW8Num3z1"/>
    <w:link w:val="Style_125"/>
    <w:rPr>
      <w:rFonts w:ascii="0" w:hAnsi="0"/>
      <w:sz w:val="24"/>
    </w:rPr>
  </w:style>
  <w:style w:styleId="Style_126" w:type="paragraph">
    <w:name w:val="Heading 8 Char"/>
    <w:link w:val="Style_126_ch"/>
    <w:rPr>
      <w:rFonts w:ascii="0" w:hAnsi="0"/>
      <w:i w:val="1"/>
      <w:sz w:val="22"/>
    </w:rPr>
  </w:style>
  <w:style w:styleId="Style_126_ch" w:type="character">
    <w:name w:val="Heading 8 Char"/>
    <w:link w:val="Style_126"/>
    <w:rPr>
      <w:rFonts w:ascii="0" w:hAnsi="0"/>
      <w:i w:val="1"/>
      <w:sz w:val="22"/>
    </w:rPr>
  </w:style>
  <w:style w:styleId="Style_127" w:type="paragraph">
    <w:name w:val="Grid Table 4 - Accent 5"/>
    <w:link w:val="Style_12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7_ch" w:type="character">
    <w:name w:val="Grid Table 4 - Accent 5"/>
    <w:link w:val="Style_127"/>
    <w:rPr>
      <w:rFonts w:ascii="0" w:hAnsi="0"/>
      <w:color w:val="000000"/>
      <w:sz w:val="24"/>
    </w:rPr>
  </w:style>
  <w:style w:styleId="Style_128" w:type="paragraph">
    <w:name w:val="ListLabel 28"/>
    <w:link w:val="Style_128_ch"/>
    <w:rPr>
      <w:rFonts w:ascii="Liberation Serif" w:hAnsi="Liberation Serif"/>
      <w:sz w:val="24"/>
    </w:rPr>
  </w:style>
  <w:style w:styleId="Style_128_ch" w:type="character">
    <w:name w:val="ListLabel 28"/>
    <w:link w:val="Style_128"/>
    <w:rPr>
      <w:rFonts w:ascii="Liberation Serif" w:hAnsi="Liberation Serif"/>
      <w:sz w:val="24"/>
    </w:rPr>
  </w:style>
  <w:style w:styleId="Style_129" w:type="paragraph">
    <w:name w:val="Plain Table 2"/>
    <w:link w:val="Style_12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9_ch" w:type="character">
    <w:name w:val="Plain Table 2"/>
    <w:link w:val="Style_129"/>
    <w:rPr>
      <w:rFonts w:ascii="0" w:hAnsi="0"/>
      <w:color w:val="000000"/>
      <w:sz w:val="24"/>
    </w:rPr>
  </w:style>
  <w:style w:styleId="Style_130" w:type="paragraph">
    <w:name w:val="page number"/>
    <w:basedOn w:val="Style_119"/>
    <w:link w:val="Style_130_ch"/>
    <w:rPr>
      <w:rFonts w:ascii="0" w:hAnsi="0"/>
      <w:color w:val="000000"/>
      <w:sz w:val="24"/>
    </w:rPr>
  </w:style>
  <w:style w:styleId="Style_130_ch" w:type="character">
    <w:name w:val="page number"/>
    <w:basedOn w:val="Style_119_ch"/>
    <w:link w:val="Style_130"/>
    <w:rPr>
      <w:rFonts w:ascii="0" w:hAnsi="0"/>
      <w:color w:val="000000"/>
      <w:sz w:val="24"/>
    </w:rPr>
  </w:style>
  <w:style w:styleId="Style_131" w:type="paragraph">
    <w:name w:val="Bordered &amp; Lined - Accent 2"/>
    <w:link w:val="Style_13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31_ch" w:type="character">
    <w:name w:val="Bordered &amp; Lined - Accent 2"/>
    <w:link w:val="Style_131"/>
    <w:rPr>
      <w:rFonts w:ascii="0" w:hAnsi="0"/>
      <w:color w:val="404040"/>
      <w:sz w:val="24"/>
    </w:rPr>
  </w:style>
  <w:style w:styleId="Style_132" w:type="paragraph">
    <w:name w:val="Grid Table 1 Light - Accent 1"/>
    <w:link w:val="Style_13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2_ch" w:type="character">
    <w:name w:val="Grid Table 1 Light - Accent 1"/>
    <w:link w:val="Style_132"/>
    <w:rPr>
      <w:rFonts w:ascii="0" w:hAnsi="0"/>
      <w:color w:val="000000"/>
      <w:sz w:val="24"/>
    </w:rPr>
  </w:style>
  <w:style w:styleId="Style_133" w:type="paragraph">
    <w:name w:val="WW8Num1z6"/>
    <w:link w:val="Style_133_ch"/>
    <w:rPr>
      <w:rFonts w:ascii="0" w:hAnsi="0"/>
      <w:sz w:val="24"/>
    </w:rPr>
  </w:style>
  <w:style w:styleId="Style_133_ch" w:type="character">
    <w:name w:val="WW8Num1z6"/>
    <w:link w:val="Style_133"/>
    <w:rPr>
      <w:rFonts w:ascii="0" w:hAnsi="0"/>
      <w:sz w:val="24"/>
    </w:rPr>
  </w:style>
  <w:style w:styleId="Style_134" w:type="paragraph">
    <w:name w:val="Plain Table 4"/>
    <w:link w:val="Style_13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4_ch" w:type="character">
    <w:name w:val="Plain Table 4"/>
    <w:link w:val="Style_134"/>
    <w:rPr>
      <w:rFonts w:ascii="0" w:hAnsi="0"/>
      <w:color w:val="000000"/>
      <w:sz w:val="24"/>
    </w:rPr>
  </w:style>
  <w:style w:styleId="Style_135" w:type="paragraph">
    <w:name w:val="Footer"/>
    <w:basedOn w:val="Style_2"/>
    <w:link w:val="Style_135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5_ch" w:type="character">
    <w:name w:val="Footer"/>
    <w:basedOn w:val="Style_2_ch"/>
    <w:link w:val="Style_135"/>
    <w:rPr>
      <w:rFonts w:ascii="0" w:hAnsi="0"/>
      <w:color w:val="000000"/>
      <w:sz w:val="24"/>
    </w:rPr>
  </w:style>
  <w:style w:styleId="Style_136" w:type="paragraph">
    <w:name w:val="List Table 5 Dark - Accent 5"/>
    <w:link w:val="Style_13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6_ch" w:type="character">
    <w:name w:val="List Table 5 Dark - Accent 5"/>
    <w:link w:val="Style_136"/>
    <w:rPr>
      <w:rFonts w:ascii="0" w:hAnsi="0"/>
      <w:color w:val="000000"/>
      <w:sz w:val="24"/>
    </w:rPr>
  </w:style>
  <w:style w:styleId="Style_137" w:type="paragraph">
    <w:name w:val="Caption"/>
    <w:basedOn w:val="Style_2"/>
    <w:link w:val="Style_137_ch"/>
    <w:pPr>
      <w:widowControl w:val="1"/>
      <w:spacing w:after="0" w:before="0" w:line="276" w:lineRule="auto"/>
      <w:ind/>
      <w:jc w:val="left"/>
    </w:pPr>
    <w:rPr>
      <w:rFonts w:ascii="0" w:hAnsi="0"/>
      <w:b w:val="1"/>
      <w:color w:val="4F81BD"/>
      <w:sz w:val="18"/>
    </w:rPr>
  </w:style>
  <w:style w:styleId="Style_137_ch" w:type="character">
    <w:name w:val="Caption"/>
    <w:basedOn w:val="Style_2_ch"/>
    <w:link w:val="Style_137"/>
    <w:rPr>
      <w:rFonts w:ascii="0" w:hAnsi="0"/>
      <w:b w:val="1"/>
      <w:color w:val="4F81BD"/>
      <w:sz w:val="18"/>
    </w:rPr>
  </w:style>
  <w:style w:styleId="Style_138" w:type="paragraph">
    <w:name w:val="ListLabel 6"/>
    <w:link w:val="Style_138_ch"/>
    <w:rPr>
      <w:rFonts w:ascii="Liberation Serif" w:hAnsi="Liberation Serif"/>
      <w:sz w:val="24"/>
    </w:rPr>
  </w:style>
  <w:style w:styleId="Style_138_ch" w:type="character">
    <w:name w:val="ListLabel 6"/>
    <w:link w:val="Style_138"/>
    <w:rPr>
      <w:rFonts w:ascii="Liberation Serif" w:hAnsi="Liberation Serif"/>
      <w:sz w:val="24"/>
    </w:rPr>
  </w:style>
  <w:style w:styleId="Style_139" w:type="paragraph">
    <w:name w:val="Указатель (user)"/>
    <w:basedOn w:val="Style_2"/>
    <w:link w:val="Style_139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9_ch" w:type="character">
    <w:name w:val="Указатель (user)"/>
    <w:basedOn w:val="Style_2_ch"/>
    <w:link w:val="Style_139"/>
    <w:rPr>
      <w:rFonts w:ascii="0" w:hAnsi="0"/>
      <w:color w:val="000000"/>
      <w:sz w:val="24"/>
    </w:rPr>
  </w:style>
  <w:style w:styleId="Style_140" w:type="paragraph">
    <w:name w:val="ListLabel 13"/>
    <w:link w:val="Style_140_ch"/>
    <w:rPr>
      <w:rFonts w:ascii="Liberation Serif" w:hAnsi="Liberation Serif"/>
      <w:sz w:val="24"/>
    </w:rPr>
  </w:style>
  <w:style w:styleId="Style_140_ch" w:type="character">
    <w:name w:val="ListLabel 13"/>
    <w:link w:val="Style_140"/>
    <w:rPr>
      <w:rFonts w:ascii="Liberation Serif" w:hAnsi="Liberation Serif"/>
      <w:sz w:val="24"/>
    </w:rPr>
  </w:style>
  <w:style w:styleId="Style_141" w:type="paragraph">
    <w:name w:val="Table Grid Light"/>
    <w:link w:val="Style_14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1_ch" w:type="character">
    <w:name w:val="Table Grid Light"/>
    <w:link w:val="Style_141"/>
    <w:rPr>
      <w:rFonts w:ascii="0" w:hAnsi="0"/>
      <w:color w:val="000000"/>
      <w:sz w:val="24"/>
    </w:rPr>
  </w:style>
  <w:style w:styleId="Style_142" w:type="paragraph">
    <w:name w:val="Plain Table 3"/>
    <w:link w:val="Style_14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2_ch" w:type="character">
    <w:name w:val="Plain Table 3"/>
    <w:link w:val="Style_142"/>
    <w:rPr>
      <w:rFonts w:ascii="0" w:hAnsi="0"/>
      <w:color w:val="000000"/>
      <w:sz w:val="24"/>
    </w:rPr>
  </w:style>
  <w:style w:styleId="Style_143" w:type="paragraph">
    <w:name w:val="WW8Num12z0"/>
    <w:link w:val="Style_143_ch"/>
    <w:rPr>
      <w:rFonts w:ascii="0" w:hAnsi="0"/>
      <w:sz w:val="24"/>
    </w:rPr>
  </w:style>
  <w:style w:styleId="Style_143_ch" w:type="character">
    <w:name w:val="WW8Num12z0"/>
    <w:link w:val="Style_143"/>
    <w:rPr>
      <w:rFonts w:ascii="0" w:hAnsi="0"/>
      <w:sz w:val="24"/>
    </w:rPr>
  </w:style>
  <w:style w:styleId="Style_144" w:type="paragraph">
    <w:name w:val="WW8Num1z2"/>
    <w:link w:val="Style_144_ch"/>
    <w:rPr>
      <w:rFonts w:ascii="0" w:hAnsi="0"/>
      <w:sz w:val="24"/>
    </w:rPr>
  </w:style>
  <w:style w:styleId="Style_144_ch" w:type="character">
    <w:name w:val="WW8Num1z2"/>
    <w:link w:val="Style_144"/>
    <w:rPr>
      <w:rFonts w:ascii="0" w:hAnsi="0"/>
      <w:sz w:val="24"/>
    </w:rPr>
  </w:style>
  <w:style w:styleId="Style_145" w:type="paragraph">
    <w:name w:val="ListLabel 10"/>
    <w:link w:val="Style_145_ch"/>
    <w:rPr>
      <w:rFonts w:ascii="Liberation Serif" w:hAnsi="Liberation Serif"/>
      <w:sz w:val="24"/>
    </w:rPr>
  </w:style>
  <w:style w:styleId="Style_145_ch" w:type="character">
    <w:name w:val="ListLabel 10"/>
    <w:link w:val="Style_145"/>
    <w:rPr>
      <w:rFonts w:ascii="Liberation Serif" w:hAnsi="Liberation Serif"/>
      <w:sz w:val="24"/>
    </w:rPr>
  </w:style>
  <w:style w:styleId="Style_146" w:type="paragraph">
    <w:name w:val="heading 5"/>
    <w:basedOn w:val="Style_30"/>
    <w:link w:val="Style_146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4"/>
    </w:pPr>
    <w:rPr>
      <w:rFonts w:ascii="0" w:hAnsi="0"/>
      <w:b w:val="1"/>
      <w:color w:val="000000"/>
      <w:sz w:val="24"/>
    </w:rPr>
  </w:style>
  <w:style w:styleId="Style_146_ch" w:type="character">
    <w:name w:val="heading 5"/>
    <w:basedOn w:val="Style_30_ch"/>
    <w:link w:val="Style_146"/>
    <w:rPr>
      <w:rFonts w:ascii="0" w:hAnsi="0"/>
      <w:b w:val="1"/>
      <w:color w:val="000000"/>
      <w:sz w:val="24"/>
    </w:rPr>
  </w:style>
  <w:style w:styleId="Style_147" w:type="paragraph">
    <w:name w:val="ListLabel 19"/>
    <w:link w:val="Style_147_ch"/>
    <w:rPr>
      <w:rFonts w:ascii="Liberation Serif" w:hAnsi="Liberation Serif"/>
      <w:sz w:val="24"/>
    </w:rPr>
  </w:style>
  <w:style w:styleId="Style_147_ch" w:type="character">
    <w:name w:val="ListLabel 19"/>
    <w:link w:val="Style_147"/>
    <w:rPr>
      <w:rFonts w:ascii="Liberation Serif" w:hAnsi="Liberation Serif"/>
      <w:sz w:val="24"/>
    </w:rPr>
  </w:style>
  <w:style w:styleId="Style_148" w:type="paragraph">
    <w:name w:val="Основной шрифт абзаца"/>
    <w:link w:val="Style_148_ch"/>
    <w:rPr>
      <w:rFonts w:ascii="0" w:hAnsi="0"/>
      <w:sz w:val="24"/>
    </w:rPr>
  </w:style>
  <w:style w:styleId="Style_148_ch" w:type="character">
    <w:name w:val="Основной шрифт абзаца"/>
    <w:link w:val="Style_148"/>
    <w:rPr>
      <w:rFonts w:ascii="0" w:hAnsi="0"/>
      <w:sz w:val="24"/>
    </w:rPr>
  </w:style>
  <w:style w:styleId="Style_149" w:type="paragraph">
    <w:name w:val="Bordered &amp; Lined - Accent 3"/>
    <w:link w:val="Style_14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49_ch" w:type="character">
    <w:name w:val="Bordered &amp; Lined - Accent 3"/>
    <w:link w:val="Style_149"/>
    <w:rPr>
      <w:rFonts w:ascii="0" w:hAnsi="0"/>
      <w:color w:val="404040"/>
      <w:sz w:val="24"/>
    </w:rPr>
  </w:style>
  <w:style w:styleId="Style_150" w:type="paragraph">
    <w:name w:val="Lined - Accent 4"/>
    <w:link w:val="Style_15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50_ch" w:type="character">
    <w:name w:val="Lined - Accent 4"/>
    <w:link w:val="Style_150"/>
    <w:rPr>
      <w:rFonts w:ascii="0" w:hAnsi="0"/>
      <w:color w:val="404040"/>
      <w:sz w:val="24"/>
    </w:rPr>
  </w:style>
  <w:style w:styleId="Style_151" w:type="paragraph">
    <w:name w:val="WW8Num3z3"/>
    <w:link w:val="Style_151_ch"/>
    <w:rPr>
      <w:rFonts w:ascii="0" w:hAnsi="0"/>
      <w:sz w:val="24"/>
    </w:rPr>
  </w:style>
  <w:style w:styleId="Style_151_ch" w:type="character">
    <w:name w:val="WW8Num3z3"/>
    <w:link w:val="Style_151"/>
    <w:rPr>
      <w:rFonts w:ascii="0" w:hAnsi="0"/>
      <w:sz w:val="24"/>
    </w:rPr>
  </w:style>
  <w:style w:styleId="Style_152" w:type="paragraph">
    <w:name w:val="Grid Table 5 Dark - Accent 3"/>
    <w:link w:val="Style_15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2_ch" w:type="character">
    <w:name w:val="Grid Table 5 Dark - Accent 3"/>
    <w:link w:val="Style_152"/>
    <w:rPr>
      <w:rFonts w:ascii="0" w:hAnsi="0"/>
      <w:color w:val="000000"/>
      <w:sz w:val="24"/>
    </w:rPr>
  </w:style>
  <w:style w:styleId="Style_153" w:type="paragraph">
    <w:name w:val="Grid Table 6 Colorful - Accent 5"/>
    <w:link w:val="Style_15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3_ch" w:type="character">
    <w:name w:val="Grid Table 6 Colorful - Accent 5"/>
    <w:link w:val="Style_153"/>
    <w:rPr>
      <w:rFonts w:ascii="0" w:hAnsi="0"/>
      <w:color w:val="000000"/>
      <w:sz w:val="24"/>
    </w:rPr>
  </w:style>
  <w:style w:styleId="Style_154" w:type="paragraph">
    <w:name w:val="heading 1"/>
    <w:basedOn w:val="Style_30"/>
    <w:link w:val="Style_154_ch"/>
    <w:uiPriority w:val="9"/>
    <w:qFormat/>
    <w:pPr>
      <w:keepNext w:val="1"/>
      <w:keepLines w:val="1"/>
      <w:widowControl w:val="1"/>
      <w:spacing w:after="200" w:before="480" w:line="240" w:lineRule="auto"/>
      <w:ind/>
      <w:jc w:val="left"/>
      <w:outlineLvl w:val="0"/>
    </w:pPr>
    <w:rPr>
      <w:rFonts w:ascii="0" w:hAnsi="0"/>
      <w:color w:val="000000"/>
      <w:sz w:val="40"/>
    </w:rPr>
  </w:style>
  <w:style w:styleId="Style_154_ch" w:type="character">
    <w:name w:val="heading 1"/>
    <w:basedOn w:val="Style_30_ch"/>
    <w:link w:val="Style_154"/>
    <w:rPr>
      <w:rFonts w:ascii="0" w:hAnsi="0"/>
      <w:color w:val="000000"/>
      <w:sz w:val="40"/>
    </w:rPr>
  </w:style>
  <w:style w:styleId="Style_155" w:type="paragraph">
    <w:name w:val="Intense Quote Char"/>
    <w:link w:val="Style_155_ch"/>
    <w:rPr>
      <w:rFonts w:ascii="0" w:hAnsi="0"/>
      <w:i w:val="1"/>
      <w:sz w:val="24"/>
    </w:rPr>
  </w:style>
  <w:style w:styleId="Style_155_ch" w:type="character">
    <w:name w:val="Intense Quote Char"/>
    <w:link w:val="Style_155"/>
    <w:rPr>
      <w:rFonts w:ascii="0" w:hAnsi="0"/>
      <w:i w:val="1"/>
      <w:sz w:val="24"/>
    </w:rPr>
  </w:style>
  <w:style w:styleId="Style_156" w:type="paragraph">
    <w:name w:val="List Table 7 Colorful - Accent 1"/>
    <w:link w:val="Style_15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6_ch" w:type="character">
    <w:name w:val="List Table 7 Colorful - Accent 1"/>
    <w:link w:val="Style_156"/>
    <w:rPr>
      <w:rFonts w:ascii="0" w:hAnsi="0"/>
      <w:color w:val="000000"/>
      <w:sz w:val="24"/>
    </w:rPr>
  </w:style>
  <w:style w:styleId="Style_157" w:type="paragraph">
    <w:name w:val="WW8Num4z1"/>
    <w:link w:val="Style_157_ch"/>
    <w:rPr>
      <w:rFonts w:ascii="0" w:hAnsi="0"/>
      <w:sz w:val="24"/>
    </w:rPr>
  </w:style>
  <w:style w:styleId="Style_157_ch" w:type="character">
    <w:name w:val="WW8Num4z1"/>
    <w:link w:val="Style_157"/>
    <w:rPr>
      <w:rFonts w:ascii="0" w:hAnsi="0"/>
      <w:sz w:val="24"/>
    </w:rPr>
  </w:style>
  <w:style w:styleId="Style_158" w:type="paragraph">
    <w:name w:val="List Table 2"/>
    <w:link w:val="Style_15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8_ch" w:type="character">
    <w:name w:val="List Table 2"/>
    <w:link w:val="Style_158"/>
    <w:rPr>
      <w:rFonts w:ascii="0" w:hAnsi="0"/>
      <w:color w:val="000000"/>
      <w:sz w:val="24"/>
    </w:rPr>
  </w:style>
  <w:style w:styleId="Style_159" w:type="paragraph">
    <w:name w:val="List Table 5 Dark - Accent 6"/>
    <w:link w:val="Style_15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9_ch" w:type="character">
    <w:name w:val="List Table 5 Dark - Accent 6"/>
    <w:link w:val="Style_159"/>
    <w:rPr>
      <w:rFonts w:ascii="0" w:hAnsi="0"/>
      <w:color w:val="000000"/>
      <w:sz w:val="24"/>
    </w:rPr>
  </w:style>
  <w:style w:styleId="Style_160" w:type="paragraph">
    <w:name w:val="WW8Num3z5"/>
    <w:link w:val="Style_160_ch"/>
    <w:rPr>
      <w:rFonts w:ascii="0" w:hAnsi="0"/>
      <w:sz w:val="24"/>
    </w:rPr>
  </w:style>
  <w:style w:styleId="Style_160_ch" w:type="character">
    <w:name w:val="WW8Num3z5"/>
    <w:link w:val="Style_160"/>
    <w:rPr>
      <w:rFonts w:ascii="0" w:hAnsi="0"/>
      <w:sz w:val="24"/>
    </w:rPr>
  </w:style>
  <w:style w:styleId="Style_161" w:type="paragraph">
    <w:name w:val="Заголовок таблицы (user)"/>
    <w:basedOn w:val="Style_46"/>
    <w:link w:val="Style_161_ch"/>
    <w:pPr>
      <w:widowControl w:val="1"/>
      <w:spacing w:after="0" w:before="0" w:line="240" w:lineRule="auto"/>
      <w:ind/>
      <w:jc w:val="center"/>
    </w:pPr>
    <w:rPr>
      <w:rFonts w:ascii="0" w:hAnsi="0"/>
      <w:b w:val="1"/>
      <w:color w:val="000000"/>
      <w:sz w:val="24"/>
    </w:rPr>
  </w:style>
  <w:style w:styleId="Style_161_ch" w:type="character">
    <w:name w:val="Заголовок таблицы (user)"/>
    <w:basedOn w:val="Style_46_ch"/>
    <w:link w:val="Style_161"/>
    <w:rPr>
      <w:rFonts w:ascii="0" w:hAnsi="0"/>
      <w:b w:val="1"/>
      <w:color w:val="000000"/>
      <w:sz w:val="24"/>
    </w:rPr>
  </w:style>
  <w:style w:styleId="Style_162" w:type="paragraph">
    <w:name w:val="WW8Num2z5"/>
    <w:link w:val="Style_162_ch"/>
    <w:rPr>
      <w:rFonts w:ascii="0" w:hAnsi="0"/>
      <w:sz w:val="24"/>
    </w:rPr>
  </w:style>
  <w:style w:styleId="Style_162_ch" w:type="character">
    <w:name w:val="WW8Num2z5"/>
    <w:link w:val="Style_162"/>
    <w:rPr>
      <w:rFonts w:ascii="0" w:hAnsi="0"/>
      <w:sz w:val="24"/>
    </w:rPr>
  </w:style>
  <w:style w:styleId="Style_163" w:type="paragraph">
    <w:name w:val="List Table 1 Light - Accent 6"/>
    <w:link w:val="Style_16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3_ch" w:type="character">
    <w:name w:val="List Table 1 Light - Accent 6"/>
    <w:link w:val="Style_163"/>
    <w:rPr>
      <w:rFonts w:ascii="0" w:hAnsi="0"/>
      <w:color w:val="000000"/>
      <w:sz w:val="24"/>
    </w:rPr>
  </w:style>
  <w:style w:styleId="Style_164" w:type="paragraph">
    <w:name w:val="List Table 1 Light - Accent 5"/>
    <w:link w:val="Style_16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4_ch" w:type="character">
    <w:name w:val="List Table 1 Light - Accent 5"/>
    <w:link w:val="Style_164"/>
    <w:rPr>
      <w:rFonts w:ascii="0" w:hAnsi="0"/>
      <w:color w:val="000000"/>
      <w:sz w:val="24"/>
    </w:rPr>
  </w:style>
  <w:style w:styleId="Style_165" w:type="paragraph">
    <w:name w:val="List Table 3 - Accent 3"/>
    <w:link w:val="Style_16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5_ch" w:type="character">
    <w:name w:val="List Table 3 - Accent 3"/>
    <w:link w:val="Style_165"/>
    <w:rPr>
      <w:rFonts w:ascii="0" w:hAnsi="0"/>
      <w:color w:val="000000"/>
      <w:sz w:val="24"/>
    </w:rPr>
  </w:style>
  <w:style w:styleId="Style_166" w:type="paragraph">
    <w:name w:val="List Table 4 - Accent 1"/>
    <w:link w:val="Style_16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6_ch" w:type="character">
    <w:name w:val="List Table 4 - Accent 1"/>
    <w:link w:val="Style_166"/>
    <w:rPr>
      <w:rFonts w:ascii="0" w:hAnsi="0"/>
      <w:color w:val="000000"/>
      <w:sz w:val="24"/>
    </w:rPr>
  </w:style>
  <w:style w:styleId="Style_167" w:type="paragraph">
    <w:name w:val="ListLabel 38"/>
    <w:link w:val="Style_167_ch"/>
    <w:rPr>
      <w:rFonts w:ascii="Liberation Serif" w:hAnsi="Liberation Serif"/>
      <w:color w:val="0000FF"/>
      <w:sz w:val="22"/>
      <w:u w:val="single"/>
    </w:rPr>
  </w:style>
  <w:style w:styleId="Style_167_ch" w:type="character">
    <w:name w:val="ListLabel 38"/>
    <w:link w:val="Style_167"/>
    <w:rPr>
      <w:rFonts w:ascii="Liberation Serif" w:hAnsi="Liberation Serif"/>
      <w:color w:val="0000FF"/>
      <w:sz w:val="22"/>
      <w:u w:val="single"/>
    </w:rPr>
  </w:style>
  <w:style w:styleId="Style_168" w:type="paragraph">
    <w:name w:val="WW8Num6z0"/>
    <w:link w:val="Style_168_ch"/>
    <w:rPr>
      <w:rFonts w:ascii="0" w:hAnsi="0"/>
      <w:sz w:val="24"/>
    </w:rPr>
  </w:style>
  <w:style w:styleId="Style_168_ch" w:type="character">
    <w:name w:val="WW8Num6z0"/>
    <w:link w:val="Style_168"/>
    <w:rPr>
      <w:rFonts w:ascii="0" w:hAnsi="0"/>
      <w:sz w:val="24"/>
    </w:rPr>
  </w:style>
  <w:style w:styleId="Style_169" w:type="paragraph">
    <w:name w:val="Grid Table 1 Light - Accent 3"/>
    <w:link w:val="Style_16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9_ch" w:type="character">
    <w:name w:val="Grid Table 1 Light - Accent 3"/>
    <w:link w:val="Style_169"/>
    <w:rPr>
      <w:rFonts w:ascii="0" w:hAnsi="0"/>
      <w:color w:val="000000"/>
      <w:sz w:val="24"/>
    </w:rPr>
  </w:style>
  <w:style w:styleId="Style_170" w:type="paragraph">
    <w:name w:val="List Table 4 - Accent 2"/>
    <w:link w:val="Style_17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0_ch" w:type="character">
    <w:name w:val="List Table 4 - Accent 2"/>
    <w:link w:val="Style_170"/>
    <w:rPr>
      <w:rFonts w:ascii="0" w:hAnsi="0"/>
      <w:color w:val="000000"/>
      <w:sz w:val="24"/>
    </w:rPr>
  </w:style>
  <w:style w:styleId="Style_171" w:type="paragraph">
    <w:name w:val="Bordered - Accent 3"/>
    <w:link w:val="Style_17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1_ch" w:type="character">
    <w:name w:val="Bordered - Accent 3"/>
    <w:link w:val="Style_171"/>
    <w:rPr>
      <w:rFonts w:ascii="0" w:hAnsi="0"/>
      <w:color w:val="000000"/>
      <w:sz w:val="24"/>
    </w:rPr>
  </w:style>
  <w:style w:styleId="Style_172" w:type="paragraph">
    <w:name w:val="Hyperlink"/>
    <w:link w:val="Style_172_ch"/>
    <w:rPr>
      <w:rFonts w:ascii="0" w:hAnsi="0"/>
      <w:color w:val="0000FF"/>
      <w:sz w:val="24"/>
      <w:u w:val="single"/>
    </w:rPr>
  </w:style>
  <w:style w:styleId="Style_172_ch" w:type="character">
    <w:name w:val="Hyperlink"/>
    <w:link w:val="Style_172"/>
    <w:rPr>
      <w:rFonts w:ascii="0" w:hAnsi="0"/>
      <w:color w:val="0000FF"/>
      <w:sz w:val="24"/>
      <w:u w:val="single"/>
    </w:rPr>
  </w:style>
  <w:style w:styleId="Style_173" w:type="paragraph">
    <w:name w:val="Footnote"/>
    <w:basedOn w:val="Style_2"/>
    <w:link w:val="Style_173_ch"/>
    <w:pPr>
      <w:widowControl w:val="1"/>
      <w:spacing w:after="40" w:before="0" w:line="240" w:lineRule="auto"/>
      <w:ind/>
      <w:jc w:val="left"/>
    </w:pPr>
    <w:rPr>
      <w:rFonts w:ascii="0" w:hAnsi="0"/>
      <w:color w:val="000000"/>
      <w:sz w:val="18"/>
    </w:rPr>
  </w:style>
  <w:style w:styleId="Style_173_ch" w:type="character">
    <w:name w:val="Footnote"/>
    <w:basedOn w:val="Style_2_ch"/>
    <w:link w:val="Style_173"/>
    <w:rPr>
      <w:rFonts w:ascii="0" w:hAnsi="0"/>
      <w:color w:val="000000"/>
      <w:sz w:val="18"/>
    </w:rPr>
  </w:style>
  <w:style w:styleId="Style_174" w:type="paragraph">
    <w:name w:val="Intense Quote"/>
    <w:link w:val="Style_174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0" w:before="0" w:line="240" w:lineRule="auto"/>
      <w:ind w:left="720"/>
      <w:contextualSpacing w:val="1"/>
      <w:jc w:val="left"/>
    </w:pPr>
    <w:rPr>
      <w:rFonts w:ascii="0" w:hAnsi="0"/>
      <w:i w:val="1"/>
      <w:color w:val="000000"/>
      <w:sz w:val="24"/>
    </w:rPr>
  </w:style>
  <w:style w:styleId="Style_174_ch" w:type="character">
    <w:name w:val="Intense Quote"/>
    <w:link w:val="Style_174"/>
    <w:rPr>
      <w:rFonts w:ascii="0" w:hAnsi="0"/>
      <w:i w:val="1"/>
      <w:color w:val="000000"/>
      <w:sz w:val="24"/>
    </w:rPr>
  </w:style>
  <w:style w:styleId="Style_175" w:type="paragraph">
    <w:name w:val="Grid Table 5 Dark - Accent 5"/>
    <w:link w:val="Style_17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5_ch" w:type="character">
    <w:name w:val="Grid Table 5 Dark - Accent 5"/>
    <w:link w:val="Style_175"/>
    <w:rPr>
      <w:rFonts w:ascii="0" w:hAnsi="0"/>
      <w:color w:val="000000"/>
      <w:sz w:val="24"/>
    </w:rPr>
  </w:style>
  <w:style w:styleId="Style_176" w:type="paragraph">
    <w:name w:val="heading 8"/>
    <w:basedOn w:val="Style_30"/>
    <w:link w:val="Style_176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7"/>
    </w:pPr>
    <w:rPr>
      <w:rFonts w:ascii="0" w:hAnsi="0"/>
      <w:i w:val="1"/>
      <w:color w:val="000000"/>
      <w:sz w:val="22"/>
    </w:rPr>
  </w:style>
  <w:style w:styleId="Style_176_ch" w:type="character">
    <w:name w:val="heading 8"/>
    <w:basedOn w:val="Style_30_ch"/>
    <w:link w:val="Style_176"/>
    <w:rPr>
      <w:rFonts w:ascii="0" w:hAnsi="0"/>
      <w:i w:val="1"/>
      <w:color w:val="000000"/>
      <w:sz w:val="22"/>
    </w:rPr>
  </w:style>
  <w:style w:styleId="Style_177" w:type="paragraph">
    <w:name w:val="ListLabel 8"/>
    <w:link w:val="Style_177_ch"/>
    <w:rPr>
      <w:rFonts w:ascii="Liberation Serif" w:hAnsi="Liberation Serif"/>
      <w:sz w:val="24"/>
    </w:rPr>
  </w:style>
  <w:style w:styleId="Style_177_ch" w:type="character">
    <w:name w:val="ListLabel 8"/>
    <w:link w:val="Style_177"/>
    <w:rPr>
      <w:rFonts w:ascii="Liberation Serif" w:hAnsi="Liberation Serif"/>
      <w:sz w:val="24"/>
    </w:rPr>
  </w:style>
  <w:style w:styleId="Style_178" w:type="paragraph">
    <w:name w:val="toc 1"/>
    <w:basedOn w:val="Style_20"/>
    <w:link w:val="Style_178_ch"/>
    <w:uiPriority w:val="39"/>
    <w:pPr>
      <w:widowControl w:val="1"/>
      <w:spacing w:after="57" w:before="0" w:line="240" w:lineRule="auto"/>
      <w:ind/>
      <w:jc w:val="left"/>
    </w:pPr>
    <w:rPr>
      <w:rFonts w:ascii="0" w:hAnsi="0"/>
      <w:color w:val="000000"/>
      <w:sz w:val="24"/>
    </w:rPr>
  </w:style>
  <w:style w:styleId="Style_178_ch" w:type="character">
    <w:name w:val="toc 1"/>
    <w:basedOn w:val="Style_20_ch"/>
    <w:link w:val="Style_178"/>
    <w:rPr>
      <w:rFonts w:ascii="0" w:hAnsi="0"/>
      <w:color w:val="000000"/>
      <w:sz w:val="24"/>
    </w:rPr>
  </w:style>
  <w:style w:styleId="Style_30" w:type="paragraph">
    <w:name w:val="Заголовок"/>
    <w:basedOn w:val="Style_2"/>
    <w:link w:val="Style_30_ch"/>
    <w:pPr>
      <w:keepNext w:val="1"/>
      <w:widowControl w:val="1"/>
      <w:spacing w:after="120" w:before="240" w:line="240" w:lineRule="auto"/>
      <w:ind/>
      <w:jc w:val="left"/>
    </w:pPr>
    <w:rPr>
      <w:rFonts w:ascii="Liberation Sans" w:hAnsi="Liberation Sans"/>
      <w:color w:val="000000"/>
      <w:sz w:val="28"/>
    </w:rPr>
  </w:style>
  <w:style w:styleId="Style_30_ch" w:type="character">
    <w:name w:val="Заголовок"/>
    <w:basedOn w:val="Style_2_ch"/>
    <w:link w:val="Style_30"/>
    <w:rPr>
      <w:rFonts w:ascii="Liberation Sans" w:hAnsi="Liberation Sans"/>
      <w:color w:val="000000"/>
      <w:sz w:val="28"/>
    </w:rPr>
  </w:style>
  <w:style w:styleId="Style_179" w:type="paragraph">
    <w:name w:val="List Table 6 Colorful - Accent 5"/>
    <w:link w:val="Style_17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9_ch" w:type="character">
    <w:name w:val="List Table 6 Colorful - Accent 5"/>
    <w:link w:val="Style_179"/>
    <w:rPr>
      <w:rFonts w:ascii="0" w:hAnsi="0"/>
      <w:color w:val="000000"/>
      <w:sz w:val="24"/>
    </w:rPr>
  </w:style>
  <w:style w:styleId="Style_180" w:type="paragraph">
    <w:name w:val="ListLabel 20"/>
    <w:link w:val="Style_180_ch"/>
    <w:rPr>
      <w:rFonts w:ascii="Liberation Serif" w:hAnsi="Liberation Serif"/>
      <w:sz w:val="24"/>
    </w:rPr>
  </w:style>
  <w:style w:styleId="Style_180_ch" w:type="character">
    <w:name w:val="ListLabel 20"/>
    <w:link w:val="Style_180"/>
    <w:rPr>
      <w:rFonts w:ascii="Liberation Serif" w:hAnsi="Liberation Serif"/>
      <w:sz w:val="24"/>
    </w:rPr>
  </w:style>
  <w:style w:styleId="Style_181" w:type="paragraph">
    <w:name w:val="List Table 4 - Accent 5"/>
    <w:link w:val="Style_18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1_ch" w:type="character">
    <w:name w:val="List Table 4 - Accent 5"/>
    <w:link w:val="Style_181"/>
    <w:rPr>
      <w:rFonts w:ascii="0" w:hAnsi="0"/>
      <w:color w:val="000000"/>
      <w:sz w:val="24"/>
    </w:rPr>
  </w:style>
  <w:style w:styleId="Style_182" w:type="paragraph">
    <w:name w:val="List Table 1 Light - Accent 3"/>
    <w:link w:val="Style_18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2_ch" w:type="character">
    <w:name w:val="List Table 1 Light - Accent 3"/>
    <w:link w:val="Style_182"/>
    <w:rPr>
      <w:rFonts w:ascii="0" w:hAnsi="0"/>
      <w:color w:val="000000"/>
      <w:sz w:val="24"/>
    </w:rPr>
  </w:style>
  <w:style w:styleId="Style_183" w:type="paragraph">
    <w:name w:val="Header and Footer"/>
    <w:link w:val="Style_18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3_ch" w:type="character">
    <w:name w:val="Header and Footer"/>
    <w:link w:val="Style_183"/>
    <w:rPr>
      <w:rFonts w:ascii="XO Thames" w:hAnsi="XO Thames"/>
      <w:sz w:val="28"/>
    </w:rPr>
  </w:style>
  <w:style w:styleId="Style_184" w:type="paragraph">
    <w:name w:val="WW8Num3z7"/>
    <w:link w:val="Style_184_ch"/>
    <w:rPr>
      <w:rFonts w:ascii="0" w:hAnsi="0"/>
      <w:sz w:val="24"/>
    </w:rPr>
  </w:style>
  <w:style w:styleId="Style_184_ch" w:type="character">
    <w:name w:val="WW8Num3z7"/>
    <w:link w:val="Style_184"/>
    <w:rPr>
      <w:rFonts w:ascii="0" w:hAnsi="0"/>
      <w:sz w:val="24"/>
    </w:rPr>
  </w:style>
  <w:style w:styleId="Style_185" w:type="paragraph">
    <w:name w:val="List Table 7 Colorful - Accent 2"/>
    <w:link w:val="Style_18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5_ch" w:type="character">
    <w:name w:val="List Table 7 Colorful - Accent 2"/>
    <w:link w:val="Style_185"/>
    <w:rPr>
      <w:rFonts w:ascii="0" w:hAnsi="0"/>
      <w:color w:val="000000"/>
      <w:sz w:val="24"/>
    </w:rPr>
  </w:style>
  <w:style w:styleId="Style_186" w:type="paragraph">
    <w:name w:val="List Table 3 - Accent 2"/>
    <w:link w:val="Style_18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6_ch" w:type="character">
    <w:name w:val="List Table 3 - Accent 2"/>
    <w:link w:val="Style_186"/>
    <w:rPr>
      <w:rFonts w:ascii="0" w:hAnsi="0"/>
      <w:color w:val="000000"/>
      <w:sz w:val="24"/>
    </w:rPr>
  </w:style>
  <w:style w:styleId="Style_187" w:type="paragraph">
    <w:name w:val="ListLabel 32"/>
    <w:link w:val="Style_187_ch"/>
    <w:rPr>
      <w:rFonts w:ascii="Liberation Serif" w:hAnsi="Liberation Serif"/>
      <w:sz w:val="24"/>
    </w:rPr>
  </w:style>
  <w:style w:styleId="Style_187_ch" w:type="character">
    <w:name w:val="ListLabel 32"/>
    <w:link w:val="Style_187"/>
    <w:rPr>
      <w:rFonts w:ascii="Liberation Serif" w:hAnsi="Liberation Serif"/>
      <w:sz w:val="24"/>
    </w:rPr>
  </w:style>
  <w:style w:styleId="Style_188" w:type="paragraph">
    <w:name w:val="ListLabel 36"/>
    <w:link w:val="Style_188_ch"/>
    <w:rPr>
      <w:rFonts w:ascii="Liberation Serif" w:hAnsi="Liberation Serif"/>
      <w:sz w:val="24"/>
    </w:rPr>
  </w:style>
  <w:style w:styleId="Style_188_ch" w:type="character">
    <w:name w:val="ListLabel 36"/>
    <w:link w:val="Style_188"/>
    <w:rPr>
      <w:rFonts w:ascii="Liberation Serif" w:hAnsi="Liberation Serif"/>
      <w:sz w:val="24"/>
    </w:rPr>
  </w:style>
  <w:style w:styleId="Style_189" w:type="paragraph">
    <w:name w:val="WW8Num14z0"/>
    <w:link w:val="Style_189_ch"/>
    <w:rPr>
      <w:rFonts w:ascii="0" w:hAnsi="0"/>
      <w:sz w:val="24"/>
    </w:rPr>
  </w:style>
  <w:style w:styleId="Style_189_ch" w:type="character">
    <w:name w:val="WW8Num14z0"/>
    <w:link w:val="Style_189"/>
    <w:rPr>
      <w:rFonts w:ascii="0" w:hAnsi="0"/>
      <w:sz w:val="24"/>
    </w:rPr>
  </w:style>
  <w:style w:styleId="Style_190" w:type="paragraph">
    <w:name w:val="WW8Num2z4"/>
    <w:link w:val="Style_190_ch"/>
    <w:rPr>
      <w:rFonts w:ascii="0" w:hAnsi="0"/>
      <w:sz w:val="24"/>
    </w:rPr>
  </w:style>
  <w:style w:styleId="Style_190_ch" w:type="character">
    <w:name w:val="WW8Num2z4"/>
    <w:link w:val="Style_190"/>
    <w:rPr>
      <w:rFonts w:ascii="0" w:hAnsi="0"/>
      <w:sz w:val="24"/>
    </w:rPr>
  </w:style>
  <w:style w:styleId="Style_191" w:type="paragraph">
    <w:name w:val="Grid Table 4"/>
    <w:link w:val="Style_19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1_ch" w:type="character">
    <w:name w:val="Grid Table 4"/>
    <w:link w:val="Style_191"/>
    <w:rPr>
      <w:rFonts w:ascii="0" w:hAnsi="0"/>
      <w:color w:val="000000"/>
      <w:sz w:val="24"/>
    </w:rPr>
  </w:style>
  <w:style w:styleId="Style_192" w:type="paragraph">
    <w:name w:val="List Table 4 - Accent 6"/>
    <w:link w:val="Style_19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2_ch" w:type="character">
    <w:name w:val="List Table 4 - Accent 6"/>
    <w:link w:val="Style_192"/>
    <w:rPr>
      <w:rFonts w:ascii="0" w:hAnsi="0"/>
      <w:color w:val="000000"/>
      <w:sz w:val="24"/>
    </w:rPr>
  </w:style>
  <w:style w:styleId="Style_193" w:type="paragraph">
    <w:name w:val="Grid Table 3 - Accent 1"/>
    <w:link w:val="Style_19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3_ch" w:type="character">
    <w:name w:val="Grid Table 3 - Accent 1"/>
    <w:link w:val="Style_193"/>
    <w:rPr>
      <w:rFonts w:ascii="0" w:hAnsi="0"/>
      <w:color w:val="000000"/>
      <w:sz w:val="24"/>
    </w:rPr>
  </w:style>
  <w:style w:styleId="Style_194" w:type="paragraph">
    <w:name w:val="List"/>
    <w:basedOn w:val="Style_102"/>
    <w:link w:val="Style_194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4_ch" w:type="character">
    <w:name w:val="List"/>
    <w:basedOn w:val="Style_102_ch"/>
    <w:link w:val="Style_194"/>
    <w:rPr>
      <w:rFonts w:ascii="0" w:hAnsi="0"/>
      <w:color w:val="000000"/>
      <w:sz w:val="24"/>
    </w:rPr>
  </w:style>
  <w:style w:styleId="Style_195" w:type="paragraph">
    <w:name w:val="Grid Table 7 Colorful - Accent 6"/>
    <w:link w:val="Style_19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5_ch" w:type="character">
    <w:name w:val="Grid Table 7 Colorful - Accent 6"/>
    <w:link w:val="Style_195"/>
    <w:rPr>
      <w:rFonts w:ascii="0" w:hAnsi="0"/>
      <w:color w:val="000000"/>
      <w:sz w:val="24"/>
    </w:rPr>
  </w:style>
  <w:style w:styleId="Style_196" w:type="paragraph">
    <w:name w:val="Заголовок (user)"/>
    <w:basedOn w:val="Style_2"/>
    <w:link w:val="Style_196_ch"/>
    <w:pPr>
      <w:keepNext w:val="1"/>
      <w:widowControl w:val="1"/>
      <w:spacing w:after="120" w:before="240" w:line="240" w:lineRule="auto"/>
      <w:ind/>
      <w:jc w:val="left"/>
    </w:pPr>
    <w:rPr>
      <w:rFonts w:ascii="0" w:hAnsi="0"/>
      <w:color w:val="000000"/>
      <w:sz w:val="28"/>
    </w:rPr>
  </w:style>
  <w:style w:styleId="Style_196_ch" w:type="character">
    <w:name w:val="Заголовок (user)"/>
    <w:basedOn w:val="Style_2_ch"/>
    <w:link w:val="Style_196"/>
    <w:rPr>
      <w:rFonts w:ascii="0" w:hAnsi="0"/>
      <w:color w:val="000000"/>
      <w:sz w:val="28"/>
    </w:rPr>
  </w:style>
  <w:style w:styleId="Style_197" w:type="paragraph">
    <w:name w:val="Heading 6 Char"/>
    <w:link w:val="Style_197_ch"/>
    <w:rPr>
      <w:rFonts w:ascii="0" w:hAnsi="0"/>
      <w:b w:val="1"/>
      <w:sz w:val="22"/>
    </w:rPr>
  </w:style>
  <w:style w:styleId="Style_197_ch" w:type="character">
    <w:name w:val="Heading 6 Char"/>
    <w:link w:val="Style_197"/>
    <w:rPr>
      <w:rFonts w:ascii="0" w:hAnsi="0"/>
      <w:b w:val="1"/>
      <w:sz w:val="22"/>
    </w:rPr>
  </w:style>
  <w:style w:styleId="Style_198" w:type="paragraph">
    <w:name w:val="List Table 6 Colorful - Accent 6"/>
    <w:link w:val="Style_19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8_ch" w:type="character">
    <w:name w:val="List Table 6 Colorful - Accent 6"/>
    <w:link w:val="Style_198"/>
    <w:rPr>
      <w:rFonts w:ascii="0" w:hAnsi="0"/>
      <w:color w:val="000000"/>
      <w:sz w:val="24"/>
    </w:rPr>
  </w:style>
  <w:style w:styleId="Style_199" w:type="paragraph">
    <w:name w:val="Символ сноски"/>
    <w:link w:val="Style_199_ch"/>
    <w:rPr>
      <w:rFonts w:ascii="0" w:hAnsi="0"/>
      <w:sz w:val="24"/>
      <w:vertAlign w:val="superscript"/>
    </w:rPr>
  </w:style>
  <w:style w:styleId="Style_199_ch" w:type="character">
    <w:name w:val="Символ сноски"/>
    <w:link w:val="Style_199"/>
    <w:rPr>
      <w:rFonts w:ascii="0" w:hAnsi="0"/>
      <w:sz w:val="24"/>
      <w:vertAlign w:val="superscript"/>
    </w:rPr>
  </w:style>
  <w:style w:styleId="Style_200" w:type="paragraph">
    <w:name w:val="List Table 2 - Accent 1"/>
    <w:link w:val="Style_20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00_ch" w:type="character">
    <w:name w:val="List Table 2 - Accent 1"/>
    <w:link w:val="Style_200"/>
    <w:rPr>
      <w:rFonts w:ascii="0" w:hAnsi="0"/>
      <w:color w:val="000000"/>
      <w:sz w:val="24"/>
    </w:rPr>
  </w:style>
  <w:style w:styleId="Style_201" w:type="paragraph">
    <w:name w:val="Grid Table 4 - Accent 2"/>
    <w:link w:val="Style_20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01_ch" w:type="character">
    <w:name w:val="Grid Table 4 - Accent 2"/>
    <w:link w:val="Style_201"/>
    <w:rPr>
      <w:rFonts w:ascii="0" w:hAnsi="0"/>
      <w:color w:val="000000"/>
      <w:sz w:val="24"/>
    </w:rPr>
  </w:style>
  <w:style w:styleId="Style_202" w:type="paragraph">
    <w:name w:val="ListLabel 5"/>
    <w:link w:val="Style_202_ch"/>
    <w:rPr>
      <w:rFonts w:ascii="Liberation Serif" w:hAnsi="Liberation Serif"/>
      <w:sz w:val="24"/>
    </w:rPr>
  </w:style>
  <w:style w:styleId="Style_202_ch" w:type="character">
    <w:name w:val="ListLabel 5"/>
    <w:link w:val="Style_202"/>
    <w:rPr>
      <w:rFonts w:ascii="Liberation Serif" w:hAnsi="Liberation Serif"/>
      <w:sz w:val="24"/>
    </w:rPr>
  </w:style>
  <w:style w:styleId="Style_203" w:type="paragraph">
    <w:name w:val="toc 9"/>
    <w:basedOn w:val="Style_20"/>
    <w:link w:val="Style_203_ch"/>
    <w:uiPriority w:val="39"/>
    <w:pPr>
      <w:widowControl w:val="1"/>
      <w:spacing w:after="57" w:before="0" w:line="240" w:lineRule="auto"/>
      <w:ind w:left="2268"/>
      <w:jc w:val="left"/>
    </w:pPr>
    <w:rPr>
      <w:rFonts w:ascii="0" w:hAnsi="0"/>
      <w:color w:val="000000"/>
      <w:sz w:val="24"/>
    </w:rPr>
  </w:style>
  <w:style w:styleId="Style_203_ch" w:type="character">
    <w:name w:val="toc 9"/>
    <w:basedOn w:val="Style_20_ch"/>
    <w:link w:val="Style_203"/>
    <w:rPr>
      <w:rFonts w:ascii="0" w:hAnsi="0"/>
      <w:color w:val="000000"/>
      <w:sz w:val="24"/>
    </w:rPr>
  </w:style>
  <w:style w:styleId="Style_204" w:type="paragraph">
    <w:name w:val="Bordered - Accent 4"/>
    <w:link w:val="Style_20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04_ch" w:type="character">
    <w:name w:val="Bordered - Accent 4"/>
    <w:link w:val="Style_204"/>
    <w:rPr>
      <w:rFonts w:ascii="0" w:hAnsi="0"/>
      <w:color w:val="000000"/>
      <w:sz w:val="24"/>
    </w:rPr>
  </w:style>
  <w:style w:styleId="Style_205" w:type="paragraph">
    <w:name w:val="ListLabel 42"/>
    <w:link w:val="Style_205_ch"/>
    <w:rPr>
      <w:rFonts w:ascii="Liberation Serif" w:hAnsi="Liberation Serif"/>
      <w:color w:val="0000FF"/>
      <w:sz w:val="22"/>
      <w:u w:val="single"/>
    </w:rPr>
  </w:style>
  <w:style w:styleId="Style_205_ch" w:type="character">
    <w:name w:val="ListLabel 42"/>
    <w:link w:val="Style_205"/>
    <w:rPr>
      <w:rFonts w:ascii="Liberation Serif" w:hAnsi="Liberation Serif"/>
      <w:color w:val="0000FF"/>
      <w:sz w:val="22"/>
      <w:u w:val="single"/>
    </w:rPr>
  </w:style>
  <w:style w:styleId="Style_206" w:type="paragraph">
    <w:name w:val="Lined - Accent 3"/>
    <w:link w:val="Style_20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06_ch" w:type="character">
    <w:name w:val="Lined - Accent 3"/>
    <w:link w:val="Style_206"/>
    <w:rPr>
      <w:rFonts w:ascii="0" w:hAnsi="0"/>
      <w:color w:val="404040"/>
      <w:sz w:val="24"/>
    </w:rPr>
  </w:style>
  <w:style w:styleId="Style_207" w:type="paragraph">
    <w:name w:val="WW8Num4z4"/>
    <w:link w:val="Style_207_ch"/>
    <w:rPr>
      <w:rFonts w:ascii="0" w:hAnsi="0"/>
      <w:sz w:val="24"/>
    </w:rPr>
  </w:style>
  <w:style w:styleId="Style_207_ch" w:type="character">
    <w:name w:val="WW8Num4z4"/>
    <w:link w:val="Style_207"/>
    <w:rPr>
      <w:rFonts w:ascii="0" w:hAnsi="0"/>
      <w:sz w:val="24"/>
    </w:rPr>
  </w:style>
  <w:style w:styleId="Style_208" w:type="paragraph">
    <w:name w:val="WW8Num2z1"/>
    <w:link w:val="Style_208_ch"/>
    <w:rPr>
      <w:rFonts w:ascii="0" w:hAnsi="0"/>
      <w:sz w:val="24"/>
    </w:rPr>
  </w:style>
  <w:style w:styleId="Style_208_ch" w:type="character">
    <w:name w:val="WW8Num2z1"/>
    <w:link w:val="Style_208"/>
    <w:rPr>
      <w:rFonts w:ascii="0" w:hAnsi="0"/>
      <w:sz w:val="24"/>
    </w:rPr>
  </w:style>
  <w:style w:styleId="Style_209" w:type="paragraph">
    <w:name w:val="WW8Num1z1"/>
    <w:link w:val="Style_209_ch"/>
    <w:rPr>
      <w:rFonts w:ascii="0" w:hAnsi="0"/>
      <w:sz w:val="24"/>
    </w:rPr>
  </w:style>
  <w:style w:styleId="Style_209_ch" w:type="character">
    <w:name w:val="WW8Num1z1"/>
    <w:link w:val="Style_209"/>
    <w:rPr>
      <w:rFonts w:ascii="0" w:hAnsi="0"/>
      <w:sz w:val="24"/>
    </w:rPr>
  </w:style>
  <w:style w:styleId="Style_210" w:type="paragraph">
    <w:name w:val="WW8Num4z2"/>
    <w:link w:val="Style_210_ch"/>
    <w:rPr>
      <w:rFonts w:ascii="0" w:hAnsi="0"/>
      <w:sz w:val="24"/>
    </w:rPr>
  </w:style>
  <w:style w:styleId="Style_210_ch" w:type="character">
    <w:name w:val="WW8Num4z2"/>
    <w:link w:val="Style_210"/>
    <w:rPr>
      <w:rFonts w:ascii="0" w:hAnsi="0"/>
      <w:sz w:val="24"/>
    </w:rPr>
  </w:style>
  <w:style w:styleId="Style_211" w:type="paragraph">
    <w:name w:val="Grid Table 5 Dark- Accent 4"/>
    <w:link w:val="Style_21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1_ch" w:type="character">
    <w:name w:val="Grid Table 5 Dark- Accent 4"/>
    <w:link w:val="Style_211"/>
    <w:rPr>
      <w:rFonts w:ascii="0" w:hAnsi="0"/>
      <w:color w:val="000000"/>
      <w:sz w:val="24"/>
    </w:rPr>
  </w:style>
  <w:style w:styleId="Style_212" w:type="paragraph">
    <w:name w:val="ListLabel 7"/>
    <w:link w:val="Style_212_ch"/>
    <w:rPr>
      <w:rFonts w:ascii="Liberation Serif" w:hAnsi="Liberation Serif"/>
      <w:sz w:val="24"/>
    </w:rPr>
  </w:style>
  <w:style w:styleId="Style_212_ch" w:type="character">
    <w:name w:val="ListLabel 7"/>
    <w:link w:val="Style_212"/>
    <w:rPr>
      <w:rFonts w:ascii="Liberation Serif" w:hAnsi="Liberation Serif"/>
      <w:sz w:val="24"/>
    </w:rPr>
  </w:style>
  <w:style w:styleId="Style_213" w:type="paragraph">
    <w:name w:val="Lined - Accent 1"/>
    <w:link w:val="Style_21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13_ch" w:type="character">
    <w:name w:val="Lined - Accent 1"/>
    <w:link w:val="Style_213"/>
    <w:rPr>
      <w:rFonts w:ascii="0" w:hAnsi="0"/>
      <w:color w:val="404040"/>
      <w:sz w:val="24"/>
    </w:rPr>
  </w:style>
  <w:style w:styleId="Style_214" w:type="paragraph">
    <w:name w:val="WW8Num8z0"/>
    <w:link w:val="Style_214_ch"/>
    <w:rPr>
      <w:rFonts w:ascii="0" w:hAnsi="0"/>
      <w:sz w:val="24"/>
    </w:rPr>
  </w:style>
  <w:style w:styleId="Style_214_ch" w:type="character">
    <w:name w:val="WW8Num8z0"/>
    <w:link w:val="Style_214"/>
    <w:rPr>
      <w:rFonts w:ascii="0" w:hAnsi="0"/>
      <w:sz w:val="24"/>
    </w:rPr>
  </w:style>
  <w:style w:styleId="Style_215" w:type="paragraph">
    <w:name w:val="Указатель2"/>
    <w:basedOn w:val="Style_2"/>
    <w:link w:val="Style_215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5_ch" w:type="character">
    <w:name w:val="Указатель2"/>
    <w:basedOn w:val="Style_2_ch"/>
    <w:link w:val="Style_215"/>
    <w:rPr>
      <w:rFonts w:ascii="0" w:hAnsi="0"/>
      <w:color w:val="000000"/>
      <w:sz w:val="24"/>
    </w:rPr>
  </w:style>
  <w:style w:styleId="Style_216" w:type="paragraph">
    <w:name w:val="toc 8"/>
    <w:basedOn w:val="Style_20"/>
    <w:link w:val="Style_216_ch"/>
    <w:uiPriority w:val="39"/>
    <w:pPr>
      <w:widowControl w:val="1"/>
      <w:spacing w:after="57" w:before="0" w:line="240" w:lineRule="auto"/>
      <w:ind w:left="1984"/>
      <w:jc w:val="left"/>
    </w:pPr>
    <w:rPr>
      <w:rFonts w:ascii="0" w:hAnsi="0"/>
      <w:color w:val="000000"/>
      <w:sz w:val="24"/>
    </w:rPr>
  </w:style>
  <w:style w:styleId="Style_216_ch" w:type="character">
    <w:name w:val="toc 8"/>
    <w:basedOn w:val="Style_20_ch"/>
    <w:link w:val="Style_216"/>
    <w:rPr>
      <w:rFonts w:ascii="0" w:hAnsi="0"/>
      <w:color w:val="000000"/>
      <w:sz w:val="24"/>
    </w:rPr>
  </w:style>
  <w:style w:styleId="Style_217" w:type="paragraph">
    <w:name w:val="List Table 7 Colorful - Accent 3"/>
    <w:link w:val="Style_21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7_ch" w:type="character">
    <w:name w:val="List Table 7 Colorful - Accent 3"/>
    <w:link w:val="Style_217"/>
    <w:rPr>
      <w:rFonts w:ascii="0" w:hAnsi="0"/>
      <w:color w:val="000000"/>
      <w:sz w:val="24"/>
    </w:rPr>
  </w:style>
  <w:style w:styleId="Style_218" w:type="paragraph">
    <w:name w:val="Указатель1"/>
    <w:basedOn w:val="Style_2"/>
    <w:link w:val="Style_218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8_ch" w:type="character">
    <w:name w:val="Указатель1"/>
    <w:basedOn w:val="Style_2_ch"/>
    <w:link w:val="Style_218"/>
    <w:rPr>
      <w:rFonts w:ascii="0" w:hAnsi="0"/>
      <w:color w:val="000000"/>
      <w:sz w:val="24"/>
    </w:rPr>
  </w:style>
  <w:style w:styleId="Style_219" w:type="paragraph">
    <w:name w:val="ListLabel 33"/>
    <w:link w:val="Style_219_ch"/>
    <w:rPr>
      <w:rFonts w:ascii="Liberation Serif" w:hAnsi="Liberation Serif"/>
      <w:sz w:val="24"/>
    </w:rPr>
  </w:style>
  <w:style w:styleId="Style_219_ch" w:type="character">
    <w:name w:val="ListLabel 33"/>
    <w:link w:val="Style_219"/>
    <w:rPr>
      <w:rFonts w:ascii="Liberation Serif" w:hAnsi="Liberation Serif"/>
      <w:sz w:val="24"/>
    </w:rPr>
  </w:style>
  <w:style w:styleId="Style_220" w:type="paragraph">
    <w:name w:val="Grid Table 6 Colorful - Accent 6"/>
    <w:link w:val="Style_22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0_ch" w:type="character">
    <w:name w:val="Grid Table 6 Colorful - Accent 6"/>
    <w:link w:val="Style_220"/>
    <w:rPr>
      <w:rFonts w:ascii="0" w:hAnsi="0"/>
      <w:color w:val="000000"/>
      <w:sz w:val="24"/>
    </w:rPr>
  </w:style>
  <w:style w:styleId="Style_221" w:type="paragraph">
    <w:name w:val="List Table 6 Colorful - Accent 3"/>
    <w:link w:val="Style_22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1_ch" w:type="character">
    <w:name w:val="List Table 6 Colorful - Accent 3"/>
    <w:link w:val="Style_221"/>
    <w:rPr>
      <w:rFonts w:ascii="0" w:hAnsi="0"/>
      <w:color w:val="000000"/>
      <w:sz w:val="24"/>
    </w:rPr>
  </w:style>
  <w:style w:styleId="Style_222" w:type="paragraph">
    <w:name w:val="List Table 5 Dark - Accent 2"/>
    <w:link w:val="Style_22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2_ch" w:type="character">
    <w:name w:val="List Table 5 Dark - Accent 2"/>
    <w:link w:val="Style_222"/>
    <w:rPr>
      <w:rFonts w:ascii="0" w:hAnsi="0"/>
      <w:color w:val="000000"/>
      <w:sz w:val="24"/>
    </w:rPr>
  </w:style>
  <w:style w:styleId="Style_223" w:type="paragraph">
    <w:name w:val="Grid Table 1 Light"/>
    <w:link w:val="Style_22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3_ch" w:type="character">
    <w:name w:val="Grid Table 1 Light"/>
    <w:link w:val="Style_223"/>
    <w:rPr>
      <w:rFonts w:ascii="0" w:hAnsi="0"/>
      <w:color w:val="000000"/>
      <w:sz w:val="24"/>
    </w:rPr>
  </w:style>
  <w:style w:styleId="Style_224" w:type="paragraph">
    <w:name w:val="List Table 1 Light"/>
    <w:link w:val="Style_22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4_ch" w:type="character">
    <w:name w:val="List Table 1 Light"/>
    <w:link w:val="Style_224"/>
    <w:rPr>
      <w:rFonts w:ascii="0" w:hAnsi="0"/>
      <w:color w:val="000000"/>
      <w:sz w:val="24"/>
    </w:rPr>
  </w:style>
  <w:style w:styleId="Style_225" w:type="paragraph">
    <w:name w:val="table of figures"/>
    <w:basedOn w:val="Style_20"/>
    <w:link w:val="Style_225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5_ch" w:type="character">
    <w:name w:val="table of figures"/>
    <w:basedOn w:val="Style_20_ch"/>
    <w:link w:val="Style_225"/>
    <w:rPr>
      <w:rFonts w:ascii="0" w:hAnsi="0"/>
      <w:color w:val="000000"/>
      <w:sz w:val="24"/>
    </w:rPr>
  </w:style>
  <w:style w:styleId="Style_226" w:type="paragraph">
    <w:name w:val="Bordered &amp; Lined - Accent 1"/>
    <w:link w:val="Style_22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26_ch" w:type="character">
    <w:name w:val="Bordered &amp; Lined - Accent 1"/>
    <w:link w:val="Style_226"/>
    <w:rPr>
      <w:rFonts w:ascii="0" w:hAnsi="0"/>
      <w:color w:val="404040"/>
      <w:sz w:val="24"/>
    </w:rPr>
  </w:style>
  <w:style w:styleId="Style_227" w:type="paragraph">
    <w:name w:val="Символ концевой сноски"/>
    <w:link w:val="Style_227_ch"/>
    <w:rPr>
      <w:rFonts w:ascii="0" w:hAnsi="0"/>
      <w:sz w:val="24"/>
      <w:vertAlign w:val="superscript"/>
    </w:rPr>
  </w:style>
  <w:style w:styleId="Style_227_ch" w:type="character">
    <w:name w:val="Символ концевой сноски"/>
    <w:link w:val="Style_227"/>
    <w:rPr>
      <w:rFonts w:ascii="0" w:hAnsi="0"/>
      <w:sz w:val="24"/>
      <w:vertAlign w:val="superscript"/>
    </w:rPr>
  </w:style>
  <w:style w:styleId="Style_228" w:type="paragraph">
    <w:name w:val="WW8Num2z3"/>
    <w:link w:val="Style_228_ch"/>
    <w:rPr>
      <w:rFonts w:ascii="0" w:hAnsi="0"/>
      <w:sz w:val="24"/>
    </w:rPr>
  </w:style>
  <w:style w:styleId="Style_228_ch" w:type="character">
    <w:name w:val="WW8Num2z3"/>
    <w:link w:val="Style_228"/>
    <w:rPr>
      <w:rFonts w:ascii="0" w:hAnsi="0"/>
      <w:sz w:val="24"/>
    </w:rPr>
  </w:style>
  <w:style w:styleId="Style_229" w:type="paragraph">
    <w:name w:val="Plain Table 1"/>
    <w:link w:val="Style_22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9_ch" w:type="character">
    <w:name w:val="Plain Table 1"/>
    <w:link w:val="Style_229"/>
    <w:rPr>
      <w:rFonts w:ascii="0" w:hAnsi="0"/>
      <w:color w:val="000000"/>
      <w:sz w:val="24"/>
    </w:rPr>
  </w:style>
  <w:style w:styleId="Style_230" w:type="paragraph">
    <w:name w:val="Table Grid"/>
    <w:link w:val="Style_23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0_ch" w:type="character">
    <w:name w:val="Table Grid"/>
    <w:link w:val="Style_230"/>
    <w:rPr>
      <w:rFonts w:ascii="0" w:hAnsi="0"/>
      <w:color w:val="000000"/>
      <w:sz w:val="24"/>
    </w:rPr>
  </w:style>
  <w:style w:styleId="Style_231" w:type="paragraph">
    <w:name w:val="Grid Table 5 Dark - Accent 2"/>
    <w:link w:val="Style_23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1_ch" w:type="character">
    <w:name w:val="Grid Table 5 Dark - Accent 2"/>
    <w:link w:val="Style_231"/>
    <w:rPr>
      <w:rFonts w:ascii="0" w:hAnsi="0"/>
      <w:color w:val="000000"/>
      <w:sz w:val="24"/>
    </w:rPr>
  </w:style>
  <w:style w:styleId="Style_232" w:type="paragraph">
    <w:name w:val="Grid Table 6 Colorful - Accent 4"/>
    <w:link w:val="Style_23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2_ch" w:type="character">
    <w:name w:val="Grid Table 6 Colorful - Accent 4"/>
    <w:link w:val="Style_232"/>
    <w:rPr>
      <w:rFonts w:ascii="0" w:hAnsi="0"/>
      <w:color w:val="000000"/>
      <w:sz w:val="24"/>
    </w:rPr>
  </w:style>
  <w:style w:styleId="Style_233" w:type="paragraph">
    <w:name w:val="Grid Table 2"/>
    <w:link w:val="Style_23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3_ch" w:type="character">
    <w:name w:val="Grid Table 2"/>
    <w:link w:val="Style_233"/>
    <w:rPr>
      <w:rFonts w:ascii="0" w:hAnsi="0"/>
      <w:color w:val="000000"/>
      <w:sz w:val="24"/>
    </w:rPr>
  </w:style>
  <w:style w:styleId="Style_234" w:type="paragraph">
    <w:name w:val="Bordered - Accent 2"/>
    <w:link w:val="Style_23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4_ch" w:type="character">
    <w:name w:val="Bordered - Accent 2"/>
    <w:link w:val="Style_234"/>
    <w:rPr>
      <w:rFonts w:ascii="0" w:hAnsi="0"/>
      <w:color w:val="000000"/>
      <w:sz w:val="24"/>
    </w:rPr>
  </w:style>
  <w:style w:styleId="Style_235" w:type="paragraph">
    <w:name w:val="ListLabel 9"/>
    <w:link w:val="Style_235_ch"/>
    <w:rPr>
      <w:rFonts w:ascii="Liberation Serif" w:hAnsi="Liberation Serif"/>
      <w:sz w:val="24"/>
    </w:rPr>
  </w:style>
  <w:style w:styleId="Style_235_ch" w:type="character">
    <w:name w:val="ListLabel 9"/>
    <w:link w:val="Style_235"/>
    <w:rPr>
      <w:rFonts w:ascii="Liberation Serif" w:hAnsi="Liberation Serif"/>
      <w:sz w:val="24"/>
    </w:rPr>
  </w:style>
  <w:style w:styleId="Style_236" w:type="paragraph">
    <w:name w:val="Grid Table 7 Colorful - Accent 4"/>
    <w:link w:val="Style_23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6_ch" w:type="character">
    <w:name w:val="Grid Table 7 Colorful - Accent 4"/>
    <w:link w:val="Style_236"/>
    <w:rPr>
      <w:rFonts w:ascii="0" w:hAnsi="0"/>
      <w:color w:val="000000"/>
      <w:sz w:val="24"/>
    </w:rPr>
  </w:style>
  <w:style w:styleId="Style_237" w:type="paragraph">
    <w:name w:val="Body Text Indent"/>
    <w:basedOn w:val="Style_2"/>
    <w:link w:val="Style_237_ch"/>
    <w:pPr>
      <w:widowControl w:val="1"/>
      <w:spacing w:after="0" w:before="0" w:line="240" w:lineRule="auto"/>
      <w:ind w:firstLine="709"/>
      <w:jc w:val="both"/>
    </w:pPr>
    <w:rPr>
      <w:rFonts w:ascii="0" w:hAnsi="0"/>
      <w:color w:val="000000"/>
      <w:spacing w:val="-5"/>
      <w:sz w:val="28"/>
    </w:rPr>
  </w:style>
  <w:style w:styleId="Style_237_ch" w:type="character">
    <w:name w:val="Body Text Indent"/>
    <w:basedOn w:val="Style_2_ch"/>
    <w:link w:val="Style_237"/>
    <w:rPr>
      <w:rFonts w:ascii="0" w:hAnsi="0"/>
      <w:color w:val="000000"/>
      <w:spacing w:val="-5"/>
      <w:sz w:val="28"/>
    </w:rPr>
  </w:style>
  <w:style w:styleId="Style_238" w:type="paragraph">
    <w:name w:val="Grid Table 3 - Accent 4"/>
    <w:link w:val="Style_23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8_ch" w:type="character">
    <w:name w:val="Grid Table 3 - Accent 4"/>
    <w:link w:val="Style_238"/>
    <w:rPr>
      <w:rFonts w:ascii="0" w:hAnsi="0"/>
      <w:color w:val="000000"/>
      <w:sz w:val="24"/>
    </w:rPr>
  </w:style>
  <w:style w:styleId="Style_239" w:type="paragraph">
    <w:name w:val="toc 5"/>
    <w:basedOn w:val="Style_20"/>
    <w:link w:val="Style_239_ch"/>
    <w:uiPriority w:val="39"/>
    <w:pPr>
      <w:widowControl w:val="1"/>
      <w:spacing w:after="57" w:before="0" w:line="240" w:lineRule="auto"/>
      <w:ind w:left="1134"/>
      <w:jc w:val="left"/>
    </w:pPr>
    <w:rPr>
      <w:rFonts w:ascii="0" w:hAnsi="0"/>
      <w:color w:val="000000"/>
      <w:sz w:val="24"/>
    </w:rPr>
  </w:style>
  <w:style w:styleId="Style_239_ch" w:type="character">
    <w:name w:val="toc 5"/>
    <w:basedOn w:val="Style_20_ch"/>
    <w:link w:val="Style_239"/>
    <w:rPr>
      <w:rFonts w:ascii="0" w:hAnsi="0"/>
      <w:color w:val="000000"/>
      <w:sz w:val="24"/>
    </w:rPr>
  </w:style>
  <w:style w:styleId="Style_240" w:type="paragraph">
    <w:name w:val="ListLabel 37"/>
    <w:link w:val="Style_240_ch"/>
    <w:rPr>
      <w:rFonts w:ascii="Liberation Serif" w:hAnsi="Liberation Serif"/>
      <w:color w:val="106BBE"/>
      <w:sz w:val="22"/>
    </w:rPr>
  </w:style>
  <w:style w:styleId="Style_240_ch" w:type="character">
    <w:name w:val="ListLabel 37"/>
    <w:link w:val="Style_240"/>
    <w:rPr>
      <w:rFonts w:ascii="Liberation Serif" w:hAnsi="Liberation Serif"/>
      <w:color w:val="106BBE"/>
      <w:sz w:val="22"/>
    </w:rPr>
  </w:style>
  <w:style w:styleId="Style_241" w:type="paragraph">
    <w:name w:val="Основной текст 31"/>
    <w:basedOn w:val="Style_2"/>
    <w:link w:val="Style_241_ch"/>
    <w:pPr>
      <w:widowControl w:val="1"/>
      <w:spacing w:after="120" w:before="0" w:line="240" w:lineRule="auto"/>
      <w:ind/>
      <w:jc w:val="left"/>
    </w:pPr>
    <w:rPr>
      <w:rFonts w:ascii="0" w:hAnsi="0"/>
      <w:color w:val="000000"/>
      <w:sz w:val="16"/>
    </w:rPr>
  </w:style>
  <w:style w:styleId="Style_241_ch" w:type="character">
    <w:name w:val="Основной текст 31"/>
    <w:basedOn w:val="Style_2_ch"/>
    <w:link w:val="Style_241"/>
    <w:rPr>
      <w:rFonts w:ascii="0" w:hAnsi="0"/>
      <w:color w:val="000000"/>
      <w:sz w:val="16"/>
    </w:rPr>
  </w:style>
  <w:style w:styleId="Style_242" w:type="paragraph">
    <w:name w:val="Grid Table 6 Colorful"/>
    <w:link w:val="Style_24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2_ch" w:type="character">
    <w:name w:val="Grid Table 6 Colorful"/>
    <w:link w:val="Style_242"/>
    <w:rPr>
      <w:rFonts w:ascii="0" w:hAnsi="0"/>
      <w:color w:val="000000"/>
      <w:sz w:val="24"/>
    </w:rPr>
  </w:style>
  <w:style w:styleId="Style_243" w:type="paragraph">
    <w:name w:val="WW8Num4z8"/>
    <w:link w:val="Style_243_ch"/>
    <w:rPr>
      <w:rFonts w:ascii="0" w:hAnsi="0"/>
      <w:sz w:val="24"/>
    </w:rPr>
  </w:style>
  <w:style w:styleId="Style_243_ch" w:type="character">
    <w:name w:val="WW8Num4z8"/>
    <w:link w:val="Style_243"/>
    <w:rPr>
      <w:rFonts w:ascii="0" w:hAnsi="0"/>
      <w:sz w:val="24"/>
    </w:rPr>
  </w:style>
  <w:style w:styleId="Style_244" w:type="paragraph">
    <w:name w:val="Grid Table 1 Light - Accent 6"/>
    <w:link w:val="Style_24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4_ch" w:type="character">
    <w:name w:val="Grid Table 1 Light - Accent 6"/>
    <w:link w:val="Style_244"/>
    <w:rPr>
      <w:rFonts w:ascii="0" w:hAnsi="0"/>
      <w:color w:val="000000"/>
      <w:sz w:val="24"/>
    </w:rPr>
  </w:style>
  <w:style w:styleId="Style_245" w:type="paragraph">
    <w:name w:val="ListLabel 2"/>
    <w:link w:val="Style_245_ch"/>
    <w:rPr>
      <w:rFonts w:ascii="Liberation Serif" w:hAnsi="Liberation Serif"/>
      <w:sz w:val="24"/>
    </w:rPr>
  </w:style>
  <w:style w:styleId="Style_245_ch" w:type="character">
    <w:name w:val="ListLabel 2"/>
    <w:link w:val="Style_245"/>
    <w:rPr>
      <w:rFonts w:ascii="Liberation Serif" w:hAnsi="Liberation Serif"/>
      <w:sz w:val="24"/>
    </w:rPr>
  </w:style>
  <w:style w:styleId="Style_246" w:type="paragraph">
    <w:name w:val="Grid Table 3 - Accent 5"/>
    <w:link w:val="Style_24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6_ch" w:type="character">
    <w:name w:val="Grid Table 3 - Accent 5"/>
    <w:link w:val="Style_246"/>
    <w:rPr>
      <w:rFonts w:ascii="0" w:hAnsi="0"/>
      <w:color w:val="000000"/>
      <w:sz w:val="24"/>
    </w:rPr>
  </w:style>
  <w:style w:styleId="Style_247" w:type="paragraph">
    <w:name w:val="Grid Table 1 Light - Accent 5"/>
    <w:link w:val="Style_24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7_ch" w:type="character">
    <w:name w:val="Grid Table 1 Light - Accent 5"/>
    <w:link w:val="Style_247"/>
    <w:rPr>
      <w:rFonts w:ascii="0" w:hAnsi="0"/>
      <w:color w:val="000000"/>
      <w:sz w:val="24"/>
    </w:rPr>
  </w:style>
  <w:style w:styleId="Style_248" w:type="paragraph">
    <w:name w:val="Heading 3 Char"/>
    <w:link w:val="Style_248_ch"/>
    <w:rPr>
      <w:rFonts w:ascii="0" w:hAnsi="0"/>
      <w:sz w:val="30"/>
    </w:rPr>
  </w:style>
  <w:style w:styleId="Style_248_ch" w:type="character">
    <w:name w:val="Heading 3 Char"/>
    <w:link w:val="Style_248"/>
    <w:rPr>
      <w:rFonts w:ascii="0" w:hAnsi="0"/>
      <w:sz w:val="30"/>
    </w:rPr>
  </w:style>
  <w:style w:styleId="Style_249" w:type="paragraph">
    <w:name w:val="Heading 5 Char"/>
    <w:link w:val="Style_249_ch"/>
    <w:rPr>
      <w:rFonts w:ascii="0" w:hAnsi="0"/>
      <w:b w:val="1"/>
      <w:sz w:val="24"/>
    </w:rPr>
  </w:style>
  <w:style w:styleId="Style_249_ch" w:type="character">
    <w:name w:val="Heading 5 Char"/>
    <w:link w:val="Style_249"/>
    <w:rPr>
      <w:rFonts w:ascii="0" w:hAnsi="0"/>
      <w:b w:val="1"/>
      <w:sz w:val="24"/>
    </w:rPr>
  </w:style>
  <w:style w:styleId="Style_250" w:type="paragraph">
    <w:name w:val="List Table 6 Colorful - Accent 2"/>
    <w:link w:val="Style_25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0_ch" w:type="character">
    <w:name w:val="List Table 6 Colorful - Accent 2"/>
    <w:link w:val="Style_250"/>
    <w:rPr>
      <w:rFonts w:ascii="0" w:hAnsi="0"/>
      <w:color w:val="000000"/>
      <w:sz w:val="24"/>
    </w:rPr>
  </w:style>
  <w:style w:styleId="Style_251" w:type="paragraph">
    <w:name w:val="ListLabel 39"/>
    <w:link w:val="Style_251_ch"/>
    <w:rPr>
      <w:rFonts w:ascii="Liberation Serif" w:hAnsi="Liberation Serif"/>
      <w:color w:val="106BBE"/>
      <w:sz w:val="22"/>
    </w:rPr>
  </w:style>
  <w:style w:styleId="Style_251_ch" w:type="character">
    <w:name w:val="ListLabel 39"/>
    <w:link w:val="Style_251"/>
    <w:rPr>
      <w:rFonts w:ascii="Liberation Serif" w:hAnsi="Liberation Serif"/>
      <w:color w:val="106BBE"/>
      <w:sz w:val="22"/>
    </w:rPr>
  </w:style>
  <w:style w:styleId="Style_252" w:type="paragraph">
    <w:name w:val="WW8Num2z0"/>
    <w:link w:val="Style_252_ch"/>
    <w:rPr>
      <w:rFonts w:ascii="0" w:hAnsi="0"/>
      <w:sz w:val="24"/>
    </w:rPr>
  </w:style>
  <w:style w:styleId="Style_252_ch" w:type="character">
    <w:name w:val="WW8Num2z0"/>
    <w:link w:val="Style_252"/>
    <w:rPr>
      <w:rFonts w:ascii="0" w:hAnsi="0"/>
      <w:sz w:val="24"/>
    </w:rPr>
  </w:style>
  <w:style w:styleId="Style_12" w:type="paragraph">
    <w:name w:val="index heading"/>
    <w:basedOn w:val="Style_30"/>
    <w:link w:val="Style_12_ch"/>
    <w:pPr>
      <w:keepNext w:val="1"/>
      <w:widowControl w:val="1"/>
      <w:spacing w:after="120" w:before="240" w:line="240" w:lineRule="auto"/>
      <w:ind/>
      <w:jc w:val="left"/>
    </w:pPr>
    <w:rPr>
      <w:rFonts w:ascii="Liberation Sans" w:hAnsi="Liberation Sans"/>
      <w:color w:val="000000"/>
      <w:sz w:val="28"/>
    </w:rPr>
  </w:style>
  <w:style w:styleId="Style_12_ch" w:type="character">
    <w:name w:val="index heading"/>
    <w:basedOn w:val="Style_30_ch"/>
    <w:link w:val="Style_12"/>
    <w:rPr>
      <w:rFonts w:ascii="Liberation Sans" w:hAnsi="Liberation Sans"/>
      <w:color w:val="000000"/>
      <w:sz w:val="28"/>
    </w:rPr>
  </w:style>
  <w:style w:styleId="Style_253" w:type="paragraph">
    <w:name w:val="Grid Table 7 Colorful - Accent 5"/>
    <w:link w:val="Style_25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3_ch" w:type="character">
    <w:name w:val="Grid Table 7 Colorful - Accent 5"/>
    <w:link w:val="Style_253"/>
    <w:rPr>
      <w:rFonts w:ascii="0" w:hAnsi="0"/>
      <w:color w:val="000000"/>
      <w:sz w:val="24"/>
    </w:rPr>
  </w:style>
  <w:style w:styleId="Style_254" w:type="paragraph">
    <w:name w:val="WW8Num1z7"/>
    <w:link w:val="Style_254_ch"/>
    <w:rPr>
      <w:rFonts w:ascii="0" w:hAnsi="0"/>
      <w:sz w:val="24"/>
    </w:rPr>
  </w:style>
  <w:style w:styleId="Style_254_ch" w:type="character">
    <w:name w:val="WW8Num1z7"/>
    <w:link w:val="Style_254"/>
    <w:rPr>
      <w:rFonts w:ascii="0" w:hAnsi="0"/>
      <w:sz w:val="24"/>
    </w:rPr>
  </w:style>
  <w:style w:styleId="Style_102" w:type="paragraph">
    <w:name w:val="Body Text"/>
    <w:basedOn w:val="Style_2"/>
    <w:link w:val="Style_102_ch"/>
    <w:pPr>
      <w:widowControl w:val="1"/>
      <w:spacing w:after="120" w:before="0" w:line="240" w:lineRule="auto"/>
      <w:ind/>
      <w:jc w:val="left"/>
    </w:pPr>
    <w:rPr>
      <w:rFonts w:ascii="0" w:hAnsi="0"/>
      <w:color w:val="000000"/>
      <w:sz w:val="24"/>
    </w:rPr>
  </w:style>
  <w:style w:styleId="Style_102_ch" w:type="character">
    <w:name w:val="Body Text"/>
    <w:basedOn w:val="Style_2_ch"/>
    <w:link w:val="Style_102"/>
    <w:rPr>
      <w:rFonts w:ascii="0" w:hAnsi="0"/>
      <w:color w:val="000000"/>
      <w:sz w:val="24"/>
    </w:rPr>
  </w:style>
  <w:style w:styleId="Style_255" w:type="paragraph">
    <w:name w:val="Grid Table 2 - Accent 3"/>
    <w:link w:val="Style_25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5_ch" w:type="character">
    <w:name w:val="Grid Table 2 - Accent 3"/>
    <w:link w:val="Style_255"/>
    <w:rPr>
      <w:rFonts w:ascii="0" w:hAnsi="0"/>
      <w:color w:val="000000"/>
      <w:sz w:val="24"/>
    </w:rPr>
  </w:style>
  <w:style w:styleId="Style_256" w:type="paragraph">
    <w:name w:val="List Table 1 Light - Accent 4"/>
    <w:link w:val="Style_25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6_ch" w:type="character">
    <w:name w:val="List Table 1 Light - Accent 4"/>
    <w:link w:val="Style_256"/>
    <w:rPr>
      <w:rFonts w:ascii="0" w:hAnsi="0"/>
      <w:color w:val="000000"/>
      <w:sz w:val="24"/>
    </w:rPr>
  </w:style>
  <w:style w:styleId="Style_257" w:type="paragraph">
    <w:name w:val="No Spacing"/>
    <w:link w:val="Style_257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7_ch" w:type="character">
    <w:name w:val="No Spacing"/>
    <w:link w:val="Style_257"/>
    <w:rPr>
      <w:rFonts w:ascii="0" w:hAnsi="0"/>
      <w:color w:val="000000"/>
      <w:sz w:val="24"/>
    </w:rPr>
  </w:style>
  <w:style w:styleId="Style_258" w:type="paragraph">
    <w:name w:val="Heading 2 Char"/>
    <w:link w:val="Style_258_ch"/>
    <w:rPr>
      <w:rFonts w:ascii="0" w:hAnsi="0"/>
      <w:sz w:val="34"/>
    </w:rPr>
  </w:style>
  <w:style w:styleId="Style_258_ch" w:type="character">
    <w:name w:val="Heading 2 Char"/>
    <w:link w:val="Style_258"/>
    <w:rPr>
      <w:rFonts w:ascii="0" w:hAnsi="0"/>
      <w:sz w:val="34"/>
    </w:rPr>
  </w:style>
  <w:style w:styleId="Style_259" w:type="paragraph">
    <w:name w:val="WW8Num1z3"/>
    <w:link w:val="Style_259_ch"/>
    <w:rPr>
      <w:rFonts w:ascii="0" w:hAnsi="0"/>
      <w:sz w:val="24"/>
    </w:rPr>
  </w:style>
  <w:style w:styleId="Style_259_ch" w:type="character">
    <w:name w:val="WW8Num1z3"/>
    <w:link w:val="Style_259"/>
    <w:rPr>
      <w:rFonts w:ascii="0" w:hAnsi="0"/>
      <w:sz w:val="24"/>
    </w:rPr>
  </w:style>
  <w:style w:styleId="Style_260" w:type="paragraph">
    <w:name w:val="List Table 2 - Accent 4"/>
    <w:link w:val="Style_26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0_ch" w:type="character">
    <w:name w:val="List Table 2 - Accent 4"/>
    <w:link w:val="Style_260"/>
    <w:rPr>
      <w:rFonts w:ascii="0" w:hAnsi="0"/>
      <w:color w:val="000000"/>
      <w:sz w:val="24"/>
    </w:rPr>
  </w:style>
  <w:style w:styleId="Style_261" w:type="paragraph">
    <w:name w:val="List Table 1 Light - Accent 2"/>
    <w:link w:val="Style_26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1_ch" w:type="character">
    <w:name w:val="List Table 1 Light - Accent 2"/>
    <w:link w:val="Style_261"/>
    <w:rPr>
      <w:rFonts w:ascii="0" w:hAnsi="0"/>
      <w:color w:val="000000"/>
      <w:sz w:val="24"/>
    </w:rPr>
  </w:style>
  <w:style w:styleId="Style_262" w:type="paragraph">
    <w:name w:val="WW8Num2z7"/>
    <w:link w:val="Style_262_ch"/>
    <w:rPr>
      <w:rFonts w:ascii="0" w:hAnsi="0"/>
      <w:sz w:val="24"/>
    </w:rPr>
  </w:style>
  <w:style w:styleId="Style_262_ch" w:type="character">
    <w:name w:val="WW8Num2z7"/>
    <w:link w:val="Style_262"/>
    <w:rPr>
      <w:rFonts w:ascii="0" w:hAnsi="0"/>
      <w:sz w:val="24"/>
    </w:rPr>
  </w:style>
  <w:style w:styleId="Style_263" w:type="paragraph">
    <w:name w:val="Footnote Text Char"/>
    <w:link w:val="Style_263_ch"/>
    <w:rPr>
      <w:rFonts w:ascii="0" w:hAnsi="0"/>
      <w:sz w:val="18"/>
    </w:rPr>
  </w:style>
  <w:style w:styleId="Style_263_ch" w:type="character">
    <w:name w:val="Footnote Text Char"/>
    <w:link w:val="Style_263"/>
    <w:rPr>
      <w:rFonts w:ascii="0" w:hAnsi="0"/>
      <w:sz w:val="18"/>
    </w:rPr>
  </w:style>
  <w:style w:styleId="Style_264" w:type="paragraph">
    <w:name w:val="Bordered - Accent 5"/>
    <w:link w:val="Style_26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4_ch" w:type="character">
    <w:name w:val="Bordered - Accent 5"/>
    <w:link w:val="Style_264"/>
    <w:rPr>
      <w:rFonts w:ascii="0" w:hAnsi="0"/>
      <w:color w:val="000000"/>
      <w:sz w:val="24"/>
    </w:rPr>
  </w:style>
  <w:style w:styleId="Style_265" w:type="paragraph">
    <w:name w:val="Grid Table 2 - Accent 4"/>
    <w:link w:val="Style_26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5_ch" w:type="character">
    <w:name w:val="Grid Table 2 - Accent 4"/>
    <w:link w:val="Style_265"/>
    <w:rPr>
      <w:rFonts w:ascii="0" w:hAnsi="0"/>
      <w:color w:val="000000"/>
      <w:sz w:val="24"/>
    </w:rPr>
  </w:style>
  <w:style w:styleId="Style_3" w:type="paragraph">
    <w:name w:val="Содержимое врезки"/>
    <w:basedOn w:val="Style_2"/>
    <w:link w:val="Style_3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_ch" w:type="character">
    <w:name w:val="Содержимое врезки"/>
    <w:basedOn w:val="Style_2_ch"/>
    <w:link w:val="Style_3"/>
    <w:rPr>
      <w:rFonts w:ascii="0" w:hAnsi="0"/>
      <w:color w:val="000000"/>
      <w:sz w:val="24"/>
    </w:rPr>
  </w:style>
  <w:style w:styleId="Style_266" w:type="paragraph">
    <w:name w:val="Subtitle"/>
    <w:basedOn w:val="Style_30"/>
    <w:link w:val="Style_266_ch"/>
    <w:uiPriority w:val="11"/>
    <w:qFormat/>
    <w:pPr>
      <w:keepNext w:val="1"/>
      <w:widowControl w:val="1"/>
      <w:spacing w:after="200" w:before="200" w:line="240" w:lineRule="auto"/>
      <w:ind/>
      <w:jc w:val="left"/>
    </w:pPr>
    <w:rPr>
      <w:rFonts w:ascii="0" w:hAnsi="0"/>
      <w:color w:val="000000"/>
      <w:sz w:val="24"/>
    </w:rPr>
  </w:style>
  <w:style w:styleId="Style_266_ch" w:type="character">
    <w:name w:val="Subtitle"/>
    <w:basedOn w:val="Style_30_ch"/>
    <w:link w:val="Style_266"/>
    <w:rPr>
      <w:rFonts w:ascii="0" w:hAnsi="0"/>
      <w:color w:val="000000"/>
      <w:sz w:val="24"/>
    </w:rPr>
  </w:style>
  <w:style w:styleId="Style_267" w:type="paragraph">
    <w:name w:val="Lined - Accent 5"/>
    <w:link w:val="Style_26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67_ch" w:type="character">
    <w:name w:val="Lined - Accent 5"/>
    <w:link w:val="Style_267"/>
    <w:rPr>
      <w:rFonts w:ascii="0" w:hAnsi="0"/>
      <w:color w:val="404040"/>
      <w:sz w:val="24"/>
    </w:rPr>
  </w:style>
  <w:style w:styleId="Style_268" w:type="paragraph">
    <w:name w:val="Колонтитулы"/>
    <w:basedOn w:val="Style_2"/>
    <w:link w:val="Style_268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8_ch" w:type="character">
    <w:name w:val="Колонтитулы"/>
    <w:basedOn w:val="Style_2_ch"/>
    <w:link w:val="Style_268"/>
    <w:rPr>
      <w:rFonts w:ascii="0" w:hAnsi="0"/>
      <w:color w:val="000000"/>
      <w:sz w:val="24"/>
    </w:rPr>
  </w:style>
  <w:style w:styleId="Style_269" w:type="paragraph">
    <w:name w:val="List Table 7 Colorful - Accent 6"/>
    <w:link w:val="Style_26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9_ch" w:type="character">
    <w:name w:val="List Table 7 Colorful - Accent 6"/>
    <w:link w:val="Style_269"/>
    <w:rPr>
      <w:rFonts w:ascii="0" w:hAnsi="0"/>
      <w:color w:val="000000"/>
      <w:sz w:val="24"/>
    </w:rPr>
  </w:style>
  <w:style w:styleId="Style_270" w:type="paragraph">
    <w:name w:val="Heading 7 Char"/>
    <w:link w:val="Style_270_ch"/>
    <w:rPr>
      <w:rFonts w:ascii="0" w:hAnsi="0"/>
      <w:b w:val="1"/>
      <w:i w:val="1"/>
      <w:sz w:val="22"/>
    </w:rPr>
  </w:style>
  <w:style w:styleId="Style_270_ch" w:type="character">
    <w:name w:val="Heading 7 Char"/>
    <w:link w:val="Style_270"/>
    <w:rPr>
      <w:rFonts w:ascii="0" w:hAnsi="0"/>
      <w:b w:val="1"/>
      <w:i w:val="1"/>
      <w:sz w:val="22"/>
    </w:rPr>
  </w:style>
  <w:style w:styleId="Style_271" w:type="paragraph">
    <w:name w:val="WW8Num10z0"/>
    <w:link w:val="Style_271_ch"/>
    <w:rPr>
      <w:rFonts w:ascii="0" w:hAnsi="0"/>
      <w:sz w:val="24"/>
    </w:rPr>
  </w:style>
  <w:style w:styleId="Style_271_ch" w:type="character">
    <w:name w:val="WW8Num10z0"/>
    <w:link w:val="Style_271"/>
    <w:rPr>
      <w:rFonts w:ascii="0" w:hAnsi="0"/>
      <w:sz w:val="24"/>
    </w:rPr>
  </w:style>
  <w:style w:styleId="Style_272" w:type="paragraph">
    <w:name w:val="Title Char"/>
    <w:link w:val="Style_272_ch"/>
    <w:rPr>
      <w:rFonts w:ascii="0" w:hAnsi="0"/>
      <w:sz w:val="48"/>
    </w:rPr>
  </w:style>
  <w:style w:styleId="Style_272_ch" w:type="character">
    <w:name w:val="Title Char"/>
    <w:link w:val="Style_272"/>
    <w:rPr>
      <w:rFonts w:ascii="0" w:hAnsi="0"/>
      <w:sz w:val="48"/>
    </w:rPr>
  </w:style>
  <w:style w:styleId="Style_273" w:type="paragraph">
    <w:name w:val="Grid Table 1 Light - Accent 2"/>
    <w:link w:val="Style_27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73_ch" w:type="character">
    <w:name w:val="Grid Table 1 Light - Accent 2"/>
    <w:link w:val="Style_273"/>
    <w:rPr>
      <w:rFonts w:ascii="0" w:hAnsi="0"/>
      <w:color w:val="000000"/>
      <w:sz w:val="24"/>
    </w:rPr>
  </w:style>
  <w:style w:styleId="Style_274" w:type="paragraph">
    <w:name w:val="Grid Table 7 Colorful - Accent 2"/>
    <w:link w:val="Style_27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74_ch" w:type="character">
    <w:name w:val="Grid Table 7 Colorful - Accent 2"/>
    <w:link w:val="Style_274"/>
    <w:rPr>
      <w:rFonts w:ascii="0" w:hAnsi="0"/>
      <w:color w:val="000000"/>
      <w:sz w:val="24"/>
    </w:rPr>
  </w:style>
  <w:style w:styleId="Style_275" w:type="paragraph">
    <w:name w:val="Bordered &amp; Lined - Accent 5"/>
    <w:link w:val="Style_27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75_ch" w:type="character">
    <w:name w:val="Bordered &amp; Lined - Accent 5"/>
    <w:link w:val="Style_275"/>
    <w:rPr>
      <w:rFonts w:ascii="0" w:hAnsi="0"/>
      <w:color w:val="404040"/>
      <w:sz w:val="24"/>
    </w:rPr>
  </w:style>
  <w:style w:styleId="Style_276" w:type="paragraph">
    <w:name w:val="Title"/>
    <w:basedOn w:val="Style_30"/>
    <w:link w:val="Style_276_ch"/>
    <w:uiPriority w:val="10"/>
    <w:qFormat/>
    <w:pPr>
      <w:keepNext w:val="1"/>
      <w:widowControl w:val="1"/>
      <w:spacing w:after="200" w:before="300" w:line="240" w:lineRule="auto"/>
      <w:ind/>
      <w:contextualSpacing w:val="1"/>
      <w:jc w:val="left"/>
    </w:pPr>
    <w:rPr>
      <w:rFonts w:ascii="0" w:hAnsi="0"/>
      <w:color w:val="000000"/>
      <w:sz w:val="48"/>
    </w:rPr>
  </w:style>
  <w:style w:styleId="Style_276_ch" w:type="character">
    <w:name w:val="Title"/>
    <w:basedOn w:val="Style_30_ch"/>
    <w:link w:val="Style_276"/>
    <w:rPr>
      <w:rFonts w:ascii="0" w:hAnsi="0"/>
      <w:color w:val="000000"/>
      <w:sz w:val="48"/>
    </w:rPr>
  </w:style>
  <w:style w:styleId="Style_277" w:type="paragraph">
    <w:name w:val="Subtitle Char"/>
    <w:link w:val="Style_277_ch"/>
    <w:rPr>
      <w:rFonts w:ascii="0" w:hAnsi="0"/>
      <w:sz w:val="24"/>
    </w:rPr>
  </w:style>
  <w:style w:styleId="Style_277_ch" w:type="character">
    <w:name w:val="Subtitle Char"/>
    <w:link w:val="Style_277"/>
    <w:rPr>
      <w:rFonts w:ascii="0" w:hAnsi="0"/>
      <w:sz w:val="24"/>
    </w:rPr>
  </w:style>
  <w:style w:styleId="Style_278" w:type="paragraph">
    <w:name w:val="ListLabel 18"/>
    <w:link w:val="Style_278_ch"/>
    <w:rPr>
      <w:rFonts w:ascii="Liberation Serif" w:hAnsi="Liberation Serif"/>
      <w:sz w:val="24"/>
    </w:rPr>
  </w:style>
  <w:style w:styleId="Style_278_ch" w:type="character">
    <w:name w:val="ListLabel 18"/>
    <w:link w:val="Style_278"/>
    <w:rPr>
      <w:rFonts w:ascii="Liberation Serif" w:hAnsi="Liberation Serif"/>
      <w:sz w:val="24"/>
    </w:rPr>
  </w:style>
  <w:style w:styleId="Style_279" w:type="paragraph">
    <w:name w:val="ListLabel 11"/>
    <w:link w:val="Style_279_ch"/>
    <w:rPr>
      <w:rFonts w:ascii="Liberation Serif" w:hAnsi="Liberation Serif"/>
      <w:sz w:val="24"/>
    </w:rPr>
  </w:style>
  <w:style w:styleId="Style_279_ch" w:type="character">
    <w:name w:val="ListLabel 11"/>
    <w:link w:val="Style_279"/>
    <w:rPr>
      <w:rFonts w:ascii="Liberation Serif" w:hAnsi="Liberation Serif"/>
      <w:sz w:val="24"/>
    </w:rPr>
  </w:style>
  <w:style w:styleId="Style_280" w:type="paragraph">
    <w:name w:val="heading 4"/>
    <w:basedOn w:val="Style_30"/>
    <w:link w:val="Style_280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3"/>
    </w:pPr>
    <w:rPr>
      <w:rFonts w:ascii="0" w:hAnsi="0"/>
      <w:b w:val="1"/>
      <w:color w:val="000000"/>
      <w:sz w:val="26"/>
    </w:rPr>
  </w:style>
  <w:style w:styleId="Style_280_ch" w:type="character">
    <w:name w:val="heading 4"/>
    <w:basedOn w:val="Style_30_ch"/>
    <w:link w:val="Style_280"/>
    <w:rPr>
      <w:rFonts w:ascii="0" w:hAnsi="0"/>
      <w:b w:val="1"/>
      <w:color w:val="000000"/>
      <w:sz w:val="26"/>
    </w:rPr>
  </w:style>
  <w:style w:styleId="Style_281" w:type="paragraph">
    <w:name w:val="List Table 4"/>
    <w:link w:val="Style_28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1_ch" w:type="character">
    <w:name w:val="List Table 4"/>
    <w:link w:val="Style_281"/>
    <w:rPr>
      <w:rFonts w:ascii="0" w:hAnsi="0"/>
      <w:color w:val="000000"/>
      <w:sz w:val="24"/>
    </w:rPr>
  </w:style>
  <w:style w:styleId="Style_282" w:type="paragraph">
    <w:name w:val="List Table 4 - Accent 3"/>
    <w:link w:val="Style_28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2_ch" w:type="character">
    <w:name w:val="List Table 4 - Accent 3"/>
    <w:link w:val="Style_282"/>
    <w:rPr>
      <w:rFonts w:ascii="0" w:hAnsi="0"/>
      <w:color w:val="000000"/>
      <w:sz w:val="24"/>
    </w:rPr>
  </w:style>
  <w:style w:styleId="Style_283" w:type="paragraph">
    <w:name w:val="WW8Num2z6"/>
    <w:link w:val="Style_283_ch"/>
    <w:rPr>
      <w:rFonts w:ascii="0" w:hAnsi="0"/>
      <w:sz w:val="24"/>
    </w:rPr>
  </w:style>
  <w:style w:styleId="Style_283_ch" w:type="character">
    <w:name w:val="WW8Num2z6"/>
    <w:link w:val="Style_283"/>
    <w:rPr>
      <w:rFonts w:ascii="0" w:hAnsi="0"/>
      <w:sz w:val="24"/>
    </w:rPr>
  </w:style>
  <w:style w:styleId="Style_284" w:type="paragraph">
    <w:name w:val="Heading 1 Char"/>
    <w:link w:val="Style_284_ch"/>
    <w:rPr>
      <w:rFonts w:ascii="0" w:hAnsi="0"/>
      <w:sz w:val="40"/>
    </w:rPr>
  </w:style>
  <w:style w:styleId="Style_284_ch" w:type="character">
    <w:name w:val="Heading 1 Char"/>
    <w:link w:val="Style_284"/>
    <w:rPr>
      <w:rFonts w:ascii="0" w:hAnsi="0"/>
      <w:sz w:val="40"/>
    </w:rPr>
  </w:style>
  <w:style w:styleId="Style_285" w:type="paragraph">
    <w:name w:val="Grid Table 4 - Accent 1"/>
    <w:link w:val="Style_28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5_ch" w:type="character">
    <w:name w:val="Grid Table 4 - Accent 1"/>
    <w:link w:val="Style_285"/>
    <w:rPr>
      <w:rFonts w:ascii="0" w:hAnsi="0"/>
      <w:color w:val="000000"/>
      <w:sz w:val="24"/>
    </w:rPr>
  </w:style>
  <w:style w:styleId="Style_286" w:type="paragraph">
    <w:name w:val="ListLabel 25"/>
    <w:link w:val="Style_286_ch"/>
    <w:rPr>
      <w:rFonts w:ascii="Liberation Serif" w:hAnsi="Liberation Serif"/>
      <w:sz w:val="24"/>
    </w:rPr>
  </w:style>
  <w:style w:styleId="Style_286_ch" w:type="character">
    <w:name w:val="ListLabel 25"/>
    <w:link w:val="Style_286"/>
    <w:rPr>
      <w:rFonts w:ascii="Liberation Serif" w:hAnsi="Liberation Serif"/>
      <w:sz w:val="24"/>
    </w:rPr>
  </w:style>
  <w:style w:styleId="Style_287" w:type="paragraph">
    <w:name w:val="WW8Num4z3"/>
    <w:link w:val="Style_287_ch"/>
    <w:rPr>
      <w:rFonts w:ascii="0" w:hAnsi="0"/>
      <w:sz w:val="24"/>
    </w:rPr>
  </w:style>
  <w:style w:styleId="Style_287_ch" w:type="character">
    <w:name w:val="WW8Num4z3"/>
    <w:link w:val="Style_287"/>
    <w:rPr>
      <w:rFonts w:ascii="0" w:hAnsi="0"/>
      <w:sz w:val="24"/>
    </w:rPr>
  </w:style>
  <w:style w:styleId="Style_288" w:type="paragraph">
    <w:name w:val="ListLabel 12"/>
    <w:link w:val="Style_288_ch"/>
    <w:rPr>
      <w:rFonts w:ascii="Liberation Serif" w:hAnsi="Liberation Serif"/>
      <w:sz w:val="24"/>
    </w:rPr>
  </w:style>
  <w:style w:styleId="Style_288_ch" w:type="character">
    <w:name w:val="ListLabel 12"/>
    <w:link w:val="Style_288"/>
    <w:rPr>
      <w:rFonts w:ascii="Liberation Serif" w:hAnsi="Liberation Serif"/>
      <w:sz w:val="24"/>
    </w:rPr>
  </w:style>
  <w:style w:styleId="Style_289" w:type="paragraph">
    <w:name w:val="heading 2"/>
    <w:basedOn w:val="Style_30"/>
    <w:link w:val="Style_289_ch"/>
    <w:uiPriority w:val="9"/>
    <w:qFormat/>
    <w:pPr>
      <w:keepNext w:val="1"/>
      <w:keepLines w:val="1"/>
      <w:widowControl w:val="1"/>
      <w:spacing w:after="200" w:before="360" w:line="240" w:lineRule="auto"/>
      <w:ind/>
      <w:jc w:val="left"/>
      <w:outlineLvl w:val="1"/>
    </w:pPr>
    <w:rPr>
      <w:rFonts w:ascii="0" w:hAnsi="0"/>
      <w:color w:val="000000"/>
      <w:sz w:val="34"/>
    </w:rPr>
  </w:style>
  <w:style w:styleId="Style_289_ch" w:type="character">
    <w:name w:val="heading 2"/>
    <w:basedOn w:val="Style_30_ch"/>
    <w:link w:val="Style_289"/>
    <w:rPr>
      <w:rFonts w:ascii="0" w:hAnsi="0"/>
      <w:color w:val="000000"/>
      <w:sz w:val="34"/>
    </w:rPr>
  </w:style>
  <w:style w:styleId="Style_290" w:type="paragraph">
    <w:name w:val="Header Char"/>
    <w:link w:val="Style_290_ch"/>
    <w:rPr>
      <w:rFonts w:ascii="0" w:hAnsi="0"/>
      <w:sz w:val="24"/>
    </w:rPr>
  </w:style>
  <w:style w:styleId="Style_290_ch" w:type="character">
    <w:name w:val="Header Char"/>
    <w:link w:val="Style_290"/>
    <w:rPr>
      <w:rFonts w:ascii="0" w:hAnsi="0"/>
      <w:sz w:val="24"/>
    </w:rPr>
  </w:style>
  <w:style w:styleId="Style_291" w:type="paragraph">
    <w:name w:val="WW8Num15z0"/>
    <w:link w:val="Style_291_ch"/>
    <w:rPr>
      <w:rFonts w:ascii="0" w:hAnsi="0"/>
      <w:sz w:val="24"/>
    </w:rPr>
  </w:style>
  <w:style w:styleId="Style_291_ch" w:type="character">
    <w:name w:val="WW8Num15z0"/>
    <w:link w:val="Style_291"/>
    <w:rPr>
      <w:rFonts w:ascii="0" w:hAnsi="0"/>
      <w:sz w:val="24"/>
    </w:rPr>
  </w:style>
  <w:style w:styleId="Style_292" w:type="paragraph">
    <w:name w:val="Обычная таблица"/>
    <w:link w:val="Style_29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92_ch" w:type="character">
    <w:name w:val="Обычная таблица"/>
    <w:link w:val="Style_292"/>
    <w:rPr>
      <w:rFonts w:ascii="0" w:hAnsi="0"/>
      <w:color w:val="000000"/>
      <w:sz w:val="24"/>
    </w:rPr>
  </w:style>
  <w:style w:styleId="Style_293" w:type="paragraph">
    <w:name w:val="WW8Num16z0"/>
    <w:link w:val="Style_293_ch"/>
    <w:rPr>
      <w:rFonts w:ascii="0" w:hAnsi="0"/>
      <w:sz w:val="24"/>
    </w:rPr>
  </w:style>
  <w:style w:styleId="Style_293_ch" w:type="character">
    <w:name w:val="WW8Num16z0"/>
    <w:link w:val="Style_293"/>
    <w:rPr>
      <w:rFonts w:ascii="0" w:hAnsi="0"/>
      <w:sz w:val="24"/>
    </w:rPr>
  </w:style>
  <w:style w:styleId="Style_294" w:type="paragraph">
    <w:name w:val="Grid Table 2 - Accent 6"/>
    <w:link w:val="Style_29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94_ch" w:type="character">
    <w:name w:val="Grid Table 2 - Accent 6"/>
    <w:link w:val="Style_294"/>
    <w:rPr>
      <w:rFonts w:ascii="0" w:hAnsi="0"/>
      <w:color w:val="000000"/>
      <w:sz w:val="24"/>
    </w:rPr>
  </w:style>
  <w:style w:styleId="Style_295" w:type="paragraph">
    <w:name w:val="WW8Num3z8"/>
    <w:link w:val="Style_295_ch"/>
    <w:rPr>
      <w:rFonts w:ascii="0" w:hAnsi="0"/>
      <w:sz w:val="24"/>
    </w:rPr>
  </w:style>
  <w:style w:styleId="Style_295_ch" w:type="character">
    <w:name w:val="WW8Num3z8"/>
    <w:link w:val="Style_295"/>
    <w:rPr>
      <w:rFonts w:ascii="0" w:hAnsi="0"/>
      <w:sz w:val="24"/>
    </w:rPr>
  </w:style>
  <w:style w:styleId="Style_296" w:type="paragraph">
    <w:name w:val="Grid Table 2 - Accent 5"/>
    <w:link w:val="Style_29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96_ch" w:type="character">
    <w:name w:val="Grid Table 2 - Accent 5"/>
    <w:link w:val="Style_296"/>
    <w:rPr>
      <w:rFonts w:ascii="0" w:hAnsi="0"/>
      <w:color w:val="000000"/>
      <w:sz w:val="24"/>
    </w:rPr>
  </w:style>
  <w:style w:styleId="Style_1" w:type="paragraph">
    <w:name w:val="Header"/>
    <w:basedOn w:val="Style_2"/>
    <w:link w:val="Style_1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_ch" w:type="character">
    <w:name w:val="Header"/>
    <w:basedOn w:val="Style_2_ch"/>
    <w:link w:val="Style_1"/>
    <w:rPr>
      <w:rFonts w:ascii="0" w:hAnsi="0"/>
      <w:color w:val="000000"/>
      <w:sz w:val="24"/>
    </w:rPr>
  </w:style>
  <w:style w:styleId="Style_297" w:type="paragraph">
    <w:name w:val="heading 6"/>
    <w:basedOn w:val="Style_30"/>
    <w:link w:val="Style_297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5"/>
    </w:pPr>
    <w:rPr>
      <w:rFonts w:ascii="0" w:hAnsi="0"/>
      <w:b w:val="1"/>
      <w:color w:val="000000"/>
      <w:sz w:val="22"/>
    </w:rPr>
  </w:style>
  <w:style w:styleId="Style_297_ch" w:type="character">
    <w:name w:val="heading 6"/>
    <w:basedOn w:val="Style_30_ch"/>
    <w:link w:val="Style_297"/>
    <w:rPr>
      <w:rFonts w:ascii="0" w:hAnsi="0"/>
      <w:b w:val="1"/>
      <w:color w:val="000000"/>
      <w:sz w:val="22"/>
    </w:rPr>
  </w:style>
  <w:style w:styleId="Style_298" w:type="paragraph">
    <w:name w:val="WW8Num2z8"/>
    <w:link w:val="Style_298_ch"/>
    <w:rPr>
      <w:rFonts w:ascii="0" w:hAnsi="0"/>
      <w:sz w:val="24"/>
    </w:rPr>
  </w:style>
  <w:style w:styleId="Style_298_ch" w:type="character">
    <w:name w:val="WW8Num2z8"/>
    <w:link w:val="Style_298"/>
    <w:rPr>
      <w:rFonts w:ascii="0" w:hAnsi="0"/>
      <w:sz w:val="24"/>
    </w:rPr>
  </w:style>
  <w:style w:styleId="Style_299" w:type="paragraph">
    <w:name w:val="Grid Table 7 Colorful - Accent 1"/>
    <w:link w:val="Style_29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99_ch" w:type="character">
    <w:name w:val="Grid Table 7 Colorful - Accent 1"/>
    <w:link w:val="Style_299"/>
    <w:rPr>
      <w:rFonts w:ascii="0" w:hAnsi="0"/>
      <w:color w:val="000000"/>
      <w:sz w:val="24"/>
    </w:rPr>
  </w:style>
  <w:style w:styleId="Style_300" w:type="paragraph">
    <w:name w:val="WW8Num4z5"/>
    <w:link w:val="Style_300_ch"/>
    <w:rPr>
      <w:rFonts w:ascii="0" w:hAnsi="0"/>
      <w:sz w:val="24"/>
    </w:rPr>
  </w:style>
  <w:style w:styleId="Style_300_ch" w:type="character">
    <w:name w:val="WW8Num4z5"/>
    <w:link w:val="Style_300"/>
    <w:rPr>
      <w:rFonts w:ascii="0" w:hAnsi="0"/>
      <w:sz w:val="24"/>
    </w:rPr>
  </w:style>
  <w:style w:styleId="Style_301" w:type="paragraph">
    <w:name w:val="List Table 2 - Accent 5"/>
    <w:link w:val="Style_30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01_ch" w:type="character">
    <w:name w:val="List Table 2 - Accent 5"/>
    <w:link w:val="Style_301"/>
    <w:rPr>
      <w:rFonts w:ascii="0" w:hAnsi="0"/>
      <w:color w:val="000000"/>
      <w:sz w:val="24"/>
    </w:rPr>
  </w:style>
  <w:style w:styleId="Style_302" w:type="paragraph">
    <w:name w:val="List Table 7 Colorful - Accent 4"/>
    <w:link w:val="Style_30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02_ch" w:type="character">
    <w:name w:val="List Table 7 Colorful - Accent 4"/>
    <w:link w:val="Style_302"/>
    <w:rPr>
      <w:rFonts w:ascii="0" w:hAnsi="0"/>
      <w:color w:val="000000"/>
      <w:sz w:val="24"/>
    </w:rPr>
  </w:style>
  <w:style w:styleId="Style_303" w:type="paragraph">
    <w:name w:val="WW8Num1z0"/>
    <w:link w:val="Style_303_ch"/>
    <w:rPr>
      <w:rFonts w:ascii="0" w:hAnsi="0"/>
      <w:sz w:val="24"/>
    </w:rPr>
  </w:style>
  <w:style w:styleId="Style_303_ch" w:type="character">
    <w:name w:val="WW8Num1z0"/>
    <w:link w:val="Style_303"/>
    <w:rPr>
      <w:rFonts w:ascii="0" w:hAnsi="0"/>
      <w:sz w:val="24"/>
    </w:rPr>
  </w:style>
  <w:style w:styleId="Style_304" w:type="paragraph">
    <w:name w:val="ListLabel 29"/>
    <w:link w:val="Style_304_ch"/>
    <w:rPr>
      <w:rFonts w:ascii="Liberation Serif" w:hAnsi="Liberation Serif"/>
      <w:sz w:val="24"/>
    </w:rPr>
  </w:style>
  <w:style w:styleId="Style_304_ch" w:type="character">
    <w:name w:val="ListLabel 29"/>
    <w:link w:val="Style_304"/>
    <w:rPr>
      <w:rFonts w:ascii="Liberation Serif" w:hAnsi="Liberation Serif"/>
      <w:sz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2026-10-16T05:44:26Z</dcterms:created>
  <dcterms:modified xsi:type="dcterms:W3CDTF">2026-10-16T06:18:07Z</dcterms:modified>
</cp:coreProperties>
</file>