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80A91" w14:textId="3741F16D" w:rsidR="00EE05EC" w:rsidRDefault="00EE05EC" w:rsidP="00EE05EC">
      <w:pPr>
        <w:jc w:val="right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Приложение № 1</w:t>
      </w:r>
    </w:p>
    <w:p w14:paraId="4C263784" w14:textId="6DD7A0FD" w:rsidR="00212FB7" w:rsidRPr="008F6288" w:rsidRDefault="001C3549">
      <w:pPr>
        <w:jc w:val="center"/>
        <w:rPr>
          <w:rFonts w:cs="Times New Roman"/>
          <w:lang w:val="ru-RU"/>
        </w:rPr>
      </w:pPr>
      <w:r w:rsidRPr="008F6288">
        <w:rPr>
          <w:rFonts w:cs="Times New Roman"/>
          <w:b/>
          <w:lang w:val="ru-RU"/>
        </w:rPr>
        <w:t>ТЕХНИЧЕСКОЕ ЗАДАНИЕ</w:t>
      </w:r>
    </w:p>
    <w:p w14:paraId="712CAED9" w14:textId="3CA44AFB" w:rsidR="00212FB7" w:rsidRDefault="00EE05EC">
      <w:p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Н</w:t>
      </w:r>
      <w:r w:rsidR="001C3549" w:rsidRPr="008F6288">
        <w:rPr>
          <w:rFonts w:cs="Times New Roman"/>
          <w:b/>
          <w:lang w:val="ru-RU"/>
        </w:rPr>
        <w:t>а выполнение работ по демонтажу навесных мостов</w:t>
      </w:r>
      <w:r w:rsidR="001C3549" w:rsidRPr="008F6288">
        <w:rPr>
          <w:rFonts w:cs="Times New Roman"/>
          <w:b/>
          <w:lang w:val="ru-RU"/>
        </w:rPr>
        <w:br/>
        <w:t>с использованием методов канатного доступа</w:t>
      </w:r>
    </w:p>
    <w:p w14:paraId="764858C3" w14:textId="77777777" w:rsidR="00EE05EC" w:rsidRPr="00EE05EC" w:rsidRDefault="00EE05EC" w:rsidP="00EE05EC">
      <w:pPr>
        <w:spacing w:after="0" w:line="240" w:lineRule="auto"/>
        <w:ind w:firstLine="709"/>
        <w:jc w:val="center"/>
        <w:rPr>
          <w:rFonts w:eastAsia="Times New Roman" w:cs="Times New Roman"/>
          <w:sz w:val="24"/>
          <w:lang w:val="ru-RU" w:eastAsia="ru-RU"/>
        </w:rPr>
      </w:pPr>
      <w:r w:rsidRPr="00EE05EC">
        <w:rPr>
          <w:rFonts w:eastAsia="Times New Roman" w:cs="Times New Roman"/>
          <w:sz w:val="24"/>
          <w:lang w:val="ru-RU" w:eastAsia="ru-RU"/>
        </w:rPr>
        <w:t>Требования к техническим характеристикам, функциональным характеристикам (потребительским свойствам) и иные требования:</w:t>
      </w:r>
    </w:p>
    <w:p w14:paraId="05DD6012" w14:textId="77777777" w:rsidR="00EE05EC" w:rsidRDefault="00EE05EC">
      <w:pPr>
        <w:jc w:val="center"/>
        <w:rPr>
          <w:rFonts w:cs="Times New Roman"/>
          <w:b/>
          <w:lang w:val="ru-RU"/>
        </w:rPr>
      </w:pPr>
    </w:p>
    <w:p w14:paraId="5A3CAA40" w14:textId="7E79C6D1" w:rsidR="00212FB7" w:rsidRPr="00EE05EC" w:rsidRDefault="00EE05EC" w:rsidP="007959E5">
      <w:pPr>
        <w:pStyle w:val="1"/>
        <w:jc w:val="both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A61949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1. Объект</w:t>
      </w:r>
      <w:r w:rsidR="001C3549" w:rsidRPr="00A61949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 xml:space="preserve"> технического задания</w:t>
      </w:r>
      <w:r w:rsidR="007959E5" w:rsidRPr="00A61949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:</w:t>
      </w:r>
      <w:r w:rsidR="007959E5" w:rsidRPr="00A61949"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  <w:t xml:space="preserve"> «Выполнение работ по демонтажу навесных мостов </w:t>
      </w:r>
      <w:r w:rsidR="007959E5" w:rsidRPr="00A61949"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4"/>
          <w:lang w:val="ru-RU"/>
        </w:rPr>
        <w:br/>
        <w:t>с использованием методов канатного доступа».</w:t>
      </w:r>
    </w:p>
    <w:p w14:paraId="645C36FC" w14:textId="77777777" w:rsidR="00212FB7" w:rsidRPr="008F6288" w:rsidRDefault="001C3549" w:rsidP="008F6288">
      <w:pPr>
        <w:spacing w:after="100" w:line="240" w:lineRule="auto"/>
        <w:jc w:val="both"/>
        <w:rPr>
          <w:rFonts w:cs="Times New Roman"/>
          <w:lang w:val="ru-RU"/>
        </w:rPr>
      </w:pPr>
      <w:r w:rsidRPr="008F6288">
        <w:rPr>
          <w:rFonts w:cs="Times New Roman"/>
          <w:lang w:val="ru-RU"/>
        </w:rPr>
        <w:t>1.1. Настоящее техническое задание определяет требования к выполнению комплекса работ по демонтажу навесных мостов, выполненных на несущих тросах, с использованием методов канатного доступа, а также демонтажу отдельных опорных частей мостовых конструкций.</w:t>
      </w:r>
    </w:p>
    <w:p w14:paraId="40B6444D" w14:textId="77777777" w:rsidR="00212FB7" w:rsidRPr="008F6288" w:rsidRDefault="001C3549" w:rsidP="008F6288">
      <w:pPr>
        <w:spacing w:after="100" w:line="240" w:lineRule="auto"/>
        <w:jc w:val="both"/>
        <w:rPr>
          <w:rFonts w:cs="Times New Roman"/>
          <w:lang w:val="ru-RU"/>
        </w:rPr>
      </w:pPr>
      <w:r w:rsidRPr="008F6288">
        <w:rPr>
          <w:rFonts w:cs="Times New Roman"/>
          <w:lang w:val="ru-RU"/>
        </w:rPr>
        <w:t>1.2. Работы выполняются в условиях ограниченного доступа к месту производства работ, в том числе с использованием вертикального и горизонтального канатного доступа, систем промышленного альпинизма, страховочных систем, грузоподъемного и тросового оборудования.</w:t>
      </w:r>
    </w:p>
    <w:p w14:paraId="2B672740" w14:textId="2FFFE177" w:rsidR="00212FB7" w:rsidRDefault="001C3549" w:rsidP="008F6288">
      <w:pPr>
        <w:spacing w:after="100" w:line="240" w:lineRule="auto"/>
        <w:jc w:val="both"/>
        <w:rPr>
          <w:rFonts w:cs="Times New Roman"/>
          <w:lang w:val="ru-RU"/>
        </w:rPr>
      </w:pPr>
      <w:r w:rsidRPr="008F6288">
        <w:rPr>
          <w:rFonts w:cs="Times New Roman"/>
          <w:lang w:val="ru-RU"/>
        </w:rPr>
        <w:t>1.3. Подрядчик обеспечивает выполнение работ с соблюдением требований охраны труда, промышленной и пожарной безопасности, а также требований безопасности при производстве работ на высоте.</w:t>
      </w:r>
    </w:p>
    <w:p w14:paraId="1223B0A6" w14:textId="51C96DC5" w:rsidR="00A61949" w:rsidRPr="00A61949" w:rsidRDefault="00A61949" w:rsidP="00A61949">
      <w:pPr>
        <w:spacing w:after="100" w:line="24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1.4</w:t>
      </w:r>
      <w:r w:rsidRPr="00A61949">
        <w:rPr>
          <w:rFonts w:cs="Times New Roman"/>
          <w:lang w:val="ru-RU"/>
        </w:rPr>
        <w:t>. Подрядчик обеспечивает выполнение работ с соблюдением требований</w:t>
      </w:r>
      <w:r w:rsidRPr="00A61949">
        <w:rPr>
          <w:rFonts w:cs="Times New Roman"/>
          <w:lang w:val="ru-RU"/>
        </w:rPr>
        <w:t xml:space="preserve"> Федеральн</w:t>
      </w:r>
      <w:r w:rsidRPr="00A61949">
        <w:rPr>
          <w:rFonts w:cs="Times New Roman"/>
          <w:lang w:val="ru-RU"/>
        </w:rPr>
        <w:t>ого</w:t>
      </w:r>
      <w:r w:rsidRPr="00A61949">
        <w:rPr>
          <w:rFonts w:cs="Times New Roman"/>
          <w:lang w:val="ru-RU"/>
        </w:rPr>
        <w:t xml:space="preserve"> закон</w:t>
      </w:r>
      <w:r w:rsidRPr="00A61949">
        <w:rPr>
          <w:rFonts w:cs="Times New Roman"/>
          <w:lang w:val="ru-RU"/>
        </w:rPr>
        <w:t>а</w:t>
      </w:r>
      <w:r w:rsidRPr="00A61949">
        <w:rPr>
          <w:rFonts w:cs="Times New Roman"/>
          <w:lang w:val="ru-RU"/>
        </w:rPr>
        <w:t xml:space="preserve"> «Об охране окружающей среды»</w:t>
      </w:r>
      <w:r w:rsidRPr="00A61949">
        <w:rPr>
          <w:rFonts w:cs="Times New Roman"/>
          <w:lang w:val="ru-RU"/>
        </w:rPr>
        <w:t xml:space="preserve"> № 7-ФЗ и ФЗ «Об ООПТ» № 33-ФЗ, так </w:t>
      </w:r>
      <w:proofErr w:type="gramStart"/>
      <w:r w:rsidRPr="00A61949">
        <w:rPr>
          <w:rFonts w:cs="Times New Roman"/>
          <w:lang w:val="ru-RU"/>
        </w:rPr>
        <w:t xml:space="preserve">как </w:t>
      </w:r>
      <w:r w:rsidRPr="00A61949">
        <w:rPr>
          <w:rFonts w:cs="Times New Roman"/>
          <w:lang w:val="ru-RU"/>
        </w:rPr>
        <w:t xml:space="preserve"> объект</w:t>
      </w:r>
      <w:proofErr w:type="gramEnd"/>
      <w:r w:rsidRPr="00A61949">
        <w:rPr>
          <w:rFonts w:cs="Times New Roman"/>
          <w:lang w:val="ru-RU"/>
        </w:rPr>
        <w:t xml:space="preserve"> находится на особо охраняемой природной территории</w:t>
      </w:r>
      <w:r w:rsidRPr="00A61949">
        <w:rPr>
          <w:rFonts w:cs="Times New Roman"/>
          <w:lang w:val="ru-RU"/>
        </w:rPr>
        <w:t>.</w:t>
      </w:r>
      <w:r w:rsidRPr="00A61949">
        <w:rPr>
          <w:rFonts w:cs="Times New Roman"/>
          <w:lang w:val="ru-RU"/>
        </w:rPr>
        <w:t xml:space="preserve"> </w:t>
      </w:r>
    </w:p>
    <w:p w14:paraId="7E3C934A" w14:textId="72E8E770" w:rsidR="00A61949" w:rsidRPr="00A61949" w:rsidRDefault="00A61949" w:rsidP="00A61949">
      <w:pPr>
        <w:spacing w:after="100" w:line="240" w:lineRule="auto"/>
        <w:rPr>
          <w:rFonts w:cs="Times New Roman"/>
          <w:lang w:val="ru-RU"/>
        </w:rPr>
      </w:pPr>
      <w:r w:rsidRPr="00A61949">
        <w:rPr>
          <w:rFonts w:cs="Times New Roman"/>
          <w:lang w:val="ru-RU"/>
        </w:rPr>
        <w:t xml:space="preserve">1.5. </w:t>
      </w:r>
      <w:r w:rsidRPr="00A61949">
        <w:rPr>
          <w:rFonts w:cs="Times New Roman"/>
          <w:lang w:val="ru-RU"/>
        </w:rPr>
        <w:t xml:space="preserve">Подрядчик обязан соблюдать режим особой охраны ФГБУ „Заповедное Прибайкалье“, исключить загрязнение ГСМ почвенного покрова, а также согласовать проезд техники/проход персонала на территорию </w:t>
      </w:r>
      <w:proofErr w:type="spellStart"/>
      <w:r w:rsidRPr="00A61949">
        <w:rPr>
          <w:rFonts w:cs="Times New Roman"/>
          <w:lang w:val="ru-RU"/>
        </w:rPr>
        <w:t>нацпарка</w:t>
      </w:r>
      <w:proofErr w:type="spellEnd"/>
      <w:r w:rsidRPr="00A61949">
        <w:rPr>
          <w:rFonts w:cs="Times New Roman"/>
          <w:lang w:val="ru-RU"/>
        </w:rPr>
        <w:t xml:space="preserve"> (при необходимости).</w:t>
      </w:r>
    </w:p>
    <w:p w14:paraId="06796DA6" w14:textId="5A4E8A7D" w:rsidR="00A61949" w:rsidRDefault="00A61949" w:rsidP="008F6288">
      <w:pPr>
        <w:spacing w:after="100" w:line="240" w:lineRule="auto"/>
        <w:jc w:val="both"/>
        <w:rPr>
          <w:rFonts w:cs="Times New Roman"/>
          <w:lang w:val="ru-RU"/>
        </w:rPr>
      </w:pPr>
    </w:p>
    <w:p w14:paraId="05CF2357" w14:textId="6BE95E4F" w:rsidR="00EE05EC" w:rsidRPr="00EE05EC" w:rsidRDefault="00EE05EC" w:rsidP="00EE05EC">
      <w:pPr>
        <w:autoSpaceDE w:val="0"/>
        <w:autoSpaceDN w:val="0"/>
        <w:jc w:val="both"/>
        <w:rPr>
          <w:color w:val="000000" w:themeColor="text1"/>
          <w:sz w:val="24"/>
          <w:szCs w:val="24"/>
          <w:lang w:val="ru-RU"/>
        </w:rPr>
      </w:pPr>
      <w:r w:rsidRPr="00A61949">
        <w:rPr>
          <w:b/>
          <w:sz w:val="24"/>
          <w:szCs w:val="24"/>
          <w:u w:val="single"/>
          <w:lang w:val="ru-RU"/>
        </w:rPr>
        <w:t xml:space="preserve">2. Общероссийский классификатор продукции по видам экономической деятельности </w:t>
      </w:r>
      <w:r w:rsidRPr="00A61949">
        <w:rPr>
          <w:b/>
          <w:color w:val="000000" w:themeColor="text1"/>
          <w:sz w:val="24"/>
          <w:szCs w:val="24"/>
          <w:u w:val="single"/>
          <w:lang w:val="ru-RU"/>
        </w:rPr>
        <w:t>ОКПД2:</w:t>
      </w:r>
      <w:r w:rsidRPr="00A61949">
        <w:rPr>
          <w:color w:val="000000" w:themeColor="text1"/>
          <w:sz w:val="24"/>
          <w:szCs w:val="24"/>
          <w:lang w:val="ru-RU"/>
        </w:rPr>
        <w:t xml:space="preserve"> </w:t>
      </w:r>
      <w:r w:rsidRPr="00A61949">
        <w:rPr>
          <w:rFonts w:cs="Times New Roman"/>
          <w:b/>
          <w:bCs/>
          <w:lang w:val="ru-RU"/>
        </w:rPr>
        <w:t>43.11.10</w:t>
      </w:r>
      <w:r w:rsidRPr="00A61949">
        <w:rPr>
          <w:rFonts w:cs="Times New Roman"/>
          <w:b/>
          <w:lang w:val="ru-RU"/>
        </w:rPr>
        <w:t xml:space="preserve"> -</w:t>
      </w:r>
      <w:r w:rsidRPr="00A61949">
        <w:rPr>
          <w:lang w:val="ru-RU"/>
        </w:rPr>
        <w:t xml:space="preserve"> Работы по сносу зданий и сооружений.</w:t>
      </w:r>
    </w:p>
    <w:p w14:paraId="51668965" w14:textId="36D18F59" w:rsidR="00EE05EC" w:rsidRDefault="007959E5" w:rsidP="00EE05EC">
      <w:pPr>
        <w:jc w:val="both"/>
        <w:rPr>
          <w:rFonts w:cs="Times New Roman"/>
          <w:b/>
          <w:lang w:val="ru-RU"/>
        </w:rPr>
      </w:pPr>
      <w:r>
        <w:rPr>
          <w:b/>
          <w:sz w:val="24"/>
          <w:szCs w:val="24"/>
          <w:u w:val="single"/>
          <w:lang w:val="ru-RU"/>
        </w:rPr>
        <w:t>3</w:t>
      </w:r>
      <w:r w:rsidR="00EE05EC" w:rsidRPr="007959E5">
        <w:rPr>
          <w:b/>
          <w:sz w:val="24"/>
          <w:szCs w:val="24"/>
          <w:u w:val="single"/>
          <w:lang w:val="ru-RU"/>
        </w:rPr>
        <w:t>. Место выполнения работ:</w:t>
      </w:r>
      <w:r w:rsidR="00EE05EC">
        <w:rPr>
          <w:rFonts w:cs="Times New Roman"/>
          <w:b/>
          <w:lang w:val="ru-RU"/>
        </w:rPr>
        <w:t xml:space="preserve"> о. Ольхон, мыс </w:t>
      </w:r>
      <w:r w:rsidR="00044713">
        <w:rPr>
          <w:rFonts w:cs="Times New Roman"/>
          <w:b/>
          <w:lang w:val="ru-RU"/>
        </w:rPr>
        <w:t>Три Брата</w:t>
      </w:r>
      <w:r w:rsidR="00EE05EC">
        <w:rPr>
          <w:rFonts w:cs="Times New Roman"/>
          <w:b/>
          <w:lang w:val="ru-RU"/>
        </w:rPr>
        <w:t>.</w:t>
      </w:r>
    </w:p>
    <w:p w14:paraId="65B1CFC4" w14:textId="7D411FC0" w:rsidR="00EE05EC" w:rsidRPr="00A61949" w:rsidRDefault="007959E5" w:rsidP="00EE05EC">
      <w:pPr>
        <w:widowControl w:val="0"/>
        <w:autoSpaceDE w:val="0"/>
        <w:autoSpaceDN w:val="0"/>
        <w:contextualSpacing/>
        <w:jc w:val="both"/>
        <w:rPr>
          <w:b/>
          <w:sz w:val="24"/>
          <w:szCs w:val="24"/>
          <w:lang w:val="ru-RU"/>
        </w:rPr>
      </w:pPr>
      <w:r w:rsidRPr="00A61949">
        <w:rPr>
          <w:b/>
          <w:sz w:val="24"/>
          <w:szCs w:val="24"/>
          <w:u w:val="single"/>
          <w:lang w:val="ru-RU"/>
        </w:rPr>
        <w:t>4</w:t>
      </w:r>
      <w:r w:rsidR="00EE05EC" w:rsidRPr="00A61949">
        <w:rPr>
          <w:b/>
          <w:sz w:val="24"/>
          <w:szCs w:val="24"/>
          <w:u w:val="single"/>
          <w:lang w:val="ru-RU"/>
        </w:rPr>
        <w:t>. Срок выполнения работ:</w:t>
      </w:r>
      <w:r w:rsidR="00EE05EC" w:rsidRPr="00A61949">
        <w:rPr>
          <w:rFonts w:cs="Times New Roman"/>
          <w:b/>
          <w:lang w:val="ru-RU"/>
        </w:rPr>
        <w:t xml:space="preserve"> в течение 3 рабочих дней по заявке заказчика до 31.12.2026 г.</w:t>
      </w:r>
      <w:r w:rsidR="00EE05EC" w:rsidRPr="00A61949">
        <w:rPr>
          <w:sz w:val="24"/>
          <w:szCs w:val="24"/>
          <w:lang w:val="ru-RU"/>
        </w:rPr>
        <w:t xml:space="preserve"> Конкретная дата и время выполнения ра</w:t>
      </w:r>
      <w:r w:rsidRPr="00A61949">
        <w:rPr>
          <w:sz w:val="24"/>
          <w:szCs w:val="24"/>
          <w:lang w:val="ru-RU"/>
        </w:rPr>
        <w:t>бот согласовываются Подрядчиком с Заказчиком. Подрядчик</w:t>
      </w:r>
      <w:r w:rsidR="00EE05EC" w:rsidRPr="00A61949">
        <w:rPr>
          <w:sz w:val="24"/>
          <w:szCs w:val="24"/>
          <w:lang w:val="ru-RU"/>
        </w:rPr>
        <w:t xml:space="preserve"> не менее чем за 1 рабочий день до выполнения работ направляет в адрес Заказчика уведомление о дате и времени начала проведения демонтажных работ.</w:t>
      </w:r>
    </w:p>
    <w:p w14:paraId="117EBD54" w14:textId="77777777" w:rsidR="00EE05EC" w:rsidRPr="00A61949" w:rsidRDefault="00EE05EC" w:rsidP="00EE05EC">
      <w:pPr>
        <w:widowControl w:val="0"/>
        <w:autoSpaceDE w:val="0"/>
        <w:autoSpaceDN w:val="0"/>
        <w:contextualSpacing/>
        <w:jc w:val="both"/>
        <w:rPr>
          <w:b/>
          <w:sz w:val="24"/>
          <w:szCs w:val="24"/>
          <w:lang w:val="ru-RU"/>
        </w:rPr>
      </w:pPr>
    </w:p>
    <w:p w14:paraId="6C4663FC" w14:textId="3426875C" w:rsidR="00EE05EC" w:rsidRPr="008F6288" w:rsidRDefault="007959E5" w:rsidP="00EE05EC">
      <w:pPr>
        <w:jc w:val="both"/>
        <w:rPr>
          <w:rFonts w:cs="Times New Roman"/>
          <w:lang w:val="ru-RU"/>
        </w:rPr>
      </w:pPr>
      <w:r w:rsidRPr="00A61949">
        <w:rPr>
          <w:b/>
          <w:sz w:val="24"/>
          <w:szCs w:val="24"/>
          <w:u w:val="single"/>
          <w:lang w:val="ru-RU"/>
        </w:rPr>
        <w:t>5</w:t>
      </w:r>
      <w:r w:rsidR="00EE05EC" w:rsidRPr="00A61949">
        <w:rPr>
          <w:b/>
          <w:sz w:val="24"/>
          <w:szCs w:val="24"/>
          <w:u w:val="single"/>
          <w:lang w:val="ru-RU"/>
        </w:rPr>
        <w:t>. Срок действия контракта:</w:t>
      </w:r>
      <w:r w:rsidR="00EE05EC" w:rsidRPr="00A61949">
        <w:rPr>
          <w:rFonts w:cs="Times New Roman"/>
          <w:b/>
          <w:lang w:val="ru-RU"/>
        </w:rPr>
        <w:t xml:space="preserve"> контракт вступает в силу с даты подписания и действует </w:t>
      </w:r>
      <w:r w:rsidR="00EE05EC" w:rsidRPr="00A61949">
        <w:rPr>
          <w:rFonts w:cs="Times New Roman"/>
          <w:b/>
          <w:lang w:val="ru-RU"/>
        </w:rPr>
        <w:br/>
        <w:t>до 31.12.2026 г.</w:t>
      </w:r>
    </w:p>
    <w:p w14:paraId="2F597D98" w14:textId="569BD8B8" w:rsidR="00212FB7" w:rsidRPr="007959E5" w:rsidRDefault="007959E5" w:rsidP="007959E5">
      <w:pPr>
        <w:widowControl w:val="0"/>
        <w:autoSpaceDE w:val="0"/>
        <w:autoSpaceDN w:val="0"/>
        <w:contextualSpacing/>
        <w:jc w:val="both"/>
        <w:rPr>
          <w:b/>
          <w:sz w:val="24"/>
          <w:szCs w:val="24"/>
          <w:u w:val="single"/>
          <w:lang w:val="ru-RU"/>
        </w:rPr>
      </w:pPr>
      <w:r w:rsidRPr="007959E5">
        <w:rPr>
          <w:b/>
          <w:sz w:val="24"/>
          <w:szCs w:val="24"/>
          <w:u w:val="single"/>
          <w:lang w:val="ru-RU"/>
        </w:rPr>
        <w:t xml:space="preserve">6. </w:t>
      </w:r>
      <w:r w:rsidR="001C3549" w:rsidRPr="007959E5">
        <w:rPr>
          <w:b/>
          <w:sz w:val="24"/>
          <w:szCs w:val="24"/>
          <w:u w:val="single"/>
          <w:lang w:val="ru-RU"/>
        </w:rPr>
        <w:t>Состав и объем работ</w:t>
      </w:r>
      <w:r>
        <w:rPr>
          <w:b/>
          <w:sz w:val="24"/>
          <w:szCs w:val="24"/>
          <w:u w:val="single"/>
          <w:lang w:val="ru-RU"/>
        </w:rPr>
        <w:t>:</w:t>
      </w:r>
    </w:p>
    <w:p w14:paraId="173404AA" w14:textId="1FBD969B" w:rsidR="00212FB7" w:rsidRPr="008F6288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</w:t>
      </w:r>
      <w:r w:rsidR="001C3549" w:rsidRPr="008F6288">
        <w:rPr>
          <w:rFonts w:cs="Times New Roman"/>
          <w:lang w:val="ru-RU"/>
        </w:rPr>
        <w:t>.1. Демонтаж 2 (двух) навесных мостов, выполненных на несущих тросах, включая демонтаж мостового полотна, подвесок, элементов крепления и иных составных частей.</w:t>
      </w:r>
    </w:p>
    <w:p w14:paraId="41A3BC6F" w14:textId="597FAC49" w:rsidR="00212FB7" w:rsidRPr="008F6288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</w:t>
      </w:r>
      <w:r w:rsidR="001C3549" w:rsidRPr="008F6288">
        <w:rPr>
          <w:rFonts w:cs="Times New Roman"/>
          <w:lang w:val="ru-RU"/>
        </w:rPr>
        <w:t>.2. Поэлементное снятие конструкций с применением методов канатного доступа, безопасное спускание и перемещение демонтируемых элементов.</w:t>
      </w:r>
    </w:p>
    <w:p w14:paraId="4180BD86" w14:textId="20751C81" w:rsidR="00212FB7" w:rsidRPr="008F6288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6</w:t>
      </w:r>
      <w:r w:rsidR="001C3549" w:rsidRPr="008F6288">
        <w:rPr>
          <w:rFonts w:cs="Times New Roman"/>
          <w:lang w:val="ru-RU"/>
        </w:rPr>
        <w:t>.3. Перенос демонтированных частей на островную часть, складирование и подготовка к дальнейшему вывозу.</w:t>
      </w:r>
      <w:r w:rsidR="001C3549">
        <w:rPr>
          <w:rFonts w:cs="Times New Roman"/>
          <w:lang w:val="ru-RU"/>
        </w:rPr>
        <w:t xml:space="preserve"> </w:t>
      </w:r>
    </w:p>
    <w:p w14:paraId="02F3974C" w14:textId="6CC3E562" w:rsidR="00212FB7" w:rsidRPr="008F6288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</w:t>
      </w:r>
      <w:r w:rsidR="001C3549" w:rsidRPr="008F6288">
        <w:rPr>
          <w:rFonts w:cs="Times New Roman"/>
          <w:lang w:val="ru-RU"/>
        </w:rPr>
        <w:t>.4. Удаление и обрезка выступающих анкерных точек.</w:t>
      </w:r>
    </w:p>
    <w:p w14:paraId="55FFFB60" w14:textId="25DD3F62" w:rsidR="00212FB7" w:rsidRPr="008F6288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</w:t>
      </w:r>
      <w:r w:rsidR="001C3549" w:rsidRPr="008F6288">
        <w:rPr>
          <w:rFonts w:cs="Times New Roman"/>
          <w:lang w:val="ru-RU"/>
        </w:rPr>
        <w:t>.5. Демонтаж 4 (четырех) опорных частей мостов с переносом на островную часть, подготовкой к вывозу, удалением и обрезкой выступающих анкерных точек.</w:t>
      </w:r>
    </w:p>
    <w:p w14:paraId="585B77A1" w14:textId="47D34C2B" w:rsidR="00212FB7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</w:t>
      </w:r>
      <w:r w:rsidR="001C3549" w:rsidRPr="008F6288">
        <w:rPr>
          <w:rFonts w:cs="Times New Roman"/>
          <w:lang w:val="ru-RU"/>
        </w:rPr>
        <w:t>.6. Уборка рабочей зоны после завершения демонтажных работ.</w:t>
      </w:r>
    </w:p>
    <w:p w14:paraId="101DD628" w14:textId="63449FDA" w:rsidR="00044713" w:rsidRPr="008F6288" w:rsidRDefault="00044713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6.7 Перевозка всех демонтируемых элементов и складирование в п. Хужир, ул. Байкальская, 50.</w:t>
      </w:r>
    </w:p>
    <w:p w14:paraId="48093F98" w14:textId="37741B0A" w:rsidR="00212FB7" w:rsidRPr="007959E5" w:rsidRDefault="007959E5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7959E5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7</w:t>
      </w:r>
      <w:r w:rsidR="001C3549" w:rsidRPr="007959E5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Требования к опыту Подрядчика</w:t>
      </w:r>
      <w:r w:rsidRPr="007959E5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:</w:t>
      </w:r>
    </w:p>
    <w:p w14:paraId="6E815BB1" w14:textId="0C693E1D" w:rsidR="008F6288" w:rsidRPr="008F6288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7</w:t>
      </w:r>
      <w:r w:rsidR="008F6288" w:rsidRPr="008F6288">
        <w:rPr>
          <w:rFonts w:cs="Times New Roman"/>
          <w:lang w:val="ru-RU"/>
        </w:rPr>
        <w:t xml:space="preserve">.1. Подрядчик должен иметь </w:t>
      </w:r>
      <w:r w:rsidR="00044713">
        <w:rPr>
          <w:rFonts w:cs="Times New Roman"/>
          <w:lang w:val="ru-RU"/>
        </w:rPr>
        <w:t xml:space="preserve">опят </w:t>
      </w:r>
      <w:r w:rsidR="008F6288" w:rsidRPr="008F6288">
        <w:rPr>
          <w:rFonts w:cs="Times New Roman"/>
          <w:lang w:val="ru-RU"/>
        </w:rPr>
        <w:t xml:space="preserve">выполнения высотных работ методом канатного доступа, в том числе на подвесных, навесных, тросовых и иных конструкциях, находящихся в подвешенном состоянии, а также опыт выполнения демонтажных работ на мостах, эстакадах, переправах и иных конструкциях, расположенных над водными объектами, оврагами, откосами либо в условиях сложного естественного рельефа, включая практический опыт работы с несущими, грузовыми и страховочными тросовыми системами под рабочей нагрузкой, применения лебедок, блоков, полиспастов, талей и иного такелажного оборудования для контролируемого подъема, удержания, спуска и перемещения конструкций, предварительной фиксации и страховки демонтируемых элементов, а также организации рабочих и страховочных канатных систем и двойной страховки персонала на естественном рельефе в осложненных условиях. </w:t>
      </w:r>
      <w:r w:rsidR="008F6288">
        <w:rPr>
          <w:rFonts w:cs="Times New Roman"/>
          <w:lang w:val="ru-RU"/>
        </w:rPr>
        <w:t>Н</w:t>
      </w:r>
      <w:r w:rsidR="008F6288" w:rsidRPr="008F6288">
        <w:rPr>
          <w:rFonts w:cs="Times New Roman"/>
          <w:lang w:val="ru-RU"/>
        </w:rPr>
        <w:t xml:space="preserve">аличие опыта демонтажа или обслуживания подвесных мостов, тросовых переправ, мостовых пролетов, подвесных металлических конструкций либо аналогичных объектов. </w:t>
      </w:r>
    </w:p>
    <w:p w14:paraId="436A48F5" w14:textId="656E073F" w:rsidR="00212FB7" w:rsidRPr="007959E5" w:rsidRDefault="007959E5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7959E5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8</w:t>
      </w:r>
      <w:r w:rsidR="001C3549" w:rsidRPr="007959E5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Требования к персоналу</w:t>
      </w:r>
      <w:r w:rsidRPr="007959E5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 xml:space="preserve"> Подрядчика:</w:t>
      </w:r>
    </w:p>
    <w:p w14:paraId="5F7DC4AE" w14:textId="3C8097C8" w:rsidR="00212FB7" w:rsidRPr="008F6288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8</w:t>
      </w:r>
      <w:r w:rsidR="001C3549" w:rsidRPr="008F6288">
        <w:rPr>
          <w:rFonts w:cs="Times New Roman"/>
          <w:lang w:val="ru-RU"/>
        </w:rPr>
        <w:t>.1. Работы должны выполняться квалифицированным персоналом, имеющим подготовку и допуски, необходимые для выполнения работ на высоте и применения систем канатного доступа.</w:t>
      </w:r>
      <w:r w:rsidR="008F6288">
        <w:rPr>
          <w:rFonts w:cs="Times New Roman"/>
          <w:lang w:val="ru-RU"/>
        </w:rPr>
        <w:t xml:space="preserve"> Количество персонала – не менее 3 человек.</w:t>
      </w:r>
      <w:r w:rsidR="00996233">
        <w:rPr>
          <w:rFonts w:cs="Times New Roman"/>
          <w:lang w:val="ru-RU"/>
        </w:rPr>
        <w:t xml:space="preserve"> </w:t>
      </w:r>
    </w:p>
    <w:p w14:paraId="6F2C17EE" w14:textId="136C5587" w:rsidR="00212FB7" w:rsidRPr="008F6288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8</w:t>
      </w:r>
      <w:r w:rsidR="001C3549" w:rsidRPr="008F6288">
        <w:rPr>
          <w:rFonts w:cs="Times New Roman"/>
          <w:lang w:val="ru-RU"/>
        </w:rPr>
        <w:t>.</w:t>
      </w:r>
      <w:r w:rsidR="00044713">
        <w:rPr>
          <w:rFonts w:cs="Times New Roman"/>
          <w:lang w:val="ru-RU"/>
        </w:rPr>
        <w:t>2</w:t>
      </w:r>
      <w:r w:rsidR="001C3549" w:rsidRPr="008F6288">
        <w:rPr>
          <w:rFonts w:cs="Times New Roman"/>
          <w:lang w:val="ru-RU"/>
        </w:rPr>
        <w:t xml:space="preserve">. </w:t>
      </w:r>
      <w:r w:rsidR="00044713">
        <w:rPr>
          <w:rFonts w:cs="Times New Roman"/>
          <w:lang w:val="ru-RU"/>
        </w:rPr>
        <w:t>П</w:t>
      </w:r>
      <w:r w:rsidR="001C3549" w:rsidRPr="008F6288">
        <w:rPr>
          <w:rFonts w:cs="Times New Roman"/>
          <w:lang w:val="ru-RU"/>
        </w:rPr>
        <w:t>ерсонал должен иметь практический опыт организации канатных систем, перемещения по рабочим и страховочным канатам, работы с грузами на канатных системах и контролируемого спуска демонтируемых элементов</w:t>
      </w:r>
      <w:r w:rsidR="008F6288">
        <w:rPr>
          <w:rFonts w:cs="Times New Roman"/>
          <w:lang w:val="ru-RU"/>
        </w:rPr>
        <w:t xml:space="preserve">, а также </w:t>
      </w:r>
      <w:r w:rsidR="001C3549" w:rsidRPr="008F6288">
        <w:rPr>
          <w:rFonts w:cs="Times New Roman"/>
          <w:lang w:val="ru-RU"/>
        </w:rPr>
        <w:t>практический опыт работы с лебедками, блоками, полиспастами и тросовым оборудованием под нагрузкой.</w:t>
      </w:r>
    </w:p>
    <w:p w14:paraId="099EEB38" w14:textId="22F82910" w:rsidR="00212FB7" w:rsidRDefault="007959E5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8</w:t>
      </w:r>
      <w:r w:rsidR="001C3549" w:rsidRPr="008F6288">
        <w:rPr>
          <w:rFonts w:cs="Times New Roman"/>
          <w:lang w:val="ru-RU"/>
        </w:rPr>
        <w:t>.</w:t>
      </w:r>
      <w:r w:rsidR="008F6288">
        <w:rPr>
          <w:rFonts w:cs="Times New Roman"/>
          <w:lang w:val="ru-RU"/>
        </w:rPr>
        <w:t>4</w:t>
      </w:r>
      <w:r w:rsidR="001C3549" w:rsidRPr="008F6288">
        <w:rPr>
          <w:rFonts w:cs="Times New Roman"/>
          <w:lang w:val="ru-RU"/>
        </w:rPr>
        <w:t>. Не допускается привлечение к основным демонтажным операциям работников, не имеющих практического опыта выполнения аналогичных высотных и тросовых работ.</w:t>
      </w:r>
    </w:p>
    <w:p w14:paraId="254C1AD6" w14:textId="4917C57B" w:rsidR="00A61949" w:rsidRPr="008F6288" w:rsidRDefault="00A61949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8.5 Персонал, должен быть ознакомлен под роспись за соблюдение техники безопасности.</w:t>
      </w:r>
    </w:p>
    <w:p w14:paraId="30B26A3C" w14:textId="13320B6C" w:rsidR="00212FB7" w:rsidRPr="007959E5" w:rsidRDefault="007959E5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7959E5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9</w:t>
      </w:r>
      <w:r w:rsidR="001C3549" w:rsidRPr="007959E5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Требования к оборудованию и снаряжению</w:t>
      </w:r>
    </w:p>
    <w:p w14:paraId="1D3F385D" w14:textId="7F54D1D2" w:rsidR="008F6288" w:rsidRPr="008F6288" w:rsidRDefault="002D27ED" w:rsidP="00532D30">
      <w:pPr>
        <w:spacing w:after="100" w:line="240" w:lineRule="auto"/>
        <w:jc w:val="both"/>
        <w:rPr>
          <w:rFonts w:cs="Times New Roman"/>
          <w:lang w:val="ru-RU"/>
        </w:rPr>
      </w:pPr>
      <w:bookmarkStart w:id="0" w:name="_GoBack"/>
      <w:r>
        <w:rPr>
          <w:rFonts w:cs="Times New Roman"/>
          <w:lang w:val="ru-RU"/>
        </w:rPr>
        <w:t>9</w:t>
      </w:r>
      <w:r w:rsidR="008F6288" w:rsidRPr="008F6288">
        <w:rPr>
          <w:rFonts w:cs="Times New Roman"/>
          <w:lang w:val="ru-RU"/>
        </w:rPr>
        <w:t>.1. Подрядчик обязан иметь в наличии специализированное оборудование и снаряжение, необходимое для безопасного выполнения работ</w:t>
      </w:r>
      <w:r w:rsidR="00044713">
        <w:rPr>
          <w:rFonts w:cs="Times New Roman"/>
          <w:lang w:val="ru-RU"/>
        </w:rPr>
        <w:t>.</w:t>
      </w:r>
      <w:r w:rsidR="008F6288" w:rsidRPr="008F6288">
        <w:rPr>
          <w:rFonts w:cs="Times New Roman"/>
          <w:lang w:val="ru-RU"/>
        </w:rPr>
        <w:t xml:space="preserve"> </w:t>
      </w:r>
    </w:p>
    <w:p w14:paraId="1D62024E" w14:textId="42C47DB6" w:rsidR="008F6288" w:rsidRPr="008F6288" w:rsidRDefault="002D27ED" w:rsidP="00532D30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9</w:t>
      </w:r>
      <w:r w:rsidR="008F6288" w:rsidRPr="008F6288">
        <w:rPr>
          <w:rFonts w:cs="Times New Roman"/>
          <w:lang w:val="ru-RU"/>
        </w:rPr>
        <w:t>.2. Грузоподъемное, такелажное и канатное оборудование должно обеспечивать контролируемое удержание, спуск и перемещение демонтируемых элементов массой не менее 500 кг, без свободного падения и неконтролируемого перемещения. Подрядчик обязан иметь оборудование с соответствующей допустимой рабочей нагрузкой и запасом прочности, подтверждаемыми эксплуатационной документацией производителя.</w:t>
      </w:r>
    </w:p>
    <w:p w14:paraId="7E6C9838" w14:textId="2CB35191" w:rsidR="008F6288" w:rsidRPr="008F6288" w:rsidRDefault="002D27ED" w:rsidP="00532D30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9</w:t>
      </w:r>
      <w:r w:rsidR="008F6288" w:rsidRPr="008F6288">
        <w:rPr>
          <w:rFonts w:cs="Times New Roman"/>
          <w:lang w:val="ru-RU"/>
        </w:rPr>
        <w:t>.</w:t>
      </w:r>
      <w:r w:rsidR="00B20934">
        <w:rPr>
          <w:rFonts w:cs="Times New Roman"/>
          <w:lang w:val="ru-RU"/>
        </w:rPr>
        <w:t>5</w:t>
      </w:r>
      <w:r w:rsidR="008F6288" w:rsidRPr="008F6288">
        <w:rPr>
          <w:rFonts w:cs="Times New Roman"/>
          <w:lang w:val="ru-RU"/>
        </w:rPr>
        <w:t>. Все оборудование, используемое при выполнении работ, должно быть исправным, соответствовать своему назначению и иметь предусмотренные эксплуатационной документацией документы о проведении необходимых осмотров, проверок и испытаний.</w:t>
      </w:r>
    </w:p>
    <w:p w14:paraId="2718907C" w14:textId="789BB69D" w:rsidR="008F6288" w:rsidRPr="008F6288" w:rsidRDefault="002D27ED" w:rsidP="00532D30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9</w:t>
      </w:r>
      <w:r w:rsidR="008F6288" w:rsidRPr="008F6288">
        <w:rPr>
          <w:rFonts w:cs="Times New Roman"/>
          <w:lang w:val="ru-RU"/>
        </w:rPr>
        <w:t xml:space="preserve">.5. Количество оборудования должно обеспечивать возможность одновременной работы не менее </w:t>
      </w:r>
      <w:r w:rsidR="00B20934">
        <w:rPr>
          <w:rFonts w:cs="Times New Roman"/>
          <w:lang w:val="ru-RU"/>
        </w:rPr>
        <w:t xml:space="preserve">3 </w:t>
      </w:r>
      <w:r w:rsidR="008F6288" w:rsidRPr="008F6288">
        <w:rPr>
          <w:rFonts w:cs="Times New Roman"/>
          <w:lang w:val="ru-RU"/>
        </w:rPr>
        <w:t xml:space="preserve">работников с организацией независимой рабочей и страховочной систем, а также возможность </w:t>
      </w:r>
      <w:r w:rsidR="008F6288" w:rsidRPr="008F6288">
        <w:rPr>
          <w:rFonts w:cs="Times New Roman"/>
          <w:lang w:val="ru-RU"/>
        </w:rPr>
        <w:lastRenderedPageBreak/>
        <w:t>контролируемого перемещения демонтируемых элементов без передачи нагрузки на страховочные системы персонала.</w:t>
      </w:r>
    </w:p>
    <w:p w14:paraId="746BAD80" w14:textId="3DA244F1" w:rsidR="008F6288" w:rsidRDefault="002D27ED" w:rsidP="00532D30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9</w:t>
      </w:r>
      <w:r w:rsidR="008F6288" w:rsidRPr="008F6288">
        <w:rPr>
          <w:rFonts w:cs="Times New Roman"/>
          <w:lang w:val="ru-RU"/>
        </w:rPr>
        <w:t>.6. По требованию Заказчика Подрядчик предоставляет перечень оборудования с указанием его наименования, количества, основных технических характеристик и, при необходимости, документов, подтверждающих его исправность и пригодность к эксплуатации.</w:t>
      </w:r>
    </w:p>
    <w:bookmarkEnd w:id="0"/>
    <w:p w14:paraId="49887827" w14:textId="4B827C05" w:rsidR="00212FB7" w:rsidRPr="002D27ED" w:rsidRDefault="002D27ED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10</w:t>
      </w:r>
      <w:r w:rsidR="001C3549"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Требования к организации страховки</w:t>
      </w:r>
      <w:r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:</w:t>
      </w:r>
    </w:p>
    <w:p w14:paraId="13764524" w14:textId="73CDC744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10</w:t>
      </w:r>
      <w:r w:rsidR="001C3549" w:rsidRPr="008F6288">
        <w:rPr>
          <w:rFonts w:cs="Times New Roman"/>
          <w:lang w:val="ru-RU"/>
        </w:rPr>
        <w:t>.1. До начала работ Подрядчик обязан определить места и способы устройства рабочих и страховочных систем с учетом фактического состояния конструкций и рельефа.</w:t>
      </w:r>
    </w:p>
    <w:p w14:paraId="3B4728CE" w14:textId="54E8BA46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10</w:t>
      </w:r>
      <w:r w:rsidR="001C3549" w:rsidRPr="008F6288">
        <w:rPr>
          <w:rFonts w:cs="Times New Roman"/>
          <w:lang w:val="ru-RU"/>
        </w:rPr>
        <w:t>.2. При работах на естественном рельефе, над водой, на откосах и в иных зонах повышенной опасности должна применяться дополнительная независимая страховочная система.</w:t>
      </w:r>
    </w:p>
    <w:p w14:paraId="33F53F8D" w14:textId="4E1F5E4C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10</w:t>
      </w:r>
      <w:r w:rsidR="001C3549" w:rsidRPr="008F6288">
        <w:rPr>
          <w:rFonts w:cs="Times New Roman"/>
          <w:lang w:val="ru-RU"/>
        </w:rPr>
        <w:t>.3. Подрядчик должен иметь практический опыт организации двойной страховки на естественном рельефе в осложненных условиях.</w:t>
      </w:r>
    </w:p>
    <w:p w14:paraId="6293E075" w14:textId="75DABBF5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10</w:t>
      </w:r>
      <w:r w:rsidR="001C3549" w:rsidRPr="008F6288">
        <w:rPr>
          <w:rFonts w:cs="Times New Roman"/>
          <w:lang w:val="ru-RU"/>
        </w:rPr>
        <w:t>.4. Точки закрепления страховочных систем должны быть проверены до начала работ и соответствовать предполагаемым нагрузкам.</w:t>
      </w:r>
    </w:p>
    <w:p w14:paraId="5E16D958" w14:textId="54AF3DF7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10</w:t>
      </w:r>
      <w:r w:rsidR="001C3549" w:rsidRPr="008F6288">
        <w:rPr>
          <w:rFonts w:cs="Times New Roman"/>
          <w:lang w:val="ru-RU"/>
        </w:rPr>
        <w:t>.5. Не допускается использование случайных элементов конструкции в качестве точек страховки без предварительной оценки их надежности и пригодности.</w:t>
      </w:r>
    </w:p>
    <w:p w14:paraId="2D9CF3F0" w14:textId="67DC97B7" w:rsidR="00212FB7" w:rsidRPr="002D27ED" w:rsidRDefault="002D27ED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11</w:t>
      </w:r>
      <w:r w:rsidR="001C3549"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Требования к работе с тросами и грузами</w:t>
      </w:r>
      <w:r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:</w:t>
      </w:r>
    </w:p>
    <w:p w14:paraId="79471866" w14:textId="2A41AA39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11</w:t>
      </w:r>
      <w:r w:rsidR="001C3549" w:rsidRPr="008F6288">
        <w:rPr>
          <w:rFonts w:cs="Times New Roman"/>
          <w:lang w:val="ru-RU"/>
        </w:rPr>
        <w:t>.1. Демонтаж должен выполняться поэлементно с исключением возможности неконтролируемого падения конструкций.</w:t>
      </w:r>
    </w:p>
    <w:p w14:paraId="377FF592" w14:textId="277DBCB0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11</w:t>
      </w:r>
      <w:r w:rsidR="001C3549" w:rsidRPr="008F6288">
        <w:rPr>
          <w:rFonts w:cs="Times New Roman"/>
          <w:lang w:val="ru-RU"/>
        </w:rPr>
        <w:t>.2. До отсоединения демонтируемый элемент должен быть закреплен и застрахован.</w:t>
      </w:r>
    </w:p>
    <w:p w14:paraId="42FCA6E6" w14:textId="0C10CDF7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11</w:t>
      </w:r>
      <w:r w:rsidR="001C3549" w:rsidRPr="008F6288">
        <w:rPr>
          <w:rFonts w:cs="Times New Roman"/>
          <w:lang w:val="ru-RU"/>
        </w:rPr>
        <w:t>.3. При необходимости применяются лебедки, полиспасты, блоки и иные средства контролируемого спуска и перемещения.</w:t>
      </w:r>
    </w:p>
    <w:p w14:paraId="719B9C9E" w14:textId="644683E5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11</w:t>
      </w:r>
      <w:r w:rsidR="001C3549" w:rsidRPr="008F6288">
        <w:rPr>
          <w:rFonts w:cs="Times New Roman"/>
          <w:lang w:val="ru-RU"/>
        </w:rPr>
        <w:t>.4. Подрядчик должен иметь опыт перераспределения нагрузки в тросовых системах при выполнении демонтажных операций.</w:t>
      </w:r>
    </w:p>
    <w:p w14:paraId="79D45C25" w14:textId="690A527F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11</w:t>
      </w:r>
      <w:r w:rsidR="001C3549" w:rsidRPr="008F6288">
        <w:rPr>
          <w:rFonts w:cs="Times New Roman"/>
          <w:lang w:val="ru-RU"/>
        </w:rPr>
        <w:t>.5. При резке металлических элементов должна быть обеспечена предварительная фиксация элемента, исключающая его неконтролируемое перемещение.</w:t>
      </w:r>
    </w:p>
    <w:p w14:paraId="62DFF64B" w14:textId="6E3E4F4C" w:rsidR="00212FB7" w:rsidRPr="002D27ED" w:rsidRDefault="002D27ED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12</w:t>
      </w:r>
      <w:r w:rsidR="001C3549"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Требования к мобилизации</w:t>
      </w:r>
    </w:p>
    <w:p w14:paraId="44F88904" w14:textId="3698AB36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12</w:t>
      </w:r>
      <w:r w:rsidR="001C3549" w:rsidRPr="008F6288">
        <w:rPr>
          <w:rFonts w:cs="Times New Roman"/>
          <w:lang w:val="ru-RU"/>
        </w:rPr>
        <w:t>.1. Подрядчик должен обеспечить возможность выезда бригады к месту производства работ в течение 1 (одного) рабочего дня с момента получения заявки Заказчика.</w:t>
      </w:r>
    </w:p>
    <w:p w14:paraId="0DAD3C44" w14:textId="0202C478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12</w:t>
      </w:r>
      <w:r w:rsidR="001C3549" w:rsidRPr="008F6288">
        <w:rPr>
          <w:rFonts w:cs="Times New Roman"/>
          <w:lang w:val="ru-RU"/>
        </w:rPr>
        <w:t>.2. Подрядчик обеспечивает доставку персонала, канатного, страховочного и такелажного оборудования, инструмента, расходных материалов и СИЗ.</w:t>
      </w:r>
    </w:p>
    <w:p w14:paraId="49EDC010" w14:textId="0FFB5FD8" w:rsidR="00212FB7" w:rsidRPr="002D27ED" w:rsidRDefault="002D27ED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13</w:t>
      </w:r>
      <w:r w:rsidR="001C3549"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Требования к СРО</w:t>
      </w:r>
    </w:p>
    <w:p w14:paraId="40EE0AF7" w14:textId="5DDCD651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13</w:t>
      </w:r>
      <w:r w:rsidR="001C3549" w:rsidRPr="008F6288">
        <w:rPr>
          <w:rFonts w:cs="Times New Roman"/>
          <w:lang w:val="ru-RU"/>
        </w:rPr>
        <w:t>.1. Подрядчик должен иметь членство в соответствующей саморегулируемой организации в случаях, когда такое членство требуется действующим законодательством для выполнения соответствующих работ.</w:t>
      </w:r>
    </w:p>
    <w:p w14:paraId="1292077D" w14:textId="56791D2B" w:rsidR="00212FB7" w:rsidRPr="002D27ED" w:rsidRDefault="002D27ED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14</w:t>
      </w:r>
      <w:r w:rsidR="001C3549"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Материалы и транспорт</w:t>
      </w:r>
    </w:p>
    <w:p w14:paraId="0736007C" w14:textId="2F7B28F6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14</w:t>
      </w:r>
      <w:r w:rsidR="001C3549" w:rsidRPr="008F6288">
        <w:rPr>
          <w:rFonts w:cs="Times New Roman"/>
          <w:lang w:val="ru-RU"/>
        </w:rPr>
        <w:t>.1. Подрядчик обеспечивает расходные материалы, отрезные диски, топливо для генератора, СИЗ, уборочный инвентарь и иные ресурсы, необходимые для выполнения работ.</w:t>
      </w:r>
    </w:p>
    <w:p w14:paraId="3DBD3FC2" w14:textId="1F164410" w:rsidR="00212FB7" w:rsidRPr="008F6288" w:rsidRDefault="002D27ED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14</w:t>
      </w:r>
      <w:r w:rsidR="001C3549" w:rsidRPr="008F6288">
        <w:rPr>
          <w:rFonts w:cs="Times New Roman"/>
          <w:lang w:val="ru-RU"/>
        </w:rPr>
        <w:t>.2. Подрядчик обеспечивает транспортировку персонала, инструмента, оборудования, канатного и страховочного снаряжения от места базирования до места проведения работ и обратно.</w:t>
      </w:r>
    </w:p>
    <w:p w14:paraId="2043BD7C" w14:textId="63F99CD1" w:rsidR="00212FB7" w:rsidRPr="002D27ED" w:rsidRDefault="002D27ED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15</w:t>
      </w:r>
      <w:r w:rsidR="001C3549" w:rsidRPr="002D27ED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Результат выполнения работ</w:t>
      </w:r>
    </w:p>
    <w:p w14:paraId="61C906E0" w14:textId="082B94D3" w:rsidR="00212FB7" w:rsidRPr="008F6288" w:rsidRDefault="003E1C01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15</w:t>
      </w:r>
      <w:r w:rsidR="001C3549" w:rsidRPr="008F6288">
        <w:rPr>
          <w:rFonts w:cs="Times New Roman"/>
          <w:lang w:val="ru-RU"/>
        </w:rPr>
        <w:t>.1. Полностью демонтированы 2 навесных моста и их составные части.</w:t>
      </w:r>
    </w:p>
    <w:p w14:paraId="7819AE7E" w14:textId="6AF408A7" w:rsidR="00212FB7" w:rsidRPr="008F6288" w:rsidRDefault="003E1C01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15</w:t>
      </w:r>
      <w:r w:rsidR="001C3549" w:rsidRPr="008F6288">
        <w:rPr>
          <w:rFonts w:cs="Times New Roman"/>
          <w:lang w:val="ru-RU"/>
        </w:rPr>
        <w:t>.2. Демонтированы 4 опорные части мостов.</w:t>
      </w:r>
    </w:p>
    <w:p w14:paraId="0C47FFED" w14:textId="67502247" w:rsidR="00212FB7" w:rsidRPr="008F6288" w:rsidRDefault="003E1C01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15</w:t>
      </w:r>
      <w:r w:rsidR="001C3549" w:rsidRPr="008F6288">
        <w:rPr>
          <w:rFonts w:cs="Times New Roman"/>
          <w:lang w:val="ru-RU"/>
        </w:rPr>
        <w:t>.3. Удалены и обрезаны выступающие анкерные точки.</w:t>
      </w:r>
    </w:p>
    <w:p w14:paraId="4131ED28" w14:textId="4E155203" w:rsidR="00212FB7" w:rsidRPr="008F6288" w:rsidRDefault="003E1C01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15</w:t>
      </w:r>
      <w:r w:rsidR="001C3549" w:rsidRPr="008F6288">
        <w:rPr>
          <w:rFonts w:cs="Times New Roman"/>
          <w:lang w:val="ru-RU"/>
        </w:rPr>
        <w:t xml:space="preserve">.4. Демонтированные элементы </w:t>
      </w:r>
      <w:r w:rsidR="00F44F27">
        <w:rPr>
          <w:rFonts w:cs="Times New Roman"/>
          <w:lang w:val="ru-RU"/>
        </w:rPr>
        <w:t xml:space="preserve">перевезены в п. Хужир, ул. </w:t>
      </w:r>
      <w:proofErr w:type="spellStart"/>
      <w:r w:rsidR="00F44F27">
        <w:rPr>
          <w:rFonts w:cs="Times New Roman"/>
          <w:lang w:val="ru-RU"/>
        </w:rPr>
        <w:t>Байкальскаяя</w:t>
      </w:r>
      <w:proofErr w:type="spellEnd"/>
      <w:r w:rsidR="00F44F27">
        <w:rPr>
          <w:rFonts w:cs="Times New Roman"/>
          <w:lang w:val="ru-RU"/>
        </w:rPr>
        <w:t>, 50</w:t>
      </w:r>
      <w:r w:rsidR="00A61949">
        <w:rPr>
          <w:rFonts w:cs="Times New Roman"/>
          <w:lang w:val="ru-RU"/>
        </w:rPr>
        <w:t>.</w:t>
      </w:r>
      <w:r w:rsidR="001C3549" w:rsidRPr="008F6288">
        <w:rPr>
          <w:rFonts w:cs="Times New Roman"/>
          <w:lang w:val="ru-RU"/>
        </w:rPr>
        <w:t xml:space="preserve"> </w:t>
      </w:r>
    </w:p>
    <w:p w14:paraId="3363EB01" w14:textId="33FA35F9" w:rsidR="00212FB7" w:rsidRPr="008F6288" w:rsidRDefault="003E1C01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15</w:t>
      </w:r>
      <w:r w:rsidR="001C3549" w:rsidRPr="008F6288">
        <w:rPr>
          <w:rFonts w:cs="Times New Roman"/>
          <w:lang w:val="ru-RU"/>
        </w:rPr>
        <w:t>.5. Рабочая зона освобождена от материалов и отходов, образовавшихся в результате выполнения работ.</w:t>
      </w:r>
    </w:p>
    <w:p w14:paraId="1B3B462E" w14:textId="06559D1B" w:rsidR="00212FB7" w:rsidRPr="003E1C01" w:rsidRDefault="003E1C01">
      <w:pPr>
        <w:pStyle w:val="1"/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</w:pPr>
      <w:r w:rsidRPr="003E1C01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16</w:t>
      </w:r>
      <w:r w:rsidR="001C3549" w:rsidRPr="003E1C01">
        <w:rPr>
          <w:rFonts w:ascii="Times New Roman" w:eastAsiaTheme="minorEastAsia" w:hAnsi="Times New Roman" w:cstheme="minorBidi"/>
          <w:bCs w:val="0"/>
          <w:color w:val="auto"/>
          <w:sz w:val="24"/>
          <w:szCs w:val="24"/>
          <w:u w:val="single"/>
          <w:lang w:val="ru-RU"/>
        </w:rPr>
        <w:t>. Подтверждение соответствия требованиям</w:t>
      </w:r>
    </w:p>
    <w:p w14:paraId="4C000AC2" w14:textId="7DF55A7E" w:rsidR="00212FB7" w:rsidRPr="008F6288" w:rsidRDefault="003E1C01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16</w:t>
      </w:r>
      <w:r w:rsidR="001C3549" w:rsidRPr="008F6288">
        <w:rPr>
          <w:rFonts w:cs="Times New Roman"/>
          <w:lang w:val="ru-RU"/>
        </w:rPr>
        <w:t>.1. В составе предложения Подрядчик предоставляет краткую информацию о бригаде, перечень аналогичных объектов, сведения об опыте высотных и канатных работ, информацию о наличии тросового, страховочного и такелажного оборудования, сведения о квалификации ключевых специалистов и подтверждение возможности мобилизации в течение 1 рабочего дня.</w:t>
      </w:r>
    </w:p>
    <w:p w14:paraId="38A98939" w14:textId="511F83B6" w:rsidR="00212FB7" w:rsidRDefault="003E1C01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16</w:t>
      </w:r>
      <w:r w:rsidR="001C3549" w:rsidRPr="008F6288">
        <w:rPr>
          <w:rFonts w:cs="Times New Roman"/>
          <w:lang w:val="ru-RU"/>
        </w:rPr>
        <w:t>.2. По запросу Заказчика предоставляются документы, подтверждающие заявленный опыт и квалификацию.</w:t>
      </w:r>
    </w:p>
    <w:p w14:paraId="410CBB74" w14:textId="20801EEB" w:rsidR="00532D30" w:rsidRDefault="00532D30" w:rsidP="008F6288">
      <w:pPr>
        <w:spacing w:after="100" w:line="240" w:lineRule="auto"/>
        <w:jc w:val="both"/>
        <w:rPr>
          <w:rFonts w:cs="Times New Roman"/>
          <w:lang w:val="ru-RU"/>
        </w:rPr>
      </w:pPr>
    </w:p>
    <w:p w14:paraId="6E2EE5AD" w14:textId="67A002D6" w:rsidR="00532D30" w:rsidRDefault="00532D30" w:rsidP="008F6288">
      <w:pPr>
        <w:spacing w:after="100" w:line="24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Заместитель директора по общим вопросам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  <w:t xml:space="preserve">                      А.М. Верещагин</w:t>
      </w:r>
    </w:p>
    <w:sectPr w:rsidR="00532D30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7D7552"/>
    <w:multiLevelType w:val="multilevel"/>
    <w:tmpl w:val="1774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5D6F55"/>
    <w:multiLevelType w:val="multilevel"/>
    <w:tmpl w:val="9E32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4713"/>
    <w:rsid w:val="0006063C"/>
    <w:rsid w:val="000D59FE"/>
    <w:rsid w:val="0015074B"/>
    <w:rsid w:val="001C3549"/>
    <w:rsid w:val="00212FB7"/>
    <w:rsid w:val="0029639D"/>
    <w:rsid w:val="002D27ED"/>
    <w:rsid w:val="003028F3"/>
    <w:rsid w:val="00326F90"/>
    <w:rsid w:val="00380AC6"/>
    <w:rsid w:val="003E1C01"/>
    <w:rsid w:val="0048110A"/>
    <w:rsid w:val="00532D30"/>
    <w:rsid w:val="005D51B1"/>
    <w:rsid w:val="00647B10"/>
    <w:rsid w:val="007959E5"/>
    <w:rsid w:val="008F6288"/>
    <w:rsid w:val="00996233"/>
    <w:rsid w:val="00A61949"/>
    <w:rsid w:val="00AA1D8D"/>
    <w:rsid w:val="00B20934"/>
    <w:rsid w:val="00B47730"/>
    <w:rsid w:val="00BF438F"/>
    <w:rsid w:val="00C95D47"/>
    <w:rsid w:val="00CB0664"/>
    <w:rsid w:val="00E10B49"/>
    <w:rsid w:val="00EE05EC"/>
    <w:rsid w:val="00F44F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5B3A7"/>
  <w14:defaultImageDpi w14:val="300"/>
  <w15:docId w15:val="{67C031B6-074F-4340-8DD7-6E29A7F5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532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532D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8A9B65-DB87-451C-8039-12036484F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1400</Words>
  <Characters>7983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Верещагин Андрей Михайлович</cp:lastModifiedBy>
  <cp:revision>12</cp:revision>
  <cp:lastPrinted>2026-10-15T01:40:00Z</cp:lastPrinted>
  <dcterms:created xsi:type="dcterms:W3CDTF">2026-10-02T04:00:00Z</dcterms:created>
  <dcterms:modified xsi:type="dcterms:W3CDTF">2026-10-15T01:46:00Z</dcterms:modified>
  <cp:category/>
</cp:coreProperties>
</file>