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540A0" w14:textId="77777777" w:rsidR="00C964E5" w:rsidRPr="00BB5AFB" w:rsidRDefault="00E75722">
      <w:pPr>
        <w:pStyle w:val="110"/>
        <w:numPr>
          <w:ilvl w:val="0"/>
          <w:numId w:val="5"/>
        </w:numPr>
        <w:tabs>
          <w:tab w:val="clear" w:pos="567"/>
          <w:tab w:val="num" w:pos="0"/>
        </w:tabs>
        <w:spacing w:before="0" w:after="0"/>
        <w:ind w:left="432" w:hanging="432"/>
        <w:jc w:val="center"/>
        <w:rPr>
          <w:rFonts w:ascii="Times New Roman" w:eastAsia="Times New Roman" w:hAnsi="Times New Roman" w:cs="Times New Roman"/>
          <w:sz w:val="24"/>
          <w:szCs w:val="24"/>
        </w:rPr>
      </w:pPr>
      <w:r w:rsidRPr="00BB5AFB">
        <w:rPr>
          <w:rFonts w:ascii="Times New Roman" w:hAnsi="Times New Roman" w:cs="Times New Roman"/>
          <w:sz w:val="24"/>
          <w:szCs w:val="24"/>
        </w:rPr>
        <w:t xml:space="preserve">Договор поставки № </w:t>
      </w:r>
      <w:r w:rsidR="00B25314">
        <w:rPr>
          <w:rFonts w:ascii="Times New Roman" w:hAnsi="Times New Roman" w:cs="Times New Roman"/>
          <w:sz w:val="24"/>
          <w:szCs w:val="24"/>
        </w:rPr>
        <w:t>_______</w:t>
      </w:r>
    </w:p>
    <w:p w14:paraId="336D2965" w14:textId="77777777" w:rsidR="00C964E5" w:rsidRPr="00BB5AFB" w:rsidRDefault="00C964E5">
      <w:pPr>
        <w:widowControl w:val="0"/>
        <w:ind w:firstLine="720"/>
        <w:jc w:val="both"/>
        <w:rPr>
          <w:color w:val="000000" w:themeColor="text1"/>
        </w:rPr>
      </w:pPr>
    </w:p>
    <w:p w14:paraId="7DD9D769" w14:textId="77777777" w:rsidR="00C964E5" w:rsidRPr="00BB5AFB" w:rsidRDefault="00E75722">
      <w:pPr>
        <w:widowControl w:val="0"/>
        <w:jc w:val="both"/>
        <w:rPr>
          <w:color w:val="000000" w:themeColor="text1"/>
        </w:rPr>
      </w:pPr>
      <w:r w:rsidRPr="00BB5AFB">
        <w:rPr>
          <w:color w:val="000000" w:themeColor="text1"/>
        </w:rPr>
        <w:t>г. Санкт-Петербу</w:t>
      </w:r>
      <w:r w:rsidR="00B25314">
        <w:rPr>
          <w:color w:val="000000" w:themeColor="text1"/>
        </w:rPr>
        <w:t>рг</w:t>
      </w:r>
      <w:r w:rsidR="00B25314">
        <w:rPr>
          <w:color w:val="000000" w:themeColor="text1"/>
        </w:rPr>
        <w:tab/>
      </w:r>
      <w:r w:rsidR="00B25314">
        <w:rPr>
          <w:color w:val="000000" w:themeColor="text1"/>
        </w:rPr>
        <w:tab/>
      </w:r>
      <w:r w:rsidR="00B25314">
        <w:rPr>
          <w:color w:val="000000" w:themeColor="text1"/>
        </w:rPr>
        <w:tab/>
      </w:r>
      <w:r w:rsidR="00B25314">
        <w:rPr>
          <w:color w:val="000000" w:themeColor="text1"/>
        </w:rPr>
        <w:tab/>
      </w:r>
      <w:r w:rsidR="00B25314">
        <w:rPr>
          <w:color w:val="000000" w:themeColor="text1"/>
        </w:rPr>
        <w:tab/>
      </w:r>
      <w:r w:rsidR="00B25314">
        <w:rPr>
          <w:color w:val="000000" w:themeColor="text1"/>
        </w:rPr>
        <w:tab/>
      </w:r>
      <w:r w:rsidR="00B25314">
        <w:rPr>
          <w:color w:val="000000" w:themeColor="text1"/>
        </w:rPr>
        <w:tab/>
      </w:r>
      <w:r w:rsidR="00B25314">
        <w:rPr>
          <w:color w:val="000000" w:themeColor="text1"/>
        </w:rPr>
        <w:tab/>
        <w:t>__ ______________ 2026</w:t>
      </w:r>
      <w:r w:rsidRPr="00BB5AFB">
        <w:rPr>
          <w:color w:val="000000" w:themeColor="text1"/>
        </w:rPr>
        <w:t xml:space="preserve"> г.                                                                                                                       </w:t>
      </w:r>
    </w:p>
    <w:p w14:paraId="2929E18A" w14:textId="77777777" w:rsidR="00C964E5" w:rsidRPr="00BB5AFB" w:rsidRDefault="00C964E5">
      <w:pPr>
        <w:widowControl w:val="0"/>
        <w:jc w:val="both"/>
        <w:rPr>
          <w:color w:val="000000" w:themeColor="text1"/>
        </w:rPr>
      </w:pPr>
    </w:p>
    <w:p w14:paraId="46BE317E" w14:textId="77777777" w:rsidR="00C964E5" w:rsidRPr="00BB5AFB" w:rsidRDefault="00E75722">
      <w:pPr>
        <w:ind w:firstLine="709"/>
        <w:jc w:val="both"/>
      </w:pPr>
      <w:r w:rsidRPr="00BB5AFB">
        <w:t xml:space="preserve">Федеральное государственное бюджетное учреждение «Санкт-Петербургское отделение Российской академии наук» (сокращенное наименование – </w:t>
      </w:r>
      <w:proofErr w:type="spellStart"/>
      <w:r w:rsidRPr="00BB5AFB">
        <w:t>СПбО</w:t>
      </w:r>
      <w:proofErr w:type="spellEnd"/>
      <w:r w:rsidRPr="00BB5AFB">
        <w:t xml:space="preserve"> РАН), именуемое в дальнейшем «Заказчик», в лице </w:t>
      </w:r>
      <w:r w:rsidR="00B25314">
        <w:t>_____________</w:t>
      </w:r>
      <w:r w:rsidRPr="00BB5AFB">
        <w:t xml:space="preserve">, действующего на основании </w:t>
      </w:r>
      <w:r w:rsidR="003812CB">
        <w:softHyphen/>
      </w:r>
      <w:r w:rsidR="003812CB">
        <w:softHyphen/>
      </w:r>
      <w:r w:rsidR="003812CB">
        <w:softHyphen/>
      </w:r>
      <w:r w:rsidR="003812CB">
        <w:softHyphen/>
      </w:r>
      <w:r w:rsidR="003812CB">
        <w:softHyphen/>
      </w:r>
      <w:r w:rsidR="003812CB">
        <w:softHyphen/>
      </w:r>
      <w:r w:rsidR="003338DA">
        <w:t>Устава</w:t>
      </w:r>
      <w:r w:rsidRPr="00BB5AFB">
        <w:t xml:space="preserve">, с одной стороны, и </w:t>
      </w:r>
      <w:r w:rsidR="00B25314">
        <w:softHyphen/>
      </w:r>
      <w:r w:rsidR="00B25314">
        <w:softHyphen/>
      </w:r>
      <w:r w:rsidR="00B25314">
        <w:softHyphen/>
      </w:r>
      <w:r w:rsidR="00B25314">
        <w:softHyphen/>
      </w:r>
      <w:r w:rsidR="00B25314">
        <w:softHyphen/>
      </w:r>
      <w:r w:rsidR="00B25314">
        <w:softHyphen/>
      </w:r>
      <w:r w:rsidR="00B25314">
        <w:softHyphen/>
      </w:r>
      <w:r w:rsidR="00B25314">
        <w:softHyphen/>
        <w:t>____________</w:t>
      </w:r>
      <w:r w:rsidR="003338DA">
        <w:t xml:space="preserve"> (сокращенное наименование – </w:t>
      </w:r>
      <w:r w:rsidR="00B25314">
        <w:t>_______)</w:t>
      </w:r>
      <w:r w:rsidRPr="00BB5AFB">
        <w:t xml:space="preserve">, именуемое в дальнейшем </w:t>
      </w:r>
      <w:r w:rsidR="00BB5AFB" w:rsidRPr="00BB5AFB">
        <w:t>«</w:t>
      </w:r>
      <w:r w:rsidRPr="00BB5AFB">
        <w:t>Поставщик</w:t>
      </w:r>
      <w:r w:rsidR="00BB5AFB" w:rsidRPr="00BB5AFB">
        <w:t>»</w:t>
      </w:r>
      <w:r w:rsidRPr="00BB5AFB">
        <w:t xml:space="preserve">, в лице </w:t>
      </w:r>
      <w:r w:rsidR="00B25314">
        <w:t>____________</w:t>
      </w:r>
      <w:r w:rsidRPr="00BB5AFB">
        <w:t xml:space="preserve">, действующего на основании </w:t>
      </w:r>
      <w:r w:rsidR="00B25314">
        <w:t>_____</w:t>
      </w:r>
      <w:r w:rsidRPr="00BB5AFB">
        <w:t xml:space="preserve">, с другой стороны, вместе именуемые в дальнейшем </w:t>
      </w:r>
      <w:r w:rsidR="00BB5AFB" w:rsidRPr="00BB5AFB">
        <w:t>«</w:t>
      </w:r>
      <w:r w:rsidRPr="00BB5AFB">
        <w:t>Стороны</w:t>
      </w:r>
      <w:r w:rsidR="00BB5AFB" w:rsidRPr="00BB5AFB">
        <w:t>»</w:t>
      </w:r>
      <w:r w:rsidRPr="00BB5AFB">
        <w:t>, в соответствии с пунктом 5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договор (далее - Договор) о нижеследующем.</w:t>
      </w:r>
    </w:p>
    <w:p w14:paraId="097D77C2" w14:textId="77777777" w:rsidR="00C964E5" w:rsidRPr="00BB5AFB" w:rsidRDefault="00E75722">
      <w:pPr>
        <w:pStyle w:val="af7"/>
        <w:widowControl w:val="0"/>
        <w:numPr>
          <w:ilvl w:val="0"/>
          <w:numId w:val="1"/>
        </w:numPr>
        <w:jc w:val="center"/>
        <w:outlineLvl w:val="1"/>
        <w:rPr>
          <w:b/>
          <w:color w:val="000000" w:themeColor="text1"/>
        </w:rPr>
      </w:pPr>
      <w:r w:rsidRPr="00BB5AFB">
        <w:rPr>
          <w:b/>
          <w:color w:val="000000" w:themeColor="text1"/>
        </w:rPr>
        <w:t>Предмет Договора.</w:t>
      </w:r>
    </w:p>
    <w:p w14:paraId="2D67FDCF" w14:textId="5FFE68F7" w:rsidR="00C964E5" w:rsidRPr="00BB5AFB" w:rsidRDefault="00E75722" w:rsidP="006F48E5">
      <w:pPr>
        <w:widowControl w:val="0"/>
        <w:ind w:firstLine="709"/>
        <w:jc w:val="both"/>
        <w:rPr>
          <w:color w:val="000000" w:themeColor="text1"/>
        </w:rPr>
      </w:pPr>
      <w:r w:rsidRPr="00BB5AFB">
        <w:rPr>
          <w:color w:val="000000" w:themeColor="text1"/>
        </w:rPr>
        <w:t xml:space="preserve">1.1. Предметом Договора является </w:t>
      </w:r>
      <w:r w:rsidR="00175147">
        <w:rPr>
          <w:color w:val="000000" w:themeColor="text1"/>
        </w:rPr>
        <w:t xml:space="preserve">поставка </w:t>
      </w:r>
      <w:r w:rsidR="00CF3E53">
        <w:rPr>
          <w:color w:val="000000" w:themeColor="text1"/>
        </w:rPr>
        <w:t>лопат</w:t>
      </w:r>
      <w:r w:rsidR="009D7AAD">
        <w:rPr>
          <w:color w:val="000000" w:themeColor="text1"/>
        </w:rPr>
        <w:t>.</w:t>
      </w:r>
    </w:p>
    <w:p w14:paraId="0980A7BF" w14:textId="1C3259E8" w:rsidR="00C964E5" w:rsidRPr="00BB5AFB" w:rsidRDefault="00E75722" w:rsidP="009151EE">
      <w:pPr>
        <w:widowControl w:val="0"/>
        <w:ind w:firstLine="709"/>
        <w:jc w:val="both"/>
        <w:rPr>
          <w:color w:val="000000" w:themeColor="text1"/>
        </w:rPr>
      </w:pPr>
      <w:r w:rsidRPr="00BB5AFB">
        <w:rPr>
          <w:color w:val="000000" w:themeColor="text1"/>
        </w:rPr>
        <w:t xml:space="preserve">1.2. Поставщик обязуется </w:t>
      </w:r>
      <w:r w:rsidR="006F48E5">
        <w:rPr>
          <w:color w:val="000000" w:themeColor="text1"/>
        </w:rPr>
        <w:t>поставить</w:t>
      </w:r>
      <w:r w:rsidR="00A45A54">
        <w:rPr>
          <w:color w:val="000000" w:themeColor="text1"/>
        </w:rPr>
        <w:t xml:space="preserve"> </w:t>
      </w:r>
      <w:r w:rsidR="00CF3E53">
        <w:rPr>
          <w:w w:val="90"/>
        </w:rPr>
        <w:t>лопат</w:t>
      </w:r>
      <w:r w:rsidR="00120FE5">
        <w:rPr>
          <w:color w:val="000000" w:themeColor="text1"/>
        </w:rPr>
        <w:t xml:space="preserve"> </w:t>
      </w:r>
      <w:r w:rsidR="00A45A54">
        <w:rPr>
          <w:color w:val="000000" w:themeColor="text1"/>
        </w:rPr>
        <w:t>(далее</w:t>
      </w:r>
      <w:r w:rsidRPr="00BB5AFB">
        <w:rPr>
          <w:color w:val="000000" w:themeColor="text1"/>
        </w:rPr>
        <w:t xml:space="preserve"> – «Товар»), а Заказчик обязуется принять и оплатить Товар в порядке и на условиях, предусмотренных Договором.</w:t>
      </w:r>
    </w:p>
    <w:p w14:paraId="27B0110C" w14:textId="77777777" w:rsidR="00C964E5" w:rsidRPr="00B25314" w:rsidRDefault="00E75722">
      <w:pPr>
        <w:widowControl w:val="0"/>
        <w:ind w:firstLine="709"/>
        <w:jc w:val="both"/>
        <w:rPr>
          <w:color w:val="000000" w:themeColor="text1"/>
        </w:rPr>
      </w:pPr>
      <w:bookmarkStart w:id="0" w:name="P42"/>
      <w:bookmarkEnd w:id="0"/>
      <w:r w:rsidRPr="00BB5AFB">
        <w:rPr>
          <w:color w:val="000000" w:themeColor="text1"/>
        </w:rPr>
        <w:t>1.3. Наименование, количество и иные характеристики поставляемого Товара указаны в Спецификации (Приложение №1 к настоящему Договору) и Техническом задании (Описание объекта закупки) (Приложение №2 к настоящему Договору), являющихся неотъемлемой частью настоящего Договора.</w:t>
      </w:r>
    </w:p>
    <w:p w14:paraId="288AB7DA" w14:textId="77777777" w:rsidR="00B25314" w:rsidRPr="00B25314" w:rsidRDefault="00E75722" w:rsidP="00B25314">
      <w:pPr>
        <w:widowControl w:val="0"/>
        <w:ind w:firstLine="709"/>
        <w:jc w:val="both"/>
      </w:pPr>
      <w:r w:rsidRPr="00B25314">
        <w:rPr>
          <w:color w:val="000000" w:themeColor="text1"/>
        </w:rPr>
        <w:t xml:space="preserve">1.4. ИКЗ </w:t>
      </w:r>
      <w:r w:rsidR="00B25314" w:rsidRPr="00B25314">
        <w:t>261780172502678010100100080000000244</w:t>
      </w:r>
    </w:p>
    <w:p w14:paraId="6CBBEC67" w14:textId="77777777" w:rsidR="00C964E5" w:rsidRPr="00BB5AFB" w:rsidRDefault="00E75722" w:rsidP="00B25314">
      <w:pPr>
        <w:widowControl w:val="0"/>
        <w:ind w:firstLine="709"/>
        <w:jc w:val="center"/>
        <w:rPr>
          <w:b/>
          <w:color w:val="000000" w:themeColor="text1"/>
        </w:rPr>
      </w:pPr>
      <w:r w:rsidRPr="00BB5AFB">
        <w:rPr>
          <w:b/>
          <w:color w:val="000000" w:themeColor="text1"/>
        </w:rPr>
        <w:t>II. Цена Договора и порядок расчетов.</w:t>
      </w:r>
    </w:p>
    <w:p w14:paraId="00690CD4" w14:textId="77777777" w:rsidR="00B25314" w:rsidRDefault="00E75722" w:rsidP="00B25314">
      <w:pPr>
        <w:ind w:firstLine="709"/>
        <w:jc w:val="both"/>
        <w:rPr>
          <w:color w:val="000000" w:themeColor="text1"/>
        </w:rPr>
      </w:pPr>
      <w:r w:rsidRPr="00BB5AFB">
        <w:rPr>
          <w:color w:val="000000" w:themeColor="text1"/>
        </w:rPr>
        <w:t xml:space="preserve">2.1. Цена Договора составляет </w:t>
      </w:r>
      <w:r w:rsidR="00B25314">
        <w:rPr>
          <w:color w:val="000000" w:themeColor="text1"/>
        </w:rPr>
        <w:t>________</w:t>
      </w:r>
      <w:r w:rsidR="003338DA" w:rsidRPr="00BB5AFB">
        <w:rPr>
          <w:color w:val="000000" w:themeColor="text1"/>
        </w:rPr>
        <w:t xml:space="preserve"> </w:t>
      </w:r>
      <w:r w:rsidRPr="00BB5AFB">
        <w:rPr>
          <w:color w:val="000000" w:themeColor="text1"/>
        </w:rPr>
        <w:t>(</w:t>
      </w:r>
      <w:r w:rsidR="00B25314">
        <w:rPr>
          <w:color w:val="000000" w:themeColor="text1"/>
        </w:rPr>
        <w:t>_______</w:t>
      </w:r>
      <w:r w:rsidRPr="00BB5AFB">
        <w:rPr>
          <w:color w:val="000000" w:themeColor="text1"/>
        </w:rPr>
        <w:t>) рублей копеек</w:t>
      </w:r>
      <w:r w:rsidR="003338DA">
        <w:rPr>
          <w:color w:val="000000" w:themeColor="text1"/>
        </w:rPr>
        <w:t xml:space="preserve">, </w:t>
      </w:r>
      <w:r w:rsidR="00B25314" w:rsidRPr="00A166E9">
        <w:rPr>
          <w:bCs/>
        </w:rPr>
        <w:t xml:space="preserve">(в </w:t>
      </w:r>
      <w:r w:rsidR="00B25314">
        <w:rPr>
          <w:bCs/>
        </w:rPr>
        <w:t xml:space="preserve">том числе </w:t>
      </w:r>
      <w:r w:rsidR="00B25314" w:rsidRPr="00674774">
        <w:t xml:space="preserve">НДС </w:t>
      </w:r>
      <w:r w:rsidR="00B25314">
        <w:t xml:space="preserve">в размере ____________ /или НДС </w:t>
      </w:r>
      <w:r w:rsidR="00B25314" w:rsidRPr="00674774">
        <w:t>не облагается</w:t>
      </w:r>
      <w:r w:rsidR="00B25314">
        <w:t xml:space="preserve"> в соответствии со ст. ____</w:t>
      </w:r>
      <w:r w:rsidR="00B25314" w:rsidRPr="00674774">
        <w:t xml:space="preserve"> НК РФ</w:t>
      </w:r>
      <w:r w:rsidR="00B25314">
        <w:t>).</w:t>
      </w:r>
      <w:r w:rsidR="00B25314" w:rsidRPr="00BB5AFB">
        <w:rPr>
          <w:color w:val="000000" w:themeColor="text1"/>
        </w:rPr>
        <w:t xml:space="preserve"> </w:t>
      </w:r>
    </w:p>
    <w:p w14:paraId="591DD996" w14:textId="77777777" w:rsidR="00C964E5" w:rsidRPr="00BB5AFB" w:rsidRDefault="00E75722" w:rsidP="00B25314">
      <w:pPr>
        <w:ind w:firstLine="709"/>
        <w:jc w:val="both"/>
        <w:rPr>
          <w:color w:val="000000" w:themeColor="text1"/>
        </w:rPr>
      </w:pPr>
      <w:r w:rsidRPr="00BB5AFB">
        <w:rPr>
          <w:color w:val="000000" w:themeColor="text1"/>
        </w:rPr>
        <w:t>2.2.Сумма,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9312EA7" w14:textId="77777777" w:rsidR="00C964E5" w:rsidRPr="00BB5AFB" w:rsidRDefault="00E75722">
      <w:pPr>
        <w:widowControl w:val="0"/>
        <w:ind w:firstLine="709"/>
        <w:jc w:val="both"/>
      </w:pPr>
      <w:r w:rsidRPr="00BB5AFB">
        <w:rPr>
          <w:color w:val="000000" w:themeColor="text1"/>
        </w:rPr>
        <w:t xml:space="preserve">2.3. Цена Договора указана с учетом расходов на уплату налогов и других обязательных платежей, всех </w:t>
      </w:r>
      <w:r w:rsidRPr="00BB5AFB">
        <w:t xml:space="preserve">затрат и расходов, предусмотренных условиями исполнения Договора, в том числе поставку Товара, подъем Товара на этаж/в помещение, указанные Заказчиком, </w:t>
      </w:r>
      <w:r w:rsidR="006F48E5">
        <w:t>вывоз мусора и иные расходы</w:t>
      </w:r>
      <w:r w:rsidRPr="00BB5AFB">
        <w:t xml:space="preserve">. </w:t>
      </w:r>
    </w:p>
    <w:p w14:paraId="1ED798C2" w14:textId="77777777" w:rsidR="00C964E5" w:rsidRPr="00BB5AFB" w:rsidRDefault="00E75722">
      <w:pPr>
        <w:widowControl w:val="0"/>
        <w:ind w:firstLine="709"/>
        <w:jc w:val="both"/>
      </w:pPr>
      <w:r w:rsidRPr="00BB5AFB">
        <w:t>2.4. Цена Договора является твердой и определяется на весь срок исполнения Договора, за исключением случаев, предусмотренных Законом № 44-ФЗ. При заключении и исполнении Договора изменение его существенных условий не допускается за исключением случаев, предусмотренных Законом № 44-ФЗ и настоящим Договором.</w:t>
      </w:r>
    </w:p>
    <w:p w14:paraId="500C0705" w14:textId="77777777" w:rsidR="00C964E5" w:rsidRPr="00BB5AFB" w:rsidRDefault="00E75722">
      <w:pPr>
        <w:widowControl w:val="0"/>
        <w:ind w:firstLine="709"/>
        <w:jc w:val="both"/>
        <w:rPr>
          <w:color w:val="000000" w:themeColor="text1"/>
        </w:rPr>
      </w:pPr>
      <w:r w:rsidRPr="00BB5AFB">
        <w:t>Цена Договора может</w:t>
      </w:r>
      <w:r w:rsidRPr="00BB5AFB">
        <w:rPr>
          <w:color w:val="000000" w:themeColor="text1"/>
        </w:rPr>
        <w:t xml:space="preserve"> быть снижена по соглашению Сторон без изменения предусмотренного Договором количества и качества поставляемого Товара и иных условий Договора.</w:t>
      </w:r>
    </w:p>
    <w:p w14:paraId="78761BA9" w14:textId="77777777" w:rsidR="00C964E5" w:rsidRPr="00BB5AFB" w:rsidRDefault="00E75722">
      <w:pPr>
        <w:widowControl w:val="0"/>
        <w:ind w:firstLine="709"/>
        <w:jc w:val="both"/>
        <w:rPr>
          <w:color w:val="000000" w:themeColor="text1"/>
        </w:rPr>
      </w:pPr>
      <w:r w:rsidRPr="00BB5AFB">
        <w:rPr>
          <w:color w:val="000000" w:themeColor="text1"/>
        </w:rPr>
        <w:t xml:space="preserve">2.5. Источник финансирования Договора – </w:t>
      </w:r>
      <w:r w:rsidRPr="00BB5AFB">
        <w:t>средства федеральных бюджетных учреждений: субсидия на финансовое обеспечение выполнения государственного задания и/или приносящая доход деятельность.</w:t>
      </w:r>
    </w:p>
    <w:p w14:paraId="66102238" w14:textId="77777777" w:rsidR="00C964E5" w:rsidRPr="00BB5AFB" w:rsidRDefault="00E75722">
      <w:pPr>
        <w:widowControl w:val="0"/>
        <w:ind w:firstLine="709"/>
        <w:jc w:val="both"/>
        <w:rPr>
          <w:color w:val="000000" w:themeColor="text1"/>
        </w:rPr>
      </w:pPr>
      <w:bookmarkStart w:id="1" w:name="P78"/>
      <w:bookmarkEnd w:id="1"/>
      <w:r w:rsidRPr="00BB5AFB">
        <w:rPr>
          <w:color w:val="000000" w:themeColor="text1"/>
        </w:rPr>
        <w:t xml:space="preserve">2.6. Оплата по Договору осуществляется по безналичному расчету, </w:t>
      </w:r>
      <w:r w:rsidRPr="00BB5AFB">
        <w:rPr>
          <w:bCs/>
          <w:iCs/>
          <w:color w:val="000000" w:themeColor="text1"/>
        </w:rPr>
        <w:t>по факту поставки товара на основании выставленного Поставщиком счета в срок не более 7 (семи) рабочих дней с даты подписания Заказчиком документа о приемке.</w:t>
      </w:r>
    </w:p>
    <w:p w14:paraId="13FDBA0E" w14:textId="77777777" w:rsidR="00C964E5" w:rsidRPr="00BB5AFB" w:rsidRDefault="00E75722">
      <w:pPr>
        <w:widowControl w:val="0"/>
        <w:ind w:firstLine="709"/>
        <w:jc w:val="both"/>
        <w:rPr>
          <w:color w:val="000000" w:themeColor="text1"/>
        </w:rPr>
      </w:pPr>
      <w:r w:rsidRPr="00BB5AFB">
        <w:rPr>
          <w:color w:val="000000" w:themeColor="text1"/>
        </w:rPr>
        <w:t>2.7.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14:paraId="07D75A4B" w14:textId="77777777" w:rsidR="00C964E5" w:rsidRPr="00BB5AFB" w:rsidRDefault="00E75722">
      <w:pPr>
        <w:pStyle w:val="afb"/>
        <w:ind w:firstLine="709"/>
        <w:jc w:val="both"/>
        <w:rPr>
          <w:color w:val="000000" w:themeColor="text1"/>
          <w:sz w:val="24"/>
          <w:szCs w:val="24"/>
        </w:rPr>
      </w:pPr>
      <w:r w:rsidRPr="00BB5AFB">
        <w:rPr>
          <w:color w:val="000000" w:themeColor="text1"/>
          <w:sz w:val="24"/>
          <w:szCs w:val="24"/>
        </w:rPr>
        <w:lastRenderedPageBreak/>
        <w:t>2.8. Сумма неисполненных поставщиком требований об уплате неустоек (штрафов, пеней), предъявленных заказчиком в соответствии с Законом № 44-ФЗ, удерживается из суммы, подлежащей оплате Поставщику.</w:t>
      </w:r>
    </w:p>
    <w:p w14:paraId="6BAFB35B" w14:textId="77777777" w:rsidR="00C964E5" w:rsidRPr="00BB5AFB" w:rsidRDefault="00E75722">
      <w:pPr>
        <w:widowControl w:val="0"/>
        <w:jc w:val="center"/>
        <w:rPr>
          <w:b/>
          <w:color w:val="000000" w:themeColor="text1"/>
        </w:rPr>
      </w:pPr>
      <w:r w:rsidRPr="00BB5AFB">
        <w:rPr>
          <w:b/>
          <w:color w:val="000000" w:themeColor="text1"/>
        </w:rPr>
        <w:t xml:space="preserve">III. Место, сроки, условия поставки и приемки Товара. </w:t>
      </w:r>
    </w:p>
    <w:p w14:paraId="4E80882B" w14:textId="77777777" w:rsidR="00C964E5" w:rsidRPr="00BB5AFB" w:rsidRDefault="00E75722">
      <w:pPr>
        <w:widowControl w:val="0"/>
        <w:ind w:firstLine="709"/>
        <w:jc w:val="both"/>
        <w:rPr>
          <w:color w:val="000000" w:themeColor="text1"/>
        </w:rPr>
      </w:pPr>
      <w:r w:rsidRPr="00BB5AFB">
        <w:rPr>
          <w:color w:val="000000" w:themeColor="text1"/>
        </w:rPr>
        <w:t>3.1. Место доставки Товара: 199034, г. Санкт-Петербург, Университетская наб., д.5, лит.А.</w:t>
      </w:r>
    </w:p>
    <w:p w14:paraId="33F4B8DB" w14:textId="77777777" w:rsidR="00C964E5" w:rsidRPr="00BB5AFB" w:rsidRDefault="00E75722">
      <w:pPr>
        <w:widowControl w:val="0"/>
        <w:ind w:firstLine="709"/>
        <w:jc w:val="both"/>
        <w:rPr>
          <w:color w:val="000000" w:themeColor="text1"/>
        </w:rPr>
      </w:pPr>
      <w:r w:rsidRPr="00BB5AFB">
        <w:rPr>
          <w:color w:val="000000" w:themeColor="text1"/>
        </w:rPr>
        <w:t>3.2. Условия поставки Товара: доставка единовременно, разгрузка, подъем на этаж</w:t>
      </w:r>
      <w:r w:rsidR="00605697">
        <w:rPr>
          <w:color w:val="000000" w:themeColor="text1"/>
        </w:rPr>
        <w:t xml:space="preserve"> и </w:t>
      </w:r>
      <w:r w:rsidR="00605697" w:rsidRPr="00BB5AFB">
        <w:rPr>
          <w:color w:val="000000" w:themeColor="text1"/>
        </w:rPr>
        <w:t xml:space="preserve">в </w:t>
      </w:r>
      <w:r w:rsidR="00605697">
        <w:rPr>
          <w:color w:val="000000" w:themeColor="text1"/>
        </w:rPr>
        <w:t>здание</w:t>
      </w:r>
      <w:r w:rsidR="00605697" w:rsidRPr="00BB5AFB">
        <w:rPr>
          <w:color w:val="000000" w:themeColor="text1"/>
        </w:rPr>
        <w:t xml:space="preserve"> Заказчика</w:t>
      </w:r>
      <w:r w:rsidRPr="00BB5AFB">
        <w:rPr>
          <w:color w:val="000000" w:themeColor="text1"/>
        </w:rPr>
        <w:t xml:space="preserve"> </w:t>
      </w:r>
      <w:r w:rsidR="00605697">
        <w:rPr>
          <w:color w:val="000000" w:themeColor="text1"/>
        </w:rPr>
        <w:t>за счет П</w:t>
      </w:r>
      <w:r w:rsidRPr="00BB5AFB">
        <w:rPr>
          <w:color w:val="000000" w:themeColor="text1"/>
        </w:rPr>
        <w:t>оставщика.</w:t>
      </w:r>
    </w:p>
    <w:p w14:paraId="4E647E3A" w14:textId="2C068B69" w:rsidR="00C964E5" w:rsidRPr="00BB5AFB" w:rsidRDefault="00E75722">
      <w:pPr>
        <w:widowControl w:val="0"/>
        <w:ind w:firstLine="709"/>
        <w:jc w:val="both"/>
      </w:pPr>
      <w:r w:rsidRPr="00BB5AFB">
        <w:rPr>
          <w:color w:val="000000" w:themeColor="text1"/>
        </w:rPr>
        <w:t xml:space="preserve">3.3. Срок поставки Товара: </w:t>
      </w:r>
      <w:r w:rsidR="009D7AAD">
        <w:rPr>
          <w:b/>
        </w:rPr>
        <w:t xml:space="preserve">не позднее </w:t>
      </w:r>
      <w:r w:rsidR="00CF3E53">
        <w:rPr>
          <w:b/>
        </w:rPr>
        <w:t>21</w:t>
      </w:r>
      <w:r w:rsidR="009D7AAD">
        <w:rPr>
          <w:b/>
        </w:rPr>
        <w:t>.</w:t>
      </w:r>
      <w:r w:rsidR="00120FE5">
        <w:rPr>
          <w:b/>
        </w:rPr>
        <w:t>1</w:t>
      </w:r>
      <w:r w:rsidR="009D7AAD">
        <w:rPr>
          <w:b/>
        </w:rPr>
        <w:t>0.2026</w:t>
      </w:r>
      <w:r w:rsidR="001C3BA1">
        <w:rPr>
          <w:b/>
        </w:rPr>
        <w:t>.</w:t>
      </w:r>
    </w:p>
    <w:p w14:paraId="004B5AA7" w14:textId="77777777" w:rsidR="00C964E5" w:rsidRDefault="00E75722">
      <w:pPr>
        <w:widowControl w:val="0"/>
        <w:ind w:firstLine="709"/>
        <w:jc w:val="both"/>
        <w:rPr>
          <w:color w:val="000000" w:themeColor="text1"/>
        </w:rPr>
      </w:pPr>
      <w:r w:rsidRPr="00BB5AFB">
        <w:rPr>
          <w:color w:val="000000" w:themeColor="text1"/>
        </w:rPr>
        <w:t>3.4. Поставка Товара осуществляется путем передачи Поставщиком Товара, документа о приемке</w:t>
      </w:r>
      <w:r w:rsidR="006F48E5">
        <w:rPr>
          <w:color w:val="000000" w:themeColor="text1"/>
        </w:rPr>
        <w:t xml:space="preserve"> </w:t>
      </w:r>
      <w:r w:rsidRPr="00BB5AFB">
        <w:rPr>
          <w:color w:val="000000" w:themeColor="text1"/>
        </w:rPr>
        <w:t>(Акт приема-передачи, УПД или др.), счета и (или) счета-фактуры.</w:t>
      </w:r>
    </w:p>
    <w:p w14:paraId="65E17B81" w14:textId="77777777" w:rsidR="00C52476" w:rsidRDefault="00C52476" w:rsidP="00C52476">
      <w:pPr>
        <w:pStyle w:val="af7"/>
        <w:spacing w:after="160"/>
        <w:ind w:left="0" w:firstLine="709"/>
        <w:jc w:val="both"/>
      </w:pPr>
      <w:r>
        <w:rPr>
          <w:color w:val="000000" w:themeColor="text1"/>
        </w:rPr>
        <w:t xml:space="preserve">3.5. </w:t>
      </w:r>
      <w:r w:rsidRPr="00C52476">
        <w:t>Предусмотрено осуществление обмена расчетно-платежными документами, документами о приемке посредством системы электронного документооборота. 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заверены усиленной квалифицированной электронной подписью уполномоченных лиц Сторон.</w:t>
      </w:r>
    </w:p>
    <w:p w14:paraId="164BDE9B" w14:textId="77777777" w:rsidR="00C964E5" w:rsidRPr="00BB5AFB" w:rsidRDefault="00E75722" w:rsidP="00C52476">
      <w:pPr>
        <w:pStyle w:val="af7"/>
        <w:ind w:left="0" w:firstLine="709"/>
        <w:jc w:val="both"/>
        <w:rPr>
          <w:color w:val="000000" w:themeColor="text1"/>
        </w:rPr>
      </w:pPr>
      <w:r w:rsidRPr="00BB5AFB">
        <w:rPr>
          <w:color w:val="000000" w:themeColor="text1"/>
        </w:rPr>
        <w:t>3.</w:t>
      </w:r>
      <w:r w:rsidR="00C52476">
        <w:rPr>
          <w:color w:val="000000" w:themeColor="text1"/>
        </w:rPr>
        <w:t>6</w:t>
      </w:r>
      <w:r w:rsidRPr="00BB5AFB">
        <w:rPr>
          <w:color w:val="000000" w:themeColor="text1"/>
        </w:rPr>
        <w:t xml:space="preserve">. Одновременно с передачей Товара Поставщик предоставляет Заказчику документы, подтверждающие качество товара (сертификаты соответствия либо декларации соответствия, либо документ о том, что для данного вида товара сертификат соответствия не предусмотрен в соответствии с действующим законодательством); комплект эксплуатационных документов (руководство пользователя, или руководство по эксплуатации, гарантийные талоны. </w:t>
      </w:r>
    </w:p>
    <w:p w14:paraId="77A7A0E5" w14:textId="77777777" w:rsidR="00C964E5" w:rsidRPr="00BB5AFB" w:rsidRDefault="00E75722" w:rsidP="00C52476">
      <w:pPr>
        <w:widowControl w:val="0"/>
        <w:ind w:firstLine="709"/>
        <w:contextualSpacing/>
        <w:jc w:val="both"/>
        <w:rPr>
          <w:color w:val="000000" w:themeColor="text1"/>
        </w:rPr>
      </w:pPr>
      <w:r w:rsidRPr="00BB5AFB">
        <w:rPr>
          <w:color w:val="000000" w:themeColor="text1"/>
        </w:rPr>
        <w:t>3.</w:t>
      </w:r>
      <w:r w:rsidR="00C52476">
        <w:rPr>
          <w:color w:val="000000" w:themeColor="text1"/>
        </w:rPr>
        <w:t>7</w:t>
      </w:r>
      <w:r w:rsidRPr="00BB5AFB">
        <w:rPr>
          <w:color w:val="000000" w:themeColor="text1"/>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74D4610E" w14:textId="77777777" w:rsidR="00082CD6" w:rsidRPr="00BB5AFB" w:rsidRDefault="00082CD6" w:rsidP="00082CD6">
      <w:pPr>
        <w:widowControl w:val="0"/>
        <w:ind w:firstLine="709"/>
        <w:jc w:val="both"/>
        <w:rPr>
          <w:color w:val="000000" w:themeColor="text1"/>
        </w:rPr>
      </w:pPr>
      <w:r w:rsidRPr="00BB5AFB">
        <w:rPr>
          <w:color w:val="000000" w:themeColor="text1"/>
        </w:rPr>
        <w:t>3.</w:t>
      </w:r>
      <w:r w:rsidR="00C52476">
        <w:rPr>
          <w:color w:val="000000" w:themeColor="text1"/>
        </w:rPr>
        <w:t>8</w:t>
      </w:r>
      <w:r w:rsidRPr="00BB5AFB">
        <w:rPr>
          <w:color w:val="000000" w:themeColor="text1"/>
        </w:rPr>
        <w:t>. Для проверки предоставленных Поставщиком результатов, предусмотренных Договором, в части их соответствия условиям Договора Заказчик обязан провести экспертизу. Экспертиза результатов, предусмотренных Договором, проводится Заказчиком (своими силами/ с привлечением экспертов, экспертных организаций – указать необходимое).</w:t>
      </w:r>
    </w:p>
    <w:p w14:paraId="129C5DA2" w14:textId="77777777" w:rsidR="00C964E5" w:rsidRPr="00BB5AFB" w:rsidRDefault="00C52476">
      <w:pPr>
        <w:widowControl w:val="0"/>
        <w:ind w:firstLine="709"/>
        <w:jc w:val="both"/>
        <w:rPr>
          <w:color w:val="000000" w:themeColor="text1"/>
        </w:rPr>
      </w:pPr>
      <w:r>
        <w:rPr>
          <w:color w:val="000000" w:themeColor="text1"/>
        </w:rPr>
        <w:t>3.9</w:t>
      </w:r>
      <w:r w:rsidR="00E75722" w:rsidRPr="00BB5AFB">
        <w:rPr>
          <w:color w:val="000000" w:themeColor="text1"/>
        </w:rPr>
        <w:t xml:space="preserve">. Для проведения экспертизы поставленного товара, экспертные организации имеют право запрашивать у Заказчика и Поставщика дополнительные материалы, относящиеся к условиям исполнения Договора. </w:t>
      </w:r>
    </w:p>
    <w:p w14:paraId="13C0D9F5" w14:textId="77777777" w:rsidR="00C964E5" w:rsidRPr="00BB5AFB" w:rsidRDefault="00C52476">
      <w:pPr>
        <w:widowControl w:val="0"/>
        <w:ind w:firstLine="709"/>
        <w:jc w:val="both"/>
        <w:rPr>
          <w:color w:val="000000" w:themeColor="text1"/>
        </w:rPr>
      </w:pPr>
      <w:r>
        <w:rPr>
          <w:color w:val="000000" w:themeColor="text1"/>
        </w:rPr>
        <w:t>3.10</w:t>
      </w:r>
      <w:r w:rsidR="00E75722" w:rsidRPr="00BB5AFB">
        <w:rPr>
          <w:color w:val="000000" w:themeColor="text1"/>
        </w:rPr>
        <w:t>. В случае, если по результатам такой экспертизы установлены нарушения требований Договора,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68765821" w14:textId="77777777" w:rsidR="00C964E5" w:rsidRPr="00BB5AFB" w:rsidRDefault="00C52476">
      <w:pPr>
        <w:widowControl w:val="0"/>
        <w:ind w:firstLine="709"/>
        <w:jc w:val="both"/>
        <w:rPr>
          <w:color w:val="000000" w:themeColor="text1"/>
        </w:rPr>
      </w:pPr>
      <w:r>
        <w:rPr>
          <w:color w:val="000000" w:themeColor="text1"/>
        </w:rPr>
        <w:t>3.11</w:t>
      </w:r>
      <w:r w:rsidR="00E75722" w:rsidRPr="00BB5AFB">
        <w:rPr>
          <w:color w:val="000000" w:themeColor="text1"/>
        </w:rPr>
        <w:t>. В случае привлечения Заказчиком для проведения экспертизы экспертов, экспертных организаций при принятии решения о приемке поставленного Товара должны учитываться отраженные в заключении по результатам указанной экспертизы предложения экспертов, экспертных организаций, привлеченных для ее проведения.</w:t>
      </w:r>
    </w:p>
    <w:p w14:paraId="1F1FD8CF" w14:textId="77777777" w:rsidR="00B41287" w:rsidRPr="00B41287" w:rsidRDefault="00E75722" w:rsidP="00236276">
      <w:pPr>
        <w:widowControl w:val="0"/>
        <w:ind w:firstLine="709"/>
        <w:jc w:val="both"/>
        <w:rPr>
          <w:color w:val="000000" w:themeColor="text1"/>
        </w:rPr>
      </w:pPr>
      <w:r w:rsidRPr="00BB5AFB">
        <w:rPr>
          <w:color w:val="000000" w:themeColor="text1"/>
        </w:rPr>
        <w:t>3.1</w:t>
      </w:r>
      <w:r w:rsidR="00C52476">
        <w:rPr>
          <w:color w:val="000000" w:themeColor="text1"/>
        </w:rPr>
        <w:t>2</w:t>
      </w:r>
      <w:r w:rsidRPr="00BB5AFB">
        <w:rPr>
          <w:color w:val="000000" w:themeColor="text1"/>
        </w:rPr>
        <w:t xml:space="preserve">. </w:t>
      </w:r>
      <w:r w:rsidR="00B41287" w:rsidRPr="00B41287">
        <w:rPr>
          <w:color w:val="000000" w:themeColor="text1"/>
        </w:rPr>
        <w:t xml:space="preserve">В срок, не превышающий </w:t>
      </w:r>
      <w:r w:rsidR="00B41287" w:rsidRPr="00B41287">
        <w:rPr>
          <w:b/>
          <w:color w:val="000000" w:themeColor="text1"/>
        </w:rPr>
        <w:t>10 (десять) рабочих дней</w:t>
      </w:r>
      <w:r w:rsidR="00B41287" w:rsidRPr="00B41287">
        <w:rPr>
          <w:color w:val="000000" w:themeColor="text1"/>
        </w:rPr>
        <w:t xml:space="preserve">, Заказчик осуществляет приемку </w:t>
      </w:r>
      <w:r w:rsidR="00B41287">
        <w:rPr>
          <w:color w:val="000000" w:themeColor="text1"/>
        </w:rPr>
        <w:t xml:space="preserve">Товара </w:t>
      </w:r>
      <w:r w:rsidR="00B41287" w:rsidRPr="00B41287">
        <w:rPr>
          <w:color w:val="000000" w:themeColor="text1"/>
        </w:rPr>
        <w:t xml:space="preserve">на предмет соответствия количества, качества и иных характеристик требованиям, установленным в Договоре, проводит экспертизу своими силами, или с привлечением независимых экспертов (экспертных организаций), подписывает </w:t>
      </w:r>
      <w:r w:rsidR="00B41287">
        <w:rPr>
          <w:color w:val="000000" w:themeColor="text1"/>
        </w:rPr>
        <w:t>Документ о приемке</w:t>
      </w:r>
      <w:r w:rsidR="00236276">
        <w:rPr>
          <w:color w:val="000000" w:themeColor="text1"/>
        </w:rPr>
        <w:t>.</w:t>
      </w:r>
    </w:p>
    <w:p w14:paraId="23CD497A" w14:textId="77777777" w:rsidR="00C964E5" w:rsidRPr="00BB5AFB" w:rsidRDefault="00E75722">
      <w:pPr>
        <w:widowControl w:val="0"/>
        <w:ind w:firstLine="709"/>
        <w:jc w:val="both"/>
        <w:rPr>
          <w:color w:val="000000" w:themeColor="text1"/>
        </w:rPr>
      </w:pPr>
      <w:r w:rsidRPr="00BB5AFB">
        <w:rPr>
          <w:color w:val="000000" w:themeColor="text1"/>
        </w:rPr>
        <w:t>3.1</w:t>
      </w:r>
      <w:r w:rsidR="00C52476">
        <w:rPr>
          <w:color w:val="000000" w:themeColor="text1"/>
        </w:rPr>
        <w:t>3</w:t>
      </w:r>
      <w:r w:rsidRPr="00BB5AFB">
        <w:rPr>
          <w:color w:val="000000" w:themeColor="text1"/>
        </w:rPr>
        <w:t>. По решению Заказчика для приемки поставленного Товара может быть создана приемочная комиссия, состоящая не менее чем из пяти человек.</w:t>
      </w:r>
    </w:p>
    <w:p w14:paraId="1588A3B7" w14:textId="77777777" w:rsidR="00C964E5" w:rsidRPr="00BB5AFB" w:rsidRDefault="00C52476">
      <w:pPr>
        <w:widowControl w:val="0"/>
        <w:ind w:firstLine="709"/>
        <w:jc w:val="both"/>
        <w:rPr>
          <w:color w:val="000000" w:themeColor="text1"/>
        </w:rPr>
      </w:pPr>
      <w:r>
        <w:rPr>
          <w:color w:val="000000" w:themeColor="text1"/>
        </w:rPr>
        <w:t>3.14</w:t>
      </w:r>
      <w:r w:rsidR="00E75722" w:rsidRPr="00BB5AFB">
        <w:rPr>
          <w:color w:val="000000" w:themeColor="text1"/>
        </w:rPr>
        <w:t>. В случае отказа от приемки Товара в связи с его несоответствием требованиям Договора и Технического задания, Заказчик оформляет мотивированный отказ с указанием в нем выявленных нарушений и срока для их устранения.</w:t>
      </w:r>
    </w:p>
    <w:p w14:paraId="35FD6784" w14:textId="77777777" w:rsidR="00C964E5" w:rsidRPr="00BB5AFB" w:rsidRDefault="00E75722">
      <w:pPr>
        <w:widowControl w:val="0"/>
        <w:ind w:firstLine="709"/>
        <w:jc w:val="both"/>
        <w:rPr>
          <w:color w:val="000000" w:themeColor="text1"/>
        </w:rPr>
      </w:pPr>
      <w:r w:rsidRPr="00BB5AFB">
        <w:rPr>
          <w:color w:val="000000" w:themeColor="text1"/>
        </w:rPr>
        <w:t>3.1</w:t>
      </w:r>
      <w:r w:rsidR="00C52476">
        <w:rPr>
          <w:color w:val="000000" w:themeColor="text1"/>
        </w:rPr>
        <w:t>5</w:t>
      </w:r>
      <w:r w:rsidRPr="00BB5AFB">
        <w:rPr>
          <w:color w:val="000000" w:themeColor="text1"/>
        </w:rPr>
        <w:t>.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14:paraId="55790A18" w14:textId="77777777" w:rsidR="00C964E5" w:rsidRPr="00BB5AFB" w:rsidRDefault="00E75722">
      <w:pPr>
        <w:widowControl w:val="0"/>
        <w:ind w:firstLine="709"/>
        <w:jc w:val="both"/>
        <w:rPr>
          <w:color w:val="000000" w:themeColor="text1"/>
        </w:rPr>
      </w:pPr>
      <w:r w:rsidRPr="00BB5AFB">
        <w:rPr>
          <w:color w:val="000000" w:themeColor="text1"/>
        </w:rPr>
        <w:t>3.1</w:t>
      </w:r>
      <w:r w:rsidR="00C52476">
        <w:rPr>
          <w:color w:val="000000" w:themeColor="text1"/>
        </w:rPr>
        <w:t>6</w:t>
      </w:r>
      <w:r w:rsidRPr="00BB5AFB">
        <w:rPr>
          <w:color w:val="000000" w:themeColor="text1"/>
        </w:rPr>
        <w:t>. Датой приемки поставленного Товара считается дата подписания документа о приемке Заказчиком.</w:t>
      </w:r>
    </w:p>
    <w:p w14:paraId="1F851E13" w14:textId="77777777" w:rsidR="00C964E5" w:rsidRPr="00BB5AFB" w:rsidRDefault="00E75722">
      <w:pPr>
        <w:widowControl w:val="0"/>
        <w:ind w:firstLine="709"/>
        <w:jc w:val="both"/>
        <w:rPr>
          <w:color w:val="000000" w:themeColor="text1"/>
        </w:rPr>
      </w:pPr>
      <w:r w:rsidRPr="00BB5AFB">
        <w:rPr>
          <w:color w:val="000000" w:themeColor="text1"/>
        </w:rPr>
        <w:t>3.1</w:t>
      </w:r>
      <w:r w:rsidR="00C52476">
        <w:rPr>
          <w:color w:val="000000" w:themeColor="text1"/>
        </w:rPr>
        <w:t>7</w:t>
      </w:r>
      <w:r w:rsidRPr="00BB5AFB">
        <w:rPr>
          <w:color w:val="000000" w:themeColor="text1"/>
        </w:rPr>
        <w:t xml:space="preserve">. Заказчик вправе не отказывать в приемке поставленного Товара в случае выявления </w:t>
      </w:r>
      <w:r w:rsidRPr="00BB5AFB">
        <w:rPr>
          <w:color w:val="000000" w:themeColor="text1"/>
        </w:rPr>
        <w:lastRenderedPageBreak/>
        <w:t>несоответствия Товара условиям Договора, если выявленное несоответствие не препятствует приемке этого Товара и устранено Поставщиком.</w:t>
      </w:r>
    </w:p>
    <w:p w14:paraId="50DF9332" w14:textId="77777777" w:rsidR="00C964E5" w:rsidRPr="00BB5AFB" w:rsidRDefault="00E75722">
      <w:pPr>
        <w:widowControl w:val="0"/>
        <w:jc w:val="center"/>
        <w:outlineLvl w:val="1"/>
        <w:rPr>
          <w:b/>
          <w:color w:val="000000" w:themeColor="text1"/>
        </w:rPr>
      </w:pPr>
      <w:r w:rsidRPr="00BB5AFB">
        <w:rPr>
          <w:b/>
          <w:color w:val="000000" w:themeColor="text1"/>
        </w:rPr>
        <w:t>IV. Права и обязанности сторон.</w:t>
      </w:r>
    </w:p>
    <w:p w14:paraId="2C1ECC44" w14:textId="77777777" w:rsidR="00C964E5" w:rsidRPr="00BB5AFB" w:rsidRDefault="00E75722">
      <w:pPr>
        <w:widowControl w:val="0"/>
        <w:ind w:firstLine="709"/>
        <w:jc w:val="both"/>
        <w:rPr>
          <w:color w:val="000000" w:themeColor="text1"/>
        </w:rPr>
      </w:pPr>
      <w:r w:rsidRPr="00BB5AFB">
        <w:rPr>
          <w:color w:val="000000" w:themeColor="text1"/>
        </w:rPr>
        <w:t xml:space="preserve">4.1. Поставщик обязан: </w:t>
      </w:r>
    </w:p>
    <w:p w14:paraId="348F2425" w14:textId="77777777" w:rsidR="00C964E5" w:rsidRPr="00BB5AFB" w:rsidRDefault="00E75722">
      <w:pPr>
        <w:widowControl w:val="0"/>
        <w:ind w:firstLine="709"/>
        <w:jc w:val="both"/>
        <w:rPr>
          <w:color w:val="000000" w:themeColor="text1"/>
        </w:rPr>
      </w:pPr>
      <w:r w:rsidRPr="00BB5AFB">
        <w:rPr>
          <w:color w:val="000000" w:themeColor="text1"/>
        </w:rPr>
        <w:t xml:space="preserve">4.1.1. поставить Товар в порядке, количестве, </w:t>
      </w:r>
      <w:r w:rsidRPr="00BB5AFB">
        <w:t>в срок и на условиях, предусмотренных Договором и Спецификацией. Товар должен быть новым (</w:t>
      </w:r>
      <w:r w:rsidRPr="00F6766C">
        <w:t>не ранее 202</w:t>
      </w:r>
      <w:r w:rsidR="00F6766C">
        <w:t>5</w:t>
      </w:r>
      <w:r w:rsidRPr="00F6766C">
        <w:t xml:space="preserve"> года</w:t>
      </w:r>
      <w:r w:rsidRPr="00BB5AFB">
        <w:t xml:space="preserve"> выпуска), свободным от любых прав и притязаний третьих лиц.</w:t>
      </w:r>
    </w:p>
    <w:p w14:paraId="726A784E" w14:textId="77777777" w:rsidR="00C964E5" w:rsidRPr="00BB5AFB" w:rsidRDefault="00E75722">
      <w:pPr>
        <w:widowControl w:val="0"/>
        <w:ind w:firstLine="709"/>
        <w:jc w:val="both"/>
        <w:rPr>
          <w:color w:val="000000" w:themeColor="text1"/>
        </w:rPr>
      </w:pPr>
      <w:r w:rsidRPr="00BB5AFB">
        <w:rPr>
          <w:color w:val="000000" w:themeColor="text1"/>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установленным законодательством Российской Федерации и Договором;</w:t>
      </w:r>
    </w:p>
    <w:p w14:paraId="79963282" w14:textId="77777777" w:rsidR="00C964E5" w:rsidRPr="00BB5AFB" w:rsidRDefault="00E75722">
      <w:pPr>
        <w:widowControl w:val="0"/>
        <w:ind w:firstLine="709"/>
        <w:jc w:val="both"/>
        <w:rPr>
          <w:color w:val="000000" w:themeColor="text1"/>
        </w:rPr>
      </w:pPr>
      <w:r w:rsidRPr="00BB5AFB">
        <w:rPr>
          <w:color w:val="000000" w:themeColor="text1"/>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121C8DE8" w14:textId="77777777" w:rsidR="00C964E5" w:rsidRPr="00BB5AFB" w:rsidRDefault="00E75722">
      <w:pPr>
        <w:widowControl w:val="0"/>
        <w:tabs>
          <w:tab w:val="left" w:pos="426"/>
          <w:tab w:val="left" w:pos="567"/>
        </w:tabs>
        <w:ind w:firstLine="709"/>
        <w:jc w:val="both"/>
        <w:rPr>
          <w:color w:val="000000" w:themeColor="text1"/>
        </w:rPr>
      </w:pPr>
      <w:bookmarkStart w:id="2" w:name="P128"/>
      <w:bookmarkStart w:id="3" w:name="P132"/>
      <w:bookmarkEnd w:id="2"/>
      <w:bookmarkEnd w:id="3"/>
      <w:r w:rsidRPr="00BB5AFB">
        <w:rPr>
          <w:color w:val="000000" w:themeColor="text1"/>
        </w:rPr>
        <w:t>4.1.4.</w:t>
      </w:r>
      <w:r w:rsidR="006F48E5">
        <w:rPr>
          <w:color w:val="000000" w:themeColor="text1"/>
        </w:rPr>
        <w:t xml:space="preserve"> </w:t>
      </w:r>
      <w:r w:rsidRPr="00BB5AFB">
        <w:rPr>
          <w:color w:val="000000" w:themeColor="text1"/>
        </w:rPr>
        <w:t>предоставлять Заказчику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C7CA750" w14:textId="77777777" w:rsidR="00C964E5" w:rsidRPr="00BB5AFB" w:rsidRDefault="00E75722">
      <w:pPr>
        <w:widowControl w:val="0"/>
        <w:ind w:firstLine="709"/>
        <w:jc w:val="both"/>
        <w:rPr>
          <w:color w:val="000000" w:themeColor="text1"/>
        </w:rPr>
      </w:pPr>
      <w:r w:rsidRPr="00BB5AFB">
        <w:rPr>
          <w:color w:val="000000" w:themeColor="text1"/>
        </w:rPr>
        <w:t>4.2. Поставщик вправе:</w:t>
      </w:r>
    </w:p>
    <w:p w14:paraId="052BA473" w14:textId="77777777" w:rsidR="00C964E5" w:rsidRPr="00BB5AFB" w:rsidRDefault="00E75722">
      <w:pPr>
        <w:widowControl w:val="0"/>
        <w:ind w:firstLine="709"/>
        <w:jc w:val="both"/>
        <w:rPr>
          <w:color w:val="000000" w:themeColor="text1"/>
        </w:rPr>
      </w:pPr>
      <w:r w:rsidRPr="00BB5AFB">
        <w:rPr>
          <w:color w:val="000000" w:themeColor="text1"/>
        </w:rPr>
        <w:t>4.2.1. требовать от Заказчика произвести приемку Товара в порядке и в сроки, предусмотренные Договором;</w:t>
      </w:r>
    </w:p>
    <w:p w14:paraId="765070F8" w14:textId="77777777" w:rsidR="00C964E5" w:rsidRPr="00BB5AFB" w:rsidRDefault="00E75722">
      <w:pPr>
        <w:widowControl w:val="0"/>
        <w:ind w:firstLine="709"/>
        <w:jc w:val="both"/>
        <w:rPr>
          <w:color w:val="000000" w:themeColor="text1"/>
        </w:rPr>
      </w:pPr>
      <w:r w:rsidRPr="00BB5AFB">
        <w:rPr>
          <w:color w:val="000000" w:themeColor="text1"/>
        </w:rPr>
        <w:t>4.2.2. требовать своевременной оплаты на условиях, установленных Договором, надлежащим образом поставленного и принятого Заказчиком Товара;</w:t>
      </w:r>
    </w:p>
    <w:p w14:paraId="070AC5D8" w14:textId="77777777" w:rsidR="00C964E5" w:rsidRPr="00BB5AFB" w:rsidRDefault="00E75722">
      <w:pPr>
        <w:widowControl w:val="0"/>
        <w:ind w:firstLine="709"/>
        <w:jc w:val="both"/>
        <w:rPr>
          <w:color w:val="000000" w:themeColor="text1"/>
        </w:rPr>
      </w:pPr>
      <w:r w:rsidRPr="00BB5AFB">
        <w:rPr>
          <w:color w:val="000000" w:themeColor="text1"/>
        </w:rPr>
        <w:t>4.2.3. принять решение об одностороннем отказе от исполнения Договора  в соответствии с гражданским законодательством;</w:t>
      </w:r>
    </w:p>
    <w:p w14:paraId="4354AABD" w14:textId="77777777" w:rsidR="00C964E5" w:rsidRPr="00BB5AFB" w:rsidRDefault="00E75722">
      <w:pPr>
        <w:widowControl w:val="0"/>
        <w:ind w:firstLine="709"/>
        <w:jc w:val="both"/>
        <w:rPr>
          <w:color w:val="000000" w:themeColor="text1"/>
        </w:rPr>
      </w:pPr>
      <w:r w:rsidRPr="00BB5AFB">
        <w:rPr>
          <w:color w:val="000000" w:themeColor="text1"/>
        </w:rPr>
        <w:t>4.2.4. требовать возмещения убытков, уплаты неустоек (штрафов, пеней) в соответствии с разделом VI Договора;</w:t>
      </w:r>
    </w:p>
    <w:p w14:paraId="2226E223" w14:textId="77777777" w:rsidR="00C964E5" w:rsidRPr="00BB5AFB" w:rsidRDefault="00E75722">
      <w:pPr>
        <w:widowControl w:val="0"/>
        <w:ind w:firstLine="709"/>
        <w:jc w:val="both"/>
        <w:rPr>
          <w:color w:val="000000" w:themeColor="text1"/>
        </w:rPr>
      </w:pPr>
      <w:r w:rsidRPr="00BB5AFB">
        <w:rPr>
          <w:color w:val="000000" w:themeColor="text1"/>
        </w:rPr>
        <w:t xml:space="preserve">4.2.5. При исполнении Договора (за исключением случаев, которые предусмотрены нормативными правовыми актами, принятыми в соответствии с частью 6 статьи 14 Закона № 44-ФЗ) по согласованию Заказчика с Поставщиком допускается поставка </w:t>
      </w:r>
      <w:r w:rsidRPr="00BB5AFB">
        <w:t>товара,</w:t>
      </w:r>
      <w:r w:rsidRPr="00BB5AFB">
        <w:rPr>
          <w:color w:val="FF0000"/>
        </w:rPr>
        <w:t xml:space="preserve"> </w:t>
      </w:r>
      <w:r w:rsidRPr="00BB5AFB">
        <w:rPr>
          <w:color w:val="000000" w:themeColor="text1"/>
        </w:rPr>
        <w:t>качество, технические и функциональные характеристики (потребительские свойства) котор</w:t>
      </w:r>
      <w:r w:rsidRPr="00BB5AFB">
        <w:t>ого</w:t>
      </w:r>
      <w:r w:rsidRPr="00BB5AFB">
        <w:rPr>
          <w:color w:val="000000" w:themeColor="text1"/>
        </w:rPr>
        <w:t xml:space="preserve"> являются улучшенными по сравнению с качеством и соответствующими техническими и функциональными характеристиками, указанными в Договоре.</w:t>
      </w:r>
    </w:p>
    <w:p w14:paraId="48BE2B83" w14:textId="77777777" w:rsidR="00C964E5" w:rsidRPr="00BB5AFB" w:rsidRDefault="00E75722">
      <w:pPr>
        <w:widowControl w:val="0"/>
        <w:ind w:firstLine="709"/>
        <w:jc w:val="both"/>
        <w:rPr>
          <w:color w:val="000000" w:themeColor="text1"/>
        </w:rPr>
      </w:pPr>
      <w:r w:rsidRPr="00BB5AFB">
        <w:rPr>
          <w:color w:val="000000" w:themeColor="text1"/>
        </w:rPr>
        <w:t>4.3. Заказчик обязан:</w:t>
      </w:r>
    </w:p>
    <w:p w14:paraId="42980F6A" w14:textId="77777777" w:rsidR="00C964E5" w:rsidRPr="00BB5AFB" w:rsidRDefault="00E75722">
      <w:pPr>
        <w:widowControl w:val="0"/>
        <w:ind w:firstLine="709"/>
        <w:jc w:val="both"/>
        <w:rPr>
          <w:color w:val="000000" w:themeColor="text1"/>
        </w:rPr>
      </w:pPr>
      <w:r w:rsidRPr="00BB5AFB">
        <w:rPr>
          <w:color w:val="000000" w:themeColor="text1"/>
        </w:rPr>
        <w:t>4.3.1. обеспечить своевременную приемку и оплату поставленного Товара надлежащего качества в порядке и сроки, предусмотренные Договором;</w:t>
      </w:r>
    </w:p>
    <w:p w14:paraId="5E9432A4" w14:textId="77777777" w:rsidR="00C964E5" w:rsidRPr="00BB5AFB" w:rsidRDefault="00E75722">
      <w:pPr>
        <w:widowControl w:val="0"/>
        <w:ind w:firstLine="709"/>
        <w:jc w:val="both"/>
        <w:rPr>
          <w:color w:val="000000" w:themeColor="text1"/>
        </w:rPr>
      </w:pPr>
      <w:r w:rsidRPr="00BB5AFB">
        <w:rPr>
          <w:color w:val="000000" w:themeColor="text1"/>
        </w:rPr>
        <w:t>4.3.2. требовать уплаты неустоек (штрафов, пеней) в соответствии с разделом VI Договора;</w:t>
      </w:r>
    </w:p>
    <w:p w14:paraId="7667B54F" w14:textId="77777777" w:rsidR="00C964E5" w:rsidRPr="00BB5AFB" w:rsidRDefault="00E75722">
      <w:pPr>
        <w:widowControl w:val="0"/>
        <w:ind w:firstLine="709"/>
        <w:jc w:val="both"/>
        <w:rPr>
          <w:color w:val="000000" w:themeColor="text1"/>
        </w:rPr>
      </w:pPr>
      <w:r w:rsidRPr="00BB5AFB">
        <w:rPr>
          <w:color w:val="000000" w:themeColor="text1"/>
        </w:rPr>
        <w:t>4.3.3. провести экспертизу поставленного Товара для проверки его соответствия условиям Договора  в соответствии с Законом № 44-ФЗ.</w:t>
      </w:r>
    </w:p>
    <w:p w14:paraId="03A3A1F2" w14:textId="77777777" w:rsidR="00C964E5" w:rsidRPr="00BB5AFB" w:rsidRDefault="00E75722">
      <w:pPr>
        <w:widowControl w:val="0"/>
        <w:ind w:firstLine="709"/>
        <w:jc w:val="both"/>
        <w:rPr>
          <w:color w:val="000000" w:themeColor="text1"/>
        </w:rPr>
      </w:pPr>
      <w:r w:rsidRPr="00BB5AFB">
        <w:rPr>
          <w:color w:val="000000" w:themeColor="text1"/>
        </w:rPr>
        <w:t>4.4. Заказчик вправе:</w:t>
      </w:r>
    </w:p>
    <w:p w14:paraId="37887956" w14:textId="77777777" w:rsidR="00C964E5" w:rsidRPr="00BB5AFB" w:rsidRDefault="00E75722">
      <w:pPr>
        <w:widowControl w:val="0"/>
        <w:ind w:firstLine="709"/>
        <w:jc w:val="both"/>
        <w:rPr>
          <w:color w:val="000000" w:themeColor="text1"/>
        </w:rPr>
      </w:pPr>
      <w:r w:rsidRPr="00BB5AFB">
        <w:rPr>
          <w:color w:val="000000" w:themeColor="text1"/>
        </w:rPr>
        <w:t>4.4.1. требовать от Поставщика надлежащего исполнения обязательств по Договору;</w:t>
      </w:r>
    </w:p>
    <w:p w14:paraId="09A3A978" w14:textId="77777777" w:rsidR="00C964E5" w:rsidRPr="00BB5AFB" w:rsidRDefault="00E75722">
      <w:pPr>
        <w:widowControl w:val="0"/>
        <w:ind w:firstLine="709"/>
        <w:jc w:val="both"/>
        <w:rPr>
          <w:color w:val="000000" w:themeColor="text1"/>
        </w:rPr>
      </w:pPr>
      <w:r w:rsidRPr="00BB5AFB">
        <w:rPr>
          <w:color w:val="000000" w:themeColor="text1"/>
        </w:rPr>
        <w:t>4.4.2. требовать от Поставщика своевременного устранения недостатков, выявленных в ходе приемки;</w:t>
      </w:r>
    </w:p>
    <w:p w14:paraId="66A9102C" w14:textId="77777777" w:rsidR="00C964E5" w:rsidRPr="00BB5AFB" w:rsidRDefault="00E75722">
      <w:pPr>
        <w:widowControl w:val="0"/>
        <w:ind w:firstLine="709"/>
        <w:jc w:val="both"/>
        <w:rPr>
          <w:color w:val="000000" w:themeColor="text1"/>
        </w:rPr>
      </w:pPr>
      <w:r w:rsidRPr="00BB5AFB">
        <w:rPr>
          <w:color w:val="000000" w:themeColor="text1"/>
        </w:rPr>
        <w:t>4.4.3. проверять ход и качество выполнения Поставщиком условий настоящего Договора без вмешательства в оперативно-хозяйственную деятельность Поставщика;</w:t>
      </w:r>
    </w:p>
    <w:p w14:paraId="7EDE4EEF" w14:textId="77777777" w:rsidR="00C964E5" w:rsidRPr="00BB5AFB" w:rsidRDefault="00E75722">
      <w:pPr>
        <w:widowControl w:val="0"/>
        <w:ind w:firstLine="709"/>
        <w:jc w:val="both"/>
        <w:rPr>
          <w:color w:val="000000" w:themeColor="text1"/>
        </w:rPr>
      </w:pPr>
      <w:r w:rsidRPr="00BB5AFB">
        <w:rPr>
          <w:color w:val="000000" w:themeColor="text1"/>
        </w:rPr>
        <w:t>4.4.4. требовать возмещения убытков в соответствии с разделом VI Договора, причиненных по вине Поставщика;</w:t>
      </w:r>
    </w:p>
    <w:p w14:paraId="318716B2" w14:textId="77777777" w:rsidR="00C964E5" w:rsidRPr="00BB5AFB" w:rsidRDefault="00E75722">
      <w:pPr>
        <w:widowControl w:val="0"/>
        <w:ind w:firstLine="709"/>
        <w:jc w:val="both"/>
        <w:rPr>
          <w:color w:val="000000" w:themeColor="text1"/>
        </w:rPr>
      </w:pPr>
      <w:r w:rsidRPr="00BB5AFB">
        <w:rPr>
          <w:color w:val="000000" w:themeColor="text1"/>
        </w:rPr>
        <w:t>4.4.5. отказаться от приемки и оплаты Товара, не соответствующего условиям Договора;</w:t>
      </w:r>
    </w:p>
    <w:p w14:paraId="267E657C" w14:textId="77777777" w:rsidR="00C964E5" w:rsidRPr="00BB5AFB" w:rsidRDefault="00E75722">
      <w:pPr>
        <w:widowControl w:val="0"/>
        <w:ind w:firstLine="709"/>
        <w:jc w:val="both"/>
      </w:pPr>
      <w:bookmarkStart w:id="4" w:name="P192"/>
      <w:bookmarkEnd w:id="4"/>
      <w:r w:rsidRPr="00BB5AFB">
        <w:rPr>
          <w:color w:val="000000" w:themeColor="text1"/>
        </w:rPr>
        <w:t xml:space="preserve">4.4.6. принять решение об одностороннем отказе от исполнения Договора в соответствии с гражданским законодательством; </w:t>
      </w:r>
    </w:p>
    <w:p w14:paraId="5A081013" w14:textId="77777777" w:rsidR="00C964E5" w:rsidRPr="00BB5AFB" w:rsidRDefault="00E75722">
      <w:pPr>
        <w:widowControl w:val="0"/>
        <w:ind w:firstLine="709"/>
        <w:jc w:val="both"/>
      </w:pPr>
      <w:r w:rsidRPr="00BB5AFB">
        <w:t xml:space="preserve">4.4.7.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 </w:t>
      </w:r>
    </w:p>
    <w:p w14:paraId="025D946E" w14:textId="77777777" w:rsidR="00C964E5" w:rsidRPr="00BB5AFB" w:rsidRDefault="00E75722">
      <w:pPr>
        <w:widowControl w:val="0"/>
        <w:jc w:val="center"/>
        <w:outlineLvl w:val="1"/>
        <w:rPr>
          <w:b/>
        </w:rPr>
      </w:pPr>
      <w:r w:rsidRPr="00BB5AFB">
        <w:rPr>
          <w:b/>
        </w:rPr>
        <w:t>V. Качество Товара. Упаковка.</w:t>
      </w:r>
    </w:p>
    <w:p w14:paraId="5B13E62C" w14:textId="77777777" w:rsidR="00C964E5" w:rsidRPr="00BB5AFB" w:rsidRDefault="00E75722">
      <w:pPr>
        <w:widowControl w:val="0"/>
        <w:ind w:firstLine="709"/>
        <w:jc w:val="both"/>
      </w:pPr>
      <w:r w:rsidRPr="00BB5AFB">
        <w:lastRenderedPageBreak/>
        <w:t>5.1. Поставщик поставляет Товар соответствующий требованиям, установленным Договором.</w:t>
      </w:r>
    </w:p>
    <w:p w14:paraId="25721841" w14:textId="77777777" w:rsidR="00C964E5" w:rsidRPr="00BB5AFB" w:rsidRDefault="00E75722">
      <w:pPr>
        <w:widowControl w:val="0"/>
        <w:ind w:firstLine="709"/>
        <w:jc w:val="both"/>
      </w:pPr>
      <w:r w:rsidRPr="00BB5AFB">
        <w:t>5.2. Поставляемый товар должен быть новым, соответствовать требованиям действующего законодательства РФ, не иметь дефектов, связанных с оформлением, материалами и качеством изготовления.</w:t>
      </w:r>
    </w:p>
    <w:p w14:paraId="2519402B" w14:textId="77777777" w:rsidR="00C964E5" w:rsidRPr="00BB5AFB" w:rsidRDefault="00E75722">
      <w:pPr>
        <w:ind w:right="141" w:firstLine="709"/>
        <w:jc w:val="both"/>
      </w:pPr>
      <w:r w:rsidRPr="00BB5AFB">
        <w:t xml:space="preserve">5.3. </w:t>
      </w:r>
      <w:bookmarkStart w:id="5" w:name="_Hlk161648407"/>
      <w:r w:rsidRPr="00BB5AFB">
        <w:t>Товар должен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bookmarkEnd w:id="5"/>
    </w:p>
    <w:p w14:paraId="54BF8132" w14:textId="77777777" w:rsidR="00C964E5" w:rsidRPr="00BB5AFB" w:rsidRDefault="00E75722">
      <w:pPr>
        <w:widowControl w:val="0"/>
        <w:jc w:val="center"/>
        <w:outlineLvl w:val="1"/>
        <w:rPr>
          <w:b/>
          <w:color w:val="000000" w:themeColor="text1"/>
        </w:rPr>
      </w:pPr>
      <w:bookmarkStart w:id="6" w:name="P226"/>
      <w:bookmarkEnd w:id="6"/>
      <w:r w:rsidRPr="00BB5AFB">
        <w:rPr>
          <w:b/>
          <w:color w:val="000000" w:themeColor="text1"/>
        </w:rPr>
        <w:t>VI. Ответственность Сторон.</w:t>
      </w:r>
    </w:p>
    <w:p w14:paraId="51CC3142" w14:textId="77777777" w:rsidR="00C964E5" w:rsidRPr="00BB5AFB" w:rsidRDefault="00E75722">
      <w:pPr>
        <w:ind w:firstLine="709"/>
        <w:jc w:val="both"/>
        <w:rPr>
          <w:color w:val="000000" w:themeColor="text1"/>
        </w:rPr>
      </w:pPr>
      <w:r w:rsidRPr="00BB5AFB">
        <w:rPr>
          <w:color w:val="000000" w:themeColor="text1"/>
        </w:rPr>
        <w:t>6.1. Стороны несут ответственность за неисполнение или ненадлежащее исполнение обязательств, предусмотренных настоящим Договором.</w:t>
      </w:r>
    </w:p>
    <w:p w14:paraId="218A7F81" w14:textId="77777777" w:rsidR="00C964E5" w:rsidRPr="00BB5AFB" w:rsidRDefault="00E75722">
      <w:pPr>
        <w:ind w:firstLine="709"/>
        <w:jc w:val="both"/>
        <w:rPr>
          <w:color w:val="000000" w:themeColor="text1"/>
        </w:rPr>
      </w:pPr>
      <w:r w:rsidRPr="00BB5AFB">
        <w:rPr>
          <w:color w:val="000000" w:themeColor="text1"/>
        </w:rPr>
        <w:t>6.2.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w:t>
      </w:r>
    </w:p>
    <w:p w14:paraId="594A3920" w14:textId="77777777" w:rsidR="00C964E5" w:rsidRPr="00BB5AFB" w:rsidRDefault="00E75722">
      <w:pPr>
        <w:ind w:firstLine="709"/>
        <w:jc w:val="both"/>
        <w:rPr>
          <w:color w:val="000000" w:themeColor="text1"/>
        </w:rPr>
      </w:pPr>
      <w:r w:rsidRPr="00BB5AFB">
        <w:rPr>
          <w:color w:val="000000" w:themeColor="text1"/>
        </w:rPr>
        <w:t xml:space="preserve">Пеня начисляется за каждый день просрочки исполнения Заказчиком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пеня устанавливается настоящим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F7E627C" w14:textId="77777777" w:rsidR="00C964E5" w:rsidRPr="00BB5AFB" w:rsidRDefault="00E75722">
      <w:pPr>
        <w:ind w:firstLine="709"/>
        <w:jc w:val="both"/>
        <w:rPr>
          <w:color w:val="000000" w:themeColor="text1"/>
        </w:rPr>
      </w:pPr>
      <w:r w:rsidRPr="00BB5AFB">
        <w:rPr>
          <w:color w:val="000000" w:themeColor="text1"/>
        </w:rPr>
        <w:t xml:space="preserve">6.3. Штрафы начисляются за каждый факт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w:t>
      </w:r>
    </w:p>
    <w:p w14:paraId="7E94EB10" w14:textId="77777777" w:rsidR="00C964E5" w:rsidRPr="00BB5AFB" w:rsidRDefault="00E75722">
      <w:pPr>
        <w:ind w:firstLine="709"/>
        <w:jc w:val="both"/>
        <w:rPr>
          <w:color w:val="000000" w:themeColor="text1"/>
        </w:rPr>
      </w:pPr>
      <w:r w:rsidRPr="00BB5AFB">
        <w:rPr>
          <w:color w:val="000000" w:themeColor="text1"/>
        </w:rPr>
        <w:t>Размер штрафа устанавливается настоящим Договором в порядке, установленном Постановлением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 в размере 1000,00 рублей.</w:t>
      </w:r>
    </w:p>
    <w:p w14:paraId="320AB19C" w14:textId="77777777" w:rsidR="00C964E5" w:rsidRPr="00BB5AFB" w:rsidRDefault="00E75722">
      <w:pPr>
        <w:ind w:firstLine="709"/>
        <w:jc w:val="both"/>
        <w:rPr>
          <w:color w:val="000000" w:themeColor="text1"/>
        </w:rPr>
      </w:pPr>
      <w:r w:rsidRPr="00BB5AFB">
        <w:rPr>
          <w:color w:val="000000" w:themeColor="text1"/>
        </w:rPr>
        <w:t xml:space="preserve">6.4. В случае просрочки исполнения Поставщиком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Поставщиком обязательств, предусмотренных настоящим Договором, Заказчик направляет Поставщику требование об уплате неустоек (штрафов, пеней). </w:t>
      </w:r>
    </w:p>
    <w:p w14:paraId="5F4C7D9E" w14:textId="77777777" w:rsidR="00C964E5" w:rsidRPr="00BB5AFB" w:rsidRDefault="00E75722">
      <w:pPr>
        <w:ind w:firstLine="709"/>
        <w:jc w:val="both"/>
      </w:pPr>
      <w:r w:rsidRPr="00BB5AFB">
        <w:rPr>
          <w:color w:val="000000" w:themeColor="text1"/>
        </w:rPr>
        <w:t>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настоящего Договора (</w:t>
      </w:r>
      <w:r w:rsidRPr="00BB5AFB">
        <w:t xml:space="preserve">отдельного этапа исполнения Договора), уменьшенной на сумму, пропорциональную объему обязательств, предусмотренных настоящим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14:paraId="147C0F56" w14:textId="77777777" w:rsidR="00C964E5" w:rsidRPr="00BB5AFB" w:rsidRDefault="00E75722">
      <w:pPr>
        <w:ind w:firstLine="709"/>
        <w:jc w:val="both"/>
      </w:pPr>
      <w:r w:rsidRPr="00BB5AFB">
        <w:t xml:space="preserve">6.5. Штрафы начисляются за каждый факт неисполнения или ненадлежащего исполнения Поставщиком обязательств, предусмотренных настоящим Договором, за исключением просрочки исполнения Поставщиком обязательств (в том числе гарантийного обязательства), предусмотренных настоящим Договором. </w:t>
      </w:r>
    </w:p>
    <w:p w14:paraId="76651029" w14:textId="77777777" w:rsidR="00C964E5" w:rsidRPr="00BB5AFB" w:rsidRDefault="00E75722">
      <w:pPr>
        <w:ind w:firstLine="709"/>
        <w:jc w:val="both"/>
      </w:pPr>
      <w:r w:rsidRPr="00BB5AFB">
        <w:lastRenderedPageBreak/>
        <w:t>Размер штрафа устанавливается настоящим Договором в порядке, установленном Постановлением Правительства РФ от 30.08.2017 N 1042 в размере 10% цены Договора, за исключением случаев, если законодательством Российской Федерации установлен иной порядок начисления штрафов.</w:t>
      </w:r>
    </w:p>
    <w:p w14:paraId="1E29DE65" w14:textId="77777777" w:rsidR="00C964E5" w:rsidRPr="00BB5AFB" w:rsidRDefault="00E75722">
      <w:pPr>
        <w:ind w:firstLine="709"/>
        <w:jc w:val="both"/>
        <w:rPr>
          <w:color w:val="000000" w:themeColor="text1"/>
        </w:rPr>
      </w:pPr>
      <w:r w:rsidRPr="00BB5AFB">
        <w:t xml:space="preserve">6.6. </w:t>
      </w:r>
      <w:r w:rsidRPr="00BB5AFB">
        <w:rPr>
          <w:color w:val="000000" w:themeColor="text1"/>
        </w:rPr>
        <w:t>Штрафы начисляются 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w:t>
      </w:r>
      <w:r w:rsidRPr="00BB5AFB">
        <w:rPr>
          <w:i/>
          <w:color w:val="000000" w:themeColor="text1"/>
        </w:rPr>
        <w:t xml:space="preserve"> (при наличии в Договоре таких обязательств)</w:t>
      </w:r>
      <w:r w:rsidRPr="00BB5AFB">
        <w:rPr>
          <w:color w:val="000000" w:themeColor="text1"/>
        </w:rPr>
        <w:t>.</w:t>
      </w:r>
    </w:p>
    <w:p w14:paraId="474598F1" w14:textId="77777777" w:rsidR="00C964E5" w:rsidRPr="00BB5AFB" w:rsidRDefault="00E75722">
      <w:pPr>
        <w:ind w:firstLine="709"/>
        <w:jc w:val="both"/>
      </w:pPr>
      <w:r w:rsidRPr="00BB5AFB">
        <w:rPr>
          <w:color w:val="000000" w:themeColor="text1"/>
        </w:rPr>
        <w:t xml:space="preserve">Размер штрафа устанавливается в </w:t>
      </w:r>
      <w:r w:rsidRPr="00BB5AFB">
        <w:t>порядке, установленном Постановлением Правительства РФ от 30.08.2017 № 1042 в размере 1000,00 рублей, за исключением случаев, если законодательством Российской Федерации установлен иной порядок начисления штрафов.</w:t>
      </w:r>
    </w:p>
    <w:p w14:paraId="54091DA2" w14:textId="77777777" w:rsidR="00C964E5" w:rsidRPr="00BB5AFB" w:rsidRDefault="00E75722">
      <w:pPr>
        <w:ind w:firstLine="709"/>
        <w:jc w:val="both"/>
        <w:rPr>
          <w:color w:val="000000" w:themeColor="text1"/>
        </w:rPr>
      </w:pPr>
      <w:r w:rsidRPr="00BB5AFB">
        <w:t>6.7. Общая сумма начисленных штрафов</w:t>
      </w:r>
      <w:r w:rsidRPr="00BB5AFB">
        <w:rPr>
          <w:color w:val="000000" w:themeColor="text1"/>
        </w:rPr>
        <w:t xml:space="preserve"> за ненадлежащее исполнение Заказчиком обязательств, предусмотренных Договором, не может превышать цену Договора.</w:t>
      </w:r>
    </w:p>
    <w:p w14:paraId="7CC29FA6" w14:textId="77777777" w:rsidR="00C964E5" w:rsidRPr="00BB5AFB" w:rsidRDefault="00E75722">
      <w:pPr>
        <w:ind w:firstLine="709"/>
        <w:jc w:val="both"/>
        <w:rPr>
          <w:color w:val="000000" w:themeColor="text1"/>
        </w:rPr>
      </w:pPr>
      <w:r w:rsidRPr="00BB5AFB">
        <w:rPr>
          <w:color w:val="000000" w:themeColor="text1"/>
        </w:rPr>
        <w:t>6.8.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51738E4D" w14:textId="77777777" w:rsidR="00C964E5" w:rsidRPr="00BB5AFB" w:rsidRDefault="00E75722">
      <w:pPr>
        <w:ind w:firstLine="709"/>
        <w:jc w:val="both"/>
        <w:rPr>
          <w:color w:val="000000" w:themeColor="text1"/>
        </w:rPr>
      </w:pPr>
      <w:r w:rsidRPr="00BB5AFB">
        <w:rPr>
          <w:color w:val="000000" w:themeColor="text1"/>
        </w:rPr>
        <w:t>6.9.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14:paraId="5927087F" w14:textId="77777777" w:rsidR="00C964E5" w:rsidRPr="00BB5AFB" w:rsidRDefault="00E75722">
      <w:pPr>
        <w:ind w:firstLine="709"/>
        <w:jc w:val="both"/>
        <w:rPr>
          <w:color w:val="000000" w:themeColor="text1"/>
        </w:rPr>
      </w:pPr>
      <w:r w:rsidRPr="00BB5AFB">
        <w:rPr>
          <w:color w:val="000000" w:themeColor="text1"/>
        </w:rPr>
        <w:t>6.10. Уплата неустойки не освобождает Стороны от исполнения принятых обязательств.</w:t>
      </w:r>
    </w:p>
    <w:p w14:paraId="497DD8E3" w14:textId="77777777" w:rsidR="00C964E5" w:rsidRPr="00BB5AFB" w:rsidRDefault="00E75722">
      <w:pPr>
        <w:ind w:firstLine="709"/>
        <w:jc w:val="both"/>
        <w:rPr>
          <w:color w:val="000000" w:themeColor="text1"/>
        </w:rPr>
      </w:pPr>
      <w:r w:rsidRPr="00BB5AFB">
        <w:rPr>
          <w:color w:val="000000" w:themeColor="text1"/>
        </w:rPr>
        <w:t xml:space="preserve">6.11. В случае неисполнения или ненадлежащего исполнения Поставщиком обязательства, предусмотренного настоящим Договором, Заказчик производит оплату по настоящему Договору за вычетом соответствующего размера неустойки. </w:t>
      </w:r>
    </w:p>
    <w:p w14:paraId="7BF653C1" w14:textId="77777777" w:rsidR="00C964E5" w:rsidRPr="00BB5AFB" w:rsidRDefault="00E75722">
      <w:pPr>
        <w:widowControl w:val="0"/>
        <w:jc w:val="center"/>
        <w:outlineLvl w:val="1"/>
        <w:rPr>
          <w:b/>
          <w:color w:val="000000" w:themeColor="text1"/>
        </w:rPr>
      </w:pPr>
      <w:r w:rsidRPr="00BB5AFB">
        <w:rPr>
          <w:b/>
          <w:color w:val="000000" w:themeColor="text1"/>
          <w:lang w:val="en-US"/>
        </w:rPr>
        <w:t>VII</w:t>
      </w:r>
      <w:r w:rsidRPr="00BB5AFB">
        <w:rPr>
          <w:b/>
          <w:color w:val="000000" w:themeColor="text1"/>
        </w:rPr>
        <w:t>. Обстоятельства непреодолимой силы.</w:t>
      </w:r>
    </w:p>
    <w:p w14:paraId="33F80468" w14:textId="77777777" w:rsidR="00C964E5" w:rsidRPr="00BB5AFB" w:rsidRDefault="00E75722">
      <w:pPr>
        <w:widowControl w:val="0"/>
        <w:ind w:firstLine="709"/>
        <w:jc w:val="both"/>
        <w:rPr>
          <w:color w:val="000000" w:themeColor="text1"/>
        </w:rPr>
      </w:pPr>
      <w:r w:rsidRPr="00BB5AFB">
        <w:rPr>
          <w:color w:val="000000" w:themeColor="text1"/>
        </w:rPr>
        <w:t>7.1.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4CCDD5D5" w14:textId="77777777" w:rsidR="00C964E5" w:rsidRPr="00BB5AFB" w:rsidRDefault="00E75722">
      <w:pPr>
        <w:widowControl w:val="0"/>
        <w:ind w:firstLine="709"/>
        <w:jc w:val="both"/>
        <w:rPr>
          <w:color w:val="000000" w:themeColor="text1"/>
        </w:rPr>
      </w:pPr>
      <w:r w:rsidRPr="00BB5AFB">
        <w:rPr>
          <w:color w:val="000000" w:themeColor="text1"/>
        </w:rPr>
        <w:t>7.2.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5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0F91343C" w14:textId="77777777" w:rsidR="00C964E5" w:rsidRPr="00BB5AFB" w:rsidRDefault="00E75722">
      <w:pPr>
        <w:widowControl w:val="0"/>
        <w:ind w:firstLine="709"/>
        <w:jc w:val="both"/>
      </w:pPr>
      <w:r w:rsidRPr="00BB5AFB">
        <w:rPr>
          <w:color w:val="000000" w:themeColor="text1"/>
        </w:rPr>
        <w:t xml:space="preserve">7.3. В случае возникновения обстоятельств непреодолимой силы Стороны вправе расторгнуть Договор, и в этом случае ни одна из </w:t>
      </w:r>
      <w:r w:rsidRPr="00BB5AFB">
        <w:t>Сторон не вправе требовать возмещения убытков.</w:t>
      </w:r>
    </w:p>
    <w:p w14:paraId="508D8BD5" w14:textId="77777777" w:rsidR="00C964E5" w:rsidRPr="00BB5AFB" w:rsidRDefault="00E75722">
      <w:pPr>
        <w:widowControl w:val="0"/>
        <w:ind w:firstLine="709"/>
        <w:jc w:val="both"/>
      </w:pPr>
      <w:r w:rsidRPr="00BB5AFB">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613A4065" w14:textId="77777777" w:rsidR="00C964E5" w:rsidRPr="00BB5AFB" w:rsidRDefault="00C964E5">
      <w:pPr>
        <w:widowControl w:val="0"/>
        <w:ind w:firstLine="709"/>
        <w:jc w:val="both"/>
      </w:pPr>
    </w:p>
    <w:p w14:paraId="12C5509D" w14:textId="77777777" w:rsidR="00C964E5" w:rsidRPr="00BB5AFB" w:rsidRDefault="00E75722">
      <w:pPr>
        <w:widowControl w:val="0"/>
        <w:jc w:val="center"/>
        <w:outlineLvl w:val="1"/>
        <w:rPr>
          <w:b/>
          <w:color w:val="000000" w:themeColor="text1"/>
        </w:rPr>
      </w:pPr>
      <w:r w:rsidRPr="00BB5AFB">
        <w:rPr>
          <w:b/>
          <w:color w:val="000000" w:themeColor="text1"/>
          <w:lang w:val="en-US"/>
        </w:rPr>
        <w:t>VIII</w:t>
      </w:r>
      <w:r w:rsidRPr="00BB5AFB">
        <w:rPr>
          <w:b/>
          <w:color w:val="000000" w:themeColor="text1"/>
        </w:rPr>
        <w:t>. Обеспечение исполнения Договора.</w:t>
      </w:r>
    </w:p>
    <w:p w14:paraId="36B25C6B" w14:textId="77777777" w:rsidR="00C964E5" w:rsidRPr="00BB5AFB" w:rsidRDefault="00E75722">
      <w:pPr>
        <w:ind w:firstLine="709"/>
        <w:jc w:val="both"/>
      </w:pPr>
      <w:r w:rsidRPr="00BB5AFB">
        <w:t>8.1. Обеспечение исполнения Договора не устанавливается.</w:t>
      </w:r>
    </w:p>
    <w:p w14:paraId="7390565A" w14:textId="77777777" w:rsidR="00C964E5" w:rsidRPr="00BB5AFB" w:rsidRDefault="00C964E5">
      <w:pPr>
        <w:ind w:firstLine="709"/>
        <w:jc w:val="both"/>
      </w:pPr>
    </w:p>
    <w:p w14:paraId="034DA09A" w14:textId="77777777" w:rsidR="00C964E5" w:rsidRPr="00BB5AFB" w:rsidRDefault="00E75722">
      <w:pPr>
        <w:widowControl w:val="0"/>
        <w:jc w:val="center"/>
        <w:outlineLvl w:val="1"/>
        <w:rPr>
          <w:b/>
        </w:rPr>
      </w:pPr>
      <w:r w:rsidRPr="00BB5AFB">
        <w:rPr>
          <w:b/>
          <w:lang w:val="en-US"/>
        </w:rPr>
        <w:t>IX</w:t>
      </w:r>
      <w:r w:rsidRPr="00BB5AFB">
        <w:rPr>
          <w:b/>
        </w:rPr>
        <w:t>. Рассмотрение и разрешение споров.</w:t>
      </w:r>
    </w:p>
    <w:p w14:paraId="5416E89E" w14:textId="77777777" w:rsidR="00C964E5" w:rsidRPr="00BB5AFB" w:rsidRDefault="00E75722">
      <w:pPr>
        <w:ind w:firstLine="709"/>
        <w:jc w:val="both"/>
      </w:pPr>
      <w:r w:rsidRPr="00BB5AFB">
        <w:t>9.1.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0DE6E9D8" w14:textId="77777777" w:rsidR="00C964E5" w:rsidRPr="00BB5AFB" w:rsidRDefault="00E75722">
      <w:pPr>
        <w:ind w:firstLine="709"/>
        <w:jc w:val="both"/>
      </w:pPr>
      <w:r w:rsidRPr="00BB5AFB">
        <w:t>9.2. В случае обмена документами при применении мер ответственности и совершении иных действий в связи с нарушением Поставщиком или Заказчиком условий Договора (далее – претензия), такой обмен может осуществляться с использованием электронного документооборота путем направления электронных уведомлений, которые подписываются электронной подписью лица, имеющего право действовать от имени Заказчика, Поставщика.</w:t>
      </w:r>
    </w:p>
    <w:p w14:paraId="6EA5B1EC" w14:textId="77777777" w:rsidR="00C964E5" w:rsidRPr="00BB5AFB" w:rsidRDefault="00E75722">
      <w:pPr>
        <w:ind w:firstLine="709"/>
        <w:jc w:val="both"/>
      </w:pPr>
      <w:r w:rsidRPr="00BB5AFB">
        <w:t>9.3. Срок рассмотрения претензии не может превышать 10 (десяти) календарных дней. Оставление претензии без ответа в установленный срок означает признание требований претензии.</w:t>
      </w:r>
    </w:p>
    <w:p w14:paraId="65A79C40" w14:textId="77777777" w:rsidR="00AD0B21" w:rsidRPr="00BB5AFB" w:rsidRDefault="00E75722" w:rsidP="00AD0B21">
      <w:pPr>
        <w:ind w:firstLine="709"/>
        <w:jc w:val="both"/>
      </w:pPr>
      <w:r w:rsidRPr="00BB5AFB">
        <w:t>9.4. При неурегулировании Сторонами спора в досудебном порядке, спор разрешается в судебном порядке в Арбитражном суде города Санкт-Петербурга и Ленинградской области.</w:t>
      </w:r>
    </w:p>
    <w:p w14:paraId="6A222448" w14:textId="77777777" w:rsidR="00605697" w:rsidRPr="001655F7" w:rsidRDefault="00605697" w:rsidP="00605697">
      <w:pPr>
        <w:tabs>
          <w:tab w:val="left" w:pos="695"/>
        </w:tabs>
        <w:ind w:hanging="2"/>
        <w:jc w:val="center"/>
        <w:rPr>
          <w:b/>
        </w:rPr>
      </w:pPr>
      <w:r w:rsidRPr="00BB5AFB">
        <w:rPr>
          <w:b/>
        </w:rPr>
        <w:lastRenderedPageBreak/>
        <w:t>X.</w:t>
      </w:r>
      <w:r w:rsidRPr="001655F7">
        <w:rPr>
          <w:b/>
        </w:rPr>
        <w:t xml:space="preserve"> </w:t>
      </w:r>
      <w:r w:rsidR="00FC2AFE">
        <w:rPr>
          <w:b/>
        </w:rPr>
        <w:t xml:space="preserve">Антикоррупционная </w:t>
      </w:r>
      <w:r w:rsidR="00AD0B21">
        <w:rPr>
          <w:b/>
        </w:rPr>
        <w:t>оговорка.</w:t>
      </w:r>
    </w:p>
    <w:p w14:paraId="3AD6C09D" w14:textId="77777777" w:rsidR="00605697" w:rsidRPr="001655F7" w:rsidRDefault="00605697" w:rsidP="00605697">
      <w:pPr>
        <w:tabs>
          <w:tab w:val="left" w:pos="0"/>
        </w:tabs>
        <w:ind w:firstLine="709"/>
        <w:jc w:val="both"/>
      </w:pPr>
      <w:r>
        <w:t>10</w:t>
      </w:r>
      <w:r w:rsidRPr="001655F7">
        <w:t>.1. Стороны настоящего Договора, их аффилированные лица и работники не вправе прямо или косвенно предлагать и выплачивать денежные средства, передавать иные ценности, а также оказывать услуги имущественного характера сотрудникам и представителям другой Стороны с целью оказания недружественного влияния на их поведение по Договору или получения иных необоснованных преимуществ. Аналогичный запрет действует и в части обещания таких выгод и ценностей, при этом Стороны считают недружественным влиянием любые названные и им подобные действия даже в том случае, если в отношении виновных лиц не возбуждалось уголовное дело по факту коммерческого подкупа.</w:t>
      </w:r>
    </w:p>
    <w:p w14:paraId="5BA8146F" w14:textId="77777777" w:rsidR="00605697" w:rsidRPr="001655F7" w:rsidRDefault="00605697" w:rsidP="00605697">
      <w:pPr>
        <w:tabs>
          <w:tab w:val="left" w:pos="0"/>
        </w:tabs>
        <w:ind w:firstLine="709"/>
        <w:jc w:val="both"/>
      </w:pPr>
      <w:r>
        <w:t>10</w:t>
      </w:r>
      <w:r w:rsidRPr="001655F7">
        <w:t>.2. Стороны настоящего Договора гарантируют друг другу полное выполнение всех обязательств, вытекающих из законодательства о противодействии коррупции, своими сотрудниками, обязуются не совершать коррупционных преступлений как в отношении друг друга, так и в отношениях с органами публичной власти и третьими лицами.</w:t>
      </w:r>
    </w:p>
    <w:p w14:paraId="5A24D883" w14:textId="77777777" w:rsidR="00605697" w:rsidRPr="001655F7" w:rsidRDefault="00605697" w:rsidP="00605697">
      <w:pPr>
        <w:tabs>
          <w:tab w:val="left" w:pos="0"/>
        </w:tabs>
        <w:ind w:firstLine="709"/>
        <w:jc w:val="both"/>
      </w:pPr>
      <w:r>
        <w:t>10</w:t>
      </w:r>
      <w:r w:rsidRPr="001655F7">
        <w:t>.3. При возникновении конфликтной ситуации Стороны обязуются оперативно начать переговоры с целью предотвращения возможных злоупотреблений и нарушений, передачи в случае необходимости информации в правоохранительные органы. Стороны обязуются в разумный срок информировать друг друга о принимаемых ими превентивных мерах по противодействию коррупции и конкретных мерах по исправлению возникающих конфликтных ситуаций.</w:t>
      </w:r>
    </w:p>
    <w:p w14:paraId="529312E6" w14:textId="77777777" w:rsidR="00605697" w:rsidRPr="001655F7" w:rsidRDefault="00605697" w:rsidP="00605697">
      <w:pPr>
        <w:tabs>
          <w:tab w:val="left" w:pos="0"/>
        </w:tabs>
        <w:ind w:firstLine="709"/>
        <w:jc w:val="both"/>
      </w:pPr>
      <w:r>
        <w:t>10</w:t>
      </w:r>
      <w:r w:rsidRPr="001655F7">
        <w:t>.4. В случае выявления коррупционного нарушения, допущенного в связи с исполнением настоящего Договора, пострадавшая Сторона вправе в одностороннем порядке отказаться от исполнения настоящего Договора, что влечет его расторжение с момента получения другой Стороной уведомления об этом. Использование пострадавшей Стороной данного способа защиты не является основанием для применения к ней каких-либо мер ответственности другой Стороной.</w:t>
      </w:r>
    </w:p>
    <w:p w14:paraId="6F48DE50" w14:textId="77777777" w:rsidR="00C964E5" w:rsidRPr="00BB5AFB" w:rsidRDefault="00E75722">
      <w:pPr>
        <w:widowControl w:val="0"/>
        <w:jc w:val="center"/>
        <w:outlineLvl w:val="1"/>
        <w:rPr>
          <w:b/>
        </w:rPr>
      </w:pPr>
      <w:r w:rsidRPr="00BB5AFB">
        <w:rPr>
          <w:b/>
        </w:rPr>
        <w:t>X</w:t>
      </w:r>
      <w:r w:rsidR="00605697" w:rsidRPr="00BB5AFB">
        <w:rPr>
          <w:b/>
          <w:color w:val="000000" w:themeColor="text1"/>
          <w:lang w:val="en-US"/>
        </w:rPr>
        <w:t>I</w:t>
      </w:r>
      <w:r w:rsidRPr="00BB5AFB">
        <w:rPr>
          <w:b/>
        </w:rPr>
        <w:t>. Срок действия и порядок расторжения Договора.</w:t>
      </w:r>
    </w:p>
    <w:p w14:paraId="59859E51" w14:textId="64A1A406" w:rsidR="00C964E5" w:rsidRPr="00BB5AFB" w:rsidRDefault="00605697">
      <w:pPr>
        <w:widowControl w:val="0"/>
        <w:ind w:firstLine="709"/>
        <w:jc w:val="both"/>
      </w:pPr>
      <w:r>
        <w:rPr>
          <w:spacing w:val="-2"/>
        </w:rPr>
        <w:t>11</w:t>
      </w:r>
      <w:r w:rsidR="00E75722" w:rsidRPr="00BB5AFB">
        <w:rPr>
          <w:spacing w:val="-2"/>
        </w:rPr>
        <w:t xml:space="preserve">.1. Договор вступает в силу с даты его заключения и действует по </w:t>
      </w:r>
      <w:r w:rsidR="00E0385A" w:rsidRPr="00B25314">
        <w:rPr>
          <w:spacing w:val="-2"/>
        </w:rPr>
        <w:t>3</w:t>
      </w:r>
      <w:r w:rsidR="00120FE5">
        <w:rPr>
          <w:spacing w:val="-2"/>
        </w:rPr>
        <w:t>0</w:t>
      </w:r>
      <w:r w:rsidR="00B25314" w:rsidRPr="00B25314">
        <w:rPr>
          <w:spacing w:val="-2"/>
        </w:rPr>
        <w:t>.</w:t>
      </w:r>
      <w:r w:rsidR="00501DB4">
        <w:rPr>
          <w:spacing w:val="-2"/>
        </w:rPr>
        <w:t>1</w:t>
      </w:r>
      <w:r w:rsidR="00120FE5">
        <w:rPr>
          <w:spacing w:val="-2"/>
        </w:rPr>
        <w:t>1</w:t>
      </w:r>
      <w:r w:rsidR="00E75722" w:rsidRPr="00B25314">
        <w:rPr>
          <w:spacing w:val="-2"/>
        </w:rPr>
        <w:t>.202</w:t>
      </w:r>
      <w:r w:rsidR="00B25314" w:rsidRPr="00B25314">
        <w:rPr>
          <w:spacing w:val="-2"/>
        </w:rPr>
        <w:t>6</w:t>
      </w:r>
      <w:r w:rsidR="00E75722" w:rsidRPr="00B25314">
        <w:rPr>
          <w:spacing w:val="-2"/>
        </w:rPr>
        <w:t xml:space="preserve"> г.,</w:t>
      </w:r>
      <w:r w:rsidR="00E75722" w:rsidRPr="00BB5AFB">
        <w:rPr>
          <w:spacing w:val="-2"/>
        </w:rPr>
        <w:t xml:space="preserve"> а в части взаиморасчетов – до полного их исполнения Сторонами.</w:t>
      </w:r>
      <w:r w:rsidR="00E75722" w:rsidRPr="00BB5AFB">
        <w:t xml:space="preserve"> Окончание срока действия Договора не влечет прекращения неисполненных обязательств Сторон по Договору.</w:t>
      </w:r>
    </w:p>
    <w:p w14:paraId="761781FC" w14:textId="77777777" w:rsidR="00C964E5" w:rsidRPr="00BB5AFB" w:rsidRDefault="00E75722">
      <w:pPr>
        <w:widowControl w:val="0"/>
        <w:ind w:firstLine="709"/>
        <w:jc w:val="both"/>
        <w:rPr>
          <w:color w:val="000000" w:themeColor="text1"/>
        </w:rPr>
      </w:pPr>
      <w:r w:rsidRPr="00BB5AFB">
        <w:t>1</w:t>
      </w:r>
      <w:r w:rsidR="00605697">
        <w:t>1</w:t>
      </w:r>
      <w:r w:rsidRPr="00BB5AFB">
        <w:t xml:space="preserve">.2. Расторжение Договора допускается по соглашению Сторон, по решению суда </w:t>
      </w:r>
      <w:r w:rsidRPr="00BB5AFB">
        <w:rPr>
          <w:color w:val="000000" w:themeColor="text1"/>
        </w:rPr>
        <w:t xml:space="preserve">или в связи с односторонним отказом Стороны от исполнения Договора в соответствии с законодательством Российской Федерации. </w:t>
      </w:r>
    </w:p>
    <w:p w14:paraId="7EE28459" w14:textId="77777777" w:rsidR="00C964E5" w:rsidRPr="00BB5AFB" w:rsidRDefault="00E75722">
      <w:pPr>
        <w:widowControl w:val="0"/>
        <w:jc w:val="center"/>
        <w:outlineLvl w:val="1"/>
        <w:rPr>
          <w:b/>
          <w:color w:val="000000" w:themeColor="text1"/>
        </w:rPr>
      </w:pPr>
      <w:r w:rsidRPr="00BB5AFB">
        <w:rPr>
          <w:b/>
          <w:color w:val="000000" w:themeColor="text1"/>
        </w:rPr>
        <w:t>X</w:t>
      </w:r>
      <w:r w:rsidR="00605697" w:rsidRPr="00BB5AFB">
        <w:rPr>
          <w:b/>
          <w:color w:val="000000" w:themeColor="text1"/>
          <w:lang w:val="en-US"/>
        </w:rPr>
        <w:t>I</w:t>
      </w:r>
      <w:r w:rsidRPr="00BB5AFB">
        <w:rPr>
          <w:b/>
          <w:color w:val="000000" w:themeColor="text1"/>
        </w:rPr>
        <w:t>I. Прочие положения.</w:t>
      </w:r>
    </w:p>
    <w:p w14:paraId="52FC486F" w14:textId="77777777" w:rsidR="00C964E5" w:rsidRPr="00BB5AFB" w:rsidRDefault="00E75722">
      <w:pPr>
        <w:widowControl w:val="0"/>
        <w:ind w:firstLine="709"/>
        <w:jc w:val="both"/>
        <w:rPr>
          <w:color w:val="000000" w:themeColor="text1"/>
        </w:rPr>
      </w:pPr>
      <w:r w:rsidRPr="00BB5AFB">
        <w:rPr>
          <w:color w:val="000000" w:themeColor="text1"/>
        </w:rPr>
        <w:t>1</w:t>
      </w:r>
      <w:r w:rsidR="00605697">
        <w:rPr>
          <w:color w:val="000000" w:themeColor="text1"/>
        </w:rPr>
        <w:t>2</w:t>
      </w:r>
      <w:r w:rsidRPr="00BB5AFB">
        <w:rPr>
          <w:color w:val="000000" w:themeColor="text1"/>
        </w:rPr>
        <w:t>.1. Во всем, что не предусмотрено Договором, Стороны руководствуются законодательством Российской Федерации.</w:t>
      </w:r>
    </w:p>
    <w:p w14:paraId="3373BF23" w14:textId="77777777" w:rsidR="00C964E5" w:rsidRPr="00BB5AFB" w:rsidRDefault="00E75722">
      <w:pPr>
        <w:widowControl w:val="0"/>
        <w:ind w:firstLine="709"/>
        <w:jc w:val="both"/>
        <w:rPr>
          <w:color w:val="000000" w:themeColor="text1"/>
        </w:rPr>
      </w:pPr>
      <w:r w:rsidRPr="00BB5AFB">
        <w:rPr>
          <w:color w:val="000000" w:themeColor="text1"/>
        </w:rPr>
        <w:t>1</w:t>
      </w:r>
      <w:r w:rsidR="00605697">
        <w:rPr>
          <w:color w:val="000000" w:themeColor="text1"/>
        </w:rPr>
        <w:t>2</w:t>
      </w:r>
      <w:r w:rsidRPr="00BB5AFB">
        <w:rPr>
          <w:color w:val="000000" w:themeColor="text1"/>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7A78825E" w14:textId="77777777" w:rsidR="00C964E5" w:rsidRPr="00BB5AFB" w:rsidRDefault="00E75722">
      <w:pPr>
        <w:widowControl w:val="0"/>
        <w:ind w:firstLine="709"/>
        <w:jc w:val="both"/>
        <w:rPr>
          <w:color w:val="000000" w:themeColor="text1"/>
        </w:rPr>
      </w:pPr>
      <w:r w:rsidRPr="00BB5AFB">
        <w:rPr>
          <w:color w:val="000000" w:themeColor="text1"/>
        </w:rPr>
        <w:t>1</w:t>
      </w:r>
      <w:r w:rsidR="00605697">
        <w:rPr>
          <w:color w:val="000000" w:themeColor="text1"/>
        </w:rPr>
        <w:t>2</w:t>
      </w:r>
      <w:r w:rsidRPr="00BB5AFB">
        <w:rPr>
          <w:color w:val="000000" w:themeColor="text1"/>
        </w:rPr>
        <w:t>.3. 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14:paraId="7C2E5C7C" w14:textId="77777777" w:rsidR="00C964E5" w:rsidRPr="00BB5AFB" w:rsidRDefault="00E75722">
      <w:pPr>
        <w:widowControl w:val="0"/>
        <w:ind w:firstLine="709"/>
        <w:jc w:val="both"/>
        <w:rPr>
          <w:color w:val="000000" w:themeColor="text1"/>
        </w:rPr>
      </w:pPr>
      <w:r w:rsidRPr="00BB5AFB">
        <w:rPr>
          <w:color w:val="000000" w:themeColor="text1"/>
        </w:rPr>
        <w:t>1</w:t>
      </w:r>
      <w:r w:rsidR="00605697">
        <w:rPr>
          <w:color w:val="000000" w:themeColor="text1"/>
        </w:rPr>
        <w:t>2</w:t>
      </w:r>
      <w:r w:rsidRPr="00BB5AFB">
        <w:rPr>
          <w:color w:val="000000" w:themeColor="text1"/>
        </w:rPr>
        <w:t>.4.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199F097E" w14:textId="77777777" w:rsidR="00C964E5" w:rsidRPr="00BB5AFB" w:rsidRDefault="00E75722">
      <w:pPr>
        <w:widowControl w:val="0"/>
        <w:ind w:firstLine="709"/>
        <w:jc w:val="both"/>
        <w:rPr>
          <w:color w:val="000000" w:themeColor="text1"/>
        </w:rPr>
      </w:pPr>
      <w:r w:rsidRPr="00BB5AFB">
        <w:rPr>
          <w:color w:val="000000" w:themeColor="text1"/>
        </w:rPr>
        <w:t>Передача прав и обязанностей по настоящему Договору правопреемнику Поставщика осуществляется путем заключения соответствующего дополнительного соглашения к настоящему Договору.</w:t>
      </w:r>
    </w:p>
    <w:p w14:paraId="053BF7C6" w14:textId="77777777" w:rsidR="00C964E5" w:rsidRPr="00BB5AFB" w:rsidRDefault="00E75722">
      <w:pPr>
        <w:widowControl w:val="0"/>
        <w:ind w:firstLine="709"/>
        <w:jc w:val="both"/>
        <w:rPr>
          <w:color w:val="000000" w:themeColor="text1"/>
        </w:rPr>
      </w:pPr>
      <w:r w:rsidRPr="00BB5AFB">
        <w:rPr>
          <w:color w:val="000000" w:themeColor="text1"/>
        </w:rPr>
        <w:t>1</w:t>
      </w:r>
      <w:r w:rsidR="00605697">
        <w:rPr>
          <w:color w:val="000000" w:themeColor="text1"/>
        </w:rPr>
        <w:t>2</w:t>
      </w:r>
      <w:r w:rsidRPr="00BB5AFB">
        <w:rPr>
          <w:color w:val="000000" w:themeColor="text1"/>
        </w:rPr>
        <w:t>.5. 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689D27F7" w14:textId="77777777" w:rsidR="00C964E5" w:rsidRPr="00BB5AFB" w:rsidRDefault="00E75722">
      <w:pPr>
        <w:widowControl w:val="0"/>
        <w:ind w:firstLine="709"/>
        <w:jc w:val="both"/>
        <w:rPr>
          <w:color w:val="000000" w:themeColor="text1"/>
        </w:rPr>
      </w:pPr>
      <w:r w:rsidRPr="00BB5AFB">
        <w:rPr>
          <w:color w:val="000000" w:themeColor="text1"/>
        </w:rPr>
        <w:t>11.6. Изменение существенных условий Договора при его исполнении не допускается, за исключением случаев предусмотренных Законом № 44-ФЗ:</w:t>
      </w:r>
    </w:p>
    <w:p w14:paraId="7013220B" w14:textId="77777777" w:rsidR="00C964E5" w:rsidRPr="00BB5AFB" w:rsidRDefault="00E75722">
      <w:pPr>
        <w:ind w:firstLine="709"/>
        <w:jc w:val="both"/>
        <w:rPr>
          <w:color w:val="000000" w:themeColor="text1"/>
        </w:rPr>
      </w:pPr>
      <w:r w:rsidRPr="00BB5AFB">
        <w:rPr>
          <w:color w:val="000000" w:themeColor="text1"/>
        </w:rPr>
        <w:lastRenderedPageBreak/>
        <w:t>- цена Договора может быть снижена по соглашению Сторон без изменения предусмотренного Договором количества и качества поставляемого Товара и иных условий Договора;</w:t>
      </w:r>
    </w:p>
    <w:p w14:paraId="290DEEBE" w14:textId="77777777" w:rsidR="00C964E5" w:rsidRPr="00BB5AFB" w:rsidRDefault="00E75722">
      <w:pPr>
        <w:widowControl w:val="0"/>
        <w:ind w:firstLine="709"/>
        <w:jc w:val="both"/>
        <w:rPr>
          <w:color w:val="000000" w:themeColor="text1"/>
        </w:rPr>
      </w:pPr>
      <w:r w:rsidRPr="00BB5AFB">
        <w:rPr>
          <w:color w:val="000000" w:themeColor="text1"/>
        </w:rPr>
        <w:t>-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w:t>
      </w:r>
    </w:p>
    <w:p w14:paraId="168CB47C" w14:textId="77777777" w:rsidR="00C964E5" w:rsidRPr="00BB5AFB" w:rsidRDefault="00E75722">
      <w:pPr>
        <w:pStyle w:val="aff3"/>
        <w:numPr>
          <w:ilvl w:val="0"/>
          <w:numId w:val="0"/>
        </w:numPr>
        <w:spacing w:line="240" w:lineRule="auto"/>
        <w:ind w:firstLine="709"/>
        <w:rPr>
          <w:sz w:val="24"/>
          <w:szCs w:val="24"/>
        </w:rPr>
      </w:pPr>
      <w:r w:rsidRPr="00BB5AFB">
        <w:rPr>
          <w:sz w:val="24"/>
          <w:szCs w:val="24"/>
        </w:rPr>
        <w:t>1</w:t>
      </w:r>
      <w:r w:rsidR="00605697">
        <w:rPr>
          <w:sz w:val="24"/>
          <w:szCs w:val="24"/>
        </w:rPr>
        <w:t>2</w:t>
      </w:r>
      <w:r w:rsidRPr="00BB5AFB">
        <w:rPr>
          <w:sz w:val="24"/>
          <w:szCs w:val="24"/>
        </w:rPr>
        <w:t>.7. Настоящий Договор составлен по форме заказчика с электронной информационной картой по форме ЕАТ, подписан с использованием квалифицированных электронных подписей уполномоченных представителей Сторон на ЕАТ.</w:t>
      </w:r>
    </w:p>
    <w:p w14:paraId="2EF4BB23" w14:textId="77777777" w:rsidR="00C964E5" w:rsidRPr="00BB5AFB" w:rsidRDefault="00E75722">
      <w:pPr>
        <w:pStyle w:val="aff3"/>
        <w:numPr>
          <w:ilvl w:val="0"/>
          <w:numId w:val="0"/>
        </w:numPr>
        <w:spacing w:line="240" w:lineRule="auto"/>
        <w:ind w:firstLine="709"/>
        <w:rPr>
          <w:sz w:val="24"/>
          <w:szCs w:val="24"/>
        </w:rPr>
      </w:pPr>
      <w:r w:rsidRPr="00BB5AFB">
        <w:rPr>
          <w:sz w:val="24"/>
          <w:szCs w:val="24"/>
        </w:rPr>
        <w:t>1</w:t>
      </w:r>
      <w:r w:rsidR="00605697">
        <w:rPr>
          <w:sz w:val="24"/>
          <w:szCs w:val="24"/>
        </w:rPr>
        <w:t>2</w:t>
      </w:r>
      <w:r w:rsidRPr="00BB5AFB">
        <w:rPr>
          <w:sz w:val="24"/>
          <w:szCs w:val="24"/>
        </w:rPr>
        <w:t>.8. Подписанием настоящего договора Исполнитель подтверждает, что им выполнены все действия и соблюдены все формальные требования действующего законодательства и учредительных документов Исполнителя, необходимые для заключения настоящего договора. Исполнитель также подтверждает, что настоящий договор заключается на основании решения (в случае если такое решение требуется согласно настоящему законодательству и учредительных документов Исполнителя) компетентного органа Исполнителя, принятого в установленном законом и учредительными документами Исполнителя порядке.</w:t>
      </w:r>
    </w:p>
    <w:p w14:paraId="7DBBE921" w14:textId="77777777" w:rsidR="00C964E5" w:rsidRPr="00BB5AFB" w:rsidRDefault="00E75722">
      <w:pPr>
        <w:widowControl w:val="0"/>
        <w:jc w:val="center"/>
        <w:outlineLvl w:val="1"/>
        <w:rPr>
          <w:b/>
          <w:color w:val="000000" w:themeColor="text1"/>
        </w:rPr>
      </w:pPr>
      <w:r w:rsidRPr="00BB5AFB">
        <w:rPr>
          <w:b/>
          <w:color w:val="000000" w:themeColor="text1"/>
        </w:rPr>
        <w:t>XI</w:t>
      </w:r>
      <w:r w:rsidR="00605697" w:rsidRPr="00BB5AFB">
        <w:rPr>
          <w:b/>
          <w:color w:val="000000" w:themeColor="text1"/>
          <w:lang w:val="en-US"/>
        </w:rPr>
        <w:t>I</w:t>
      </w:r>
      <w:r w:rsidRPr="00BB5AFB">
        <w:rPr>
          <w:b/>
          <w:color w:val="000000" w:themeColor="text1"/>
        </w:rPr>
        <w:t>I. Перечень приложений.</w:t>
      </w:r>
    </w:p>
    <w:p w14:paraId="2CEB98C4" w14:textId="77777777" w:rsidR="00C964E5" w:rsidRPr="00BB5AFB" w:rsidRDefault="00E75722">
      <w:pPr>
        <w:widowControl w:val="0"/>
        <w:ind w:firstLine="709"/>
        <w:jc w:val="both"/>
        <w:rPr>
          <w:color w:val="000000" w:themeColor="text1"/>
        </w:rPr>
      </w:pPr>
      <w:r w:rsidRPr="00BB5AFB">
        <w:rPr>
          <w:color w:val="000000" w:themeColor="text1"/>
        </w:rPr>
        <w:t>1</w:t>
      </w:r>
      <w:r w:rsidR="00605697">
        <w:rPr>
          <w:color w:val="000000" w:themeColor="text1"/>
        </w:rPr>
        <w:t>3</w:t>
      </w:r>
      <w:r w:rsidRPr="00BB5AFB">
        <w:rPr>
          <w:color w:val="000000" w:themeColor="text1"/>
        </w:rPr>
        <w:t>.1. Неотъемлемой частью настоящего Договора является следующее Приложение:</w:t>
      </w:r>
    </w:p>
    <w:p w14:paraId="655061C1" w14:textId="77777777" w:rsidR="00C964E5" w:rsidRPr="00BB5AFB" w:rsidRDefault="00E75722">
      <w:pPr>
        <w:widowControl w:val="0"/>
        <w:ind w:firstLine="709"/>
        <w:jc w:val="both"/>
        <w:rPr>
          <w:color w:val="000000" w:themeColor="text1"/>
        </w:rPr>
      </w:pPr>
      <w:r w:rsidRPr="00BB5AFB">
        <w:rPr>
          <w:color w:val="000000" w:themeColor="text1"/>
        </w:rPr>
        <w:t>Приложение №1 – Спецификация;</w:t>
      </w:r>
    </w:p>
    <w:p w14:paraId="57C31F0D" w14:textId="77777777" w:rsidR="00C964E5" w:rsidRPr="00BB5AFB" w:rsidRDefault="00E75722">
      <w:pPr>
        <w:widowControl w:val="0"/>
        <w:ind w:firstLine="709"/>
        <w:jc w:val="both"/>
        <w:rPr>
          <w:color w:val="000000" w:themeColor="text1"/>
        </w:rPr>
      </w:pPr>
      <w:r w:rsidRPr="00BB5AFB">
        <w:rPr>
          <w:color w:val="000000" w:themeColor="text1"/>
        </w:rPr>
        <w:t>Приложение №2 – Техническое задание.</w:t>
      </w:r>
    </w:p>
    <w:p w14:paraId="738B0BD0" w14:textId="77777777" w:rsidR="00C964E5" w:rsidRPr="00BB5AFB" w:rsidRDefault="00605697">
      <w:pPr>
        <w:widowControl w:val="0"/>
        <w:jc w:val="center"/>
        <w:outlineLvl w:val="1"/>
        <w:rPr>
          <w:b/>
          <w:color w:val="000000" w:themeColor="text1"/>
        </w:rPr>
      </w:pPr>
      <w:r w:rsidRPr="00BB5AFB">
        <w:rPr>
          <w:b/>
          <w:color w:val="000000" w:themeColor="text1"/>
        </w:rPr>
        <w:t>X</w:t>
      </w:r>
      <w:r w:rsidR="00E75722" w:rsidRPr="00BB5AFB">
        <w:rPr>
          <w:b/>
          <w:color w:val="000000" w:themeColor="text1"/>
          <w:lang w:val="en-US"/>
        </w:rPr>
        <w:t>I</w:t>
      </w:r>
      <w:r w:rsidRPr="00BB5AFB">
        <w:rPr>
          <w:b/>
          <w:color w:val="000000" w:themeColor="text1"/>
          <w:lang w:val="en-US"/>
        </w:rPr>
        <w:t>V</w:t>
      </w:r>
      <w:r w:rsidR="00E75722" w:rsidRPr="00BB5AFB">
        <w:rPr>
          <w:b/>
          <w:color w:val="000000" w:themeColor="text1"/>
        </w:rPr>
        <w:t>. Адреса, банковские реквизиты и подписи Сторон.</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9"/>
        <w:gridCol w:w="5446"/>
      </w:tblGrid>
      <w:tr w:rsidR="00C964E5" w:rsidRPr="00BB5AFB" w14:paraId="55E7BCD9" w14:textId="77777777" w:rsidTr="000626F9">
        <w:tc>
          <w:tcPr>
            <w:tcW w:w="4539" w:type="dxa"/>
            <w:tcBorders>
              <w:top w:val="none" w:sz="4" w:space="0" w:color="000000"/>
              <w:left w:val="none" w:sz="4" w:space="0" w:color="000000"/>
              <w:bottom w:val="none" w:sz="4" w:space="0" w:color="000000"/>
            </w:tcBorders>
          </w:tcPr>
          <w:p w14:paraId="38511F74" w14:textId="77777777" w:rsidR="00C964E5" w:rsidRPr="00BB5AFB" w:rsidRDefault="00E75722">
            <w:pPr>
              <w:widowControl w:val="0"/>
              <w:ind w:firstLine="720"/>
              <w:jc w:val="center"/>
              <w:rPr>
                <w:color w:val="000000" w:themeColor="text1"/>
              </w:rPr>
            </w:pPr>
            <w:r w:rsidRPr="00BB5AFB">
              <w:rPr>
                <w:color w:val="000000" w:themeColor="text1"/>
              </w:rPr>
              <w:t>ЗАКАЗЧИК:</w:t>
            </w:r>
          </w:p>
          <w:p w14:paraId="1B306668" w14:textId="77777777" w:rsidR="003E51F5" w:rsidRPr="00BB5AFB" w:rsidRDefault="003E51F5" w:rsidP="003E51F5">
            <w:pPr>
              <w:widowControl w:val="0"/>
            </w:pPr>
            <w:r w:rsidRPr="00BB5AFB">
              <w:t xml:space="preserve">Юридический адрес: 199034, </w:t>
            </w:r>
          </w:p>
          <w:p w14:paraId="2AD55F47" w14:textId="77777777" w:rsidR="003E51F5" w:rsidRPr="00BB5AFB" w:rsidRDefault="003E51F5" w:rsidP="003E51F5">
            <w:pPr>
              <w:widowControl w:val="0"/>
            </w:pPr>
            <w:r w:rsidRPr="00BB5AFB">
              <w:t xml:space="preserve">Санкт-Петербург, </w:t>
            </w:r>
          </w:p>
          <w:p w14:paraId="56B4E2CF" w14:textId="77777777" w:rsidR="003E51F5" w:rsidRPr="00BB5AFB" w:rsidRDefault="003E51F5" w:rsidP="003E51F5">
            <w:pPr>
              <w:widowControl w:val="0"/>
            </w:pPr>
            <w:r w:rsidRPr="00BB5AFB">
              <w:t>Университетская наб., д.5 лит. А</w:t>
            </w:r>
          </w:p>
          <w:p w14:paraId="746E0BFE" w14:textId="77777777" w:rsidR="003E51F5" w:rsidRPr="00BB5AFB" w:rsidRDefault="003E51F5" w:rsidP="003E51F5">
            <w:pPr>
              <w:widowControl w:val="0"/>
            </w:pPr>
            <w:r w:rsidRPr="00BB5AFB">
              <w:t>ИНН 7801725026, КПП 780101001</w:t>
            </w:r>
          </w:p>
          <w:p w14:paraId="3CCF0596" w14:textId="77777777" w:rsidR="003E51F5" w:rsidRPr="00BB5AFB" w:rsidRDefault="003E51F5" w:rsidP="003E51F5">
            <w:pPr>
              <w:widowControl w:val="0"/>
            </w:pPr>
            <w:r w:rsidRPr="00BB5AFB">
              <w:t>ОГРН 1237800081111</w:t>
            </w:r>
          </w:p>
          <w:p w14:paraId="6D161E23" w14:textId="77777777" w:rsidR="003E51F5" w:rsidRPr="00BB5AFB" w:rsidRDefault="003E51F5" w:rsidP="003E51F5">
            <w:pPr>
              <w:widowControl w:val="0"/>
            </w:pPr>
            <w:r w:rsidRPr="00BB5AFB">
              <w:t>УФК по г. Санкт-Петербургу (Санкт-Петербургское отделение РАН л/с 20726ЭZ7460)</w:t>
            </w:r>
          </w:p>
          <w:p w14:paraId="048F0BF8" w14:textId="77777777" w:rsidR="003E51F5" w:rsidRPr="00422D02" w:rsidRDefault="003E51F5" w:rsidP="003E51F5">
            <w:pPr>
              <w:widowControl w:val="0"/>
            </w:pPr>
            <w:r w:rsidRPr="00BB5AFB">
              <w:t>Казначейский счет № </w:t>
            </w:r>
            <w:r>
              <w:t>03214643000000013225</w:t>
            </w:r>
          </w:p>
          <w:p w14:paraId="7ECAE841" w14:textId="77777777" w:rsidR="003E51F5" w:rsidRPr="0031358E" w:rsidRDefault="003E51F5" w:rsidP="003E51F5">
            <w:r w:rsidRPr="00BB5AFB">
              <w:t xml:space="preserve">Банк: </w:t>
            </w:r>
            <w:r w:rsidRPr="0031358E">
              <w:rPr>
                <w:sz w:val="25"/>
                <w:szCs w:val="25"/>
              </w:rPr>
              <w:t xml:space="preserve">ОКЦ № 1 </w:t>
            </w:r>
            <w:r>
              <w:t>ВВГУ</w:t>
            </w:r>
            <w:r w:rsidRPr="0031358E">
              <w:t xml:space="preserve"> Банка России //УФК по </w:t>
            </w:r>
            <w:r>
              <w:t>Нижегородской области</w:t>
            </w:r>
            <w:r w:rsidRPr="0031358E">
              <w:t>, г</w:t>
            </w:r>
            <w:r>
              <w:t xml:space="preserve"> Нижний Новгород.</w:t>
            </w:r>
          </w:p>
          <w:p w14:paraId="493D0A89" w14:textId="77777777" w:rsidR="003E51F5" w:rsidRPr="0031358E" w:rsidRDefault="003E51F5" w:rsidP="003E51F5">
            <w:pPr>
              <w:ind w:right="200"/>
            </w:pPr>
            <w:r w:rsidRPr="0031358E">
              <w:t xml:space="preserve">БИК </w:t>
            </w:r>
            <w:r>
              <w:t>012202102</w:t>
            </w:r>
          </w:p>
          <w:p w14:paraId="45CA0C9A" w14:textId="77777777" w:rsidR="00C964E5" w:rsidRPr="00BB5AFB" w:rsidRDefault="003E51F5" w:rsidP="003E51F5">
            <w:pPr>
              <w:widowControl w:val="0"/>
            </w:pPr>
            <w:r w:rsidRPr="00BB5AFB">
              <w:t>Единый казначейский счет </w:t>
            </w:r>
            <w:r>
              <w:t>40102810745370000024</w:t>
            </w:r>
          </w:p>
          <w:p w14:paraId="735239D2" w14:textId="77777777" w:rsidR="00327868" w:rsidRDefault="00327868">
            <w:pPr>
              <w:widowControl w:val="0"/>
              <w:rPr>
                <w:color w:val="000000" w:themeColor="text1"/>
              </w:rPr>
            </w:pPr>
          </w:p>
          <w:p w14:paraId="3481313D" w14:textId="77777777" w:rsidR="00C964E5" w:rsidRPr="00BB5AFB" w:rsidRDefault="00454070">
            <w:pPr>
              <w:widowControl w:val="0"/>
              <w:rPr>
                <w:color w:val="000000" w:themeColor="text1"/>
              </w:rPr>
            </w:pPr>
            <w:r>
              <w:rPr>
                <w:color w:val="000000" w:themeColor="text1"/>
              </w:rPr>
              <w:t>Должность</w:t>
            </w:r>
          </w:p>
          <w:p w14:paraId="5B4AC60D" w14:textId="77777777" w:rsidR="00C964E5" w:rsidRPr="00BB5AFB" w:rsidRDefault="00E75722">
            <w:pPr>
              <w:widowControl w:val="0"/>
              <w:rPr>
                <w:color w:val="000000" w:themeColor="text1"/>
              </w:rPr>
            </w:pPr>
            <w:r w:rsidRPr="00BB5AFB">
              <w:rPr>
                <w:color w:val="000000" w:themeColor="text1"/>
              </w:rPr>
              <w:t xml:space="preserve">______________/ </w:t>
            </w:r>
            <w:r w:rsidR="00454070">
              <w:rPr>
                <w:color w:val="000000" w:themeColor="text1"/>
              </w:rPr>
              <w:t>________</w:t>
            </w:r>
            <w:r w:rsidRPr="00BB5AFB">
              <w:rPr>
                <w:color w:val="000000" w:themeColor="text1"/>
              </w:rPr>
              <w:t>/</w:t>
            </w:r>
          </w:p>
          <w:p w14:paraId="5E9CD935" w14:textId="77777777" w:rsidR="00C964E5" w:rsidRPr="00BB5AFB" w:rsidRDefault="00C964E5">
            <w:pPr>
              <w:widowControl w:val="0"/>
              <w:ind w:firstLine="720"/>
              <w:jc w:val="center"/>
              <w:rPr>
                <w:color w:val="000000" w:themeColor="text1"/>
              </w:rPr>
            </w:pPr>
          </w:p>
        </w:tc>
        <w:tc>
          <w:tcPr>
            <w:tcW w:w="5446" w:type="dxa"/>
          </w:tcPr>
          <w:p w14:paraId="4245A317" w14:textId="77777777" w:rsidR="00C964E5" w:rsidRPr="00BB5AFB" w:rsidRDefault="00E75722">
            <w:pPr>
              <w:widowControl w:val="0"/>
              <w:ind w:firstLine="720"/>
              <w:jc w:val="center"/>
              <w:rPr>
                <w:color w:val="000000" w:themeColor="text1"/>
              </w:rPr>
            </w:pPr>
            <w:r w:rsidRPr="00BB5AFB">
              <w:rPr>
                <w:color w:val="000000" w:themeColor="text1"/>
              </w:rPr>
              <w:t>ПОСТАВЩИК:</w:t>
            </w:r>
          </w:p>
          <w:p w14:paraId="048E8539" w14:textId="77777777" w:rsidR="000626F9" w:rsidRDefault="000626F9" w:rsidP="000626F9">
            <w:pPr>
              <w:widowControl w:val="0"/>
            </w:pPr>
          </w:p>
          <w:p w14:paraId="6A998358" w14:textId="77777777" w:rsidR="00454070" w:rsidRDefault="00454070" w:rsidP="000626F9">
            <w:pPr>
              <w:widowControl w:val="0"/>
            </w:pPr>
          </w:p>
          <w:p w14:paraId="1E50A42F" w14:textId="77777777" w:rsidR="00454070" w:rsidRDefault="00454070" w:rsidP="000626F9">
            <w:pPr>
              <w:widowControl w:val="0"/>
            </w:pPr>
          </w:p>
          <w:p w14:paraId="16B7510E" w14:textId="77777777" w:rsidR="00454070" w:rsidRDefault="00454070" w:rsidP="000626F9">
            <w:pPr>
              <w:widowControl w:val="0"/>
            </w:pPr>
          </w:p>
          <w:p w14:paraId="11AD3F7C" w14:textId="77777777" w:rsidR="00454070" w:rsidRDefault="00454070" w:rsidP="000626F9">
            <w:pPr>
              <w:widowControl w:val="0"/>
            </w:pPr>
          </w:p>
          <w:p w14:paraId="3E6930C5" w14:textId="77777777" w:rsidR="00454070" w:rsidRDefault="00454070" w:rsidP="000626F9">
            <w:pPr>
              <w:widowControl w:val="0"/>
            </w:pPr>
          </w:p>
          <w:p w14:paraId="6480BC4C" w14:textId="77777777" w:rsidR="00454070" w:rsidRDefault="00454070" w:rsidP="000626F9">
            <w:pPr>
              <w:widowControl w:val="0"/>
            </w:pPr>
          </w:p>
          <w:p w14:paraId="39C49B6F" w14:textId="77777777" w:rsidR="00454070" w:rsidRDefault="00454070" w:rsidP="000626F9">
            <w:pPr>
              <w:widowControl w:val="0"/>
            </w:pPr>
          </w:p>
          <w:p w14:paraId="468BB369" w14:textId="77777777" w:rsidR="00454070" w:rsidRDefault="00454070" w:rsidP="000626F9">
            <w:pPr>
              <w:widowControl w:val="0"/>
            </w:pPr>
          </w:p>
          <w:p w14:paraId="786EA4EC" w14:textId="77777777" w:rsidR="00454070" w:rsidRDefault="00454070" w:rsidP="000626F9">
            <w:pPr>
              <w:widowControl w:val="0"/>
            </w:pPr>
          </w:p>
          <w:p w14:paraId="47B9F383" w14:textId="77777777" w:rsidR="00454070" w:rsidRDefault="00454070" w:rsidP="000626F9">
            <w:pPr>
              <w:widowControl w:val="0"/>
            </w:pPr>
          </w:p>
          <w:p w14:paraId="43BFB325" w14:textId="77777777" w:rsidR="00454070" w:rsidRDefault="00454070" w:rsidP="000626F9">
            <w:pPr>
              <w:widowControl w:val="0"/>
            </w:pPr>
          </w:p>
          <w:p w14:paraId="2C486204" w14:textId="77777777" w:rsidR="00454070" w:rsidRDefault="00454070" w:rsidP="000626F9">
            <w:pPr>
              <w:widowControl w:val="0"/>
            </w:pPr>
          </w:p>
          <w:p w14:paraId="6FE5098B" w14:textId="77777777" w:rsidR="000626F9" w:rsidRDefault="000626F9" w:rsidP="000626F9">
            <w:pPr>
              <w:widowControl w:val="0"/>
            </w:pPr>
          </w:p>
          <w:p w14:paraId="40AC0E62" w14:textId="77777777" w:rsidR="000626F9" w:rsidRDefault="000626F9" w:rsidP="000626F9">
            <w:pPr>
              <w:widowControl w:val="0"/>
            </w:pPr>
          </w:p>
          <w:p w14:paraId="23B0AD3B" w14:textId="77777777" w:rsidR="000626F9" w:rsidRDefault="000626F9" w:rsidP="000626F9">
            <w:pPr>
              <w:widowControl w:val="0"/>
            </w:pPr>
          </w:p>
          <w:p w14:paraId="4BF26BED" w14:textId="77777777" w:rsidR="000626F9" w:rsidRDefault="000626F9" w:rsidP="000626F9">
            <w:pPr>
              <w:widowControl w:val="0"/>
            </w:pPr>
          </w:p>
          <w:p w14:paraId="2E23457B" w14:textId="77777777" w:rsidR="000626F9" w:rsidRDefault="00454070" w:rsidP="000626F9">
            <w:pPr>
              <w:widowControl w:val="0"/>
            </w:pPr>
            <w:r>
              <w:t>Должность</w:t>
            </w:r>
          </w:p>
          <w:p w14:paraId="1A2D461E" w14:textId="77777777" w:rsidR="000626F9" w:rsidRPr="00BB5AFB" w:rsidRDefault="000626F9" w:rsidP="00454070">
            <w:pPr>
              <w:widowControl w:val="0"/>
              <w:rPr>
                <w:color w:val="000000" w:themeColor="text1"/>
              </w:rPr>
            </w:pPr>
            <w:r>
              <w:t>________________ /</w:t>
            </w:r>
            <w:r w:rsidR="00454070">
              <w:t>______</w:t>
            </w:r>
            <w:r>
              <w:t>/</w:t>
            </w:r>
          </w:p>
        </w:tc>
      </w:tr>
    </w:tbl>
    <w:p w14:paraId="3644A367" w14:textId="77777777" w:rsidR="00C964E5" w:rsidRPr="00BB5AFB" w:rsidRDefault="00C964E5">
      <w:pPr>
        <w:widowControl w:val="0"/>
        <w:ind w:firstLine="720"/>
        <w:jc w:val="right"/>
        <w:outlineLvl w:val="1"/>
        <w:rPr>
          <w:b/>
          <w:i/>
          <w:color w:val="000000" w:themeColor="text1"/>
        </w:rPr>
      </w:pPr>
    </w:p>
    <w:p w14:paraId="023D86B4" w14:textId="77777777" w:rsidR="00C964E5" w:rsidRPr="00BB5AFB" w:rsidRDefault="00C964E5">
      <w:pPr>
        <w:widowControl w:val="0"/>
        <w:ind w:firstLine="720"/>
        <w:jc w:val="right"/>
        <w:outlineLvl w:val="1"/>
        <w:rPr>
          <w:b/>
          <w:i/>
          <w:color w:val="000000" w:themeColor="text1"/>
        </w:rPr>
      </w:pPr>
    </w:p>
    <w:p w14:paraId="0D656A88" w14:textId="77777777" w:rsidR="00C964E5" w:rsidRPr="00BB5AFB" w:rsidRDefault="00E75722" w:rsidP="00FC69B4">
      <w:pPr>
        <w:jc w:val="right"/>
        <w:rPr>
          <w:color w:val="000000" w:themeColor="text1"/>
        </w:rPr>
      </w:pPr>
      <w:r w:rsidRPr="00BB5AFB">
        <w:rPr>
          <w:b/>
          <w:i/>
          <w:color w:val="000000" w:themeColor="text1"/>
        </w:rPr>
        <w:br w:type="page" w:clear="all"/>
      </w:r>
      <w:r w:rsidRPr="00BB5AFB">
        <w:rPr>
          <w:color w:val="000000" w:themeColor="text1"/>
        </w:rPr>
        <w:lastRenderedPageBreak/>
        <w:t>Приложение №1</w:t>
      </w:r>
    </w:p>
    <w:p w14:paraId="06B48D4C" w14:textId="77777777" w:rsidR="00C964E5" w:rsidRPr="00BB5AFB" w:rsidRDefault="00E75722" w:rsidP="00FC69B4">
      <w:pPr>
        <w:widowControl w:val="0"/>
        <w:ind w:firstLine="720"/>
        <w:jc w:val="right"/>
        <w:rPr>
          <w:color w:val="000000" w:themeColor="text1"/>
        </w:rPr>
      </w:pPr>
      <w:r w:rsidRPr="00BB5AFB">
        <w:rPr>
          <w:color w:val="000000" w:themeColor="text1"/>
        </w:rPr>
        <w:t xml:space="preserve">к Договору </w:t>
      </w:r>
    </w:p>
    <w:p w14:paraId="579D5554" w14:textId="77777777" w:rsidR="00C964E5" w:rsidRPr="00BB5AFB" w:rsidRDefault="00E75722" w:rsidP="00FC69B4">
      <w:pPr>
        <w:widowControl w:val="0"/>
        <w:ind w:firstLine="720"/>
        <w:jc w:val="right"/>
        <w:rPr>
          <w:color w:val="000000" w:themeColor="text1"/>
        </w:rPr>
      </w:pPr>
      <w:r w:rsidRPr="00BB5AFB">
        <w:rPr>
          <w:color w:val="000000" w:themeColor="text1"/>
        </w:rPr>
        <w:t xml:space="preserve">от __________ 20__ г. № </w:t>
      </w:r>
      <w:r w:rsidR="000626F9">
        <w:rPr>
          <w:color w:val="000000" w:themeColor="text1"/>
        </w:rPr>
        <w:t xml:space="preserve"> </w:t>
      </w:r>
      <w:r w:rsidR="00454070">
        <w:rPr>
          <w:color w:val="000000" w:themeColor="text1"/>
        </w:rPr>
        <w:t>______</w:t>
      </w:r>
    </w:p>
    <w:p w14:paraId="2ECBD549" w14:textId="77777777" w:rsidR="00120FE5" w:rsidRDefault="00120FE5">
      <w:pPr>
        <w:widowControl w:val="0"/>
        <w:ind w:firstLine="720"/>
        <w:jc w:val="center"/>
        <w:rPr>
          <w:color w:val="000000" w:themeColor="text1"/>
        </w:rPr>
      </w:pPr>
      <w:bookmarkStart w:id="7" w:name="P456"/>
      <w:bookmarkEnd w:id="7"/>
    </w:p>
    <w:p w14:paraId="1E76AC13" w14:textId="77777777" w:rsidR="00120FE5" w:rsidRDefault="00120FE5">
      <w:pPr>
        <w:widowControl w:val="0"/>
        <w:ind w:firstLine="720"/>
        <w:jc w:val="center"/>
        <w:rPr>
          <w:color w:val="000000" w:themeColor="text1"/>
        </w:rPr>
      </w:pPr>
    </w:p>
    <w:p w14:paraId="1A3C6837" w14:textId="77777777" w:rsidR="00120FE5" w:rsidRDefault="00120FE5">
      <w:pPr>
        <w:widowControl w:val="0"/>
        <w:ind w:firstLine="720"/>
        <w:jc w:val="center"/>
        <w:rPr>
          <w:color w:val="000000" w:themeColor="text1"/>
        </w:rPr>
      </w:pPr>
    </w:p>
    <w:p w14:paraId="59F7552E" w14:textId="77777777" w:rsidR="00120FE5" w:rsidRDefault="00120FE5">
      <w:pPr>
        <w:widowControl w:val="0"/>
        <w:ind w:firstLine="720"/>
        <w:jc w:val="center"/>
        <w:rPr>
          <w:color w:val="000000" w:themeColor="text1"/>
        </w:rPr>
      </w:pPr>
    </w:p>
    <w:p w14:paraId="09BC3BA5" w14:textId="77777777" w:rsidR="00120FE5" w:rsidRDefault="00120FE5">
      <w:pPr>
        <w:widowControl w:val="0"/>
        <w:ind w:firstLine="720"/>
        <w:jc w:val="center"/>
        <w:rPr>
          <w:color w:val="000000" w:themeColor="text1"/>
        </w:rPr>
      </w:pPr>
    </w:p>
    <w:p w14:paraId="49DF649C" w14:textId="008BAEC4" w:rsidR="00C964E5" w:rsidRPr="00BB5AFB" w:rsidRDefault="00E75722">
      <w:pPr>
        <w:widowControl w:val="0"/>
        <w:ind w:firstLine="720"/>
        <w:jc w:val="center"/>
        <w:rPr>
          <w:color w:val="000000" w:themeColor="text1"/>
        </w:rPr>
      </w:pPr>
      <w:r w:rsidRPr="00BB5AFB">
        <w:rPr>
          <w:color w:val="000000" w:themeColor="text1"/>
        </w:rPr>
        <w:t>Спецификация</w:t>
      </w:r>
    </w:p>
    <w:tbl>
      <w:tblPr>
        <w:tblpPr w:leftFromText="180" w:rightFromText="180" w:vertAnchor="text" w:horzAnchor="page" w:tblpX="1331" w:tblpY="164"/>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268"/>
        <w:gridCol w:w="708"/>
        <w:gridCol w:w="851"/>
        <w:gridCol w:w="1984"/>
        <w:gridCol w:w="1985"/>
        <w:gridCol w:w="1702"/>
      </w:tblGrid>
      <w:tr w:rsidR="00C964E5" w:rsidRPr="00BB5AFB" w14:paraId="590964BD" w14:textId="77777777">
        <w:trPr>
          <w:trHeight w:val="845"/>
        </w:trPr>
        <w:tc>
          <w:tcPr>
            <w:tcW w:w="534" w:type="dxa"/>
            <w:tcBorders>
              <w:top w:val="single" w:sz="4" w:space="0" w:color="auto"/>
              <w:left w:val="single" w:sz="4" w:space="0" w:color="auto"/>
              <w:bottom w:val="single" w:sz="4" w:space="0" w:color="auto"/>
              <w:right w:val="single" w:sz="4" w:space="0" w:color="auto"/>
            </w:tcBorders>
            <w:vAlign w:val="center"/>
          </w:tcPr>
          <w:p w14:paraId="1A23A07F" w14:textId="77777777" w:rsidR="00C964E5" w:rsidRPr="00BB5AFB" w:rsidRDefault="00E75722">
            <w:pPr>
              <w:ind w:left="-23"/>
              <w:jc w:val="center"/>
              <w:rPr>
                <w:i/>
                <w:color w:val="000000" w:themeColor="text1"/>
              </w:rPr>
            </w:pPr>
            <w:r w:rsidRPr="00BB5AFB">
              <w:rPr>
                <w:i/>
                <w:color w:val="000000" w:themeColor="text1"/>
              </w:rPr>
              <w:t>№</w:t>
            </w:r>
          </w:p>
          <w:p w14:paraId="63D0EA39" w14:textId="77777777" w:rsidR="00C964E5" w:rsidRPr="00BB5AFB" w:rsidRDefault="00E75722">
            <w:pPr>
              <w:ind w:left="-23"/>
              <w:jc w:val="center"/>
              <w:rPr>
                <w:i/>
                <w:color w:val="000000" w:themeColor="text1"/>
              </w:rPr>
            </w:pPr>
            <w:r w:rsidRPr="00BB5AFB">
              <w:rPr>
                <w:i/>
                <w:color w:val="000000" w:themeColor="text1"/>
              </w:rPr>
              <w:t>п/п</w:t>
            </w:r>
          </w:p>
        </w:tc>
        <w:tc>
          <w:tcPr>
            <w:tcW w:w="2268" w:type="dxa"/>
            <w:tcBorders>
              <w:top w:val="single" w:sz="4" w:space="0" w:color="auto"/>
              <w:left w:val="single" w:sz="4" w:space="0" w:color="auto"/>
              <w:bottom w:val="single" w:sz="4" w:space="0" w:color="auto"/>
              <w:right w:val="single" w:sz="4" w:space="0" w:color="auto"/>
            </w:tcBorders>
            <w:vAlign w:val="center"/>
          </w:tcPr>
          <w:p w14:paraId="60B66E7D" w14:textId="77777777" w:rsidR="00C964E5" w:rsidRPr="00BB5AFB" w:rsidRDefault="00E75722">
            <w:pPr>
              <w:ind w:left="-23"/>
              <w:jc w:val="center"/>
              <w:rPr>
                <w:bCs/>
                <w:i/>
                <w:color w:val="000000" w:themeColor="text1"/>
              </w:rPr>
            </w:pPr>
            <w:r w:rsidRPr="00BB5AFB">
              <w:rPr>
                <w:bCs/>
                <w:i/>
                <w:color w:val="000000" w:themeColor="text1"/>
              </w:rPr>
              <w:t>Наименование</w:t>
            </w:r>
          </w:p>
          <w:p w14:paraId="51B98CD2" w14:textId="77777777" w:rsidR="00C964E5" w:rsidRPr="00BB5AFB" w:rsidRDefault="00E75722">
            <w:pPr>
              <w:ind w:left="-23"/>
              <w:jc w:val="center"/>
              <w:rPr>
                <w:bCs/>
                <w:i/>
                <w:color w:val="000000" w:themeColor="text1"/>
              </w:rPr>
            </w:pPr>
            <w:r w:rsidRPr="00BB5AFB">
              <w:rPr>
                <w:bCs/>
                <w:i/>
                <w:color w:val="000000" w:themeColor="text1"/>
              </w:rPr>
              <w:t>товара</w:t>
            </w:r>
          </w:p>
        </w:tc>
        <w:tc>
          <w:tcPr>
            <w:tcW w:w="708" w:type="dxa"/>
            <w:tcBorders>
              <w:top w:val="single" w:sz="4" w:space="0" w:color="auto"/>
              <w:left w:val="single" w:sz="4" w:space="0" w:color="auto"/>
              <w:bottom w:val="single" w:sz="4" w:space="0" w:color="auto"/>
              <w:right w:val="single" w:sz="4" w:space="0" w:color="auto"/>
            </w:tcBorders>
            <w:vAlign w:val="center"/>
          </w:tcPr>
          <w:p w14:paraId="565C4534" w14:textId="77777777" w:rsidR="00C964E5" w:rsidRPr="00BB5AFB" w:rsidRDefault="00E75722">
            <w:pPr>
              <w:ind w:left="-23"/>
              <w:jc w:val="center"/>
              <w:rPr>
                <w:i/>
                <w:color w:val="000000" w:themeColor="text1"/>
              </w:rPr>
            </w:pPr>
            <w:r w:rsidRPr="00BB5AFB">
              <w:rPr>
                <w:i/>
                <w:color w:val="000000" w:themeColor="text1"/>
              </w:rPr>
              <w:t>Ед. изм.</w:t>
            </w:r>
          </w:p>
        </w:tc>
        <w:tc>
          <w:tcPr>
            <w:tcW w:w="851" w:type="dxa"/>
            <w:tcBorders>
              <w:top w:val="single" w:sz="4" w:space="0" w:color="auto"/>
              <w:left w:val="single" w:sz="4" w:space="0" w:color="auto"/>
              <w:bottom w:val="single" w:sz="4" w:space="0" w:color="auto"/>
              <w:right w:val="single" w:sz="4" w:space="0" w:color="auto"/>
            </w:tcBorders>
            <w:vAlign w:val="center"/>
          </w:tcPr>
          <w:p w14:paraId="2CD7D1D4" w14:textId="77777777" w:rsidR="00C964E5" w:rsidRPr="00BB5AFB" w:rsidRDefault="00E75722">
            <w:pPr>
              <w:ind w:left="-23"/>
              <w:jc w:val="center"/>
              <w:rPr>
                <w:i/>
                <w:color w:val="000000" w:themeColor="text1"/>
              </w:rPr>
            </w:pPr>
            <w:r w:rsidRPr="00BB5AFB">
              <w:rPr>
                <w:i/>
                <w:color w:val="000000" w:themeColor="text1"/>
              </w:rPr>
              <w:t>Кол-во</w:t>
            </w:r>
          </w:p>
        </w:tc>
        <w:tc>
          <w:tcPr>
            <w:tcW w:w="1984" w:type="dxa"/>
            <w:tcBorders>
              <w:top w:val="single" w:sz="4" w:space="0" w:color="auto"/>
              <w:left w:val="single" w:sz="4" w:space="0" w:color="auto"/>
              <w:bottom w:val="single" w:sz="4" w:space="0" w:color="auto"/>
              <w:right w:val="single" w:sz="4" w:space="0" w:color="auto"/>
            </w:tcBorders>
            <w:vAlign w:val="center"/>
          </w:tcPr>
          <w:p w14:paraId="6E99881B" w14:textId="77777777" w:rsidR="00C964E5" w:rsidRPr="00BB5AFB" w:rsidRDefault="00E75722">
            <w:pPr>
              <w:ind w:left="-103" w:right="-112"/>
              <w:jc w:val="center"/>
              <w:rPr>
                <w:i/>
                <w:color w:val="000000" w:themeColor="text1"/>
              </w:rPr>
            </w:pPr>
            <w:r w:rsidRPr="00BB5AFB">
              <w:rPr>
                <w:i/>
                <w:color w:val="000000" w:themeColor="text1"/>
              </w:rPr>
              <w:t>Цена, руб.</w:t>
            </w:r>
          </w:p>
        </w:tc>
        <w:tc>
          <w:tcPr>
            <w:tcW w:w="1985" w:type="dxa"/>
            <w:tcBorders>
              <w:top w:val="single" w:sz="4" w:space="0" w:color="auto"/>
              <w:left w:val="single" w:sz="4" w:space="0" w:color="auto"/>
              <w:bottom w:val="single" w:sz="4" w:space="0" w:color="auto"/>
              <w:right w:val="single" w:sz="4" w:space="0" w:color="auto"/>
            </w:tcBorders>
            <w:vAlign w:val="center"/>
          </w:tcPr>
          <w:p w14:paraId="130768B3" w14:textId="77777777" w:rsidR="00C964E5" w:rsidRPr="00BB5AFB" w:rsidRDefault="00E75722">
            <w:pPr>
              <w:ind w:left="-111" w:right="-143"/>
              <w:jc w:val="center"/>
              <w:rPr>
                <w:i/>
                <w:color w:val="000000" w:themeColor="text1"/>
              </w:rPr>
            </w:pPr>
            <w:r w:rsidRPr="00BB5AFB">
              <w:rPr>
                <w:i/>
                <w:color w:val="000000" w:themeColor="text1"/>
              </w:rPr>
              <w:t>Сумма, руб.</w:t>
            </w:r>
          </w:p>
        </w:tc>
        <w:tc>
          <w:tcPr>
            <w:tcW w:w="1702" w:type="dxa"/>
            <w:tcBorders>
              <w:top w:val="single" w:sz="4" w:space="0" w:color="auto"/>
              <w:left w:val="single" w:sz="4" w:space="0" w:color="auto"/>
              <w:bottom w:val="single" w:sz="4" w:space="0" w:color="auto"/>
              <w:right w:val="single" w:sz="4" w:space="0" w:color="auto"/>
            </w:tcBorders>
            <w:vAlign w:val="center"/>
          </w:tcPr>
          <w:p w14:paraId="1E485C4B" w14:textId="77777777" w:rsidR="00C964E5" w:rsidRPr="00BB5AFB" w:rsidRDefault="00E75722">
            <w:pPr>
              <w:ind w:left="-23"/>
              <w:jc w:val="center"/>
              <w:rPr>
                <w:i/>
                <w:color w:val="000000" w:themeColor="text1"/>
              </w:rPr>
            </w:pPr>
            <w:r w:rsidRPr="00BB5AFB">
              <w:rPr>
                <w:i/>
                <w:color w:val="000000" w:themeColor="text1"/>
              </w:rPr>
              <w:t>Страна происхождения товара</w:t>
            </w:r>
          </w:p>
        </w:tc>
      </w:tr>
      <w:tr w:rsidR="00C964E5" w:rsidRPr="00BB5AFB" w14:paraId="254F3925" w14:textId="77777777" w:rsidTr="00C0384E">
        <w:trPr>
          <w:trHeight w:val="340"/>
        </w:trPr>
        <w:tc>
          <w:tcPr>
            <w:tcW w:w="534" w:type="dxa"/>
            <w:tcBorders>
              <w:left w:val="single" w:sz="4" w:space="0" w:color="auto"/>
              <w:right w:val="single" w:sz="4" w:space="0" w:color="auto"/>
            </w:tcBorders>
            <w:vAlign w:val="center"/>
          </w:tcPr>
          <w:p w14:paraId="586A890A" w14:textId="77777777" w:rsidR="00C964E5" w:rsidRPr="00BB5AFB" w:rsidRDefault="00C0384E">
            <w:pPr>
              <w:rPr>
                <w:color w:val="000000" w:themeColor="text1"/>
              </w:rPr>
            </w:pPr>
            <w:r>
              <w:rPr>
                <w:color w:val="000000" w:themeColor="text1"/>
              </w:rPr>
              <w:t>1</w:t>
            </w:r>
          </w:p>
        </w:tc>
        <w:tc>
          <w:tcPr>
            <w:tcW w:w="2268" w:type="dxa"/>
            <w:tcBorders>
              <w:left w:val="single" w:sz="4" w:space="0" w:color="auto"/>
              <w:right w:val="single" w:sz="4" w:space="0" w:color="auto"/>
            </w:tcBorders>
          </w:tcPr>
          <w:p w14:paraId="0A18316F" w14:textId="77777777" w:rsidR="00C964E5" w:rsidRPr="000626F9" w:rsidRDefault="00C964E5" w:rsidP="00454070"/>
        </w:tc>
        <w:tc>
          <w:tcPr>
            <w:tcW w:w="708" w:type="dxa"/>
            <w:tcBorders>
              <w:left w:val="single" w:sz="4" w:space="0" w:color="auto"/>
              <w:right w:val="single" w:sz="4" w:space="0" w:color="auto"/>
            </w:tcBorders>
            <w:vAlign w:val="center"/>
          </w:tcPr>
          <w:p w14:paraId="5D2D18E8" w14:textId="77777777" w:rsidR="00C964E5" w:rsidRPr="00BB5AFB" w:rsidRDefault="00C964E5" w:rsidP="00C0384E">
            <w:pPr>
              <w:jc w:val="center"/>
              <w:rPr>
                <w:color w:val="000000" w:themeColor="text1"/>
              </w:rPr>
            </w:pPr>
          </w:p>
        </w:tc>
        <w:tc>
          <w:tcPr>
            <w:tcW w:w="851" w:type="dxa"/>
            <w:tcBorders>
              <w:left w:val="single" w:sz="4" w:space="0" w:color="auto"/>
              <w:right w:val="single" w:sz="4" w:space="0" w:color="auto"/>
            </w:tcBorders>
            <w:vAlign w:val="center"/>
          </w:tcPr>
          <w:p w14:paraId="26217538" w14:textId="77777777" w:rsidR="00C964E5" w:rsidRPr="00BB5AFB" w:rsidRDefault="00C964E5" w:rsidP="00C0384E">
            <w:pPr>
              <w:jc w:val="center"/>
              <w:rPr>
                <w:color w:val="000000" w:themeColor="text1"/>
              </w:rPr>
            </w:pPr>
          </w:p>
        </w:tc>
        <w:tc>
          <w:tcPr>
            <w:tcW w:w="1984" w:type="dxa"/>
            <w:tcBorders>
              <w:left w:val="single" w:sz="4" w:space="0" w:color="auto"/>
              <w:right w:val="single" w:sz="4" w:space="0" w:color="auto"/>
            </w:tcBorders>
            <w:vAlign w:val="center"/>
          </w:tcPr>
          <w:p w14:paraId="6C9A9F43" w14:textId="77777777" w:rsidR="00C964E5" w:rsidRPr="00BB5AFB" w:rsidRDefault="00C964E5" w:rsidP="00C0384E">
            <w:pPr>
              <w:jc w:val="center"/>
              <w:rPr>
                <w:color w:val="000000" w:themeColor="text1"/>
              </w:rPr>
            </w:pPr>
          </w:p>
        </w:tc>
        <w:tc>
          <w:tcPr>
            <w:tcW w:w="1985" w:type="dxa"/>
            <w:tcBorders>
              <w:left w:val="single" w:sz="4" w:space="0" w:color="auto"/>
              <w:right w:val="single" w:sz="4" w:space="0" w:color="auto"/>
            </w:tcBorders>
            <w:vAlign w:val="center"/>
          </w:tcPr>
          <w:p w14:paraId="02DCB6D8" w14:textId="77777777" w:rsidR="00C964E5" w:rsidRPr="00BB5AFB" w:rsidRDefault="00C964E5" w:rsidP="00C0384E">
            <w:pPr>
              <w:jc w:val="center"/>
              <w:rPr>
                <w:color w:val="000000" w:themeColor="text1"/>
              </w:rPr>
            </w:pPr>
          </w:p>
        </w:tc>
        <w:tc>
          <w:tcPr>
            <w:tcW w:w="1702" w:type="dxa"/>
            <w:tcBorders>
              <w:left w:val="single" w:sz="4" w:space="0" w:color="auto"/>
              <w:right w:val="single" w:sz="4" w:space="0" w:color="auto"/>
            </w:tcBorders>
            <w:vAlign w:val="center"/>
          </w:tcPr>
          <w:p w14:paraId="685F265A" w14:textId="77777777" w:rsidR="00C964E5" w:rsidRPr="00BB5AFB" w:rsidRDefault="00C964E5" w:rsidP="00C0384E">
            <w:pPr>
              <w:jc w:val="center"/>
              <w:rPr>
                <w:color w:val="000000" w:themeColor="text1"/>
              </w:rPr>
            </w:pPr>
          </w:p>
        </w:tc>
      </w:tr>
      <w:tr w:rsidR="00C964E5" w:rsidRPr="00BB5AFB" w14:paraId="0F5A131E" w14:textId="77777777" w:rsidTr="00C0384E">
        <w:trPr>
          <w:trHeight w:val="340"/>
        </w:trPr>
        <w:tc>
          <w:tcPr>
            <w:tcW w:w="2802" w:type="dxa"/>
            <w:gridSpan w:val="2"/>
            <w:tcBorders>
              <w:left w:val="single" w:sz="4" w:space="0" w:color="auto"/>
              <w:right w:val="single" w:sz="4" w:space="0" w:color="auto"/>
            </w:tcBorders>
            <w:vAlign w:val="center"/>
          </w:tcPr>
          <w:p w14:paraId="544CB4C3" w14:textId="77777777" w:rsidR="00C964E5" w:rsidRPr="00BB5AFB" w:rsidRDefault="00E75722">
            <w:pPr>
              <w:jc w:val="right"/>
              <w:rPr>
                <w:color w:val="000000" w:themeColor="text1"/>
              </w:rPr>
            </w:pPr>
            <w:r w:rsidRPr="00BB5AFB">
              <w:rPr>
                <w:color w:val="000000" w:themeColor="text1"/>
              </w:rPr>
              <w:t>Итого</w:t>
            </w:r>
          </w:p>
        </w:tc>
        <w:tc>
          <w:tcPr>
            <w:tcW w:w="708" w:type="dxa"/>
            <w:tcBorders>
              <w:left w:val="single" w:sz="4" w:space="0" w:color="auto"/>
              <w:right w:val="single" w:sz="4" w:space="0" w:color="auto"/>
            </w:tcBorders>
            <w:vAlign w:val="center"/>
          </w:tcPr>
          <w:p w14:paraId="1DBF81FF" w14:textId="77777777" w:rsidR="00C964E5" w:rsidRPr="00BB5AFB" w:rsidRDefault="00C964E5" w:rsidP="00C0384E">
            <w:pPr>
              <w:jc w:val="center"/>
              <w:rPr>
                <w:color w:val="000000" w:themeColor="text1"/>
              </w:rPr>
            </w:pPr>
          </w:p>
        </w:tc>
        <w:tc>
          <w:tcPr>
            <w:tcW w:w="851" w:type="dxa"/>
            <w:tcBorders>
              <w:left w:val="single" w:sz="4" w:space="0" w:color="auto"/>
              <w:right w:val="single" w:sz="4" w:space="0" w:color="auto"/>
            </w:tcBorders>
            <w:vAlign w:val="center"/>
          </w:tcPr>
          <w:p w14:paraId="56EACF5A" w14:textId="77777777" w:rsidR="00C964E5" w:rsidRPr="00BB5AFB" w:rsidRDefault="00C964E5" w:rsidP="00C0384E">
            <w:pPr>
              <w:jc w:val="center"/>
              <w:rPr>
                <w:color w:val="000000" w:themeColor="text1"/>
              </w:rPr>
            </w:pPr>
          </w:p>
        </w:tc>
        <w:tc>
          <w:tcPr>
            <w:tcW w:w="1984" w:type="dxa"/>
            <w:tcBorders>
              <w:left w:val="single" w:sz="4" w:space="0" w:color="auto"/>
              <w:right w:val="single" w:sz="4" w:space="0" w:color="auto"/>
            </w:tcBorders>
            <w:vAlign w:val="center"/>
          </w:tcPr>
          <w:p w14:paraId="0921A6FC" w14:textId="77777777" w:rsidR="00C964E5" w:rsidRPr="00BB5AFB" w:rsidRDefault="00C964E5" w:rsidP="00C0384E">
            <w:pPr>
              <w:jc w:val="center"/>
              <w:rPr>
                <w:color w:val="000000" w:themeColor="text1"/>
              </w:rPr>
            </w:pPr>
          </w:p>
        </w:tc>
        <w:tc>
          <w:tcPr>
            <w:tcW w:w="1985" w:type="dxa"/>
            <w:tcBorders>
              <w:left w:val="single" w:sz="4" w:space="0" w:color="auto"/>
              <w:right w:val="single" w:sz="4" w:space="0" w:color="auto"/>
            </w:tcBorders>
            <w:vAlign w:val="center"/>
          </w:tcPr>
          <w:p w14:paraId="6B0FCB9D" w14:textId="77777777" w:rsidR="00C964E5" w:rsidRPr="00BB5AFB" w:rsidRDefault="00C964E5" w:rsidP="00C0384E">
            <w:pPr>
              <w:jc w:val="center"/>
              <w:rPr>
                <w:color w:val="000000" w:themeColor="text1"/>
              </w:rPr>
            </w:pPr>
          </w:p>
        </w:tc>
        <w:tc>
          <w:tcPr>
            <w:tcW w:w="1702" w:type="dxa"/>
            <w:tcBorders>
              <w:left w:val="single" w:sz="4" w:space="0" w:color="auto"/>
              <w:right w:val="single" w:sz="4" w:space="0" w:color="auto"/>
            </w:tcBorders>
            <w:vAlign w:val="center"/>
          </w:tcPr>
          <w:p w14:paraId="58033D78" w14:textId="77777777" w:rsidR="00C964E5" w:rsidRPr="00BB5AFB" w:rsidRDefault="00C964E5" w:rsidP="00C0384E">
            <w:pPr>
              <w:jc w:val="center"/>
              <w:rPr>
                <w:color w:val="000000" w:themeColor="text1"/>
              </w:rPr>
            </w:pPr>
          </w:p>
        </w:tc>
      </w:tr>
    </w:tbl>
    <w:p w14:paraId="0D9C164E" w14:textId="77777777" w:rsidR="00C964E5" w:rsidRPr="00BB5AFB" w:rsidRDefault="00C964E5">
      <w:pPr>
        <w:rPr>
          <w:vanish/>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9"/>
        <w:gridCol w:w="4539"/>
      </w:tblGrid>
      <w:tr w:rsidR="00C964E5" w:rsidRPr="00BB5AFB" w14:paraId="185317C6" w14:textId="77777777" w:rsidTr="00C0384E">
        <w:trPr>
          <w:trHeight w:val="1000"/>
        </w:trPr>
        <w:tc>
          <w:tcPr>
            <w:tcW w:w="4539" w:type="dxa"/>
            <w:tcBorders>
              <w:top w:val="none" w:sz="4" w:space="0" w:color="000000"/>
              <w:left w:val="none" w:sz="4" w:space="0" w:color="000000"/>
              <w:bottom w:val="none" w:sz="4" w:space="0" w:color="000000"/>
              <w:right w:val="none" w:sz="4" w:space="0" w:color="000000"/>
            </w:tcBorders>
          </w:tcPr>
          <w:p w14:paraId="38106EDA" w14:textId="77777777" w:rsidR="00C964E5" w:rsidRDefault="00C964E5">
            <w:pPr>
              <w:widowControl w:val="0"/>
              <w:ind w:firstLine="720"/>
              <w:jc w:val="center"/>
              <w:rPr>
                <w:color w:val="000000" w:themeColor="text1"/>
              </w:rPr>
            </w:pPr>
          </w:p>
          <w:p w14:paraId="28482605" w14:textId="77777777" w:rsidR="00120FE5" w:rsidRDefault="00120FE5">
            <w:pPr>
              <w:widowControl w:val="0"/>
              <w:ind w:firstLine="720"/>
              <w:jc w:val="center"/>
              <w:rPr>
                <w:color w:val="000000" w:themeColor="text1"/>
              </w:rPr>
            </w:pPr>
          </w:p>
          <w:p w14:paraId="2EEFC2C4" w14:textId="77777777" w:rsidR="00120FE5" w:rsidRDefault="00120FE5">
            <w:pPr>
              <w:widowControl w:val="0"/>
              <w:ind w:firstLine="720"/>
              <w:jc w:val="center"/>
              <w:rPr>
                <w:color w:val="000000" w:themeColor="text1"/>
              </w:rPr>
            </w:pPr>
          </w:p>
          <w:p w14:paraId="5604594F" w14:textId="77777777" w:rsidR="00120FE5" w:rsidRPr="00BB5AFB" w:rsidRDefault="00120FE5">
            <w:pPr>
              <w:widowControl w:val="0"/>
              <w:ind w:firstLine="720"/>
              <w:jc w:val="center"/>
              <w:rPr>
                <w:color w:val="000000" w:themeColor="text1"/>
              </w:rPr>
            </w:pPr>
          </w:p>
          <w:p w14:paraId="697963BB" w14:textId="77777777" w:rsidR="00C964E5" w:rsidRDefault="00E75722">
            <w:pPr>
              <w:widowControl w:val="0"/>
              <w:ind w:firstLine="720"/>
              <w:jc w:val="center"/>
              <w:rPr>
                <w:color w:val="000000" w:themeColor="text1"/>
              </w:rPr>
            </w:pPr>
            <w:r w:rsidRPr="00BB5AFB">
              <w:rPr>
                <w:color w:val="000000" w:themeColor="text1"/>
              </w:rPr>
              <w:t>ЗАКАЗЧИК:</w:t>
            </w:r>
          </w:p>
          <w:p w14:paraId="57671CB4" w14:textId="77777777" w:rsidR="00120FE5" w:rsidRDefault="00120FE5">
            <w:pPr>
              <w:widowControl w:val="0"/>
              <w:ind w:firstLine="720"/>
              <w:jc w:val="center"/>
              <w:rPr>
                <w:color w:val="000000" w:themeColor="text1"/>
              </w:rPr>
            </w:pPr>
          </w:p>
          <w:p w14:paraId="08858952" w14:textId="77777777" w:rsidR="00120FE5" w:rsidRDefault="00120FE5">
            <w:pPr>
              <w:widowControl w:val="0"/>
              <w:ind w:firstLine="720"/>
              <w:jc w:val="center"/>
              <w:rPr>
                <w:color w:val="000000" w:themeColor="text1"/>
              </w:rPr>
            </w:pPr>
          </w:p>
          <w:p w14:paraId="70F3E229" w14:textId="77777777" w:rsidR="00C0384E" w:rsidRPr="00BB5AFB" w:rsidRDefault="00454070" w:rsidP="00C0384E">
            <w:pPr>
              <w:widowControl w:val="0"/>
              <w:rPr>
                <w:color w:val="000000" w:themeColor="text1"/>
              </w:rPr>
            </w:pPr>
            <w:r>
              <w:rPr>
                <w:color w:val="000000" w:themeColor="text1"/>
              </w:rPr>
              <w:t>Должность</w:t>
            </w:r>
          </w:p>
          <w:p w14:paraId="573827F1" w14:textId="77777777" w:rsidR="00C0384E" w:rsidRPr="00BB5AFB" w:rsidRDefault="00C0384E" w:rsidP="00C0384E">
            <w:pPr>
              <w:widowControl w:val="0"/>
              <w:rPr>
                <w:color w:val="000000" w:themeColor="text1"/>
              </w:rPr>
            </w:pPr>
            <w:r w:rsidRPr="00BB5AFB">
              <w:rPr>
                <w:color w:val="000000" w:themeColor="text1"/>
              </w:rPr>
              <w:t xml:space="preserve">______________/ </w:t>
            </w:r>
            <w:r w:rsidR="00454070">
              <w:rPr>
                <w:color w:val="000000" w:themeColor="text1"/>
              </w:rPr>
              <w:t>_______</w:t>
            </w:r>
            <w:r w:rsidRPr="00BB5AFB">
              <w:rPr>
                <w:color w:val="000000" w:themeColor="text1"/>
              </w:rPr>
              <w:t>/</w:t>
            </w:r>
          </w:p>
          <w:p w14:paraId="20613BDE" w14:textId="77777777" w:rsidR="00C0384E" w:rsidRPr="00BB5AFB" w:rsidRDefault="00C0384E">
            <w:pPr>
              <w:widowControl w:val="0"/>
              <w:ind w:firstLine="720"/>
              <w:jc w:val="center"/>
              <w:rPr>
                <w:color w:val="000000" w:themeColor="text1"/>
              </w:rPr>
            </w:pPr>
          </w:p>
        </w:tc>
        <w:tc>
          <w:tcPr>
            <w:tcW w:w="4539" w:type="dxa"/>
            <w:tcBorders>
              <w:top w:val="none" w:sz="4" w:space="0" w:color="000000"/>
              <w:left w:val="none" w:sz="4" w:space="0" w:color="000000"/>
              <w:bottom w:val="none" w:sz="4" w:space="0" w:color="000000"/>
              <w:right w:val="none" w:sz="4" w:space="0" w:color="000000"/>
            </w:tcBorders>
          </w:tcPr>
          <w:p w14:paraId="4D427C07" w14:textId="77777777" w:rsidR="00C964E5" w:rsidRDefault="00C964E5">
            <w:pPr>
              <w:widowControl w:val="0"/>
              <w:ind w:firstLine="720"/>
              <w:jc w:val="center"/>
              <w:rPr>
                <w:color w:val="000000" w:themeColor="text1"/>
              </w:rPr>
            </w:pPr>
          </w:p>
          <w:p w14:paraId="4404C90C" w14:textId="77777777" w:rsidR="00120FE5" w:rsidRDefault="00120FE5">
            <w:pPr>
              <w:widowControl w:val="0"/>
              <w:ind w:firstLine="720"/>
              <w:jc w:val="center"/>
              <w:rPr>
                <w:color w:val="000000" w:themeColor="text1"/>
              </w:rPr>
            </w:pPr>
          </w:p>
          <w:p w14:paraId="0096B335" w14:textId="77777777" w:rsidR="00120FE5" w:rsidRDefault="00120FE5">
            <w:pPr>
              <w:widowControl w:val="0"/>
              <w:ind w:firstLine="720"/>
              <w:jc w:val="center"/>
              <w:rPr>
                <w:color w:val="000000" w:themeColor="text1"/>
              </w:rPr>
            </w:pPr>
          </w:p>
          <w:p w14:paraId="6F77811C" w14:textId="77777777" w:rsidR="00120FE5" w:rsidRPr="00BB5AFB" w:rsidRDefault="00120FE5" w:rsidP="00120FE5">
            <w:pPr>
              <w:widowControl w:val="0"/>
              <w:rPr>
                <w:color w:val="000000" w:themeColor="text1"/>
              </w:rPr>
            </w:pPr>
          </w:p>
          <w:p w14:paraId="0A9D0438" w14:textId="77777777" w:rsidR="00C964E5" w:rsidRDefault="00E75722">
            <w:pPr>
              <w:widowControl w:val="0"/>
              <w:ind w:firstLine="720"/>
              <w:jc w:val="center"/>
              <w:rPr>
                <w:color w:val="000000" w:themeColor="text1"/>
              </w:rPr>
            </w:pPr>
            <w:r w:rsidRPr="00BB5AFB">
              <w:rPr>
                <w:color w:val="000000" w:themeColor="text1"/>
              </w:rPr>
              <w:t>ПОСТАВЩИК:</w:t>
            </w:r>
          </w:p>
          <w:p w14:paraId="273D964C" w14:textId="77777777" w:rsidR="00120FE5" w:rsidRDefault="00120FE5">
            <w:pPr>
              <w:widowControl w:val="0"/>
              <w:ind w:firstLine="720"/>
              <w:jc w:val="center"/>
              <w:rPr>
                <w:color w:val="000000" w:themeColor="text1"/>
              </w:rPr>
            </w:pPr>
          </w:p>
          <w:p w14:paraId="3CB9E075" w14:textId="77777777" w:rsidR="00120FE5" w:rsidRPr="00BB5AFB" w:rsidRDefault="00120FE5">
            <w:pPr>
              <w:widowControl w:val="0"/>
              <w:ind w:firstLine="720"/>
              <w:jc w:val="center"/>
              <w:rPr>
                <w:color w:val="000000" w:themeColor="text1"/>
              </w:rPr>
            </w:pPr>
          </w:p>
          <w:p w14:paraId="44B78C7E" w14:textId="77777777" w:rsidR="00C0384E" w:rsidRDefault="00454070" w:rsidP="00C0384E">
            <w:pPr>
              <w:widowControl w:val="0"/>
            </w:pPr>
            <w:r>
              <w:t xml:space="preserve">          Должность</w:t>
            </w:r>
          </w:p>
          <w:p w14:paraId="5095A7CC" w14:textId="77777777" w:rsidR="00C964E5" w:rsidRPr="00BB5AFB" w:rsidRDefault="00454070" w:rsidP="00454070">
            <w:pPr>
              <w:widowControl w:val="0"/>
              <w:ind w:firstLine="720"/>
              <w:jc w:val="center"/>
              <w:rPr>
                <w:color w:val="000000" w:themeColor="text1"/>
              </w:rPr>
            </w:pPr>
            <w:r>
              <w:t xml:space="preserve">________________ /_______ </w:t>
            </w:r>
            <w:r w:rsidR="00C0384E">
              <w:t>/</w:t>
            </w:r>
          </w:p>
        </w:tc>
      </w:tr>
      <w:tr w:rsidR="00120FE5" w:rsidRPr="00BB5AFB" w14:paraId="30F407D0" w14:textId="77777777" w:rsidTr="00C0384E">
        <w:trPr>
          <w:trHeight w:val="1000"/>
        </w:trPr>
        <w:tc>
          <w:tcPr>
            <w:tcW w:w="4539" w:type="dxa"/>
            <w:tcBorders>
              <w:top w:val="none" w:sz="4" w:space="0" w:color="000000"/>
              <w:left w:val="none" w:sz="4" w:space="0" w:color="000000"/>
              <w:bottom w:val="none" w:sz="4" w:space="0" w:color="000000"/>
              <w:right w:val="none" w:sz="4" w:space="0" w:color="000000"/>
            </w:tcBorders>
          </w:tcPr>
          <w:p w14:paraId="54B0B02F" w14:textId="77777777" w:rsidR="00120FE5" w:rsidRDefault="00120FE5">
            <w:pPr>
              <w:widowControl w:val="0"/>
              <w:ind w:firstLine="720"/>
              <w:jc w:val="center"/>
              <w:rPr>
                <w:color w:val="000000" w:themeColor="text1"/>
              </w:rPr>
            </w:pPr>
          </w:p>
          <w:p w14:paraId="2747B708" w14:textId="77777777" w:rsidR="00120FE5" w:rsidRDefault="00120FE5">
            <w:pPr>
              <w:widowControl w:val="0"/>
              <w:ind w:firstLine="720"/>
              <w:jc w:val="center"/>
              <w:rPr>
                <w:color w:val="000000" w:themeColor="text1"/>
              </w:rPr>
            </w:pPr>
          </w:p>
          <w:p w14:paraId="1295E043" w14:textId="77777777" w:rsidR="00120FE5" w:rsidRDefault="00120FE5">
            <w:pPr>
              <w:widowControl w:val="0"/>
              <w:ind w:firstLine="720"/>
              <w:jc w:val="center"/>
              <w:rPr>
                <w:color w:val="000000" w:themeColor="text1"/>
              </w:rPr>
            </w:pPr>
          </w:p>
        </w:tc>
        <w:tc>
          <w:tcPr>
            <w:tcW w:w="4539" w:type="dxa"/>
            <w:tcBorders>
              <w:top w:val="none" w:sz="4" w:space="0" w:color="000000"/>
              <w:left w:val="none" w:sz="4" w:space="0" w:color="000000"/>
              <w:bottom w:val="none" w:sz="4" w:space="0" w:color="000000"/>
              <w:right w:val="none" w:sz="4" w:space="0" w:color="000000"/>
            </w:tcBorders>
          </w:tcPr>
          <w:p w14:paraId="1AC92097" w14:textId="77777777" w:rsidR="00120FE5" w:rsidRDefault="00120FE5">
            <w:pPr>
              <w:widowControl w:val="0"/>
              <w:ind w:firstLine="720"/>
              <w:jc w:val="center"/>
              <w:rPr>
                <w:color w:val="000000" w:themeColor="text1"/>
              </w:rPr>
            </w:pPr>
          </w:p>
        </w:tc>
      </w:tr>
    </w:tbl>
    <w:p w14:paraId="46C3D887" w14:textId="77777777" w:rsidR="00C964E5" w:rsidRPr="00BB5AFB" w:rsidRDefault="00C964E5">
      <w:pPr>
        <w:sectPr w:rsidR="00C964E5" w:rsidRPr="00BB5AFB">
          <w:headerReference w:type="default" r:id="rId8"/>
          <w:footerReference w:type="default" r:id="rId9"/>
          <w:pgSz w:w="11906" w:h="16838"/>
          <w:pgMar w:top="1134" w:right="707" w:bottom="851" w:left="1276" w:header="708" w:footer="708" w:gutter="0"/>
          <w:cols w:space="708"/>
          <w:titlePg/>
          <w:docGrid w:linePitch="360"/>
        </w:sectPr>
      </w:pPr>
    </w:p>
    <w:p w14:paraId="62568576" w14:textId="77777777" w:rsidR="00C964E5" w:rsidRPr="00BB5AFB" w:rsidRDefault="00E75722" w:rsidP="0050281B">
      <w:pPr>
        <w:widowControl w:val="0"/>
        <w:jc w:val="right"/>
        <w:outlineLvl w:val="1"/>
        <w:rPr>
          <w:color w:val="000000" w:themeColor="text1"/>
        </w:rPr>
      </w:pPr>
      <w:r w:rsidRPr="00BB5AFB">
        <w:rPr>
          <w:color w:val="000000" w:themeColor="text1"/>
        </w:rPr>
        <w:lastRenderedPageBreak/>
        <w:t>Приложение №2</w:t>
      </w:r>
    </w:p>
    <w:p w14:paraId="2C4AF894" w14:textId="77777777" w:rsidR="00C964E5" w:rsidRPr="00B27A12" w:rsidRDefault="00E75722">
      <w:pPr>
        <w:widowControl w:val="0"/>
        <w:ind w:firstLine="720"/>
        <w:jc w:val="right"/>
      </w:pPr>
      <w:r w:rsidRPr="00B27A12">
        <w:t xml:space="preserve">к Договору </w:t>
      </w:r>
    </w:p>
    <w:p w14:paraId="532F1125" w14:textId="77777777" w:rsidR="00C964E5" w:rsidRPr="00B27A12" w:rsidRDefault="00E75722">
      <w:pPr>
        <w:widowControl w:val="0"/>
        <w:ind w:firstLine="720"/>
        <w:jc w:val="right"/>
      </w:pPr>
      <w:r w:rsidRPr="00B27A12">
        <w:t>от __________ 20__ г. №</w:t>
      </w:r>
      <w:r w:rsidR="00C0384E">
        <w:t xml:space="preserve"> </w:t>
      </w:r>
      <w:r w:rsidR="00454070">
        <w:t>_____</w:t>
      </w:r>
    </w:p>
    <w:p w14:paraId="4FB187F1" w14:textId="77777777" w:rsidR="0099740C" w:rsidRPr="00B27A12" w:rsidRDefault="0099740C">
      <w:pPr>
        <w:jc w:val="center"/>
      </w:pPr>
    </w:p>
    <w:p w14:paraId="68B8F7AC" w14:textId="77777777" w:rsidR="0099740C" w:rsidRPr="00120FE5" w:rsidRDefault="00E75722">
      <w:pPr>
        <w:jc w:val="center"/>
        <w:rPr>
          <w:b/>
          <w:bCs/>
        </w:rPr>
      </w:pPr>
      <w:r w:rsidRPr="00120FE5">
        <w:rPr>
          <w:b/>
          <w:bCs/>
        </w:rPr>
        <w:t xml:space="preserve">Техническое задание </w:t>
      </w:r>
    </w:p>
    <w:p w14:paraId="1B027A7F" w14:textId="1032991D" w:rsidR="00757B5C" w:rsidRPr="00120FE5" w:rsidRDefault="00757B5C" w:rsidP="00757B5C">
      <w:pPr>
        <w:tabs>
          <w:tab w:val="left" w:pos="3065"/>
        </w:tabs>
        <w:jc w:val="center"/>
        <w:rPr>
          <w:b/>
          <w:bCs/>
        </w:rPr>
      </w:pPr>
      <w:r w:rsidRPr="00120FE5">
        <w:rPr>
          <w:b/>
          <w:bCs/>
        </w:rPr>
        <w:t xml:space="preserve">на поставку </w:t>
      </w:r>
      <w:r w:rsidR="00CF3E53">
        <w:rPr>
          <w:b/>
          <w:bCs/>
        </w:rPr>
        <w:t>лопат</w:t>
      </w:r>
    </w:p>
    <w:p w14:paraId="3C739A8F" w14:textId="6F720C6B" w:rsidR="00B27A12" w:rsidRDefault="00B27A12" w:rsidP="00B27A12">
      <w:pPr>
        <w:pStyle w:val="af7"/>
        <w:numPr>
          <w:ilvl w:val="0"/>
          <w:numId w:val="15"/>
        </w:numPr>
        <w:ind w:left="709" w:hanging="283"/>
        <w:jc w:val="both"/>
      </w:pPr>
      <w:r w:rsidRPr="00B27A12">
        <w:rPr>
          <w:b/>
        </w:rPr>
        <w:t>Предмет договора</w:t>
      </w:r>
      <w:r>
        <w:t>: Поставка</w:t>
      </w:r>
      <w:r w:rsidRPr="00B27A12">
        <w:t xml:space="preserve"> </w:t>
      </w:r>
      <w:r w:rsidR="00CF3E53">
        <w:rPr>
          <w:w w:val="90"/>
        </w:rPr>
        <w:t>лопат</w:t>
      </w:r>
    </w:p>
    <w:p w14:paraId="39FD3093" w14:textId="77777777" w:rsidR="00B27A12" w:rsidRPr="00B27A12" w:rsidRDefault="00B27A12" w:rsidP="00B27A12">
      <w:pPr>
        <w:pStyle w:val="af7"/>
        <w:widowControl w:val="0"/>
        <w:numPr>
          <w:ilvl w:val="0"/>
          <w:numId w:val="15"/>
        </w:numPr>
        <w:jc w:val="both"/>
        <w:rPr>
          <w:color w:val="000000" w:themeColor="text1"/>
        </w:rPr>
      </w:pPr>
      <w:r w:rsidRPr="00B27A12">
        <w:rPr>
          <w:b/>
        </w:rPr>
        <w:t xml:space="preserve"> Место поставки</w:t>
      </w:r>
      <w:r>
        <w:t xml:space="preserve">: </w:t>
      </w:r>
      <w:r w:rsidRPr="00B27A12">
        <w:rPr>
          <w:color w:val="000000" w:themeColor="text1"/>
        </w:rPr>
        <w:t>199034, г. Санкт-Петербург, Университетская наб., д.5, лит.А.</w:t>
      </w:r>
    </w:p>
    <w:p w14:paraId="413D3BF6" w14:textId="73DA44F2" w:rsidR="00236276" w:rsidRDefault="00B27A12" w:rsidP="00236276">
      <w:pPr>
        <w:pStyle w:val="af7"/>
        <w:numPr>
          <w:ilvl w:val="0"/>
          <w:numId w:val="15"/>
        </w:numPr>
        <w:jc w:val="both"/>
      </w:pPr>
      <w:r w:rsidRPr="00B27A12">
        <w:rPr>
          <w:b/>
        </w:rPr>
        <w:t>Сроки поставки</w:t>
      </w:r>
      <w:r>
        <w:t xml:space="preserve">: </w:t>
      </w:r>
      <w:r w:rsidR="009D7AAD">
        <w:t xml:space="preserve">не позднее </w:t>
      </w:r>
      <w:r w:rsidR="00CF3E53">
        <w:t>21</w:t>
      </w:r>
      <w:r w:rsidR="009D7AAD">
        <w:t>.</w:t>
      </w:r>
      <w:r w:rsidR="00120FE5">
        <w:t>1</w:t>
      </w:r>
      <w:r w:rsidR="009D7AAD">
        <w:t>0</w:t>
      </w:r>
      <w:r w:rsidR="00BA6897">
        <w:t>.</w:t>
      </w:r>
      <w:r w:rsidR="009D7AAD">
        <w:t>2026</w:t>
      </w:r>
      <w:r>
        <w:t>.</w:t>
      </w:r>
    </w:p>
    <w:p w14:paraId="6F3012E2" w14:textId="77777777" w:rsidR="00EA14DE" w:rsidRDefault="00EA14DE" w:rsidP="00EA14DE">
      <w:pPr>
        <w:pStyle w:val="af7"/>
        <w:jc w:val="both"/>
      </w:pPr>
    </w:p>
    <w:tbl>
      <w:tblPr>
        <w:tblStyle w:val="TableNormal"/>
        <w:tblW w:w="0" w:type="auto"/>
        <w:tblInd w:w="33" w:type="dxa"/>
        <w:tblBorders>
          <w:top w:val="single" w:sz="6" w:space="0" w:color="3F3F3F"/>
          <w:left w:val="single" w:sz="6" w:space="0" w:color="3F3F3F"/>
          <w:bottom w:val="single" w:sz="6" w:space="0" w:color="3F3F3F"/>
          <w:right w:val="single" w:sz="6" w:space="0" w:color="3F3F3F"/>
          <w:insideH w:val="single" w:sz="6" w:space="0" w:color="3F3F3F"/>
          <w:insideV w:val="single" w:sz="6" w:space="0" w:color="3F3F3F"/>
        </w:tblBorders>
        <w:tblLayout w:type="fixed"/>
        <w:tblLook w:val="01E0" w:firstRow="1" w:lastRow="1" w:firstColumn="1" w:lastColumn="1" w:noHBand="0" w:noVBand="0"/>
      </w:tblPr>
      <w:tblGrid>
        <w:gridCol w:w="441"/>
        <w:gridCol w:w="2561"/>
        <w:gridCol w:w="1068"/>
        <w:gridCol w:w="638"/>
        <w:gridCol w:w="5707"/>
      </w:tblGrid>
      <w:tr w:rsidR="00120FE5" w:rsidRPr="00120FE5" w14:paraId="1F9A2464" w14:textId="77777777" w:rsidTr="00120FE5">
        <w:trPr>
          <w:trHeight w:val="637"/>
        </w:trPr>
        <w:tc>
          <w:tcPr>
            <w:tcW w:w="441" w:type="dxa"/>
          </w:tcPr>
          <w:p w14:paraId="4F520ABC" w14:textId="77777777" w:rsidR="00120FE5" w:rsidRPr="00120FE5" w:rsidRDefault="00120FE5" w:rsidP="008E7466">
            <w:pPr>
              <w:pStyle w:val="TableParagraph"/>
              <w:spacing w:before="6"/>
              <w:rPr>
                <w:sz w:val="24"/>
                <w:szCs w:val="24"/>
              </w:rPr>
            </w:pPr>
          </w:p>
          <w:p w14:paraId="1972B314" w14:textId="77777777" w:rsidR="00120FE5" w:rsidRPr="00120FE5" w:rsidRDefault="00120FE5" w:rsidP="008E7466">
            <w:pPr>
              <w:pStyle w:val="TableParagraph"/>
              <w:spacing w:line="165" w:lineRule="exact"/>
              <w:ind w:left="131"/>
              <w:rPr>
                <w:position w:val="-2"/>
                <w:sz w:val="24"/>
                <w:szCs w:val="24"/>
              </w:rPr>
            </w:pPr>
            <w:r w:rsidRPr="00120FE5">
              <w:rPr>
                <w:noProof/>
                <w:position w:val="-2"/>
                <w:sz w:val="24"/>
                <w:szCs w:val="24"/>
              </w:rPr>
              <w:drawing>
                <wp:inline distT="0" distB="0" distL="0" distR="0" wp14:anchorId="146BD887" wp14:editId="085E6FD0">
                  <wp:extent cx="146314" cy="105155"/>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0" cstate="print"/>
                          <a:stretch>
                            <a:fillRect/>
                          </a:stretch>
                        </pic:blipFill>
                        <pic:spPr>
                          <a:xfrm>
                            <a:off x="0" y="0"/>
                            <a:ext cx="146314" cy="105155"/>
                          </a:xfrm>
                          <a:prstGeom prst="rect">
                            <a:avLst/>
                          </a:prstGeom>
                        </pic:spPr>
                      </pic:pic>
                    </a:graphicData>
                  </a:graphic>
                </wp:inline>
              </w:drawing>
            </w:r>
          </w:p>
        </w:tc>
        <w:tc>
          <w:tcPr>
            <w:tcW w:w="2561" w:type="dxa"/>
          </w:tcPr>
          <w:p w14:paraId="7DF9979A" w14:textId="79D5E87C" w:rsidR="00120FE5" w:rsidRPr="00120FE5" w:rsidRDefault="00120FE5" w:rsidP="008E7466">
            <w:pPr>
              <w:pStyle w:val="TableParagraph"/>
              <w:spacing w:line="286" w:lineRule="exact"/>
              <w:ind w:left="14" w:right="10"/>
              <w:jc w:val="center"/>
              <w:rPr>
                <w:sz w:val="24"/>
                <w:szCs w:val="24"/>
                <w:lang w:val="ru-RU"/>
              </w:rPr>
            </w:pPr>
            <w:r>
              <w:rPr>
                <w:spacing w:val="-2"/>
                <w:w w:val="110"/>
                <w:sz w:val="24"/>
                <w:szCs w:val="24"/>
                <w:lang w:val="ru-RU"/>
              </w:rPr>
              <w:t>Наименование товара</w:t>
            </w:r>
          </w:p>
        </w:tc>
        <w:tc>
          <w:tcPr>
            <w:tcW w:w="1068" w:type="dxa"/>
          </w:tcPr>
          <w:p w14:paraId="26CC6B3F" w14:textId="2C8AF9C0" w:rsidR="00120FE5" w:rsidRPr="00120FE5" w:rsidRDefault="00120FE5" w:rsidP="00120FE5">
            <w:pPr>
              <w:pStyle w:val="TableParagraph"/>
              <w:spacing w:before="32" w:line="263" w:lineRule="exact"/>
              <w:ind w:left="31" w:right="10"/>
              <w:jc w:val="center"/>
              <w:rPr>
                <w:sz w:val="24"/>
                <w:szCs w:val="24"/>
              </w:rPr>
            </w:pPr>
            <w:r>
              <w:rPr>
                <w:spacing w:val="-4"/>
                <w:w w:val="110"/>
                <w:sz w:val="24"/>
                <w:szCs w:val="24"/>
                <w:lang w:val="ru-RU"/>
              </w:rPr>
              <w:t>е</w:t>
            </w:r>
            <w:r w:rsidRPr="00120FE5">
              <w:rPr>
                <w:spacing w:val="-4"/>
                <w:w w:val="110"/>
                <w:sz w:val="24"/>
                <w:szCs w:val="24"/>
              </w:rPr>
              <w:t>д.</w:t>
            </w:r>
            <w:r>
              <w:rPr>
                <w:spacing w:val="-4"/>
                <w:w w:val="110"/>
                <w:sz w:val="24"/>
                <w:szCs w:val="24"/>
                <w:lang w:val="ru-RU"/>
              </w:rPr>
              <w:t xml:space="preserve"> и</w:t>
            </w:r>
            <w:r w:rsidRPr="00120FE5">
              <w:rPr>
                <w:spacing w:val="-4"/>
                <w:w w:val="110"/>
                <w:sz w:val="24"/>
                <w:szCs w:val="24"/>
              </w:rPr>
              <w:t>з</w:t>
            </w:r>
            <w:r>
              <w:rPr>
                <w:spacing w:val="-4"/>
                <w:w w:val="110"/>
                <w:sz w:val="24"/>
                <w:szCs w:val="24"/>
                <w:lang w:val="ru-RU"/>
              </w:rPr>
              <w:t>м.</w:t>
            </w:r>
          </w:p>
        </w:tc>
        <w:tc>
          <w:tcPr>
            <w:tcW w:w="638" w:type="dxa"/>
          </w:tcPr>
          <w:p w14:paraId="740DC0A8" w14:textId="34B945A5" w:rsidR="00120FE5" w:rsidRPr="00120FE5" w:rsidRDefault="00120FE5" w:rsidP="008E7466">
            <w:pPr>
              <w:pStyle w:val="TableParagraph"/>
              <w:spacing w:line="286" w:lineRule="exact"/>
              <w:ind w:left="40"/>
              <w:jc w:val="center"/>
              <w:rPr>
                <w:sz w:val="24"/>
                <w:szCs w:val="24"/>
                <w:lang w:val="ru-RU"/>
              </w:rPr>
            </w:pPr>
            <w:r>
              <w:rPr>
                <w:w w:val="110"/>
                <w:sz w:val="24"/>
                <w:szCs w:val="24"/>
                <w:lang w:val="ru-RU"/>
              </w:rPr>
              <w:t>Кол-во</w:t>
            </w:r>
          </w:p>
        </w:tc>
        <w:tc>
          <w:tcPr>
            <w:tcW w:w="5707" w:type="dxa"/>
          </w:tcPr>
          <w:p w14:paraId="297599CD" w14:textId="68A46794" w:rsidR="00120FE5" w:rsidRPr="00120FE5" w:rsidRDefault="00120FE5" w:rsidP="00120FE5">
            <w:pPr>
              <w:pStyle w:val="TableParagraph"/>
              <w:spacing w:before="32" w:line="263" w:lineRule="exact"/>
              <w:ind w:left="6" w:right="23"/>
              <w:jc w:val="center"/>
              <w:rPr>
                <w:sz w:val="24"/>
                <w:szCs w:val="24"/>
                <w:lang w:val="ru-RU"/>
              </w:rPr>
            </w:pPr>
            <w:r>
              <w:rPr>
                <w:w w:val="110"/>
                <w:sz w:val="24"/>
                <w:szCs w:val="24"/>
                <w:lang w:val="ru-RU"/>
              </w:rPr>
              <w:t>Технические</w:t>
            </w:r>
            <w:r w:rsidRPr="00120FE5">
              <w:rPr>
                <w:w w:val="110"/>
                <w:sz w:val="24"/>
                <w:szCs w:val="24"/>
              </w:rPr>
              <w:t>,</w:t>
            </w:r>
            <w:r w:rsidRPr="00120FE5">
              <w:rPr>
                <w:spacing w:val="49"/>
                <w:w w:val="110"/>
                <w:sz w:val="24"/>
                <w:szCs w:val="24"/>
              </w:rPr>
              <w:t xml:space="preserve"> </w:t>
            </w:r>
            <w:r>
              <w:rPr>
                <w:w w:val="110"/>
                <w:sz w:val="24"/>
                <w:szCs w:val="24"/>
                <w:lang w:val="ru-RU"/>
              </w:rPr>
              <w:t>функциональные</w:t>
            </w:r>
            <w:r w:rsidRPr="00120FE5">
              <w:rPr>
                <w:w w:val="110"/>
                <w:sz w:val="24"/>
                <w:szCs w:val="24"/>
              </w:rPr>
              <w:t>,</w:t>
            </w:r>
            <w:r w:rsidRPr="00120FE5">
              <w:rPr>
                <w:spacing w:val="23"/>
                <w:w w:val="110"/>
                <w:sz w:val="24"/>
                <w:szCs w:val="24"/>
              </w:rPr>
              <w:t xml:space="preserve"> </w:t>
            </w:r>
            <w:r>
              <w:rPr>
                <w:spacing w:val="-2"/>
                <w:w w:val="110"/>
                <w:sz w:val="24"/>
                <w:szCs w:val="24"/>
                <w:lang w:val="ru-RU"/>
              </w:rPr>
              <w:t xml:space="preserve">качественные </w:t>
            </w:r>
            <w:r>
              <w:rPr>
                <w:spacing w:val="-2"/>
                <w:w w:val="105"/>
                <w:sz w:val="24"/>
                <w:szCs w:val="24"/>
                <w:lang w:val="ru-RU"/>
              </w:rPr>
              <w:t>характеристики</w:t>
            </w:r>
          </w:p>
        </w:tc>
      </w:tr>
      <w:tr w:rsidR="00120FE5" w:rsidRPr="00120FE5" w14:paraId="3FC219FD" w14:textId="77777777" w:rsidTr="00EA14DE">
        <w:trPr>
          <w:trHeight w:val="1680"/>
        </w:trPr>
        <w:tc>
          <w:tcPr>
            <w:tcW w:w="441" w:type="dxa"/>
            <w:vAlign w:val="center"/>
          </w:tcPr>
          <w:p w14:paraId="74D13970" w14:textId="77777777" w:rsidR="00120FE5" w:rsidRPr="00120FE5" w:rsidRDefault="00120FE5" w:rsidP="00EA14DE">
            <w:pPr>
              <w:pStyle w:val="TableParagraph"/>
              <w:ind w:left="181"/>
              <w:contextualSpacing/>
              <w:rPr>
                <w:sz w:val="24"/>
                <w:szCs w:val="24"/>
              </w:rPr>
            </w:pPr>
            <w:r w:rsidRPr="00120FE5">
              <w:rPr>
                <w:color w:val="161616"/>
                <w:spacing w:val="-10"/>
                <w:w w:val="95"/>
                <w:sz w:val="24"/>
                <w:szCs w:val="24"/>
              </w:rPr>
              <w:t>1</w:t>
            </w:r>
          </w:p>
        </w:tc>
        <w:tc>
          <w:tcPr>
            <w:tcW w:w="2561" w:type="dxa"/>
            <w:vAlign w:val="center"/>
          </w:tcPr>
          <w:p w14:paraId="194C00D3" w14:textId="5E4FE56A" w:rsidR="00120FE5" w:rsidRPr="00EA14DE" w:rsidRDefault="00CF3E53" w:rsidP="00CF3E53">
            <w:pPr>
              <w:pStyle w:val="TableParagraph"/>
              <w:ind w:left="131" w:right="342" w:hanging="6"/>
              <w:contextualSpacing/>
              <w:rPr>
                <w:w w:val="90"/>
                <w:sz w:val="24"/>
                <w:szCs w:val="24"/>
                <w:lang w:val="ru-RU"/>
              </w:rPr>
            </w:pPr>
            <w:r>
              <w:rPr>
                <w:w w:val="90"/>
                <w:sz w:val="24"/>
                <w:szCs w:val="24"/>
                <w:lang w:val="ru-RU"/>
              </w:rPr>
              <w:t>Лопата снеговая</w:t>
            </w:r>
          </w:p>
        </w:tc>
        <w:tc>
          <w:tcPr>
            <w:tcW w:w="1068" w:type="dxa"/>
            <w:vAlign w:val="center"/>
          </w:tcPr>
          <w:p w14:paraId="33CB95DD" w14:textId="77777777" w:rsidR="00120FE5" w:rsidRPr="00120FE5" w:rsidRDefault="00120FE5" w:rsidP="00EA14DE">
            <w:pPr>
              <w:pStyle w:val="TableParagraph"/>
              <w:ind w:left="375"/>
              <w:contextualSpacing/>
              <w:rPr>
                <w:sz w:val="24"/>
                <w:szCs w:val="24"/>
              </w:rPr>
            </w:pPr>
            <w:proofErr w:type="spellStart"/>
            <w:r w:rsidRPr="00120FE5">
              <w:rPr>
                <w:spacing w:val="-5"/>
                <w:sz w:val="24"/>
                <w:szCs w:val="24"/>
              </w:rPr>
              <w:t>шт</w:t>
            </w:r>
            <w:proofErr w:type="spellEnd"/>
          </w:p>
        </w:tc>
        <w:tc>
          <w:tcPr>
            <w:tcW w:w="638" w:type="dxa"/>
            <w:vAlign w:val="center"/>
          </w:tcPr>
          <w:p w14:paraId="549CEA9B" w14:textId="7FF112A2" w:rsidR="00120FE5" w:rsidRPr="00CF3E53" w:rsidRDefault="00CF3E53" w:rsidP="00CF3E53">
            <w:pPr>
              <w:pStyle w:val="TableParagraph"/>
              <w:contextualSpacing/>
              <w:jc w:val="center"/>
              <w:rPr>
                <w:sz w:val="24"/>
                <w:szCs w:val="24"/>
                <w:lang w:val="ru-RU"/>
              </w:rPr>
            </w:pPr>
            <w:r>
              <w:rPr>
                <w:spacing w:val="-5"/>
                <w:sz w:val="24"/>
                <w:szCs w:val="24"/>
                <w:lang w:val="ru-RU"/>
              </w:rPr>
              <w:t>2</w:t>
            </w:r>
          </w:p>
        </w:tc>
        <w:tc>
          <w:tcPr>
            <w:tcW w:w="5707" w:type="dxa"/>
            <w:vAlign w:val="center"/>
          </w:tcPr>
          <w:p w14:paraId="46775A18" w14:textId="761E6B6A" w:rsidR="00120FE5" w:rsidRDefault="00CF3E53" w:rsidP="00EA14DE">
            <w:pPr>
              <w:pStyle w:val="TableParagraph"/>
              <w:ind w:left="131" w:right="970" w:hanging="6"/>
              <w:rPr>
                <w:w w:val="90"/>
                <w:sz w:val="24"/>
                <w:szCs w:val="24"/>
                <w:lang w:val="ru-RU"/>
              </w:rPr>
            </w:pPr>
            <w:r>
              <w:rPr>
                <w:w w:val="90"/>
                <w:sz w:val="24"/>
                <w:szCs w:val="24"/>
                <w:lang w:val="ru-RU"/>
              </w:rPr>
              <w:t>Материал рабочей части: алюминий</w:t>
            </w:r>
          </w:p>
          <w:p w14:paraId="44AEC4E7" w14:textId="33BEFFE1" w:rsidR="00CF3E53" w:rsidRDefault="00CF3E53" w:rsidP="00EA14DE">
            <w:pPr>
              <w:pStyle w:val="TableParagraph"/>
              <w:ind w:left="131" w:right="970" w:hanging="6"/>
              <w:rPr>
                <w:w w:val="90"/>
                <w:sz w:val="24"/>
                <w:szCs w:val="24"/>
                <w:lang w:val="ru-RU"/>
              </w:rPr>
            </w:pPr>
            <w:r>
              <w:rPr>
                <w:w w:val="90"/>
                <w:sz w:val="24"/>
                <w:szCs w:val="24"/>
                <w:lang w:val="ru-RU"/>
              </w:rPr>
              <w:t>Наличие черенка: да</w:t>
            </w:r>
          </w:p>
          <w:p w14:paraId="48E10288" w14:textId="250D4318" w:rsidR="00CF3E53" w:rsidRDefault="00CF3E53" w:rsidP="00EA14DE">
            <w:pPr>
              <w:pStyle w:val="TableParagraph"/>
              <w:ind w:left="131" w:right="970" w:hanging="6"/>
              <w:rPr>
                <w:w w:val="90"/>
                <w:sz w:val="24"/>
                <w:szCs w:val="24"/>
                <w:lang w:val="ru-RU"/>
              </w:rPr>
            </w:pPr>
            <w:r>
              <w:rPr>
                <w:w w:val="90"/>
                <w:sz w:val="24"/>
                <w:szCs w:val="24"/>
                <w:lang w:val="ru-RU"/>
              </w:rPr>
              <w:t>Наличие планки: да</w:t>
            </w:r>
          </w:p>
          <w:p w14:paraId="3C5ECD5C" w14:textId="770DC5F8" w:rsidR="00CF3E53" w:rsidRDefault="00CF3E53" w:rsidP="00EA14DE">
            <w:pPr>
              <w:pStyle w:val="TableParagraph"/>
              <w:ind w:left="131" w:right="970" w:hanging="6"/>
              <w:rPr>
                <w:w w:val="90"/>
                <w:sz w:val="24"/>
                <w:szCs w:val="24"/>
                <w:lang w:val="ru-RU"/>
              </w:rPr>
            </w:pPr>
            <w:r>
              <w:rPr>
                <w:w w:val="90"/>
                <w:sz w:val="24"/>
                <w:szCs w:val="24"/>
                <w:lang w:val="ru-RU"/>
              </w:rPr>
              <w:t>Длина рабочей части: 28 -34 см</w:t>
            </w:r>
          </w:p>
          <w:p w14:paraId="0C3036FC" w14:textId="16F4EB9C" w:rsidR="00CF3E53" w:rsidRDefault="00CF3E53" w:rsidP="00EA14DE">
            <w:pPr>
              <w:pStyle w:val="TableParagraph"/>
              <w:ind w:left="131" w:right="970" w:hanging="6"/>
              <w:rPr>
                <w:w w:val="90"/>
                <w:sz w:val="24"/>
                <w:szCs w:val="24"/>
                <w:lang w:val="ru-RU"/>
              </w:rPr>
            </w:pPr>
            <w:r>
              <w:rPr>
                <w:w w:val="90"/>
                <w:sz w:val="24"/>
                <w:szCs w:val="24"/>
                <w:lang w:val="ru-RU"/>
              </w:rPr>
              <w:t>Ширина рабочей части: 47-52 см</w:t>
            </w:r>
          </w:p>
          <w:p w14:paraId="7FF9BE93" w14:textId="354666CE" w:rsidR="00CF3E53" w:rsidRDefault="00CF3E53" w:rsidP="00EA14DE">
            <w:pPr>
              <w:pStyle w:val="TableParagraph"/>
              <w:ind w:left="131" w:right="970" w:hanging="6"/>
              <w:rPr>
                <w:w w:val="90"/>
                <w:sz w:val="24"/>
                <w:szCs w:val="24"/>
                <w:lang w:val="ru-RU"/>
              </w:rPr>
            </w:pPr>
            <w:r>
              <w:rPr>
                <w:w w:val="90"/>
                <w:sz w:val="24"/>
                <w:szCs w:val="24"/>
                <w:lang w:val="ru-RU"/>
              </w:rPr>
              <w:t>Толщина материала рабочей части: 2 мм</w:t>
            </w:r>
          </w:p>
          <w:p w14:paraId="5EB60EFA" w14:textId="583B03C7" w:rsidR="00CF3E53" w:rsidRDefault="00CF3E53" w:rsidP="00EA14DE">
            <w:pPr>
              <w:pStyle w:val="TableParagraph"/>
              <w:ind w:left="131" w:right="970" w:hanging="6"/>
              <w:rPr>
                <w:w w:val="90"/>
                <w:sz w:val="24"/>
                <w:szCs w:val="24"/>
                <w:lang w:val="ru-RU"/>
              </w:rPr>
            </w:pPr>
            <w:r>
              <w:rPr>
                <w:w w:val="90"/>
                <w:sz w:val="24"/>
                <w:szCs w:val="24"/>
                <w:lang w:val="ru-RU"/>
              </w:rPr>
              <w:t>Длина ручки/черенка: 115-125 см</w:t>
            </w:r>
          </w:p>
          <w:p w14:paraId="631147BF" w14:textId="3225FA7B" w:rsidR="00CF3E53" w:rsidRDefault="00CF3E53" w:rsidP="00EA14DE">
            <w:pPr>
              <w:pStyle w:val="TableParagraph"/>
              <w:ind w:left="131" w:right="970" w:hanging="6"/>
              <w:rPr>
                <w:w w:val="90"/>
                <w:sz w:val="24"/>
                <w:szCs w:val="24"/>
                <w:lang w:val="ru-RU"/>
              </w:rPr>
            </w:pPr>
            <w:r>
              <w:rPr>
                <w:w w:val="90"/>
                <w:sz w:val="24"/>
                <w:szCs w:val="24"/>
                <w:lang w:val="ru-RU"/>
              </w:rPr>
              <w:t>Диаметр черенка: 30-35 мм</w:t>
            </w:r>
          </w:p>
          <w:p w14:paraId="5C9AF551" w14:textId="2259D258" w:rsidR="00CF3E53" w:rsidRPr="00120FE5" w:rsidRDefault="00CF3E53" w:rsidP="00EA14DE">
            <w:pPr>
              <w:pStyle w:val="TableParagraph"/>
              <w:ind w:left="131" w:right="970" w:hanging="6"/>
              <w:rPr>
                <w:sz w:val="24"/>
                <w:szCs w:val="24"/>
                <w:lang w:val="ru-RU"/>
              </w:rPr>
            </w:pPr>
          </w:p>
        </w:tc>
      </w:tr>
      <w:tr w:rsidR="00CF3E53" w:rsidRPr="00120FE5" w14:paraId="77E76518" w14:textId="77777777" w:rsidTr="00EA14DE">
        <w:trPr>
          <w:trHeight w:val="1680"/>
        </w:trPr>
        <w:tc>
          <w:tcPr>
            <w:tcW w:w="441" w:type="dxa"/>
            <w:vAlign w:val="center"/>
          </w:tcPr>
          <w:p w14:paraId="5A78988A" w14:textId="7E082C0B" w:rsidR="00CF3E53" w:rsidRPr="00CF3E53" w:rsidRDefault="00CF3E53" w:rsidP="00CF3E53">
            <w:pPr>
              <w:pStyle w:val="TableParagraph"/>
              <w:ind w:left="181"/>
              <w:contextualSpacing/>
              <w:rPr>
                <w:color w:val="161616"/>
                <w:spacing w:val="-10"/>
                <w:w w:val="95"/>
                <w:sz w:val="24"/>
                <w:szCs w:val="24"/>
                <w:lang w:val="ru-RU"/>
              </w:rPr>
            </w:pPr>
            <w:r>
              <w:rPr>
                <w:color w:val="161616"/>
                <w:spacing w:val="-10"/>
                <w:w w:val="95"/>
                <w:sz w:val="24"/>
                <w:szCs w:val="24"/>
                <w:lang w:val="ru-RU"/>
              </w:rPr>
              <w:t>2</w:t>
            </w:r>
          </w:p>
        </w:tc>
        <w:tc>
          <w:tcPr>
            <w:tcW w:w="2561" w:type="dxa"/>
            <w:vAlign w:val="center"/>
          </w:tcPr>
          <w:p w14:paraId="5F80C7EA" w14:textId="533C482F" w:rsidR="00CF3E53" w:rsidRPr="00CF3E53" w:rsidRDefault="00CF3E53" w:rsidP="00CF3E53">
            <w:pPr>
              <w:pStyle w:val="TableParagraph"/>
              <w:ind w:left="131" w:right="970" w:hanging="6"/>
              <w:contextualSpacing/>
              <w:rPr>
                <w:w w:val="90"/>
                <w:sz w:val="24"/>
                <w:szCs w:val="24"/>
                <w:lang w:val="ru-RU"/>
              </w:rPr>
            </w:pPr>
            <w:r>
              <w:rPr>
                <w:w w:val="90"/>
                <w:sz w:val="24"/>
                <w:szCs w:val="24"/>
                <w:lang w:val="ru-RU"/>
              </w:rPr>
              <w:t>Лопата снеговая</w:t>
            </w:r>
          </w:p>
        </w:tc>
        <w:tc>
          <w:tcPr>
            <w:tcW w:w="1068" w:type="dxa"/>
            <w:vAlign w:val="center"/>
          </w:tcPr>
          <w:p w14:paraId="6A82376B" w14:textId="4AAA0F50" w:rsidR="00CF3E53" w:rsidRPr="00CF3E53" w:rsidRDefault="00CF3E53" w:rsidP="00CF3E53">
            <w:pPr>
              <w:pStyle w:val="TableParagraph"/>
              <w:ind w:left="375"/>
              <w:contextualSpacing/>
              <w:rPr>
                <w:spacing w:val="-5"/>
                <w:sz w:val="24"/>
                <w:szCs w:val="24"/>
                <w:lang w:val="ru-RU"/>
              </w:rPr>
            </w:pPr>
            <w:proofErr w:type="spellStart"/>
            <w:r w:rsidRPr="00120FE5">
              <w:rPr>
                <w:spacing w:val="-5"/>
                <w:sz w:val="24"/>
                <w:szCs w:val="24"/>
              </w:rPr>
              <w:t>шт</w:t>
            </w:r>
            <w:proofErr w:type="spellEnd"/>
          </w:p>
        </w:tc>
        <w:tc>
          <w:tcPr>
            <w:tcW w:w="638" w:type="dxa"/>
            <w:vAlign w:val="center"/>
          </w:tcPr>
          <w:p w14:paraId="2094F4CA" w14:textId="791A3A8A" w:rsidR="00CF3E53" w:rsidRPr="00CF3E53" w:rsidRDefault="00CF3E53" w:rsidP="00CF3E53">
            <w:pPr>
              <w:pStyle w:val="TableParagraph"/>
              <w:contextualSpacing/>
              <w:rPr>
                <w:spacing w:val="-5"/>
                <w:sz w:val="24"/>
                <w:szCs w:val="24"/>
                <w:lang w:val="ru-RU"/>
              </w:rPr>
            </w:pPr>
            <w:r>
              <w:rPr>
                <w:spacing w:val="-5"/>
                <w:sz w:val="24"/>
                <w:szCs w:val="24"/>
                <w:lang w:val="ru-RU"/>
              </w:rPr>
              <w:t>2</w:t>
            </w:r>
          </w:p>
        </w:tc>
        <w:tc>
          <w:tcPr>
            <w:tcW w:w="5707" w:type="dxa"/>
            <w:vAlign w:val="center"/>
          </w:tcPr>
          <w:p w14:paraId="7E44AF19" w14:textId="6996E2C8" w:rsidR="00CF3E53" w:rsidRDefault="00CF3E53" w:rsidP="00CF3E53">
            <w:pPr>
              <w:pStyle w:val="TableParagraph"/>
              <w:ind w:left="131" w:right="970" w:hanging="6"/>
              <w:rPr>
                <w:w w:val="90"/>
                <w:sz w:val="24"/>
                <w:szCs w:val="24"/>
                <w:lang w:val="ru-RU"/>
              </w:rPr>
            </w:pPr>
            <w:r>
              <w:rPr>
                <w:w w:val="90"/>
                <w:sz w:val="24"/>
                <w:szCs w:val="24"/>
                <w:lang w:val="ru-RU"/>
              </w:rPr>
              <w:t xml:space="preserve">Материал рабочей части: </w:t>
            </w:r>
            <w:r>
              <w:rPr>
                <w:w w:val="90"/>
                <w:sz w:val="24"/>
                <w:szCs w:val="24"/>
                <w:lang w:val="ru-RU"/>
              </w:rPr>
              <w:t>пластик</w:t>
            </w:r>
          </w:p>
          <w:p w14:paraId="2BFE52BC" w14:textId="77777777" w:rsidR="00CF3E53" w:rsidRDefault="00CF3E53" w:rsidP="00CF3E53">
            <w:pPr>
              <w:pStyle w:val="TableParagraph"/>
              <w:ind w:left="131" w:right="970" w:hanging="6"/>
              <w:rPr>
                <w:w w:val="90"/>
                <w:sz w:val="24"/>
                <w:szCs w:val="24"/>
                <w:lang w:val="ru-RU"/>
              </w:rPr>
            </w:pPr>
            <w:r>
              <w:rPr>
                <w:w w:val="90"/>
                <w:sz w:val="24"/>
                <w:szCs w:val="24"/>
                <w:lang w:val="ru-RU"/>
              </w:rPr>
              <w:t>Наличие черенка: да</w:t>
            </w:r>
          </w:p>
          <w:p w14:paraId="56B8CB7D" w14:textId="77777777" w:rsidR="00CF3E53" w:rsidRDefault="00CF3E53" w:rsidP="00CF3E53">
            <w:pPr>
              <w:pStyle w:val="TableParagraph"/>
              <w:ind w:left="131" w:right="970" w:hanging="6"/>
              <w:rPr>
                <w:w w:val="90"/>
                <w:sz w:val="24"/>
                <w:szCs w:val="24"/>
                <w:lang w:val="ru-RU"/>
              </w:rPr>
            </w:pPr>
            <w:r>
              <w:rPr>
                <w:w w:val="90"/>
                <w:sz w:val="24"/>
                <w:szCs w:val="24"/>
                <w:lang w:val="ru-RU"/>
              </w:rPr>
              <w:t>Наличие планки: да</w:t>
            </w:r>
          </w:p>
          <w:p w14:paraId="0A636869" w14:textId="0907296B" w:rsidR="00CF3E53" w:rsidRDefault="00CF3E53" w:rsidP="00CF3E53">
            <w:pPr>
              <w:pStyle w:val="TableParagraph"/>
              <w:ind w:left="131" w:right="970" w:hanging="6"/>
              <w:rPr>
                <w:w w:val="90"/>
                <w:sz w:val="24"/>
                <w:szCs w:val="24"/>
                <w:lang w:val="ru-RU"/>
              </w:rPr>
            </w:pPr>
            <w:r>
              <w:rPr>
                <w:w w:val="90"/>
                <w:sz w:val="24"/>
                <w:szCs w:val="24"/>
                <w:lang w:val="ru-RU"/>
              </w:rPr>
              <w:t xml:space="preserve">Длина рабочей части: </w:t>
            </w:r>
            <w:r>
              <w:rPr>
                <w:w w:val="90"/>
                <w:sz w:val="24"/>
                <w:szCs w:val="24"/>
                <w:lang w:val="ru-RU"/>
              </w:rPr>
              <w:t>35-40</w:t>
            </w:r>
            <w:r>
              <w:rPr>
                <w:w w:val="90"/>
                <w:sz w:val="24"/>
                <w:szCs w:val="24"/>
                <w:lang w:val="ru-RU"/>
              </w:rPr>
              <w:t xml:space="preserve"> см</w:t>
            </w:r>
          </w:p>
          <w:p w14:paraId="22A92A23" w14:textId="1AE6020C" w:rsidR="00CF3E53" w:rsidRDefault="00CF3E53" w:rsidP="00CF3E53">
            <w:pPr>
              <w:pStyle w:val="TableParagraph"/>
              <w:ind w:left="131" w:right="970" w:hanging="6"/>
              <w:rPr>
                <w:w w:val="90"/>
                <w:sz w:val="24"/>
                <w:szCs w:val="24"/>
                <w:lang w:val="ru-RU"/>
              </w:rPr>
            </w:pPr>
            <w:r>
              <w:rPr>
                <w:w w:val="90"/>
                <w:sz w:val="24"/>
                <w:szCs w:val="24"/>
                <w:lang w:val="ru-RU"/>
              </w:rPr>
              <w:t xml:space="preserve">Ширина рабочей части: </w:t>
            </w:r>
            <w:r>
              <w:rPr>
                <w:w w:val="90"/>
                <w:sz w:val="24"/>
                <w:szCs w:val="24"/>
                <w:lang w:val="ru-RU"/>
              </w:rPr>
              <w:t>52-55</w:t>
            </w:r>
            <w:r>
              <w:rPr>
                <w:w w:val="90"/>
                <w:sz w:val="24"/>
                <w:szCs w:val="24"/>
                <w:lang w:val="ru-RU"/>
              </w:rPr>
              <w:t xml:space="preserve"> см</w:t>
            </w:r>
          </w:p>
          <w:p w14:paraId="4EC237B6" w14:textId="06396BEE" w:rsidR="00CF3E53" w:rsidRDefault="00CF3E53" w:rsidP="00CF3E53">
            <w:pPr>
              <w:pStyle w:val="TableParagraph"/>
              <w:ind w:left="131" w:right="970" w:hanging="6"/>
              <w:rPr>
                <w:w w:val="90"/>
                <w:sz w:val="24"/>
                <w:szCs w:val="24"/>
                <w:lang w:val="ru-RU"/>
              </w:rPr>
            </w:pPr>
            <w:r>
              <w:rPr>
                <w:w w:val="90"/>
                <w:sz w:val="24"/>
                <w:szCs w:val="24"/>
                <w:lang w:val="ru-RU"/>
              </w:rPr>
              <w:t xml:space="preserve">Толщина материала рабочей части: </w:t>
            </w:r>
            <w:r>
              <w:rPr>
                <w:w w:val="90"/>
                <w:sz w:val="24"/>
                <w:szCs w:val="24"/>
                <w:lang w:val="ru-RU"/>
              </w:rPr>
              <w:t>6</w:t>
            </w:r>
            <w:r>
              <w:rPr>
                <w:w w:val="90"/>
                <w:sz w:val="24"/>
                <w:szCs w:val="24"/>
                <w:lang w:val="ru-RU"/>
              </w:rPr>
              <w:t xml:space="preserve"> мм</w:t>
            </w:r>
          </w:p>
          <w:p w14:paraId="0BE02766" w14:textId="4041BFB9" w:rsidR="00CF3E53" w:rsidRDefault="00CF3E53" w:rsidP="00CF3E53">
            <w:pPr>
              <w:pStyle w:val="TableParagraph"/>
              <w:ind w:left="131" w:right="970" w:hanging="6"/>
              <w:rPr>
                <w:w w:val="90"/>
                <w:sz w:val="24"/>
                <w:szCs w:val="24"/>
                <w:lang w:val="ru-RU"/>
              </w:rPr>
            </w:pPr>
            <w:r>
              <w:rPr>
                <w:w w:val="90"/>
                <w:sz w:val="24"/>
                <w:szCs w:val="24"/>
                <w:lang w:val="ru-RU"/>
              </w:rPr>
              <w:t xml:space="preserve">Длина ручки/черенка: </w:t>
            </w:r>
            <w:r>
              <w:rPr>
                <w:w w:val="90"/>
                <w:sz w:val="24"/>
                <w:szCs w:val="24"/>
                <w:lang w:val="ru-RU"/>
              </w:rPr>
              <w:t>128-</w:t>
            </w:r>
            <w:proofErr w:type="gramStart"/>
            <w:r>
              <w:rPr>
                <w:w w:val="90"/>
                <w:sz w:val="24"/>
                <w:szCs w:val="24"/>
                <w:lang w:val="ru-RU"/>
              </w:rPr>
              <w:t xml:space="preserve">132 </w:t>
            </w:r>
            <w:r>
              <w:rPr>
                <w:w w:val="90"/>
                <w:sz w:val="24"/>
                <w:szCs w:val="24"/>
                <w:lang w:val="ru-RU"/>
              </w:rPr>
              <w:t xml:space="preserve"> см</w:t>
            </w:r>
            <w:proofErr w:type="gramEnd"/>
          </w:p>
          <w:p w14:paraId="31542535" w14:textId="77777777" w:rsidR="00CF3E53" w:rsidRDefault="00CF3E53" w:rsidP="00CF3E53">
            <w:pPr>
              <w:pStyle w:val="TableParagraph"/>
              <w:ind w:left="131" w:right="970" w:hanging="6"/>
              <w:rPr>
                <w:w w:val="90"/>
                <w:sz w:val="24"/>
                <w:szCs w:val="24"/>
                <w:lang w:val="ru-RU"/>
              </w:rPr>
            </w:pPr>
            <w:r>
              <w:rPr>
                <w:w w:val="90"/>
                <w:sz w:val="24"/>
                <w:szCs w:val="24"/>
                <w:lang w:val="ru-RU"/>
              </w:rPr>
              <w:t>Диаметр черенка: 30-35 мм</w:t>
            </w:r>
          </w:p>
          <w:p w14:paraId="0D7FB8F6" w14:textId="77777777" w:rsidR="00CF3E53" w:rsidRPr="00CF3E53" w:rsidRDefault="00CF3E53" w:rsidP="00CF3E53">
            <w:pPr>
              <w:pStyle w:val="TableParagraph"/>
              <w:ind w:left="131" w:right="970" w:hanging="6"/>
              <w:rPr>
                <w:w w:val="90"/>
                <w:sz w:val="24"/>
                <w:szCs w:val="24"/>
                <w:lang w:val="ru-RU"/>
              </w:rPr>
            </w:pPr>
          </w:p>
        </w:tc>
      </w:tr>
      <w:tr w:rsidR="00A53A46" w:rsidRPr="00120FE5" w14:paraId="60DD8019" w14:textId="77777777" w:rsidTr="00EA14DE">
        <w:trPr>
          <w:trHeight w:val="1680"/>
        </w:trPr>
        <w:tc>
          <w:tcPr>
            <w:tcW w:w="441" w:type="dxa"/>
            <w:vAlign w:val="center"/>
          </w:tcPr>
          <w:p w14:paraId="33373A0D" w14:textId="4F68654F" w:rsidR="00A53A46" w:rsidRPr="00CF3E53" w:rsidRDefault="00A53A46" w:rsidP="00A53A46">
            <w:pPr>
              <w:pStyle w:val="TableParagraph"/>
              <w:ind w:left="181"/>
              <w:contextualSpacing/>
              <w:rPr>
                <w:color w:val="161616"/>
                <w:spacing w:val="-10"/>
                <w:w w:val="95"/>
                <w:sz w:val="24"/>
                <w:szCs w:val="24"/>
                <w:lang w:val="ru-RU"/>
              </w:rPr>
            </w:pPr>
            <w:r>
              <w:rPr>
                <w:color w:val="161616"/>
                <w:spacing w:val="-10"/>
                <w:w w:val="95"/>
                <w:sz w:val="24"/>
                <w:szCs w:val="24"/>
                <w:lang w:val="ru-RU"/>
              </w:rPr>
              <w:t>3</w:t>
            </w:r>
          </w:p>
        </w:tc>
        <w:tc>
          <w:tcPr>
            <w:tcW w:w="2561" w:type="dxa"/>
            <w:vAlign w:val="center"/>
          </w:tcPr>
          <w:p w14:paraId="68BAD737" w14:textId="596F205F" w:rsidR="00A53A46" w:rsidRPr="00CF3E53" w:rsidRDefault="00A53A46" w:rsidP="00A53A46">
            <w:pPr>
              <w:pStyle w:val="TableParagraph"/>
              <w:ind w:left="131" w:right="970" w:hanging="6"/>
              <w:contextualSpacing/>
              <w:rPr>
                <w:w w:val="90"/>
                <w:sz w:val="24"/>
                <w:szCs w:val="24"/>
                <w:lang w:val="ru-RU"/>
              </w:rPr>
            </w:pPr>
            <w:r>
              <w:rPr>
                <w:w w:val="90"/>
                <w:sz w:val="24"/>
                <w:szCs w:val="24"/>
                <w:lang w:val="ru-RU"/>
              </w:rPr>
              <w:t>Лопата снеговая</w:t>
            </w:r>
            <w:r>
              <w:rPr>
                <w:w w:val="90"/>
                <w:sz w:val="24"/>
                <w:szCs w:val="24"/>
                <w:lang w:val="ru-RU"/>
              </w:rPr>
              <w:t xml:space="preserve"> «Скрепер»</w:t>
            </w:r>
          </w:p>
        </w:tc>
        <w:tc>
          <w:tcPr>
            <w:tcW w:w="1068" w:type="dxa"/>
            <w:vAlign w:val="center"/>
          </w:tcPr>
          <w:p w14:paraId="62DF58A8" w14:textId="687B8054" w:rsidR="00A53A46" w:rsidRPr="00CF3E53" w:rsidRDefault="00A53A46" w:rsidP="00A53A46">
            <w:pPr>
              <w:pStyle w:val="TableParagraph"/>
              <w:ind w:left="375"/>
              <w:contextualSpacing/>
              <w:rPr>
                <w:spacing w:val="-5"/>
                <w:sz w:val="24"/>
                <w:szCs w:val="24"/>
                <w:lang w:val="ru-RU"/>
              </w:rPr>
            </w:pPr>
            <w:proofErr w:type="spellStart"/>
            <w:r w:rsidRPr="00120FE5">
              <w:rPr>
                <w:spacing w:val="-5"/>
                <w:sz w:val="24"/>
                <w:szCs w:val="24"/>
              </w:rPr>
              <w:t>шт</w:t>
            </w:r>
            <w:proofErr w:type="spellEnd"/>
          </w:p>
        </w:tc>
        <w:tc>
          <w:tcPr>
            <w:tcW w:w="638" w:type="dxa"/>
            <w:vAlign w:val="center"/>
          </w:tcPr>
          <w:p w14:paraId="2D5912A7" w14:textId="64F71824" w:rsidR="00A53A46" w:rsidRPr="00CF3E53" w:rsidRDefault="00A53A46" w:rsidP="00A53A46">
            <w:pPr>
              <w:pStyle w:val="TableParagraph"/>
              <w:contextualSpacing/>
              <w:rPr>
                <w:spacing w:val="-5"/>
                <w:sz w:val="24"/>
                <w:szCs w:val="24"/>
                <w:lang w:val="ru-RU"/>
              </w:rPr>
            </w:pPr>
            <w:r>
              <w:rPr>
                <w:spacing w:val="-5"/>
                <w:sz w:val="24"/>
                <w:szCs w:val="24"/>
                <w:lang w:val="ru-RU"/>
              </w:rPr>
              <w:t>2</w:t>
            </w:r>
          </w:p>
        </w:tc>
        <w:tc>
          <w:tcPr>
            <w:tcW w:w="5707" w:type="dxa"/>
            <w:vAlign w:val="center"/>
          </w:tcPr>
          <w:p w14:paraId="7666000E" w14:textId="1F40498E" w:rsidR="00A53A46" w:rsidRDefault="00A53A46" w:rsidP="00A53A46">
            <w:pPr>
              <w:pStyle w:val="TableParagraph"/>
              <w:ind w:left="131" w:right="970" w:hanging="6"/>
              <w:rPr>
                <w:w w:val="90"/>
                <w:sz w:val="24"/>
                <w:szCs w:val="24"/>
                <w:lang w:val="ru-RU"/>
              </w:rPr>
            </w:pPr>
            <w:r>
              <w:rPr>
                <w:w w:val="90"/>
                <w:sz w:val="24"/>
                <w:szCs w:val="24"/>
                <w:lang w:val="ru-RU"/>
              </w:rPr>
              <w:t xml:space="preserve">Материал рабочей части: </w:t>
            </w:r>
            <w:r>
              <w:rPr>
                <w:w w:val="90"/>
                <w:sz w:val="24"/>
                <w:szCs w:val="24"/>
                <w:lang w:val="ru-RU"/>
              </w:rPr>
              <w:t>пластик</w:t>
            </w:r>
          </w:p>
          <w:p w14:paraId="421D1744" w14:textId="77777777" w:rsidR="00A53A46" w:rsidRDefault="00A53A46" w:rsidP="00A53A46">
            <w:pPr>
              <w:pStyle w:val="TableParagraph"/>
              <w:ind w:left="131" w:right="970" w:hanging="6"/>
              <w:rPr>
                <w:w w:val="90"/>
                <w:sz w:val="24"/>
                <w:szCs w:val="24"/>
                <w:lang w:val="ru-RU"/>
              </w:rPr>
            </w:pPr>
            <w:r>
              <w:rPr>
                <w:w w:val="90"/>
                <w:sz w:val="24"/>
                <w:szCs w:val="24"/>
                <w:lang w:val="ru-RU"/>
              </w:rPr>
              <w:t>Наличие черенка: да</w:t>
            </w:r>
          </w:p>
          <w:p w14:paraId="7112610B" w14:textId="77777777" w:rsidR="00A53A46" w:rsidRDefault="00A53A46" w:rsidP="00A53A46">
            <w:pPr>
              <w:pStyle w:val="TableParagraph"/>
              <w:ind w:left="131" w:right="970" w:hanging="6"/>
              <w:rPr>
                <w:w w:val="90"/>
                <w:sz w:val="24"/>
                <w:szCs w:val="24"/>
                <w:lang w:val="ru-RU"/>
              </w:rPr>
            </w:pPr>
            <w:r>
              <w:rPr>
                <w:w w:val="90"/>
                <w:sz w:val="24"/>
                <w:szCs w:val="24"/>
                <w:lang w:val="ru-RU"/>
              </w:rPr>
              <w:t>Наличие планки: да</w:t>
            </w:r>
          </w:p>
          <w:p w14:paraId="6921DEED" w14:textId="30703C40" w:rsidR="00A53A46" w:rsidRDefault="00A53A46" w:rsidP="00A53A46">
            <w:pPr>
              <w:pStyle w:val="TableParagraph"/>
              <w:ind w:left="131" w:right="970" w:hanging="6"/>
              <w:rPr>
                <w:w w:val="90"/>
                <w:sz w:val="24"/>
                <w:szCs w:val="24"/>
                <w:lang w:val="ru-RU"/>
              </w:rPr>
            </w:pPr>
            <w:r>
              <w:rPr>
                <w:w w:val="90"/>
                <w:sz w:val="24"/>
                <w:szCs w:val="24"/>
                <w:lang w:val="ru-RU"/>
              </w:rPr>
              <w:t xml:space="preserve">Длина рабочей части: </w:t>
            </w:r>
            <w:r>
              <w:rPr>
                <w:w w:val="90"/>
                <w:sz w:val="24"/>
                <w:szCs w:val="24"/>
                <w:lang w:val="ru-RU"/>
              </w:rPr>
              <w:t>42-46</w:t>
            </w:r>
            <w:r>
              <w:rPr>
                <w:w w:val="90"/>
                <w:sz w:val="24"/>
                <w:szCs w:val="24"/>
                <w:lang w:val="ru-RU"/>
              </w:rPr>
              <w:t xml:space="preserve"> см</w:t>
            </w:r>
          </w:p>
          <w:p w14:paraId="537214B8" w14:textId="025BCFFC" w:rsidR="00A53A46" w:rsidRDefault="00A53A46" w:rsidP="00A53A46">
            <w:pPr>
              <w:pStyle w:val="TableParagraph"/>
              <w:ind w:left="131" w:right="970" w:hanging="6"/>
              <w:rPr>
                <w:w w:val="90"/>
                <w:sz w:val="24"/>
                <w:szCs w:val="24"/>
                <w:lang w:val="ru-RU"/>
              </w:rPr>
            </w:pPr>
            <w:r>
              <w:rPr>
                <w:w w:val="90"/>
                <w:sz w:val="24"/>
                <w:szCs w:val="24"/>
                <w:lang w:val="ru-RU"/>
              </w:rPr>
              <w:t xml:space="preserve">Ширина рабочей части: </w:t>
            </w:r>
            <w:r>
              <w:rPr>
                <w:w w:val="90"/>
                <w:sz w:val="24"/>
                <w:szCs w:val="24"/>
                <w:lang w:val="ru-RU"/>
              </w:rPr>
              <w:t>78-82</w:t>
            </w:r>
            <w:r>
              <w:rPr>
                <w:w w:val="90"/>
                <w:sz w:val="24"/>
                <w:szCs w:val="24"/>
                <w:lang w:val="ru-RU"/>
              </w:rPr>
              <w:t xml:space="preserve"> см</w:t>
            </w:r>
          </w:p>
          <w:p w14:paraId="5A91C2E4" w14:textId="0F31801F" w:rsidR="00A53A46" w:rsidRDefault="00A53A46" w:rsidP="00A53A46">
            <w:pPr>
              <w:pStyle w:val="TableParagraph"/>
              <w:ind w:left="131" w:right="970" w:hanging="6"/>
              <w:rPr>
                <w:w w:val="90"/>
                <w:sz w:val="24"/>
                <w:szCs w:val="24"/>
                <w:lang w:val="ru-RU"/>
              </w:rPr>
            </w:pPr>
            <w:r>
              <w:rPr>
                <w:w w:val="90"/>
                <w:sz w:val="24"/>
                <w:szCs w:val="24"/>
                <w:lang w:val="ru-RU"/>
              </w:rPr>
              <w:t xml:space="preserve">Толщина материала рабочей части: </w:t>
            </w:r>
            <w:r>
              <w:rPr>
                <w:w w:val="90"/>
                <w:sz w:val="24"/>
                <w:szCs w:val="24"/>
                <w:lang w:val="ru-RU"/>
              </w:rPr>
              <w:t>6</w:t>
            </w:r>
            <w:r>
              <w:rPr>
                <w:w w:val="90"/>
                <w:sz w:val="24"/>
                <w:szCs w:val="24"/>
                <w:lang w:val="ru-RU"/>
              </w:rPr>
              <w:t xml:space="preserve"> мм</w:t>
            </w:r>
          </w:p>
          <w:p w14:paraId="24EE7BD2" w14:textId="77777777" w:rsidR="00A53A46" w:rsidRDefault="00A53A46" w:rsidP="00A53A46">
            <w:pPr>
              <w:pStyle w:val="TableParagraph"/>
              <w:ind w:left="131" w:right="970" w:hanging="6"/>
              <w:rPr>
                <w:w w:val="90"/>
                <w:sz w:val="24"/>
                <w:szCs w:val="24"/>
                <w:lang w:val="ru-RU"/>
              </w:rPr>
            </w:pPr>
            <w:r>
              <w:rPr>
                <w:w w:val="90"/>
                <w:sz w:val="24"/>
                <w:szCs w:val="24"/>
                <w:lang w:val="ru-RU"/>
              </w:rPr>
              <w:t>Длина ручки/черенка: 115-125 см</w:t>
            </w:r>
          </w:p>
          <w:p w14:paraId="6C10FCB4" w14:textId="2AE4AC2C" w:rsidR="00A53A46" w:rsidRDefault="00A53A46" w:rsidP="00A53A46">
            <w:pPr>
              <w:pStyle w:val="TableParagraph"/>
              <w:ind w:left="131" w:right="970" w:hanging="6"/>
              <w:rPr>
                <w:w w:val="90"/>
                <w:sz w:val="24"/>
                <w:szCs w:val="24"/>
                <w:lang w:val="ru-RU"/>
              </w:rPr>
            </w:pPr>
            <w:r>
              <w:rPr>
                <w:w w:val="90"/>
                <w:sz w:val="24"/>
                <w:szCs w:val="24"/>
                <w:lang w:val="ru-RU"/>
              </w:rPr>
              <w:t xml:space="preserve">Диаметр черенка: </w:t>
            </w:r>
            <w:r>
              <w:rPr>
                <w:w w:val="90"/>
                <w:sz w:val="24"/>
                <w:szCs w:val="24"/>
                <w:lang w:val="ru-RU"/>
              </w:rPr>
              <w:t>20-24</w:t>
            </w:r>
            <w:r>
              <w:rPr>
                <w:w w:val="90"/>
                <w:sz w:val="24"/>
                <w:szCs w:val="24"/>
                <w:lang w:val="ru-RU"/>
              </w:rPr>
              <w:t xml:space="preserve"> мм</w:t>
            </w:r>
          </w:p>
          <w:p w14:paraId="4D2D608B" w14:textId="77777777" w:rsidR="00A53A46" w:rsidRPr="00CF3E53" w:rsidRDefault="00A53A46" w:rsidP="00A53A46">
            <w:pPr>
              <w:pStyle w:val="TableParagraph"/>
              <w:ind w:left="131" w:right="970" w:hanging="6"/>
              <w:rPr>
                <w:w w:val="90"/>
                <w:sz w:val="24"/>
                <w:szCs w:val="24"/>
                <w:lang w:val="ru-RU"/>
              </w:rPr>
            </w:pPr>
          </w:p>
        </w:tc>
      </w:tr>
    </w:tbl>
    <w:p w14:paraId="418EAA34" w14:textId="77777777" w:rsidR="00C964E5" w:rsidRPr="00BB5AFB" w:rsidRDefault="00175147" w:rsidP="00175147">
      <w:pPr>
        <w:tabs>
          <w:tab w:val="center" w:pos="5503"/>
        </w:tabs>
        <w:jc w:val="both"/>
      </w:pPr>
      <w:r>
        <w:t xml:space="preserve">    </w:t>
      </w:r>
      <w:r w:rsidR="00E75722" w:rsidRPr="00BB5AFB">
        <w:t xml:space="preserve">Качество поставляемого товара должно соответствовать указанным характеристикам. Качество товара должно удостоверяться сертификатом соответствия или паспортом качества изготовителя.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и фитосанитарным нормам. Поставляемый товар должен быть новым товаром (не ранее </w:t>
      </w:r>
      <w:r w:rsidR="00E75722" w:rsidRPr="00525137">
        <w:t>202</w:t>
      </w:r>
      <w:r w:rsidR="00154272" w:rsidRPr="00525137">
        <w:t>5</w:t>
      </w:r>
      <w:r w:rsidR="00E75722" w:rsidRPr="00525137">
        <w:t xml:space="preserve"> года</w:t>
      </w:r>
      <w:r w:rsidR="00E75722" w:rsidRPr="00BB5AFB">
        <w:t xml:space="preserve"> выпуска</w:t>
      </w:r>
      <w:r w:rsidR="00757B5C">
        <w:t>,</w:t>
      </w:r>
      <w:r w:rsidR="00154272">
        <w:t xml:space="preserve"> </w:t>
      </w:r>
      <w:r w:rsidR="00E75722" w:rsidRPr="00BB5AFB">
        <w:t>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19247053" w14:textId="1E3A4C43" w:rsidR="00C964E5" w:rsidRPr="00BB5AFB" w:rsidRDefault="00E75722">
      <w:pPr>
        <w:tabs>
          <w:tab w:val="center" w:pos="5503"/>
        </w:tabs>
        <w:ind w:firstLine="709"/>
        <w:jc w:val="both"/>
      </w:pPr>
      <w:r w:rsidRPr="00BB5AFB">
        <w:t>Товар должен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25F5D50E" w14:textId="77777777" w:rsidR="00C964E5" w:rsidRPr="00BB5AFB" w:rsidRDefault="00E75722">
      <w:pPr>
        <w:pStyle w:val="af7"/>
        <w:widowControl w:val="0"/>
        <w:numPr>
          <w:ilvl w:val="0"/>
          <w:numId w:val="6"/>
        </w:numPr>
        <w:ind w:left="0" w:firstLine="709"/>
        <w:jc w:val="both"/>
      </w:pPr>
      <w:r w:rsidRPr="00BB5AFB">
        <w:rPr>
          <w:b/>
          <w:bCs/>
        </w:rPr>
        <w:lastRenderedPageBreak/>
        <w:t>Требования к поставке товара:</w:t>
      </w:r>
      <w:r w:rsidRPr="00BB5AFB">
        <w:t xml:space="preserve"> </w:t>
      </w:r>
    </w:p>
    <w:p w14:paraId="62FB36B3" w14:textId="77777777" w:rsidR="00C964E5" w:rsidRPr="00BB5AFB" w:rsidRDefault="00E75722">
      <w:pPr>
        <w:tabs>
          <w:tab w:val="center" w:pos="5503"/>
        </w:tabs>
        <w:ind w:firstLine="709"/>
        <w:jc w:val="both"/>
        <w:rPr>
          <w:bCs/>
        </w:rPr>
      </w:pPr>
      <w:r w:rsidRPr="00BB5AFB">
        <w:rPr>
          <w:bCs/>
        </w:rPr>
        <w:t>Поставщик обязан известить Заказчика путем направления письменного уведомления не менее чем за два календарных дн</w:t>
      </w:r>
      <w:r w:rsidR="006B36BF">
        <w:rPr>
          <w:bCs/>
        </w:rPr>
        <w:t>я</w:t>
      </w:r>
      <w:r w:rsidRPr="00BB5AFB">
        <w:rPr>
          <w:bCs/>
        </w:rPr>
        <w:t xml:space="preserve"> до момента поставки товара о точном времени и дате поставки  с доставкой. Поставщик обязан в письменном уведомлении указать ответственное лицо со стороны Поставщика с указанием контактного телефона и электронной почты.</w:t>
      </w:r>
    </w:p>
    <w:p w14:paraId="5A6E6F35" w14:textId="77777777" w:rsidR="00C964E5" w:rsidRPr="00BB5AFB" w:rsidRDefault="00E75722">
      <w:pPr>
        <w:tabs>
          <w:tab w:val="center" w:pos="5503"/>
        </w:tabs>
        <w:ind w:firstLine="709"/>
        <w:jc w:val="both"/>
        <w:rPr>
          <w:bCs/>
        </w:rPr>
      </w:pPr>
      <w:r w:rsidRPr="00BB5AFB">
        <w:rPr>
          <w:bCs/>
        </w:rPr>
        <w:t xml:space="preserve">Поставка включает в себя доставку, погрузку, разгрузку, подъем на этажи, размещение поставляемого товара в помещениях, указанных Заказчиком, уборку и вывоз мусора и упаковки. </w:t>
      </w:r>
    </w:p>
    <w:p w14:paraId="59AD1999" w14:textId="77777777" w:rsidR="00C964E5" w:rsidRPr="00BB5AFB" w:rsidRDefault="00E75722">
      <w:pPr>
        <w:tabs>
          <w:tab w:val="center" w:pos="5503"/>
        </w:tabs>
        <w:ind w:firstLine="709"/>
        <w:jc w:val="both"/>
      </w:pPr>
      <w:r w:rsidRPr="00BB5AFB">
        <w:t>Периодичность поставки: поставка товара осуществляется одной партией</w:t>
      </w:r>
      <w:r w:rsidR="00DE1D88">
        <w:t xml:space="preserve"> единовременно</w:t>
      </w:r>
      <w:r w:rsidRPr="00BB5AFB">
        <w:t>.</w:t>
      </w:r>
    </w:p>
    <w:p w14:paraId="60BBD826" w14:textId="77777777" w:rsidR="00C964E5" w:rsidRPr="00BB5AFB" w:rsidRDefault="00E75722">
      <w:pPr>
        <w:pStyle w:val="af7"/>
        <w:widowControl w:val="0"/>
        <w:numPr>
          <w:ilvl w:val="0"/>
          <w:numId w:val="6"/>
        </w:numPr>
        <w:ind w:left="0" w:firstLine="709"/>
        <w:jc w:val="both"/>
        <w:rPr>
          <w:rFonts w:eastAsiaTheme="minorHAnsi" w:cstheme="minorBidi"/>
          <w:bCs/>
          <w:iCs/>
        </w:rPr>
      </w:pPr>
      <w:r w:rsidRPr="00BB5AFB">
        <w:rPr>
          <w:rFonts w:eastAsiaTheme="minorHAnsi" w:cstheme="minorBidi"/>
          <w:b/>
          <w:bCs/>
          <w:iCs/>
        </w:rPr>
        <w:t xml:space="preserve">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w:t>
      </w:r>
      <w:r w:rsidRPr="00BB5AFB">
        <w:rPr>
          <w:rFonts w:eastAsiaTheme="minorHAnsi" w:cstheme="minorBidi"/>
          <w:bCs/>
          <w:iCs/>
        </w:rPr>
        <w:t>Предусмотрено.</w:t>
      </w:r>
    </w:p>
    <w:p w14:paraId="21601448" w14:textId="77777777" w:rsidR="00C964E5" w:rsidRPr="00BB5AFB" w:rsidRDefault="00E75722">
      <w:pPr>
        <w:ind w:firstLine="709"/>
        <w:jc w:val="both"/>
      </w:pPr>
      <w:r w:rsidRPr="00BB5AFB">
        <w:t>Действие гарантии Поставщика начинается с момента подписания Заказчиком документа о приемке.</w:t>
      </w:r>
      <w:r w:rsidR="00DE1D88">
        <w:t xml:space="preserve"> Гарантийный срок – не менее 12 месяцев. </w:t>
      </w:r>
      <w:r w:rsidRPr="00BB5AFB">
        <w:t>Гарантийное обслуживание товара осуществляется Поставщиком в течение срока действия гарантии качества на товар.</w:t>
      </w:r>
    </w:p>
    <w:tbl>
      <w:tblPr>
        <w:tblW w:w="10428" w:type="dxa"/>
        <w:tblLayout w:type="fixed"/>
        <w:tblCellMar>
          <w:top w:w="102" w:type="dxa"/>
          <w:left w:w="62" w:type="dxa"/>
          <w:bottom w:w="102" w:type="dxa"/>
          <w:right w:w="62" w:type="dxa"/>
        </w:tblCellMar>
        <w:tblLook w:val="0000" w:firstRow="0" w:lastRow="0" w:firstColumn="0" w:lastColumn="0" w:noHBand="0" w:noVBand="0"/>
      </w:tblPr>
      <w:tblGrid>
        <w:gridCol w:w="4712"/>
        <w:gridCol w:w="5716"/>
      </w:tblGrid>
      <w:tr w:rsidR="00C0384E" w:rsidRPr="00BB5AFB" w14:paraId="3C1BC663" w14:textId="77777777" w:rsidTr="00525137">
        <w:trPr>
          <w:trHeight w:val="1003"/>
        </w:trPr>
        <w:tc>
          <w:tcPr>
            <w:tcW w:w="4712" w:type="dxa"/>
            <w:tcBorders>
              <w:top w:val="none" w:sz="4" w:space="0" w:color="000000"/>
              <w:left w:val="none" w:sz="4" w:space="0" w:color="000000"/>
              <w:bottom w:val="none" w:sz="4" w:space="0" w:color="000000"/>
              <w:right w:val="none" w:sz="4" w:space="0" w:color="000000"/>
            </w:tcBorders>
          </w:tcPr>
          <w:p w14:paraId="7F130E26" w14:textId="77777777" w:rsidR="00FC69B4" w:rsidRDefault="00C0384E" w:rsidP="00FC69B4">
            <w:pPr>
              <w:widowControl w:val="0"/>
              <w:ind w:firstLine="720"/>
              <w:jc w:val="center"/>
              <w:rPr>
                <w:color w:val="000000" w:themeColor="text1"/>
              </w:rPr>
            </w:pPr>
            <w:r w:rsidRPr="00BB5AFB">
              <w:rPr>
                <w:color w:val="000000" w:themeColor="text1"/>
              </w:rPr>
              <w:t>ЗАКАЗЧИК:</w:t>
            </w:r>
          </w:p>
          <w:p w14:paraId="048F985D" w14:textId="13D4E1C8" w:rsidR="00120FE5" w:rsidRDefault="00F6766C" w:rsidP="00120FE5">
            <w:pPr>
              <w:widowControl w:val="0"/>
              <w:rPr>
                <w:color w:val="000000" w:themeColor="text1"/>
              </w:rPr>
            </w:pPr>
            <w:r>
              <w:rPr>
                <w:color w:val="000000" w:themeColor="text1"/>
              </w:rPr>
              <w:t>Должност</w:t>
            </w:r>
            <w:r w:rsidR="00120FE5">
              <w:rPr>
                <w:color w:val="000000" w:themeColor="text1"/>
              </w:rPr>
              <w:t>ь</w:t>
            </w:r>
          </w:p>
          <w:p w14:paraId="5C09CFC0" w14:textId="569A9D41" w:rsidR="00C0384E" w:rsidRPr="00BB5AFB" w:rsidRDefault="00C0384E" w:rsidP="00120FE5">
            <w:pPr>
              <w:widowControl w:val="0"/>
              <w:rPr>
                <w:color w:val="000000" w:themeColor="text1"/>
              </w:rPr>
            </w:pPr>
            <w:r w:rsidRPr="00BB5AFB">
              <w:rPr>
                <w:color w:val="000000" w:themeColor="text1"/>
              </w:rPr>
              <w:t xml:space="preserve">______________/ </w:t>
            </w:r>
            <w:r w:rsidR="00F6766C">
              <w:rPr>
                <w:color w:val="000000" w:themeColor="text1"/>
              </w:rPr>
              <w:t>_________/</w:t>
            </w:r>
          </w:p>
        </w:tc>
        <w:tc>
          <w:tcPr>
            <w:tcW w:w="5716" w:type="dxa"/>
            <w:tcBorders>
              <w:top w:val="none" w:sz="4" w:space="0" w:color="000000"/>
              <w:left w:val="none" w:sz="4" w:space="0" w:color="000000"/>
              <w:bottom w:val="none" w:sz="4" w:space="0" w:color="000000"/>
              <w:right w:val="none" w:sz="4" w:space="0" w:color="000000"/>
            </w:tcBorders>
          </w:tcPr>
          <w:p w14:paraId="18FB4130" w14:textId="77777777" w:rsidR="00C0384E" w:rsidRDefault="00C0384E" w:rsidP="00440C97">
            <w:pPr>
              <w:widowControl w:val="0"/>
              <w:ind w:firstLine="720"/>
              <w:jc w:val="center"/>
              <w:rPr>
                <w:color w:val="000000" w:themeColor="text1"/>
              </w:rPr>
            </w:pPr>
            <w:r w:rsidRPr="00BB5AFB">
              <w:rPr>
                <w:color w:val="000000" w:themeColor="text1"/>
              </w:rPr>
              <w:t>ПОСТАВЩИК:</w:t>
            </w:r>
          </w:p>
          <w:p w14:paraId="7FB5C8FD" w14:textId="1E016B80" w:rsidR="00C0384E" w:rsidRDefault="00FC69B4" w:rsidP="00440C97">
            <w:pPr>
              <w:widowControl w:val="0"/>
            </w:pPr>
            <w:r>
              <w:t xml:space="preserve">                    </w:t>
            </w:r>
            <w:r w:rsidR="00F6766C">
              <w:t>Должность</w:t>
            </w:r>
          </w:p>
          <w:p w14:paraId="7BEC879F" w14:textId="77777777" w:rsidR="00C0384E" w:rsidRPr="00BB5AFB" w:rsidRDefault="00F6766C" w:rsidP="00F6766C">
            <w:pPr>
              <w:widowControl w:val="0"/>
              <w:ind w:firstLine="720"/>
              <w:jc w:val="center"/>
              <w:rPr>
                <w:color w:val="000000" w:themeColor="text1"/>
              </w:rPr>
            </w:pPr>
            <w:r>
              <w:t>________________ /_______</w:t>
            </w:r>
            <w:r w:rsidR="00C0384E">
              <w:t>/</w:t>
            </w:r>
          </w:p>
        </w:tc>
      </w:tr>
    </w:tbl>
    <w:p w14:paraId="1096A5E6" w14:textId="77777777" w:rsidR="00C964E5" w:rsidRPr="00BB5AFB" w:rsidRDefault="00C964E5" w:rsidP="00525137">
      <w:pPr>
        <w:rPr>
          <w:b/>
        </w:rPr>
      </w:pPr>
    </w:p>
    <w:sectPr w:rsidR="00C964E5" w:rsidRPr="00BB5AFB" w:rsidSect="009151EE">
      <w:pgSz w:w="11906" w:h="16838"/>
      <w:pgMar w:top="567" w:right="425" w:bottom="1276"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33240" w14:textId="77777777" w:rsidR="00DF7795" w:rsidRDefault="00DF7795">
      <w:r>
        <w:separator/>
      </w:r>
    </w:p>
  </w:endnote>
  <w:endnote w:type="continuationSeparator" w:id="0">
    <w:p w14:paraId="51D6D443" w14:textId="77777777" w:rsidR="00DF7795" w:rsidRDefault="00DF7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elvetsky 12p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5F5CB" w14:textId="77777777" w:rsidR="00C964E5" w:rsidRDefault="00C964E5">
    <w:pPr>
      <w:pStyle w:val="14"/>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E35CE" w14:textId="77777777" w:rsidR="00DF7795" w:rsidRDefault="00DF7795">
      <w:r>
        <w:separator/>
      </w:r>
    </w:p>
  </w:footnote>
  <w:footnote w:type="continuationSeparator" w:id="0">
    <w:p w14:paraId="0166C19B" w14:textId="77777777" w:rsidR="00DF7795" w:rsidRDefault="00DF7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4897252"/>
      <w:docPartObj>
        <w:docPartGallery w:val="Page Numbers (Top of Page)"/>
        <w:docPartUnique/>
      </w:docPartObj>
    </w:sdtPr>
    <w:sdtEndPr/>
    <w:sdtContent>
      <w:p w14:paraId="63D9B6F0" w14:textId="77777777" w:rsidR="00C964E5" w:rsidRDefault="006F1863">
        <w:pPr>
          <w:pStyle w:val="13"/>
          <w:jc w:val="center"/>
          <w:rPr>
            <w:sz w:val="20"/>
            <w:szCs w:val="20"/>
          </w:rPr>
        </w:pPr>
        <w:r>
          <w:rPr>
            <w:sz w:val="20"/>
            <w:szCs w:val="20"/>
          </w:rPr>
          <w:fldChar w:fldCharType="begin"/>
        </w:r>
        <w:r w:rsidR="00E75722">
          <w:rPr>
            <w:sz w:val="20"/>
            <w:szCs w:val="20"/>
          </w:rPr>
          <w:instrText xml:space="preserve"> PAGE   \* MERGEFORMAT </w:instrText>
        </w:r>
        <w:r>
          <w:rPr>
            <w:sz w:val="20"/>
            <w:szCs w:val="20"/>
          </w:rPr>
          <w:fldChar w:fldCharType="separate"/>
        </w:r>
        <w:r w:rsidR="00C52476">
          <w:rPr>
            <w:noProof/>
            <w:sz w:val="20"/>
            <w:szCs w:val="20"/>
          </w:rPr>
          <w:t>2</w:t>
        </w:r>
        <w:r>
          <w:rPr>
            <w:sz w:val="20"/>
            <w:szCs w:val="20"/>
          </w:rPr>
          <w:fldChar w:fldCharType="end"/>
        </w:r>
      </w:p>
    </w:sdtContent>
  </w:sdt>
  <w:p w14:paraId="324BF7A5" w14:textId="77777777" w:rsidR="00C964E5" w:rsidRDefault="0050281B" w:rsidP="0050281B">
    <w:pPr>
      <w:pStyle w:val="13"/>
      <w:tabs>
        <w:tab w:val="clear" w:pos="4677"/>
        <w:tab w:val="clear" w:pos="9355"/>
        <w:tab w:val="left" w:pos="80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72DEE"/>
    <w:multiLevelType w:val="hybridMultilevel"/>
    <w:tmpl w:val="972622A8"/>
    <w:lvl w:ilvl="0" w:tplc="09FECB72">
      <w:start w:val="1"/>
      <w:numFmt w:val="none"/>
      <w:suff w:val="nothing"/>
      <w:lvlText w:val=""/>
      <w:lvlJc w:val="left"/>
      <w:pPr>
        <w:tabs>
          <w:tab w:val="num" w:pos="567"/>
        </w:tabs>
        <w:ind w:left="567" w:firstLine="0"/>
      </w:pPr>
    </w:lvl>
    <w:lvl w:ilvl="1" w:tplc="66ECF9C8">
      <w:start w:val="1"/>
      <w:numFmt w:val="none"/>
      <w:suff w:val="nothing"/>
      <w:lvlText w:val=""/>
      <w:lvlJc w:val="left"/>
      <w:pPr>
        <w:tabs>
          <w:tab w:val="num" w:pos="567"/>
        </w:tabs>
        <w:ind w:left="567" w:firstLine="0"/>
      </w:pPr>
    </w:lvl>
    <w:lvl w:ilvl="2" w:tplc="252A12C6">
      <w:start w:val="1"/>
      <w:numFmt w:val="none"/>
      <w:suff w:val="nothing"/>
      <w:lvlText w:val=""/>
      <w:lvlJc w:val="left"/>
      <w:pPr>
        <w:tabs>
          <w:tab w:val="num" w:pos="567"/>
        </w:tabs>
        <w:ind w:left="567" w:firstLine="0"/>
      </w:pPr>
    </w:lvl>
    <w:lvl w:ilvl="3" w:tplc="8896572E">
      <w:start w:val="1"/>
      <w:numFmt w:val="none"/>
      <w:suff w:val="nothing"/>
      <w:lvlText w:val=""/>
      <w:lvlJc w:val="left"/>
      <w:pPr>
        <w:tabs>
          <w:tab w:val="num" w:pos="567"/>
        </w:tabs>
        <w:ind w:left="567" w:firstLine="0"/>
      </w:pPr>
    </w:lvl>
    <w:lvl w:ilvl="4" w:tplc="1ADA5E26">
      <w:start w:val="1"/>
      <w:numFmt w:val="none"/>
      <w:suff w:val="nothing"/>
      <w:lvlText w:val=""/>
      <w:lvlJc w:val="left"/>
      <w:pPr>
        <w:tabs>
          <w:tab w:val="num" w:pos="567"/>
        </w:tabs>
        <w:ind w:left="567" w:firstLine="0"/>
      </w:pPr>
    </w:lvl>
    <w:lvl w:ilvl="5" w:tplc="302452EC">
      <w:start w:val="1"/>
      <w:numFmt w:val="none"/>
      <w:suff w:val="nothing"/>
      <w:lvlText w:val=""/>
      <w:lvlJc w:val="left"/>
      <w:pPr>
        <w:tabs>
          <w:tab w:val="num" w:pos="567"/>
        </w:tabs>
        <w:ind w:left="567" w:firstLine="0"/>
      </w:pPr>
    </w:lvl>
    <w:lvl w:ilvl="6" w:tplc="9C2A5EE6">
      <w:start w:val="1"/>
      <w:numFmt w:val="none"/>
      <w:suff w:val="nothing"/>
      <w:lvlText w:val=""/>
      <w:lvlJc w:val="left"/>
      <w:pPr>
        <w:tabs>
          <w:tab w:val="num" w:pos="567"/>
        </w:tabs>
        <w:ind w:left="567" w:firstLine="0"/>
      </w:pPr>
    </w:lvl>
    <w:lvl w:ilvl="7" w:tplc="F104C92E">
      <w:start w:val="1"/>
      <w:numFmt w:val="none"/>
      <w:suff w:val="nothing"/>
      <w:lvlText w:val=""/>
      <w:lvlJc w:val="left"/>
      <w:pPr>
        <w:tabs>
          <w:tab w:val="num" w:pos="567"/>
        </w:tabs>
        <w:ind w:left="567" w:firstLine="0"/>
      </w:pPr>
    </w:lvl>
    <w:lvl w:ilvl="8" w:tplc="932CAA64">
      <w:start w:val="1"/>
      <w:numFmt w:val="none"/>
      <w:suff w:val="nothing"/>
      <w:lvlText w:val=""/>
      <w:lvlJc w:val="left"/>
      <w:pPr>
        <w:tabs>
          <w:tab w:val="num" w:pos="567"/>
        </w:tabs>
        <w:ind w:left="567" w:firstLine="0"/>
      </w:pPr>
    </w:lvl>
  </w:abstractNum>
  <w:abstractNum w:abstractNumId="1" w15:restartNumberingAfterBreak="0">
    <w:nsid w:val="081B1D24"/>
    <w:multiLevelType w:val="hybridMultilevel"/>
    <w:tmpl w:val="19563C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C42375"/>
    <w:multiLevelType w:val="hybridMultilevel"/>
    <w:tmpl w:val="DE5CE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623AB1"/>
    <w:multiLevelType w:val="multilevel"/>
    <w:tmpl w:val="BE1A9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D45ECF"/>
    <w:multiLevelType w:val="multilevel"/>
    <w:tmpl w:val="F4F8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5E749E"/>
    <w:multiLevelType w:val="multilevel"/>
    <w:tmpl w:val="BF604C02"/>
    <w:lvl w:ilvl="0">
      <w:start w:val="4"/>
      <w:numFmt w:val="decimal"/>
      <w:lvlText w:val="%1."/>
      <w:lvlJc w:val="left"/>
      <w:pPr>
        <w:ind w:left="720" w:hanging="360"/>
      </w:pPr>
    </w:lvl>
    <w:lvl w:ilvl="1">
      <w:start w:val="1"/>
      <w:numFmt w:val="decimal"/>
      <w:isLgl/>
      <w:lvlText w:val="%1.%2."/>
      <w:lvlJc w:val="left"/>
      <w:pPr>
        <w:ind w:left="2264"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2D1777E8"/>
    <w:multiLevelType w:val="multilevel"/>
    <w:tmpl w:val="870E9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D25D21"/>
    <w:multiLevelType w:val="multilevel"/>
    <w:tmpl w:val="29B44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22732E"/>
    <w:multiLevelType w:val="hybridMultilevel"/>
    <w:tmpl w:val="F9FE4B20"/>
    <w:lvl w:ilvl="0" w:tplc="8690E9D0">
      <w:start w:val="1"/>
      <w:numFmt w:val="decimal"/>
      <w:lvlText w:val="%1."/>
      <w:lvlJc w:val="left"/>
      <w:pPr>
        <w:ind w:left="720" w:hanging="360"/>
      </w:pPr>
      <w:rPr>
        <w:rFonts w:hint="default"/>
        <w:b w:val="0"/>
      </w:rPr>
    </w:lvl>
    <w:lvl w:ilvl="1" w:tplc="8474CC62">
      <w:start w:val="1"/>
      <w:numFmt w:val="lowerLetter"/>
      <w:lvlText w:val="%2."/>
      <w:lvlJc w:val="left"/>
      <w:pPr>
        <w:ind w:left="1440" w:hanging="360"/>
      </w:pPr>
    </w:lvl>
    <w:lvl w:ilvl="2" w:tplc="48404A10">
      <w:start w:val="1"/>
      <w:numFmt w:val="lowerRoman"/>
      <w:lvlText w:val="%3."/>
      <w:lvlJc w:val="right"/>
      <w:pPr>
        <w:ind w:left="2160" w:hanging="180"/>
      </w:pPr>
    </w:lvl>
    <w:lvl w:ilvl="3" w:tplc="D1E001B8">
      <w:start w:val="1"/>
      <w:numFmt w:val="decimal"/>
      <w:lvlText w:val="%4."/>
      <w:lvlJc w:val="left"/>
      <w:pPr>
        <w:ind w:left="2880" w:hanging="360"/>
      </w:pPr>
    </w:lvl>
    <w:lvl w:ilvl="4" w:tplc="4AA887F8">
      <w:start w:val="1"/>
      <w:numFmt w:val="lowerLetter"/>
      <w:lvlText w:val="%5."/>
      <w:lvlJc w:val="left"/>
      <w:pPr>
        <w:ind w:left="3600" w:hanging="360"/>
      </w:pPr>
    </w:lvl>
    <w:lvl w:ilvl="5" w:tplc="CD90A786">
      <w:start w:val="1"/>
      <w:numFmt w:val="lowerRoman"/>
      <w:lvlText w:val="%6."/>
      <w:lvlJc w:val="right"/>
      <w:pPr>
        <w:ind w:left="4320" w:hanging="180"/>
      </w:pPr>
    </w:lvl>
    <w:lvl w:ilvl="6" w:tplc="45A676F8">
      <w:start w:val="1"/>
      <w:numFmt w:val="decimal"/>
      <w:lvlText w:val="%7."/>
      <w:lvlJc w:val="left"/>
      <w:pPr>
        <w:ind w:left="5040" w:hanging="360"/>
      </w:pPr>
    </w:lvl>
    <w:lvl w:ilvl="7" w:tplc="9C026F5A">
      <w:start w:val="1"/>
      <w:numFmt w:val="lowerLetter"/>
      <w:lvlText w:val="%8."/>
      <w:lvlJc w:val="left"/>
      <w:pPr>
        <w:ind w:left="5760" w:hanging="360"/>
      </w:pPr>
    </w:lvl>
    <w:lvl w:ilvl="8" w:tplc="71EE2BB4">
      <w:start w:val="1"/>
      <w:numFmt w:val="lowerRoman"/>
      <w:lvlText w:val="%9."/>
      <w:lvlJc w:val="right"/>
      <w:pPr>
        <w:ind w:left="6480" w:hanging="180"/>
      </w:pPr>
    </w:lvl>
  </w:abstractNum>
  <w:abstractNum w:abstractNumId="9" w15:restartNumberingAfterBreak="0">
    <w:nsid w:val="3EC0026D"/>
    <w:multiLevelType w:val="hybridMultilevel"/>
    <w:tmpl w:val="AC6AF2F4"/>
    <w:lvl w:ilvl="0" w:tplc="1D0CA302">
      <w:numFmt w:val="bullet"/>
      <w:lvlText w:val="•"/>
      <w:lvlJc w:val="left"/>
      <w:pPr>
        <w:ind w:left="844" w:hanging="369"/>
      </w:pPr>
      <w:rPr>
        <w:rFonts w:ascii="Times New Roman" w:eastAsia="Times New Roman" w:hAnsi="Times New Roman" w:cs="Times New Roman" w:hint="default"/>
        <w:b w:val="0"/>
        <w:bCs w:val="0"/>
        <w:i w:val="0"/>
        <w:iCs w:val="0"/>
        <w:spacing w:val="0"/>
        <w:w w:val="103"/>
        <w:sz w:val="24"/>
        <w:szCs w:val="24"/>
        <w:lang w:val="ru-RU" w:eastAsia="en-US" w:bidi="ar-SA"/>
      </w:rPr>
    </w:lvl>
    <w:lvl w:ilvl="1" w:tplc="2BC0DFE8">
      <w:numFmt w:val="bullet"/>
      <w:lvlText w:val="•"/>
      <w:lvlJc w:val="left"/>
      <w:pPr>
        <w:ind w:left="1261" w:hanging="369"/>
      </w:pPr>
      <w:rPr>
        <w:rFonts w:hint="default"/>
        <w:lang w:val="ru-RU" w:eastAsia="en-US" w:bidi="ar-SA"/>
      </w:rPr>
    </w:lvl>
    <w:lvl w:ilvl="2" w:tplc="5B068616">
      <w:numFmt w:val="bullet"/>
      <w:lvlText w:val="•"/>
      <w:lvlJc w:val="left"/>
      <w:pPr>
        <w:ind w:left="1683" w:hanging="369"/>
      </w:pPr>
      <w:rPr>
        <w:rFonts w:hint="default"/>
        <w:lang w:val="ru-RU" w:eastAsia="en-US" w:bidi="ar-SA"/>
      </w:rPr>
    </w:lvl>
    <w:lvl w:ilvl="3" w:tplc="897CD1FE">
      <w:numFmt w:val="bullet"/>
      <w:lvlText w:val="•"/>
      <w:lvlJc w:val="left"/>
      <w:pPr>
        <w:ind w:left="2104" w:hanging="369"/>
      </w:pPr>
      <w:rPr>
        <w:rFonts w:hint="default"/>
        <w:lang w:val="ru-RU" w:eastAsia="en-US" w:bidi="ar-SA"/>
      </w:rPr>
    </w:lvl>
    <w:lvl w:ilvl="4" w:tplc="A02C25D8">
      <w:numFmt w:val="bullet"/>
      <w:lvlText w:val="•"/>
      <w:lvlJc w:val="left"/>
      <w:pPr>
        <w:ind w:left="2526" w:hanging="369"/>
      </w:pPr>
      <w:rPr>
        <w:rFonts w:hint="default"/>
        <w:lang w:val="ru-RU" w:eastAsia="en-US" w:bidi="ar-SA"/>
      </w:rPr>
    </w:lvl>
    <w:lvl w:ilvl="5" w:tplc="54080D2C">
      <w:numFmt w:val="bullet"/>
      <w:lvlText w:val="•"/>
      <w:lvlJc w:val="left"/>
      <w:pPr>
        <w:ind w:left="2947" w:hanging="369"/>
      </w:pPr>
      <w:rPr>
        <w:rFonts w:hint="default"/>
        <w:lang w:val="ru-RU" w:eastAsia="en-US" w:bidi="ar-SA"/>
      </w:rPr>
    </w:lvl>
    <w:lvl w:ilvl="6" w:tplc="A16C235E">
      <w:numFmt w:val="bullet"/>
      <w:lvlText w:val="•"/>
      <w:lvlJc w:val="left"/>
      <w:pPr>
        <w:ind w:left="3369" w:hanging="369"/>
      </w:pPr>
      <w:rPr>
        <w:rFonts w:hint="default"/>
        <w:lang w:val="ru-RU" w:eastAsia="en-US" w:bidi="ar-SA"/>
      </w:rPr>
    </w:lvl>
    <w:lvl w:ilvl="7" w:tplc="12301EF0">
      <w:numFmt w:val="bullet"/>
      <w:lvlText w:val="•"/>
      <w:lvlJc w:val="left"/>
      <w:pPr>
        <w:ind w:left="3790" w:hanging="369"/>
      </w:pPr>
      <w:rPr>
        <w:rFonts w:hint="default"/>
        <w:lang w:val="ru-RU" w:eastAsia="en-US" w:bidi="ar-SA"/>
      </w:rPr>
    </w:lvl>
    <w:lvl w:ilvl="8" w:tplc="425AFCFC">
      <w:numFmt w:val="bullet"/>
      <w:lvlText w:val="•"/>
      <w:lvlJc w:val="left"/>
      <w:pPr>
        <w:ind w:left="4212" w:hanging="369"/>
      </w:pPr>
      <w:rPr>
        <w:rFonts w:hint="default"/>
        <w:lang w:val="ru-RU" w:eastAsia="en-US" w:bidi="ar-SA"/>
      </w:rPr>
    </w:lvl>
  </w:abstractNum>
  <w:abstractNum w:abstractNumId="10" w15:restartNumberingAfterBreak="0">
    <w:nsid w:val="425D3795"/>
    <w:multiLevelType w:val="multilevel"/>
    <w:tmpl w:val="0A665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EE3E12"/>
    <w:multiLevelType w:val="hybridMultilevel"/>
    <w:tmpl w:val="0D2EE0A8"/>
    <w:lvl w:ilvl="0" w:tplc="47C6E416">
      <w:start w:val="1"/>
      <w:numFmt w:val="decimal"/>
      <w:lvlText w:val="%1."/>
      <w:lvlJc w:val="left"/>
      <w:pPr>
        <w:ind w:left="720" w:hanging="360"/>
      </w:pPr>
      <w:rPr>
        <w:rFonts w:hint="default"/>
      </w:rPr>
    </w:lvl>
    <w:lvl w:ilvl="1" w:tplc="B052A8FA">
      <w:start w:val="1"/>
      <w:numFmt w:val="lowerLetter"/>
      <w:lvlText w:val="%2."/>
      <w:lvlJc w:val="left"/>
      <w:pPr>
        <w:ind w:left="1440" w:hanging="360"/>
      </w:pPr>
    </w:lvl>
    <w:lvl w:ilvl="2" w:tplc="E95E6ADC">
      <w:start w:val="1"/>
      <w:numFmt w:val="lowerRoman"/>
      <w:lvlText w:val="%3."/>
      <w:lvlJc w:val="right"/>
      <w:pPr>
        <w:ind w:left="2160" w:hanging="180"/>
      </w:pPr>
    </w:lvl>
    <w:lvl w:ilvl="3" w:tplc="F4BA046E">
      <w:start w:val="1"/>
      <w:numFmt w:val="decimal"/>
      <w:lvlText w:val="%4."/>
      <w:lvlJc w:val="left"/>
      <w:pPr>
        <w:ind w:left="2880" w:hanging="360"/>
      </w:pPr>
    </w:lvl>
    <w:lvl w:ilvl="4" w:tplc="61C4265A">
      <w:start w:val="1"/>
      <w:numFmt w:val="lowerLetter"/>
      <w:lvlText w:val="%5."/>
      <w:lvlJc w:val="left"/>
      <w:pPr>
        <w:ind w:left="3600" w:hanging="360"/>
      </w:pPr>
    </w:lvl>
    <w:lvl w:ilvl="5" w:tplc="B3E261D8">
      <w:start w:val="1"/>
      <w:numFmt w:val="lowerRoman"/>
      <w:lvlText w:val="%6."/>
      <w:lvlJc w:val="right"/>
      <w:pPr>
        <w:ind w:left="4320" w:hanging="180"/>
      </w:pPr>
    </w:lvl>
    <w:lvl w:ilvl="6" w:tplc="2722B218">
      <w:start w:val="1"/>
      <w:numFmt w:val="decimal"/>
      <w:lvlText w:val="%7."/>
      <w:lvlJc w:val="left"/>
      <w:pPr>
        <w:ind w:left="5040" w:hanging="360"/>
      </w:pPr>
    </w:lvl>
    <w:lvl w:ilvl="7" w:tplc="E160A620">
      <w:start w:val="1"/>
      <w:numFmt w:val="lowerLetter"/>
      <w:lvlText w:val="%8."/>
      <w:lvlJc w:val="left"/>
      <w:pPr>
        <w:ind w:left="5760" w:hanging="360"/>
      </w:pPr>
    </w:lvl>
    <w:lvl w:ilvl="8" w:tplc="849E45C4">
      <w:start w:val="1"/>
      <w:numFmt w:val="lowerRoman"/>
      <w:lvlText w:val="%9."/>
      <w:lvlJc w:val="right"/>
      <w:pPr>
        <w:ind w:left="6480" w:hanging="180"/>
      </w:pPr>
    </w:lvl>
  </w:abstractNum>
  <w:abstractNum w:abstractNumId="12" w15:restartNumberingAfterBreak="0">
    <w:nsid w:val="47D905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BDB6F39"/>
    <w:multiLevelType w:val="multilevel"/>
    <w:tmpl w:val="35DC8BB0"/>
    <w:lvl w:ilvl="0">
      <w:start w:val="1"/>
      <w:numFmt w:val="decimal"/>
      <w:lvlText w:val="%1."/>
      <w:lvlJc w:val="left"/>
      <w:pPr>
        <w:ind w:left="720" w:hanging="360"/>
      </w:pPr>
    </w:lvl>
    <w:lvl w:ilvl="1">
      <w:start w:val="1"/>
      <w:numFmt w:val="decimal"/>
      <w:isLgl/>
      <w:lvlText w:val="%1.%2."/>
      <w:lvlJc w:val="left"/>
      <w:pPr>
        <w:ind w:left="42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73491144"/>
    <w:multiLevelType w:val="multilevel"/>
    <w:tmpl w:val="2B0A8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827B7C"/>
    <w:multiLevelType w:val="hybridMultilevel"/>
    <w:tmpl w:val="4D784F2E"/>
    <w:lvl w:ilvl="0" w:tplc="087251E0">
      <w:start w:val="1"/>
      <w:numFmt w:val="upperRoman"/>
      <w:lvlText w:val="%1."/>
      <w:lvlJc w:val="left"/>
      <w:pPr>
        <w:ind w:left="1080" w:hanging="720"/>
      </w:pPr>
      <w:rPr>
        <w:rFonts w:hint="default"/>
      </w:rPr>
    </w:lvl>
    <w:lvl w:ilvl="1" w:tplc="57C4719A">
      <w:start w:val="1"/>
      <w:numFmt w:val="lowerLetter"/>
      <w:lvlText w:val="%2."/>
      <w:lvlJc w:val="left"/>
      <w:pPr>
        <w:ind w:left="1440" w:hanging="360"/>
      </w:pPr>
    </w:lvl>
    <w:lvl w:ilvl="2" w:tplc="8C984F6A">
      <w:start w:val="1"/>
      <w:numFmt w:val="lowerRoman"/>
      <w:lvlText w:val="%3."/>
      <w:lvlJc w:val="right"/>
      <w:pPr>
        <w:ind w:left="2160" w:hanging="180"/>
      </w:pPr>
    </w:lvl>
    <w:lvl w:ilvl="3" w:tplc="FA5ADE40">
      <w:start w:val="1"/>
      <w:numFmt w:val="decimal"/>
      <w:lvlText w:val="%4."/>
      <w:lvlJc w:val="left"/>
      <w:pPr>
        <w:ind w:left="2880" w:hanging="360"/>
      </w:pPr>
    </w:lvl>
    <w:lvl w:ilvl="4" w:tplc="DA92A0F6">
      <w:start w:val="1"/>
      <w:numFmt w:val="lowerLetter"/>
      <w:lvlText w:val="%5."/>
      <w:lvlJc w:val="left"/>
      <w:pPr>
        <w:ind w:left="3600" w:hanging="360"/>
      </w:pPr>
    </w:lvl>
    <w:lvl w:ilvl="5" w:tplc="6FE05AFC">
      <w:start w:val="1"/>
      <w:numFmt w:val="lowerRoman"/>
      <w:lvlText w:val="%6."/>
      <w:lvlJc w:val="right"/>
      <w:pPr>
        <w:ind w:left="4320" w:hanging="180"/>
      </w:pPr>
    </w:lvl>
    <w:lvl w:ilvl="6" w:tplc="E666767A">
      <w:start w:val="1"/>
      <w:numFmt w:val="decimal"/>
      <w:lvlText w:val="%7."/>
      <w:lvlJc w:val="left"/>
      <w:pPr>
        <w:ind w:left="5040" w:hanging="360"/>
      </w:pPr>
    </w:lvl>
    <w:lvl w:ilvl="7" w:tplc="8374796A">
      <w:start w:val="1"/>
      <w:numFmt w:val="lowerLetter"/>
      <w:lvlText w:val="%8."/>
      <w:lvlJc w:val="left"/>
      <w:pPr>
        <w:ind w:left="5760" w:hanging="360"/>
      </w:pPr>
    </w:lvl>
    <w:lvl w:ilvl="8" w:tplc="76D66100">
      <w:start w:val="1"/>
      <w:numFmt w:val="lowerRoman"/>
      <w:lvlText w:val="%9."/>
      <w:lvlJc w:val="right"/>
      <w:pPr>
        <w:ind w:left="6480" w:hanging="180"/>
      </w:pPr>
    </w:lvl>
  </w:abstractNum>
  <w:num w:numId="1" w16cid:durableId="1003632421">
    <w:abstractNumId w:val="15"/>
  </w:num>
  <w:num w:numId="2" w16cid:durableId="2922566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4608499">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5374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7641349">
    <w:abstractNumId w:val="0"/>
  </w:num>
  <w:num w:numId="6" w16cid:durableId="927350331">
    <w:abstractNumId w:val="11"/>
  </w:num>
  <w:num w:numId="7" w16cid:durableId="510679538">
    <w:abstractNumId w:val="8"/>
  </w:num>
  <w:num w:numId="8" w16cid:durableId="1027214736">
    <w:abstractNumId w:val="14"/>
  </w:num>
  <w:num w:numId="9" w16cid:durableId="1170489644">
    <w:abstractNumId w:val="6"/>
  </w:num>
  <w:num w:numId="10" w16cid:durableId="393044196">
    <w:abstractNumId w:val="3"/>
  </w:num>
  <w:num w:numId="11" w16cid:durableId="345404562">
    <w:abstractNumId w:val="4"/>
  </w:num>
  <w:num w:numId="12" w16cid:durableId="1238589426">
    <w:abstractNumId w:val="10"/>
  </w:num>
  <w:num w:numId="13" w16cid:durableId="1207110268">
    <w:abstractNumId w:val="7"/>
  </w:num>
  <w:num w:numId="14" w16cid:durableId="1590962094">
    <w:abstractNumId w:val="2"/>
  </w:num>
  <w:num w:numId="15" w16cid:durableId="1168911160">
    <w:abstractNumId w:val="1"/>
  </w:num>
  <w:num w:numId="16" w16cid:durableId="156845109">
    <w:abstractNumId w:val="9"/>
  </w:num>
  <w:num w:numId="17" w16cid:durableId="1106301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4E5"/>
    <w:rsid w:val="00001342"/>
    <w:rsid w:val="00035357"/>
    <w:rsid w:val="00043932"/>
    <w:rsid w:val="000626F9"/>
    <w:rsid w:val="00082CD6"/>
    <w:rsid w:val="000D2519"/>
    <w:rsid w:val="000E6208"/>
    <w:rsid w:val="001026B2"/>
    <w:rsid w:val="00120FE5"/>
    <w:rsid w:val="00154272"/>
    <w:rsid w:val="00156A10"/>
    <w:rsid w:val="00175147"/>
    <w:rsid w:val="001C3BA1"/>
    <w:rsid w:val="00201D33"/>
    <w:rsid w:val="0023168E"/>
    <w:rsid w:val="00236276"/>
    <w:rsid w:val="002A055F"/>
    <w:rsid w:val="00303FEA"/>
    <w:rsid w:val="00322F2E"/>
    <w:rsid w:val="00327868"/>
    <w:rsid w:val="003338DA"/>
    <w:rsid w:val="003812CB"/>
    <w:rsid w:val="00393572"/>
    <w:rsid w:val="003957E7"/>
    <w:rsid w:val="003A498D"/>
    <w:rsid w:val="003D7005"/>
    <w:rsid w:val="003E51F5"/>
    <w:rsid w:val="003F3AD2"/>
    <w:rsid w:val="00401712"/>
    <w:rsid w:val="004240CE"/>
    <w:rsid w:val="00445D7F"/>
    <w:rsid w:val="00454070"/>
    <w:rsid w:val="0045542E"/>
    <w:rsid w:val="00466C52"/>
    <w:rsid w:val="004A1FD8"/>
    <w:rsid w:val="004A72BC"/>
    <w:rsid w:val="004D601D"/>
    <w:rsid w:val="004E4087"/>
    <w:rsid w:val="004E4213"/>
    <w:rsid w:val="004F757B"/>
    <w:rsid w:val="00501DB4"/>
    <w:rsid w:val="0050281B"/>
    <w:rsid w:val="00525137"/>
    <w:rsid w:val="00536A07"/>
    <w:rsid w:val="00551B87"/>
    <w:rsid w:val="00605697"/>
    <w:rsid w:val="00621D8A"/>
    <w:rsid w:val="006A632E"/>
    <w:rsid w:val="006B36BF"/>
    <w:rsid w:val="006E0592"/>
    <w:rsid w:val="006F1863"/>
    <w:rsid w:val="006F25D8"/>
    <w:rsid w:val="006F48E5"/>
    <w:rsid w:val="00716FD9"/>
    <w:rsid w:val="00725293"/>
    <w:rsid w:val="00736BBE"/>
    <w:rsid w:val="007534F3"/>
    <w:rsid w:val="00757B5C"/>
    <w:rsid w:val="00762B75"/>
    <w:rsid w:val="00763993"/>
    <w:rsid w:val="00763DEC"/>
    <w:rsid w:val="00791DFC"/>
    <w:rsid w:val="007D656E"/>
    <w:rsid w:val="007E0FAC"/>
    <w:rsid w:val="007E14A5"/>
    <w:rsid w:val="00875B0B"/>
    <w:rsid w:val="008C4C55"/>
    <w:rsid w:val="008F3F9B"/>
    <w:rsid w:val="009151EE"/>
    <w:rsid w:val="009376B9"/>
    <w:rsid w:val="00985A3A"/>
    <w:rsid w:val="0099740C"/>
    <w:rsid w:val="009D7AAD"/>
    <w:rsid w:val="009E76D5"/>
    <w:rsid w:val="00A13DC4"/>
    <w:rsid w:val="00A45A54"/>
    <w:rsid w:val="00A46AC1"/>
    <w:rsid w:val="00A53A46"/>
    <w:rsid w:val="00A6205F"/>
    <w:rsid w:val="00AD0B21"/>
    <w:rsid w:val="00AE7294"/>
    <w:rsid w:val="00B16D34"/>
    <w:rsid w:val="00B25314"/>
    <w:rsid w:val="00B27A12"/>
    <w:rsid w:val="00B3342B"/>
    <w:rsid w:val="00B41287"/>
    <w:rsid w:val="00B4155B"/>
    <w:rsid w:val="00B435D3"/>
    <w:rsid w:val="00B474F9"/>
    <w:rsid w:val="00BA44B9"/>
    <w:rsid w:val="00BA6897"/>
    <w:rsid w:val="00BB5AFB"/>
    <w:rsid w:val="00C00B87"/>
    <w:rsid w:val="00C0384E"/>
    <w:rsid w:val="00C52476"/>
    <w:rsid w:val="00C576F6"/>
    <w:rsid w:val="00C96276"/>
    <w:rsid w:val="00C964E5"/>
    <w:rsid w:val="00CB2E31"/>
    <w:rsid w:val="00CF3E53"/>
    <w:rsid w:val="00D214E3"/>
    <w:rsid w:val="00D23277"/>
    <w:rsid w:val="00D574D5"/>
    <w:rsid w:val="00D85243"/>
    <w:rsid w:val="00D94580"/>
    <w:rsid w:val="00DD701C"/>
    <w:rsid w:val="00DE1D88"/>
    <w:rsid w:val="00DF7795"/>
    <w:rsid w:val="00E0385A"/>
    <w:rsid w:val="00E74088"/>
    <w:rsid w:val="00E75722"/>
    <w:rsid w:val="00E8387D"/>
    <w:rsid w:val="00E87BD6"/>
    <w:rsid w:val="00E95387"/>
    <w:rsid w:val="00EA14DE"/>
    <w:rsid w:val="00EE08CA"/>
    <w:rsid w:val="00EE620F"/>
    <w:rsid w:val="00EF335F"/>
    <w:rsid w:val="00F13161"/>
    <w:rsid w:val="00F2718F"/>
    <w:rsid w:val="00F4182F"/>
    <w:rsid w:val="00F6766C"/>
    <w:rsid w:val="00FC2AFE"/>
    <w:rsid w:val="00FC3B90"/>
    <w:rsid w:val="00FC69B4"/>
    <w:rsid w:val="00FD1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E216F"/>
  <w15:docId w15:val="{B50839AB-38B9-43B4-BF6A-E532FBF8F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64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C964E5"/>
    <w:rPr>
      <w:rFonts w:ascii="Arial" w:eastAsia="Arial" w:hAnsi="Arial" w:cs="Arial"/>
      <w:sz w:val="40"/>
      <w:szCs w:val="40"/>
    </w:rPr>
  </w:style>
  <w:style w:type="character" w:customStyle="1" w:styleId="Heading2Char">
    <w:name w:val="Heading 2 Char"/>
    <w:basedOn w:val="a0"/>
    <w:uiPriority w:val="9"/>
    <w:rsid w:val="00C964E5"/>
    <w:rPr>
      <w:rFonts w:ascii="Arial" w:eastAsia="Arial" w:hAnsi="Arial" w:cs="Arial"/>
      <w:sz w:val="34"/>
    </w:rPr>
  </w:style>
  <w:style w:type="character" w:customStyle="1" w:styleId="Heading3Char">
    <w:name w:val="Heading 3 Char"/>
    <w:basedOn w:val="a0"/>
    <w:uiPriority w:val="9"/>
    <w:rsid w:val="00C964E5"/>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C964E5"/>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41"/>
    <w:uiPriority w:val="9"/>
    <w:rsid w:val="00C964E5"/>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C964E5"/>
    <w:pPr>
      <w:keepNext/>
      <w:keepLines/>
      <w:spacing w:before="320" w:after="200"/>
      <w:outlineLvl w:val="4"/>
    </w:pPr>
    <w:rPr>
      <w:rFonts w:ascii="Arial" w:eastAsia="Arial" w:hAnsi="Arial" w:cs="Arial"/>
      <w:b/>
      <w:bCs/>
    </w:rPr>
  </w:style>
  <w:style w:type="character" w:customStyle="1" w:styleId="Heading5Char">
    <w:name w:val="Heading 5 Char"/>
    <w:basedOn w:val="a0"/>
    <w:link w:val="51"/>
    <w:uiPriority w:val="9"/>
    <w:rsid w:val="00C964E5"/>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C964E5"/>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61"/>
    <w:uiPriority w:val="9"/>
    <w:rsid w:val="00C964E5"/>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C964E5"/>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71"/>
    <w:uiPriority w:val="9"/>
    <w:rsid w:val="00C964E5"/>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C964E5"/>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81"/>
    <w:uiPriority w:val="9"/>
    <w:rsid w:val="00C964E5"/>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C964E5"/>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
    <w:uiPriority w:val="9"/>
    <w:rsid w:val="00C964E5"/>
    <w:rPr>
      <w:rFonts w:ascii="Arial" w:eastAsia="Arial" w:hAnsi="Arial" w:cs="Arial"/>
      <w:i/>
      <w:iCs/>
      <w:sz w:val="21"/>
      <w:szCs w:val="21"/>
    </w:rPr>
  </w:style>
  <w:style w:type="paragraph" w:styleId="a3">
    <w:name w:val="No Spacing"/>
    <w:uiPriority w:val="1"/>
    <w:qFormat/>
    <w:rsid w:val="00C964E5"/>
    <w:pPr>
      <w:spacing w:after="0" w:line="240" w:lineRule="auto"/>
    </w:pPr>
  </w:style>
  <w:style w:type="paragraph" w:styleId="a4">
    <w:name w:val="Title"/>
    <w:basedOn w:val="a"/>
    <w:next w:val="a"/>
    <w:link w:val="a5"/>
    <w:uiPriority w:val="10"/>
    <w:qFormat/>
    <w:rsid w:val="00C964E5"/>
    <w:pPr>
      <w:spacing w:before="300" w:after="200"/>
      <w:contextualSpacing/>
    </w:pPr>
    <w:rPr>
      <w:sz w:val="48"/>
      <w:szCs w:val="48"/>
    </w:rPr>
  </w:style>
  <w:style w:type="character" w:customStyle="1" w:styleId="a5">
    <w:name w:val="Заголовок Знак"/>
    <w:basedOn w:val="a0"/>
    <w:link w:val="a4"/>
    <w:uiPriority w:val="10"/>
    <w:rsid w:val="00C964E5"/>
    <w:rPr>
      <w:sz w:val="48"/>
      <w:szCs w:val="48"/>
    </w:rPr>
  </w:style>
  <w:style w:type="paragraph" w:styleId="a6">
    <w:name w:val="Subtitle"/>
    <w:basedOn w:val="a"/>
    <w:next w:val="a"/>
    <w:link w:val="a7"/>
    <w:uiPriority w:val="11"/>
    <w:qFormat/>
    <w:rsid w:val="00C964E5"/>
    <w:pPr>
      <w:spacing w:before="200" w:after="200"/>
    </w:pPr>
  </w:style>
  <w:style w:type="character" w:customStyle="1" w:styleId="a7">
    <w:name w:val="Подзаголовок Знак"/>
    <w:basedOn w:val="a0"/>
    <w:link w:val="a6"/>
    <w:uiPriority w:val="11"/>
    <w:rsid w:val="00C964E5"/>
    <w:rPr>
      <w:sz w:val="24"/>
      <w:szCs w:val="24"/>
    </w:rPr>
  </w:style>
  <w:style w:type="paragraph" w:styleId="2">
    <w:name w:val="Quote"/>
    <w:basedOn w:val="a"/>
    <w:next w:val="a"/>
    <w:link w:val="20"/>
    <w:uiPriority w:val="29"/>
    <w:qFormat/>
    <w:rsid w:val="00C964E5"/>
    <w:pPr>
      <w:ind w:left="720" w:right="720"/>
    </w:pPr>
    <w:rPr>
      <w:i/>
    </w:rPr>
  </w:style>
  <w:style w:type="character" w:customStyle="1" w:styleId="20">
    <w:name w:val="Цитата 2 Знак"/>
    <w:link w:val="2"/>
    <w:uiPriority w:val="29"/>
    <w:rsid w:val="00C964E5"/>
    <w:rPr>
      <w:i/>
    </w:rPr>
  </w:style>
  <w:style w:type="paragraph" w:styleId="a8">
    <w:name w:val="Intense Quote"/>
    <w:basedOn w:val="a"/>
    <w:next w:val="a"/>
    <w:link w:val="a9"/>
    <w:uiPriority w:val="30"/>
    <w:qFormat/>
    <w:rsid w:val="00C964E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C964E5"/>
    <w:rPr>
      <w:i/>
    </w:rPr>
  </w:style>
  <w:style w:type="character" w:customStyle="1" w:styleId="HeaderChar">
    <w:name w:val="Header Char"/>
    <w:basedOn w:val="a0"/>
    <w:uiPriority w:val="99"/>
    <w:rsid w:val="00C964E5"/>
  </w:style>
  <w:style w:type="character" w:customStyle="1" w:styleId="FooterChar">
    <w:name w:val="Footer Char"/>
    <w:basedOn w:val="a0"/>
    <w:uiPriority w:val="99"/>
    <w:rsid w:val="00C964E5"/>
  </w:style>
  <w:style w:type="paragraph" w:customStyle="1" w:styleId="1">
    <w:name w:val="Название объекта1"/>
    <w:basedOn w:val="a"/>
    <w:next w:val="a"/>
    <w:uiPriority w:val="35"/>
    <w:semiHidden/>
    <w:unhideWhenUsed/>
    <w:qFormat/>
    <w:rsid w:val="00C964E5"/>
    <w:pPr>
      <w:spacing w:line="276" w:lineRule="auto"/>
    </w:pPr>
    <w:rPr>
      <w:b/>
      <w:bCs/>
      <w:color w:val="4F81BD" w:themeColor="accent1"/>
      <w:sz w:val="18"/>
      <w:szCs w:val="18"/>
    </w:rPr>
  </w:style>
  <w:style w:type="character" w:customStyle="1" w:styleId="CaptionChar">
    <w:name w:val="Caption Char"/>
    <w:uiPriority w:val="99"/>
    <w:rsid w:val="00C964E5"/>
  </w:style>
  <w:style w:type="table" w:customStyle="1" w:styleId="TableGridLight">
    <w:name w:val="Table Grid Light"/>
    <w:basedOn w:val="a1"/>
    <w:uiPriority w:val="59"/>
    <w:rsid w:val="00C964E5"/>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C964E5"/>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1"/>
    <w:uiPriority w:val="59"/>
    <w:rsid w:val="00C964E5"/>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C964E5"/>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C964E5"/>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C964E5"/>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C964E5"/>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964E5"/>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C964E5"/>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C964E5"/>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C964E5"/>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C964E5"/>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C964E5"/>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C964E5"/>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964E5"/>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C964E5"/>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C964E5"/>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C964E5"/>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C964E5"/>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C964E5"/>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C964E5"/>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964E5"/>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C964E5"/>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C964E5"/>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C964E5"/>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C964E5"/>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C964E5"/>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C964E5"/>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964E5"/>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C964E5"/>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C964E5"/>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C964E5"/>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C964E5"/>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C964E5"/>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C964E5"/>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964E5"/>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C964E5"/>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C964E5"/>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C964E5"/>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C964E5"/>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C964E5"/>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C964E5"/>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964E5"/>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C964E5"/>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C964E5"/>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C964E5"/>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C964E5"/>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C964E5"/>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C964E5"/>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964E5"/>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C964E5"/>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C964E5"/>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C964E5"/>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C964E5"/>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C964E5"/>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C964E5"/>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964E5"/>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C964E5"/>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C964E5"/>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C964E5"/>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C964E5"/>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C964E5"/>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C964E5"/>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964E5"/>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C964E5"/>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C964E5"/>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C964E5"/>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C964E5"/>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C964E5"/>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C964E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964E5"/>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C964E5"/>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C964E5"/>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C964E5"/>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C964E5"/>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C964E5"/>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C964E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964E5"/>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C964E5"/>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C964E5"/>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C964E5"/>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C964E5"/>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C964E5"/>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C964E5"/>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964E5"/>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C964E5"/>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C964E5"/>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C964E5"/>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C964E5"/>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C964E5"/>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C964E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964E5"/>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C964E5"/>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C964E5"/>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C964E5"/>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C964E5"/>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C964E5"/>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C964E5"/>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964E5"/>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C964E5"/>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C964E5"/>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C964E5"/>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C964E5"/>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C964E5"/>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C964E5"/>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C964E5"/>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C964E5"/>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C964E5"/>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C964E5"/>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C964E5"/>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C964E5"/>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C964E5"/>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C964E5"/>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C964E5"/>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C964E5"/>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C964E5"/>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C964E5"/>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C964E5"/>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C964E5"/>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964E5"/>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C964E5"/>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C964E5"/>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C964E5"/>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C964E5"/>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C964E5"/>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C964E5"/>
    <w:rPr>
      <w:sz w:val="18"/>
    </w:rPr>
  </w:style>
  <w:style w:type="paragraph" w:styleId="aa">
    <w:name w:val="endnote text"/>
    <w:basedOn w:val="a"/>
    <w:link w:val="ab"/>
    <w:uiPriority w:val="99"/>
    <w:semiHidden/>
    <w:unhideWhenUsed/>
    <w:rsid w:val="00C964E5"/>
    <w:rPr>
      <w:sz w:val="20"/>
    </w:rPr>
  </w:style>
  <w:style w:type="character" w:customStyle="1" w:styleId="ab">
    <w:name w:val="Текст концевой сноски Знак"/>
    <w:link w:val="aa"/>
    <w:uiPriority w:val="99"/>
    <w:rsid w:val="00C964E5"/>
    <w:rPr>
      <w:sz w:val="20"/>
    </w:rPr>
  </w:style>
  <w:style w:type="character" w:styleId="ac">
    <w:name w:val="endnote reference"/>
    <w:basedOn w:val="a0"/>
    <w:uiPriority w:val="99"/>
    <w:semiHidden/>
    <w:unhideWhenUsed/>
    <w:rsid w:val="00C964E5"/>
    <w:rPr>
      <w:vertAlign w:val="superscript"/>
    </w:rPr>
  </w:style>
  <w:style w:type="paragraph" w:styleId="10">
    <w:name w:val="toc 1"/>
    <w:basedOn w:val="a"/>
    <w:next w:val="a"/>
    <w:uiPriority w:val="39"/>
    <w:unhideWhenUsed/>
    <w:rsid w:val="00C964E5"/>
    <w:pPr>
      <w:spacing w:after="57"/>
    </w:pPr>
  </w:style>
  <w:style w:type="paragraph" w:styleId="22">
    <w:name w:val="toc 2"/>
    <w:basedOn w:val="a"/>
    <w:next w:val="a"/>
    <w:uiPriority w:val="39"/>
    <w:unhideWhenUsed/>
    <w:rsid w:val="00C964E5"/>
    <w:pPr>
      <w:spacing w:after="57"/>
      <w:ind w:left="283"/>
    </w:pPr>
  </w:style>
  <w:style w:type="paragraph" w:styleId="3">
    <w:name w:val="toc 3"/>
    <w:basedOn w:val="a"/>
    <w:next w:val="a"/>
    <w:uiPriority w:val="39"/>
    <w:unhideWhenUsed/>
    <w:rsid w:val="00C964E5"/>
    <w:pPr>
      <w:spacing w:after="57"/>
      <w:ind w:left="567"/>
    </w:pPr>
  </w:style>
  <w:style w:type="paragraph" w:styleId="4">
    <w:name w:val="toc 4"/>
    <w:basedOn w:val="a"/>
    <w:next w:val="a"/>
    <w:uiPriority w:val="39"/>
    <w:unhideWhenUsed/>
    <w:rsid w:val="00C964E5"/>
    <w:pPr>
      <w:spacing w:after="57"/>
      <w:ind w:left="850"/>
    </w:pPr>
  </w:style>
  <w:style w:type="paragraph" w:styleId="5">
    <w:name w:val="toc 5"/>
    <w:basedOn w:val="a"/>
    <w:next w:val="a"/>
    <w:uiPriority w:val="39"/>
    <w:unhideWhenUsed/>
    <w:rsid w:val="00C964E5"/>
    <w:pPr>
      <w:spacing w:after="57"/>
      <w:ind w:left="1134"/>
    </w:pPr>
  </w:style>
  <w:style w:type="paragraph" w:styleId="6">
    <w:name w:val="toc 6"/>
    <w:basedOn w:val="a"/>
    <w:next w:val="a"/>
    <w:uiPriority w:val="39"/>
    <w:unhideWhenUsed/>
    <w:rsid w:val="00C964E5"/>
    <w:pPr>
      <w:spacing w:after="57"/>
      <w:ind w:left="1417"/>
    </w:pPr>
  </w:style>
  <w:style w:type="paragraph" w:styleId="7">
    <w:name w:val="toc 7"/>
    <w:basedOn w:val="a"/>
    <w:next w:val="a"/>
    <w:uiPriority w:val="39"/>
    <w:unhideWhenUsed/>
    <w:rsid w:val="00C964E5"/>
    <w:pPr>
      <w:spacing w:after="57"/>
      <w:ind w:left="1701"/>
    </w:pPr>
  </w:style>
  <w:style w:type="paragraph" w:styleId="8">
    <w:name w:val="toc 8"/>
    <w:basedOn w:val="a"/>
    <w:next w:val="a"/>
    <w:uiPriority w:val="39"/>
    <w:unhideWhenUsed/>
    <w:rsid w:val="00C964E5"/>
    <w:pPr>
      <w:spacing w:after="57"/>
      <w:ind w:left="1984"/>
    </w:pPr>
  </w:style>
  <w:style w:type="paragraph" w:styleId="9">
    <w:name w:val="toc 9"/>
    <w:basedOn w:val="a"/>
    <w:next w:val="a"/>
    <w:uiPriority w:val="39"/>
    <w:unhideWhenUsed/>
    <w:rsid w:val="00C964E5"/>
    <w:pPr>
      <w:spacing w:after="57"/>
      <w:ind w:left="2268"/>
    </w:pPr>
  </w:style>
  <w:style w:type="paragraph" w:styleId="ad">
    <w:name w:val="TOC Heading"/>
    <w:uiPriority w:val="39"/>
    <w:unhideWhenUsed/>
    <w:rsid w:val="00C964E5"/>
  </w:style>
  <w:style w:type="paragraph" w:styleId="ae">
    <w:name w:val="table of figures"/>
    <w:basedOn w:val="a"/>
    <w:next w:val="a"/>
    <w:uiPriority w:val="99"/>
    <w:unhideWhenUsed/>
    <w:rsid w:val="00C964E5"/>
  </w:style>
  <w:style w:type="paragraph" w:customStyle="1" w:styleId="110">
    <w:name w:val="Заголовок 11"/>
    <w:basedOn w:val="a"/>
    <w:next w:val="af"/>
    <w:link w:val="12"/>
    <w:qFormat/>
    <w:rsid w:val="00C964E5"/>
    <w:pPr>
      <w:widowControl w:val="0"/>
      <w:tabs>
        <w:tab w:val="num" w:pos="0"/>
      </w:tabs>
      <w:spacing w:before="280" w:after="280"/>
      <w:ind w:left="432" w:hanging="432"/>
      <w:outlineLvl w:val="0"/>
    </w:pPr>
    <w:rPr>
      <w:rFonts w:ascii="Arial" w:eastAsia="SimSun" w:hAnsi="Arial" w:cs="Mangal"/>
      <w:b/>
      <w:bCs/>
      <w:sz w:val="48"/>
      <w:szCs w:val="48"/>
      <w:lang w:eastAsia="hi-IN" w:bidi="hi-IN"/>
    </w:rPr>
  </w:style>
  <w:style w:type="paragraph" w:customStyle="1" w:styleId="210">
    <w:name w:val="Заголовок 21"/>
    <w:basedOn w:val="a"/>
    <w:next w:val="a"/>
    <w:link w:val="23"/>
    <w:qFormat/>
    <w:rsid w:val="00C964E5"/>
    <w:pPr>
      <w:keepNext/>
      <w:widowControl w:val="0"/>
      <w:tabs>
        <w:tab w:val="num" w:pos="0"/>
      </w:tabs>
      <w:ind w:left="576" w:hanging="576"/>
      <w:jc w:val="center"/>
      <w:outlineLvl w:val="1"/>
    </w:pPr>
    <w:rPr>
      <w:rFonts w:ascii="Arial" w:eastAsia="SimSun" w:hAnsi="Arial" w:cs="Mangal"/>
      <w:b/>
      <w:color w:val="000000"/>
      <w:sz w:val="28"/>
      <w:szCs w:val="20"/>
      <w:lang w:eastAsia="hi-IN" w:bidi="hi-IN"/>
    </w:rPr>
  </w:style>
  <w:style w:type="paragraph" w:customStyle="1" w:styleId="310">
    <w:name w:val="Заголовок 31"/>
    <w:basedOn w:val="a"/>
    <w:next w:val="a"/>
    <w:link w:val="30"/>
    <w:qFormat/>
    <w:rsid w:val="00C964E5"/>
    <w:pPr>
      <w:keepNext/>
      <w:widowControl w:val="0"/>
      <w:tabs>
        <w:tab w:val="num" w:pos="0"/>
        <w:tab w:val="left" w:pos="720"/>
      </w:tabs>
      <w:spacing w:before="240" w:after="60" w:line="360" w:lineRule="atLeast"/>
      <w:ind w:left="720" w:hanging="720"/>
      <w:jc w:val="both"/>
      <w:outlineLvl w:val="2"/>
    </w:pPr>
    <w:rPr>
      <w:rFonts w:ascii="Arial" w:eastAsia="SimSun" w:hAnsi="Arial" w:cs="Mangal"/>
      <w:b/>
      <w:bCs/>
      <w:sz w:val="26"/>
      <w:szCs w:val="26"/>
      <w:lang w:eastAsia="hi-IN" w:bidi="hi-IN"/>
    </w:rPr>
  </w:style>
  <w:style w:type="paragraph" w:customStyle="1" w:styleId="af0">
    <w:name w:val="текст сноски"/>
    <w:basedOn w:val="a"/>
    <w:rsid w:val="00C964E5"/>
    <w:pPr>
      <w:widowControl w:val="0"/>
    </w:pPr>
    <w:rPr>
      <w:rFonts w:ascii="Gelvetsky 12pt" w:hAnsi="Gelvetsky 12pt"/>
      <w:lang w:val="en-US"/>
    </w:rPr>
  </w:style>
  <w:style w:type="paragraph" w:styleId="af">
    <w:name w:val="Body Text"/>
    <w:basedOn w:val="a"/>
    <w:link w:val="af1"/>
    <w:rsid w:val="00C964E5"/>
    <w:pPr>
      <w:spacing w:after="120"/>
    </w:pPr>
  </w:style>
  <w:style w:type="character" w:customStyle="1" w:styleId="af1">
    <w:name w:val="Основной текст Знак"/>
    <w:basedOn w:val="a0"/>
    <w:link w:val="af"/>
    <w:rsid w:val="00C964E5"/>
    <w:rPr>
      <w:rFonts w:ascii="Times New Roman" w:eastAsia="Times New Roman" w:hAnsi="Times New Roman" w:cs="Times New Roman"/>
      <w:sz w:val="24"/>
      <w:szCs w:val="24"/>
    </w:rPr>
  </w:style>
  <w:style w:type="character" w:styleId="af2">
    <w:name w:val="Emphasis"/>
    <w:basedOn w:val="a0"/>
    <w:uiPriority w:val="20"/>
    <w:qFormat/>
    <w:rsid w:val="00C964E5"/>
    <w:rPr>
      <w:i/>
      <w:iCs/>
    </w:rPr>
  </w:style>
  <w:style w:type="paragraph" w:styleId="af3">
    <w:name w:val="Balloon Text"/>
    <w:basedOn w:val="a"/>
    <w:link w:val="af4"/>
    <w:uiPriority w:val="99"/>
    <w:semiHidden/>
    <w:unhideWhenUsed/>
    <w:rsid w:val="00C964E5"/>
    <w:rPr>
      <w:rFonts w:ascii="Segoe UI" w:hAnsi="Segoe UI" w:cs="Segoe UI"/>
      <w:sz w:val="18"/>
      <w:szCs w:val="18"/>
    </w:rPr>
  </w:style>
  <w:style w:type="character" w:customStyle="1" w:styleId="af4">
    <w:name w:val="Текст выноски Знак"/>
    <w:basedOn w:val="a0"/>
    <w:link w:val="af3"/>
    <w:uiPriority w:val="99"/>
    <w:semiHidden/>
    <w:rsid w:val="00C964E5"/>
    <w:rPr>
      <w:rFonts w:ascii="Segoe UI" w:eastAsia="Times New Roman" w:hAnsi="Segoe UI" w:cs="Segoe UI"/>
      <w:sz w:val="18"/>
      <w:szCs w:val="18"/>
      <w:lang w:eastAsia="ru-RU"/>
    </w:rPr>
  </w:style>
  <w:style w:type="paragraph" w:customStyle="1" w:styleId="13">
    <w:name w:val="Верхний колонтитул1"/>
    <w:basedOn w:val="a"/>
    <w:link w:val="af5"/>
    <w:uiPriority w:val="99"/>
    <w:unhideWhenUsed/>
    <w:rsid w:val="00C964E5"/>
    <w:pPr>
      <w:tabs>
        <w:tab w:val="center" w:pos="4677"/>
        <w:tab w:val="right" w:pos="9355"/>
      </w:tabs>
    </w:pPr>
  </w:style>
  <w:style w:type="character" w:customStyle="1" w:styleId="af5">
    <w:name w:val="Верхний колонтитул Знак"/>
    <w:basedOn w:val="a0"/>
    <w:link w:val="13"/>
    <w:uiPriority w:val="99"/>
    <w:rsid w:val="00C964E5"/>
    <w:rPr>
      <w:rFonts w:ascii="Times New Roman" w:eastAsia="Times New Roman" w:hAnsi="Times New Roman" w:cs="Times New Roman"/>
      <w:sz w:val="24"/>
      <w:szCs w:val="24"/>
      <w:lang w:eastAsia="ru-RU"/>
    </w:rPr>
  </w:style>
  <w:style w:type="paragraph" w:customStyle="1" w:styleId="14">
    <w:name w:val="Нижний колонтитул1"/>
    <w:basedOn w:val="a"/>
    <w:link w:val="af6"/>
    <w:uiPriority w:val="99"/>
    <w:unhideWhenUsed/>
    <w:rsid w:val="00C964E5"/>
    <w:pPr>
      <w:tabs>
        <w:tab w:val="center" w:pos="4677"/>
        <w:tab w:val="right" w:pos="9355"/>
      </w:tabs>
    </w:pPr>
  </w:style>
  <w:style w:type="character" w:customStyle="1" w:styleId="af6">
    <w:name w:val="Нижний колонтитул Знак"/>
    <w:basedOn w:val="a0"/>
    <w:link w:val="14"/>
    <w:uiPriority w:val="99"/>
    <w:rsid w:val="00C964E5"/>
    <w:rPr>
      <w:rFonts w:ascii="Times New Roman" w:eastAsia="Times New Roman" w:hAnsi="Times New Roman" w:cs="Times New Roman"/>
      <w:sz w:val="24"/>
      <w:szCs w:val="24"/>
      <w:lang w:eastAsia="ru-RU"/>
    </w:rPr>
  </w:style>
  <w:style w:type="paragraph" w:styleId="af7">
    <w:name w:val="List Paragraph"/>
    <w:aliases w:val="Bullet 1,Use Case List Paragraph"/>
    <w:basedOn w:val="a"/>
    <w:link w:val="af8"/>
    <w:uiPriority w:val="99"/>
    <w:qFormat/>
    <w:rsid w:val="00C964E5"/>
    <w:pPr>
      <w:ind w:left="720"/>
      <w:contextualSpacing/>
    </w:pPr>
  </w:style>
  <w:style w:type="character" w:styleId="af9">
    <w:name w:val="Hyperlink"/>
    <w:basedOn w:val="a0"/>
    <w:uiPriority w:val="99"/>
    <w:unhideWhenUsed/>
    <w:rsid w:val="00C964E5"/>
    <w:rPr>
      <w:color w:val="0000FF" w:themeColor="hyperlink"/>
      <w:u w:val="single"/>
    </w:rPr>
  </w:style>
  <w:style w:type="character" w:styleId="afa">
    <w:name w:val="annotation reference"/>
    <w:basedOn w:val="a0"/>
    <w:uiPriority w:val="99"/>
    <w:semiHidden/>
    <w:unhideWhenUsed/>
    <w:rsid w:val="00C964E5"/>
    <w:rPr>
      <w:sz w:val="16"/>
      <w:szCs w:val="16"/>
    </w:rPr>
  </w:style>
  <w:style w:type="paragraph" w:styleId="afb">
    <w:name w:val="annotation text"/>
    <w:basedOn w:val="a"/>
    <w:link w:val="afc"/>
    <w:uiPriority w:val="99"/>
    <w:unhideWhenUsed/>
    <w:rsid w:val="00C964E5"/>
    <w:rPr>
      <w:sz w:val="20"/>
      <w:szCs w:val="20"/>
    </w:rPr>
  </w:style>
  <w:style w:type="character" w:customStyle="1" w:styleId="afc">
    <w:name w:val="Текст примечания Знак"/>
    <w:basedOn w:val="a0"/>
    <w:link w:val="afb"/>
    <w:uiPriority w:val="99"/>
    <w:rsid w:val="00C964E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C964E5"/>
    <w:rPr>
      <w:b/>
      <w:bCs/>
    </w:rPr>
  </w:style>
  <w:style w:type="character" w:customStyle="1" w:styleId="afe">
    <w:name w:val="Тема примечания Знак"/>
    <w:basedOn w:val="afc"/>
    <w:link w:val="afd"/>
    <w:uiPriority w:val="99"/>
    <w:semiHidden/>
    <w:rsid w:val="00C964E5"/>
    <w:rPr>
      <w:rFonts w:ascii="Times New Roman" w:eastAsia="Times New Roman" w:hAnsi="Times New Roman" w:cs="Times New Roman"/>
      <w:b/>
      <w:bCs/>
      <w:sz w:val="20"/>
      <w:szCs w:val="20"/>
      <w:lang w:eastAsia="ru-RU"/>
    </w:rPr>
  </w:style>
  <w:style w:type="paragraph" w:styleId="aff">
    <w:name w:val="Normal (Web)"/>
    <w:basedOn w:val="a"/>
    <w:uiPriority w:val="99"/>
    <w:unhideWhenUsed/>
    <w:rsid w:val="00C964E5"/>
    <w:pPr>
      <w:spacing w:before="100" w:beforeAutospacing="1" w:after="100" w:afterAutospacing="1"/>
    </w:pPr>
  </w:style>
  <w:style w:type="character" w:customStyle="1" w:styleId="12">
    <w:name w:val="Заголовок 1 Знак"/>
    <w:basedOn w:val="a0"/>
    <w:link w:val="110"/>
    <w:rsid w:val="00C964E5"/>
    <w:rPr>
      <w:rFonts w:ascii="Arial" w:eastAsia="SimSun" w:hAnsi="Arial" w:cs="Mangal"/>
      <w:b/>
      <w:bCs/>
      <w:sz w:val="48"/>
      <w:szCs w:val="48"/>
      <w:lang w:eastAsia="hi-IN" w:bidi="hi-IN"/>
    </w:rPr>
  </w:style>
  <w:style w:type="character" w:customStyle="1" w:styleId="23">
    <w:name w:val="Заголовок 2 Знак"/>
    <w:basedOn w:val="a0"/>
    <w:link w:val="210"/>
    <w:rsid w:val="00C964E5"/>
    <w:rPr>
      <w:rFonts w:ascii="Arial" w:eastAsia="SimSun" w:hAnsi="Arial" w:cs="Mangal"/>
      <w:b/>
      <w:color w:val="000000"/>
      <w:sz w:val="28"/>
      <w:szCs w:val="20"/>
      <w:lang w:eastAsia="hi-IN" w:bidi="hi-IN"/>
    </w:rPr>
  </w:style>
  <w:style w:type="character" w:customStyle="1" w:styleId="30">
    <w:name w:val="Заголовок 3 Знак"/>
    <w:basedOn w:val="a0"/>
    <w:link w:val="310"/>
    <w:rsid w:val="00C964E5"/>
    <w:rPr>
      <w:rFonts w:ascii="Arial" w:eastAsia="SimSun" w:hAnsi="Arial" w:cs="Mangal"/>
      <w:b/>
      <w:bCs/>
      <w:sz w:val="26"/>
      <w:szCs w:val="26"/>
      <w:lang w:eastAsia="hi-IN" w:bidi="hi-IN"/>
    </w:rPr>
  </w:style>
  <w:style w:type="paragraph" w:customStyle="1" w:styleId="OEM">
    <w:name w:val="Нормальный (OEM)"/>
    <w:basedOn w:val="a"/>
    <w:next w:val="a"/>
    <w:uiPriority w:val="99"/>
    <w:rsid w:val="00C964E5"/>
    <w:pPr>
      <w:widowControl w:val="0"/>
    </w:pPr>
    <w:rPr>
      <w:rFonts w:ascii="Courier New" w:eastAsiaTheme="minorEastAsia" w:hAnsi="Courier New" w:cs="Courier New"/>
      <w:sz w:val="20"/>
      <w:szCs w:val="20"/>
    </w:rPr>
  </w:style>
  <w:style w:type="paragraph" w:customStyle="1" w:styleId="15">
    <w:name w:val="Заголовок 1 КД"/>
    <w:basedOn w:val="a"/>
    <w:link w:val="16"/>
    <w:uiPriority w:val="99"/>
    <w:rsid w:val="00C964E5"/>
    <w:pPr>
      <w:widowControl w:val="0"/>
      <w:jc w:val="center"/>
    </w:pPr>
    <w:rPr>
      <w:b/>
      <w:bCs/>
      <w:sz w:val="28"/>
      <w:szCs w:val="28"/>
    </w:rPr>
  </w:style>
  <w:style w:type="character" w:customStyle="1" w:styleId="16">
    <w:name w:val="Заголовок 1 КД Знак"/>
    <w:basedOn w:val="a0"/>
    <w:link w:val="15"/>
    <w:uiPriority w:val="99"/>
    <w:rsid w:val="00C964E5"/>
    <w:rPr>
      <w:rFonts w:ascii="Times New Roman" w:eastAsia="Times New Roman" w:hAnsi="Times New Roman" w:cs="Times New Roman"/>
      <w:b/>
      <w:bCs/>
      <w:sz w:val="28"/>
      <w:szCs w:val="28"/>
      <w:lang w:eastAsia="ru-RU"/>
    </w:rPr>
  </w:style>
  <w:style w:type="paragraph" w:styleId="aff0">
    <w:name w:val="footnote text"/>
    <w:basedOn w:val="a"/>
    <w:link w:val="aff1"/>
    <w:uiPriority w:val="99"/>
    <w:semiHidden/>
    <w:unhideWhenUsed/>
    <w:rsid w:val="00C964E5"/>
    <w:rPr>
      <w:sz w:val="20"/>
      <w:szCs w:val="20"/>
    </w:rPr>
  </w:style>
  <w:style w:type="character" w:customStyle="1" w:styleId="aff1">
    <w:name w:val="Текст сноски Знак"/>
    <w:basedOn w:val="a0"/>
    <w:link w:val="aff0"/>
    <w:uiPriority w:val="99"/>
    <w:semiHidden/>
    <w:rsid w:val="00C964E5"/>
    <w:rPr>
      <w:rFonts w:ascii="Times New Roman" w:eastAsia="Times New Roman" w:hAnsi="Times New Roman" w:cs="Times New Roman"/>
      <w:sz w:val="20"/>
      <w:szCs w:val="20"/>
      <w:lang w:eastAsia="ru-RU"/>
    </w:rPr>
  </w:style>
  <w:style w:type="character" w:styleId="aff2">
    <w:name w:val="footnote reference"/>
    <w:basedOn w:val="a0"/>
    <w:uiPriority w:val="99"/>
    <w:semiHidden/>
    <w:unhideWhenUsed/>
    <w:rsid w:val="00C964E5"/>
    <w:rPr>
      <w:vertAlign w:val="superscript"/>
    </w:rPr>
  </w:style>
  <w:style w:type="paragraph" w:customStyle="1" w:styleId="aff3">
    <w:name w:val="Пункт"/>
    <w:basedOn w:val="a"/>
    <w:rsid w:val="00C964E5"/>
    <w:pPr>
      <w:numPr>
        <w:ilvl w:val="2"/>
      </w:numPr>
      <w:tabs>
        <w:tab w:val="num" w:pos="1134"/>
      </w:tabs>
      <w:spacing w:line="360" w:lineRule="auto"/>
      <w:ind w:left="1134" w:hanging="1134"/>
      <w:jc w:val="both"/>
    </w:pPr>
    <w:rPr>
      <w:sz w:val="28"/>
      <w:szCs w:val="20"/>
    </w:rPr>
  </w:style>
  <w:style w:type="table" w:styleId="aff4">
    <w:name w:val="Table Grid"/>
    <w:basedOn w:val="a1"/>
    <w:uiPriority w:val="39"/>
    <w:rsid w:val="00C964E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kpd2text">
    <w:name w:val="okpd2__text"/>
    <w:basedOn w:val="a0"/>
    <w:rsid w:val="006F48E5"/>
  </w:style>
  <w:style w:type="paragraph" w:customStyle="1" w:styleId="dictionary-item">
    <w:name w:val="dictionary-item"/>
    <w:basedOn w:val="a"/>
    <w:rsid w:val="006F48E5"/>
    <w:pPr>
      <w:spacing w:before="100" w:beforeAutospacing="1" w:after="100" w:afterAutospacing="1"/>
    </w:pPr>
  </w:style>
  <w:style w:type="character" w:customStyle="1" w:styleId="dictionary-itemcode">
    <w:name w:val="dictionary-item__code"/>
    <w:basedOn w:val="a0"/>
    <w:rsid w:val="006F48E5"/>
  </w:style>
  <w:style w:type="character" w:customStyle="1" w:styleId="lot-item-window-infolabel">
    <w:name w:val="lot-item-window-info__label"/>
    <w:basedOn w:val="a0"/>
    <w:rsid w:val="006B36BF"/>
  </w:style>
  <w:style w:type="character" w:customStyle="1" w:styleId="lot-item-window-infovalue">
    <w:name w:val="lot-item-window-info__value"/>
    <w:basedOn w:val="a0"/>
    <w:rsid w:val="006B36BF"/>
  </w:style>
  <w:style w:type="paragraph" w:customStyle="1" w:styleId="TableParagraph">
    <w:name w:val="Table Paragraph"/>
    <w:basedOn w:val="a"/>
    <w:uiPriority w:val="1"/>
    <w:qFormat/>
    <w:rsid w:val="009151EE"/>
    <w:pPr>
      <w:widowControl w:val="0"/>
      <w:autoSpaceDE w:val="0"/>
      <w:autoSpaceDN w:val="0"/>
    </w:pPr>
    <w:rPr>
      <w:sz w:val="22"/>
      <w:szCs w:val="22"/>
      <w:lang w:eastAsia="en-US"/>
    </w:rPr>
  </w:style>
  <w:style w:type="table" w:customStyle="1" w:styleId="TableNormal">
    <w:name w:val="Table Normal"/>
    <w:uiPriority w:val="2"/>
    <w:semiHidden/>
    <w:unhideWhenUsed/>
    <w:qFormat/>
    <w:rsid w:val="009151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f5">
    <w:name w:val="header"/>
    <w:basedOn w:val="a"/>
    <w:link w:val="17"/>
    <w:uiPriority w:val="99"/>
    <w:semiHidden/>
    <w:unhideWhenUsed/>
    <w:rsid w:val="0050281B"/>
    <w:pPr>
      <w:tabs>
        <w:tab w:val="center" w:pos="4677"/>
        <w:tab w:val="right" w:pos="9355"/>
      </w:tabs>
    </w:pPr>
  </w:style>
  <w:style w:type="character" w:customStyle="1" w:styleId="17">
    <w:name w:val="Верхний колонтитул Знак1"/>
    <w:basedOn w:val="a0"/>
    <w:link w:val="aff5"/>
    <w:uiPriority w:val="99"/>
    <w:semiHidden/>
    <w:rsid w:val="0050281B"/>
    <w:rPr>
      <w:rFonts w:ascii="Times New Roman" w:eastAsia="Times New Roman" w:hAnsi="Times New Roman" w:cs="Times New Roman"/>
      <w:sz w:val="24"/>
      <w:szCs w:val="24"/>
      <w:lang w:eastAsia="ru-RU"/>
    </w:rPr>
  </w:style>
  <w:style w:type="paragraph" w:styleId="aff6">
    <w:name w:val="footer"/>
    <w:basedOn w:val="a"/>
    <w:link w:val="18"/>
    <w:uiPriority w:val="99"/>
    <w:semiHidden/>
    <w:unhideWhenUsed/>
    <w:rsid w:val="0050281B"/>
    <w:pPr>
      <w:tabs>
        <w:tab w:val="center" w:pos="4677"/>
        <w:tab w:val="right" w:pos="9355"/>
      </w:tabs>
    </w:pPr>
  </w:style>
  <w:style w:type="character" w:customStyle="1" w:styleId="18">
    <w:name w:val="Нижний колонтитул Знак1"/>
    <w:basedOn w:val="a0"/>
    <w:link w:val="aff6"/>
    <w:uiPriority w:val="99"/>
    <w:semiHidden/>
    <w:rsid w:val="0050281B"/>
    <w:rPr>
      <w:rFonts w:ascii="Times New Roman" w:eastAsia="Times New Roman" w:hAnsi="Times New Roman" w:cs="Times New Roman"/>
      <w:sz w:val="24"/>
      <w:szCs w:val="24"/>
      <w:lang w:eastAsia="ru-RU"/>
    </w:rPr>
  </w:style>
  <w:style w:type="character" w:customStyle="1" w:styleId="af8">
    <w:name w:val="Абзац списка Знак"/>
    <w:aliases w:val="Bullet 1 Знак,Use Case List Paragraph Знак"/>
    <w:basedOn w:val="a0"/>
    <w:link w:val="af7"/>
    <w:uiPriority w:val="99"/>
    <w:qFormat/>
    <w:locked/>
    <w:rsid w:val="00C5247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958147">
      <w:bodyDiv w:val="1"/>
      <w:marLeft w:val="0"/>
      <w:marRight w:val="0"/>
      <w:marTop w:val="0"/>
      <w:marBottom w:val="0"/>
      <w:divBdr>
        <w:top w:val="none" w:sz="0" w:space="0" w:color="auto"/>
        <w:left w:val="none" w:sz="0" w:space="0" w:color="auto"/>
        <w:bottom w:val="none" w:sz="0" w:space="0" w:color="auto"/>
        <w:right w:val="none" w:sz="0" w:space="0" w:color="auto"/>
      </w:divBdr>
      <w:divsChild>
        <w:div w:id="511651514">
          <w:marLeft w:val="0"/>
          <w:marRight w:val="0"/>
          <w:marTop w:val="0"/>
          <w:marBottom w:val="0"/>
          <w:divBdr>
            <w:top w:val="none" w:sz="0" w:space="0" w:color="auto"/>
            <w:left w:val="none" w:sz="0" w:space="0" w:color="auto"/>
            <w:bottom w:val="none" w:sz="0" w:space="0" w:color="auto"/>
            <w:right w:val="none" w:sz="0" w:space="0" w:color="auto"/>
          </w:divBdr>
        </w:div>
      </w:divsChild>
    </w:div>
    <w:div w:id="1134182191">
      <w:bodyDiv w:val="1"/>
      <w:marLeft w:val="0"/>
      <w:marRight w:val="0"/>
      <w:marTop w:val="0"/>
      <w:marBottom w:val="0"/>
      <w:divBdr>
        <w:top w:val="none" w:sz="0" w:space="0" w:color="auto"/>
        <w:left w:val="none" w:sz="0" w:space="0" w:color="auto"/>
        <w:bottom w:val="none" w:sz="0" w:space="0" w:color="auto"/>
        <w:right w:val="none" w:sz="0" w:space="0" w:color="auto"/>
      </w:divBdr>
      <w:divsChild>
        <w:div w:id="965546160">
          <w:marLeft w:val="0"/>
          <w:marRight w:val="0"/>
          <w:marTop w:val="6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295BF-22DD-44E9-9EEC-DFF7DAA0F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4141</Words>
  <Characters>23607</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User</cp:lastModifiedBy>
  <cp:revision>2</cp:revision>
  <dcterms:created xsi:type="dcterms:W3CDTF">2026-10-06T12:50:00Z</dcterms:created>
  <dcterms:modified xsi:type="dcterms:W3CDTF">2026-10-06T12:50:00Z</dcterms:modified>
</cp:coreProperties>
</file>