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3985" w:type="dxa"/>
        <w:jc w:val="right"/>
        <w:tblLayout w:type="fixed"/>
        <w:tblCellMar>
          <w:left w:w="107" w:type="dxa"/>
          <w:right w:w="107" w:type="dxa"/>
        </w:tblCellMar>
        <w:tblLook w:val="0000" w:firstRow="0" w:lastRow="0" w:firstColumn="0" w:lastColumn="0" w:noHBand="0" w:noVBand="0"/>
      </w:tblPr>
      <w:tblGrid>
        <w:gridCol w:w="3985"/>
      </w:tblGrid>
      <w:tr w:rsidR="006913D4" w:rsidRPr="00F60A6C" w:rsidTr="00E01892">
        <w:trPr>
          <w:jc w:val="right"/>
        </w:trPr>
        <w:tc>
          <w:tcPr>
            <w:tcW w:w="3985" w:type="dxa"/>
          </w:tcPr>
          <w:p w:rsidR="006913D4" w:rsidRPr="00F60A6C" w:rsidRDefault="006913D4" w:rsidP="00E01892">
            <w:pPr>
              <w:pStyle w:val="1"/>
              <w:jc w:val="center"/>
              <w:rPr>
                <w:b/>
                <w:bCs/>
                <w:color w:val="000000"/>
                <w:sz w:val="20"/>
                <w:lang w:val="ru-RU"/>
              </w:rPr>
            </w:pPr>
          </w:p>
        </w:tc>
      </w:tr>
      <w:tr w:rsidR="006913D4" w:rsidRPr="00F60A6C" w:rsidTr="00E01892">
        <w:trPr>
          <w:jc w:val="right"/>
        </w:trPr>
        <w:tc>
          <w:tcPr>
            <w:tcW w:w="3985" w:type="dxa"/>
          </w:tcPr>
          <w:p w:rsidR="006913D4" w:rsidRPr="00F60A6C" w:rsidRDefault="006913D4" w:rsidP="00BD4807">
            <w:pPr>
              <w:pStyle w:val="1"/>
              <w:jc w:val="center"/>
              <w:rPr>
                <w:b/>
                <w:bCs/>
                <w:color w:val="000000"/>
                <w:sz w:val="20"/>
                <w:lang w:val="ru-RU"/>
              </w:rPr>
            </w:pPr>
          </w:p>
        </w:tc>
      </w:tr>
      <w:tr w:rsidR="006913D4" w:rsidRPr="00F60A6C" w:rsidTr="00E01892">
        <w:trPr>
          <w:jc w:val="right"/>
        </w:trPr>
        <w:tc>
          <w:tcPr>
            <w:tcW w:w="3985" w:type="dxa"/>
          </w:tcPr>
          <w:p w:rsidR="006913D4" w:rsidRPr="00F60A6C" w:rsidRDefault="006913D4" w:rsidP="00E01892">
            <w:pPr>
              <w:pStyle w:val="1"/>
              <w:jc w:val="center"/>
              <w:rPr>
                <w:b/>
                <w:bCs/>
                <w:color w:val="000000"/>
                <w:sz w:val="20"/>
                <w:lang w:val="ru-RU"/>
              </w:rPr>
            </w:pPr>
          </w:p>
        </w:tc>
      </w:tr>
    </w:tbl>
    <w:p w:rsidR="0089330C" w:rsidRDefault="0089330C" w:rsidP="0089330C">
      <w:pPr>
        <w:ind w:firstLine="360"/>
        <w:jc w:val="right"/>
        <w:rPr>
          <w:sz w:val="20"/>
          <w:szCs w:val="20"/>
        </w:rPr>
      </w:pPr>
    </w:p>
    <w:p w:rsidR="00CE2C72" w:rsidRDefault="00CE2C72" w:rsidP="0089330C">
      <w:pPr>
        <w:jc w:val="center"/>
        <w:rPr>
          <w:b/>
          <w:sz w:val="22"/>
          <w:szCs w:val="22"/>
        </w:rPr>
      </w:pPr>
    </w:p>
    <w:p w:rsidR="0089330C" w:rsidRDefault="0089330C" w:rsidP="0089330C">
      <w:pPr>
        <w:jc w:val="center"/>
        <w:rPr>
          <w:b/>
          <w:sz w:val="22"/>
          <w:szCs w:val="22"/>
        </w:rPr>
      </w:pPr>
      <w:r w:rsidRPr="008C7DB0">
        <w:rPr>
          <w:b/>
          <w:sz w:val="22"/>
          <w:szCs w:val="22"/>
        </w:rPr>
        <w:t>Проект договора №</w:t>
      </w:r>
    </w:p>
    <w:p w:rsidR="0089330C" w:rsidRDefault="00CD78A0" w:rsidP="00BC7592">
      <w:pPr>
        <w:jc w:val="center"/>
      </w:pPr>
      <w:hyperlink r:id="rId8" w:history="1">
        <w:r w:rsidR="0089330C" w:rsidRPr="00542139">
          <w:rPr>
            <w:b/>
            <w:sz w:val="22"/>
            <w:szCs w:val="22"/>
          </w:rPr>
          <w:t>ИКЗ:</w:t>
        </w:r>
        <w:r w:rsidR="008E5E8C" w:rsidRPr="008E5E8C">
          <w:t xml:space="preserve"> </w:t>
        </w:r>
      </w:hyperlink>
      <w:r w:rsidR="00804DE0" w:rsidRPr="00804DE0">
        <w:t xml:space="preserve"> </w:t>
      </w:r>
    </w:p>
    <w:p w:rsidR="008E5E8C" w:rsidRPr="008C7DB0" w:rsidRDefault="008E5E8C" w:rsidP="00BC7592">
      <w:pPr>
        <w:jc w:val="center"/>
        <w:rPr>
          <w:b/>
          <w:bCs/>
          <w:sz w:val="22"/>
          <w:szCs w:val="22"/>
        </w:rPr>
      </w:pPr>
    </w:p>
    <w:p w:rsidR="0089330C" w:rsidRPr="008C7DB0" w:rsidRDefault="0089330C" w:rsidP="0089330C">
      <w:pPr>
        <w:jc w:val="both"/>
        <w:rPr>
          <w:b/>
          <w:bCs/>
          <w:sz w:val="22"/>
          <w:szCs w:val="22"/>
        </w:rPr>
      </w:pPr>
      <w:r w:rsidRPr="008C7DB0">
        <w:rPr>
          <w:b/>
          <w:sz w:val="22"/>
          <w:szCs w:val="22"/>
        </w:rPr>
        <w:t xml:space="preserve">                 «____»____________</w:t>
      </w:r>
      <w:r w:rsidRPr="008C7DB0">
        <w:rPr>
          <w:b/>
          <w:bCs/>
          <w:sz w:val="22"/>
          <w:szCs w:val="22"/>
        </w:rPr>
        <w:t>20</w:t>
      </w:r>
      <w:r w:rsidR="00F74E47">
        <w:rPr>
          <w:b/>
          <w:bCs/>
          <w:sz w:val="22"/>
          <w:szCs w:val="22"/>
        </w:rPr>
        <w:t>2</w:t>
      </w:r>
      <w:r w:rsidR="00CE2C72">
        <w:rPr>
          <w:b/>
          <w:bCs/>
          <w:sz w:val="22"/>
          <w:szCs w:val="22"/>
        </w:rPr>
        <w:t>6</w:t>
      </w:r>
      <w:r w:rsidRPr="008C7DB0">
        <w:rPr>
          <w:b/>
          <w:bCs/>
          <w:sz w:val="22"/>
          <w:szCs w:val="22"/>
        </w:rPr>
        <w:t xml:space="preserve"> г.                                                г. Большой Камень.</w:t>
      </w:r>
    </w:p>
    <w:p w:rsidR="00263B08" w:rsidRDefault="0089330C" w:rsidP="00263B08">
      <w:pPr>
        <w:pStyle w:val="ae"/>
        <w:jc w:val="both"/>
        <w:rPr>
          <w:spacing w:val="-12"/>
        </w:rPr>
      </w:pPr>
      <w:r w:rsidRPr="008C7DB0">
        <w:rPr>
          <w:b/>
          <w:bCs/>
          <w:sz w:val="22"/>
          <w:szCs w:val="22"/>
        </w:rPr>
        <w:t xml:space="preserve">                 </w:t>
      </w:r>
      <w:r w:rsidR="00263B08">
        <w:rPr>
          <w:bCs/>
          <w:spacing w:val="-12"/>
        </w:rPr>
        <w:t xml:space="preserve">           </w:t>
      </w:r>
      <w:r w:rsidR="00263B08" w:rsidRPr="00AE68BF">
        <w:rPr>
          <w:bCs/>
          <w:spacing w:val="-12"/>
        </w:rPr>
        <w:t>Федеральное государственное бюджетное учреждение здравоохранения «Медико-санитарная часть № 98 Федерального медико-биологического агентства», именуемое в дальнейшем Заказчик, в лице врио  начальника Зарубиной Елены Сергеевны , действующего на основании Приказа №253л от 24.06.2024г., с одной стороны, и  _____________________________________________________, именуемое в дальнейшем "</w:t>
      </w:r>
      <w:r w:rsidR="00263B08">
        <w:rPr>
          <w:bCs/>
          <w:spacing w:val="-12"/>
        </w:rPr>
        <w:t>Исполнитель</w:t>
      </w:r>
      <w:r w:rsidR="00263B08" w:rsidRPr="00AE68BF">
        <w:rPr>
          <w:bCs/>
          <w:spacing w:val="-12"/>
        </w:rPr>
        <w:t>", в лице______________________________, действующего на основании__________,</w:t>
      </w:r>
      <w:r w:rsidR="00263B08" w:rsidRPr="00AE68BF">
        <w:rPr>
          <w:spacing w:val="-12"/>
        </w:rPr>
        <w:t xml:space="preserve"> с другой стороны, заключили настоящий договор (далее по тексту – договор) в соответствии с п.4 ч.1 ст. 93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Договор о нижеследующем: </w:t>
      </w:r>
    </w:p>
    <w:p w:rsidR="0089330C" w:rsidRPr="008C7DB0" w:rsidRDefault="0089330C" w:rsidP="0089330C">
      <w:pPr>
        <w:jc w:val="both"/>
        <w:rPr>
          <w:b/>
          <w:bCs/>
          <w:sz w:val="22"/>
          <w:szCs w:val="22"/>
        </w:rPr>
      </w:pPr>
      <w:r>
        <w:rPr>
          <w:sz w:val="22"/>
          <w:szCs w:val="22"/>
        </w:rPr>
        <w:t xml:space="preserve">   </w:t>
      </w:r>
      <w:r w:rsidRPr="008C7DB0">
        <w:rPr>
          <w:b/>
          <w:bCs/>
          <w:sz w:val="22"/>
          <w:szCs w:val="22"/>
        </w:rPr>
        <w:t xml:space="preserve">                                                       </w:t>
      </w:r>
      <w:r>
        <w:rPr>
          <w:b/>
          <w:bCs/>
          <w:sz w:val="22"/>
          <w:szCs w:val="22"/>
        </w:rPr>
        <w:t xml:space="preserve">           </w:t>
      </w:r>
      <w:r w:rsidRPr="008C7DB0">
        <w:rPr>
          <w:b/>
          <w:bCs/>
          <w:sz w:val="22"/>
          <w:szCs w:val="22"/>
        </w:rPr>
        <w:t xml:space="preserve">   1. Предмет договора.</w:t>
      </w:r>
    </w:p>
    <w:p w:rsidR="00AA7AAF" w:rsidRPr="00AA7AAF" w:rsidRDefault="00AA7AAF" w:rsidP="00AA7AAF">
      <w:pPr>
        <w:jc w:val="both"/>
        <w:rPr>
          <w:b/>
          <w:bCs/>
          <w:sz w:val="22"/>
          <w:szCs w:val="22"/>
        </w:rPr>
      </w:pPr>
      <w:r w:rsidRPr="00AA7AAF">
        <w:rPr>
          <w:bCs/>
          <w:sz w:val="22"/>
          <w:szCs w:val="22"/>
        </w:rPr>
        <w:t xml:space="preserve">1.1. Исполнитель обязуется оказать услуги (выполнить работы) </w:t>
      </w:r>
      <w:r w:rsidRPr="00AA7AAF">
        <w:rPr>
          <w:b/>
          <w:bCs/>
          <w:sz w:val="22"/>
          <w:szCs w:val="22"/>
        </w:rPr>
        <w:t xml:space="preserve">Ремонт медицинского оборудования </w:t>
      </w:r>
    </w:p>
    <w:p w:rsidR="00AA7AAF" w:rsidRPr="00AA7AAF" w:rsidRDefault="00BD4807" w:rsidP="00AA7AAF">
      <w:pPr>
        <w:jc w:val="both"/>
        <w:rPr>
          <w:bCs/>
          <w:sz w:val="22"/>
          <w:szCs w:val="22"/>
        </w:rPr>
      </w:pPr>
      <w:r w:rsidRPr="00BD4807">
        <w:rPr>
          <w:b/>
          <w:bCs/>
          <w:sz w:val="22"/>
          <w:szCs w:val="22"/>
        </w:rPr>
        <w:t xml:space="preserve">с заменой запасных частей </w:t>
      </w:r>
      <w:r w:rsidR="00AA7AAF" w:rsidRPr="00AA7AAF">
        <w:rPr>
          <w:bCs/>
          <w:sz w:val="22"/>
          <w:szCs w:val="22"/>
        </w:rPr>
        <w:t xml:space="preserve">(именуемое в дальнейшем «услуга (работа)») на условиях, предусмотренных настоящим договором, </w:t>
      </w:r>
      <w:r w:rsidR="002D1885">
        <w:rPr>
          <w:bCs/>
          <w:sz w:val="22"/>
          <w:szCs w:val="22"/>
        </w:rPr>
        <w:t>техническим заданием</w:t>
      </w:r>
      <w:r w:rsidR="00AA7AAF" w:rsidRPr="00AA7AAF">
        <w:rPr>
          <w:bCs/>
          <w:sz w:val="22"/>
          <w:szCs w:val="22"/>
        </w:rPr>
        <w:t xml:space="preserve"> (Приложение №2) и спецификацией (Приложением №1), а Заказчик принять и оплатить оказанные услуги (выполненные работы).</w:t>
      </w:r>
    </w:p>
    <w:p w:rsidR="00F74E47" w:rsidRDefault="00AA7AAF" w:rsidP="00AA7AAF">
      <w:pPr>
        <w:jc w:val="both"/>
        <w:rPr>
          <w:bCs/>
          <w:sz w:val="22"/>
          <w:szCs w:val="22"/>
        </w:rPr>
      </w:pPr>
      <w:r w:rsidRPr="00AA7AAF">
        <w:rPr>
          <w:bCs/>
          <w:sz w:val="22"/>
          <w:szCs w:val="22"/>
        </w:rPr>
        <w:t xml:space="preserve">1.2. Перечень услуг (работ) определяются в </w:t>
      </w:r>
      <w:r w:rsidR="002D1885">
        <w:rPr>
          <w:bCs/>
          <w:sz w:val="22"/>
          <w:szCs w:val="22"/>
        </w:rPr>
        <w:t>приложении № 1 к техническому</w:t>
      </w:r>
      <w:r w:rsidRPr="00AA7AAF">
        <w:rPr>
          <w:bCs/>
          <w:sz w:val="22"/>
          <w:szCs w:val="22"/>
        </w:rPr>
        <w:t xml:space="preserve"> </w:t>
      </w:r>
      <w:r w:rsidR="00F93C06" w:rsidRPr="00AA7AAF">
        <w:rPr>
          <w:bCs/>
          <w:sz w:val="22"/>
          <w:szCs w:val="22"/>
        </w:rPr>
        <w:t>заданию</w:t>
      </w:r>
      <w:r w:rsidRPr="00AA7AAF">
        <w:rPr>
          <w:bCs/>
          <w:sz w:val="22"/>
          <w:szCs w:val="22"/>
        </w:rPr>
        <w:t xml:space="preserve"> и спецификации (Приложение№1).</w:t>
      </w:r>
    </w:p>
    <w:p w:rsidR="00AA7AAF" w:rsidRDefault="00AA7AAF" w:rsidP="00AA7AAF">
      <w:pPr>
        <w:jc w:val="both"/>
        <w:rPr>
          <w:bCs/>
          <w:sz w:val="22"/>
          <w:szCs w:val="22"/>
        </w:rPr>
      </w:pPr>
    </w:p>
    <w:p w:rsidR="00CA62DA" w:rsidRPr="00F1233A" w:rsidRDefault="00CA62DA" w:rsidP="00CA62DA">
      <w:pPr>
        <w:widowControl w:val="0"/>
        <w:spacing w:line="220" w:lineRule="auto"/>
        <w:jc w:val="center"/>
        <w:rPr>
          <w:sz w:val="22"/>
          <w:szCs w:val="22"/>
        </w:rPr>
      </w:pPr>
      <w:r w:rsidRPr="00F1233A">
        <w:rPr>
          <w:b/>
          <w:bCs/>
          <w:sz w:val="22"/>
          <w:szCs w:val="22"/>
        </w:rPr>
        <w:t>2. Сроки, порядок и условия оказания и приемки услуг.</w:t>
      </w:r>
    </w:p>
    <w:p w:rsidR="00CA62DA" w:rsidRPr="00F1233A" w:rsidRDefault="00CA62DA" w:rsidP="00CA62DA">
      <w:pPr>
        <w:widowControl w:val="0"/>
        <w:jc w:val="both"/>
        <w:rPr>
          <w:sz w:val="22"/>
          <w:szCs w:val="22"/>
        </w:rPr>
      </w:pPr>
      <w:r w:rsidRPr="00F1233A">
        <w:rPr>
          <w:sz w:val="22"/>
          <w:szCs w:val="22"/>
        </w:rPr>
        <w:t>2</w:t>
      </w:r>
      <w:r w:rsidRPr="00F1233A">
        <w:rPr>
          <w:color w:val="007F00"/>
          <w:sz w:val="22"/>
          <w:szCs w:val="22"/>
        </w:rPr>
        <w:t>.</w:t>
      </w:r>
      <w:r w:rsidRPr="00F1233A">
        <w:rPr>
          <w:sz w:val="22"/>
          <w:szCs w:val="22"/>
        </w:rPr>
        <w:t>1</w:t>
      </w:r>
      <w:r w:rsidRPr="00F1233A">
        <w:rPr>
          <w:color w:val="007F00"/>
          <w:sz w:val="22"/>
          <w:szCs w:val="22"/>
        </w:rPr>
        <w:t>.</w:t>
      </w:r>
      <w:r w:rsidRPr="00F1233A">
        <w:rPr>
          <w:sz w:val="22"/>
          <w:szCs w:val="22"/>
        </w:rPr>
        <w:t xml:space="preserve"> В ходе исполнения настоящего договора все текущие вопросы от имени Заказчика решает ответственное должностное лицо ____________________________________, тел. ___________, со стороны Исполнителя _________________________________________________.</w:t>
      </w:r>
    </w:p>
    <w:p w:rsidR="00AA7AAF" w:rsidRDefault="00AA7AAF" w:rsidP="00AA7AAF">
      <w:pPr>
        <w:widowControl w:val="0"/>
        <w:jc w:val="both"/>
        <w:rPr>
          <w:sz w:val="22"/>
          <w:szCs w:val="22"/>
        </w:rPr>
      </w:pPr>
      <w:r w:rsidRPr="00CE2C72">
        <w:rPr>
          <w:sz w:val="22"/>
          <w:szCs w:val="22"/>
        </w:rPr>
        <w:t>2.2.  Место выполнения работ (оказания услуг):</w:t>
      </w:r>
      <w:r w:rsidRPr="00AA7AAF">
        <w:rPr>
          <w:sz w:val="22"/>
          <w:szCs w:val="22"/>
        </w:rPr>
        <w:t xml:space="preserve"> - 692802, Приморский край, г. Бол</w:t>
      </w:r>
      <w:r w:rsidR="003C74BC">
        <w:rPr>
          <w:sz w:val="22"/>
          <w:szCs w:val="22"/>
        </w:rPr>
        <w:t xml:space="preserve">ьшой Камень, ул. </w:t>
      </w:r>
      <w:r w:rsidR="00263B08">
        <w:rPr>
          <w:sz w:val="22"/>
          <w:szCs w:val="22"/>
        </w:rPr>
        <w:t>Гагарина</w:t>
      </w:r>
      <w:r w:rsidR="003C74BC">
        <w:rPr>
          <w:sz w:val="22"/>
          <w:szCs w:val="22"/>
        </w:rPr>
        <w:t xml:space="preserve"> дом </w:t>
      </w:r>
      <w:r w:rsidR="00263B08">
        <w:rPr>
          <w:sz w:val="22"/>
          <w:szCs w:val="22"/>
        </w:rPr>
        <w:t>14</w:t>
      </w:r>
      <w:r w:rsidR="003C74BC">
        <w:rPr>
          <w:sz w:val="22"/>
          <w:szCs w:val="22"/>
        </w:rPr>
        <w:t>,</w:t>
      </w:r>
      <w:r w:rsidR="003C74BC" w:rsidRPr="003C74BC">
        <w:t xml:space="preserve"> </w:t>
      </w:r>
      <w:r w:rsidR="003C74BC" w:rsidRPr="003C74BC">
        <w:rPr>
          <w:sz w:val="22"/>
          <w:szCs w:val="22"/>
        </w:rPr>
        <w:t>или на ремонтных площадях Исполнителя</w:t>
      </w:r>
    </w:p>
    <w:p w:rsidR="00CE2C72" w:rsidRPr="00CE2C72" w:rsidRDefault="00AA7AAF" w:rsidP="00F93C06">
      <w:pPr>
        <w:widowControl w:val="0"/>
        <w:jc w:val="both"/>
        <w:rPr>
          <w:sz w:val="22"/>
          <w:szCs w:val="22"/>
        </w:rPr>
      </w:pPr>
      <w:r w:rsidRPr="00D41844">
        <w:rPr>
          <w:b/>
          <w:sz w:val="22"/>
          <w:szCs w:val="22"/>
        </w:rPr>
        <w:t xml:space="preserve"> </w:t>
      </w:r>
      <w:r w:rsidRPr="00CE2C72">
        <w:rPr>
          <w:sz w:val="22"/>
          <w:szCs w:val="22"/>
        </w:rPr>
        <w:t xml:space="preserve">2.3. Срок выполнения </w:t>
      </w:r>
      <w:r w:rsidR="00CE2C72" w:rsidRPr="00CE2C72">
        <w:rPr>
          <w:sz w:val="22"/>
          <w:szCs w:val="22"/>
        </w:rPr>
        <w:t xml:space="preserve">и исполнения </w:t>
      </w:r>
      <w:r w:rsidRPr="00CE2C72">
        <w:rPr>
          <w:sz w:val="22"/>
          <w:szCs w:val="22"/>
        </w:rPr>
        <w:t xml:space="preserve">работ (оказания услуг): </w:t>
      </w:r>
    </w:p>
    <w:p w:rsidR="00CF7555" w:rsidRPr="00CE2C72" w:rsidRDefault="00CE2C72" w:rsidP="00F93C06">
      <w:pPr>
        <w:widowControl w:val="0"/>
        <w:jc w:val="both"/>
        <w:rPr>
          <w:b/>
          <w:sz w:val="22"/>
          <w:szCs w:val="22"/>
        </w:rPr>
      </w:pPr>
      <w:r>
        <w:rPr>
          <w:sz w:val="22"/>
          <w:szCs w:val="22"/>
        </w:rPr>
        <w:t xml:space="preserve">2.3.1. </w:t>
      </w:r>
      <w:r w:rsidRPr="00CE2C72">
        <w:rPr>
          <w:sz w:val="22"/>
          <w:szCs w:val="22"/>
        </w:rPr>
        <w:t xml:space="preserve">Срок выполнения работ (оказания услуг): </w:t>
      </w:r>
      <w:r w:rsidR="00263B08" w:rsidRPr="00263B08">
        <w:rPr>
          <w:b/>
          <w:sz w:val="22"/>
          <w:szCs w:val="22"/>
        </w:rPr>
        <w:t>не более 60 дней с момента подписания договора</w:t>
      </w:r>
      <w:r w:rsidRPr="00263B08">
        <w:rPr>
          <w:sz w:val="22"/>
          <w:szCs w:val="22"/>
        </w:rPr>
        <w:t>.</w:t>
      </w:r>
    </w:p>
    <w:p w:rsidR="00CE2C72" w:rsidRDefault="00CE2C72" w:rsidP="00F93C06">
      <w:pPr>
        <w:widowControl w:val="0"/>
        <w:jc w:val="both"/>
        <w:rPr>
          <w:sz w:val="22"/>
          <w:szCs w:val="22"/>
        </w:rPr>
      </w:pPr>
      <w:r>
        <w:rPr>
          <w:sz w:val="22"/>
          <w:szCs w:val="22"/>
        </w:rPr>
        <w:t xml:space="preserve">2.3.2. </w:t>
      </w:r>
      <w:r w:rsidR="000B6C8A">
        <w:rPr>
          <w:sz w:val="22"/>
          <w:szCs w:val="22"/>
        </w:rPr>
        <w:t>Срок исполнения контракта</w:t>
      </w:r>
      <w:r>
        <w:rPr>
          <w:sz w:val="22"/>
          <w:szCs w:val="22"/>
        </w:rPr>
        <w:t xml:space="preserve">: </w:t>
      </w:r>
      <w:r w:rsidRPr="00CE2C72">
        <w:rPr>
          <w:b/>
          <w:sz w:val="22"/>
          <w:szCs w:val="22"/>
        </w:rPr>
        <w:t>2</w:t>
      </w:r>
      <w:r w:rsidR="00263B08">
        <w:rPr>
          <w:b/>
          <w:sz w:val="22"/>
          <w:szCs w:val="22"/>
        </w:rPr>
        <w:t>8</w:t>
      </w:r>
      <w:r w:rsidRPr="00CE2C72">
        <w:rPr>
          <w:b/>
          <w:sz w:val="22"/>
          <w:szCs w:val="22"/>
        </w:rPr>
        <w:t xml:space="preserve"> декабря 2026 года</w:t>
      </w:r>
      <w:r>
        <w:rPr>
          <w:b/>
          <w:sz w:val="22"/>
          <w:szCs w:val="22"/>
        </w:rPr>
        <w:t xml:space="preserve">, </w:t>
      </w:r>
      <w:r>
        <w:rPr>
          <w:sz w:val="22"/>
          <w:szCs w:val="22"/>
        </w:rPr>
        <w:t xml:space="preserve"> </w:t>
      </w:r>
      <w:r w:rsidRPr="00CE2C72">
        <w:rPr>
          <w:sz w:val="22"/>
          <w:szCs w:val="22"/>
        </w:rPr>
        <w:t>включает в том числе приемку поставленного товара, выполненной работы, оказанной услуги, а также оплату заказчиком поставщику (подрядчику, исполнителю) поставленного товара, выполненной работы, оказанной услуги.</w:t>
      </w:r>
    </w:p>
    <w:p w:rsidR="00CA62DA" w:rsidRPr="00F1233A" w:rsidRDefault="00CA62DA" w:rsidP="00CA62DA">
      <w:pPr>
        <w:widowControl w:val="0"/>
        <w:shd w:val="clear" w:color="auto" w:fill="FFFFFF"/>
        <w:tabs>
          <w:tab w:val="left" w:pos="739"/>
          <w:tab w:val="left" w:pos="1843"/>
        </w:tabs>
        <w:spacing w:before="10" w:line="250" w:lineRule="exact"/>
        <w:ind w:left="14"/>
        <w:jc w:val="both"/>
        <w:rPr>
          <w:b/>
          <w:bCs/>
          <w:sz w:val="22"/>
          <w:szCs w:val="22"/>
        </w:rPr>
      </w:pPr>
    </w:p>
    <w:p w:rsidR="00CA62DA" w:rsidRPr="00F1233A" w:rsidRDefault="00CA62DA" w:rsidP="00CA62DA">
      <w:pPr>
        <w:widowControl w:val="0"/>
        <w:jc w:val="center"/>
        <w:rPr>
          <w:b/>
          <w:bCs/>
          <w:sz w:val="22"/>
          <w:szCs w:val="22"/>
        </w:rPr>
      </w:pPr>
      <w:r w:rsidRPr="00F1233A">
        <w:rPr>
          <w:b/>
          <w:bCs/>
          <w:sz w:val="22"/>
          <w:szCs w:val="22"/>
        </w:rPr>
        <w:t>3. Права и обязанности сторон.</w:t>
      </w:r>
    </w:p>
    <w:p w:rsidR="00CA62DA" w:rsidRPr="00F1233A" w:rsidRDefault="00CA62DA" w:rsidP="00CA62DA">
      <w:pPr>
        <w:widowControl w:val="0"/>
        <w:tabs>
          <w:tab w:val="left" w:pos="4860"/>
        </w:tabs>
        <w:spacing w:line="218" w:lineRule="auto"/>
        <w:jc w:val="both"/>
        <w:rPr>
          <w:sz w:val="22"/>
          <w:szCs w:val="22"/>
          <w:u w:val="single"/>
        </w:rPr>
      </w:pPr>
      <w:r w:rsidRPr="00F1233A">
        <w:rPr>
          <w:sz w:val="22"/>
          <w:szCs w:val="22"/>
          <w:u w:val="single"/>
        </w:rPr>
        <w:t>3.1. Исполнитель обязан:</w:t>
      </w:r>
    </w:p>
    <w:p w:rsidR="00CA62DA" w:rsidRPr="00F1233A" w:rsidRDefault="00CA62DA" w:rsidP="00CA62DA">
      <w:pPr>
        <w:widowControl w:val="0"/>
        <w:spacing w:line="218" w:lineRule="auto"/>
        <w:jc w:val="both"/>
        <w:rPr>
          <w:sz w:val="22"/>
          <w:szCs w:val="22"/>
        </w:rPr>
      </w:pPr>
      <w:r w:rsidRPr="00F1233A">
        <w:rPr>
          <w:sz w:val="22"/>
          <w:szCs w:val="22"/>
        </w:rPr>
        <w:t>3.1.1. оказать услуги (выполнить работы) Заказчику в ассортименте, количестве, порядке и сроки, предусмотренные в настоящем договоре;</w:t>
      </w:r>
    </w:p>
    <w:p w:rsidR="00CA62DA" w:rsidRPr="00F1233A" w:rsidRDefault="00CA62DA" w:rsidP="00CA62DA">
      <w:pPr>
        <w:widowControl w:val="0"/>
        <w:spacing w:line="218" w:lineRule="auto"/>
        <w:jc w:val="both"/>
        <w:rPr>
          <w:sz w:val="22"/>
          <w:szCs w:val="22"/>
        </w:rPr>
      </w:pPr>
      <w:r w:rsidRPr="00F1233A">
        <w:rPr>
          <w:sz w:val="22"/>
          <w:szCs w:val="22"/>
        </w:rPr>
        <w:t>3.1.2. нести все расходы, связанные с оказанием услуг (выполнением работ);</w:t>
      </w:r>
    </w:p>
    <w:p w:rsidR="00CA62DA" w:rsidRPr="00F1233A" w:rsidRDefault="00CA62DA" w:rsidP="00CA62DA">
      <w:pPr>
        <w:widowControl w:val="0"/>
        <w:spacing w:line="218" w:lineRule="auto"/>
        <w:jc w:val="both"/>
        <w:rPr>
          <w:sz w:val="22"/>
          <w:szCs w:val="22"/>
        </w:rPr>
      </w:pPr>
      <w:r w:rsidRPr="00F1233A">
        <w:rPr>
          <w:sz w:val="22"/>
          <w:szCs w:val="22"/>
        </w:rPr>
        <w:t>3.1.3. урегулировать обоснованные претензии Заказчика в срок, указанный в претензии;</w:t>
      </w:r>
    </w:p>
    <w:p w:rsidR="00CA62DA" w:rsidRPr="00F1233A" w:rsidRDefault="00CA62DA" w:rsidP="00CA62DA">
      <w:pPr>
        <w:widowControl w:val="0"/>
        <w:spacing w:line="218" w:lineRule="auto"/>
        <w:jc w:val="both"/>
        <w:rPr>
          <w:sz w:val="22"/>
          <w:szCs w:val="22"/>
        </w:rPr>
      </w:pPr>
      <w:r w:rsidRPr="00F1233A">
        <w:rPr>
          <w:sz w:val="22"/>
          <w:szCs w:val="22"/>
        </w:rPr>
        <w:t>3.1.4. своевременно извещать Заказчика о возникших обстоятельствах, которые могут привести к изменению объемов и сроков оказания услуг (выполнения работ);</w:t>
      </w:r>
    </w:p>
    <w:p w:rsidR="00CA62DA" w:rsidRPr="00F1233A" w:rsidRDefault="00CA62DA" w:rsidP="00CA62DA">
      <w:pPr>
        <w:widowControl w:val="0"/>
        <w:spacing w:line="218" w:lineRule="auto"/>
        <w:jc w:val="both"/>
        <w:rPr>
          <w:sz w:val="22"/>
          <w:szCs w:val="22"/>
        </w:rPr>
      </w:pPr>
      <w:r w:rsidRPr="00F1233A">
        <w:rPr>
          <w:sz w:val="22"/>
          <w:szCs w:val="22"/>
        </w:rPr>
        <w:t>3.1.5. при возникновении технических трудностей при оказании услуг (выполнении работ) в полном объеме и установленные сроки, принять меры по их урегулированию с Заказчиком;</w:t>
      </w:r>
    </w:p>
    <w:p w:rsidR="00CA62DA" w:rsidRPr="00F1233A" w:rsidRDefault="00CA62DA" w:rsidP="00CA62DA">
      <w:pPr>
        <w:widowControl w:val="0"/>
        <w:spacing w:line="218" w:lineRule="auto"/>
        <w:jc w:val="both"/>
        <w:rPr>
          <w:sz w:val="22"/>
          <w:szCs w:val="22"/>
        </w:rPr>
      </w:pPr>
      <w:r w:rsidRPr="00F1233A">
        <w:rPr>
          <w:sz w:val="22"/>
          <w:szCs w:val="22"/>
        </w:rPr>
        <w:t>3.1.6 оформлять и предоставлять уполномоченному представителю Заказчика отчетную документацию;</w:t>
      </w:r>
    </w:p>
    <w:p w:rsidR="00CA62DA" w:rsidRPr="00F1233A" w:rsidRDefault="00CA62DA" w:rsidP="00CA62DA">
      <w:pPr>
        <w:widowControl w:val="0"/>
        <w:spacing w:line="218" w:lineRule="auto"/>
        <w:jc w:val="both"/>
        <w:rPr>
          <w:sz w:val="22"/>
          <w:szCs w:val="22"/>
          <w:u w:val="single"/>
        </w:rPr>
      </w:pPr>
      <w:r w:rsidRPr="00F1233A">
        <w:rPr>
          <w:sz w:val="22"/>
          <w:szCs w:val="22"/>
          <w:u w:val="single"/>
        </w:rPr>
        <w:t>3.2. Исполнитель имеет право:</w:t>
      </w:r>
    </w:p>
    <w:p w:rsidR="00CA62DA" w:rsidRPr="00F1233A" w:rsidRDefault="00CA62DA" w:rsidP="00CA62DA">
      <w:pPr>
        <w:widowControl w:val="0"/>
        <w:spacing w:line="218" w:lineRule="auto"/>
        <w:jc w:val="both"/>
        <w:rPr>
          <w:sz w:val="22"/>
          <w:szCs w:val="22"/>
        </w:rPr>
      </w:pPr>
      <w:r w:rsidRPr="00F1233A">
        <w:rPr>
          <w:sz w:val="22"/>
          <w:szCs w:val="22"/>
        </w:rPr>
        <w:t>3.2.1. самостоятельно определять формы, методы и способы оказания услуг (выполнения работ);</w:t>
      </w:r>
    </w:p>
    <w:p w:rsidR="00CA62DA" w:rsidRPr="00F1233A" w:rsidRDefault="00CA62DA" w:rsidP="00CA62DA">
      <w:pPr>
        <w:widowControl w:val="0"/>
        <w:spacing w:line="218" w:lineRule="auto"/>
        <w:jc w:val="both"/>
        <w:rPr>
          <w:sz w:val="22"/>
          <w:szCs w:val="22"/>
        </w:rPr>
      </w:pPr>
      <w:r w:rsidRPr="00F1233A">
        <w:rPr>
          <w:sz w:val="22"/>
          <w:szCs w:val="22"/>
        </w:rPr>
        <w:t>3.2.2. привлекать при выполнении настоящего договора третьих лиц с согласия Заказчика</w:t>
      </w:r>
    </w:p>
    <w:p w:rsidR="00CA62DA" w:rsidRPr="00F1233A" w:rsidRDefault="00CA62DA" w:rsidP="00CA62DA">
      <w:pPr>
        <w:widowControl w:val="0"/>
        <w:spacing w:line="218" w:lineRule="auto"/>
        <w:jc w:val="both"/>
        <w:rPr>
          <w:sz w:val="22"/>
          <w:szCs w:val="22"/>
          <w:u w:val="single"/>
        </w:rPr>
      </w:pPr>
      <w:r w:rsidRPr="00F1233A">
        <w:rPr>
          <w:sz w:val="22"/>
          <w:szCs w:val="22"/>
          <w:u w:val="single"/>
        </w:rPr>
        <w:t>3.3. Заказчик обязан:</w:t>
      </w:r>
    </w:p>
    <w:p w:rsidR="00CA62DA" w:rsidRPr="00F1233A" w:rsidRDefault="00CA62DA" w:rsidP="00CA62DA">
      <w:pPr>
        <w:widowControl w:val="0"/>
        <w:spacing w:line="218" w:lineRule="auto"/>
        <w:jc w:val="both"/>
        <w:rPr>
          <w:sz w:val="22"/>
          <w:szCs w:val="22"/>
        </w:rPr>
      </w:pPr>
      <w:r w:rsidRPr="00F1233A">
        <w:rPr>
          <w:sz w:val="22"/>
          <w:szCs w:val="22"/>
        </w:rPr>
        <w:t>3.3.1. производить оплату оказанных услуг (выполненных работ) по настоящему договору в сроки и в порядке, предусмотренные настоящим договором;</w:t>
      </w:r>
    </w:p>
    <w:p w:rsidR="00CA62DA" w:rsidRPr="00F1233A" w:rsidRDefault="00CA62DA" w:rsidP="00CA62DA">
      <w:pPr>
        <w:widowControl w:val="0"/>
        <w:spacing w:line="218" w:lineRule="auto"/>
        <w:jc w:val="both"/>
        <w:rPr>
          <w:sz w:val="22"/>
          <w:szCs w:val="22"/>
        </w:rPr>
      </w:pPr>
      <w:r w:rsidRPr="00F1233A">
        <w:rPr>
          <w:sz w:val="22"/>
          <w:szCs w:val="22"/>
        </w:rPr>
        <w:t xml:space="preserve">3.3.2. осуществлять приемку оказанных услуг (выполненных работ) по количеству и качеству; </w:t>
      </w:r>
    </w:p>
    <w:p w:rsidR="00CA62DA" w:rsidRPr="00F1233A" w:rsidRDefault="00CA62DA" w:rsidP="00CA62DA">
      <w:pPr>
        <w:widowControl w:val="0"/>
        <w:spacing w:line="218" w:lineRule="auto"/>
        <w:jc w:val="both"/>
        <w:rPr>
          <w:sz w:val="22"/>
          <w:szCs w:val="22"/>
        </w:rPr>
      </w:pPr>
      <w:r w:rsidRPr="00F1233A">
        <w:rPr>
          <w:sz w:val="22"/>
          <w:szCs w:val="22"/>
        </w:rPr>
        <w:t xml:space="preserve">3.3.3. урегулировать споры в порядке и сроки, предусмотренные условиями настоящего договора; </w:t>
      </w:r>
    </w:p>
    <w:p w:rsidR="00CA62DA" w:rsidRPr="00F1233A" w:rsidRDefault="00CA62DA" w:rsidP="00CA62DA">
      <w:pPr>
        <w:widowControl w:val="0"/>
        <w:spacing w:line="218" w:lineRule="auto"/>
        <w:jc w:val="both"/>
        <w:rPr>
          <w:sz w:val="22"/>
          <w:szCs w:val="22"/>
        </w:rPr>
      </w:pPr>
      <w:r w:rsidRPr="00F1233A">
        <w:rPr>
          <w:sz w:val="22"/>
          <w:szCs w:val="22"/>
        </w:rPr>
        <w:t>3.3.4. нести иные обязательства, предусмотренные настоящим договором и действующим законодательством РФ.</w:t>
      </w:r>
    </w:p>
    <w:p w:rsidR="00CA62DA" w:rsidRPr="00F1233A" w:rsidRDefault="00CA62DA" w:rsidP="00CA62DA">
      <w:pPr>
        <w:widowControl w:val="0"/>
        <w:spacing w:line="218" w:lineRule="auto"/>
        <w:jc w:val="both"/>
        <w:rPr>
          <w:sz w:val="22"/>
          <w:szCs w:val="22"/>
          <w:u w:val="single"/>
        </w:rPr>
      </w:pPr>
      <w:r w:rsidRPr="00F1233A">
        <w:rPr>
          <w:sz w:val="22"/>
          <w:szCs w:val="22"/>
          <w:u w:val="single"/>
        </w:rPr>
        <w:t>3.4. Заказчик имеет право:</w:t>
      </w:r>
    </w:p>
    <w:p w:rsidR="00CA62DA" w:rsidRPr="00F1233A" w:rsidRDefault="00CA62DA" w:rsidP="00CA62DA">
      <w:pPr>
        <w:widowControl w:val="0"/>
        <w:spacing w:line="218" w:lineRule="auto"/>
        <w:jc w:val="both"/>
        <w:rPr>
          <w:sz w:val="22"/>
          <w:szCs w:val="22"/>
        </w:rPr>
      </w:pPr>
      <w:r w:rsidRPr="00F1233A">
        <w:rPr>
          <w:sz w:val="22"/>
          <w:szCs w:val="22"/>
        </w:rPr>
        <w:t>3.4.1. контролировать качество услуг (работ), организацию, объем и сроки оказания услуг (выполнения работ);</w:t>
      </w:r>
    </w:p>
    <w:p w:rsidR="00CA62DA" w:rsidRPr="00F1233A" w:rsidRDefault="00CA62DA" w:rsidP="00CA62DA">
      <w:pPr>
        <w:widowControl w:val="0"/>
        <w:spacing w:line="218" w:lineRule="auto"/>
        <w:jc w:val="both"/>
        <w:rPr>
          <w:sz w:val="22"/>
          <w:szCs w:val="22"/>
        </w:rPr>
      </w:pPr>
      <w:r w:rsidRPr="00F1233A">
        <w:rPr>
          <w:sz w:val="22"/>
          <w:szCs w:val="22"/>
        </w:rPr>
        <w:t xml:space="preserve">3.4.2. требовать в установленном порядке от Исполнителя надлежащего исполнения условий настоящего </w:t>
      </w:r>
      <w:r w:rsidRPr="00F1233A">
        <w:rPr>
          <w:sz w:val="22"/>
          <w:szCs w:val="22"/>
        </w:rPr>
        <w:lastRenderedPageBreak/>
        <w:t>договора в установленные сроки;</w:t>
      </w:r>
    </w:p>
    <w:p w:rsidR="00CA62DA" w:rsidRPr="00F1233A" w:rsidRDefault="00CA62DA" w:rsidP="00CA62DA">
      <w:pPr>
        <w:widowControl w:val="0"/>
        <w:spacing w:line="218" w:lineRule="auto"/>
        <w:jc w:val="center"/>
        <w:rPr>
          <w:sz w:val="22"/>
          <w:szCs w:val="22"/>
        </w:rPr>
      </w:pPr>
    </w:p>
    <w:p w:rsidR="00CA62DA" w:rsidRPr="00F1233A" w:rsidRDefault="00CA62DA" w:rsidP="00CA62DA">
      <w:pPr>
        <w:widowControl w:val="0"/>
        <w:spacing w:line="218" w:lineRule="auto"/>
        <w:jc w:val="center"/>
        <w:rPr>
          <w:sz w:val="22"/>
          <w:szCs w:val="22"/>
        </w:rPr>
      </w:pPr>
      <w:r w:rsidRPr="00F1233A">
        <w:rPr>
          <w:b/>
          <w:bCs/>
          <w:sz w:val="22"/>
          <w:szCs w:val="22"/>
        </w:rPr>
        <w:t>4. Цена договора и порядок расчетов.</w:t>
      </w:r>
    </w:p>
    <w:p w:rsidR="00D41844" w:rsidRPr="00A1611B" w:rsidRDefault="00D41844" w:rsidP="00D41844">
      <w:pPr>
        <w:jc w:val="both"/>
        <w:rPr>
          <w:sz w:val="22"/>
          <w:szCs w:val="22"/>
        </w:rPr>
      </w:pPr>
      <w:r w:rsidRPr="00A1611B">
        <w:rPr>
          <w:sz w:val="22"/>
          <w:szCs w:val="22"/>
        </w:rPr>
        <w:t xml:space="preserve">4.1.  Цена договора устанавливается в российских рублях, является твердой, сохраняется до полного исполнения сторонами обязательств по настоящему договору и не может быть изменена Исполнителем в одностороннем порядке. </w:t>
      </w:r>
    </w:p>
    <w:p w:rsidR="00D41844" w:rsidRPr="00A1611B" w:rsidRDefault="00D41844" w:rsidP="00D41844">
      <w:pPr>
        <w:jc w:val="both"/>
        <w:rPr>
          <w:sz w:val="22"/>
          <w:szCs w:val="22"/>
        </w:rPr>
      </w:pPr>
      <w:r w:rsidRPr="00A1611B">
        <w:rPr>
          <w:sz w:val="22"/>
          <w:szCs w:val="22"/>
        </w:rPr>
        <w:t>4.2.  Цена договора включает в себя все расходы Исполнителя связанные с выполнением условий настоящего договора.</w:t>
      </w:r>
    </w:p>
    <w:p w:rsidR="00F93C06" w:rsidRPr="005D077A" w:rsidRDefault="00F93C06" w:rsidP="00F93C06">
      <w:pPr>
        <w:widowControl w:val="0"/>
        <w:jc w:val="both"/>
        <w:rPr>
          <w:sz w:val="22"/>
          <w:szCs w:val="22"/>
        </w:rPr>
      </w:pPr>
      <w:r w:rsidRPr="005D077A">
        <w:rPr>
          <w:sz w:val="22"/>
          <w:szCs w:val="22"/>
        </w:rPr>
        <w:t>4.3. Цена договора составляет _________ (_________________________) рублей ___ копеек, ______________.</w:t>
      </w:r>
    </w:p>
    <w:p w:rsidR="00F93C06" w:rsidRDefault="00F93C06" w:rsidP="00F93C06">
      <w:pPr>
        <w:widowControl w:val="0"/>
        <w:jc w:val="both"/>
        <w:rPr>
          <w:i/>
          <w:sz w:val="22"/>
          <w:szCs w:val="22"/>
        </w:rPr>
      </w:pPr>
      <w:r w:rsidRPr="005D077A">
        <w:rPr>
          <w:sz w:val="22"/>
          <w:szCs w:val="22"/>
        </w:rPr>
        <w:t xml:space="preserve">              </w:t>
      </w:r>
      <w:r w:rsidRPr="005D077A">
        <w:rPr>
          <w:i/>
          <w:sz w:val="22"/>
          <w:szCs w:val="22"/>
        </w:rPr>
        <w:t>(сведения о НДС)</w:t>
      </w:r>
    </w:p>
    <w:p w:rsidR="00F93C06" w:rsidRPr="005D077A" w:rsidRDefault="00F93C06" w:rsidP="00F93C06">
      <w:pPr>
        <w:widowControl w:val="0"/>
        <w:jc w:val="both"/>
        <w:rPr>
          <w:sz w:val="22"/>
          <w:szCs w:val="22"/>
        </w:rPr>
      </w:pPr>
      <w:r w:rsidRPr="005D077A">
        <w:rPr>
          <w:sz w:val="22"/>
          <w:szCs w:val="22"/>
        </w:rPr>
        <w:t xml:space="preserve">4.4. Предоплата Исполнителю не предусмотрена. Оплата  производится только за фактически оказанные услуги (выполненные работы). </w:t>
      </w:r>
    </w:p>
    <w:p w:rsidR="00F93C06" w:rsidRPr="00C2570D" w:rsidRDefault="00F93C06" w:rsidP="00F93C06">
      <w:pPr>
        <w:widowControl w:val="0"/>
        <w:jc w:val="both"/>
        <w:rPr>
          <w:sz w:val="22"/>
          <w:szCs w:val="22"/>
        </w:rPr>
      </w:pPr>
      <w:r w:rsidRPr="00C2570D">
        <w:rPr>
          <w:sz w:val="22"/>
          <w:szCs w:val="22"/>
        </w:rPr>
        <w:t xml:space="preserve"> 4.5. Оплата по настоящему договору производится платежным поручением с расчетного счета Заказчика на расчетный счет исполнителя в течение 7 рабочих дней с даты подписания Заказчиком документа о приемке услуг (работ), безналичными перечислениями денежных средств. Датой оплаты считается дата списания денежных средств со счета Заказчика.</w:t>
      </w:r>
    </w:p>
    <w:p w:rsidR="00F93C06" w:rsidRPr="00C2570D" w:rsidRDefault="00F93C06" w:rsidP="00F93C06">
      <w:pPr>
        <w:widowControl w:val="0"/>
        <w:jc w:val="both"/>
        <w:rPr>
          <w:sz w:val="22"/>
          <w:szCs w:val="22"/>
        </w:rPr>
      </w:pPr>
      <w:r w:rsidRPr="00C2570D">
        <w:rPr>
          <w:sz w:val="22"/>
          <w:szCs w:val="22"/>
        </w:rPr>
        <w:t>4.6. Цена договора может быть изменена, если по предложению Покупателя увеличиваются предусмотренные договором объем услуг (работ) не более чем на десять процентов или уменьшаются предусмотренные договором объем услуг (работ)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услуг (работ) исходя из установленной в договоре цены единицы услуги (работы), но не более чем на десять процентов цены договора. При уменьшении предусмотренных договором объема услуг (работ) стороны договора обязаны уменьшить цену договора исходя из цены единицы услуги (работы).</w:t>
      </w:r>
    </w:p>
    <w:p w:rsidR="00F93C06" w:rsidRPr="00C2570D" w:rsidRDefault="00F93C06" w:rsidP="00F93C06">
      <w:pPr>
        <w:widowControl w:val="0"/>
        <w:jc w:val="both"/>
        <w:rPr>
          <w:sz w:val="22"/>
          <w:szCs w:val="22"/>
        </w:rPr>
      </w:pPr>
      <w:r w:rsidRPr="00C2570D">
        <w:rPr>
          <w:sz w:val="22"/>
          <w:szCs w:val="22"/>
        </w:rPr>
        <w:t xml:space="preserve">Цена единицы дополнительно оказываемой услуги (выполненной работы) или цена единицы услуги (работы)  при уменьшении предусмотренного договором объема услуги (работы) должна определяться как частное от деления первоначальной цены договора на предусмотренный в договоре объем услуг (работ).  </w:t>
      </w:r>
    </w:p>
    <w:p w:rsidR="00F93C06" w:rsidRPr="00C2570D" w:rsidRDefault="00F93C06" w:rsidP="00F93C06">
      <w:pPr>
        <w:widowControl w:val="0"/>
        <w:jc w:val="both"/>
        <w:rPr>
          <w:sz w:val="22"/>
          <w:szCs w:val="22"/>
        </w:rPr>
      </w:pPr>
      <w:r w:rsidRPr="00C2570D">
        <w:rPr>
          <w:sz w:val="22"/>
          <w:szCs w:val="22"/>
        </w:rPr>
        <w:t>4.7. По соглашению Сторон цена договора может быть снижена без изменения предусмотренного договором объема услуг (работ) и иных условий договора.</w:t>
      </w:r>
    </w:p>
    <w:p w:rsidR="00F93C06" w:rsidRPr="00C2570D" w:rsidRDefault="00F93C06" w:rsidP="00F93C06">
      <w:pPr>
        <w:widowControl w:val="0"/>
        <w:jc w:val="both"/>
        <w:rPr>
          <w:sz w:val="22"/>
          <w:szCs w:val="22"/>
        </w:rPr>
      </w:pPr>
      <w:r w:rsidRPr="00C2570D">
        <w:rPr>
          <w:sz w:val="22"/>
          <w:szCs w:val="22"/>
        </w:rPr>
        <w:t>4.8. Изменение существенных условий договора при его исполнении допускается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объема Услуг, предусмотренных договором.</w:t>
      </w:r>
    </w:p>
    <w:p w:rsidR="00F93C06" w:rsidRPr="00C2570D" w:rsidRDefault="00F93C06" w:rsidP="00F93C06">
      <w:pPr>
        <w:widowControl w:val="0"/>
        <w:jc w:val="both"/>
        <w:rPr>
          <w:sz w:val="22"/>
          <w:szCs w:val="22"/>
        </w:rPr>
      </w:pPr>
      <w:r w:rsidRPr="00C2570D">
        <w:rPr>
          <w:sz w:val="22"/>
          <w:szCs w:val="22"/>
        </w:rPr>
        <w:t>4.9.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заказчиком в бюджеты бюджетной системы Российской Федерации.</w:t>
      </w:r>
    </w:p>
    <w:p w:rsidR="00D41844" w:rsidRDefault="00D41844" w:rsidP="00D41844">
      <w:pPr>
        <w:widowControl w:val="0"/>
        <w:spacing w:line="218" w:lineRule="auto"/>
        <w:jc w:val="both"/>
        <w:rPr>
          <w:b/>
          <w:bCs/>
          <w:sz w:val="22"/>
          <w:szCs w:val="22"/>
        </w:rPr>
      </w:pPr>
    </w:p>
    <w:p w:rsidR="00CA62DA" w:rsidRPr="00F1233A" w:rsidRDefault="00CA62DA" w:rsidP="00D41844">
      <w:pPr>
        <w:widowControl w:val="0"/>
        <w:spacing w:line="218" w:lineRule="auto"/>
        <w:jc w:val="center"/>
        <w:rPr>
          <w:b/>
          <w:bCs/>
          <w:sz w:val="22"/>
          <w:szCs w:val="22"/>
        </w:rPr>
      </w:pPr>
      <w:r w:rsidRPr="00F1233A">
        <w:rPr>
          <w:b/>
          <w:bCs/>
          <w:sz w:val="22"/>
          <w:szCs w:val="22"/>
        </w:rPr>
        <w:t>5. Ответственность сторон. Рекламация.</w:t>
      </w:r>
    </w:p>
    <w:p w:rsidR="00F93C06" w:rsidRPr="00F1233A" w:rsidRDefault="00F93C06" w:rsidP="00F93C06">
      <w:pPr>
        <w:widowControl w:val="0"/>
        <w:jc w:val="both"/>
        <w:rPr>
          <w:sz w:val="22"/>
          <w:szCs w:val="22"/>
        </w:rPr>
      </w:pPr>
      <w:r w:rsidRPr="00F1233A">
        <w:rPr>
          <w:sz w:val="22"/>
          <w:szCs w:val="22"/>
        </w:rPr>
        <w:t>5.1.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rsidR="00F93C06" w:rsidRPr="00F1233A" w:rsidRDefault="00F93C06" w:rsidP="00F93C06">
      <w:pPr>
        <w:widowControl w:val="0"/>
        <w:jc w:val="both"/>
        <w:rPr>
          <w:sz w:val="22"/>
          <w:szCs w:val="22"/>
        </w:rPr>
      </w:pPr>
      <w:r w:rsidRPr="00F1233A">
        <w:rPr>
          <w:sz w:val="22"/>
          <w:szCs w:val="22"/>
        </w:rPr>
        <w:t>В случае привлечения к исполнению Договора соисполнителей, ответственность перед Заказчиком (Покупателем)  за неисполнение обязательств по Договору несет Поставщик (Подрядчик, Исполнитель).</w:t>
      </w:r>
    </w:p>
    <w:p w:rsidR="00F93C06" w:rsidRPr="00F1233A" w:rsidRDefault="00F93C06" w:rsidP="00F93C06">
      <w:pPr>
        <w:widowControl w:val="0"/>
        <w:jc w:val="both"/>
        <w:rPr>
          <w:sz w:val="22"/>
          <w:szCs w:val="22"/>
        </w:rPr>
      </w:pPr>
      <w:r w:rsidRPr="00F1233A">
        <w:rPr>
          <w:sz w:val="22"/>
          <w:szCs w:val="22"/>
        </w:rPr>
        <w:t>Размер штрафа устанавливается Договором в порядке, установленном Правительством Российской Федерации (постановление Правительства Российской Федерации от 30 августа 2017 г. N 1042 (далее - Правила определения размера штрафа), в том числе рассчитывается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за исключением случаев, если законодательством Российской Федерации установлен иной порядок начисления штрафов. (в ред. Постановления Правительства РФ от 02.08.2019 N 1011).</w:t>
      </w:r>
    </w:p>
    <w:p w:rsidR="00F93C06" w:rsidRPr="00F1233A" w:rsidRDefault="00F93C06" w:rsidP="00F93C06">
      <w:pPr>
        <w:widowControl w:val="0"/>
        <w:jc w:val="both"/>
        <w:rPr>
          <w:sz w:val="22"/>
          <w:szCs w:val="22"/>
        </w:rPr>
      </w:pPr>
      <w:r w:rsidRPr="00F1233A">
        <w:rPr>
          <w:sz w:val="22"/>
          <w:szCs w:val="22"/>
        </w:rPr>
        <w:t xml:space="preserve">5.2. В случае просрочки исполнения Заказчиком (Покупателем) обязательств, предусмотренных Договором, а также в иных случаях неисполнения или ненадлежащего исполнения Заказчиком (Покупателем)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(Покупателем) обязательств, предусмотренных </w:t>
      </w:r>
      <w:r w:rsidRPr="00F1233A">
        <w:rPr>
          <w:sz w:val="22"/>
          <w:szCs w:val="22"/>
        </w:rPr>
        <w:lastRenderedPageBreak/>
        <w:t xml:space="preserve">договором, за исключением просрочки исполнения обязательств, предусмотренных договором. </w:t>
      </w:r>
    </w:p>
    <w:p w:rsidR="00F93C06" w:rsidRPr="00F1233A" w:rsidRDefault="00F93C06" w:rsidP="00F93C06">
      <w:pPr>
        <w:widowControl w:val="0"/>
        <w:jc w:val="both"/>
        <w:rPr>
          <w:sz w:val="22"/>
          <w:szCs w:val="22"/>
        </w:rPr>
      </w:pPr>
      <w:r w:rsidRPr="00F1233A">
        <w:rPr>
          <w:sz w:val="22"/>
          <w:szCs w:val="22"/>
        </w:rPr>
        <w:t>5.3.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(Покупатель) направляет Поставщику (Подрядчику, Исполнителю) требование об уплате неустоек (штрафов, пеней).</w:t>
      </w:r>
    </w:p>
    <w:p w:rsidR="00F93C06" w:rsidRPr="00F1233A" w:rsidRDefault="00F93C06" w:rsidP="00F93C06">
      <w:pPr>
        <w:widowControl w:val="0"/>
        <w:jc w:val="both"/>
        <w:rPr>
          <w:sz w:val="22"/>
          <w:szCs w:val="22"/>
        </w:rPr>
      </w:pPr>
      <w:r w:rsidRPr="00F1233A">
        <w:rPr>
          <w:sz w:val="22"/>
          <w:szCs w:val="22"/>
        </w:rPr>
        <w:t>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F93C06" w:rsidRPr="00F1233A" w:rsidRDefault="00F93C06" w:rsidP="00F93C06">
      <w:pPr>
        <w:widowControl w:val="0"/>
        <w:jc w:val="both"/>
        <w:rPr>
          <w:sz w:val="22"/>
          <w:szCs w:val="22"/>
        </w:rPr>
      </w:pPr>
      <w:r w:rsidRPr="00F1233A">
        <w:rPr>
          <w:sz w:val="22"/>
          <w:szCs w:val="22"/>
        </w:rPr>
        <w:t>5.4. Стороны настоящего Договора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rsidR="00F93C06" w:rsidRPr="00F1233A" w:rsidRDefault="00F93C06" w:rsidP="00F93C06">
      <w:pPr>
        <w:widowControl w:val="0"/>
        <w:jc w:val="both"/>
        <w:rPr>
          <w:sz w:val="22"/>
          <w:szCs w:val="22"/>
        </w:rPr>
      </w:pPr>
      <w:r w:rsidRPr="00F1233A">
        <w:rPr>
          <w:sz w:val="22"/>
          <w:szCs w:val="22"/>
        </w:rPr>
        <w:t>5.</w:t>
      </w:r>
      <w:r w:rsidR="000B6C8A">
        <w:rPr>
          <w:sz w:val="22"/>
          <w:szCs w:val="22"/>
        </w:rPr>
        <w:t>5</w:t>
      </w:r>
      <w:r w:rsidRPr="00F1233A">
        <w:rPr>
          <w:sz w:val="22"/>
          <w:szCs w:val="22"/>
        </w:rPr>
        <w:t>. Ответственность Сторон в иных случаях определяется в соответствии с действующим законодательством Российской Федерации.</w:t>
      </w:r>
    </w:p>
    <w:p w:rsidR="00F93C06" w:rsidRPr="00F1233A" w:rsidRDefault="00F93C06" w:rsidP="00F93C06">
      <w:pPr>
        <w:widowControl w:val="0"/>
        <w:ind w:right="360"/>
        <w:jc w:val="center"/>
        <w:rPr>
          <w:b/>
          <w:sz w:val="22"/>
          <w:szCs w:val="22"/>
        </w:rPr>
      </w:pPr>
      <w:r w:rsidRPr="00F1233A">
        <w:rPr>
          <w:b/>
          <w:sz w:val="22"/>
          <w:szCs w:val="22"/>
        </w:rPr>
        <w:t>6. Срок действия договора</w:t>
      </w:r>
    </w:p>
    <w:p w:rsidR="00CA62DA" w:rsidRPr="00F1233A" w:rsidRDefault="00CA62DA" w:rsidP="00CA62DA">
      <w:pPr>
        <w:widowControl w:val="0"/>
        <w:ind w:right="-23"/>
        <w:jc w:val="both"/>
        <w:rPr>
          <w:sz w:val="22"/>
          <w:szCs w:val="22"/>
        </w:rPr>
      </w:pPr>
      <w:r w:rsidRPr="00F1233A">
        <w:rPr>
          <w:sz w:val="22"/>
          <w:szCs w:val="22"/>
        </w:rPr>
        <w:t xml:space="preserve">6.1. Настоящий договор вступает в силу с момента подписания и </w:t>
      </w:r>
      <w:r w:rsidRPr="00D41844">
        <w:rPr>
          <w:b/>
          <w:sz w:val="22"/>
          <w:szCs w:val="22"/>
        </w:rPr>
        <w:t xml:space="preserve">действует до </w:t>
      </w:r>
      <w:r w:rsidR="003F6E5F">
        <w:rPr>
          <w:b/>
          <w:sz w:val="22"/>
          <w:szCs w:val="22"/>
        </w:rPr>
        <w:t>2</w:t>
      </w:r>
      <w:r w:rsidR="000B6C8A">
        <w:rPr>
          <w:b/>
          <w:sz w:val="22"/>
          <w:szCs w:val="22"/>
        </w:rPr>
        <w:t>8</w:t>
      </w:r>
      <w:r w:rsidR="00D41844" w:rsidRPr="00D41844">
        <w:rPr>
          <w:b/>
          <w:sz w:val="22"/>
          <w:szCs w:val="22"/>
        </w:rPr>
        <w:t>.</w:t>
      </w:r>
      <w:r w:rsidR="003521C2" w:rsidRPr="00D41844">
        <w:rPr>
          <w:b/>
          <w:sz w:val="22"/>
          <w:szCs w:val="22"/>
        </w:rPr>
        <w:t>1</w:t>
      </w:r>
      <w:r w:rsidR="00817489">
        <w:rPr>
          <w:b/>
          <w:sz w:val="22"/>
          <w:szCs w:val="22"/>
        </w:rPr>
        <w:t>2</w:t>
      </w:r>
      <w:r w:rsidRPr="00D41844">
        <w:rPr>
          <w:b/>
          <w:sz w:val="22"/>
          <w:szCs w:val="22"/>
        </w:rPr>
        <w:t>.202</w:t>
      </w:r>
      <w:r w:rsidR="003F6E5F">
        <w:rPr>
          <w:b/>
          <w:sz w:val="22"/>
          <w:szCs w:val="22"/>
        </w:rPr>
        <w:t>6</w:t>
      </w:r>
      <w:r w:rsidRPr="00D41844">
        <w:rPr>
          <w:b/>
          <w:sz w:val="22"/>
          <w:szCs w:val="22"/>
        </w:rPr>
        <w:t xml:space="preserve"> г.,</w:t>
      </w:r>
      <w:r w:rsidRPr="00F1233A">
        <w:rPr>
          <w:sz w:val="22"/>
          <w:szCs w:val="22"/>
        </w:rPr>
        <w:t xml:space="preserve"> а в части выполнения обязательств и расчетов – до полного исполнения сторонами своих обязательств.</w:t>
      </w:r>
    </w:p>
    <w:p w:rsidR="00CA62DA" w:rsidRPr="00F1233A" w:rsidRDefault="00CA62DA" w:rsidP="00CA62DA">
      <w:pPr>
        <w:widowControl w:val="0"/>
        <w:ind w:right="-23"/>
        <w:jc w:val="both"/>
        <w:rPr>
          <w:sz w:val="22"/>
          <w:szCs w:val="22"/>
        </w:rPr>
      </w:pPr>
      <w:r w:rsidRPr="00F1233A">
        <w:rPr>
          <w:sz w:val="22"/>
          <w:szCs w:val="22"/>
        </w:rPr>
        <w:t>6.2. Настоящий договор может быть расторгнут до окончания срока его действия по соглашению сторон или решению суда, а также по основаниям, предусмотренным гражданским законодательством.</w:t>
      </w:r>
    </w:p>
    <w:p w:rsidR="00CA62DA" w:rsidRPr="00F1233A" w:rsidRDefault="00CA62DA" w:rsidP="00CA62DA">
      <w:pPr>
        <w:widowControl w:val="0"/>
        <w:ind w:right="-23"/>
        <w:jc w:val="both"/>
        <w:rPr>
          <w:sz w:val="22"/>
          <w:szCs w:val="22"/>
        </w:rPr>
      </w:pPr>
      <w:r w:rsidRPr="00F1233A">
        <w:rPr>
          <w:sz w:val="22"/>
          <w:szCs w:val="22"/>
        </w:rPr>
        <w:t>6.3. Заказчик вправе принять решение об одностороннем отказе от исполнения договора по основаниям, предусмотренным гражданским законодательством для одностороннего отказа от исполнения отдельных видов обязательств.</w:t>
      </w:r>
    </w:p>
    <w:p w:rsidR="00CA62DA" w:rsidRPr="00F1233A" w:rsidRDefault="00CA62DA" w:rsidP="00CA62DA">
      <w:pPr>
        <w:widowControl w:val="0"/>
        <w:ind w:right="-23"/>
        <w:jc w:val="both"/>
        <w:rPr>
          <w:sz w:val="22"/>
          <w:szCs w:val="22"/>
        </w:rPr>
      </w:pPr>
    </w:p>
    <w:p w:rsidR="00CA62DA" w:rsidRPr="00F1233A" w:rsidRDefault="00CA62DA" w:rsidP="00CA62DA">
      <w:pPr>
        <w:widowControl w:val="0"/>
        <w:ind w:right="-23"/>
        <w:jc w:val="center"/>
        <w:rPr>
          <w:b/>
          <w:sz w:val="22"/>
          <w:szCs w:val="22"/>
        </w:rPr>
      </w:pPr>
      <w:r w:rsidRPr="00F1233A">
        <w:rPr>
          <w:b/>
          <w:sz w:val="22"/>
          <w:szCs w:val="22"/>
        </w:rPr>
        <w:t>7. Изменение условий настоящего договора.</w:t>
      </w:r>
    </w:p>
    <w:p w:rsidR="00CA62DA" w:rsidRPr="00F1233A" w:rsidRDefault="00CA62DA" w:rsidP="00CA62DA">
      <w:pPr>
        <w:widowControl w:val="0"/>
        <w:ind w:right="-23"/>
        <w:jc w:val="both"/>
        <w:rPr>
          <w:sz w:val="22"/>
          <w:szCs w:val="22"/>
        </w:rPr>
      </w:pPr>
      <w:r w:rsidRPr="00F1233A">
        <w:rPr>
          <w:sz w:val="22"/>
          <w:szCs w:val="22"/>
        </w:rPr>
        <w:t>7.1. При заключении и исполнении договора изменение его условий не допускается, за исключением случаев, предусмотренных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CA62DA" w:rsidRPr="00F1233A" w:rsidRDefault="00CA62DA" w:rsidP="00CA62DA">
      <w:pPr>
        <w:widowControl w:val="0"/>
        <w:ind w:right="-23"/>
        <w:jc w:val="both"/>
        <w:rPr>
          <w:sz w:val="22"/>
          <w:szCs w:val="22"/>
        </w:rPr>
      </w:pPr>
      <w:r w:rsidRPr="00F1233A">
        <w:rPr>
          <w:sz w:val="22"/>
          <w:szCs w:val="22"/>
        </w:rPr>
        <w:t>7.2. По соглашению сторон допускается изменение цены договора, цены единицы товара (услуги), количества товаров (объема услуг, работ), и других условий в соответствии с действующим законодательством Российской Федерации. Все изменения условий настоящего договора, не противоречащие условиям настоящего договора и действующему законодательству РФ, оформляются дополнительными соглашениями, подписанными обеими сторонами.</w:t>
      </w:r>
    </w:p>
    <w:p w:rsidR="00CA62DA" w:rsidRPr="00F1233A" w:rsidRDefault="00CA62DA" w:rsidP="00CA62DA">
      <w:pPr>
        <w:widowControl w:val="0"/>
        <w:ind w:right="-23"/>
        <w:jc w:val="both"/>
        <w:rPr>
          <w:sz w:val="22"/>
          <w:szCs w:val="22"/>
        </w:rPr>
      </w:pPr>
      <w:r w:rsidRPr="00F1233A">
        <w:rPr>
          <w:sz w:val="22"/>
          <w:szCs w:val="22"/>
        </w:rPr>
        <w:t xml:space="preserve">7.3. Любое предложение об изменении настоящего договора, направленное одной из сторон другой, должно быть рассмотрено последней в 7-дневный срок с момента поступления данного предложения.  </w:t>
      </w:r>
    </w:p>
    <w:p w:rsidR="00CA62DA" w:rsidRPr="00F1233A" w:rsidRDefault="00CA62DA" w:rsidP="00CA62DA">
      <w:pPr>
        <w:widowControl w:val="0"/>
        <w:ind w:right="-23"/>
        <w:jc w:val="center"/>
        <w:rPr>
          <w:b/>
          <w:sz w:val="22"/>
          <w:szCs w:val="22"/>
        </w:rPr>
      </w:pPr>
    </w:p>
    <w:p w:rsidR="00CA62DA" w:rsidRPr="00F1233A" w:rsidRDefault="00CA62DA" w:rsidP="00CA62DA">
      <w:pPr>
        <w:widowControl w:val="0"/>
        <w:spacing w:line="220" w:lineRule="auto"/>
        <w:ind w:right="403"/>
        <w:jc w:val="center"/>
        <w:rPr>
          <w:b/>
          <w:bCs/>
          <w:sz w:val="22"/>
          <w:szCs w:val="22"/>
        </w:rPr>
      </w:pPr>
      <w:r w:rsidRPr="00F1233A">
        <w:rPr>
          <w:b/>
          <w:bCs/>
          <w:sz w:val="22"/>
          <w:szCs w:val="22"/>
        </w:rPr>
        <w:t>8. Порядок рассмотрения споров.</w:t>
      </w:r>
    </w:p>
    <w:p w:rsidR="00D41844" w:rsidRPr="00D41844" w:rsidRDefault="00D41844" w:rsidP="00D41844">
      <w:pPr>
        <w:widowControl w:val="0"/>
        <w:ind w:right="-126"/>
        <w:jc w:val="both"/>
        <w:rPr>
          <w:sz w:val="22"/>
          <w:szCs w:val="22"/>
        </w:rPr>
      </w:pPr>
      <w:r>
        <w:rPr>
          <w:sz w:val="22"/>
          <w:szCs w:val="22"/>
        </w:rPr>
        <w:t>8</w:t>
      </w:r>
      <w:r w:rsidRPr="00D41844">
        <w:rPr>
          <w:sz w:val="22"/>
          <w:szCs w:val="22"/>
        </w:rPr>
        <w:t xml:space="preserve">.1. Все споры и разногласия, которые могут возникнуть из Контракта между Сторонами, будут разрешаться путем переговоров, </w:t>
      </w:r>
    </w:p>
    <w:p w:rsidR="00D41844" w:rsidRPr="00D41844" w:rsidRDefault="00D41844" w:rsidP="00D41844">
      <w:pPr>
        <w:widowControl w:val="0"/>
        <w:ind w:right="-126"/>
        <w:jc w:val="both"/>
        <w:rPr>
          <w:sz w:val="22"/>
          <w:szCs w:val="22"/>
        </w:rPr>
      </w:pPr>
      <w:r>
        <w:rPr>
          <w:sz w:val="22"/>
          <w:szCs w:val="22"/>
        </w:rPr>
        <w:t>8</w:t>
      </w:r>
      <w:r w:rsidRPr="00D41844">
        <w:rPr>
          <w:sz w:val="22"/>
          <w:szCs w:val="22"/>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D41844" w:rsidRPr="00D41844" w:rsidRDefault="00D41844" w:rsidP="00D41844">
      <w:pPr>
        <w:widowControl w:val="0"/>
        <w:ind w:right="-126"/>
        <w:jc w:val="both"/>
        <w:rPr>
          <w:sz w:val="22"/>
          <w:szCs w:val="22"/>
        </w:rPr>
      </w:pPr>
      <w:r>
        <w:rPr>
          <w:sz w:val="22"/>
          <w:szCs w:val="22"/>
        </w:rPr>
        <w:t>8</w:t>
      </w:r>
      <w:r w:rsidRPr="00D41844">
        <w:rPr>
          <w:sz w:val="22"/>
          <w:szCs w:val="22"/>
        </w:rPr>
        <w:t>.3. Претензия Сторон, направленная в досудебном порядке, подлежит рассмотрению в течение 10 (десяти) дней с момента поступления, если иное не предусмотрено законодательством Российской Федерации.</w:t>
      </w:r>
    </w:p>
    <w:p w:rsidR="00D41844" w:rsidRPr="00D41844" w:rsidRDefault="00D41844" w:rsidP="00D41844">
      <w:pPr>
        <w:widowControl w:val="0"/>
        <w:ind w:right="-126"/>
        <w:jc w:val="both"/>
        <w:rPr>
          <w:sz w:val="22"/>
          <w:szCs w:val="22"/>
        </w:rPr>
      </w:pPr>
      <w:r w:rsidRPr="00D41844">
        <w:rPr>
          <w:sz w:val="22"/>
          <w:szCs w:val="22"/>
        </w:rPr>
        <w:t>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 - с последующим предоставлением оригинала документа.</w:t>
      </w:r>
    </w:p>
    <w:p w:rsidR="00CA62DA" w:rsidRPr="00F1233A" w:rsidRDefault="00D41844" w:rsidP="00D41844">
      <w:pPr>
        <w:widowControl w:val="0"/>
        <w:ind w:right="-126"/>
        <w:jc w:val="both"/>
        <w:rPr>
          <w:sz w:val="22"/>
          <w:szCs w:val="22"/>
        </w:rPr>
      </w:pPr>
      <w:r>
        <w:rPr>
          <w:sz w:val="22"/>
          <w:szCs w:val="22"/>
        </w:rPr>
        <w:t>8</w:t>
      </w:r>
      <w:r w:rsidRPr="00D41844">
        <w:rPr>
          <w:sz w:val="22"/>
          <w:szCs w:val="22"/>
        </w:rPr>
        <w:t>.4. При не урегулировании Сторонами спора в досудебном порядке, спор разрешается в судебном порядке в Арбитражном суде Приморского края.</w:t>
      </w:r>
    </w:p>
    <w:p w:rsidR="00CA62DA" w:rsidRPr="00F1233A" w:rsidRDefault="00CA62DA" w:rsidP="00CA62DA">
      <w:pPr>
        <w:widowControl w:val="0"/>
        <w:ind w:right="-126"/>
        <w:jc w:val="center"/>
        <w:rPr>
          <w:b/>
          <w:sz w:val="22"/>
          <w:szCs w:val="22"/>
        </w:rPr>
      </w:pPr>
      <w:r w:rsidRPr="00F1233A">
        <w:rPr>
          <w:b/>
          <w:sz w:val="22"/>
          <w:szCs w:val="22"/>
        </w:rPr>
        <w:t>9. Прочие условия.</w:t>
      </w:r>
    </w:p>
    <w:p w:rsidR="00F93C06" w:rsidRPr="00F1233A" w:rsidRDefault="00F93C06" w:rsidP="00F93C06">
      <w:pPr>
        <w:widowControl w:val="0"/>
        <w:spacing w:line="220" w:lineRule="auto"/>
        <w:ind w:right="-126"/>
        <w:jc w:val="both"/>
        <w:rPr>
          <w:sz w:val="22"/>
          <w:szCs w:val="22"/>
        </w:rPr>
      </w:pPr>
      <w:r w:rsidRPr="00F1233A">
        <w:rPr>
          <w:sz w:val="22"/>
          <w:szCs w:val="22"/>
        </w:rPr>
        <w:t xml:space="preserve">9.1. Ни одна из сторон не вправе передавать свои права по настоящему договору третьей стороне без письменного согласия другой стороны. </w:t>
      </w:r>
    </w:p>
    <w:p w:rsidR="00F93C06" w:rsidRPr="00F1233A" w:rsidRDefault="00F93C06" w:rsidP="00F93C06">
      <w:pPr>
        <w:widowControl w:val="0"/>
        <w:tabs>
          <w:tab w:val="left" w:pos="10065"/>
        </w:tabs>
        <w:spacing w:line="220" w:lineRule="auto"/>
        <w:ind w:right="-126"/>
        <w:jc w:val="both"/>
        <w:rPr>
          <w:sz w:val="22"/>
          <w:szCs w:val="22"/>
        </w:rPr>
      </w:pPr>
      <w:r w:rsidRPr="00F1233A">
        <w:rPr>
          <w:sz w:val="22"/>
          <w:szCs w:val="22"/>
        </w:rPr>
        <w:lastRenderedPageBreak/>
        <w:t>9.2. По вопросам, не урегулированным настоящим договором, стороны руководствуются действующим законодательством РФ, в том числе актами законодательных органов, органов управления и исполнительной власти Приморского края.</w:t>
      </w:r>
    </w:p>
    <w:p w:rsidR="00F93C06" w:rsidRPr="00F1233A" w:rsidRDefault="00F93C06" w:rsidP="00F93C06">
      <w:pPr>
        <w:widowControl w:val="0"/>
        <w:spacing w:line="220" w:lineRule="auto"/>
        <w:ind w:right="-126"/>
        <w:jc w:val="both"/>
        <w:rPr>
          <w:sz w:val="22"/>
          <w:szCs w:val="22"/>
        </w:rPr>
      </w:pPr>
      <w:r w:rsidRPr="00F1233A">
        <w:rPr>
          <w:sz w:val="22"/>
          <w:szCs w:val="22"/>
        </w:rPr>
        <w:t>9.3. Все уведомления и сообщения, направленные сторонами в связи с исполнением настоящего договора, должны быть сделаны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F93C06" w:rsidRPr="00F1233A" w:rsidRDefault="00F93C06" w:rsidP="00F93C06">
      <w:pPr>
        <w:widowControl w:val="0"/>
        <w:spacing w:line="220" w:lineRule="auto"/>
        <w:ind w:right="-126"/>
        <w:jc w:val="both"/>
        <w:rPr>
          <w:sz w:val="22"/>
          <w:szCs w:val="22"/>
        </w:rPr>
      </w:pPr>
      <w:r w:rsidRPr="00F1233A">
        <w:rPr>
          <w:sz w:val="22"/>
          <w:szCs w:val="22"/>
        </w:rPr>
        <w:t>9.4. Стороны обязуются оперативно извещать друг друга обо всех изменениях своих адресов и реквизитов.</w:t>
      </w:r>
    </w:p>
    <w:p w:rsidR="00F93C06" w:rsidRPr="00F1233A" w:rsidRDefault="00F93C06" w:rsidP="00F93C06">
      <w:pPr>
        <w:widowControl w:val="0"/>
        <w:spacing w:line="220" w:lineRule="auto"/>
        <w:ind w:right="-126"/>
        <w:jc w:val="both"/>
        <w:rPr>
          <w:sz w:val="22"/>
          <w:szCs w:val="22"/>
        </w:rPr>
      </w:pPr>
      <w:r w:rsidRPr="00F1233A">
        <w:rPr>
          <w:sz w:val="22"/>
          <w:szCs w:val="22"/>
        </w:rPr>
        <w:t>9.</w:t>
      </w:r>
      <w:r>
        <w:rPr>
          <w:sz w:val="22"/>
          <w:szCs w:val="22"/>
        </w:rPr>
        <w:t>1</w:t>
      </w:r>
      <w:r w:rsidR="003F6E5F">
        <w:rPr>
          <w:sz w:val="22"/>
          <w:szCs w:val="22"/>
        </w:rPr>
        <w:t>6</w:t>
      </w:r>
      <w:r w:rsidRPr="00F1233A">
        <w:rPr>
          <w:sz w:val="22"/>
          <w:szCs w:val="22"/>
        </w:rPr>
        <w:t>. Приложениями к настоящему договору являются следующие документы:</w:t>
      </w:r>
    </w:p>
    <w:p w:rsidR="00F93C06" w:rsidRPr="00F1233A" w:rsidRDefault="00F93C06" w:rsidP="00F93C06">
      <w:pPr>
        <w:widowControl w:val="0"/>
        <w:numPr>
          <w:ilvl w:val="0"/>
          <w:numId w:val="27"/>
        </w:numPr>
        <w:tabs>
          <w:tab w:val="clear" w:pos="720"/>
          <w:tab w:val="num" w:pos="644"/>
        </w:tabs>
        <w:autoSpaceDE w:val="0"/>
        <w:autoSpaceDN w:val="0"/>
        <w:adjustRightInd w:val="0"/>
        <w:spacing w:line="220" w:lineRule="auto"/>
        <w:ind w:left="644"/>
        <w:jc w:val="both"/>
        <w:rPr>
          <w:sz w:val="22"/>
          <w:szCs w:val="22"/>
        </w:rPr>
      </w:pPr>
      <w:r w:rsidRPr="00F1233A">
        <w:rPr>
          <w:sz w:val="22"/>
          <w:szCs w:val="22"/>
        </w:rPr>
        <w:t>Спецификация на  оказываемые услуги (Приложение№1).</w:t>
      </w:r>
    </w:p>
    <w:p w:rsidR="00F93C06" w:rsidRDefault="00F93C06" w:rsidP="00F93C06">
      <w:pPr>
        <w:widowControl w:val="0"/>
        <w:numPr>
          <w:ilvl w:val="0"/>
          <w:numId w:val="27"/>
        </w:numPr>
        <w:tabs>
          <w:tab w:val="clear" w:pos="720"/>
          <w:tab w:val="num" w:pos="644"/>
        </w:tabs>
        <w:autoSpaceDE w:val="0"/>
        <w:autoSpaceDN w:val="0"/>
        <w:adjustRightInd w:val="0"/>
        <w:spacing w:line="220" w:lineRule="auto"/>
        <w:ind w:left="644"/>
        <w:jc w:val="both"/>
        <w:rPr>
          <w:sz w:val="22"/>
          <w:szCs w:val="22"/>
        </w:rPr>
      </w:pPr>
      <w:r w:rsidRPr="00F1233A">
        <w:rPr>
          <w:sz w:val="22"/>
          <w:szCs w:val="22"/>
        </w:rPr>
        <w:t>Техническое задание (Приложение № 2).</w:t>
      </w:r>
    </w:p>
    <w:p w:rsidR="00CE2C72" w:rsidRPr="00F1233A" w:rsidRDefault="00CE2C72" w:rsidP="00CE2C72">
      <w:pPr>
        <w:widowControl w:val="0"/>
        <w:autoSpaceDE w:val="0"/>
        <w:autoSpaceDN w:val="0"/>
        <w:adjustRightInd w:val="0"/>
        <w:spacing w:line="220" w:lineRule="auto"/>
        <w:ind w:left="644"/>
        <w:jc w:val="both"/>
        <w:rPr>
          <w:sz w:val="22"/>
          <w:szCs w:val="22"/>
        </w:rPr>
      </w:pPr>
    </w:p>
    <w:p w:rsidR="002513BB" w:rsidRDefault="00CE2C72" w:rsidP="002513BB">
      <w:pPr>
        <w:jc w:val="center"/>
        <w:rPr>
          <w:b/>
          <w:bCs/>
          <w:sz w:val="22"/>
          <w:szCs w:val="22"/>
        </w:rPr>
      </w:pPr>
      <w:r w:rsidRPr="00CE2C72">
        <w:rPr>
          <w:b/>
          <w:bCs/>
          <w:sz w:val="22"/>
          <w:szCs w:val="22"/>
        </w:rPr>
        <w:t xml:space="preserve">10.  </w:t>
      </w:r>
      <w:r w:rsidR="002513BB" w:rsidRPr="00F1233A">
        <w:rPr>
          <w:b/>
          <w:bCs/>
          <w:sz w:val="22"/>
          <w:szCs w:val="22"/>
        </w:rPr>
        <w:t>Адреса, реквизиты и подписи сторон</w:t>
      </w:r>
    </w:p>
    <w:tbl>
      <w:tblPr>
        <w:tblW w:w="9805"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D8D9D8"/>
        <w:tblLayout w:type="fixed"/>
        <w:tblCellMar>
          <w:left w:w="0" w:type="dxa"/>
          <w:right w:w="0" w:type="dxa"/>
        </w:tblCellMar>
        <w:tblLook w:val="04A0" w:firstRow="1" w:lastRow="0" w:firstColumn="1" w:lastColumn="0" w:noHBand="0" w:noVBand="1"/>
      </w:tblPr>
      <w:tblGrid>
        <w:gridCol w:w="5100"/>
        <w:gridCol w:w="4705"/>
      </w:tblGrid>
      <w:tr w:rsidR="002513BB" w:rsidTr="0065187F">
        <w:trPr>
          <w:trHeight w:val="20"/>
        </w:trPr>
        <w:tc>
          <w:tcPr>
            <w:tcW w:w="5100" w:type="dxa"/>
            <w:tcBorders>
              <w:top w:val="single" w:sz="8" w:space="0" w:color="000000"/>
              <w:left w:val="single" w:sz="8" w:space="0" w:color="000000"/>
              <w:bottom w:val="single" w:sz="8" w:space="0" w:color="000000"/>
              <w:right w:val="single" w:sz="8" w:space="0" w:color="000000"/>
            </w:tcBorders>
            <w:shd w:val="clear" w:color="auto" w:fill="D8D9D8"/>
            <w:tcMar>
              <w:top w:w="80" w:type="dxa"/>
              <w:left w:w="80" w:type="dxa"/>
              <w:bottom w:w="80" w:type="dxa"/>
              <w:right w:w="80" w:type="dxa"/>
            </w:tcMar>
            <w:vAlign w:val="center"/>
            <w:hideMark/>
          </w:tcPr>
          <w:p w:rsidR="002513BB" w:rsidRPr="009C1654" w:rsidRDefault="002513BB" w:rsidP="0065187F">
            <w:pPr>
              <w:pBdr>
                <w:top w:val="nil"/>
                <w:left w:val="nil"/>
                <w:bottom w:val="nil"/>
                <w:right w:val="nil"/>
                <w:between w:val="nil"/>
                <w:bar w:val="nil"/>
              </w:pBdr>
              <w:jc w:val="center"/>
              <w:rPr>
                <w:rFonts w:eastAsia="Arial Unicode MS"/>
                <w:b/>
                <w:bCs/>
                <w:color w:val="000000"/>
                <w:sz w:val="22"/>
                <w:szCs w:val="22"/>
                <w:bdr w:val="nil"/>
              </w:rPr>
            </w:pPr>
            <w:r w:rsidRPr="009C1654">
              <w:rPr>
                <w:rFonts w:eastAsia="Arial Unicode MS"/>
                <w:b/>
                <w:bCs/>
                <w:color w:val="000000"/>
                <w:sz w:val="22"/>
                <w:szCs w:val="22"/>
                <w:bdr w:val="nil"/>
              </w:rPr>
              <w:t xml:space="preserve">Заказчик: </w:t>
            </w:r>
          </w:p>
          <w:p w:rsidR="002513BB" w:rsidRPr="009C1654" w:rsidRDefault="002513BB" w:rsidP="0065187F">
            <w:pPr>
              <w:pBdr>
                <w:top w:val="nil"/>
                <w:left w:val="nil"/>
                <w:bottom w:val="nil"/>
                <w:right w:val="nil"/>
                <w:between w:val="nil"/>
                <w:bar w:val="nil"/>
              </w:pBdr>
              <w:jc w:val="center"/>
              <w:rPr>
                <w:rFonts w:eastAsia="Arial Unicode MS"/>
                <w:b/>
                <w:bCs/>
                <w:color w:val="000000"/>
                <w:sz w:val="22"/>
                <w:szCs w:val="22"/>
                <w:bdr w:val="nil"/>
              </w:rPr>
            </w:pPr>
          </w:p>
        </w:tc>
        <w:tc>
          <w:tcPr>
            <w:tcW w:w="4705" w:type="dxa"/>
            <w:tcBorders>
              <w:top w:val="single" w:sz="8" w:space="0" w:color="000000"/>
              <w:left w:val="single" w:sz="8" w:space="0" w:color="000000"/>
              <w:bottom w:val="single" w:sz="8" w:space="0" w:color="000000"/>
              <w:right w:val="single" w:sz="8" w:space="0" w:color="000000"/>
            </w:tcBorders>
            <w:shd w:val="clear" w:color="auto" w:fill="D8D9D8"/>
            <w:tcMar>
              <w:top w:w="80" w:type="dxa"/>
              <w:left w:w="80" w:type="dxa"/>
              <w:bottom w:w="80" w:type="dxa"/>
              <w:right w:w="80" w:type="dxa"/>
            </w:tcMar>
            <w:vAlign w:val="center"/>
            <w:hideMark/>
          </w:tcPr>
          <w:p w:rsidR="002513BB" w:rsidRPr="009C1654" w:rsidRDefault="002513BB" w:rsidP="0065187F">
            <w:pPr>
              <w:pBdr>
                <w:top w:val="nil"/>
                <w:left w:val="nil"/>
                <w:bottom w:val="nil"/>
                <w:right w:val="nil"/>
                <w:between w:val="nil"/>
                <w:bar w:val="nil"/>
              </w:pBdr>
              <w:jc w:val="center"/>
              <w:rPr>
                <w:rFonts w:eastAsia="Arial Unicode MS"/>
                <w:b/>
                <w:bCs/>
                <w:color w:val="000000"/>
                <w:sz w:val="22"/>
                <w:szCs w:val="22"/>
                <w:bdr w:val="nil"/>
              </w:rPr>
            </w:pPr>
            <w:r>
              <w:rPr>
                <w:rFonts w:eastAsia="Arial Unicode MS"/>
                <w:b/>
                <w:bCs/>
                <w:color w:val="000000"/>
                <w:sz w:val="22"/>
                <w:szCs w:val="22"/>
                <w:bdr w:val="nil"/>
              </w:rPr>
              <w:t>Исполнитель</w:t>
            </w:r>
            <w:r w:rsidRPr="009C1654">
              <w:rPr>
                <w:rFonts w:eastAsia="Arial Unicode MS"/>
                <w:b/>
                <w:bCs/>
                <w:color w:val="000000"/>
                <w:sz w:val="22"/>
                <w:szCs w:val="22"/>
                <w:bdr w:val="nil"/>
              </w:rPr>
              <w:t xml:space="preserve">: </w:t>
            </w:r>
          </w:p>
          <w:p w:rsidR="002513BB" w:rsidRPr="009C1654" w:rsidRDefault="002513BB" w:rsidP="0065187F">
            <w:pPr>
              <w:pBdr>
                <w:top w:val="nil"/>
                <w:left w:val="nil"/>
                <w:bottom w:val="nil"/>
                <w:right w:val="nil"/>
                <w:between w:val="nil"/>
                <w:bar w:val="nil"/>
              </w:pBdr>
              <w:jc w:val="center"/>
              <w:rPr>
                <w:rFonts w:eastAsia="Arial Unicode MS"/>
                <w:b/>
                <w:bCs/>
                <w:color w:val="000000"/>
                <w:sz w:val="22"/>
                <w:szCs w:val="22"/>
                <w:bdr w:val="nil"/>
              </w:rPr>
            </w:pPr>
          </w:p>
        </w:tc>
      </w:tr>
      <w:tr w:rsidR="002513BB" w:rsidTr="0065187F">
        <w:trPr>
          <w:trHeight w:val="20"/>
        </w:trPr>
        <w:tc>
          <w:tcPr>
            <w:tcW w:w="51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513BB" w:rsidRPr="00C53A8A" w:rsidRDefault="002513BB" w:rsidP="0065187F">
            <w:pPr>
              <w:rPr>
                <w:sz w:val="22"/>
                <w:szCs w:val="22"/>
              </w:rPr>
            </w:pPr>
            <w:r w:rsidRPr="00C53A8A">
              <w:rPr>
                <w:sz w:val="22"/>
                <w:szCs w:val="22"/>
              </w:rPr>
              <w:t xml:space="preserve">ФГБУЗ МСЧ № 98 ФМБА России,   </w:t>
            </w:r>
          </w:p>
          <w:p w:rsidR="002513BB" w:rsidRPr="00C53A8A" w:rsidRDefault="002513BB" w:rsidP="0065187F">
            <w:pPr>
              <w:rPr>
                <w:sz w:val="22"/>
                <w:szCs w:val="22"/>
              </w:rPr>
            </w:pPr>
            <w:r w:rsidRPr="00C53A8A">
              <w:rPr>
                <w:sz w:val="22"/>
                <w:szCs w:val="22"/>
              </w:rPr>
              <w:t xml:space="preserve">692802, Приморский край,         </w:t>
            </w:r>
          </w:p>
          <w:p w:rsidR="002513BB" w:rsidRPr="00C53A8A" w:rsidRDefault="002513BB" w:rsidP="0065187F">
            <w:pPr>
              <w:rPr>
                <w:sz w:val="22"/>
                <w:szCs w:val="22"/>
              </w:rPr>
            </w:pPr>
            <w:r w:rsidRPr="00C53A8A">
              <w:rPr>
                <w:sz w:val="22"/>
                <w:szCs w:val="22"/>
              </w:rPr>
              <w:t xml:space="preserve">г. Большой Камень, ул. Зеленая, дом 5.                       </w:t>
            </w:r>
          </w:p>
          <w:p w:rsidR="002513BB" w:rsidRPr="00C53A8A" w:rsidRDefault="002513BB" w:rsidP="0065187F">
            <w:pPr>
              <w:rPr>
                <w:sz w:val="22"/>
                <w:szCs w:val="22"/>
              </w:rPr>
            </w:pPr>
            <w:r w:rsidRPr="00C53A8A">
              <w:rPr>
                <w:sz w:val="22"/>
                <w:szCs w:val="22"/>
              </w:rPr>
              <w:t>Телефон/факс  (42 335) 5-16-38</w:t>
            </w:r>
          </w:p>
          <w:p w:rsidR="002513BB" w:rsidRPr="00C53A8A" w:rsidRDefault="002513BB" w:rsidP="0065187F">
            <w:pPr>
              <w:rPr>
                <w:sz w:val="22"/>
                <w:szCs w:val="22"/>
              </w:rPr>
            </w:pPr>
            <w:r w:rsidRPr="00C53A8A">
              <w:rPr>
                <w:sz w:val="22"/>
                <w:szCs w:val="22"/>
              </w:rPr>
              <w:t xml:space="preserve">Эл. адрес секретарь: </w:t>
            </w:r>
            <w:hyperlink r:id="rId9" w:history="1">
              <w:r w:rsidRPr="00C53A8A">
                <w:rPr>
                  <w:sz w:val="22"/>
                  <w:szCs w:val="22"/>
                </w:rPr>
                <w:t>msh-98@mail.ru</w:t>
              </w:r>
            </w:hyperlink>
            <w:r w:rsidRPr="00C53A8A">
              <w:rPr>
                <w:sz w:val="22"/>
                <w:szCs w:val="22"/>
              </w:rPr>
              <w:t>,</w:t>
            </w:r>
          </w:p>
          <w:p w:rsidR="002513BB" w:rsidRPr="00C53A8A" w:rsidRDefault="002513BB" w:rsidP="0065187F">
            <w:pPr>
              <w:rPr>
                <w:sz w:val="22"/>
                <w:szCs w:val="22"/>
              </w:rPr>
            </w:pPr>
            <w:r w:rsidRPr="00C53A8A">
              <w:rPr>
                <w:sz w:val="22"/>
                <w:szCs w:val="22"/>
              </w:rPr>
              <w:t xml:space="preserve">Эл. адрес контрактные </w:t>
            </w:r>
          </w:p>
          <w:p w:rsidR="002513BB" w:rsidRPr="00C53A8A" w:rsidRDefault="002513BB" w:rsidP="0065187F">
            <w:pPr>
              <w:rPr>
                <w:sz w:val="22"/>
                <w:szCs w:val="22"/>
              </w:rPr>
            </w:pPr>
            <w:r w:rsidRPr="00C53A8A">
              <w:rPr>
                <w:sz w:val="22"/>
                <w:szCs w:val="22"/>
              </w:rPr>
              <w:t>управляющие: pfomsh98@yandex.ru</w:t>
            </w:r>
          </w:p>
          <w:p w:rsidR="002513BB" w:rsidRPr="00C53A8A" w:rsidRDefault="002513BB" w:rsidP="0065187F">
            <w:pPr>
              <w:rPr>
                <w:sz w:val="22"/>
                <w:szCs w:val="22"/>
              </w:rPr>
            </w:pPr>
            <w:r w:rsidRPr="00C53A8A">
              <w:rPr>
                <w:sz w:val="22"/>
                <w:szCs w:val="22"/>
              </w:rPr>
              <w:t>Лицевой счет  20206Х82090; 22206Х82090</w:t>
            </w:r>
          </w:p>
          <w:p w:rsidR="002513BB" w:rsidRPr="00C53A8A" w:rsidRDefault="002513BB" w:rsidP="0065187F">
            <w:pPr>
              <w:rPr>
                <w:sz w:val="22"/>
                <w:szCs w:val="22"/>
              </w:rPr>
            </w:pPr>
            <w:r w:rsidRPr="00C53A8A">
              <w:rPr>
                <w:sz w:val="22"/>
                <w:szCs w:val="22"/>
              </w:rPr>
              <w:t>р/сч 03214643000000012000,</w:t>
            </w:r>
          </w:p>
          <w:p w:rsidR="002513BB" w:rsidRPr="00C53A8A" w:rsidRDefault="002513BB" w:rsidP="0065187F">
            <w:pPr>
              <w:rPr>
                <w:sz w:val="22"/>
                <w:szCs w:val="22"/>
              </w:rPr>
            </w:pPr>
            <w:r w:rsidRPr="00C53A8A">
              <w:rPr>
                <w:sz w:val="22"/>
                <w:szCs w:val="22"/>
              </w:rPr>
              <w:t>кор/сч 40102810545370000012</w:t>
            </w:r>
          </w:p>
          <w:p w:rsidR="002513BB" w:rsidRPr="00C53A8A" w:rsidRDefault="002513BB" w:rsidP="0065187F">
            <w:pPr>
              <w:rPr>
                <w:sz w:val="22"/>
                <w:szCs w:val="22"/>
              </w:rPr>
            </w:pPr>
            <w:r w:rsidRPr="00C53A8A">
              <w:rPr>
                <w:sz w:val="22"/>
                <w:szCs w:val="22"/>
              </w:rPr>
              <w:t xml:space="preserve">ОКЦ № 1 ДГУ Банка России // УФК по Приморскому краю, </w:t>
            </w:r>
          </w:p>
          <w:p w:rsidR="002513BB" w:rsidRPr="00C53A8A" w:rsidRDefault="002513BB" w:rsidP="0065187F">
            <w:pPr>
              <w:rPr>
                <w:sz w:val="22"/>
                <w:szCs w:val="22"/>
              </w:rPr>
            </w:pPr>
            <w:r w:rsidRPr="00C53A8A">
              <w:rPr>
                <w:sz w:val="22"/>
                <w:szCs w:val="22"/>
              </w:rPr>
              <w:t>г. Владивосток</w:t>
            </w:r>
          </w:p>
          <w:p w:rsidR="002513BB" w:rsidRPr="00C53A8A" w:rsidRDefault="002513BB" w:rsidP="0065187F">
            <w:pPr>
              <w:rPr>
                <w:sz w:val="22"/>
                <w:szCs w:val="22"/>
              </w:rPr>
            </w:pPr>
            <w:r w:rsidRPr="00C53A8A">
              <w:rPr>
                <w:sz w:val="22"/>
                <w:szCs w:val="22"/>
              </w:rPr>
              <w:t>БИК 010507002</w:t>
            </w:r>
          </w:p>
          <w:p w:rsidR="002513BB" w:rsidRPr="00C53A8A" w:rsidRDefault="002513BB" w:rsidP="0065187F">
            <w:pPr>
              <w:rPr>
                <w:sz w:val="22"/>
                <w:szCs w:val="22"/>
              </w:rPr>
            </w:pPr>
            <w:r w:rsidRPr="00C53A8A">
              <w:rPr>
                <w:sz w:val="22"/>
                <w:szCs w:val="22"/>
              </w:rPr>
              <w:t xml:space="preserve">ИНН/КПП 2503005866/ 250301001                                  </w:t>
            </w:r>
          </w:p>
          <w:p w:rsidR="002513BB" w:rsidRPr="00C53A8A" w:rsidRDefault="002513BB" w:rsidP="0065187F">
            <w:pPr>
              <w:rPr>
                <w:sz w:val="22"/>
                <w:szCs w:val="22"/>
              </w:rPr>
            </w:pPr>
            <w:r w:rsidRPr="00C53A8A">
              <w:rPr>
                <w:sz w:val="22"/>
                <w:szCs w:val="22"/>
              </w:rPr>
              <w:t xml:space="preserve">ОГРН 1022500578308      </w:t>
            </w:r>
          </w:p>
          <w:p w:rsidR="002513BB" w:rsidRPr="00C53A8A" w:rsidRDefault="002513BB" w:rsidP="0065187F">
            <w:pPr>
              <w:rPr>
                <w:sz w:val="22"/>
                <w:szCs w:val="22"/>
              </w:rPr>
            </w:pPr>
            <w:r w:rsidRPr="00C53A8A">
              <w:rPr>
                <w:sz w:val="22"/>
                <w:szCs w:val="22"/>
              </w:rPr>
              <w:t>ОКПО 5258252</w:t>
            </w:r>
          </w:p>
          <w:p w:rsidR="002513BB" w:rsidRPr="00C53A8A" w:rsidRDefault="002513BB" w:rsidP="0065187F">
            <w:pPr>
              <w:rPr>
                <w:sz w:val="22"/>
                <w:szCs w:val="22"/>
              </w:rPr>
            </w:pPr>
            <w:r w:rsidRPr="00C53A8A">
              <w:rPr>
                <w:sz w:val="22"/>
                <w:szCs w:val="22"/>
              </w:rPr>
              <w:t>ОКОПФ/ОКФС  75103/12</w:t>
            </w:r>
          </w:p>
          <w:p w:rsidR="002513BB" w:rsidRPr="00C53A8A" w:rsidRDefault="002513BB" w:rsidP="0065187F">
            <w:pPr>
              <w:rPr>
                <w:sz w:val="22"/>
                <w:szCs w:val="22"/>
              </w:rPr>
            </w:pPr>
            <w:r w:rsidRPr="00C53A8A">
              <w:rPr>
                <w:sz w:val="22"/>
                <w:szCs w:val="22"/>
              </w:rPr>
              <w:t>ОКТМО  05706000</w:t>
            </w:r>
          </w:p>
          <w:p w:rsidR="002513BB" w:rsidRDefault="002513BB" w:rsidP="0065187F">
            <w:pPr>
              <w:rPr>
                <w:sz w:val="20"/>
                <w:szCs w:val="20"/>
              </w:rPr>
            </w:pPr>
          </w:p>
          <w:p w:rsidR="002513BB" w:rsidRDefault="002513BB" w:rsidP="0065187F">
            <w:pPr>
              <w:rPr>
                <w:sz w:val="20"/>
                <w:szCs w:val="20"/>
              </w:rPr>
            </w:pPr>
          </w:p>
          <w:p w:rsidR="002513BB" w:rsidRPr="006E2574" w:rsidRDefault="002513BB" w:rsidP="0065187F">
            <w:pPr>
              <w:rPr>
                <w:sz w:val="20"/>
                <w:szCs w:val="20"/>
              </w:rPr>
            </w:pPr>
          </w:p>
          <w:p w:rsidR="002513BB" w:rsidRPr="006E2574" w:rsidRDefault="002513BB" w:rsidP="0065187F">
            <w:pPr>
              <w:rPr>
                <w:sz w:val="20"/>
                <w:szCs w:val="20"/>
              </w:rPr>
            </w:pPr>
            <w:r>
              <w:rPr>
                <w:sz w:val="20"/>
                <w:szCs w:val="20"/>
              </w:rPr>
              <w:t xml:space="preserve">Врио </w:t>
            </w:r>
            <w:r w:rsidRPr="006E2574">
              <w:rPr>
                <w:sz w:val="20"/>
                <w:szCs w:val="20"/>
              </w:rPr>
              <w:t>Начальник</w:t>
            </w:r>
            <w:r>
              <w:rPr>
                <w:sz w:val="20"/>
                <w:szCs w:val="20"/>
              </w:rPr>
              <w:t>а</w:t>
            </w:r>
          </w:p>
          <w:p w:rsidR="002513BB" w:rsidRPr="006E2574" w:rsidRDefault="002513BB" w:rsidP="0065187F">
            <w:pPr>
              <w:rPr>
                <w:sz w:val="20"/>
                <w:szCs w:val="20"/>
              </w:rPr>
            </w:pPr>
            <w:r w:rsidRPr="006E2574">
              <w:rPr>
                <w:sz w:val="20"/>
                <w:szCs w:val="20"/>
              </w:rPr>
              <w:t>____________________/</w:t>
            </w:r>
            <w:r>
              <w:rPr>
                <w:sz w:val="20"/>
                <w:szCs w:val="20"/>
              </w:rPr>
              <w:t>Зарубина Е.С.</w:t>
            </w:r>
            <w:r w:rsidRPr="006E2574">
              <w:rPr>
                <w:sz w:val="20"/>
                <w:szCs w:val="20"/>
              </w:rPr>
              <w:t xml:space="preserve"> /</w:t>
            </w:r>
          </w:p>
          <w:p w:rsidR="002513BB" w:rsidRPr="006E2574" w:rsidRDefault="002513BB" w:rsidP="0065187F">
            <w:pPr>
              <w:tabs>
                <w:tab w:val="left" w:pos="708"/>
              </w:tabs>
              <w:rPr>
                <w:sz w:val="20"/>
                <w:szCs w:val="20"/>
              </w:rPr>
            </w:pPr>
            <w:r w:rsidRPr="006E2574">
              <w:rPr>
                <w:sz w:val="20"/>
                <w:szCs w:val="20"/>
              </w:rPr>
              <w:t>М.П.</w:t>
            </w:r>
          </w:p>
        </w:tc>
        <w:tc>
          <w:tcPr>
            <w:tcW w:w="47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Pr="00CF608F"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Default="002513BB" w:rsidP="0065187F">
            <w:pPr>
              <w:pBdr>
                <w:top w:val="nil"/>
                <w:left w:val="nil"/>
                <w:bottom w:val="nil"/>
                <w:right w:val="nil"/>
                <w:between w:val="nil"/>
                <w:bar w:val="nil"/>
              </w:pBdr>
              <w:rPr>
                <w:sz w:val="22"/>
                <w:szCs w:val="22"/>
              </w:rPr>
            </w:pPr>
          </w:p>
          <w:p w:rsidR="002513BB" w:rsidRPr="00CF608F" w:rsidRDefault="002513BB" w:rsidP="0065187F">
            <w:pPr>
              <w:pBdr>
                <w:top w:val="nil"/>
                <w:left w:val="nil"/>
                <w:bottom w:val="nil"/>
                <w:right w:val="nil"/>
                <w:between w:val="nil"/>
                <w:bar w:val="nil"/>
              </w:pBdr>
              <w:rPr>
                <w:sz w:val="22"/>
                <w:szCs w:val="22"/>
              </w:rPr>
            </w:pPr>
          </w:p>
          <w:p w:rsidR="002513BB" w:rsidRPr="00CF608F" w:rsidRDefault="002513BB" w:rsidP="0065187F">
            <w:pPr>
              <w:pBdr>
                <w:top w:val="nil"/>
                <w:left w:val="nil"/>
                <w:bottom w:val="nil"/>
                <w:right w:val="nil"/>
                <w:between w:val="nil"/>
                <w:bar w:val="nil"/>
              </w:pBdr>
              <w:rPr>
                <w:sz w:val="22"/>
                <w:szCs w:val="22"/>
              </w:rPr>
            </w:pPr>
            <w:r w:rsidRPr="00CF608F">
              <w:rPr>
                <w:sz w:val="22"/>
                <w:szCs w:val="22"/>
              </w:rPr>
              <w:t xml:space="preserve">                                                                                                                                       </w:t>
            </w:r>
          </w:p>
          <w:p w:rsidR="002513BB" w:rsidRPr="00CF608F" w:rsidRDefault="002513BB" w:rsidP="0065187F">
            <w:pPr>
              <w:pBdr>
                <w:top w:val="nil"/>
                <w:left w:val="nil"/>
                <w:bottom w:val="nil"/>
                <w:right w:val="nil"/>
                <w:between w:val="nil"/>
                <w:bar w:val="nil"/>
              </w:pBdr>
              <w:rPr>
                <w:sz w:val="22"/>
                <w:szCs w:val="22"/>
              </w:rPr>
            </w:pPr>
          </w:p>
          <w:p w:rsidR="002513BB" w:rsidRPr="00CF608F" w:rsidRDefault="002513BB" w:rsidP="0065187F">
            <w:pPr>
              <w:pBdr>
                <w:top w:val="nil"/>
                <w:left w:val="nil"/>
                <w:bottom w:val="nil"/>
                <w:right w:val="nil"/>
                <w:between w:val="nil"/>
                <w:bar w:val="nil"/>
              </w:pBdr>
              <w:rPr>
                <w:sz w:val="22"/>
                <w:szCs w:val="22"/>
              </w:rPr>
            </w:pPr>
            <w:r w:rsidRPr="00CF608F">
              <w:rPr>
                <w:sz w:val="22"/>
                <w:szCs w:val="22"/>
              </w:rPr>
              <w:t>__________________/</w:t>
            </w:r>
            <w:r>
              <w:rPr>
                <w:sz w:val="22"/>
                <w:szCs w:val="22"/>
              </w:rPr>
              <w:t xml:space="preserve">                                 </w:t>
            </w:r>
            <w:r w:rsidRPr="00CF608F">
              <w:rPr>
                <w:sz w:val="22"/>
                <w:szCs w:val="22"/>
              </w:rPr>
              <w:t xml:space="preserve"> </w:t>
            </w:r>
            <w:r w:rsidRPr="00CF608F">
              <w:rPr>
                <w:sz w:val="22"/>
                <w:szCs w:val="22"/>
              </w:rPr>
              <w:t>/</w:t>
            </w:r>
          </w:p>
          <w:p w:rsidR="002513BB" w:rsidRPr="009C1654" w:rsidRDefault="002513BB" w:rsidP="0065187F">
            <w:pPr>
              <w:pBdr>
                <w:top w:val="nil"/>
                <w:left w:val="nil"/>
                <w:bottom w:val="nil"/>
                <w:right w:val="nil"/>
                <w:between w:val="nil"/>
                <w:bar w:val="nil"/>
              </w:pBdr>
              <w:rPr>
                <w:color w:val="000000"/>
                <w:sz w:val="22"/>
                <w:szCs w:val="22"/>
                <w:bdr w:val="nil"/>
              </w:rPr>
            </w:pPr>
            <w:r w:rsidRPr="00CF608F">
              <w:rPr>
                <w:sz w:val="22"/>
                <w:szCs w:val="22"/>
              </w:rPr>
              <w:t>М.П (при наличии)</w:t>
            </w:r>
          </w:p>
        </w:tc>
      </w:tr>
      <w:tr w:rsidR="002513BB" w:rsidTr="0065187F">
        <w:trPr>
          <w:trHeight w:val="20"/>
        </w:trPr>
        <w:tc>
          <w:tcPr>
            <w:tcW w:w="510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513BB" w:rsidRPr="009C1654" w:rsidRDefault="002513BB" w:rsidP="0065187F">
            <w:pPr>
              <w:pBdr>
                <w:top w:val="nil"/>
                <w:left w:val="nil"/>
                <w:bottom w:val="nil"/>
                <w:right w:val="nil"/>
                <w:between w:val="nil"/>
                <w:bar w:val="nil"/>
              </w:pBdr>
              <w:rPr>
                <w:color w:val="000000"/>
                <w:sz w:val="22"/>
                <w:szCs w:val="22"/>
                <w:bdr w:val="nil"/>
              </w:rPr>
            </w:pPr>
          </w:p>
        </w:tc>
        <w:tc>
          <w:tcPr>
            <w:tcW w:w="47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2513BB" w:rsidRPr="009C1654" w:rsidRDefault="002513BB" w:rsidP="0065187F">
            <w:pPr>
              <w:pBdr>
                <w:top w:val="nil"/>
                <w:left w:val="nil"/>
                <w:bottom w:val="nil"/>
                <w:right w:val="nil"/>
                <w:between w:val="nil"/>
                <w:bar w:val="nil"/>
              </w:pBdr>
              <w:rPr>
                <w:color w:val="000000"/>
                <w:sz w:val="22"/>
                <w:szCs w:val="22"/>
                <w:bdr w:val="nil"/>
              </w:rPr>
            </w:pPr>
          </w:p>
        </w:tc>
      </w:tr>
    </w:tbl>
    <w:p w:rsidR="00CE2C72" w:rsidRDefault="00CE2C72" w:rsidP="002513BB">
      <w:pPr>
        <w:jc w:val="center"/>
        <w:rPr>
          <w:b/>
          <w:bCs/>
          <w:sz w:val="22"/>
          <w:szCs w:val="22"/>
        </w:rPr>
      </w:pPr>
    </w:p>
    <w:p w:rsidR="00CA62DA" w:rsidRDefault="00CA62DA" w:rsidP="00CA62DA">
      <w:pPr>
        <w:pStyle w:val="1"/>
        <w:keepNext w:val="0"/>
        <w:widowControl w:val="0"/>
        <w:tabs>
          <w:tab w:val="left" w:pos="5026"/>
        </w:tabs>
        <w:rPr>
          <w:sz w:val="22"/>
          <w:szCs w:val="22"/>
          <w:lang w:val="ru-RU"/>
        </w:rPr>
      </w:pPr>
    </w:p>
    <w:p w:rsidR="009C1654" w:rsidRDefault="009C1654" w:rsidP="009C1654"/>
    <w:p w:rsidR="009C1654" w:rsidRPr="00A1611B" w:rsidRDefault="009C1654" w:rsidP="009C1654">
      <w:pPr>
        <w:jc w:val="both"/>
        <w:rPr>
          <w:sz w:val="22"/>
          <w:szCs w:val="22"/>
        </w:rPr>
      </w:pPr>
    </w:p>
    <w:p w:rsidR="009C1654" w:rsidRPr="007C3FF1" w:rsidRDefault="009C1654" w:rsidP="009C1654">
      <w:pPr>
        <w:pStyle w:val="1"/>
        <w:keepNext w:val="0"/>
        <w:widowControl w:val="0"/>
        <w:tabs>
          <w:tab w:val="left" w:pos="5026"/>
        </w:tabs>
        <w:jc w:val="right"/>
        <w:rPr>
          <w:sz w:val="20"/>
          <w:lang w:val="ru-RU"/>
        </w:rPr>
      </w:pPr>
      <w:r w:rsidRPr="007C3FF1">
        <w:rPr>
          <w:sz w:val="20"/>
        </w:rPr>
        <w:t>Приложение №</w:t>
      </w:r>
      <w:r w:rsidRPr="007C3FF1">
        <w:rPr>
          <w:sz w:val="20"/>
          <w:lang w:val="ru-RU"/>
        </w:rPr>
        <w:t>1</w:t>
      </w:r>
    </w:p>
    <w:p w:rsidR="009C1654" w:rsidRPr="007C3FF1" w:rsidRDefault="009C1654" w:rsidP="009C1654">
      <w:pPr>
        <w:widowControl w:val="0"/>
        <w:tabs>
          <w:tab w:val="left" w:pos="5026"/>
        </w:tabs>
        <w:jc w:val="right"/>
        <w:rPr>
          <w:sz w:val="20"/>
          <w:szCs w:val="20"/>
        </w:rPr>
      </w:pPr>
      <w:r w:rsidRPr="007C3FF1">
        <w:rPr>
          <w:sz w:val="20"/>
          <w:szCs w:val="20"/>
        </w:rPr>
        <w:t>к договору № _____</w:t>
      </w:r>
    </w:p>
    <w:p w:rsidR="009C1654" w:rsidRPr="007C3FF1" w:rsidRDefault="003D6F69" w:rsidP="009C1654">
      <w:pPr>
        <w:widowControl w:val="0"/>
        <w:tabs>
          <w:tab w:val="left" w:pos="5026"/>
        </w:tabs>
        <w:jc w:val="right"/>
        <w:rPr>
          <w:sz w:val="20"/>
          <w:szCs w:val="20"/>
        </w:rPr>
      </w:pPr>
      <w:r>
        <w:rPr>
          <w:sz w:val="20"/>
          <w:szCs w:val="20"/>
        </w:rPr>
        <w:t>от «____» ___________202</w:t>
      </w:r>
      <w:r w:rsidR="00CE2C72">
        <w:rPr>
          <w:sz w:val="20"/>
          <w:szCs w:val="20"/>
        </w:rPr>
        <w:t>6</w:t>
      </w:r>
      <w:r w:rsidR="009C1654">
        <w:rPr>
          <w:sz w:val="20"/>
          <w:szCs w:val="20"/>
        </w:rPr>
        <w:t xml:space="preserve"> </w:t>
      </w:r>
      <w:r w:rsidR="009C1654" w:rsidRPr="007C3FF1">
        <w:rPr>
          <w:sz w:val="20"/>
          <w:szCs w:val="20"/>
        </w:rPr>
        <w:t>г.</w:t>
      </w:r>
    </w:p>
    <w:p w:rsidR="009C1654" w:rsidRPr="007C3FF1" w:rsidRDefault="009C1654" w:rsidP="009C1654">
      <w:pPr>
        <w:widowControl w:val="0"/>
        <w:tabs>
          <w:tab w:val="left" w:pos="5026"/>
        </w:tabs>
        <w:rPr>
          <w:sz w:val="20"/>
          <w:szCs w:val="20"/>
        </w:rPr>
      </w:pPr>
    </w:p>
    <w:p w:rsidR="003F6E5F" w:rsidRPr="003F6E5F" w:rsidRDefault="003F6E5F" w:rsidP="003F6E5F">
      <w:pPr>
        <w:keepNext/>
        <w:tabs>
          <w:tab w:val="left" w:pos="540"/>
        </w:tabs>
        <w:suppressAutoHyphens/>
        <w:spacing w:before="360" w:after="120"/>
        <w:jc w:val="center"/>
        <w:outlineLvl w:val="3"/>
        <w:rPr>
          <w:b/>
          <w:bCs/>
          <w:caps/>
          <w:smallCaps/>
        </w:rPr>
      </w:pPr>
      <w:r w:rsidRPr="003F6E5F">
        <w:rPr>
          <w:b/>
          <w:bCs/>
          <w:caps/>
          <w:smallCaps/>
        </w:rPr>
        <w:t>Спецификация</w:t>
      </w:r>
      <w:r w:rsidRPr="003F6E5F">
        <w:rPr>
          <w:b/>
          <w:bCs/>
          <w:caps/>
          <w:smallCaps/>
        </w:rPr>
        <w:br/>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0"/>
        <w:gridCol w:w="5631"/>
        <w:gridCol w:w="1134"/>
        <w:gridCol w:w="701"/>
        <w:gridCol w:w="1283"/>
        <w:gridCol w:w="1276"/>
      </w:tblGrid>
      <w:tr w:rsidR="00864013" w:rsidTr="00864013">
        <w:tc>
          <w:tcPr>
            <w:tcW w:w="460" w:type="dxa"/>
            <w:tcBorders>
              <w:top w:val="single" w:sz="4" w:space="0" w:color="auto"/>
              <w:left w:val="single" w:sz="4" w:space="0" w:color="auto"/>
              <w:bottom w:val="single" w:sz="4" w:space="0" w:color="auto"/>
              <w:right w:val="single" w:sz="4" w:space="0" w:color="auto"/>
            </w:tcBorders>
            <w:hideMark/>
          </w:tcPr>
          <w:p w:rsidR="00864013" w:rsidRPr="004919E3" w:rsidRDefault="00864013" w:rsidP="0065187F">
            <w:pPr>
              <w:widowControl w:val="0"/>
              <w:autoSpaceDE w:val="0"/>
              <w:autoSpaceDN w:val="0"/>
              <w:adjustRightInd w:val="0"/>
              <w:spacing w:line="259" w:lineRule="auto"/>
              <w:jc w:val="center"/>
              <w:rPr>
                <w:sz w:val="20"/>
                <w:szCs w:val="20"/>
              </w:rPr>
            </w:pPr>
            <w:r w:rsidRPr="004919E3">
              <w:rPr>
                <w:sz w:val="20"/>
                <w:szCs w:val="20"/>
              </w:rPr>
              <w:t>№ пп</w:t>
            </w:r>
          </w:p>
        </w:tc>
        <w:tc>
          <w:tcPr>
            <w:tcW w:w="5631" w:type="dxa"/>
            <w:tcBorders>
              <w:top w:val="single" w:sz="4" w:space="0" w:color="auto"/>
              <w:left w:val="single" w:sz="4" w:space="0" w:color="auto"/>
              <w:bottom w:val="single" w:sz="4" w:space="0" w:color="auto"/>
              <w:right w:val="single" w:sz="4" w:space="0" w:color="auto"/>
            </w:tcBorders>
            <w:vAlign w:val="center"/>
            <w:hideMark/>
          </w:tcPr>
          <w:p w:rsidR="00864013" w:rsidRPr="001437F4" w:rsidRDefault="00864013" w:rsidP="0065187F">
            <w:pPr>
              <w:widowControl w:val="0"/>
              <w:autoSpaceDE w:val="0"/>
              <w:autoSpaceDN w:val="0"/>
              <w:adjustRightInd w:val="0"/>
              <w:spacing w:line="259" w:lineRule="auto"/>
              <w:rPr>
                <w:sz w:val="22"/>
                <w:szCs w:val="22"/>
              </w:rPr>
            </w:pPr>
            <w:r w:rsidRPr="001437F4">
              <w:rPr>
                <w:sz w:val="22"/>
                <w:szCs w:val="22"/>
              </w:rPr>
              <w:t>Наименование услуги</w:t>
            </w:r>
          </w:p>
        </w:tc>
        <w:tc>
          <w:tcPr>
            <w:tcW w:w="1134" w:type="dxa"/>
            <w:tcBorders>
              <w:top w:val="single" w:sz="4" w:space="0" w:color="auto"/>
              <w:left w:val="single" w:sz="4" w:space="0" w:color="auto"/>
              <w:bottom w:val="single" w:sz="4" w:space="0" w:color="auto"/>
              <w:right w:val="single" w:sz="4" w:space="0" w:color="auto"/>
            </w:tcBorders>
            <w:vAlign w:val="center"/>
          </w:tcPr>
          <w:p w:rsidR="00864013" w:rsidRPr="001437F4" w:rsidRDefault="00864013" w:rsidP="0065187F">
            <w:pPr>
              <w:widowControl w:val="0"/>
              <w:autoSpaceDE w:val="0"/>
              <w:autoSpaceDN w:val="0"/>
              <w:adjustRightInd w:val="0"/>
              <w:spacing w:line="259" w:lineRule="auto"/>
              <w:jc w:val="center"/>
              <w:rPr>
                <w:sz w:val="22"/>
                <w:szCs w:val="22"/>
              </w:rPr>
            </w:pPr>
            <w:r w:rsidRPr="001437F4">
              <w:rPr>
                <w:sz w:val="22"/>
                <w:szCs w:val="22"/>
              </w:rPr>
              <w:t>Ед.изм.</w:t>
            </w:r>
          </w:p>
        </w:tc>
        <w:tc>
          <w:tcPr>
            <w:tcW w:w="701" w:type="dxa"/>
            <w:tcBorders>
              <w:top w:val="single" w:sz="4" w:space="0" w:color="auto"/>
              <w:left w:val="single" w:sz="4" w:space="0" w:color="auto"/>
              <w:bottom w:val="single" w:sz="4" w:space="0" w:color="auto"/>
              <w:right w:val="single" w:sz="4" w:space="0" w:color="auto"/>
            </w:tcBorders>
            <w:vAlign w:val="center"/>
            <w:hideMark/>
          </w:tcPr>
          <w:p w:rsidR="00864013" w:rsidRPr="001437F4" w:rsidRDefault="00864013" w:rsidP="0065187F">
            <w:pPr>
              <w:rPr>
                <w:sz w:val="22"/>
                <w:szCs w:val="22"/>
              </w:rPr>
            </w:pPr>
            <w:r w:rsidRPr="001437F4">
              <w:rPr>
                <w:sz w:val="22"/>
                <w:szCs w:val="22"/>
              </w:rPr>
              <w:t>Кол-во</w:t>
            </w:r>
          </w:p>
          <w:p w:rsidR="00864013" w:rsidRPr="001437F4" w:rsidRDefault="00864013" w:rsidP="0065187F">
            <w:pPr>
              <w:rPr>
                <w:sz w:val="22"/>
                <w:szCs w:val="22"/>
              </w:rPr>
            </w:pPr>
          </w:p>
        </w:tc>
        <w:tc>
          <w:tcPr>
            <w:tcW w:w="1283" w:type="dxa"/>
            <w:tcBorders>
              <w:top w:val="single" w:sz="4" w:space="0" w:color="auto"/>
              <w:left w:val="single" w:sz="4" w:space="0" w:color="auto"/>
              <w:bottom w:val="single" w:sz="4" w:space="0" w:color="auto"/>
              <w:right w:val="single" w:sz="4" w:space="0" w:color="auto"/>
            </w:tcBorders>
            <w:vAlign w:val="center"/>
          </w:tcPr>
          <w:p w:rsidR="00864013" w:rsidRPr="001437F4" w:rsidRDefault="00864013" w:rsidP="0065187F">
            <w:pPr>
              <w:rPr>
                <w:sz w:val="22"/>
                <w:szCs w:val="22"/>
              </w:rPr>
            </w:pPr>
            <w:r w:rsidRPr="001437F4">
              <w:rPr>
                <w:sz w:val="22"/>
                <w:szCs w:val="22"/>
              </w:rPr>
              <w:t>Цена единицы, руб. коп.</w:t>
            </w:r>
          </w:p>
        </w:tc>
        <w:tc>
          <w:tcPr>
            <w:tcW w:w="1276" w:type="dxa"/>
            <w:tcBorders>
              <w:top w:val="single" w:sz="4" w:space="0" w:color="auto"/>
              <w:left w:val="single" w:sz="4" w:space="0" w:color="auto"/>
              <w:bottom w:val="single" w:sz="4" w:space="0" w:color="auto"/>
              <w:right w:val="single" w:sz="4" w:space="0" w:color="auto"/>
            </w:tcBorders>
            <w:vAlign w:val="center"/>
          </w:tcPr>
          <w:p w:rsidR="00864013" w:rsidRPr="001437F4" w:rsidRDefault="00864013" w:rsidP="0065187F">
            <w:pPr>
              <w:rPr>
                <w:sz w:val="22"/>
                <w:szCs w:val="22"/>
              </w:rPr>
            </w:pPr>
            <w:r w:rsidRPr="001437F4">
              <w:rPr>
                <w:sz w:val="22"/>
                <w:szCs w:val="22"/>
              </w:rPr>
              <w:t>Общая стоимость, руб. коп.</w:t>
            </w:r>
          </w:p>
        </w:tc>
      </w:tr>
      <w:tr w:rsidR="00864013" w:rsidTr="00864013">
        <w:tc>
          <w:tcPr>
            <w:tcW w:w="460" w:type="dxa"/>
            <w:tcBorders>
              <w:top w:val="single" w:sz="4" w:space="0" w:color="auto"/>
              <w:left w:val="single" w:sz="4" w:space="0" w:color="auto"/>
              <w:bottom w:val="single" w:sz="4" w:space="0" w:color="auto"/>
              <w:right w:val="single" w:sz="4" w:space="0" w:color="auto"/>
            </w:tcBorders>
          </w:tcPr>
          <w:p w:rsidR="00864013" w:rsidRPr="004919E3" w:rsidRDefault="00864013" w:rsidP="0065187F">
            <w:pPr>
              <w:widowControl w:val="0"/>
              <w:autoSpaceDE w:val="0"/>
              <w:autoSpaceDN w:val="0"/>
              <w:adjustRightInd w:val="0"/>
              <w:spacing w:line="259" w:lineRule="auto"/>
              <w:jc w:val="center"/>
              <w:rPr>
                <w:sz w:val="20"/>
                <w:szCs w:val="20"/>
              </w:rPr>
            </w:pPr>
            <w:r w:rsidRPr="004919E3">
              <w:rPr>
                <w:sz w:val="20"/>
                <w:szCs w:val="20"/>
              </w:rPr>
              <w:lastRenderedPageBreak/>
              <w:t>1</w:t>
            </w:r>
          </w:p>
        </w:tc>
        <w:tc>
          <w:tcPr>
            <w:tcW w:w="5631" w:type="dxa"/>
            <w:tcBorders>
              <w:top w:val="single" w:sz="4" w:space="0" w:color="auto"/>
              <w:left w:val="single" w:sz="4" w:space="0" w:color="auto"/>
              <w:bottom w:val="single" w:sz="4" w:space="0" w:color="auto"/>
              <w:right w:val="single" w:sz="4" w:space="0" w:color="auto"/>
            </w:tcBorders>
          </w:tcPr>
          <w:p w:rsidR="00864013" w:rsidRPr="00864013" w:rsidRDefault="00864013" w:rsidP="00864013">
            <w:pPr>
              <w:spacing w:line="276" w:lineRule="auto"/>
              <w:rPr>
                <w:sz w:val="22"/>
                <w:szCs w:val="22"/>
              </w:rPr>
            </w:pPr>
            <w:r w:rsidRPr="00864013">
              <w:rPr>
                <w:sz w:val="22"/>
                <w:szCs w:val="22"/>
              </w:rPr>
              <w:t>Ремонт АРМ лаборанта для интраорального сенсора Fona CDRelite стоматологической рентгеновской системы FONA X70:</w:t>
            </w:r>
          </w:p>
          <w:p w:rsidR="00864013" w:rsidRPr="00864013" w:rsidRDefault="00864013" w:rsidP="00864013">
            <w:pPr>
              <w:spacing w:line="276" w:lineRule="auto"/>
              <w:rPr>
                <w:sz w:val="22"/>
                <w:szCs w:val="22"/>
              </w:rPr>
            </w:pPr>
            <w:r w:rsidRPr="00864013">
              <w:rPr>
                <w:sz w:val="22"/>
                <w:szCs w:val="22"/>
              </w:rPr>
              <w:t>Установка  программного обеспечения предоставленного ЛПУ</w:t>
            </w:r>
          </w:p>
          <w:p w:rsidR="00864013" w:rsidRPr="00864013" w:rsidRDefault="00864013" w:rsidP="00864013">
            <w:pPr>
              <w:spacing w:line="276" w:lineRule="auto"/>
              <w:rPr>
                <w:sz w:val="22"/>
                <w:szCs w:val="22"/>
              </w:rPr>
            </w:pPr>
            <w:r w:rsidRPr="00864013">
              <w:rPr>
                <w:sz w:val="22"/>
                <w:szCs w:val="22"/>
              </w:rPr>
              <w:t>Активация  программного обеспечения Vatech EZ Dent</w:t>
            </w:r>
          </w:p>
          <w:p w:rsidR="00864013" w:rsidRPr="00864013" w:rsidRDefault="00864013" w:rsidP="00864013">
            <w:pPr>
              <w:spacing w:line="276" w:lineRule="auto"/>
              <w:rPr>
                <w:sz w:val="22"/>
                <w:szCs w:val="22"/>
              </w:rPr>
            </w:pPr>
            <w:r w:rsidRPr="00864013">
              <w:rPr>
                <w:sz w:val="22"/>
                <w:szCs w:val="22"/>
              </w:rPr>
              <w:t>Настройка  программного обеспечения Vatech EZ Dent</w:t>
            </w:r>
          </w:p>
          <w:p w:rsidR="00864013" w:rsidRPr="00864013" w:rsidRDefault="00864013" w:rsidP="00864013">
            <w:pPr>
              <w:spacing w:line="276" w:lineRule="auto"/>
              <w:rPr>
                <w:sz w:val="22"/>
                <w:szCs w:val="22"/>
              </w:rPr>
            </w:pPr>
            <w:r w:rsidRPr="00864013">
              <w:rPr>
                <w:sz w:val="22"/>
                <w:szCs w:val="22"/>
              </w:rPr>
              <w:t>Установка  дополнительного программного обеспечения для согласования работы датчика</w:t>
            </w:r>
          </w:p>
          <w:p w:rsidR="00864013" w:rsidRPr="00864013" w:rsidRDefault="00864013" w:rsidP="00864013">
            <w:pPr>
              <w:spacing w:line="276" w:lineRule="auto"/>
              <w:rPr>
                <w:sz w:val="22"/>
                <w:szCs w:val="22"/>
              </w:rPr>
            </w:pPr>
            <w:r w:rsidRPr="00864013">
              <w:rPr>
                <w:sz w:val="22"/>
                <w:szCs w:val="22"/>
              </w:rPr>
              <w:t>Настройка согласования работы датчика Fona CDRelite с программным обеспечением Vatech EZ Dent</w:t>
            </w:r>
          </w:p>
          <w:p w:rsidR="00864013" w:rsidRPr="001437F4" w:rsidRDefault="00864013" w:rsidP="00864013">
            <w:pPr>
              <w:spacing w:line="276" w:lineRule="auto"/>
              <w:rPr>
                <w:sz w:val="22"/>
                <w:szCs w:val="22"/>
              </w:rPr>
            </w:pPr>
            <w:r w:rsidRPr="00864013">
              <w:rPr>
                <w:sz w:val="22"/>
                <w:szCs w:val="22"/>
              </w:rPr>
              <w:t xml:space="preserve">Проверка технической исправности аппарата, работоспособности, ввод в эксплуатацию  </w:t>
            </w:r>
          </w:p>
        </w:tc>
        <w:tc>
          <w:tcPr>
            <w:tcW w:w="1134" w:type="dxa"/>
            <w:tcBorders>
              <w:top w:val="single" w:sz="4" w:space="0" w:color="auto"/>
              <w:left w:val="single" w:sz="4" w:space="0" w:color="auto"/>
              <w:bottom w:val="single" w:sz="4" w:space="0" w:color="auto"/>
              <w:right w:val="single" w:sz="4" w:space="0" w:color="auto"/>
            </w:tcBorders>
          </w:tcPr>
          <w:p w:rsidR="00864013" w:rsidRPr="001437F4" w:rsidRDefault="00864013" w:rsidP="0065187F">
            <w:pPr>
              <w:rPr>
                <w:sz w:val="22"/>
                <w:szCs w:val="22"/>
                <w:vertAlign w:val="superscript"/>
              </w:rPr>
            </w:pPr>
            <w:r w:rsidRPr="001437F4">
              <w:rPr>
                <w:sz w:val="22"/>
                <w:szCs w:val="22"/>
              </w:rPr>
              <w:t>Условная единица</w:t>
            </w:r>
          </w:p>
        </w:tc>
        <w:tc>
          <w:tcPr>
            <w:tcW w:w="701" w:type="dxa"/>
            <w:tcBorders>
              <w:top w:val="single" w:sz="4" w:space="0" w:color="auto"/>
              <w:left w:val="single" w:sz="4" w:space="0" w:color="auto"/>
              <w:bottom w:val="single" w:sz="4" w:space="0" w:color="auto"/>
              <w:right w:val="single" w:sz="4" w:space="0" w:color="auto"/>
            </w:tcBorders>
          </w:tcPr>
          <w:p w:rsidR="00864013" w:rsidRPr="001437F4" w:rsidRDefault="00864013" w:rsidP="0065187F">
            <w:pPr>
              <w:jc w:val="center"/>
              <w:rPr>
                <w:sz w:val="22"/>
                <w:szCs w:val="22"/>
              </w:rPr>
            </w:pPr>
            <w:r w:rsidRPr="001437F4">
              <w:rPr>
                <w:sz w:val="22"/>
                <w:szCs w:val="22"/>
              </w:rPr>
              <w:t>1</w:t>
            </w:r>
          </w:p>
        </w:tc>
        <w:tc>
          <w:tcPr>
            <w:tcW w:w="1283" w:type="dxa"/>
            <w:tcBorders>
              <w:top w:val="single" w:sz="4" w:space="0" w:color="auto"/>
              <w:left w:val="single" w:sz="4" w:space="0" w:color="auto"/>
              <w:bottom w:val="single" w:sz="4" w:space="0" w:color="auto"/>
              <w:right w:val="single" w:sz="4" w:space="0" w:color="auto"/>
            </w:tcBorders>
          </w:tcPr>
          <w:p w:rsidR="00864013" w:rsidRPr="001437F4" w:rsidRDefault="00864013" w:rsidP="0065187F">
            <w:pPr>
              <w:widowControl w:val="0"/>
              <w:autoSpaceDE w:val="0"/>
              <w:autoSpaceDN w:val="0"/>
              <w:adjustRightInd w:val="0"/>
              <w:spacing w:line="259" w:lineRule="auto"/>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tcPr>
          <w:p w:rsidR="00864013" w:rsidRPr="001437F4" w:rsidRDefault="00864013" w:rsidP="0065187F">
            <w:pPr>
              <w:widowControl w:val="0"/>
              <w:autoSpaceDE w:val="0"/>
              <w:autoSpaceDN w:val="0"/>
              <w:adjustRightInd w:val="0"/>
              <w:spacing w:line="259" w:lineRule="auto"/>
              <w:jc w:val="center"/>
              <w:rPr>
                <w:sz w:val="22"/>
                <w:szCs w:val="22"/>
              </w:rPr>
            </w:pPr>
          </w:p>
        </w:tc>
      </w:tr>
      <w:tr w:rsidR="00864013" w:rsidTr="00864013">
        <w:trPr>
          <w:trHeight w:val="70"/>
        </w:trPr>
        <w:tc>
          <w:tcPr>
            <w:tcW w:w="9209" w:type="dxa"/>
            <w:gridSpan w:val="5"/>
            <w:tcBorders>
              <w:top w:val="single" w:sz="4" w:space="0" w:color="auto"/>
              <w:left w:val="single" w:sz="4" w:space="0" w:color="auto"/>
              <w:bottom w:val="single" w:sz="4" w:space="0" w:color="auto"/>
              <w:right w:val="single" w:sz="4" w:space="0" w:color="auto"/>
            </w:tcBorders>
          </w:tcPr>
          <w:p w:rsidR="00864013" w:rsidRPr="004919E3" w:rsidRDefault="00864013" w:rsidP="0065187F">
            <w:pPr>
              <w:widowControl w:val="0"/>
              <w:autoSpaceDE w:val="0"/>
              <w:autoSpaceDN w:val="0"/>
              <w:adjustRightInd w:val="0"/>
              <w:spacing w:line="259" w:lineRule="auto"/>
              <w:jc w:val="right"/>
              <w:rPr>
                <w:sz w:val="20"/>
                <w:szCs w:val="20"/>
              </w:rPr>
            </w:pPr>
            <w:r>
              <w:rPr>
                <w:sz w:val="20"/>
                <w:szCs w:val="20"/>
              </w:rPr>
              <w:t>ИТОГО</w:t>
            </w:r>
          </w:p>
        </w:tc>
        <w:tc>
          <w:tcPr>
            <w:tcW w:w="1276" w:type="dxa"/>
            <w:tcBorders>
              <w:top w:val="single" w:sz="4" w:space="0" w:color="auto"/>
              <w:left w:val="single" w:sz="4" w:space="0" w:color="auto"/>
              <w:bottom w:val="single" w:sz="4" w:space="0" w:color="auto"/>
              <w:right w:val="single" w:sz="4" w:space="0" w:color="auto"/>
            </w:tcBorders>
          </w:tcPr>
          <w:p w:rsidR="00864013" w:rsidRPr="004919E3" w:rsidRDefault="00864013" w:rsidP="00864013">
            <w:pPr>
              <w:widowControl w:val="0"/>
              <w:autoSpaceDE w:val="0"/>
              <w:autoSpaceDN w:val="0"/>
              <w:adjustRightInd w:val="0"/>
              <w:spacing w:line="259" w:lineRule="auto"/>
              <w:jc w:val="center"/>
              <w:rPr>
                <w:sz w:val="20"/>
                <w:szCs w:val="20"/>
              </w:rPr>
            </w:pPr>
          </w:p>
        </w:tc>
      </w:tr>
    </w:tbl>
    <w:p w:rsidR="009C1654" w:rsidRDefault="009C1654" w:rsidP="009C1654">
      <w:pPr>
        <w:widowControl w:val="0"/>
        <w:rPr>
          <w:sz w:val="20"/>
          <w:szCs w:val="20"/>
        </w:rPr>
      </w:pPr>
    </w:p>
    <w:p w:rsidR="009C1654" w:rsidRPr="00026734" w:rsidRDefault="009C1654" w:rsidP="009C1654">
      <w:pPr>
        <w:pStyle w:val="1"/>
        <w:keepNext w:val="0"/>
        <w:widowControl w:val="0"/>
        <w:tabs>
          <w:tab w:val="left" w:pos="5026"/>
        </w:tabs>
        <w:jc w:val="right"/>
        <w:rPr>
          <w:sz w:val="20"/>
          <w:lang w:val="ru-RU"/>
        </w:rPr>
      </w:pPr>
      <w:r w:rsidRPr="00026734">
        <w:rPr>
          <w:sz w:val="20"/>
        </w:rPr>
        <w:t xml:space="preserve">Приложение № </w:t>
      </w:r>
      <w:r w:rsidRPr="00026734">
        <w:rPr>
          <w:sz w:val="20"/>
          <w:lang w:val="ru-RU"/>
        </w:rPr>
        <w:t>2</w:t>
      </w:r>
    </w:p>
    <w:p w:rsidR="009C1654" w:rsidRPr="00026734" w:rsidRDefault="009C1654" w:rsidP="009C1654">
      <w:pPr>
        <w:widowControl w:val="0"/>
        <w:tabs>
          <w:tab w:val="left" w:pos="5026"/>
        </w:tabs>
        <w:jc w:val="right"/>
        <w:rPr>
          <w:sz w:val="20"/>
          <w:szCs w:val="20"/>
        </w:rPr>
      </w:pPr>
      <w:r w:rsidRPr="00026734">
        <w:rPr>
          <w:sz w:val="20"/>
          <w:szCs w:val="20"/>
        </w:rPr>
        <w:t>к договору № _____</w:t>
      </w:r>
    </w:p>
    <w:p w:rsidR="009C1654" w:rsidRPr="008C11F6" w:rsidRDefault="009C1654" w:rsidP="009C1654">
      <w:pPr>
        <w:widowControl w:val="0"/>
        <w:tabs>
          <w:tab w:val="left" w:pos="5026"/>
        </w:tabs>
        <w:jc w:val="right"/>
        <w:rPr>
          <w:sz w:val="20"/>
          <w:szCs w:val="20"/>
        </w:rPr>
      </w:pPr>
      <w:r w:rsidRPr="00026734">
        <w:rPr>
          <w:sz w:val="20"/>
          <w:szCs w:val="20"/>
        </w:rPr>
        <w:t>от «____» ___________20</w:t>
      </w:r>
      <w:r>
        <w:rPr>
          <w:sz w:val="20"/>
          <w:szCs w:val="20"/>
        </w:rPr>
        <w:t>2</w:t>
      </w:r>
      <w:r w:rsidR="003F6E5F">
        <w:rPr>
          <w:sz w:val="20"/>
          <w:szCs w:val="20"/>
        </w:rPr>
        <w:t>6</w:t>
      </w:r>
      <w:r>
        <w:rPr>
          <w:sz w:val="20"/>
          <w:szCs w:val="20"/>
        </w:rPr>
        <w:t xml:space="preserve"> </w:t>
      </w:r>
      <w:r w:rsidRPr="00026734">
        <w:rPr>
          <w:sz w:val="20"/>
          <w:szCs w:val="20"/>
        </w:rPr>
        <w:t>г.</w:t>
      </w:r>
    </w:p>
    <w:p w:rsidR="00A90A8B" w:rsidRDefault="00A90A8B" w:rsidP="00A90A8B">
      <w:pPr>
        <w:shd w:val="clear" w:color="auto" w:fill="FFFFFF"/>
        <w:jc w:val="both"/>
        <w:rPr>
          <w:color w:val="1A1A1A"/>
        </w:rPr>
      </w:pPr>
    </w:p>
    <w:p w:rsidR="00864013" w:rsidRPr="00864013" w:rsidRDefault="00864013" w:rsidP="00864013">
      <w:pPr>
        <w:shd w:val="clear" w:color="auto" w:fill="FFFFFF"/>
        <w:jc w:val="center"/>
        <w:rPr>
          <w:b/>
          <w:bCs/>
          <w:color w:val="1A1A1A"/>
        </w:rPr>
      </w:pPr>
      <w:r w:rsidRPr="00864013">
        <w:rPr>
          <w:b/>
          <w:bCs/>
          <w:color w:val="1A1A1A"/>
        </w:rPr>
        <w:t>ТЕХНИЧЕСКОЕ ЗАДАНИЕ</w:t>
      </w:r>
    </w:p>
    <w:p w:rsidR="00864013" w:rsidRPr="00864013" w:rsidRDefault="00864013" w:rsidP="00864013">
      <w:pPr>
        <w:shd w:val="clear" w:color="auto" w:fill="FFFFFF"/>
        <w:jc w:val="center"/>
        <w:rPr>
          <w:b/>
          <w:bCs/>
          <w:color w:val="1A1A1A"/>
        </w:rPr>
      </w:pPr>
      <w:r w:rsidRPr="00864013">
        <w:rPr>
          <w:b/>
          <w:bCs/>
          <w:color w:val="1A1A1A"/>
        </w:rPr>
        <w:t>на ремонт медицинского оборудования с заменой запасных частей.</w:t>
      </w:r>
    </w:p>
    <w:p w:rsidR="00864013" w:rsidRPr="00864013" w:rsidRDefault="00864013" w:rsidP="00864013">
      <w:pPr>
        <w:shd w:val="clear" w:color="auto" w:fill="FFFFFF"/>
        <w:jc w:val="both"/>
        <w:rPr>
          <w:b/>
          <w:color w:val="1A1A1A"/>
        </w:rPr>
      </w:pPr>
      <w:r w:rsidRPr="00864013">
        <w:rPr>
          <w:b/>
          <w:color w:val="1A1A1A"/>
        </w:rPr>
        <w:t>1 Место и срок проведения работ (оказания услуг).</w:t>
      </w:r>
    </w:p>
    <w:p w:rsidR="00864013" w:rsidRPr="00864013" w:rsidRDefault="00864013" w:rsidP="00864013">
      <w:pPr>
        <w:shd w:val="clear" w:color="auto" w:fill="FFFFFF"/>
        <w:jc w:val="both"/>
        <w:rPr>
          <w:color w:val="1A1A1A"/>
        </w:rPr>
      </w:pPr>
      <w:r w:rsidRPr="00864013">
        <w:rPr>
          <w:color w:val="1A1A1A"/>
        </w:rPr>
        <w:t>1.1. Адреса проведения работ (услуг): Приморский край, г. Большой Камень, ул. Гагарина, 14 или на ремонтных площадях Исполнителя.</w:t>
      </w:r>
    </w:p>
    <w:p w:rsidR="00864013" w:rsidRPr="00864013" w:rsidRDefault="00864013" w:rsidP="00864013">
      <w:pPr>
        <w:shd w:val="clear" w:color="auto" w:fill="FFFFFF"/>
        <w:jc w:val="both"/>
        <w:rPr>
          <w:color w:val="1A1A1A"/>
        </w:rPr>
      </w:pPr>
      <w:r w:rsidRPr="00864013">
        <w:rPr>
          <w:color w:val="1A1A1A"/>
        </w:rPr>
        <w:t>1.2. Срок проведения работ (оказания услуг): не более 60 дней с момента подписания Контракта.</w:t>
      </w:r>
    </w:p>
    <w:p w:rsidR="00864013" w:rsidRPr="00864013" w:rsidRDefault="00864013" w:rsidP="00864013">
      <w:pPr>
        <w:shd w:val="clear" w:color="auto" w:fill="FFFFFF"/>
        <w:jc w:val="both"/>
        <w:rPr>
          <w:b/>
          <w:color w:val="1A1A1A"/>
        </w:rPr>
      </w:pPr>
      <w:r w:rsidRPr="00864013">
        <w:rPr>
          <w:b/>
          <w:color w:val="1A1A1A"/>
        </w:rPr>
        <w:t>2 Назначение.</w:t>
      </w:r>
    </w:p>
    <w:p w:rsidR="00864013" w:rsidRPr="00864013" w:rsidRDefault="00864013" w:rsidP="00864013">
      <w:pPr>
        <w:shd w:val="clear" w:color="auto" w:fill="FFFFFF"/>
        <w:jc w:val="both"/>
        <w:rPr>
          <w:color w:val="1A1A1A"/>
        </w:rPr>
      </w:pPr>
      <w:r w:rsidRPr="00864013">
        <w:rPr>
          <w:color w:val="1A1A1A"/>
        </w:rPr>
        <w:t>2.1. Ремонт производится в целях восстановления работоспособности медицинского</w:t>
      </w:r>
    </w:p>
    <w:p w:rsidR="00864013" w:rsidRPr="00864013" w:rsidRDefault="00864013" w:rsidP="00864013">
      <w:pPr>
        <w:shd w:val="clear" w:color="auto" w:fill="FFFFFF"/>
        <w:jc w:val="both"/>
        <w:rPr>
          <w:color w:val="1A1A1A"/>
        </w:rPr>
      </w:pPr>
      <w:r w:rsidRPr="00864013">
        <w:rPr>
          <w:color w:val="1A1A1A"/>
        </w:rPr>
        <w:t>оборудования, указанного в п. 3.1.</w:t>
      </w:r>
    </w:p>
    <w:p w:rsidR="00864013" w:rsidRPr="00864013" w:rsidRDefault="00864013" w:rsidP="00864013">
      <w:pPr>
        <w:shd w:val="clear" w:color="auto" w:fill="FFFFFF"/>
        <w:jc w:val="both"/>
        <w:rPr>
          <w:b/>
          <w:color w:val="1A1A1A"/>
        </w:rPr>
      </w:pPr>
      <w:r w:rsidRPr="00864013">
        <w:rPr>
          <w:b/>
          <w:color w:val="1A1A1A"/>
        </w:rPr>
        <w:t>3 Основные параметры.</w:t>
      </w:r>
    </w:p>
    <w:p w:rsidR="00864013" w:rsidRPr="00864013" w:rsidRDefault="00864013" w:rsidP="00864013">
      <w:pPr>
        <w:shd w:val="clear" w:color="auto" w:fill="FFFFFF"/>
        <w:jc w:val="both"/>
        <w:rPr>
          <w:color w:val="1A1A1A"/>
        </w:rPr>
      </w:pPr>
      <w:r w:rsidRPr="00864013">
        <w:rPr>
          <w:color w:val="1A1A1A"/>
        </w:rPr>
        <w:t>3.1. Список медицинского оборудования (далее – Оборудование), подлежащего ремонту:</w:t>
      </w:r>
    </w:p>
    <w:p w:rsidR="00864013" w:rsidRPr="00864013" w:rsidRDefault="00864013" w:rsidP="00864013">
      <w:pPr>
        <w:shd w:val="clear" w:color="auto" w:fill="FFFFFF"/>
        <w:jc w:val="both"/>
        <w:rPr>
          <w:color w:val="1A1A1A"/>
        </w:rPr>
      </w:pPr>
    </w:p>
    <w:tbl>
      <w:tblPr>
        <w:tblStyle w:val="23"/>
        <w:tblW w:w="5000" w:type="pct"/>
        <w:tblLook w:val="04A0" w:firstRow="1" w:lastRow="0" w:firstColumn="1" w:lastColumn="0" w:noHBand="0" w:noVBand="1"/>
      </w:tblPr>
      <w:tblGrid>
        <w:gridCol w:w="1154"/>
        <w:gridCol w:w="4925"/>
        <w:gridCol w:w="2648"/>
        <w:gridCol w:w="1632"/>
      </w:tblGrid>
      <w:tr w:rsidR="00864013" w:rsidRPr="00864013" w:rsidTr="0065187F">
        <w:tc>
          <w:tcPr>
            <w:tcW w:w="501" w:type="pct"/>
          </w:tcPr>
          <w:p w:rsidR="00864013" w:rsidRPr="00864013" w:rsidRDefault="00864013" w:rsidP="00864013">
            <w:pPr>
              <w:shd w:val="clear" w:color="auto" w:fill="FFFFFF"/>
              <w:rPr>
                <w:color w:val="1A1A1A"/>
              </w:rPr>
            </w:pPr>
            <w:r w:rsidRPr="00864013">
              <w:rPr>
                <w:color w:val="1A1A1A"/>
              </w:rPr>
              <w:t>№ п/п</w:t>
            </w:r>
          </w:p>
        </w:tc>
        <w:tc>
          <w:tcPr>
            <w:tcW w:w="2396" w:type="pct"/>
          </w:tcPr>
          <w:p w:rsidR="00864013" w:rsidRPr="00864013" w:rsidRDefault="00864013" w:rsidP="00864013">
            <w:pPr>
              <w:shd w:val="clear" w:color="auto" w:fill="FFFFFF"/>
              <w:rPr>
                <w:color w:val="1A1A1A"/>
              </w:rPr>
            </w:pPr>
            <w:r w:rsidRPr="00864013">
              <w:rPr>
                <w:color w:val="1A1A1A"/>
              </w:rPr>
              <w:t>Наименование медицинского изделия</w:t>
            </w:r>
          </w:p>
        </w:tc>
        <w:tc>
          <w:tcPr>
            <w:tcW w:w="1297" w:type="pct"/>
          </w:tcPr>
          <w:p w:rsidR="00864013" w:rsidRPr="00864013" w:rsidRDefault="00864013" w:rsidP="00864013">
            <w:pPr>
              <w:shd w:val="clear" w:color="auto" w:fill="FFFFFF"/>
              <w:rPr>
                <w:color w:val="1A1A1A"/>
              </w:rPr>
            </w:pPr>
            <w:r w:rsidRPr="00864013">
              <w:rPr>
                <w:color w:val="1A1A1A"/>
              </w:rPr>
              <w:t>Зав.№</w:t>
            </w:r>
          </w:p>
        </w:tc>
        <w:tc>
          <w:tcPr>
            <w:tcW w:w="806" w:type="pct"/>
          </w:tcPr>
          <w:p w:rsidR="00864013" w:rsidRPr="00864013" w:rsidRDefault="00864013" w:rsidP="00864013">
            <w:pPr>
              <w:shd w:val="clear" w:color="auto" w:fill="FFFFFF"/>
              <w:rPr>
                <w:color w:val="1A1A1A"/>
              </w:rPr>
            </w:pPr>
            <w:r w:rsidRPr="00864013">
              <w:rPr>
                <w:color w:val="1A1A1A"/>
              </w:rPr>
              <w:t>Кол-во</w:t>
            </w:r>
          </w:p>
        </w:tc>
      </w:tr>
      <w:tr w:rsidR="00864013" w:rsidRPr="00864013" w:rsidTr="0065187F">
        <w:tc>
          <w:tcPr>
            <w:tcW w:w="501" w:type="pct"/>
          </w:tcPr>
          <w:p w:rsidR="00864013" w:rsidRPr="00864013" w:rsidRDefault="00864013" w:rsidP="00864013">
            <w:pPr>
              <w:shd w:val="clear" w:color="auto" w:fill="FFFFFF"/>
              <w:rPr>
                <w:color w:val="1A1A1A"/>
              </w:rPr>
            </w:pPr>
            <w:r w:rsidRPr="00864013">
              <w:rPr>
                <w:color w:val="1A1A1A"/>
              </w:rPr>
              <w:t>1.</w:t>
            </w:r>
          </w:p>
        </w:tc>
        <w:tc>
          <w:tcPr>
            <w:tcW w:w="2396" w:type="pct"/>
          </w:tcPr>
          <w:p w:rsidR="00864013" w:rsidRPr="00864013" w:rsidRDefault="00864013" w:rsidP="00864013">
            <w:pPr>
              <w:shd w:val="clear" w:color="auto" w:fill="FFFFFF"/>
              <w:rPr>
                <w:color w:val="1A1A1A"/>
              </w:rPr>
            </w:pPr>
            <w:r w:rsidRPr="00864013">
              <w:rPr>
                <w:bCs/>
                <w:color w:val="000000"/>
              </w:rPr>
              <w:t>Система стоматологическая рентгеновская интраоральная стационарная, цифровая FONA X70</w:t>
            </w:r>
          </w:p>
        </w:tc>
        <w:tc>
          <w:tcPr>
            <w:tcW w:w="1297" w:type="pct"/>
          </w:tcPr>
          <w:p w:rsidR="00864013" w:rsidRPr="00864013" w:rsidRDefault="00864013" w:rsidP="00864013">
            <w:pPr>
              <w:shd w:val="clear" w:color="auto" w:fill="FFFFFF"/>
              <w:rPr>
                <w:color w:val="1A1A1A"/>
              </w:rPr>
            </w:pPr>
            <w:r w:rsidRPr="00864013">
              <w:rPr>
                <w:bCs/>
                <w:color w:val="000000"/>
              </w:rPr>
              <w:t>Серийный номер: 3306FW5848</w:t>
            </w:r>
          </w:p>
        </w:tc>
        <w:tc>
          <w:tcPr>
            <w:tcW w:w="806" w:type="pct"/>
          </w:tcPr>
          <w:p w:rsidR="00864013" w:rsidRPr="00864013" w:rsidRDefault="00864013" w:rsidP="00864013">
            <w:pPr>
              <w:shd w:val="clear" w:color="auto" w:fill="FFFFFF"/>
              <w:rPr>
                <w:color w:val="1A1A1A"/>
              </w:rPr>
            </w:pPr>
            <w:r w:rsidRPr="00864013">
              <w:rPr>
                <w:color w:val="1A1A1A"/>
              </w:rPr>
              <w:t>1</w:t>
            </w:r>
          </w:p>
        </w:tc>
      </w:tr>
    </w:tbl>
    <w:p w:rsidR="00864013" w:rsidRPr="00864013" w:rsidRDefault="00864013" w:rsidP="00864013">
      <w:pPr>
        <w:shd w:val="clear" w:color="auto" w:fill="FFFFFF"/>
        <w:jc w:val="both"/>
        <w:rPr>
          <w:color w:val="1A1A1A"/>
        </w:rPr>
      </w:pPr>
    </w:p>
    <w:p w:rsidR="00864013" w:rsidRPr="00864013" w:rsidRDefault="00864013" w:rsidP="00864013">
      <w:pPr>
        <w:shd w:val="clear" w:color="auto" w:fill="FFFFFF"/>
        <w:jc w:val="both"/>
        <w:rPr>
          <w:color w:val="1A1A1A"/>
        </w:rPr>
      </w:pPr>
      <w:r w:rsidRPr="00864013">
        <w:rPr>
          <w:color w:val="1A1A1A"/>
        </w:rPr>
        <w:t>3.2. Ремонт Оборудования осуществляется Исполнителем в соответствии с ГОСТР 58451—2019, который введен в действие Приказом Федерального агентства по техническому регулированию и метрологии от 17 июля 2019 г. № 392-ст и паспортами заводов производителей.</w:t>
      </w:r>
    </w:p>
    <w:p w:rsidR="00864013" w:rsidRPr="00864013" w:rsidRDefault="00864013" w:rsidP="00864013">
      <w:pPr>
        <w:shd w:val="clear" w:color="auto" w:fill="FFFFFF"/>
        <w:jc w:val="both"/>
        <w:rPr>
          <w:color w:val="1A1A1A"/>
        </w:rPr>
      </w:pPr>
      <w:r w:rsidRPr="00864013">
        <w:rPr>
          <w:color w:val="1A1A1A"/>
        </w:rPr>
        <w:t>3.3. Ремонт Оборудования осуществляется Исполнителем в соответствии с «Регламентом работ на выполнение ремонта с заменой запасных частей» (Приложение 1 к Техническому заданию).</w:t>
      </w:r>
    </w:p>
    <w:p w:rsidR="00864013" w:rsidRPr="00864013" w:rsidRDefault="00864013" w:rsidP="00864013">
      <w:pPr>
        <w:shd w:val="clear" w:color="auto" w:fill="FFFFFF"/>
        <w:jc w:val="both"/>
        <w:rPr>
          <w:color w:val="1A1A1A"/>
        </w:rPr>
      </w:pPr>
      <w:r w:rsidRPr="00864013">
        <w:rPr>
          <w:color w:val="1A1A1A"/>
        </w:rPr>
        <w:t>3.4. В стоимость проведения работ (оказания услуг) должны быть включены все расходы, связанные с ремонтом, в том числе расходы на внеплановый вызов, страхование, уплату таможенных пошлин, налогов, сборов и других обязательных платежей, стоимость всех запасных частей, необходимых для ремонта оборудования, указанного в таблице п. 3.1.</w:t>
      </w:r>
    </w:p>
    <w:p w:rsidR="00864013" w:rsidRPr="00864013" w:rsidRDefault="00864013" w:rsidP="00864013">
      <w:pPr>
        <w:shd w:val="clear" w:color="auto" w:fill="FFFFFF"/>
        <w:jc w:val="both"/>
        <w:rPr>
          <w:b/>
          <w:color w:val="1A1A1A"/>
        </w:rPr>
      </w:pPr>
      <w:r w:rsidRPr="00864013">
        <w:rPr>
          <w:b/>
          <w:color w:val="1A1A1A"/>
        </w:rPr>
        <w:t>4 Требования к выполнению работ (оказанию услуг).</w:t>
      </w:r>
    </w:p>
    <w:p w:rsidR="00864013" w:rsidRPr="00864013" w:rsidRDefault="00864013" w:rsidP="00864013">
      <w:pPr>
        <w:shd w:val="clear" w:color="auto" w:fill="FFFFFF"/>
        <w:jc w:val="both"/>
        <w:rPr>
          <w:color w:val="1A1A1A"/>
        </w:rPr>
      </w:pPr>
      <w:r w:rsidRPr="00864013">
        <w:rPr>
          <w:color w:val="1A1A1A"/>
        </w:rPr>
        <w:t>4.1. Общие требования:</w:t>
      </w:r>
    </w:p>
    <w:p w:rsidR="00864013" w:rsidRPr="00864013" w:rsidRDefault="00864013" w:rsidP="00864013">
      <w:pPr>
        <w:shd w:val="clear" w:color="auto" w:fill="FFFFFF"/>
        <w:jc w:val="both"/>
        <w:rPr>
          <w:color w:val="1A1A1A"/>
        </w:rPr>
      </w:pPr>
      <w:r w:rsidRPr="00864013">
        <w:rPr>
          <w:color w:val="1A1A1A"/>
        </w:rPr>
        <w:t>4.1.1. Организация, осуществляющая ремонт Оборудования, должна иметь лицензию на осуществление деятельности по производству и техническому обслуживанию медицинской техники, в соответствии Федерального закона от 04.05.2011 г. № 99-ФЗ «О лицензировании отдельных видов деятельности».</w:t>
      </w:r>
    </w:p>
    <w:p w:rsidR="00864013" w:rsidRPr="00864013" w:rsidRDefault="00864013" w:rsidP="00864013">
      <w:pPr>
        <w:shd w:val="clear" w:color="auto" w:fill="FFFFFF"/>
        <w:jc w:val="both"/>
        <w:rPr>
          <w:color w:val="1A1A1A"/>
        </w:rPr>
      </w:pPr>
      <w:r w:rsidRPr="00864013">
        <w:rPr>
          <w:color w:val="1A1A1A"/>
        </w:rPr>
        <w:t xml:space="preserve">4.1.2. Исполнитель осуществляет ремонт Оборудования своими материалами, своими силами и средствами. Привлечение к исполнению своих обязательств по данному техническому заданию </w:t>
      </w:r>
      <w:r w:rsidRPr="00864013">
        <w:rPr>
          <w:color w:val="1A1A1A"/>
        </w:rPr>
        <w:lastRenderedPageBreak/>
        <w:t>третьих лиц (соисполнителей), кроме завода изготовителя с предоставлением подтверждающих документов, недопустимо.</w:t>
      </w:r>
    </w:p>
    <w:p w:rsidR="00864013" w:rsidRPr="00864013" w:rsidRDefault="00864013" w:rsidP="00864013">
      <w:pPr>
        <w:shd w:val="clear" w:color="auto" w:fill="FFFFFF"/>
        <w:jc w:val="both"/>
        <w:rPr>
          <w:color w:val="1A1A1A"/>
        </w:rPr>
      </w:pPr>
      <w:r w:rsidRPr="00864013">
        <w:rPr>
          <w:color w:val="1A1A1A"/>
        </w:rPr>
        <w:t>4.1.3. Используемые расходные материалы, детали и запасные части должны быть новыми (не восстановленными), не бывшими в эксплуатации (ранее нигде не использованными). Запасные части должны быть оригинальными или полностью совместимыми с Оборудованием Заказчика.</w:t>
      </w:r>
    </w:p>
    <w:p w:rsidR="00864013" w:rsidRPr="00864013" w:rsidRDefault="00864013" w:rsidP="00864013">
      <w:pPr>
        <w:shd w:val="clear" w:color="auto" w:fill="FFFFFF"/>
        <w:jc w:val="both"/>
        <w:rPr>
          <w:color w:val="1A1A1A"/>
        </w:rPr>
      </w:pPr>
      <w:r w:rsidRPr="00864013">
        <w:rPr>
          <w:color w:val="1A1A1A"/>
        </w:rPr>
        <w:t>4.1.4. Замененные запасные части по требованию, должны быть возвращены Заказчику.</w:t>
      </w:r>
    </w:p>
    <w:p w:rsidR="00864013" w:rsidRPr="00864013" w:rsidRDefault="00864013" w:rsidP="00864013">
      <w:pPr>
        <w:shd w:val="clear" w:color="auto" w:fill="FFFFFF"/>
        <w:jc w:val="both"/>
        <w:rPr>
          <w:b/>
          <w:color w:val="1A1A1A"/>
        </w:rPr>
      </w:pPr>
      <w:r w:rsidRPr="00864013">
        <w:rPr>
          <w:b/>
          <w:color w:val="1A1A1A"/>
        </w:rPr>
        <w:t>4.2. Требования к гарантии качества работ (услуг):</w:t>
      </w:r>
    </w:p>
    <w:p w:rsidR="00864013" w:rsidRPr="00864013" w:rsidRDefault="00864013" w:rsidP="00864013">
      <w:pPr>
        <w:shd w:val="clear" w:color="auto" w:fill="FFFFFF"/>
        <w:jc w:val="both"/>
        <w:rPr>
          <w:color w:val="1A1A1A"/>
        </w:rPr>
      </w:pPr>
      <w:r w:rsidRPr="00864013">
        <w:rPr>
          <w:color w:val="1A1A1A"/>
        </w:rPr>
        <w:t>4.2.1. Ремонт проводится в соответствии с разрешенными и рекомендованными фирмой-производителем оборудования эксплуатационной документацией, в том числе рекомендациями, регламентом и методиками, с применением инструментов, расходных материалов, программного обеспечения (в соответствии с требованиями правообладателя программного обеспечения) и других средств диагностики, контроля и непосредственного производства работ, разрешенных и рекомендованных производителем оборудования.</w:t>
      </w:r>
    </w:p>
    <w:p w:rsidR="00864013" w:rsidRPr="00864013" w:rsidRDefault="00864013" w:rsidP="00864013">
      <w:pPr>
        <w:shd w:val="clear" w:color="auto" w:fill="FFFFFF"/>
        <w:jc w:val="both"/>
        <w:rPr>
          <w:color w:val="1A1A1A"/>
        </w:rPr>
      </w:pPr>
      <w:r w:rsidRPr="00864013">
        <w:rPr>
          <w:color w:val="1A1A1A"/>
        </w:rPr>
        <w:t>4.2.2. Показатель качества выполненной работы – работоспособность Оборудования.</w:t>
      </w:r>
    </w:p>
    <w:p w:rsidR="00864013" w:rsidRPr="00864013" w:rsidRDefault="00864013" w:rsidP="00864013">
      <w:pPr>
        <w:shd w:val="clear" w:color="auto" w:fill="FFFFFF"/>
        <w:jc w:val="both"/>
        <w:rPr>
          <w:color w:val="1A1A1A"/>
        </w:rPr>
      </w:pPr>
      <w:r w:rsidRPr="00864013">
        <w:rPr>
          <w:color w:val="1A1A1A"/>
        </w:rPr>
        <w:t>4.2.3. Под работоспособностью Оборудования понимается работоспособность в полном объёме, а именно:</w:t>
      </w:r>
    </w:p>
    <w:p w:rsidR="00864013" w:rsidRPr="00864013" w:rsidRDefault="00864013" w:rsidP="00864013">
      <w:pPr>
        <w:shd w:val="clear" w:color="auto" w:fill="FFFFFF"/>
        <w:jc w:val="both"/>
        <w:rPr>
          <w:color w:val="1A1A1A"/>
        </w:rPr>
      </w:pPr>
      <w:r w:rsidRPr="00864013">
        <w:rPr>
          <w:color w:val="1A1A1A"/>
        </w:rPr>
        <w:t>- работоспособность всех систем Оборудования.</w:t>
      </w:r>
    </w:p>
    <w:p w:rsidR="00864013" w:rsidRPr="00864013" w:rsidRDefault="00864013" w:rsidP="00864013">
      <w:pPr>
        <w:shd w:val="clear" w:color="auto" w:fill="FFFFFF"/>
        <w:jc w:val="both"/>
        <w:rPr>
          <w:color w:val="1A1A1A"/>
        </w:rPr>
      </w:pPr>
      <w:r w:rsidRPr="00864013">
        <w:rPr>
          <w:color w:val="1A1A1A"/>
        </w:rPr>
        <w:t>- соответствие качества параметров Оборудования заявленным характеристикам.</w:t>
      </w:r>
    </w:p>
    <w:p w:rsidR="00864013" w:rsidRPr="00864013" w:rsidRDefault="00864013" w:rsidP="00864013">
      <w:pPr>
        <w:shd w:val="clear" w:color="auto" w:fill="FFFFFF"/>
        <w:jc w:val="both"/>
        <w:rPr>
          <w:color w:val="1A1A1A"/>
        </w:rPr>
      </w:pPr>
      <w:r w:rsidRPr="00864013">
        <w:rPr>
          <w:color w:val="1A1A1A"/>
        </w:rPr>
        <w:t>- возможность использования всех режимов работы и установленных опций.</w:t>
      </w:r>
    </w:p>
    <w:p w:rsidR="00864013" w:rsidRPr="00864013" w:rsidRDefault="00864013" w:rsidP="00864013">
      <w:pPr>
        <w:shd w:val="clear" w:color="auto" w:fill="FFFFFF"/>
        <w:jc w:val="both"/>
        <w:rPr>
          <w:color w:val="1A1A1A"/>
        </w:rPr>
      </w:pPr>
      <w:r w:rsidRPr="00864013">
        <w:rPr>
          <w:color w:val="1A1A1A"/>
        </w:rPr>
        <w:t>4.2.4. Исполнитель должен давать гарантию на выполненный ремонт Оборудования не менее чем на 6 месяцев.</w:t>
      </w:r>
    </w:p>
    <w:p w:rsidR="00864013" w:rsidRPr="00864013" w:rsidRDefault="00864013" w:rsidP="00864013">
      <w:pPr>
        <w:shd w:val="clear" w:color="auto" w:fill="FFFFFF"/>
        <w:jc w:val="both"/>
        <w:rPr>
          <w:color w:val="1A1A1A"/>
        </w:rPr>
      </w:pPr>
      <w:r w:rsidRPr="00864013">
        <w:rPr>
          <w:color w:val="1A1A1A"/>
        </w:rPr>
        <w:t>4.2.5. В случае возникновения неисправности в гарантийный период на проведенные</w:t>
      </w:r>
    </w:p>
    <w:p w:rsidR="00864013" w:rsidRPr="00864013" w:rsidRDefault="00864013" w:rsidP="00864013">
      <w:pPr>
        <w:shd w:val="clear" w:color="auto" w:fill="FFFFFF"/>
        <w:jc w:val="both"/>
        <w:rPr>
          <w:color w:val="1A1A1A"/>
        </w:rPr>
      </w:pPr>
      <w:r w:rsidRPr="00864013">
        <w:rPr>
          <w:color w:val="1A1A1A"/>
        </w:rPr>
        <w:t>работы по ремонту, Исполнитель обязуется устранить неисправность в кратчайшие сроки за свой счет.</w:t>
      </w:r>
    </w:p>
    <w:p w:rsidR="00864013" w:rsidRPr="00864013" w:rsidRDefault="00864013" w:rsidP="00864013">
      <w:pPr>
        <w:shd w:val="clear" w:color="auto" w:fill="FFFFFF"/>
        <w:jc w:val="both"/>
        <w:rPr>
          <w:color w:val="1A1A1A"/>
        </w:rPr>
      </w:pPr>
      <w:r w:rsidRPr="00864013">
        <w:rPr>
          <w:color w:val="1A1A1A"/>
        </w:rPr>
        <w:t>4.2.6. По итогам работ предоставляется акт выполненных работ, гарантийный талон и техническая документация на установленную деталь.</w:t>
      </w:r>
    </w:p>
    <w:p w:rsidR="00864013" w:rsidRPr="00864013" w:rsidRDefault="00864013" w:rsidP="00864013">
      <w:pPr>
        <w:shd w:val="clear" w:color="auto" w:fill="FFFFFF"/>
        <w:jc w:val="both"/>
        <w:rPr>
          <w:b/>
          <w:color w:val="1A1A1A"/>
        </w:rPr>
      </w:pPr>
      <w:r w:rsidRPr="00864013">
        <w:rPr>
          <w:b/>
          <w:color w:val="1A1A1A"/>
        </w:rPr>
        <w:t>4.3. Требования к безопасности выполнения работ (оказания услуг):</w:t>
      </w:r>
    </w:p>
    <w:p w:rsidR="00864013" w:rsidRPr="00864013" w:rsidRDefault="00864013" w:rsidP="00864013">
      <w:pPr>
        <w:shd w:val="clear" w:color="auto" w:fill="FFFFFF"/>
        <w:jc w:val="both"/>
        <w:rPr>
          <w:color w:val="1A1A1A"/>
        </w:rPr>
      </w:pPr>
      <w:r w:rsidRPr="00864013">
        <w:rPr>
          <w:color w:val="1A1A1A"/>
        </w:rPr>
        <w:t>4.3.1. Исполнитель обязан соблюдать правила поведения и внутреннего распорядка,</w:t>
      </w:r>
    </w:p>
    <w:p w:rsidR="00864013" w:rsidRPr="00864013" w:rsidRDefault="00864013" w:rsidP="00864013">
      <w:pPr>
        <w:shd w:val="clear" w:color="auto" w:fill="FFFFFF"/>
        <w:jc w:val="both"/>
        <w:rPr>
          <w:color w:val="1A1A1A"/>
        </w:rPr>
      </w:pPr>
      <w:r w:rsidRPr="00864013">
        <w:rPr>
          <w:color w:val="1A1A1A"/>
        </w:rPr>
        <w:t>действующие на территории Заказчика, а также установленные требования охраны труда, пожарной безопасности, мероприятия по обеспечению экологической безопасности.</w:t>
      </w:r>
    </w:p>
    <w:p w:rsidR="00864013" w:rsidRPr="00864013" w:rsidRDefault="00864013" w:rsidP="00864013">
      <w:pPr>
        <w:shd w:val="clear" w:color="auto" w:fill="FFFFFF"/>
        <w:jc w:val="both"/>
        <w:rPr>
          <w:color w:val="1A1A1A"/>
        </w:rPr>
      </w:pPr>
    </w:p>
    <w:p w:rsidR="00864013" w:rsidRPr="00864013" w:rsidRDefault="00864013" w:rsidP="00864013">
      <w:pPr>
        <w:shd w:val="clear" w:color="auto" w:fill="FFFFFF"/>
        <w:jc w:val="right"/>
        <w:rPr>
          <w:color w:val="1A1A1A"/>
        </w:rPr>
      </w:pPr>
      <w:r w:rsidRPr="00864013">
        <w:rPr>
          <w:color w:val="1A1A1A"/>
        </w:rPr>
        <w:t>Приложение 1 к Техническому заданию</w:t>
      </w:r>
    </w:p>
    <w:p w:rsidR="00864013" w:rsidRPr="00864013" w:rsidRDefault="00864013" w:rsidP="00864013">
      <w:pPr>
        <w:shd w:val="clear" w:color="auto" w:fill="FFFFFF"/>
        <w:jc w:val="center"/>
        <w:rPr>
          <w:color w:val="1A1A1A"/>
        </w:rPr>
      </w:pPr>
      <w:r w:rsidRPr="00864013">
        <w:rPr>
          <w:color w:val="1A1A1A"/>
        </w:rPr>
        <w:t>Регламент работ на выполнение ремонта</w:t>
      </w:r>
    </w:p>
    <w:p w:rsidR="00864013" w:rsidRPr="00864013" w:rsidRDefault="00864013" w:rsidP="00864013">
      <w:pPr>
        <w:shd w:val="clear" w:color="auto" w:fill="FFFFFF"/>
        <w:jc w:val="center"/>
        <w:rPr>
          <w:color w:val="1A1A1A"/>
        </w:rPr>
      </w:pPr>
      <w:r w:rsidRPr="00864013">
        <w:rPr>
          <w:color w:val="1A1A1A"/>
        </w:rPr>
        <w:t>медицинского оборудования с заменой запасных частей</w:t>
      </w:r>
    </w:p>
    <w:p w:rsidR="00864013" w:rsidRPr="00864013" w:rsidRDefault="00864013" w:rsidP="00864013">
      <w:pPr>
        <w:shd w:val="clear" w:color="auto" w:fill="FFFFFF"/>
        <w:jc w:val="center"/>
        <w:rPr>
          <w:color w:val="1A1A1A"/>
        </w:rPr>
      </w:pPr>
    </w:p>
    <w:p w:rsidR="00864013" w:rsidRPr="00864013" w:rsidRDefault="00864013" w:rsidP="00864013">
      <w:pPr>
        <w:numPr>
          <w:ilvl w:val="0"/>
          <w:numId w:val="41"/>
        </w:numPr>
        <w:shd w:val="clear" w:color="auto" w:fill="FFFFFF"/>
        <w:spacing w:line="360" w:lineRule="auto"/>
        <w:contextualSpacing/>
        <w:jc w:val="center"/>
        <w:rPr>
          <w:color w:val="1A1A1A"/>
        </w:rPr>
      </w:pPr>
      <w:r w:rsidRPr="00864013">
        <w:rPr>
          <w:color w:val="1A1A1A"/>
        </w:rPr>
        <w:t xml:space="preserve">Наименование: Система стоматологическая рентгеновская интраоральная стационарная, цифровая FONA X70, Серийный номер: </w:t>
      </w:r>
      <w:r w:rsidRPr="00864013">
        <w:rPr>
          <w:bCs/>
          <w:color w:val="1A1A1A"/>
        </w:rPr>
        <w:t>3306FW5848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3"/>
        <w:gridCol w:w="6970"/>
        <w:gridCol w:w="1394"/>
        <w:gridCol w:w="1152"/>
      </w:tblGrid>
      <w:tr w:rsidR="00864013" w:rsidRPr="00864013" w:rsidTr="0065187F">
        <w:tc>
          <w:tcPr>
            <w:tcW w:w="407" w:type="pct"/>
            <w:tcMar>
              <w:top w:w="63" w:type="dxa"/>
              <w:left w:w="63" w:type="dxa"/>
              <w:bottom w:w="63" w:type="dxa"/>
              <w:right w:w="63" w:type="dxa"/>
            </w:tcMar>
            <w:hideMark/>
          </w:tcPr>
          <w:p w:rsidR="00864013" w:rsidRPr="00864013" w:rsidRDefault="00864013" w:rsidP="00864013">
            <w:pPr>
              <w:jc w:val="both"/>
              <w:rPr>
                <w:kern w:val="2"/>
                <w14:ligatures w14:val="standardContextual"/>
              </w:rPr>
            </w:pPr>
            <w:r w:rsidRPr="00864013">
              <w:rPr>
                <w:kern w:val="2"/>
                <w14:ligatures w14:val="standardContextual"/>
              </w:rPr>
              <w:t>№ п/п</w:t>
            </w:r>
          </w:p>
        </w:tc>
        <w:tc>
          <w:tcPr>
            <w:tcW w:w="3364" w:type="pct"/>
            <w:tcMar>
              <w:top w:w="63" w:type="dxa"/>
              <w:left w:w="63" w:type="dxa"/>
              <w:bottom w:w="63" w:type="dxa"/>
              <w:right w:w="63" w:type="dxa"/>
            </w:tcMar>
            <w:hideMark/>
          </w:tcPr>
          <w:p w:rsidR="00864013" w:rsidRPr="00864013" w:rsidRDefault="00864013" w:rsidP="00864013">
            <w:pPr>
              <w:jc w:val="both"/>
              <w:rPr>
                <w:kern w:val="2"/>
                <w14:ligatures w14:val="standardContextual"/>
              </w:rPr>
            </w:pPr>
            <w:r w:rsidRPr="00864013">
              <w:rPr>
                <w:kern w:val="2"/>
                <w14:ligatures w14:val="standardContextual"/>
              </w:rPr>
              <w:t>Наименование работ</w:t>
            </w:r>
          </w:p>
        </w:tc>
        <w:tc>
          <w:tcPr>
            <w:tcW w:w="673" w:type="pct"/>
            <w:tcMar>
              <w:top w:w="63" w:type="dxa"/>
              <w:left w:w="63" w:type="dxa"/>
              <w:bottom w:w="63" w:type="dxa"/>
              <w:right w:w="63" w:type="dxa"/>
            </w:tcMar>
            <w:hideMark/>
          </w:tcPr>
          <w:p w:rsidR="00864013" w:rsidRPr="00864013" w:rsidRDefault="00864013" w:rsidP="00864013">
            <w:pPr>
              <w:jc w:val="both"/>
              <w:rPr>
                <w:kern w:val="2"/>
                <w14:ligatures w14:val="standardContextual"/>
              </w:rPr>
            </w:pPr>
            <w:r w:rsidRPr="00864013">
              <w:rPr>
                <w:kern w:val="2"/>
                <w14:ligatures w14:val="standardContextual"/>
              </w:rPr>
              <w:t>Ед. изм.</w:t>
            </w:r>
          </w:p>
        </w:tc>
        <w:tc>
          <w:tcPr>
            <w:tcW w:w="556" w:type="pct"/>
            <w:tcMar>
              <w:top w:w="63" w:type="dxa"/>
              <w:left w:w="63" w:type="dxa"/>
              <w:bottom w:w="63" w:type="dxa"/>
              <w:right w:w="63" w:type="dxa"/>
            </w:tcMar>
            <w:hideMark/>
          </w:tcPr>
          <w:p w:rsidR="00864013" w:rsidRPr="00864013" w:rsidRDefault="00864013" w:rsidP="00864013">
            <w:pPr>
              <w:jc w:val="both"/>
              <w:rPr>
                <w:kern w:val="2"/>
                <w14:ligatures w14:val="standardContextual"/>
              </w:rPr>
            </w:pPr>
            <w:r w:rsidRPr="00864013">
              <w:rPr>
                <w:kern w:val="2"/>
                <w14:ligatures w14:val="standardContextual"/>
              </w:rPr>
              <w:t>Кол-во</w:t>
            </w:r>
          </w:p>
        </w:tc>
      </w:tr>
      <w:tr w:rsidR="00864013" w:rsidRPr="00864013" w:rsidTr="0065187F">
        <w:tc>
          <w:tcPr>
            <w:tcW w:w="407" w:type="pct"/>
            <w:tcMar>
              <w:top w:w="63" w:type="dxa"/>
              <w:left w:w="63" w:type="dxa"/>
              <w:bottom w:w="63" w:type="dxa"/>
              <w:right w:w="63" w:type="dxa"/>
            </w:tcMar>
          </w:tcPr>
          <w:p w:rsidR="00864013" w:rsidRPr="00864013" w:rsidRDefault="00864013" w:rsidP="00864013">
            <w:pPr>
              <w:numPr>
                <w:ilvl w:val="0"/>
                <w:numId w:val="42"/>
              </w:numPr>
              <w:spacing w:line="360" w:lineRule="auto"/>
              <w:contextualSpacing/>
              <w:jc w:val="both"/>
              <w:rPr>
                <w:kern w:val="2"/>
                <w14:ligatures w14:val="standardContextual"/>
              </w:rPr>
            </w:pPr>
          </w:p>
          <w:p w:rsidR="00864013" w:rsidRPr="00864013" w:rsidRDefault="00864013" w:rsidP="00864013">
            <w:pPr>
              <w:spacing w:line="360" w:lineRule="auto"/>
              <w:ind w:firstLine="709"/>
              <w:jc w:val="both"/>
              <w:rPr>
                <w:rFonts w:eastAsia="Aptos"/>
                <w:kern w:val="2"/>
                <w:lang w:val="en-US" w:bidi="en-US"/>
                <w14:ligatures w14:val="standardContextual"/>
              </w:rPr>
            </w:pPr>
          </w:p>
        </w:tc>
        <w:tc>
          <w:tcPr>
            <w:tcW w:w="3364" w:type="pct"/>
            <w:tcMar>
              <w:top w:w="63" w:type="dxa"/>
              <w:left w:w="63" w:type="dxa"/>
              <w:bottom w:w="63" w:type="dxa"/>
              <w:right w:w="63" w:type="dxa"/>
            </w:tcMar>
          </w:tcPr>
          <w:p w:rsidR="00864013" w:rsidRPr="00864013" w:rsidRDefault="00864013" w:rsidP="00864013">
            <w:pPr>
              <w:jc w:val="both"/>
              <w:rPr>
                <w:kern w:val="2"/>
                <w14:ligatures w14:val="standardContextual"/>
              </w:rPr>
            </w:pPr>
            <w:r w:rsidRPr="00864013">
              <w:rPr>
                <w:bCs/>
                <w:kern w:val="2"/>
                <w14:ligatures w14:val="standardContextual"/>
              </w:rPr>
              <w:t>Ремонт АРМ лаборанта для интраорального сенсора Fona CDRelite стоматологической рентгеновской системы FONA X70:</w:t>
            </w:r>
          </w:p>
        </w:tc>
        <w:tc>
          <w:tcPr>
            <w:tcW w:w="673" w:type="pct"/>
            <w:tcMar>
              <w:top w:w="63" w:type="dxa"/>
              <w:left w:w="63" w:type="dxa"/>
              <w:bottom w:w="63" w:type="dxa"/>
              <w:right w:w="63" w:type="dxa"/>
            </w:tcMar>
          </w:tcPr>
          <w:p w:rsidR="00864013" w:rsidRPr="00864013" w:rsidRDefault="00864013" w:rsidP="00864013">
            <w:pPr>
              <w:jc w:val="both"/>
              <w:rPr>
                <w:kern w:val="2"/>
                <w14:ligatures w14:val="standardContextual"/>
              </w:rPr>
            </w:pPr>
            <w:r w:rsidRPr="00864013">
              <w:rPr>
                <w:rFonts w:eastAsia="Aptos"/>
                <w:kern w:val="2"/>
                <w:lang w:eastAsia="en-US"/>
                <w14:ligatures w14:val="standardContextual"/>
              </w:rPr>
              <w:t>услуга</w:t>
            </w:r>
          </w:p>
        </w:tc>
        <w:tc>
          <w:tcPr>
            <w:tcW w:w="556" w:type="pct"/>
            <w:tcMar>
              <w:top w:w="63" w:type="dxa"/>
              <w:left w:w="63" w:type="dxa"/>
              <w:bottom w:w="63" w:type="dxa"/>
              <w:right w:w="63" w:type="dxa"/>
            </w:tcMar>
          </w:tcPr>
          <w:p w:rsidR="00864013" w:rsidRPr="00864013" w:rsidRDefault="00864013" w:rsidP="00864013">
            <w:pPr>
              <w:ind w:firstLine="709"/>
              <w:jc w:val="both"/>
              <w:rPr>
                <w:kern w:val="2"/>
                <w14:ligatures w14:val="standardContextual"/>
              </w:rPr>
            </w:pPr>
            <w:r w:rsidRPr="00864013">
              <w:rPr>
                <w:rFonts w:eastAsia="Aptos"/>
                <w:kern w:val="2"/>
                <w:lang w:eastAsia="en-US"/>
                <w14:ligatures w14:val="standardContextual"/>
              </w:rPr>
              <w:t>1</w:t>
            </w:r>
          </w:p>
        </w:tc>
      </w:tr>
      <w:tr w:rsidR="00864013" w:rsidRPr="00864013" w:rsidTr="0065187F">
        <w:tc>
          <w:tcPr>
            <w:tcW w:w="407" w:type="pct"/>
            <w:tcMar>
              <w:top w:w="63" w:type="dxa"/>
              <w:left w:w="63" w:type="dxa"/>
              <w:bottom w:w="63" w:type="dxa"/>
              <w:right w:w="63" w:type="dxa"/>
            </w:tcMar>
          </w:tcPr>
          <w:p w:rsidR="00864013" w:rsidRPr="00864013" w:rsidRDefault="00864013" w:rsidP="00864013">
            <w:pPr>
              <w:numPr>
                <w:ilvl w:val="1"/>
                <w:numId w:val="42"/>
              </w:numPr>
              <w:spacing w:line="360" w:lineRule="auto"/>
              <w:contextualSpacing/>
              <w:jc w:val="both"/>
              <w:rPr>
                <w:rFonts w:eastAsia="Aptos"/>
                <w:kern w:val="2"/>
                <w:lang w:eastAsia="en-US"/>
                <w14:ligatures w14:val="standardContextual"/>
              </w:rPr>
            </w:pPr>
          </w:p>
        </w:tc>
        <w:tc>
          <w:tcPr>
            <w:tcW w:w="3364" w:type="pct"/>
            <w:tcMar>
              <w:top w:w="63" w:type="dxa"/>
              <w:left w:w="63" w:type="dxa"/>
              <w:bottom w:w="63" w:type="dxa"/>
              <w:right w:w="63" w:type="dxa"/>
            </w:tcMar>
          </w:tcPr>
          <w:p w:rsidR="00864013" w:rsidRPr="00864013" w:rsidRDefault="00864013" w:rsidP="00864013">
            <w:pPr>
              <w:jc w:val="both"/>
              <w:rPr>
                <w:kern w:val="2"/>
                <w14:ligatures w14:val="standardContextual"/>
              </w:rPr>
            </w:pPr>
            <w:r w:rsidRPr="00864013">
              <w:rPr>
                <w:rFonts w:eastAsia="Aptos"/>
                <w:kern w:val="2"/>
                <w:lang w:eastAsia="en-US"/>
                <w14:ligatures w14:val="standardContextual"/>
              </w:rPr>
              <w:t>Установка  программного обеспечения предоставленного ЛПУ</w:t>
            </w:r>
          </w:p>
        </w:tc>
        <w:tc>
          <w:tcPr>
            <w:tcW w:w="673" w:type="pct"/>
            <w:tcMar>
              <w:top w:w="63" w:type="dxa"/>
              <w:left w:w="63" w:type="dxa"/>
              <w:bottom w:w="63" w:type="dxa"/>
              <w:right w:w="63" w:type="dxa"/>
            </w:tcMar>
          </w:tcPr>
          <w:p w:rsidR="00864013" w:rsidRPr="00864013" w:rsidRDefault="00864013" w:rsidP="00864013">
            <w:pPr>
              <w:ind w:firstLine="709"/>
              <w:jc w:val="both"/>
              <w:rPr>
                <w:rFonts w:eastAsia="Aptos"/>
                <w:kern w:val="2"/>
                <w:lang w:eastAsia="en-US"/>
                <w14:ligatures w14:val="standardContextual"/>
              </w:rPr>
            </w:pPr>
          </w:p>
        </w:tc>
        <w:tc>
          <w:tcPr>
            <w:tcW w:w="556" w:type="pct"/>
            <w:tcMar>
              <w:top w:w="63" w:type="dxa"/>
              <w:left w:w="63" w:type="dxa"/>
              <w:bottom w:w="63" w:type="dxa"/>
              <w:right w:w="63" w:type="dxa"/>
            </w:tcMar>
          </w:tcPr>
          <w:p w:rsidR="00864013" w:rsidRPr="00864013" w:rsidRDefault="00864013" w:rsidP="00864013">
            <w:pPr>
              <w:ind w:firstLine="709"/>
              <w:jc w:val="both"/>
              <w:rPr>
                <w:rFonts w:eastAsia="Aptos"/>
                <w:kern w:val="2"/>
                <w:lang w:eastAsia="en-US"/>
                <w14:ligatures w14:val="standardContextual"/>
              </w:rPr>
            </w:pPr>
          </w:p>
        </w:tc>
      </w:tr>
      <w:tr w:rsidR="00864013" w:rsidRPr="00864013" w:rsidTr="0065187F">
        <w:tc>
          <w:tcPr>
            <w:tcW w:w="407" w:type="pct"/>
            <w:tcMar>
              <w:top w:w="63" w:type="dxa"/>
              <w:left w:w="63" w:type="dxa"/>
              <w:bottom w:w="63" w:type="dxa"/>
              <w:right w:w="63" w:type="dxa"/>
            </w:tcMar>
          </w:tcPr>
          <w:p w:rsidR="00864013" w:rsidRPr="00864013" w:rsidRDefault="00864013" w:rsidP="00864013">
            <w:pPr>
              <w:numPr>
                <w:ilvl w:val="1"/>
                <w:numId w:val="42"/>
              </w:numPr>
              <w:spacing w:line="360" w:lineRule="auto"/>
              <w:contextualSpacing/>
              <w:jc w:val="both"/>
              <w:rPr>
                <w:rFonts w:eastAsia="Aptos"/>
                <w:kern w:val="2"/>
                <w:lang w:eastAsia="en-US"/>
                <w14:ligatures w14:val="standardContextual"/>
              </w:rPr>
            </w:pPr>
          </w:p>
        </w:tc>
        <w:tc>
          <w:tcPr>
            <w:tcW w:w="3364" w:type="pct"/>
            <w:tcMar>
              <w:top w:w="63" w:type="dxa"/>
              <w:left w:w="63" w:type="dxa"/>
              <w:bottom w:w="63" w:type="dxa"/>
              <w:right w:w="63" w:type="dxa"/>
            </w:tcMar>
          </w:tcPr>
          <w:p w:rsidR="00864013" w:rsidRPr="00864013" w:rsidRDefault="00864013" w:rsidP="00864013">
            <w:pPr>
              <w:jc w:val="both"/>
              <w:rPr>
                <w:kern w:val="2"/>
                <w14:ligatures w14:val="standardContextual"/>
              </w:rPr>
            </w:pPr>
            <w:r w:rsidRPr="00864013">
              <w:rPr>
                <w:rFonts w:eastAsia="Aptos"/>
                <w:kern w:val="2"/>
                <w:lang w:eastAsia="en-US"/>
                <w14:ligatures w14:val="standardContextual"/>
              </w:rPr>
              <w:t>Активация  программного обеспечения Vatech EZ Dent</w:t>
            </w:r>
          </w:p>
        </w:tc>
        <w:tc>
          <w:tcPr>
            <w:tcW w:w="673" w:type="pct"/>
            <w:tcMar>
              <w:top w:w="63" w:type="dxa"/>
              <w:left w:w="63" w:type="dxa"/>
              <w:bottom w:w="63" w:type="dxa"/>
              <w:right w:w="63" w:type="dxa"/>
            </w:tcMar>
          </w:tcPr>
          <w:p w:rsidR="00864013" w:rsidRPr="00864013" w:rsidRDefault="00864013" w:rsidP="00864013">
            <w:pPr>
              <w:ind w:firstLine="709"/>
              <w:jc w:val="both"/>
              <w:rPr>
                <w:rFonts w:eastAsia="Aptos"/>
                <w:kern w:val="2"/>
                <w:lang w:eastAsia="en-US"/>
                <w14:ligatures w14:val="standardContextual"/>
              </w:rPr>
            </w:pPr>
          </w:p>
        </w:tc>
        <w:tc>
          <w:tcPr>
            <w:tcW w:w="556" w:type="pct"/>
            <w:tcMar>
              <w:top w:w="63" w:type="dxa"/>
              <w:left w:w="63" w:type="dxa"/>
              <w:bottom w:w="63" w:type="dxa"/>
              <w:right w:w="63" w:type="dxa"/>
            </w:tcMar>
          </w:tcPr>
          <w:p w:rsidR="00864013" w:rsidRPr="00864013" w:rsidRDefault="00864013" w:rsidP="00864013">
            <w:pPr>
              <w:ind w:firstLine="709"/>
              <w:jc w:val="both"/>
              <w:rPr>
                <w:rFonts w:eastAsia="Aptos"/>
                <w:kern w:val="2"/>
                <w:lang w:eastAsia="en-US"/>
                <w14:ligatures w14:val="standardContextual"/>
              </w:rPr>
            </w:pPr>
          </w:p>
        </w:tc>
      </w:tr>
      <w:tr w:rsidR="00864013" w:rsidRPr="00864013" w:rsidTr="0065187F">
        <w:tc>
          <w:tcPr>
            <w:tcW w:w="407" w:type="pct"/>
            <w:tcMar>
              <w:top w:w="63" w:type="dxa"/>
              <w:left w:w="63" w:type="dxa"/>
              <w:bottom w:w="63" w:type="dxa"/>
              <w:right w:w="63" w:type="dxa"/>
            </w:tcMar>
          </w:tcPr>
          <w:p w:rsidR="00864013" w:rsidRPr="00864013" w:rsidRDefault="00864013" w:rsidP="00864013">
            <w:pPr>
              <w:numPr>
                <w:ilvl w:val="1"/>
                <w:numId w:val="42"/>
              </w:numPr>
              <w:spacing w:line="360" w:lineRule="auto"/>
              <w:contextualSpacing/>
              <w:jc w:val="both"/>
              <w:rPr>
                <w:rFonts w:eastAsia="Aptos"/>
                <w:kern w:val="2"/>
                <w:lang w:eastAsia="en-US"/>
                <w14:ligatures w14:val="standardContextual"/>
              </w:rPr>
            </w:pPr>
          </w:p>
        </w:tc>
        <w:tc>
          <w:tcPr>
            <w:tcW w:w="3364" w:type="pct"/>
            <w:tcMar>
              <w:top w:w="63" w:type="dxa"/>
              <w:left w:w="63" w:type="dxa"/>
              <w:bottom w:w="63" w:type="dxa"/>
              <w:right w:w="63" w:type="dxa"/>
            </w:tcMar>
          </w:tcPr>
          <w:p w:rsidR="00864013" w:rsidRPr="00864013" w:rsidRDefault="00864013" w:rsidP="00864013">
            <w:pPr>
              <w:jc w:val="both"/>
              <w:rPr>
                <w:kern w:val="2"/>
                <w14:ligatures w14:val="standardContextual"/>
              </w:rPr>
            </w:pPr>
            <w:r w:rsidRPr="00864013">
              <w:rPr>
                <w:rFonts w:eastAsia="Aptos"/>
                <w:kern w:val="2"/>
                <w:lang w:eastAsia="en-US"/>
                <w14:ligatures w14:val="standardContextual"/>
              </w:rPr>
              <w:t>Настройка  программного обеспечения Vatech EZ Dent</w:t>
            </w:r>
          </w:p>
        </w:tc>
        <w:tc>
          <w:tcPr>
            <w:tcW w:w="673" w:type="pct"/>
            <w:tcMar>
              <w:top w:w="63" w:type="dxa"/>
              <w:left w:w="63" w:type="dxa"/>
              <w:bottom w:w="63" w:type="dxa"/>
              <w:right w:w="63" w:type="dxa"/>
            </w:tcMar>
          </w:tcPr>
          <w:p w:rsidR="00864013" w:rsidRPr="00864013" w:rsidRDefault="00864013" w:rsidP="00864013">
            <w:pPr>
              <w:ind w:firstLine="709"/>
              <w:jc w:val="both"/>
              <w:rPr>
                <w:rFonts w:eastAsia="Aptos"/>
                <w:kern w:val="2"/>
                <w:lang w:eastAsia="en-US"/>
                <w14:ligatures w14:val="standardContextual"/>
              </w:rPr>
            </w:pPr>
          </w:p>
        </w:tc>
        <w:tc>
          <w:tcPr>
            <w:tcW w:w="556" w:type="pct"/>
            <w:tcMar>
              <w:top w:w="63" w:type="dxa"/>
              <w:left w:w="63" w:type="dxa"/>
              <w:bottom w:w="63" w:type="dxa"/>
              <w:right w:w="63" w:type="dxa"/>
            </w:tcMar>
          </w:tcPr>
          <w:p w:rsidR="00864013" w:rsidRPr="00864013" w:rsidRDefault="00864013" w:rsidP="00864013">
            <w:pPr>
              <w:ind w:firstLine="709"/>
              <w:jc w:val="both"/>
              <w:rPr>
                <w:rFonts w:eastAsia="Aptos"/>
                <w:kern w:val="2"/>
                <w:lang w:eastAsia="en-US"/>
                <w14:ligatures w14:val="standardContextual"/>
              </w:rPr>
            </w:pPr>
          </w:p>
        </w:tc>
      </w:tr>
      <w:tr w:rsidR="00864013" w:rsidRPr="00864013" w:rsidTr="0065187F">
        <w:tc>
          <w:tcPr>
            <w:tcW w:w="407" w:type="pct"/>
            <w:tcMar>
              <w:top w:w="63" w:type="dxa"/>
              <w:left w:w="63" w:type="dxa"/>
              <w:bottom w:w="63" w:type="dxa"/>
              <w:right w:w="63" w:type="dxa"/>
            </w:tcMar>
          </w:tcPr>
          <w:p w:rsidR="00864013" w:rsidRPr="00864013" w:rsidRDefault="00864013" w:rsidP="00864013">
            <w:pPr>
              <w:numPr>
                <w:ilvl w:val="1"/>
                <w:numId w:val="42"/>
              </w:numPr>
              <w:spacing w:line="360" w:lineRule="auto"/>
              <w:contextualSpacing/>
              <w:jc w:val="both"/>
              <w:rPr>
                <w:rFonts w:eastAsia="Aptos"/>
                <w:kern w:val="2"/>
                <w:lang w:eastAsia="en-US"/>
                <w14:ligatures w14:val="standardContextual"/>
              </w:rPr>
            </w:pPr>
          </w:p>
        </w:tc>
        <w:tc>
          <w:tcPr>
            <w:tcW w:w="3364" w:type="pct"/>
            <w:tcMar>
              <w:top w:w="63" w:type="dxa"/>
              <w:left w:w="63" w:type="dxa"/>
              <w:bottom w:w="63" w:type="dxa"/>
              <w:right w:w="63" w:type="dxa"/>
            </w:tcMar>
          </w:tcPr>
          <w:p w:rsidR="00864013" w:rsidRPr="00864013" w:rsidRDefault="00864013" w:rsidP="00864013">
            <w:pPr>
              <w:jc w:val="both"/>
              <w:rPr>
                <w:kern w:val="2"/>
                <w14:ligatures w14:val="standardContextual"/>
              </w:rPr>
            </w:pPr>
            <w:r w:rsidRPr="00864013">
              <w:rPr>
                <w:rFonts w:eastAsia="Aptos"/>
                <w:kern w:val="2"/>
                <w:lang w:eastAsia="en-US"/>
                <w14:ligatures w14:val="standardContextual"/>
              </w:rPr>
              <w:t>Установка  дополнительного программного обеспечения для согласования работы датчика</w:t>
            </w:r>
          </w:p>
        </w:tc>
        <w:tc>
          <w:tcPr>
            <w:tcW w:w="673" w:type="pct"/>
            <w:tcMar>
              <w:top w:w="63" w:type="dxa"/>
              <w:left w:w="63" w:type="dxa"/>
              <w:bottom w:w="63" w:type="dxa"/>
              <w:right w:w="63" w:type="dxa"/>
            </w:tcMar>
          </w:tcPr>
          <w:p w:rsidR="00864013" w:rsidRPr="00864013" w:rsidRDefault="00864013" w:rsidP="00864013">
            <w:pPr>
              <w:ind w:firstLine="709"/>
              <w:jc w:val="both"/>
              <w:rPr>
                <w:rFonts w:eastAsia="Aptos"/>
                <w:kern w:val="2"/>
                <w:lang w:eastAsia="en-US"/>
                <w14:ligatures w14:val="standardContextual"/>
              </w:rPr>
            </w:pPr>
          </w:p>
        </w:tc>
        <w:tc>
          <w:tcPr>
            <w:tcW w:w="556" w:type="pct"/>
            <w:tcMar>
              <w:top w:w="63" w:type="dxa"/>
              <w:left w:w="63" w:type="dxa"/>
              <w:bottom w:w="63" w:type="dxa"/>
              <w:right w:w="63" w:type="dxa"/>
            </w:tcMar>
          </w:tcPr>
          <w:p w:rsidR="00864013" w:rsidRPr="00864013" w:rsidRDefault="00864013" w:rsidP="00864013">
            <w:pPr>
              <w:ind w:firstLine="709"/>
              <w:jc w:val="both"/>
              <w:rPr>
                <w:rFonts w:eastAsia="Aptos"/>
                <w:kern w:val="2"/>
                <w:lang w:eastAsia="en-US"/>
                <w14:ligatures w14:val="standardContextual"/>
              </w:rPr>
            </w:pPr>
          </w:p>
        </w:tc>
      </w:tr>
      <w:tr w:rsidR="00864013" w:rsidRPr="00864013" w:rsidTr="0065187F">
        <w:tc>
          <w:tcPr>
            <w:tcW w:w="407" w:type="pct"/>
            <w:tcMar>
              <w:top w:w="63" w:type="dxa"/>
              <w:left w:w="63" w:type="dxa"/>
              <w:bottom w:w="63" w:type="dxa"/>
              <w:right w:w="63" w:type="dxa"/>
            </w:tcMar>
          </w:tcPr>
          <w:p w:rsidR="00864013" w:rsidRPr="00864013" w:rsidRDefault="00864013" w:rsidP="00864013">
            <w:pPr>
              <w:numPr>
                <w:ilvl w:val="1"/>
                <w:numId w:val="42"/>
              </w:numPr>
              <w:spacing w:line="360" w:lineRule="auto"/>
              <w:contextualSpacing/>
              <w:jc w:val="both"/>
              <w:rPr>
                <w:rFonts w:eastAsia="Aptos"/>
                <w:kern w:val="2"/>
                <w:lang w:eastAsia="en-US"/>
                <w14:ligatures w14:val="standardContextual"/>
              </w:rPr>
            </w:pPr>
          </w:p>
        </w:tc>
        <w:tc>
          <w:tcPr>
            <w:tcW w:w="3364" w:type="pct"/>
            <w:tcMar>
              <w:top w:w="63" w:type="dxa"/>
              <w:left w:w="63" w:type="dxa"/>
              <w:bottom w:w="63" w:type="dxa"/>
              <w:right w:w="63" w:type="dxa"/>
            </w:tcMar>
          </w:tcPr>
          <w:p w:rsidR="00864013" w:rsidRPr="00864013" w:rsidRDefault="00864013" w:rsidP="00864013">
            <w:pPr>
              <w:jc w:val="both"/>
              <w:rPr>
                <w:kern w:val="2"/>
                <w14:ligatures w14:val="standardContextual"/>
              </w:rPr>
            </w:pPr>
            <w:r w:rsidRPr="00864013">
              <w:rPr>
                <w:rFonts w:eastAsia="Aptos"/>
                <w:kern w:val="2"/>
                <w:lang w:eastAsia="en-US"/>
                <w14:ligatures w14:val="standardContextual"/>
              </w:rPr>
              <w:t>Настройка согласования работы датчика Fona CDRelite с программным обеспечением Vatech EZ Dent</w:t>
            </w:r>
          </w:p>
        </w:tc>
        <w:tc>
          <w:tcPr>
            <w:tcW w:w="673" w:type="pct"/>
            <w:tcMar>
              <w:top w:w="63" w:type="dxa"/>
              <w:left w:w="63" w:type="dxa"/>
              <w:bottom w:w="63" w:type="dxa"/>
              <w:right w:w="63" w:type="dxa"/>
            </w:tcMar>
          </w:tcPr>
          <w:p w:rsidR="00864013" w:rsidRPr="00864013" w:rsidRDefault="00864013" w:rsidP="00864013">
            <w:pPr>
              <w:ind w:firstLine="709"/>
              <w:jc w:val="both"/>
              <w:rPr>
                <w:rFonts w:eastAsia="Aptos"/>
                <w:kern w:val="2"/>
                <w:lang w:eastAsia="en-US"/>
                <w14:ligatures w14:val="standardContextual"/>
              </w:rPr>
            </w:pPr>
          </w:p>
        </w:tc>
        <w:tc>
          <w:tcPr>
            <w:tcW w:w="556" w:type="pct"/>
            <w:tcMar>
              <w:top w:w="63" w:type="dxa"/>
              <w:left w:w="63" w:type="dxa"/>
              <w:bottom w:w="63" w:type="dxa"/>
              <w:right w:w="63" w:type="dxa"/>
            </w:tcMar>
          </w:tcPr>
          <w:p w:rsidR="00864013" w:rsidRPr="00864013" w:rsidRDefault="00864013" w:rsidP="00864013">
            <w:pPr>
              <w:ind w:firstLine="709"/>
              <w:jc w:val="both"/>
              <w:rPr>
                <w:rFonts w:eastAsia="Aptos"/>
                <w:kern w:val="2"/>
                <w:lang w:eastAsia="en-US"/>
                <w14:ligatures w14:val="standardContextual"/>
              </w:rPr>
            </w:pPr>
          </w:p>
        </w:tc>
      </w:tr>
      <w:tr w:rsidR="00864013" w:rsidRPr="00864013" w:rsidTr="0065187F">
        <w:tc>
          <w:tcPr>
            <w:tcW w:w="407" w:type="pct"/>
            <w:tcMar>
              <w:top w:w="63" w:type="dxa"/>
              <w:left w:w="63" w:type="dxa"/>
              <w:bottom w:w="63" w:type="dxa"/>
              <w:right w:w="63" w:type="dxa"/>
            </w:tcMar>
          </w:tcPr>
          <w:p w:rsidR="00864013" w:rsidRPr="00864013" w:rsidRDefault="00864013" w:rsidP="00864013">
            <w:pPr>
              <w:numPr>
                <w:ilvl w:val="0"/>
                <w:numId w:val="42"/>
              </w:numPr>
              <w:spacing w:line="360" w:lineRule="auto"/>
              <w:contextualSpacing/>
              <w:jc w:val="both"/>
              <w:rPr>
                <w:kern w:val="2"/>
                <w14:ligatures w14:val="standardContextual"/>
              </w:rPr>
            </w:pPr>
          </w:p>
        </w:tc>
        <w:tc>
          <w:tcPr>
            <w:tcW w:w="3364" w:type="pct"/>
            <w:shd w:val="clear" w:color="auto" w:fill="auto"/>
            <w:tcMar>
              <w:top w:w="63" w:type="dxa"/>
              <w:left w:w="63" w:type="dxa"/>
              <w:bottom w:w="63" w:type="dxa"/>
              <w:right w:w="63" w:type="dxa"/>
            </w:tcMar>
          </w:tcPr>
          <w:p w:rsidR="00864013" w:rsidRPr="00864013" w:rsidRDefault="00864013" w:rsidP="00864013">
            <w:pPr>
              <w:jc w:val="both"/>
              <w:rPr>
                <w:kern w:val="2"/>
                <w14:ligatures w14:val="standardContextual"/>
              </w:rPr>
            </w:pPr>
            <w:r w:rsidRPr="00864013">
              <w:rPr>
                <w:rFonts w:eastAsia="Aptos"/>
                <w:kern w:val="2"/>
                <w:lang w:eastAsia="en-US"/>
                <w14:ligatures w14:val="standardContextual"/>
              </w:rPr>
              <w:t xml:space="preserve">Проверка технической исправности аппарата, работоспособности, ввод в эксплуатацию  </w:t>
            </w:r>
          </w:p>
        </w:tc>
        <w:tc>
          <w:tcPr>
            <w:tcW w:w="673" w:type="pct"/>
            <w:tcMar>
              <w:top w:w="63" w:type="dxa"/>
              <w:left w:w="63" w:type="dxa"/>
              <w:bottom w:w="63" w:type="dxa"/>
              <w:right w:w="63" w:type="dxa"/>
            </w:tcMar>
          </w:tcPr>
          <w:p w:rsidR="00864013" w:rsidRPr="00864013" w:rsidRDefault="00864013" w:rsidP="00864013">
            <w:pPr>
              <w:jc w:val="both"/>
              <w:rPr>
                <w:kern w:val="2"/>
                <w14:ligatures w14:val="standardContextual"/>
              </w:rPr>
            </w:pPr>
            <w:r w:rsidRPr="00864013">
              <w:rPr>
                <w:kern w:val="2"/>
                <w14:ligatures w14:val="standardContextual"/>
              </w:rPr>
              <w:t>услуга</w:t>
            </w:r>
          </w:p>
        </w:tc>
        <w:tc>
          <w:tcPr>
            <w:tcW w:w="556" w:type="pct"/>
            <w:tcMar>
              <w:top w:w="63" w:type="dxa"/>
              <w:left w:w="63" w:type="dxa"/>
              <w:bottom w:w="63" w:type="dxa"/>
              <w:right w:w="63" w:type="dxa"/>
            </w:tcMar>
          </w:tcPr>
          <w:p w:rsidR="00864013" w:rsidRPr="00864013" w:rsidRDefault="00864013" w:rsidP="00864013">
            <w:pPr>
              <w:ind w:firstLine="709"/>
              <w:jc w:val="both"/>
              <w:rPr>
                <w:kern w:val="2"/>
                <w14:ligatures w14:val="standardContextual"/>
              </w:rPr>
            </w:pPr>
            <w:r w:rsidRPr="00864013">
              <w:rPr>
                <w:kern w:val="2"/>
                <w14:ligatures w14:val="standardContextual"/>
              </w:rPr>
              <w:t>1</w:t>
            </w:r>
          </w:p>
        </w:tc>
      </w:tr>
    </w:tbl>
    <w:p w:rsidR="00864013" w:rsidRPr="00864013" w:rsidRDefault="00864013" w:rsidP="00864013">
      <w:pPr>
        <w:shd w:val="clear" w:color="auto" w:fill="FFFFFF"/>
        <w:jc w:val="both"/>
        <w:rPr>
          <w:rFonts w:eastAsia="Aptos"/>
          <w:i/>
          <w:kern w:val="2"/>
          <w:sz w:val="28"/>
          <w:szCs w:val="28"/>
          <w:lang w:eastAsia="en-US"/>
          <w14:ligatures w14:val="standardContextual"/>
        </w:rPr>
      </w:pPr>
    </w:p>
    <w:p w:rsidR="00864013" w:rsidRPr="00864013" w:rsidRDefault="00864013" w:rsidP="00864013">
      <w:pPr>
        <w:shd w:val="clear" w:color="auto" w:fill="FFFFFF"/>
        <w:jc w:val="both"/>
        <w:rPr>
          <w:i/>
          <w:color w:val="1A1A1A"/>
        </w:rPr>
      </w:pPr>
      <w:r w:rsidRPr="00864013">
        <w:rPr>
          <w:rFonts w:eastAsia="Aptos"/>
          <w:i/>
          <w:kern w:val="2"/>
          <w:sz w:val="28"/>
          <w:szCs w:val="28"/>
          <w:lang w:eastAsia="en-US"/>
          <w14:ligatures w14:val="standardContextual"/>
        </w:rPr>
        <w:t>*</w:t>
      </w:r>
      <w:r w:rsidRPr="00864013">
        <w:rPr>
          <w:rFonts w:eastAsia="Aptos"/>
          <w:i/>
          <w:kern w:val="2"/>
          <w:sz w:val="22"/>
          <w:szCs w:val="28"/>
          <w:lang w:eastAsia="en-US"/>
          <w14:ligatures w14:val="standardContextual"/>
        </w:rPr>
        <w:t xml:space="preserve">Ремонт с использованием перечисленных запасных частей и материалов обеспечивает полное восстановление работоспособности медицинского изделия. </w:t>
      </w:r>
    </w:p>
    <w:p w:rsidR="00864013" w:rsidRPr="00864013" w:rsidRDefault="00864013" w:rsidP="00864013">
      <w:pPr>
        <w:shd w:val="clear" w:color="auto" w:fill="FFFFFF"/>
        <w:jc w:val="center"/>
        <w:rPr>
          <w:color w:val="1A1A1A"/>
        </w:rPr>
      </w:pPr>
    </w:p>
    <w:p w:rsidR="00864013" w:rsidRPr="00864013" w:rsidRDefault="00864013" w:rsidP="00864013">
      <w:pPr>
        <w:spacing w:line="360" w:lineRule="auto"/>
        <w:ind w:firstLine="709"/>
        <w:jc w:val="both"/>
        <w:rPr>
          <w:rFonts w:eastAsia="Aptos"/>
          <w:kern w:val="2"/>
          <w:lang w:eastAsia="en-US"/>
          <w14:ligatures w14:val="standardContextual"/>
        </w:rPr>
      </w:pPr>
    </w:p>
    <w:tbl>
      <w:tblPr>
        <w:tblW w:w="0" w:type="auto"/>
        <w:tblLook w:val="01E0" w:firstRow="1" w:lastRow="1" w:firstColumn="1" w:lastColumn="1" w:noHBand="0" w:noVBand="0"/>
      </w:tblPr>
      <w:tblGrid>
        <w:gridCol w:w="3615"/>
        <w:gridCol w:w="3036"/>
        <w:gridCol w:w="3718"/>
      </w:tblGrid>
      <w:tr w:rsidR="002513BB" w:rsidRPr="007C3FF1" w:rsidTr="0065187F">
        <w:tc>
          <w:tcPr>
            <w:tcW w:w="3615" w:type="dxa"/>
          </w:tcPr>
          <w:p w:rsidR="002513BB" w:rsidRPr="001437F4" w:rsidRDefault="002513BB" w:rsidP="0065187F">
            <w:pPr>
              <w:widowControl w:val="0"/>
              <w:jc w:val="both"/>
              <w:rPr>
                <w:b/>
                <w:sz w:val="20"/>
                <w:szCs w:val="20"/>
              </w:rPr>
            </w:pPr>
            <w:r w:rsidRPr="001437F4">
              <w:rPr>
                <w:sz w:val="20"/>
                <w:szCs w:val="20"/>
              </w:rPr>
              <w:t xml:space="preserve">                                                                          </w:t>
            </w:r>
            <w:r w:rsidRPr="001437F4">
              <w:rPr>
                <w:b/>
                <w:sz w:val="20"/>
                <w:szCs w:val="20"/>
              </w:rPr>
              <w:t>ЗАКАЗЧИК:</w:t>
            </w:r>
            <w:r w:rsidRPr="001437F4">
              <w:rPr>
                <w:sz w:val="20"/>
                <w:szCs w:val="20"/>
              </w:rPr>
              <w:tab/>
            </w:r>
          </w:p>
          <w:p w:rsidR="002513BB" w:rsidRPr="001437F4" w:rsidRDefault="002513BB" w:rsidP="0065187F">
            <w:pPr>
              <w:widowControl w:val="0"/>
              <w:jc w:val="both"/>
              <w:rPr>
                <w:sz w:val="20"/>
                <w:szCs w:val="20"/>
              </w:rPr>
            </w:pPr>
            <w:r w:rsidRPr="001437F4">
              <w:rPr>
                <w:sz w:val="20"/>
                <w:szCs w:val="20"/>
              </w:rPr>
              <w:t xml:space="preserve"> </w:t>
            </w:r>
          </w:p>
          <w:p w:rsidR="002513BB" w:rsidRPr="001437F4" w:rsidRDefault="002513BB" w:rsidP="0065187F">
            <w:pPr>
              <w:widowControl w:val="0"/>
              <w:rPr>
                <w:sz w:val="20"/>
                <w:szCs w:val="20"/>
              </w:rPr>
            </w:pPr>
            <w:r w:rsidRPr="001437F4">
              <w:rPr>
                <w:sz w:val="20"/>
                <w:szCs w:val="20"/>
              </w:rPr>
              <w:t>Врио Начальника</w:t>
            </w:r>
          </w:p>
          <w:p w:rsidR="002513BB" w:rsidRPr="001437F4" w:rsidRDefault="002513BB" w:rsidP="0065187F">
            <w:pPr>
              <w:widowControl w:val="0"/>
              <w:rPr>
                <w:sz w:val="20"/>
                <w:szCs w:val="20"/>
              </w:rPr>
            </w:pPr>
            <w:r w:rsidRPr="001437F4">
              <w:rPr>
                <w:sz w:val="20"/>
                <w:szCs w:val="20"/>
              </w:rPr>
              <w:t>____________________/Зарубина Е.С. /</w:t>
            </w:r>
          </w:p>
          <w:p w:rsidR="002513BB" w:rsidRPr="001437F4" w:rsidRDefault="002513BB" w:rsidP="0065187F">
            <w:pPr>
              <w:widowControl w:val="0"/>
              <w:rPr>
                <w:sz w:val="20"/>
                <w:szCs w:val="20"/>
              </w:rPr>
            </w:pPr>
            <w:r w:rsidRPr="001437F4">
              <w:rPr>
                <w:sz w:val="20"/>
                <w:szCs w:val="20"/>
              </w:rPr>
              <w:t>М.П.</w:t>
            </w:r>
          </w:p>
        </w:tc>
        <w:tc>
          <w:tcPr>
            <w:tcW w:w="3036" w:type="dxa"/>
          </w:tcPr>
          <w:p w:rsidR="002513BB" w:rsidRPr="001437F4" w:rsidRDefault="002513BB" w:rsidP="0065187F">
            <w:pPr>
              <w:widowControl w:val="0"/>
              <w:rPr>
                <w:b/>
                <w:sz w:val="20"/>
                <w:szCs w:val="20"/>
              </w:rPr>
            </w:pPr>
          </w:p>
        </w:tc>
        <w:tc>
          <w:tcPr>
            <w:tcW w:w="3718" w:type="dxa"/>
          </w:tcPr>
          <w:p w:rsidR="002513BB" w:rsidRPr="007C3FF1" w:rsidRDefault="002513BB" w:rsidP="0065187F">
            <w:pPr>
              <w:widowControl w:val="0"/>
              <w:rPr>
                <w:b/>
                <w:sz w:val="20"/>
                <w:szCs w:val="20"/>
              </w:rPr>
            </w:pPr>
            <w:r w:rsidRPr="007C3FF1">
              <w:rPr>
                <w:b/>
                <w:sz w:val="20"/>
                <w:szCs w:val="20"/>
              </w:rPr>
              <w:t>ИСПОЛНИТЕЛЬ:</w:t>
            </w:r>
          </w:p>
          <w:p w:rsidR="002513BB" w:rsidRPr="00AA2EA4" w:rsidRDefault="002513BB" w:rsidP="0065187F">
            <w:pPr>
              <w:widowControl w:val="0"/>
              <w:rPr>
                <w:sz w:val="20"/>
                <w:szCs w:val="20"/>
              </w:rPr>
            </w:pPr>
          </w:p>
          <w:p w:rsidR="002513BB" w:rsidRPr="00CF608F" w:rsidRDefault="002513BB" w:rsidP="0065187F">
            <w:pPr>
              <w:widowControl w:val="0"/>
              <w:rPr>
                <w:sz w:val="20"/>
                <w:szCs w:val="20"/>
              </w:rPr>
            </w:pPr>
            <w:r w:rsidRPr="00CF608F">
              <w:rPr>
                <w:sz w:val="20"/>
                <w:szCs w:val="20"/>
              </w:rPr>
              <w:t xml:space="preserve">  </w:t>
            </w:r>
          </w:p>
          <w:p w:rsidR="002513BB" w:rsidRPr="00CF608F" w:rsidRDefault="002513BB" w:rsidP="0065187F">
            <w:pPr>
              <w:widowControl w:val="0"/>
              <w:rPr>
                <w:sz w:val="20"/>
                <w:szCs w:val="20"/>
              </w:rPr>
            </w:pPr>
          </w:p>
          <w:p w:rsidR="002513BB" w:rsidRPr="00CF608F" w:rsidRDefault="002513BB" w:rsidP="0065187F">
            <w:pPr>
              <w:widowControl w:val="0"/>
              <w:rPr>
                <w:sz w:val="20"/>
                <w:szCs w:val="20"/>
              </w:rPr>
            </w:pPr>
            <w:r w:rsidRPr="00CF608F">
              <w:rPr>
                <w:sz w:val="20"/>
                <w:szCs w:val="20"/>
              </w:rPr>
              <w:t>__________________/</w:t>
            </w:r>
            <w:r>
              <w:rPr>
                <w:sz w:val="20"/>
                <w:szCs w:val="20"/>
              </w:rPr>
              <w:t>_____________</w:t>
            </w:r>
            <w:r w:rsidRPr="00CF608F">
              <w:rPr>
                <w:sz w:val="20"/>
                <w:szCs w:val="20"/>
              </w:rPr>
              <w:t xml:space="preserve"> </w:t>
            </w:r>
            <w:r w:rsidRPr="00CF608F">
              <w:rPr>
                <w:sz w:val="20"/>
                <w:szCs w:val="20"/>
              </w:rPr>
              <w:t>/</w:t>
            </w:r>
          </w:p>
          <w:p w:rsidR="002513BB" w:rsidRPr="007C3FF1" w:rsidRDefault="002513BB" w:rsidP="0065187F">
            <w:pPr>
              <w:widowControl w:val="0"/>
              <w:rPr>
                <w:sz w:val="20"/>
                <w:szCs w:val="20"/>
              </w:rPr>
            </w:pPr>
            <w:r w:rsidRPr="00CF608F">
              <w:rPr>
                <w:sz w:val="20"/>
                <w:szCs w:val="20"/>
              </w:rPr>
              <w:t>М.П (при наличии)</w:t>
            </w:r>
          </w:p>
        </w:tc>
      </w:tr>
    </w:tbl>
    <w:p w:rsidR="00864013" w:rsidRPr="00864013" w:rsidRDefault="00864013" w:rsidP="00864013">
      <w:pPr>
        <w:spacing w:line="360" w:lineRule="auto"/>
        <w:rPr>
          <w:rFonts w:eastAsia="Aptos"/>
          <w:kern w:val="2"/>
          <w:lang w:eastAsia="en-US"/>
          <w14:ligatures w14:val="standardContextual"/>
        </w:rPr>
      </w:pPr>
    </w:p>
    <w:p w:rsidR="003D6F69" w:rsidRDefault="003D6F69" w:rsidP="00A90A8B">
      <w:pPr>
        <w:shd w:val="clear" w:color="auto" w:fill="FFFFFF"/>
        <w:jc w:val="both"/>
        <w:rPr>
          <w:color w:val="1A1A1A"/>
        </w:rPr>
      </w:pPr>
      <w:bookmarkStart w:id="0" w:name="_GoBack"/>
      <w:bookmarkEnd w:id="0"/>
    </w:p>
    <w:sectPr w:rsidR="003D6F69" w:rsidSect="00864013">
      <w:pgSz w:w="12240" w:h="15840"/>
      <w:pgMar w:top="142" w:right="737" w:bottom="39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8A0" w:rsidRDefault="00CD78A0">
      <w:r>
        <w:separator/>
      </w:r>
    </w:p>
  </w:endnote>
  <w:endnote w:type="continuationSeparator" w:id="0">
    <w:p w:rsidR="00CD78A0" w:rsidRDefault="00CD7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8A0" w:rsidRDefault="00CD78A0">
      <w:r>
        <w:separator/>
      </w:r>
    </w:p>
  </w:footnote>
  <w:footnote w:type="continuationSeparator" w:id="0">
    <w:p w:rsidR="00CD78A0" w:rsidRDefault="00CD78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347BC"/>
    <w:multiLevelType w:val="multilevel"/>
    <w:tmpl w:val="86CCAC3C"/>
    <w:lvl w:ilvl="0">
      <w:start w:val="2"/>
      <w:numFmt w:val="decimal"/>
      <w:lvlText w:val="%1"/>
      <w:lvlJc w:val="left"/>
      <w:pPr>
        <w:ind w:left="360" w:hanging="360"/>
      </w:pPr>
      <w:rPr>
        <w:rFonts w:hint="default"/>
      </w:rPr>
    </w:lvl>
    <w:lvl w:ilvl="1">
      <w:start w:val="9"/>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nsid w:val="04D50631"/>
    <w:multiLevelType w:val="hybridMultilevel"/>
    <w:tmpl w:val="3A6223C2"/>
    <w:lvl w:ilvl="0" w:tplc="BB80920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003CC8"/>
    <w:multiLevelType w:val="multilevel"/>
    <w:tmpl w:val="2542B1D2"/>
    <w:lvl w:ilvl="0">
      <w:start w:val="4"/>
      <w:numFmt w:val="decimal"/>
      <w:lvlText w:val="%1."/>
      <w:lvlJc w:val="left"/>
      <w:pPr>
        <w:tabs>
          <w:tab w:val="num" w:pos="495"/>
        </w:tabs>
        <w:ind w:left="495" w:hanging="495"/>
      </w:pPr>
      <w:rPr>
        <w:rFonts w:cs="Times New Roman"/>
      </w:rPr>
    </w:lvl>
    <w:lvl w:ilvl="1">
      <w:start w:val="1"/>
      <w:numFmt w:val="decimal"/>
      <w:lvlText w:val="%1.%2."/>
      <w:lvlJc w:val="left"/>
      <w:pPr>
        <w:tabs>
          <w:tab w:val="num" w:pos="495"/>
        </w:tabs>
        <w:ind w:left="495" w:hanging="495"/>
      </w:pPr>
      <w:rPr>
        <w:rFonts w:cs="Times New Roman"/>
      </w:rPr>
    </w:lvl>
    <w:lvl w:ilvl="2">
      <w:start w:val="4"/>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3">
    <w:nsid w:val="0B764DCB"/>
    <w:multiLevelType w:val="hybridMultilevel"/>
    <w:tmpl w:val="96EC7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4E2414"/>
    <w:multiLevelType w:val="hybridMultilevel"/>
    <w:tmpl w:val="9240434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0F28114A"/>
    <w:multiLevelType w:val="hybridMultilevel"/>
    <w:tmpl w:val="F82EB744"/>
    <w:lvl w:ilvl="0" w:tplc="7BDC0D52">
      <w:start w:val="1"/>
      <w:numFmt w:val="bullet"/>
      <w:lvlText w:val=""/>
      <w:lvlJc w:val="left"/>
      <w:pPr>
        <w:tabs>
          <w:tab w:val="num" w:pos="945"/>
        </w:tabs>
        <w:ind w:left="945" w:hanging="360"/>
      </w:pPr>
      <w:rPr>
        <w:rFonts w:ascii="Symbol" w:hAnsi="Symbol" w:hint="default"/>
        <w:sz w:val="28"/>
        <w:szCs w:val="28"/>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6">
    <w:nsid w:val="10054D29"/>
    <w:multiLevelType w:val="multilevel"/>
    <w:tmpl w:val="AC5E046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0C2280C"/>
    <w:multiLevelType w:val="multilevel"/>
    <w:tmpl w:val="E20EE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2614520"/>
    <w:multiLevelType w:val="hybridMultilevel"/>
    <w:tmpl w:val="21D09FA6"/>
    <w:lvl w:ilvl="0" w:tplc="323ECA1A">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865D68"/>
    <w:multiLevelType w:val="hybridMultilevel"/>
    <w:tmpl w:val="7CA42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E4043F"/>
    <w:multiLevelType w:val="hybridMultilevel"/>
    <w:tmpl w:val="25A0D94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190E55CD"/>
    <w:multiLevelType w:val="hybridMultilevel"/>
    <w:tmpl w:val="4D529420"/>
    <w:lvl w:ilvl="0" w:tplc="0419000F">
      <w:start w:val="1"/>
      <w:numFmt w:val="decimal"/>
      <w:lvlText w:val="%1."/>
      <w:lvlJc w:val="left"/>
      <w:pPr>
        <w:ind w:left="720" w:hanging="360"/>
      </w:pPr>
      <w:rPr>
        <w:rFonts w:hint="default"/>
      </w:rPr>
    </w:lvl>
    <w:lvl w:ilvl="1" w:tplc="1388B1BE">
      <w:numFmt w:val="bullet"/>
      <w:lvlText w:val="•"/>
      <w:lvlJc w:val="left"/>
      <w:pPr>
        <w:ind w:left="1770" w:hanging="69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F871C1"/>
    <w:multiLevelType w:val="hybridMultilevel"/>
    <w:tmpl w:val="AA96CC52"/>
    <w:lvl w:ilvl="0" w:tplc="7BDC0D52">
      <w:start w:val="1"/>
      <w:numFmt w:val="bullet"/>
      <w:lvlText w:val=""/>
      <w:lvlJc w:val="left"/>
      <w:pPr>
        <w:tabs>
          <w:tab w:val="num" w:pos="945"/>
        </w:tabs>
        <w:ind w:left="945" w:hanging="360"/>
      </w:pPr>
      <w:rPr>
        <w:rFonts w:ascii="Symbol" w:hAnsi="Symbol" w:hint="default"/>
        <w:sz w:val="28"/>
        <w:szCs w:val="28"/>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13">
    <w:nsid w:val="29DA590E"/>
    <w:multiLevelType w:val="multilevel"/>
    <w:tmpl w:val="63541D36"/>
    <w:lvl w:ilvl="0">
      <w:start w:val="1"/>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03C2F72"/>
    <w:multiLevelType w:val="hybridMultilevel"/>
    <w:tmpl w:val="494684C4"/>
    <w:lvl w:ilvl="0" w:tplc="C486E9AA">
      <w:start w:val="1"/>
      <w:numFmt w:val="decimal"/>
      <w:lvlText w:val="%1."/>
      <w:lvlJc w:val="left"/>
      <w:pPr>
        <w:ind w:left="720" w:hanging="360"/>
      </w:pPr>
      <w:rPr>
        <w:rFonts w:asciiTheme="minorHAnsi" w:eastAsiaTheme="minorHAnsi" w:hAnsiTheme="minorHAnsi"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287634"/>
    <w:multiLevelType w:val="hybridMultilevel"/>
    <w:tmpl w:val="F3C09D56"/>
    <w:lvl w:ilvl="0" w:tplc="70A842FA">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9A64F8B"/>
    <w:multiLevelType w:val="hybridMultilevel"/>
    <w:tmpl w:val="818C5144"/>
    <w:lvl w:ilvl="0" w:tplc="1E481ED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3A5F15AD"/>
    <w:multiLevelType w:val="hybridMultilevel"/>
    <w:tmpl w:val="7E085F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CD31B23"/>
    <w:multiLevelType w:val="hybridMultilevel"/>
    <w:tmpl w:val="90F46EF2"/>
    <w:lvl w:ilvl="0" w:tplc="7BDC0D52">
      <w:start w:val="1"/>
      <w:numFmt w:val="bullet"/>
      <w:lvlText w:val=""/>
      <w:lvlJc w:val="left"/>
      <w:pPr>
        <w:tabs>
          <w:tab w:val="num" w:pos="945"/>
        </w:tabs>
        <w:ind w:left="945" w:hanging="360"/>
      </w:pPr>
      <w:rPr>
        <w:rFonts w:ascii="Symbol" w:hAnsi="Symbol" w:hint="default"/>
        <w:sz w:val="28"/>
        <w:szCs w:val="28"/>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19">
    <w:nsid w:val="3D360789"/>
    <w:multiLevelType w:val="hybridMultilevel"/>
    <w:tmpl w:val="AC2CC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39D26BA"/>
    <w:multiLevelType w:val="hybridMultilevel"/>
    <w:tmpl w:val="B34882E2"/>
    <w:lvl w:ilvl="0" w:tplc="98BA8A02">
      <w:start w:val="1"/>
      <w:numFmt w:val="decimal"/>
      <w:lvlText w:val="%1."/>
      <w:lvlJc w:val="left"/>
      <w:pPr>
        <w:ind w:left="927" w:hanging="360"/>
      </w:pPr>
      <w:rPr>
        <w:rFonts w:hint="default"/>
        <w:b/>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78154F3"/>
    <w:multiLevelType w:val="hybridMultilevel"/>
    <w:tmpl w:val="780CFFF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9BB3EA3"/>
    <w:multiLevelType w:val="hybridMultilevel"/>
    <w:tmpl w:val="54DE358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nsid w:val="54010395"/>
    <w:multiLevelType w:val="hybridMultilevel"/>
    <w:tmpl w:val="F44A4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86A18D1"/>
    <w:multiLevelType w:val="hybridMultilevel"/>
    <w:tmpl w:val="867CE2B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5A95596D"/>
    <w:multiLevelType w:val="hybridMultilevel"/>
    <w:tmpl w:val="C9A41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B231850"/>
    <w:multiLevelType w:val="hybridMultilevel"/>
    <w:tmpl w:val="9AE26024"/>
    <w:lvl w:ilvl="0" w:tplc="A07C2D8C">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7">
    <w:nsid w:val="5FB43D61"/>
    <w:multiLevelType w:val="hybridMultilevel"/>
    <w:tmpl w:val="7C240D16"/>
    <w:lvl w:ilvl="0" w:tplc="32CC14E8">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2E37D04"/>
    <w:multiLevelType w:val="hybridMultilevel"/>
    <w:tmpl w:val="BD1676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nsid w:val="631B54F7"/>
    <w:multiLevelType w:val="hybridMultilevel"/>
    <w:tmpl w:val="9A1EFAFA"/>
    <w:lvl w:ilvl="0" w:tplc="7BDC0D52">
      <w:start w:val="1"/>
      <w:numFmt w:val="bullet"/>
      <w:lvlText w:val=""/>
      <w:lvlJc w:val="left"/>
      <w:pPr>
        <w:tabs>
          <w:tab w:val="num" w:pos="945"/>
        </w:tabs>
        <w:ind w:left="945" w:hanging="360"/>
      </w:pPr>
      <w:rPr>
        <w:rFonts w:ascii="Symbol" w:hAnsi="Symbol" w:hint="default"/>
        <w:sz w:val="28"/>
        <w:szCs w:val="28"/>
      </w:rPr>
    </w:lvl>
    <w:lvl w:ilvl="1" w:tplc="04190019" w:tentative="1">
      <w:start w:val="1"/>
      <w:numFmt w:val="lowerLetter"/>
      <w:lvlText w:val="%2."/>
      <w:lvlJc w:val="left"/>
      <w:pPr>
        <w:tabs>
          <w:tab w:val="num" w:pos="1665"/>
        </w:tabs>
        <w:ind w:left="1665" w:hanging="360"/>
      </w:pPr>
    </w:lvl>
    <w:lvl w:ilvl="2" w:tplc="0419001B" w:tentative="1">
      <w:start w:val="1"/>
      <w:numFmt w:val="lowerRoman"/>
      <w:lvlText w:val="%3."/>
      <w:lvlJc w:val="right"/>
      <w:pPr>
        <w:tabs>
          <w:tab w:val="num" w:pos="2385"/>
        </w:tabs>
        <w:ind w:left="2385" w:hanging="180"/>
      </w:pPr>
    </w:lvl>
    <w:lvl w:ilvl="3" w:tplc="0419000F" w:tentative="1">
      <w:start w:val="1"/>
      <w:numFmt w:val="decimal"/>
      <w:lvlText w:val="%4."/>
      <w:lvlJc w:val="left"/>
      <w:pPr>
        <w:tabs>
          <w:tab w:val="num" w:pos="3105"/>
        </w:tabs>
        <w:ind w:left="3105" w:hanging="360"/>
      </w:pPr>
    </w:lvl>
    <w:lvl w:ilvl="4" w:tplc="04190019" w:tentative="1">
      <w:start w:val="1"/>
      <w:numFmt w:val="lowerLetter"/>
      <w:lvlText w:val="%5."/>
      <w:lvlJc w:val="left"/>
      <w:pPr>
        <w:tabs>
          <w:tab w:val="num" w:pos="3825"/>
        </w:tabs>
        <w:ind w:left="3825" w:hanging="360"/>
      </w:pPr>
    </w:lvl>
    <w:lvl w:ilvl="5" w:tplc="0419001B" w:tentative="1">
      <w:start w:val="1"/>
      <w:numFmt w:val="lowerRoman"/>
      <w:lvlText w:val="%6."/>
      <w:lvlJc w:val="right"/>
      <w:pPr>
        <w:tabs>
          <w:tab w:val="num" w:pos="4545"/>
        </w:tabs>
        <w:ind w:left="4545" w:hanging="180"/>
      </w:pPr>
    </w:lvl>
    <w:lvl w:ilvl="6" w:tplc="0419000F" w:tentative="1">
      <w:start w:val="1"/>
      <w:numFmt w:val="decimal"/>
      <w:lvlText w:val="%7."/>
      <w:lvlJc w:val="left"/>
      <w:pPr>
        <w:tabs>
          <w:tab w:val="num" w:pos="5265"/>
        </w:tabs>
        <w:ind w:left="5265" w:hanging="360"/>
      </w:pPr>
    </w:lvl>
    <w:lvl w:ilvl="7" w:tplc="04190019" w:tentative="1">
      <w:start w:val="1"/>
      <w:numFmt w:val="lowerLetter"/>
      <w:lvlText w:val="%8."/>
      <w:lvlJc w:val="left"/>
      <w:pPr>
        <w:tabs>
          <w:tab w:val="num" w:pos="5985"/>
        </w:tabs>
        <w:ind w:left="5985" w:hanging="360"/>
      </w:pPr>
    </w:lvl>
    <w:lvl w:ilvl="8" w:tplc="0419001B" w:tentative="1">
      <w:start w:val="1"/>
      <w:numFmt w:val="lowerRoman"/>
      <w:lvlText w:val="%9."/>
      <w:lvlJc w:val="right"/>
      <w:pPr>
        <w:tabs>
          <w:tab w:val="num" w:pos="6705"/>
        </w:tabs>
        <w:ind w:left="6705" w:hanging="180"/>
      </w:pPr>
    </w:lvl>
  </w:abstractNum>
  <w:abstractNum w:abstractNumId="30">
    <w:nsid w:val="6D6A4041"/>
    <w:multiLevelType w:val="hybridMultilevel"/>
    <w:tmpl w:val="1C4CE824"/>
    <w:lvl w:ilvl="0" w:tplc="0419000F">
      <w:start w:val="1"/>
      <w:numFmt w:val="decimal"/>
      <w:lvlText w:val="%1."/>
      <w:lvlJc w:val="left"/>
      <w:pPr>
        <w:tabs>
          <w:tab w:val="num" w:pos="927"/>
        </w:tabs>
        <w:ind w:left="927" w:hanging="360"/>
      </w:pPr>
    </w:lvl>
    <w:lvl w:ilvl="1" w:tplc="6C42A206">
      <w:start w:val="1"/>
      <w:numFmt w:val="bullet"/>
      <w:lvlText w:val="-"/>
      <w:lvlJc w:val="left"/>
      <w:pPr>
        <w:tabs>
          <w:tab w:val="num" w:pos="1306"/>
        </w:tabs>
        <w:ind w:left="1363" w:hanging="283"/>
      </w:pPr>
      <w:rPr>
        <w:rFonts w:ascii="Times New Roman" w:hAnsi="Times New Roman" w:cs="Times New Roman"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nsid w:val="78A0564C"/>
    <w:multiLevelType w:val="hybridMultilevel"/>
    <w:tmpl w:val="F7504C3A"/>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2">
    <w:nsid w:val="78BE71BE"/>
    <w:multiLevelType w:val="hybridMultilevel"/>
    <w:tmpl w:val="B6741F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nsid w:val="7BBD4653"/>
    <w:multiLevelType w:val="hybridMultilevel"/>
    <w:tmpl w:val="4B7E837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7"/>
  </w:num>
  <w:num w:numId="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6"/>
  </w:num>
  <w:num w:numId="5">
    <w:abstractNumId w:val="30"/>
  </w:num>
  <w:num w:numId="6">
    <w:abstractNumId w:val="18"/>
  </w:num>
  <w:num w:numId="7">
    <w:abstractNumId w:val="29"/>
  </w:num>
  <w:num w:numId="8">
    <w:abstractNumId w:val="12"/>
  </w:num>
  <w:num w:numId="9">
    <w:abstractNumId w:val="5"/>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4"/>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8"/>
  </w:num>
  <w:num w:numId="19">
    <w:abstractNumId w:val="27"/>
  </w:num>
  <w:num w:numId="20">
    <w:abstractNumId w:val="1"/>
  </w:num>
  <w:num w:numId="21">
    <w:abstractNumId w:val="28"/>
  </w:num>
  <w:num w:numId="22">
    <w:abstractNumId w:val="32"/>
  </w:num>
  <w:num w:numId="23">
    <w:abstractNumId w:val="33"/>
  </w:num>
  <w:num w:numId="24">
    <w:abstractNumId w:val="14"/>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21"/>
  </w:num>
  <w:num w:numId="28">
    <w:abstractNumId w:val="16"/>
  </w:num>
  <w:num w:numId="29">
    <w:abstractNumId w:val="20"/>
  </w:num>
  <w:num w:numId="30">
    <w:abstractNumId w:val="9"/>
  </w:num>
  <w:num w:numId="31">
    <w:abstractNumId w:val="23"/>
  </w:num>
  <w:num w:numId="32">
    <w:abstractNumId w:val="0"/>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num>
  <w:num w:numId="35">
    <w:abstractNumId w:val="11"/>
  </w:num>
  <w:num w:numId="36">
    <w:abstractNumId w:val="22"/>
  </w:num>
  <w:num w:numId="37">
    <w:abstractNumId w:val="17"/>
  </w:num>
  <w:num w:numId="38">
    <w:abstractNumId w:val="10"/>
  </w:num>
  <w:num w:numId="39">
    <w:abstractNumId w:val="6"/>
  </w:num>
  <w:num w:numId="40">
    <w:abstractNumId w:val="19"/>
  </w:num>
  <w:num w:numId="41">
    <w:abstractNumId w:val="25"/>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D90"/>
    <w:rsid w:val="00046CD0"/>
    <w:rsid w:val="00063AF8"/>
    <w:rsid w:val="00073F26"/>
    <w:rsid w:val="00086AA4"/>
    <w:rsid w:val="00092525"/>
    <w:rsid w:val="000B6C8A"/>
    <w:rsid w:val="000D1FF0"/>
    <w:rsid w:val="00124484"/>
    <w:rsid w:val="00135CF0"/>
    <w:rsid w:val="001550B6"/>
    <w:rsid w:val="00173D25"/>
    <w:rsid w:val="00180D29"/>
    <w:rsid w:val="001936E7"/>
    <w:rsid w:val="001A192D"/>
    <w:rsid w:val="001B34F8"/>
    <w:rsid w:val="001E20EB"/>
    <w:rsid w:val="001E65B3"/>
    <w:rsid w:val="001F6044"/>
    <w:rsid w:val="001F6401"/>
    <w:rsid w:val="00235711"/>
    <w:rsid w:val="002513BB"/>
    <w:rsid w:val="002561A6"/>
    <w:rsid w:val="00263B08"/>
    <w:rsid w:val="00286F2D"/>
    <w:rsid w:val="00290CE8"/>
    <w:rsid w:val="002D1885"/>
    <w:rsid w:val="002D70C2"/>
    <w:rsid w:val="00344EC5"/>
    <w:rsid w:val="003521C2"/>
    <w:rsid w:val="0035382E"/>
    <w:rsid w:val="00366598"/>
    <w:rsid w:val="00382DA6"/>
    <w:rsid w:val="00385DB0"/>
    <w:rsid w:val="00394765"/>
    <w:rsid w:val="003C74BC"/>
    <w:rsid w:val="003D6F69"/>
    <w:rsid w:val="003D7C37"/>
    <w:rsid w:val="003E04B0"/>
    <w:rsid w:val="003F6E5F"/>
    <w:rsid w:val="0040664A"/>
    <w:rsid w:val="00433FEB"/>
    <w:rsid w:val="00462C5B"/>
    <w:rsid w:val="00463282"/>
    <w:rsid w:val="00480EE4"/>
    <w:rsid w:val="00483070"/>
    <w:rsid w:val="00493F79"/>
    <w:rsid w:val="004C7AAE"/>
    <w:rsid w:val="004D3F40"/>
    <w:rsid w:val="004D58E5"/>
    <w:rsid w:val="004E6BC8"/>
    <w:rsid w:val="00542139"/>
    <w:rsid w:val="00562F09"/>
    <w:rsid w:val="00582A88"/>
    <w:rsid w:val="00596C82"/>
    <w:rsid w:val="005974F3"/>
    <w:rsid w:val="005A3FCA"/>
    <w:rsid w:val="005A627C"/>
    <w:rsid w:val="005D077A"/>
    <w:rsid w:val="00614538"/>
    <w:rsid w:val="006346BD"/>
    <w:rsid w:val="00666872"/>
    <w:rsid w:val="00687F3D"/>
    <w:rsid w:val="006913D4"/>
    <w:rsid w:val="00695BD3"/>
    <w:rsid w:val="006B2D90"/>
    <w:rsid w:val="006F4345"/>
    <w:rsid w:val="00711598"/>
    <w:rsid w:val="00752AA1"/>
    <w:rsid w:val="00755002"/>
    <w:rsid w:val="007D5C12"/>
    <w:rsid w:val="00804DE0"/>
    <w:rsid w:val="00817489"/>
    <w:rsid w:val="00821244"/>
    <w:rsid w:val="00846309"/>
    <w:rsid w:val="0086351B"/>
    <w:rsid w:val="00864013"/>
    <w:rsid w:val="0089330C"/>
    <w:rsid w:val="008B1D31"/>
    <w:rsid w:val="008E5E8C"/>
    <w:rsid w:val="008F1367"/>
    <w:rsid w:val="00905D7D"/>
    <w:rsid w:val="0091047B"/>
    <w:rsid w:val="0093647B"/>
    <w:rsid w:val="00954133"/>
    <w:rsid w:val="00956955"/>
    <w:rsid w:val="00973140"/>
    <w:rsid w:val="00982457"/>
    <w:rsid w:val="009C0B34"/>
    <w:rsid w:val="009C11D3"/>
    <w:rsid w:val="009C1654"/>
    <w:rsid w:val="009C69C5"/>
    <w:rsid w:val="009E55D5"/>
    <w:rsid w:val="009F0CB5"/>
    <w:rsid w:val="009F17CD"/>
    <w:rsid w:val="00A052D3"/>
    <w:rsid w:val="00A21BDD"/>
    <w:rsid w:val="00A44CAB"/>
    <w:rsid w:val="00A50DCF"/>
    <w:rsid w:val="00A8361C"/>
    <w:rsid w:val="00A90418"/>
    <w:rsid w:val="00A90A8B"/>
    <w:rsid w:val="00A96BE4"/>
    <w:rsid w:val="00AA7AAF"/>
    <w:rsid w:val="00AC6084"/>
    <w:rsid w:val="00B42695"/>
    <w:rsid w:val="00B83D5C"/>
    <w:rsid w:val="00B90BF1"/>
    <w:rsid w:val="00BC4DBB"/>
    <w:rsid w:val="00BC7592"/>
    <w:rsid w:val="00BD4807"/>
    <w:rsid w:val="00C2570D"/>
    <w:rsid w:val="00C43D9F"/>
    <w:rsid w:val="00C47291"/>
    <w:rsid w:val="00C61AFD"/>
    <w:rsid w:val="00CA0845"/>
    <w:rsid w:val="00CA62DA"/>
    <w:rsid w:val="00CD1998"/>
    <w:rsid w:val="00CD3ED8"/>
    <w:rsid w:val="00CD78A0"/>
    <w:rsid w:val="00CE2C72"/>
    <w:rsid w:val="00CF7555"/>
    <w:rsid w:val="00D41844"/>
    <w:rsid w:val="00D94456"/>
    <w:rsid w:val="00D94A71"/>
    <w:rsid w:val="00D97BE2"/>
    <w:rsid w:val="00DB11F6"/>
    <w:rsid w:val="00DB6FA7"/>
    <w:rsid w:val="00DE1812"/>
    <w:rsid w:val="00DE25C6"/>
    <w:rsid w:val="00E01892"/>
    <w:rsid w:val="00E13FCE"/>
    <w:rsid w:val="00E25041"/>
    <w:rsid w:val="00E276C5"/>
    <w:rsid w:val="00E541E2"/>
    <w:rsid w:val="00E92430"/>
    <w:rsid w:val="00E93428"/>
    <w:rsid w:val="00EB6DAE"/>
    <w:rsid w:val="00EE4288"/>
    <w:rsid w:val="00EE76CD"/>
    <w:rsid w:val="00EF60B5"/>
    <w:rsid w:val="00F1233A"/>
    <w:rsid w:val="00F314F2"/>
    <w:rsid w:val="00F338E9"/>
    <w:rsid w:val="00F406CA"/>
    <w:rsid w:val="00F74E47"/>
    <w:rsid w:val="00F931E5"/>
    <w:rsid w:val="00F93C06"/>
    <w:rsid w:val="00FC4EC9"/>
    <w:rsid w:val="00FD1465"/>
    <w:rsid w:val="00FE5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65C335-E3E2-452C-AD29-A135A87C6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330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913D4"/>
    <w:pPr>
      <w:keepNext/>
      <w:outlineLvl w:val="0"/>
    </w:pPr>
    <w:rPr>
      <w:sz w:val="28"/>
      <w:szCs w:val="20"/>
      <w:lang w:val="x-none"/>
    </w:rPr>
  </w:style>
  <w:style w:type="paragraph" w:styleId="2">
    <w:name w:val="heading 2"/>
    <w:basedOn w:val="a"/>
    <w:next w:val="a"/>
    <w:link w:val="20"/>
    <w:uiPriority w:val="9"/>
    <w:semiHidden/>
    <w:unhideWhenUsed/>
    <w:qFormat/>
    <w:rsid w:val="006F434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913D4"/>
    <w:rPr>
      <w:rFonts w:ascii="Times New Roman" w:eastAsia="Times New Roman" w:hAnsi="Times New Roman" w:cs="Times New Roman"/>
      <w:sz w:val="28"/>
      <w:szCs w:val="20"/>
      <w:lang w:val="x-none" w:eastAsia="ru-RU"/>
    </w:rPr>
  </w:style>
  <w:style w:type="character" w:customStyle="1" w:styleId="20">
    <w:name w:val="Заголовок 2 Знак"/>
    <w:basedOn w:val="a0"/>
    <w:link w:val="2"/>
    <w:uiPriority w:val="9"/>
    <w:semiHidden/>
    <w:rsid w:val="006F4345"/>
    <w:rPr>
      <w:rFonts w:asciiTheme="majorHAnsi" w:eastAsiaTheme="majorEastAsia" w:hAnsiTheme="majorHAnsi" w:cstheme="majorBidi"/>
      <w:color w:val="2E74B5" w:themeColor="accent1" w:themeShade="BF"/>
      <w:sz w:val="26"/>
      <w:szCs w:val="26"/>
      <w:lang w:eastAsia="ru-RU"/>
    </w:rPr>
  </w:style>
  <w:style w:type="paragraph" w:styleId="a3">
    <w:name w:val="Body Text"/>
    <w:aliases w:val="Заг1,BO,ID,body indent,ändrad,EHPT,Body Text2,Основной текст Знак Знак,Список 1 Знак"/>
    <w:basedOn w:val="a"/>
    <w:link w:val="11"/>
    <w:rsid w:val="0089330C"/>
    <w:pPr>
      <w:spacing w:after="120"/>
      <w:jc w:val="both"/>
    </w:pPr>
  </w:style>
  <w:style w:type="character" w:customStyle="1" w:styleId="11">
    <w:name w:val="Основной текст Знак1"/>
    <w:aliases w:val="Заг1 Знак,BO Знак,ID Знак,body indent Знак,ändrad Знак,EHPT Знак,Body Text2 Знак,Основной текст Знак Знак Знак,Список 1 Знак Знак"/>
    <w:link w:val="a3"/>
    <w:rsid w:val="0089330C"/>
    <w:rPr>
      <w:rFonts w:ascii="Times New Roman" w:eastAsia="Times New Roman" w:hAnsi="Times New Roman" w:cs="Times New Roman"/>
      <w:sz w:val="24"/>
      <w:szCs w:val="24"/>
      <w:lang w:eastAsia="ru-RU"/>
    </w:rPr>
  </w:style>
  <w:style w:type="character" w:customStyle="1" w:styleId="a4">
    <w:name w:val="Основной текст Знак"/>
    <w:basedOn w:val="a0"/>
    <w:rsid w:val="0089330C"/>
    <w:rPr>
      <w:rFonts w:ascii="Times New Roman" w:eastAsia="Times New Roman" w:hAnsi="Times New Roman" w:cs="Times New Roman"/>
      <w:sz w:val="24"/>
      <w:szCs w:val="24"/>
      <w:lang w:eastAsia="ru-RU"/>
    </w:rPr>
  </w:style>
  <w:style w:type="character" w:styleId="a5">
    <w:name w:val="Hyperlink"/>
    <w:uiPriority w:val="99"/>
    <w:rsid w:val="0089330C"/>
    <w:rPr>
      <w:color w:val="0000FF"/>
      <w:u w:val="single"/>
    </w:rPr>
  </w:style>
  <w:style w:type="character" w:styleId="a6">
    <w:name w:val="page number"/>
    <w:basedOn w:val="a0"/>
    <w:uiPriority w:val="99"/>
    <w:rsid w:val="0089330C"/>
  </w:style>
  <w:style w:type="paragraph" w:styleId="a7">
    <w:name w:val="footer"/>
    <w:basedOn w:val="a"/>
    <w:link w:val="a8"/>
    <w:rsid w:val="0089330C"/>
    <w:pPr>
      <w:tabs>
        <w:tab w:val="center" w:pos="4153"/>
        <w:tab w:val="right" w:pos="8306"/>
      </w:tabs>
    </w:pPr>
    <w:rPr>
      <w:szCs w:val="20"/>
    </w:rPr>
  </w:style>
  <w:style w:type="character" w:customStyle="1" w:styleId="a8">
    <w:name w:val="Нижний колонтитул Знак"/>
    <w:basedOn w:val="a0"/>
    <w:link w:val="a7"/>
    <w:rsid w:val="0089330C"/>
    <w:rPr>
      <w:rFonts w:ascii="Times New Roman" w:eastAsia="Times New Roman" w:hAnsi="Times New Roman" w:cs="Times New Roman"/>
      <w:sz w:val="24"/>
      <w:szCs w:val="20"/>
      <w:lang w:eastAsia="ru-RU"/>
    </w:rPr>
  </w:style>
  <w:style w:type="paragraph" w:styleId="a9">
    <w:name w:val="header"/>
    <w:basedOn w:val="a"/>
    <w:link w:val="aa"/>
    <w:rsid w:val="0089330C"/>
    <w:pPr>
      <w:tabs>
        <w:tab w:val="center" w:pos="4153"/>
        <w:tab w:val="right" w:pos="8306"/>
      </w:tabs>
    </w:pPr>
    <w:rPr>
      <w:sz w:val="20"/>
      <w:szCs w:val="20"/>
    </w:rPr>
  </w:style>
  <w:style w:type="character" w:customStyle="1" w:styleId="aa">
    <w:name w:val="Верхний колонтитул Знак"/>
    <w:basedOn w:val="a0"/>
    <w:link w:val="a9"/>
    <w:rsid w:val="0089330C"/>
    <w:rPr>
      <w:rFonts w:ascii="Times New Roman" w:eastAsia="Times New Roman" w:hAnsi="Times New Roman" w:cs="Times New Roman"/>
      <w:sz w:val="20"/>
      <w:szCs w:val="20"/>
      <w:lang w:eastAsia="ru-RU"/>
    </w:rPr>
  </w:style>
  <w:style w:type="paragraph" w:customStyle="1" w:styleId="ConsPlusNonformat">
    <w:name w:val="ConsPlusNonformat"/>
    <w:rsid w:val="0089330C"/>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Гипертекстовая ссылка"/>
    <w:rsid w:val="0089330C"/>
    <w:rPr>
      <w:b/>
      <w:bCs/>
      <w:color w:val="008000"/>
    </w:rPr>
  </w:style>
  <w:style w:type="paragraph" w:customStyle="1" w:styleId="ConsPlusNormal">
    <w:name w:val="ConsPlusNormal"/>
    <w:link w:val="ConsPlusNormal0"/>
    <w:qFormat/>
    <w:rsid w:val="0089330C"/>
    <w:pPr>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qFormat/>
    <w:locked/>
    <w:rsid w:val="0089330C"/>
    <w:rPr>
      <w:rFonts w:ascii="Arial" w:eastAsia="Times New Roman" w:hAnsi="Arial" w:cs="Arial"/>
      <w:sz w:val="20"/>
      <w:szCs w:val="20"/>
      <w:lang w:eastAsia="ar-SA"/>
    </w:rPr>
  </w:style>
  <w:style w:type="paragraph" w:customStyle="1" w:styleId="12">
    <w:name w:val="Название1"/>
    <w:basedOn w:val="a"/>
    <w:rsid w:val="0089330C"/>
    <w:pPr>
      <w:tabs>
        <w:tab w:val="center" w:pos="0"/>
      </w:tabs>
      <w:jc w:val="center"/>
    </w:pPr>
    <w:rPr>
      <w:b/>
      <w:sz w:val="28"/>
      <w:szCs w:val="20"/>
    </w:rPr>
  </w:style>
  <w:style w:type="paragraph" w:styleId="ac">
    <w:name w:val="List Paragraph"/>
    <w:basedOn w:val="a"/>
    <w:link w:val="ad"/>
    <w:uiPriority w:val="34"/>
    <w:qFormat/>
    <w:rsid w:val="0089330C"/>
    <w:pPr>
      <w:ind w:left="720"/>
      <w:contextualSpacing/>
    </w:pPr>
  </w:style>
  <w:style w:type="character" w:customStyle="1" w:styleId="ad">
    <w:name w:val="Абзац списка Знак"/>
    <w:link w:val="ac"/>
    <w:uiPriority w:val="99"/>
    <w:locked/>
    <w:rsid w:val="00135CF0"/>
    <w:rPr>
      <w:rFonts w:ascii="Times New Roman" w:eastAsia="Times New Roman" w:hAnsi="Times New Roman" w:cs="Times New Roman"/>
      <w:sz w:val="24"/>
      <w:szCs w:val="24"/>
      <w:lang w:eastAsia="ru-RU"/>
    </w:rPr>
  </w:style>
  <w:style w:type="character" w:customStyle="1" w:styleId="FontStyle23">
    <w:name w:val="Font Style23"/>
    <w:rsid w:val="0089330C"/>
    <w:rPr>
      <w:rFonts w:ascii="Times New Roman" w:hAnsi="Times New Roman" w:cs="Times New Roman" w:hint="default"/>
      <w:sz w:val="20"/>
      <w:szCs w:val="20"/>
    </w:rPr>
  </w:style>
  <w:style w:type="paragraph" w:styleId="ae">
    <w:name w:val="No Spacing"/>
    <w:aliases w:val="No Spacing111"/>
    <w:basedOn w:val="a"/>
    <w:link w:val="af"/>
    <w:uiPriority w:val="1"/>
    <w:qFormat/>
    <w:rsid w:val="00173D25"/>
  </w:style>
  <w:style w:type="character" w:customStyle="1" w:styleId="af">
    <w:name w:val="Без интервала Знак"/>
    <w:aliases w:val="No Spacing111 Знак"/>
    <w:basedOn w:val="a0"/>
    <w:link w:val="ae"/>
    <w:uiPriority w:val="1"/>
    <w:rsid w:val="00905D7D"/>
    <w:rPr>
      <w:rFonts w:ascii="Times New Roman" w:eastAsia="Times New Roman" w:hAnsi="Times New Roman" w:cs="Times New Roman"/>
      <w:sz w:val="24"/>
      <w:szCs w:val="24"/>
      <w:lang w:eastAsia="ru-RU"/>
    </w:rPr>
  </w:style>
  <w:style w:type="paragraph" w:styleId="af0">
    <w:name w:val="Normal (Web)"/>
    <w:aliases w:val="Обычный (Web)"/>
    <w:basedOn w:val="a"/>
    <w:unhideWhenUsed/>
    <w:qFormat/>
    <w:rsid w:val="00463282"/>
    <w:pPr>
      <w:spacing w:before="100" w:beforeAutospacing="1" w:after="100" w:afterAutospacing="1"/>
      <w:ind w:left="150" w:right="150"/>
    </w:pPr>
    <w:rPr>
      <w:rFonts w:ascii="Arial" w:hAnsi="Arial" w:cs="Arial"/>
      <w:color w:val="000000"/>
      <w:sz w:val="18"/>
      <w:szCs w:val="18"/>
    </w:rPr>
  </w:style>
  <w:style w:type="paragraph" w:customStyle="1" w:styleId="ConsNonformat">
    <w:name w:val="ConsNonformat"/>
    <w:rsid w:val="00463282"/>
    <w:pPr>
      <w:widowControl w:val="0"/>
      <w:snapToGrid w:val="0"/>
      <w:spacing w:after="0" w:line="240" w:lineRule="auto"/>
    </w:pPr>
    <w:rPr>
      <w:rFonts w:ascii="Courier New" w:eastAsia="Times New Roman" w:hAnsi="Courier New" w:cs="Times New Roman"/>
      <w:sz w:val="16"/>
      <w:szCs w:val="20"/>
      <w:lang w:eastAsia="ru-RU"/>
    </w:rPr>
  </w:style>
  <w:style w:type="paragraph" w:customStyle="1" w:styleId="-">
    <w:name w:val="Контракт-пункт"/>
    <w:basedOn w:val="a"/>
    <w:rsid w:val="001936E7"/>
    <w:pPr>
      <w:jc w:val="center"/>
    </w:pPr>
    <w:rPr>
      <w:b/>
      <w:szCs w:val="20"/>
    </w:rPr>
  </w:style>
  <w:style w:type="paragraph" w:customStyle="1" w:styleId="21">
    <w:name w:val="Без интервала2"/>
    <w:uiPriority w:val="1"/>
    <w:qFormat/>
    <w:rsid w:val="001936E7"/>
    <w:pPr>
      <w:spacing w:after="0" w:line="240" w:lineRule="auto"/>
    </w:pPr>
    <w:rPr>
      <w:rFonts w:ascii="Calibri" w:eastAsia="Calibri" w:hAnsi="Calibri" w:cs="Times New Roman"/>
    </w:rPr>
  </w:style>
  <w:style w:type="paragraph" w:customStyle="1" w:styleId="af1">
    <w:name w:val="Пункт б/н"/>
    <w:basedOn w:val="a"/>
    <w:semiHidden/>
    <w:rsid w:val="001936E7"/>
    <w:pPr>
      <w:tabs>
        <w:tab w:val="left" w:pos="1134"/>
      </w:tabs>
      <w:ind w:firstLine="567"/>
      <w:jc w:val="both"/>
    </w:pPr>
  </w:style>
  <w:style w:type="paragraph" w:customStyle="1" w:styleId="3">
    <w:name w:val="Название3"/>
    <w:basedOn w:val="a"/>
    <w:rsid w:val="00EF60B5"/>
    <w:pPr>
      <w:tabs>
        <w:tab w:val="center" w:pos="0"/>
      </w:tabs>
      <w:jc w:val="center"/>
    </w:pPr>
    <w:rPr>
      <w:b/>
      <w:sz w:val="28"/>
      <w:szCs w:val="20"/>
    </w:rPr>
  </w:style>
  <w:style w:type="table" w:styleId="af2">
    <w:name w:val="Table Grid"/>
    <w:basedOn w:val="a1"/>
    <w:uiPriority w:val="39"/>
    <w:rsid w:val="00B90B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Title"/>
    <w:basedOn w:val="a"/>
    <w:link w:val="af4"/>
    <w:qFormat/>
    <w:rsid w:val="00CA62DA"/>
    <w:pPr>
      <w:widowControl w:val="0"/>
      <w:autoSpaceDE w:val="0"/>
      <w:autoSpaceDN w:val="0"/>
      <w:adjustRightInd w:val="0"/>
      <w:spacing w:before="240" w:after="60"/>
      <w:jc w:val="center"/>
      <w:outlineLvl w:val="0"/>
    </w:pPr>
    <w:rPr>
      <w:rFonts w:ascii="Verdana" w:hAnsi="Verdana" w:cs="Arial"/>
      <w:b/>
      <w:bCs/>
      <w:kern w:val="28"/>
      <w:sz w:val="36"/>
      <w:szCs w:val="36"/>
    </w:rPr>
  </w:style>
  <w:style w:type="character" w:customStyle="1" w:styleId="af4">
    <w:name w:val="Название Знак"/>
    <w:basedOn w:val="a0"/>
    <w:link w:val="af3"/>
    <w:rsid w:val="00CA62DA"/>
    <w:rPr>
      <w:rFonts w:ascii="Verdana" w:eastAsia="Times New Roman" w:hAnsi="Verdana" w:cs="Arial"/>
      <w:b/>
      <w:bCs/>
      <w:kern w:val="28"/>
      <w:sz w:val="36"/>
      <w:szCs w:val="36"/>
      <w:lang w:eastAsia="ru-RU"/>
    </w:rPr>
  </w:style>
  <w:style w:type="paragraph" w:customStyle="1" w:styleId="02statia2">
    <w:name w:val="02statia2"/>
    <w:basedOn w:val="a"/>
    <w:rsid w:val="00235711"/>
    <w:pPr>
      <w:spacing w:before="120" w:line="320" w:lineRule="atLeast"/>
      <w:ind w:left="2020" w:hanging="880"/>
      <w:jc w:val="both"/>
    </w:pPr>
    <w:rPr>
      <w:rFonts w:ascii="GaramondNarrowC" w:hAnsi="GaramondNarrowC"/>
      <w:color w:val="000000"/>
      <w:sz w:val="21"/>
      <w:szCs w:val="21"/>
    </w:rPr>
  </w:style>
  <w:style w:type="character" w:styleId="af5">
    <w:name w:val="Emphasis"/>
    <w:basedOn w:val="a0"/>
    <w:qFormat/>
    <w:rsid w:val="00235711"/>
    <w:rPr>
      <w:i/>
      <w:iCs/>
    </w:rPr>
  </w:style>
  <w:style w:type="paragraph" w:customStyle="1" w:styleId="ConsNormal">
    <w:name w:val="ConsNormal"/>
    <w:link w:val="ConsNormal0"/>
    <w:rsid w:val="00135CF0"/>
    <w:pPr>
      <w:widowControl w:val="0"/>
      <w:autoSpaceDE w:val="0"/>
      <w:autoSpaceDN w:val="0"/>
      <w:adjustRightInd w:val="0"/>
      <w:spacing w:after="0" w:line="240" w:lineRule="auto"/>
      <w:ind w:right="19772" w:firstLine="720"/>
    </w:pPr>
    <w:rPr>
      <w:rFonts w:ascii="Arial" w:eastAsia="Times New Roman" w:hAnsi="Arial" w:cs="Arial"/>
      <w:lang w:eastAsia="ru-RU"/>
    </w:rPr>
  </w:style>
  <w:style w:type="character" w:customStyle="1" w:styleId="ConsNormal0">
    <w:name w:val="ConsNormal Знак"/>
    <w:basedOn w:val="a0"/>
    <w:link w:val="ConsNormal"/>
    <w:rsid w:val="00135CF0"/>
    <w:rPr>
      <w:rFonts w:ascii="Arial" w:eastAsia="Times New Roman" w:hAnsi="Arial" w:cs="Arial"/>
      <w:lang w:eastAsia="ru-RU"/>
    </w:rPr>
  </w:style>
  <w:style w:type="paragraph" w:styleId="af6">
    <w:name w:val="Body Text Indent"/>
    <w:basedOn w:val="a"/>
    <w:link w:val="af7"/>
    <w:rsid w:val="00135CF0"/>
    <w:pPr>
      <w:widowControl w:val="0"/>
      <w:autoSpaceDE w:val="0"/>
      <w:autoSpaceDN w:val="0"/>
      <w:adjustRightInd w:val="0"/>
      <w:spacing w:after="120"/>
      <w:ind w:left="283"/>
    </w:pPr>
    <w:rPr>
      <w:rFonts w:ascii="Arial" w:hAnsi="Arial" w:cs="Arial"/>
      <w:sz w:val="18"/>
      <w:szCs w:val="18"/>
    </w:rPr>
  </w:style>
  <w:style w:type="character" w:customStyle="1" w:styleId="af7">
    <w:name w:val="Основной текст с отступом Знак"/>
    <w:basedOn w:val="a0"/>
    <w:link w:val="af6"/>
    <w:rsid w:val="00135CF0"/>
    <w:rPr>
      <w:rFonts w:ascii="Arial" w:eastAsia="Times New Roman" w:hAnsi="Arial" w:cs="Arial"/>
      <w:sz w:val="18"/>
      <w:szCs w:val="18"/>
      <w:lang w:eastAsia="ru-RU"/>
    </w:rPr>
  </w:style>
  <w:style w:type="paragraph" w:customStyle="1" w:styleId="13">
    <w:name w:val="Абзац списка1"/>
    <w:basedOn w:val="a"/>
    <w:rsid w:val="00135CF0"/>
    <w:pPr>
      <w:widowControl w:val="0"/>
      <w:autoSpaceDE w:val="0"/>
      <w:autoSpaceDN w:val="0"/>
      <w:adjustRightInd w:val="0"/>
      <w:ind w:left="720"/>
      <w:contextualSpacing/>
    </w:pPr>
    <w:rPr>
      <w:rFonts w:ascii="Arial" w:hAnsi="Arial" w:cs="Arial"/>
      <w:sz w:val="18"/>
      <w:szCs w:val="18"/>
    </w:rPr>
  </w:style>
  <w:style w:type="character" w:customStyle="1" w:styleId="af8">
    <w:name w:val="Схема документа Знак"/>
    <w:basedOn w:val="a0"/>
    <w:link w:val="af9"/>
    <w:uiPriority w:val="99"/>
    <w:semiHidden/>
    <w:rsid w:val="00135CF0"/>
    <w:rPr>
      <w:rFonts w:ascii="Tahoma" w:eastAsia="Times New Roman" w:hAnsi="Tahoma" w:cs="Tahoma"/>
      <w:sz w:val="16"/>
      <w:szCs w:val="16"/>
      <w:lang w:eastAsia="ru-RU"/>
    </w:rPr>
  </w:style>
  <w:style w:type="paragraph" w:styleId="af9">
    <w:name w:val="Document Map"/>
    <w:basedOn w:val="a"/>
    <w:link w:val="af8"/>
    <w:uiPriority w:val="99"/>
    <w:semiHidden/>
    <w:unhideWhenUsed/>
    <w:rsid w:val="00135CF0"/>
    <w:rPr>
      <w:rFonts w:ascii="Tahoma" w:hAnsi="Tahoma" w:cs="Tahoma"/>
      <w:sz w:val="16"/>
      <w:szCs w:val="16"/>
    </w:rPr>
  </w:style>
  <w:style w:type="character" w:customStyle="1" w:styleId="afa">
    <w:name w:val="Текст выноски Знак"/>
    <w:basedOn w:val="a0"/>
    <w:link w:val="afb"/>
    <w:uiPriority w:val="99"/>
    <w:semiHidden/>
    <w:rsid w:val="00135CF0"/>
    <w:rPr>
      <w:rFonts w:ascii="Tahoma" w:eastAsia="Times New Roman" w:hAnsi="Tahoma" w:cs="Tahoma"/>
      <w:sz w:val="16"/>
      <w:szCs w:val="16"/>
      <w:lang w:eastAsia="ru-RU"/>
    </w:rPr>
  </w:style>
  <w:style w:type="paragraph" w:styleId="afb">
    <w:name w:val="Balloon Text"/>
    <w:basedOn w:val="a"/>
    <w:link w:val="afa"/>
    <w:uiPriority w:val="99"/>
    <w:semiHidden/>
    <w:unhideWhenUsed/>
    <w:rsid w:val="00135CF0"/>
    <w:rPr>
      <w:rFonts w:ascii="Tahoma" w:hAnsi="Tahoma" w:cs="Tahoma"/>
      <w:sz w:val="16"/>
      <w:szCs w:val="16"/>
    </w:rPr>
  </w:style>
  <w:style w:type="character" w:customStyle="1" w:styleId="apple-converted-space">
    <w:name w:val="apple-converted-space"/>
    <w:basedOn w:val="a0"/>
    <w:rsid w:val="00135CF0"/>
  </w:style>
  <w:style w:type="paragraph" w:customStyle="1" w:styleId="22">
    <w:name w:val="Абзац списка2"/>
    <w:basedOn w:val="a"/>
    <w:rsid w:val="00135CF0"/>
    <w:pPr>
      <w:suppressAutoHyphens/>
      <w:spacing w:line="100" w:lineRule="atLeast"/>
      <w:ind w:left="720"/>
    </w:pPr>
    <w:rPr>
      <w:lang w:eastAsia="ar-SA"/>
    </w:rPr>
  </w:style>
  <w:style w:type="paragraph" w:customStyle="1" w:styleId="xl67">
    <w:name w:val="xl67"/>
    <w:basedOn w:val="a"/>
    <w:rsid w:val="00135CF0"/>
    <w:pPr>
      <w:spacing w:before="100" w:beforeAutospacing="1" w:after="100" w:afterAutospacing="1"/>
    </w:pPr>
    <w:rPr>
      <w:sz w:val="28"/>
      <w:szCs w:val="28"/>
    </w:rPr>
  </w:style>
  <w:style w:type="paragraph" w:customStyle="1" w:styleId="xl68">
    <w:name w:val="xl68"/>
    <w:basedOn w:val="a"/>
    <w:rsid w:val="00135CF0"/>
    <w:pPr>
      <w:spacing w:before="100" w:beforeAutospacing="1" w:after="100" w:afterAutospacing="1"/>
      <w:jc w:val="center"/>
    </w:pPr>
    <w:rPr>
      <w:sz w:val="28"/>
      <w:szCs w:val="28"/>
    </w:rPr>
  </w:style>
  <w:style w:type="paragraph" w:customStyle="1" w:styleId="xl69">
    <w:name w:val="xl69"/>
    <w:basedOn w:val="a"/>
    <w:rsid w:val="00135C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0">
    <w:name w:val="xl70"/>
    <w:basedOn w:val="a"/>
    <w:rsid w:val="00135C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1">
    <w:name w:val="xl71"/>
    <w:basedOn w:val="a"/>
    <w:rsid w:val="00135C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2">
    <w:name w:val="xl72"/>
    <w:basedOn w:val="a"/>
    <w:rsid w:val="00135CF0"/>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73">
    <w:name w:val="xl73"/>
    <w:basedOn w:val="a"/>
    <w:rsid w:val="00135C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4">
    <w:name w:val="xl74"/>
    <w:basedOn w:val="a"/>
    <w:rsid w:val="00135C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5">
    <w:name w:val="xl75"/>
    <w:basedOn w:val="a"/>
    <w:rsid w:val="00135C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6">
    <w:name w:val="xl76"/>
    <w:basedOn w:val="a"/>
    <w:rsid w:val="00135C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135C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35CF0"/>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79">
    <w:name w:val="xl79"/>
    <w:basedOn w:val="a"/>
    <w:rsid w:val="00135C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80">
    <w:name w:val="xl80"/>
    <w:basedOn w:val="a"/>
    <w:rsid w:val="00135C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81">
    <w:name w:val="xl81"/>
    <w:basedOn w:val="a"/>
    <w:rsid w:val="00135C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2">
    <w:name w:val="xl82"/>
    <w:basedOn w:val="a"/>
    <w:rsid w:val="00135CF0"/>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83">
    <w:name w:val="xl83"/>
    <w:basedOn w:val="a"/>
    <w:rsid w:val="00135CF0"/>
    <w:pPr>
      <w:spacing w:before="100" w:beforeAutospacing="1" w:after="100" w:afterAutospacing="1"/>
      <w:textAlignment w:val="top"/>
    </w:pPr>
    <w:rPr>
      <w:b/>
      <w:bCs/>
    </w:rPr>
  </w:style>
  <w:style w:type="paragraph" w:customStyle="1" w:styleId="xl84">
    <w:name w:val="xl84"/>
    <w:basedOn w:val="a"/>
    <w:rsid w:val="00135C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135CF0"/>
    <w:pPr>
      <w:spacing w:before="100" w:beforeAutospacing="1" w:after="100" w:afterAutospacing="1"/>
      <w:textAlignment w:val="top"/>
    </w:pPr>
  </w:style>
  <w:style w:type="paragraph" w:customStyle="1" w:styleId="xl86">
    <w:name w:val="xl86"/>
    <w:basedOn w:val="a"/>
    <w:rsid w:val="00135CF0"/>
    <w:pPr>
      <w:spacing w:before="100" w:beforeAutospacing="1" w:after="100" w:afterAutospacing="1"/>
      <w:textAlignment w:val="top"/>
    </w:pPr>
  </w:style>
  <w:style w:type="paragraph" w:customStyle="1" w:styleId="xl87">
    <w:name w:val="xl87"/>
    <w:basedOn w:val="a"/>
    <w:rsid w:val="00135CF0"/>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afc">
    <w:name w:val="Простой"/>
    <w:basedOn w:val="a"/>
    <w:rsid w:val="00135CF0"/>
    <w:rPr>
      <w:rFonts w:ascii="Arial" w:hAnsi="Arial" w:cs="Arial"/>
      <w:spacing w:val="-5"/>
      <w:sz w:val="20"/>
      <w:szCs w:val="18"/>
    </w:rPr>
  </w:style>
  <w:style w:type="character" w:customStyle="1" w:styleId="DFN">
    <w:name w:val="DFN"/>
    <w:rsid w:val="00135CF0"/>
    <w:rPr>
      <w:b/>
    </w:rPr>
  </w:style>
  <w:style w:type="character" w:styleId="afd">
    <w:name w:val="FollowedHyperlink"/>
    <w:basedOn w:val="a0"/>
    <w:uiPriority w:val="99"/>
    <w:semiHidden/>
    <w:unhideWhenUsed/>
    <w:rsid w:val="004E6BC8"/>
    <w:rPr>
      <w:color w:val="800080"/>
      <w:u w:val="single"/>
    </w:rPr>
  </w:style>
  <w:style w:type="character" w:styleId="afe">
    <w:name w:val="Strong"/>
    <w:basedOn w:val="a0"/>
    <w:uiPriority w:val="22"/>
    <w:qFormat/>
    <w:rsid w:val="009C1654"/>
    <w:rPr>
      <w:b/>
      <w:bCs/>
    </w:rPr>
  </w:style>
  <w:style w:type="table" w:customStyle="1" w:styleId="14">
    <w:name w:val="Сетка таблицы1"/>
    <w:basedOn w:val="a1"/>
    <w:next w:val="af2"/>
    <w:uiPriority w:val="39"/>
    <w:rsid w:val="00A90A8B"/>
    <w:pPr>
      <w:spacing w:after="0" w:line="240" w:lineRule="auto"/>
      <w:ind w:firstLine="709"/>
      <w:jc w:val="both"/>
    </w:pPr>
    <w:rPr>
      <w:rFonts w:ascii="Times New Roman" w:hAnsi="Times New Roman" w:cs="Times New Roman"/>
      <w:kern w:val="2"/>
      <w:sz w:val="28"/>
      <w:szCs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f2"/>
    <w:uiPriority w:val="39"/>
    <w:rsid w:val="00864013"/>
    <w:pPr>
      <w:spacing w:after="0" w:line="240" w:lineRule="auto"/>
      <w:ind w:firstLine="709"/>
      <w:jc w:val="both"/>
    </w:pPr>
    <w:rPr>
      <w:rFonts w:ascii="Times New Roman" w:hAnsi="Times New Roman" w:cs="Times New Roman"/>
      <w:kern w:val="2"/>
      <w:sz w:val="28"/>
      <w:szCs w:val="28"/>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18678">
      <w:bodyDiv w:val="1"/>
      <w:marLeft w:val="0"/>
      <w:marRight w:val="0"/>
      <w:marTop w:val="0"/>
      <w:marBottom w:val="0"/>
      <w:divBdr>
        <w:top w:val="none" w:sz="0" w:space="0" w:color="auto"/>
        <w:left w:val="none" w:sz="0" w:space="0" w:color="auto"/>
        <w:bottom w:val="none" w:sz="0" w:space="0" w:color="auto"/>
        <w:right w:val="none" w:sz="0" w:space="0" w:color="auto"/>
      </w:divBdr>
    </w:div>
    <w:div w:id="536310339">
      <w:bodyDiv w:val="1"/>
      <w:marLeft w:val="0"/>
      <w:marRight w:val="0"/>
      <w:marTop w:val="0"/>
      <w:marBottom w:val="0"/>
      <w:divBdr>
        <w:top w:val="none" w:sz="0" w:space="0" w:color="auto"/>
        <w:left w:val="none" w:sz="0" w:space="0" w:color="auto"/>
        <w:bottom w:val="none" w:sz="0" w:space="0" w:color="auto"/>
        <w:right w:val="none" w:sz="0" w:space="0" w:color="auto"/>
      </w:divBdr>
    </w:div>
    <w:div w:id="1513030380">
      <w:bodyDiv w:val="1"/>
      <w:marLeft w:val="0"/>
      <w:marRight w:val="0"/>
      <w:marTop w:val="0"/>
      <w:marBottom w:val="0"/>
      <w:divBdr>
        <w:top w:val="none" w:sz="0" w:space="0" w:color="auto"/>
        <w:left w:val="none" w:sz="0" w:space="0" w:color="auto"/>
        <w:bottom w:val="none" w:sz="0" w:space="0" w:color="auto"/>
        <w:right w:val="none" w:sz="0" w:space="0" w:color="auto"/>
      </w:divBdr>
    </w:div>
    <w:div w:id="1788158815">
      <w:bodyDiv w:val="1"/>
      <w:marLeft w:val="0"/>
      <w:marRight w:val="0"/>
      <w:marTop w:val="0"/>
      <w:marBottom w:val="0"/>
      <w:divBdr>
        <w:top w:val="none" w:sz="0" w:space="0" w:color="auto"/>
        <w:left w:val="none" w:sz="0" w:space="0" w:color="auto"/>
        <w:bottom w:val="none" w:sz="0" w:space="0" w:color="auto"/>
        <w:right w:val="none" w:sz="0" w:space="0" w:color="auto"/>
      </w:divBdr>
    </w:div>
    <w:div w:id="209574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epz/orderplan/plan-graph-card/general-position.html?position-id=12852513&amp;revision-id=307297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sh-98@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8CF03-2BFD-4582-9EA2-D9CF3C366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642</TotalTime>
  <Pages>7</Pages>
  <Words>3263</Words>
  <Characters>18600</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Анатольевна Голубева</dc:creator>
  <cp:keywords/>
  <dc:description/>
  <cp:lastModifiedBy>Елена Анатольевна Голубева</cp:lastModifiedBy>
  <cp:revision>11</cp:revision>
  <cp:lastPrinted>2023-07-27T01:20:00Z</cp:lastPrinted>
  <dcterms:created xsi:type="dcterms:W3CDTF">2024-08-06T06:57:00Z</dcterms:created>
  <dcterms:modified xsi:type="dcterms:W3CDTF">2026-10-15T04:30:00Z</dcterms:modified>
</cp:coreProperties>
</file>