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E23" w:rsidRDefault="007E1F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  <w:t>КОНТРАКТ</w:t>
      </w:r>
      <w:r w:rsidR="000E73CA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  <w:t xml:space="preserve"> №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  <w:t xml:space="preserve"> </w:t>
      </w:r>
    </w:p>
    <w:p w:rsidR="00991E23" w:rsidRDefault="000E73CA">
      <w:pPr>
        <w:tabs>
          <w:tab w:val="left" w:pos="2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  <w:tab/>
      </w:r>
    </w:p>
    <w:p w:rsidR="00991E23" w:rsidRDefault="000E73CA">
      <w:pPr>
        <w:spacing w:after="0" w:line="240" w:lineRule="auto"/>
        <w:rPr>
          <w:rFonts w:eastAsia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ст.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Калининская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                                                                                                      __________2026 г.</w:t>
      </w:r>
    </w:p>
    <w:p w:rsidR="00991E23" w:rsidRDefault="000E73CA">
      <w:pPr>
        <w:spacing w:after="0" w:line="240" w:lineRule="auto"/>
        <w:ind w:firstLine="709"/>
        <w:jc w:val="both"/>
        <w:rPr>
          <w:rFonts w:eastAsia="Times New Roman"/>
          <w:color w:val="auto"/>
          <w:sz w:val="24"/>
          <w:szCs w:val="24"/>
          <w:lang w:eastAsia="zh-CN"/>
        </w:rPr>
      </w:pPr>
      <w:r>
        <w:rPr>
          <w:rFonts w:eastAsia="Times New Roman"/>
          <w:color w:val="auto"/>
          <w:sz w:val="24"/>
          <w:szCs w:val="24"/>
          <w:lang w:eastAsia="zh-CN"/>
        </w:rPr>
        <w:t xml:space="preserve"> </w:t>
      </w:r>
    </w:p>
    <w:p w:rsidR="00991E23" w:rsidRPr="007E1FF3" w:rsidRDefault="000E73CA" w:rsidP="00514E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Федеральное государственное бюджетное  учреждение «Управление мелиорации земель и сельскохозяйственного водоснабжения по Краснодарскому краю», в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лице директора К</w:t>
      </w:r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рымского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филиала ФГБУ «Управление «Кубаньмелиоводхоз» </w:t>
      </w:r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Галкина Анатолия Юрьевича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, действующего на основании Положения о филиале и доверенности № </w:t>
      </w:r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5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от </w:t>
      </w:r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30.01.2025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г., именуемое в дальнейшем «Заказчик», с одной стороны, и </w:t>
      </w:r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_________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,  в лице </w:t>
      </w:r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____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, именуемый в дальнейшем «Поставщик», действующего на основании </w:t>
      </w:r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________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, с другой стороны, вместе именуемые «Стороны» и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каждый в отдельности «Сторона»,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с учетом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требований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Федерального закона от 05.04.2013 № 44-ФЗ  «О контрактной системе в сфере закупок товаров, работ, услуг для обеспечения государственных и муниципальных нужд» (далее – Федеральный закон от 05.04.2013 № 44-ФЗ)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,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заключили настоящий Контракт (далее – Контракт) о нижеследующем:</w:t>
      </w:r>
    </w:p>
    <w:p w:rsidR="00991E23" w:rsidRDefault="00991E2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991E23" w:rsidRDefault="000E73CA">
      <w:pPr>
        <w:keepNext/>
        <w:widowControl w:val="0"/>
        <w:numPr>
          <w:ilvl w:val="3"/>
          <w:numId w:val="1"/>
        </w:numPr>
        <w:spacing w:after="0" w:line="240" w:lineRule="auto"/>
        <w:ind w:left="1134" w:hanging="283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  <w:t>ПРЕДМЕТ КОНТРАКТА</w:t>
      </w:r>
    </w:p>
    <w:p w:rsidR="00991E23" w:rsidRDefault="000E73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1.1.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Предметом настоящего Контракта </w:t>
      </w:r>
      <w:proofErr w:type="gram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на</w:t>
      </w:r>
      <w:proofErr w:type="gram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 </w:t>
      </w:r>
      <w:proofErr w:type="gramStart"/>
      <w:r w:rsidR="00514E81" w:rsidRPr="00514E81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Поставка</w:t>
      </w:r>
      <w:proofErr w:type="gramEnd"/>
      <w:r w:rsidR="00514E81" w:rsidRPr="00514E81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 материалов для нужд цеха РМЦ для нужд Крымского филиала ФГБУ "Управление "Кубаньмелиоводхоз"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1.2. Требования к поставляемому Товару, являющемуся предметом настоящего Контракта, определяются Заказчиком в соответствии с Техническим заданием (Приложение №1 к Контракту) и иными условиями Контракта.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1.3. Право собственности на Товар переходит к Заказчику в момент поставки Товара, после полного оформления всех товаросопроводительных документов о приемке.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1.4. Днем исполнения Поставщиком обязательств по поставке Товара считается дата поступления Товара Заказчику и подписания акта приемки Товара.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1.5. </w:t>
      </w:r>
      <w:proofErr w:type="gram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Поставщик обязан передать Заказчику документы, относящиеся к товару и подтверждающие его соответствие требованиям Контракта, государственным стандартам РФ, техническим условиям, регламентам и иным нормативным правовым актам, которые устанавливают требования к товару или условиям его производства. </w:t>
      </w:r>
      <w:proofErr w:type="gramEnd"/>
    </w:p>
    <w:p w:rsidR="00991E23" w:rsidRDefault="000E73CA">
      <w:pPr>
        <w:keepNext/>
        <w:widowControl w:val="0"/>
        <w:spacing w:after="0" w:line="240" w:lineRule="auto"/>
        <w:ind w:left="2520"/>
        <w:outlineLvl w:val="0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  <w:t xml:space="preserve">              2. СТОИМОСТЬ КОНТРАКТА</w:t>
      </w:r>
    </w:p>
    <w:p w:rsidR="00991E23" w:rsidRDefault="000E73CA">
      <w:pPr>
        <w:widowControl w:val="0"/>
        <w:ind w:firstLine="709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Общая стоимость услуг по настоящему Контракту (цена Контракта) составляет </w:t>
      </w:r>
      <w:r w:rsidR="00514E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(</w:t>
      </w:r>
      <w:r w:rsidR="00514E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) рублей </w:t>
      </w:r>
      <w:r w:rsidR="00FC7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копеек, </w:t>
      </w:r>
      <w:r w:rsidR="00514E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 НДС</w:t>
      </w:r>
      <w:proofErr w:type="gramStart"/>
      <w:r w:rsidR="00514E8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ar-SA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ar-SA"/>
        </w:rPr>
        <w:t>ез учета НДС.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 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2.2. Цена Контракта является твердой, определяется на весь срок исполнения Контракта и не подлежит изменению, за исключением случаев, установленных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и иным действующим законодательством Российской Федерации.</w:t>
      </w:r>
    </w:p>
    <w:p w:rsidR="00991E23" w:rsidRDefault="000E73CA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2.3.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Цена контракта уменьшается на сумму, подлежащую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бюджеты бюджетной системы Российской Федерации Заказчиком.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2.4. Цена Контракта включает все расходы Поставщика, возникающие при выполнении работ по контракту, в том числе расходы на оплату труда, уплату налогов, сборов и других обязательных платежей, необходимых для выполнения работ.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2.5. Источник финансирования: средства субсидий федерального бюджета на финансовое обеспечение выполнения государственного задания.</w:t>
      </w:r>
    </w:p>
    <w:p w:rsidR="00991E23" w:rsidRDefault="00991E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</w:p>
    <w:p w:rsidR="00991E23" w:rsidRDefault="000E73CA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zh-CN"/>
        </w:rPr>
        <w:t>3. СРОК ПОСТАВКИ ТОВАРА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3.1. Сроки поставки товара: </w:t>
      </w:r>
      <w:r w:rsidR="00514E81" w:rsidRPr="00514E81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В течении </w:t>
      </w:r>
      <w:r w:rsidR="007A254B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семь</w:t>
      </w:r>
      <w:r w:rsidR="00514E81" w:rsidRPr="00514E81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 календарных дней </w:t>
      </w:r>
      <w:proofErr w:type="gramStart"/>
      <w:r w:rsidR="00514E81" w:rsidRPr="00514E81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с даты заключения</w:t>
      </w:r>
      <w:proofErr w:type="gramEnd"/>
      <w:r w:rsidR="00514E81" w:rsidRPr="00514E81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 </w:t>
      </w:r>
      <w:r w:rsidR="00514E81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Контракта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>Поставка</w:t>
      </w:r>
      <w:proofErr w:type="gram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zh-CN"/>
        </w:rPr>
        <w:t xml:space="preserve"> может быть осуществляться  и досрочно.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3.2. Доставка Товара должна производиться до адреса: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Краснодарский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кр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., </w:t>
      </w:r>
      <w:proofErr w:type="spellStart"/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г</w:t>
      </w:r>
      <w:proofErr w:type="gramStart"/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.К</w:t>
      </w:r>
      <w:proofErr w:type="gramEnd"/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рымск</w:t>
      </w:r>
      <w:proofErr w:type="spellEnd"/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, </w:t>
      </w:r>
      <w:proofErr w:type="spellStart"/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ул</w:t>
      </w:r>
      <w:proofErr w:type="spellEnd"/>
      <w:r w:rsidR="00514E81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Авиационная,д2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3.3. Поставка товара Заказчику осуществляется транспортом Поставщика или с привлечением транспорта третьих лиц (стоимость доставки включена в цену договора).</w:t>
      </w:r>
    </w:p>
    <w:p w:rsidR="00991E23" w:rsidRDefault="000E73C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3.4. Поставщик гарантирует Заказчику соответствие качества поставляемого им Товара стандартам и требованиям, предъявляемым к Товарам такого рода на территории Российской Федерации. Поставщик подтверждает качество Товара соответствующими документами.</w:t>
      </w:r>
    </w:p>
    <w:p w:rsidR="00991E23" w:rsidRDefault="00991E2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</w:p>
    <w:p w:rsidR="00991E23" w:rsidRDefault="000E73CA">
      <w:pPr>
        <w:widowControl w:val="0"/>
        <w:spacing w:after="200" w:line="276" w:lineRule="auto"/>
        <w:ind w:firstLine="709"/>
        <w:jc w:val="center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>4. ПОРЯДОК РАСЧЕТОВ.</w:t>
      </w:r>
    </w:p>
    <w:p w:rsidR="00991E23" w:rsidRDefault="000E73CA">
      <w:pPr>
        <w:keepLines/>
        <w:widowControl w:val="0"/>
        <w:spacing w:after="200" w:line="283" w:lineRule="atLeast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  <w:t xml:space="preserve">           4.1.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оплаты поставленного Товара, Поставщик обязан предоставить Заказчику счет-фактуру с приложением соответствующих товарных накладных на </w:t>
      </w:r>
      <w:r>
        <w:rPr>
          <w:rFonts w:ascii="Times New Roman" w:hAnsi="Times New Roman" w:cs="Times New Roman"/>
          <w:color w:val="auto"/>
          <w:sz w:val="24"/>
          <w:szCs w:val="24"/>
        </w:rPr>
        <w:t>Товар и акта приема-передачи Товара.</w:t>
      </w:r>
    </w:p>
    <w:p w:rsidR="00991E23" w:rsidRDefault="000E73CA">
      <w:pPr>
        <w:keepLines/>
        <w:widowControl w:val="0"/>
        <w:spacing w:after="200" w:line="283" w:lineRule="atLeast"/>
        <w:ind w:firstLine="70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4.2. В течение одного рабочего дня с момента предоставления Заказчику товарных накладных, Поставщик выставляет Заказчику счет за поставленный Товар, в котором указывается стоимость поставленного Товара сумма, подлежащая оплате Заказчиком.</w:t>
      </w:r>
    </w:p>
    <w:p w:rsidR="00991E23" w:rsidRDefault="000E73CA">
      <w:pPr>
        <w:keepLines/>
        <w:widowControl w:val="0"/>
        <w:spacing w:after="200" w:line="283" w:lineRule="atLeast"/>
        <w:ind w:firstLine="709"/>
        <w:contextualSpacing/>
        <w:jc w:val="both"/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4.3. </w:t>
      </w: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аказчик производит расчет с Поставщиком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не позднее 7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(семи) рабочих дней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момента поставки Товара в полном объеме и качестве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согласно Спецификации к настоящему Контракту, на основании выставленных Поставщиком счета, </w:t>
      </w:r>
      <w:r>
        <w:rPr>
          <w:rFonts w:ascii="Times New Roman" w:hAnsi="Times New Roman" w:cs="Times New Roman"/>
          <w:color w:val="000000"/>
          <w:sz w:val="24"/>
          <w:szCs w:val="24"/>
        </w:rPr>
        <w:t>товарных накладных и акта приема-передачи Товара.</w:t>
      </w:r>
    </w:p>
    <w:p w:rsidR="00991E23" w:rsidRDefault="000E73CA">
      <w:pPr>
        <w:keepLines/>
        <w:widowControl w:val="0"/>
        <w:spacing w:after="200" w:line="283" w:lineRule="atLeast"/>
        <w:ind w:firstLine="709"/>
        <w:contextualSpacing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  <w:t xml:space="preserve">4.4.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Обязательства по оплате считаются исполненными с момента списания денежных сре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дств с л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ицевого счета Заказчика.</w:t>
      </w:r>
    </w:p>
    <w:p w:rsidR="00991E23" w:rsidRDefault="000E73CA">
      <w:pPr>
        <w:keepLines/>
        <w:widowControl w:val="0"/>
        <w:spacing w:after="200" w:line="283" w:lineRule="atLeast"/>
        <w:ind w:firstLine="709"/>
        <w:contextualSpacing/>
        <w:jc w:val="both"/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4.5. 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  <w:t>Сумма, подлежащая уплате Поставщику, уменьшается на размер налогов, сборов и иных обязательных платежей в бюджетную систему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991E23" w:rsidRDefault="00991E23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auto"/>
          <w:sz w:val="24"/>
          <w:szCs w:val="24"/>
          <w:lang w:eastAsia="ru-RU"/>
        </w:rPr>
      </w:pPr>
    </w:p>
    <w:p w:rsidR="00991E23" w:rsidRDefault="000E73CA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color w:val="auto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caps/>
          <w:color w:val="auto"/>
          <w:sz w:val="24"/>
          <w:szCs w:val="24"/>
          <w:lang w:eastAsia="ru-RU"/>
        </w:rPr>
        <w:t>ПРАВА И ОБЯЗАННОСТИ СТОРОН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5.1. Заказчик вправе: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5.1.1. Требовать от Поставщика надлежащей поставки Товара, соответствующего качеству, объемам, срокам их поставки и иным требованиям, предусмотренным настоящим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ом.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 xml:space="preserve">5.1.2. В случае поставки Товара с нарушением условий настоящего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, Заказчик вправе отказаться от оплаты поставленного Товара или потребовать возврата уплаченных Поставщику денежных средств, которые подлежат возврату в течение 3 (трех) рабочих дней с момента получения Поставщиком письменного требования.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  <w:t>5.1.3. Требовать от Поставщика передачи недостающих или замены отчетных документов, материалов и иной документации, подтверждающих поставку (отгрузку) Товара.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5.1.4.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т.п., для участия в проведении экспертизы исполнения Поставщиком обязательств и представленных Поставщиком отчетных документов и материалов.</w:t>
      </w:r>
    </w:p>
    <w:p w:rsidR="00991E23" w:rsidRDefault="000E73CA">
      <w:pPr>
        <w:widowControl w:val="0"/>
        <w:tabs>
          <w:tab w:val="left" w:pos="288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ru-RU" w:bidi="fa-IR"/>
        </w:rPr>
      </w:pP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ru-RU" w:bidi="fa-IR"/>
        </w:rPr>
        <w:t xml:space="preserve">5.1.5.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Для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проверки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предоставленных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Поставщиком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ru-RU" w:bidi="fa-IR"/>
        </w:rPr>
        <w:t>Товаров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предусмотренных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Контрактом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, в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части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их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соответствия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условиям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вправе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провести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экспертизу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.</w:t>
      </w:r>
    </w:p>
    <w:p w:rsidR="00991E23" w:rsidRDefault="000E73CA">
      <w:pPr>
        <w:widowControl w:val="0"/>
        <w:tabs>
          <w:tab w:val="left" w:pos="2880"/>
        </w:tabs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</w:pPr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5.1.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ru-RU" w:bidi="fa-IR"/>
        </w:rPr>
        <w:t>6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.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Создать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приемочную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комиссию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для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приемки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поставленного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Товара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результатов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отдельного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этапа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исполнения</w:t>
      </w:r>
      <w:proofErr w:type="spellEnd"/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val="de-DE" w:eastAsia="ru-RU" w:bidi="fa-IR"/>
        </w:rPr>
        <w:t>.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5.2. Заказчик обязан: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5.2.1. Своевременно сообщать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письменной форме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Поставщику о недостатках Товара, обнаруженных в ходе их поставки или приемки.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5.2.2. Обеспечивать своевременную оплату Товара в соответствии с условиями настоящего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991E23" w:rsidRDefault="000E73CA">
      <w:pPr>
        <w:keepNext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>5.3.      Поставщик вправе:</w:t>
      </w:r>
    </w:p>
    <w:p w:rsidR="00991E23" w:rsidRDefault="000E73CA">
      <w:pPr>
        <w:keepNext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5.3.1. Требовать своевременной оплаты поставленного Товара в соответствии с подписанными Сторонами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документами, подтверждающими поставку Товара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991E23" w:rsidRDefault="000E73CA">
      <w:pPr>
        <w:keepNext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5.4.      Поставщик обязан:</w:t>
      </w:r>
    </w:p>
    <w:p w:rsidR="00991E23" w:rsidRDefault="000E73CA">
      <w:pPr>
        <w:keepNext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5.4.1. Своевременно и надлежащим образом поставить Товар, представить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Заказчику отчетные документы, предусмотренные настоящим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Контрактом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.</w:t>
      </w:r>
    </w:p>
    <w:p w:rsidR="00991E23" w:rsidRDefault="000E73CA">
      <w:pPr>
        <w:tabs>
          <w:tab w:val="right" w:pos="9498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5.4.2.  Передать Товар надлежащего качества. 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5.4.3. Поставить Товар Покупателю по адресу, указанному в п.3.2. настоящего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.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5.4.4. Поставщик в соответствии с условиями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, а также к установленному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Контрактом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 xml:space="preserve"> сроку обязан предоставить Заказчику результаты поставки товара, предусмотренные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ом, при этом Заказчик обязан обеспечить приемку продукции.</w:t>
      </w:r>
    </w:p>
    <w:p w:rsidR="00991E23" w:rsidRDefault="00991E23">
      <w:pPr>
        <w:tabs>
          <w:tab w:val="left" w:pos="1135"/>
          <w:tab w:val="left" w:pos="1609"/>
          <w:tab w:val="left" w:pos="442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991E23" w:rsidRDefault="000E73CA">
      <w:pPr>
        <w:tabs>
          <w:tab w:val="left" w:pos="900"/>
          <w:tab w:val="left" w:pos="3210"/>
        </w:tabs>
        <w:spacing w:after="0" w:line="240" w:lineRule="auto"/>
        <w:jc w:val="center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aps/>
          <w:color w:val="auto"/>
          <w:sz w:val="24"/>
          <w:szCs w:val="24"/>
          <w:lang w:val="de-DE" w:eastAsia="ja-JP" w:bidi="fa-IR"/>
        </w:rPr>
        <w:t>6. ОТВЕТСТВЕННОСТЬ СТОРОН</w:t>
      </w:r>
    </w:p>
    <w:p w:rsidR="00991E23" w:rsidRDefault="000E73CA">
      <w:pPr>
        <w:widowControl w:val="0"/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За неисполнение или ненадлежащее исполнение обязательств по настоящему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у Стороны несут ответственность в соответствии с условиями настоящего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, 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 части, им не урегулированной, в порядке, установленном действующим законодательством Российской Федерации.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6.2. За каждый факт неисполнения или ненадлежащего исполнения Поставщиком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 w:bidi="hi-IN"/>
        </w:rPr>
        <w:t xml:space="preserve">размер штрафа 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>устанавливается в следующем порядке: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а) 10 процентов цены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 (этапа) в случае, если цена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 (этапа) не превышает 3 млн. рублей;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б) 5 процентов цены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 (этапа) в случае, если цена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 (этапа) составляет от 3 млн. рублей до 50 млн. рублей (включительно).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6.3. За каждый факт неисполнения или ненадлежащего исполнения Поставщиком обязательства, предусмотренного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которое не имеет стоимостного выражения,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 w:bidi="hi-IN"/>
        </w:rPr>
        <w:t xml:space="preserve">размер штрафа устанавливается (при наличии в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 w:bidi="hi-IN"/>
        </w:rPr>
        <w:t xml:space="preserve"> таких обязательств) 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>в следующем порядке: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а) 1000 рублей, если цена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 не превышает 3 млн. рублей;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б) 5000 рублей, если цена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 составляет от 3 млн. рублей до 50 млн. рублей (включительно).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bookmarkStart w:id="0" w:name="Par26"/>
      <w:bookmarkEnd w:id="0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6.4. За каждый факт неисполнения Заказчиком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 w:bidi="hi-IN"/>
        </w:rPr>
        <w:t xml:space="preserve">исключением просрочки исполнения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 w:bidi="hi-IN"/>
        </w:rPr>
        <w:t xml:space="preserve">ом, размер штрафа устанавливается 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>в следующем порядке: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а) 1000 рублей, если цена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 не превышает 3 млн. рублей (включительно);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б) 5000 рублей, если цена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SimSun" w:hAnsi="Times New Roman" w:cs="Times New Roman"/>
          <w:color w:val="auto"/>
          <w:sz w:val="24"/>
          <w:szCs w:val="24"/>
          <w:lang w:eastAsia="hi-IN" w:bidi="hi-IN"/>
        </w:rPr>
        <w:t xml:space="preserve"> составляет от 3 млн. рублей до 50 млн. рублей (включительно).</w:t>
      </w:r>
    </w:p>
    <w:p w:rsidR="00991E23" w:rsidRDefault="000E73CA">
      <w:pPr>
        <w:widowControl w:val="0"/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6.5. В случае просрочки исполнения Заказчиком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Поставщик вправе потребовать уплаты пени. Пеня начисляется за каждый день просрочки исполнения обязательства, предусмотренного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991E23" w:rsidRDefault="000E73CA">
      <w:pPr>
        <w:widowControl w:val="0"/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6.6.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В случае просрочки исполнения Поставщиком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пеня начисляется за каждый день просрочки исполнения Поставщиком обязательства, предусмотренного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(отдельного этапа исполнения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 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zh-CN"/>
        </w:rPr>
        <w:t xml:space="preserve">(соответствующим отдельным этапом исполнения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Lucida Sans Unicode" w:hAnsi="Times New Roman" w:cs="Times New Roman"/>
          <w:color w:val="auto"/>
          <w:sz w:val="24"/>
          <w:szCs w:val="24"/>
          <w:lang w:eastAsia="zh-CN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и фактически исполненных Поставщиком.</w:t>
      </w:r>
      <w:proofErr w:type="gramEnd"/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  <w:lang w:val="de-DE" w:eastAsia="ja-JP" w:bidi="fa-IR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Сумма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неустойки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перечисляется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лицевой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счет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Заказчика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указанный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реквизитах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bidi="fa-IR"/>
        </w:rPr>
        <w:t>.</w:t>
      </w:r>
    </w:p>
    <w:p w:rsidR="00991E23" w:rsidRDefault="000E73CA">
      <w:pPr>
        <w:widowControl w:val="0"/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6.7. Общая сумма начисленных штрафов за неисполнение или ненадлежащее исполнение Поставщиком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не может превышать цену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lastRenderedPageBreak/>
        <w:t>Контракта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</w:p>
    <w:p w:rsidR="00991E23" w:rsidRDefault="000E73CA">
      <w:pPr>
        <w:widowControl w:val="0"/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6.8. Общая сумма начисленных штрафов за ненадлежащее исполнение Заказчиком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не может превышать цену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</w:p>
    <w:p w:rsidR="00991E23" w:rsidRDefault="000E73CA">
      <w:pPr>
        <w:widowControl w:val="0"/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6.9. В случае неисполнения, ненадлежащего исполнения, просрочки исполнения обязательств, предусмотренных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ом, Заказчик производит оплату по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у Поставщику за вычетом соответствующего размера неустойки (штрафа, пени), предусмотренных настоящим разделом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. </w:t>
      </w:r>
    </w:p>
    <w:p w:rsidR="00991E23" w:rsidRDefault="00991E23">
      <w:pPr>
        <w:tabs>
          <w:tab w:val="left" w:pos="900"/>
          <w:tab w:val="left" w:pos="1080"/>
        </w:tabs>
        <w:spacing w:after="0" w:line="240" w:lineRule="auto"/>
        <w:rPr>
          <w:rFonts w:ascii="Times New Roman" w:eastAsia="Andale Sans UI" w:hAnsi="Times New Roman" w:cs="Times New Roman"/>
          <w:b/>
          <w:color w:val="auto"/>
          <w:sz w:val="24"/>
          <w:szCs w:val="24"/>
          <w:lang w:eastAsia="ja-JP" w:bidi="fa-IR"/>
        </w:rPr>
      </w:pPr>
    </w:p>
    <w:p w:rsidR="00991E23" w:rsidRDefault="000E73CA">
      <w:pPr>
        <w:tabs>
          <w:tab w:val="left" w:pos="900"/>
          <w:tab w:val="left" w:pos="1080"/>
        </w:tabs>
        <w:spacing w:after="0" w:line="240" w:lineRule="auto"/>
        <w:jc w:val="center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color w:val="auto"/>
          <w:sz w:val="24"/>
          <w:szCs w:val="24"/>
          <w:lang w:val="de-DE" w:eastAsia="ja-JP" w:bidi="fa-IR"/>
        </w:rPr>
        <w:t>7. ПОРЯДОК УРЕГУЛИРОВАНИЯ СПОРОВ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7.1.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своих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взаимоотношениях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стремятся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избегать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противоречий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конфликтов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а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случае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возникновения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таковых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–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разрешать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основе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взаимного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согласия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Если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согласие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достигнуто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споры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противоречия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разрешаются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соответствии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с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действующим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гражданским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законодательством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РФ.</w:t>
      </w:r>
    </w:p>
    <w:p w:rsidR="00991E23" w:rsidRDefault="000E73CA">
      <w:pPr>
        <w:widowControl w:val="0"/>
        <w:tabs>
          <w:tab w:val="left" w:pos="130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7.2.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ab/>
        <w:t xml:space="preserve">В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случае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не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достижения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взаимного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согласия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споры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настоящему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у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передаются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разрешение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Арбитражный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суд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Краснодарского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края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соответствии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законодательством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Российской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Федерации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.</w:t>
      </w:r>
    </w:p>
    <w:p w:rsidR="00991E23" w:rsidRDefault="000E73CA">
      <w:pPr>
        <w:widowControl w:val="0"/>
        <w:tabs>
          <w:tab w:val="left" w:pos="130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7.3.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ab/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До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передачи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спора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разрешение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Арбитражного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суда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Краснодарского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края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Стороны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примут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меры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к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его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урегулированию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претензионном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порядке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Претензия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должна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быть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направлена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письменном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виде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полученной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претензии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Сторона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должна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дать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письменный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ответ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существу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срок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не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позднее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10 (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десяти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)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календарных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дней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даты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ее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>получения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. </w:t>
      </w:r>
    </w:p>
    <w:p w:rsidR="00991E23" w:rsidRDefault="000E73CA">
      <w:pPr>
        <w:spacing w:after="0" w:line="240" w:lineRule="auto"/>
        <w:jc w:val="center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color w:val="000000"/>
          <w:sz w:val="24"/>
          <w:szCs w:val="24"/>
          <w:lang w:val="de-DE" w:eastAsia="ja-JP" w:bidi="fa-IR"/>
        </w:rPr>
        <w:t>8. ФОРС-МАЖОР.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8.1.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освобождаются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ответственности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частичное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или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полное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неисполнение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обязательств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настоящему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у,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если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неисполнение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Сторонами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обязательств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вызвано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непреодолимой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силой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есть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чрезвычайными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непредотвратимыми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обстоятельствами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(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стихийные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бедствия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землетрясения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наводнения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пожары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мятежи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гражданские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беспорядки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забастовки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персонала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война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военные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действия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).</w:t>
      </w:r>
    </w:p>
    <w:p w:rsidR="00991E23" w:rsidRDefault="000E73CA">
      <w:pPr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8.2.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которая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состоянии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выполнить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свои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обязательства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настоящему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у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вышеуказанных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обстоятельств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незамедлительно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письменно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информирует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другую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наступлении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данных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обстоятельств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прекращении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выполнения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указанных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обязательств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любом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случае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позднее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3 (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трех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)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рабочих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дней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после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начала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действия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Несвоевременное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уведомление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наступлении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обстоятельств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непреодолимой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силы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лишает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соответствующую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у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права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освобождение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ответственности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частичное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или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полное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неисполнение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обязательств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настоящему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у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причине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указанных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обстоятельств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Факт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наступления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прекращения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обстоятельств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непреодолимой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силы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документально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подтверждается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компетентными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государственными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органами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0E73CA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8.3.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Если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указанные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обстоятельства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продолжаются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более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1 (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одного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)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месяца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каждая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имеет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право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досрочное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расторжение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настоящего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.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этом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случае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производят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взаиморасчеты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991E23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</w:p>
    <w:p w:rsidR="00991E23" w:rsidRDefault="000E73CA">
      <w:pPr>
        <w:tabs>
          <w:tab w:val="left" w:pos="900"/>
        </w:tabs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caps/>
          <w:color w:val="auto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b/>
          <w:bCs/>
          <w:caps/>
          <w:color w:val="auto"/>
          <w:sz w:val="24"/>
          <w:szCs w:val="24"/>
          <w:lang w:eastAsia="ja-JP" w:bidi="fa-IR"/>
        </w:rPr>
        <w:t>9</w:t>
      </w:r>
      <w:r>
        <w:rPr>
          <w:rFonts w:ascii="Times New Roman" w:eastAsia="Andale Sans UI" w:hAnsi="Times New Roman" w:cs="Times New Roman"/>
          <w:b/>
          <w:bCs/>
          <w:caps/>
          <w:color w:val="auto"/>
          <w:sz w:val="24"/>
          <w:szCs w:val="24"/>
          <w:lang w:val="de-DE" w:eastAsia="ja-JP" w:bidi="fa-IR"/>
        </w:rPr>
        <w:t xml:space="preserve">. срок действия и порядок </w:t>
      </w:r>
    </w:p>
    <w:p w:rsidR="00991E23" w:rsidRDefault="000E73CA">
      <w:pPr>
        <w:tabs>
          <w:tab w:val="left" w:pos="900"/>
        </w:tabs>
        <w:spacing w:after="0" w:line="240" w:lineRule="auto"/>
        <w:jc w:val="center"/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b/>
          <w:bCs/>
          <w:caps/>
          <w:color w:val="auto"/>
          <w:sz w:val="24"/>
          <w:szCs w:val="24"/>
          <w:lang w:val="de-DE" w:eastAsia="ja-JP" w:bidi="fa-IR"/>
        </w:rPr>
        <w:t xml:space="preserve">расторжения </w:t>
      </w:r>
      <w:r>
        <w:rPr>
          <w:rFonts w:ascii="Times New Roman" w:eastAsia="Andale Sans UI" w:hAnsi="Times New Roman" w:cs="Times New Roman"/>
          <w:b/>
          <w:bCs/>
          <w:caps/>
          <w:color w:val="auto"/>
          <w:sz w:val="24"/>
          <w:szCs w:val="24"/>
          <w:lang w:eastAsia="ja-JP" w:bidi="fa-IR"/>
        </w:rPr>
        <w:t>КОНТРАКТА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9.1.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Настоящий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Контракт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действует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с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момента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его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заключения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до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полного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исполнения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сторонами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своих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обязательств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eastAsia="ja-JP" w:bidi="fa-IR"/>
        </w:rPr>
        <w:t xml:space="preserve"> Контракту</w:t>
      </w:r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Истечение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срока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действия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Контракта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не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освобождает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ответственности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ненадлежащее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исполнение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своих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обязательств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настоящему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eastAsia="ja-JP" w:bidi="fa-IR"/>
        </w:rPr>
        <w:t xml:space="preserve"> Контракту</w:t>
      </w:r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, в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том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числе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неисполнение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гарантийных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обязательств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  <w:t>.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9.2.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Внесение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изменений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настоящий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считается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действительным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если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оно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подтверждено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Сторонами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виде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заключения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дополнительного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соглашения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письменной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форме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.</w:t>
      </w:r>
    </w:p>
    <w:p w:rsidR="00991E23" w:rsidRDefault="000E73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9.3.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Заказчик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согласованию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Поставщиком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при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исполнении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вправе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изменить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объем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цену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и 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или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сроки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исполнения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действия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)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случае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если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такие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изменения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ведут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обоснованному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улучшению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условий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для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Заказчика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сравнению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указанными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итоговом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протоколе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не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ухудшают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экономическую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эффективность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закупки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том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числе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не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превышают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начальную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максимальную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цену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установленную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документации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закупке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de-DE" w:bidi="fa-IR"/>
        </w:rPr>
        <w:t>.</w:t>
      </w:r>
    </w:p>
    <w:p w:rsidR="00991E23" w:rsidRDefault="000E73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lastRenderedPageBreak/>
        <w:t xml:space="preserve">9.4.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Заказчик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вправе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изменить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исполнении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цену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случае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изменения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соответствии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законодательством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Российской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Федерации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регулируемых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государством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цен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тарифов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соответственно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размеру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изменения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цен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тарифов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bidi="fa-IR"/>
        </w:rPr>
        <w:t>).</w:t>
      </w:r>
    </w:p>
    <w:p w:rsidR="00991E23" w:rsidRDefault="000E73CA">
      <w:pPr>
        <w:widowControl w:val="0"/>
        <w:tabs>
          <w:tab w:val="left" w:pos="288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9.5.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исполнении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согласованию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Заказчика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Поставщиком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допускается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поставка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продукции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части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продукции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качество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технические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функциональные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характеристики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потребительские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свойства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которой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являются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улучшенными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сравнению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такими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качеством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характеристиками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продукции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части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продукции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указанными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Контракте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.</w:t>
      </w:r>
      <w:r>
        <w:rPr>
          <w:rFonts w:ascii="Times New Roman" w:eastAsia="SimSun" w:hAnsi="Times New Roman" w:cs="Times New Roman"/>
          <w:color w:val="auto"/>
          <w:sz w:val="24"/>
          <w:szCs w:val="24"/>
          <w:lang w:val="de-DE" w:eastAsia="ru-RU"/>
        </w:rPr>
        <w:t xml:space="preserve"> </w:t>
      </w:r>
    </w:p>
    <w:p w:rsidR="00991E23" w:rsidRDefault="000E73CA">
      <w:pPr>
        <w:widowControl w:val="0"/>
        <w:tabs>
          <w:tab w:val="left" w:pos="288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9.6.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исполнении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 xml:space="preserve"> Контракта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Заказчик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согласованию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Поставщиком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с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которым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соответствии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настоящим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Положением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заключен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 xml:space="preserve"> Контракт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вправе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увеличить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количество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поставляемой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продукции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сумму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не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превышающую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разницы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между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ценой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предложенной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таким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участником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и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начальной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максимальной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ценой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 xml:space="preserve"> 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этом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цена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единицы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продукции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не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должна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превышать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цену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единицы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продукции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определяемую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как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частное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от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деления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цены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 xml:space="preserve"> 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предложенной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участником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закупки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количество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продукции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указанное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извещении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проведении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закупки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.     </w:t>
      </w:r>
    </w:p>
    <w:p w:rsidR="00991E23" w:rsidRDefault="000E73CA">
      <w:pPr>
        <w:widowControl w:val="0"/>
        <w:tabs>
          <w:tab w:val="left" w:pos="288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9.7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Расторжение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возможно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соглашению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сторон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решению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суда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или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вследствие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одностороннего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отказа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от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исполнения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.</w:t>
      </w:r>
    </w:p>
    <w:p w:rsidR="00991E23" w:rsidRDefault="000E73CA">
      <w:pPr>
        <w:widowControl w:val="0"/>
        <w:tabs>
          <w:tab w:val="left" w:pos="288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9.8.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Заказчик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вправе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принять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решение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об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одностороннем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отказе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от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исполнения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основаниям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предусмотренным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Гражданским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кодексом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Российской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Федерации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de-DE" w:eastAsia="ru-RU" w:bidi="fa-IR"/>
        </w:rPr>
        <w:t>.</w:t>
      </w:r>
    </w:p>
    <w:p w:rsidR="00991E23" w:rsidRDefault="000E73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9.9.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Заказчик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вправе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провести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экспертизу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поставленного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Товара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, с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привлечением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экспертов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экспертных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организаций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до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принятия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решения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об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одностороннем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отказе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от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исполнения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.</w:t>
      </w:r>
    </w:p>
    <w:p w:rsidR="00991E23" w:rsidRDefault="000E73C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9.1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bidi="fa-IR"/>
        </w:rPr>
        <w:t>0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Решение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об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одностороннем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отказе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исполнения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Контракта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позднее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чем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течение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трех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рабочих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дней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даты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принятия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указанного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решения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направляется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Поставщику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почте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заказным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письмом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уведомлением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о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вручении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адресу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Поставщика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указанному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Контракте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а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также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телеграммой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либо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посредством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факсимильной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связи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либо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адресу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электронной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почты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либо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использованием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иных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средств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связи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доставки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обеспечивающих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фиксирование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такого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уведомления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получение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подтверждения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о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его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вручении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Поставщику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Выполнение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требований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настоящего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пункта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считается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надлежащим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уведомлением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Поставщика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об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одностороннем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отказе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исполнения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Контракта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Датой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такого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надлежащего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уведомления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признается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дата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получения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подтверждения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о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вручении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Поставщику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указанного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уведомления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либо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дата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получения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информации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об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отсутствии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Поставщика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его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адресу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указанному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Контракт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е.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При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невозможности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получения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указанных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подтверждения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либо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информации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датой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такого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надлежащего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уведомления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признается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дата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истечении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тридцати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дней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даты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размещения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решения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об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одностороннем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отказе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исполнения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Контракта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единой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информационной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системе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.</w:t>
      </w:r>
    </w:p>
    <w:p w:rsidR="00991E23" w:rsidRDefault="000E73C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</w:pP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9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.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11.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Решение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об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одностороннем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отказе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исполнения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 xml:space="preserve">Контракта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вступает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силу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и 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Контракт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считается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расторгнутым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через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десять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дней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даты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надлежащего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уведомления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Поставщика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об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одностороннем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отказе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исполнения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 xml:space="preserve"> Контракта.</w:t>
      </w:r>
    </w:p>
    <w:p w:rsidR="00991E23" w:rsidRDefault="000E73C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bidi="fa-IR"/>
        </w:rPr>
        <w:t>9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.1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bidi="fa-IR"/>
        </w:rPr>
        <w:t>2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. 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В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случае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расторжения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Контракта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связи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односторонним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отказом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от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исполнения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Контракта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Заказчик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вправе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осуществить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закупку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Товара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который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являлся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предметом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расторгнутого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Договора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.</w:t>
      </w:r>
    </w:p>
    <w:p w:rsidR="00991E23" w:rsidRDefault="000E73C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9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.1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bidi="fa-IR"/>
        </w:rPr>
        <w:t>3</w:t>
      </w:r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. В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случае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расторжения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настоящего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Контракта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производят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сверку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расчетов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которой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подтверждается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объем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Товара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поставленного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Поставщиком</w:t>
      </w:r>
      <w:proofErr w:type="spellEnd"/>
      <w:r>
        <w:rPr>
          <w:rFonts w:ascii="Times New Roman" w:eastAsia="Andale Sans UI" w:hAnsi="Times New Roman" w:cs="Times New Roman"/>
          <w:bCs/>
          <w:color w:val="auto"/>
          <w:sz w:val="24"/>
          <w:szCs w:val="24"/>
          <w:lang w:val="de-DE" w:bidi="fa-IR"/>
        </w:rPr>
        <w:t>.</w:t>
      </w:r>
    </w:p>
    <w:p w:rsidR="00991E23" w:rsidRDefault="00991E2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val="de-DE" w:eastAsia="ja-JP" w:bidi="fa-IR"/>
        </w:rPr>
      </w:pPr>
    </w:p>
    <w:p w:rsidR="00991E23" w:rsidRDefault="000E73CA">
      <w:pPr>
        <w:tabs>
          <w:tab w:val="left" w:pos="900"/>
        </w:tabs>
        <w:spacing w:after="0" w:line="240" w:lineRule="auto"/>
        <w:jc w:val="center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caps/>
          <w:color w:val="auto"/>
          <w:sz w:val="24"/>
          <w:szCs w:val="24"/>
          <w:lang w:eastAsia="ja-JP" w:bidi="fa-IR"/>
        </w:rPr>
        <w:t xml:space="preserve">10. </w:t>
      </w:r>
      <w:r>
        <w:rPr>
          <w:rFonts w:ascii="Times New Roman" w:eastAsia="Andale Sans UI" w:hAnsi="Times New Roman" w:cs="Times New Roman"/>
          <w:b/>
          <w:caps/>
          <w:color w:val="auto"/>
          <w:sz w:val="24"/>
          <w:szCs w:val="24"/>
          <w:lang w:val="de-DE" w:eastAsia="ja-JP" w:bidi="fa-IR"/>
        </w:rPr>
        <w:t>Дополнительные положения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10.1.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Все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предусмотренные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заявления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извещения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другие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документы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отправляются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Сторонами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посредством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факсимильной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связи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телефонным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номерам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указанным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е,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заказными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почтовыми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отправлениями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адресам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указанным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е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качестве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почтовых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либо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вручаются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под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расписку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уполномоченному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представителю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-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получателя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1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0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.2.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Все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документы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исходящие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у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отправляемые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рамках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исполнения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должны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быть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оформлены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письменном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виде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надлежащим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образом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1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0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.3.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обязуются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незамедлительно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извещать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друг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друга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изменении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своих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юридических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почтовых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номеров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телефонов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факсов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а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также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изменении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своих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банковских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иных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реквизитов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lastRenderedPageBreak/>
        <w:t>1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0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.4.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известившая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или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несвоевременно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известившая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другую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вышеуказанных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изменениях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несет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ответственность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все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связанные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с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этим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неблагоприятные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последствия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1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bidi="fa-IR"/>
        </w:rPr>
        <w:t>0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исполнении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настоящего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Контракта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не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допускается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перемена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Поставщика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за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исключением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случаев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если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новый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Поставщик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является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правопреемником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Поставщика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по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такому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Контракту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val="de-DE" w:bidi="fa-IR"/>
        </w:rPr>
        <w:t>.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 xml:space="preserve">10.6.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всем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ином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урегулированном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настоящем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е,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будут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руководствоваться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нормами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законодательства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Федерации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0E73CA">
      <w:pPr>
        <w:tabs>
          <w:tab w:val="left" w:pos="42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1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0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7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Настоящий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составлен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в 2-х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экземплярах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имеющих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равную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юридическую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одному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для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каждой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из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сторон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0E73CA">
      <w:pPr>
        <w:widowControl w:val="0"/>
        <w:tabs>
          <w:tab w:val="left" w:pos="846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1</w:t>
      </w:r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eastAsia="ja-JP" w:bidi="fa-IR"/>
        </w:rPr>
        <w:t>0</w:t>
      </w:r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.</w:t>
      </w:r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eastAsia="ja-JP" w:bidi="fa-IR"/>
        </w:rPr>
        <w:t>8</w:t>
      </w:r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Все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приложения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дополнения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к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настоящему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auto"/>
          <w:sz w:val="24"/>
          <w:szCs w:val="24"/>
          <w:lang w:eastAsia="ja-JP" w:bidi="fa-IR"/>
        </w:rPr>
        <w:t>Контракт</w:t>
      </w:r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у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являются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его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неотъемлемой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частью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составлены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двух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экземплярах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одному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для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каждой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Стороны</w:t>
      </w:r>
      <w:proofErr w:type="spellEnd"/>
      <w:r>
        <w:rPr>
          <w:rFonts w:ascii="Times New Roman" w:eastAsia="Andale Sans UI" w:hAnsi="Times New Roman" w:cs="Times New Roman"/>
          <w:bCs/>
          <w:color w:val="auto"/>
          <w:spacing w:val="-4"/>
          <w:sz w:val="24"/>
          <w:szCs w:val="24"/>
          <w:lang w:val="de-DE" w:eastAsia="ja-JP" w:bidi="fa-IR"/>
        </w:rPr>
        <w:t>.</w:t>
      </w:r>
    </w:p>
    <w:p w:rsidR="00991E23" w:rsidRDefault="000E73CA">
      <w:pPr>
        <w:widowControl w:val="0"/>
        <w:tabs>
          <w:tab w:val="left" w:pos="846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10.9.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Неотъемлемыми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частями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Договора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являются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:</w:t>
      </w:r>
    </w:p>
    <w:p w:rsidR="00991E23" w:rsidRDefault="000E73CA">
      <w:pPr>
        <w:widowControl w:val="0"/>
        <w:tabs>
          <w:tab w:val="left" w:pos="284"/>
          <w:tab w:val="left" w:pos="420"/>
          <w:tab w:val="left" w:pos="90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Приложение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№ 1.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Техническое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задание</w:t>
      </w:r>
      <w:proofErr w:type="spellEnd"/>
      <w:r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  <w:t>.</w:t>
      </w:r>
    </w:p>
    <w:p w:rsidR="00991E23" w:rsidRDefault="00991E23">
      <w:pPr>
        <w:widowControl w:val="0"/>
        <w:tabs>
          <w:tab w:val="left" w:pos="284"/>
          <w:tab w:val="left" w:pos="420"/>
          <w:tab w:val="left" w:pos="900"/>
        </w:tabs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</w:p>
    <w:p w:rsidR="00991E23" w:rsidRDefault="000E73CA">
      <w:pPr>
        <w:tabs>
          <w:tab w:val="left" w:pos="4305"/>
        </w:tabs>
        <w:spacing w:after="0" w:line="240" w:lineRule="auto"/>
        <w:ind w:left="450"/>
        <w:jc w:val="center"/>
        <w:rPr>
          <w:rFonts w:ascii="Times New Roman" w:eastAsia="Andale Sans UI" w:hAnsi="Times New Roman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auto"/>
          <w:sz w:val="24"/>
          <w:szCs w:val="24"/>
          <w:lang w:val="de-DE" w:eastAsia="ja-JP" w:bidi="fa-IR"/>
        </w:rPr>
        <w:t>1</w:t>
      </w:r>
      <w:r>
        <w:rPr>
          <w:rFonts w:ascii="Times New Roman" w:eastAsia="Andale Sans UI" w:hAnsi="Times New Roman" w:cs="Times New Roman"/>
          <w:b/>
          <w:bCs/>
          <w:color w:val="auto"/>
          <w:sz w:val="24"/>
          <w:szCs w:val="24"/>
          <w:lang w:eastAsia="ja-JP" w:bidi="fa-IR"/>
        </w:rPr>
        <w:t>1</w:t>
      </w:r>
      <w:r>
        <w:rPr>
          <w:rFonts w:ascii="Times New Roman" w:eastAsia="Andale Sans UI" w:hAnsi="Times New Roman" w:cs="Times New Roman"/>
          <w:b/>
          <w:bCs/>
          <w:color w:val="auto"/>
          <w:sz w:val="24"/>
          <w:szCs w:val="24"/>
          <w:lang w:val="de-DE" w:eastAsia="ja-JP" w:bidi="fa-IR"/>
        </w:rPr>
        <w:t xml:space="preserve">. </w:t>
      </w:r>
      <w:r>
        <w:rPr>
          <w:rFonts w:ascii="Times New Roman" w:eastAsia="Andale Sans UI" w:hAnsi="Times New Roman" w:cs="Times New Roman"/>
          <w:b/>
          <w:bCs/>
          <w:color w:val="auto"/>
          <w:sz w:val="24"/>
          <w:szCs w:val="24"/>
          <w:lang w:eastAsia="ja-JP" w:bidi="fa-IR"/>
        </w:rPr>
        <w:t>РЕКВИЗИТЫ И ПОДПИСИ СТОРОН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26"/>
        <w:gridCol w:w="4508"/>
      </w:tblGrid>
      <w:tr w:rsidR="00991E23">
        <w:trPr>
          <w:jc w:val="center"/>
        </w:trPr>
        <w:tc>
          <w:tcPr>
            <w:tcW w:w="5126" w:type="dxa"/>
          </w:tcPr>
          <w:p w:rsidR="00991E23" w:rsidRDefault="000E73CA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</w:rPr>
              <w:t>«ЗАКАЗЧИК»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ФГБУ «Управление «Кубаньмелиоводхоз»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>Юридический адрес: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РФ, 350058, Краснодарский край, г. Краснодар, ул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елезнева,242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>Почтовый адрес: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РФ, 353780, Краснодарский край, ст. Калининская,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br/>
              <w:t>ул. Заречная, 25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ОГРН: 1032307159521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ИНН: 2312042708; КПП: 231201001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Номер казначейского счета – 03214643000000013241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Единый казначейский счет – 40102810745370000024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>Банк: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ОКЦ № 1 ВВГУ Банка России //УФК по Нижегородской области, г. Нижний Новгород 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УФК по Краснодарскому краю (ФГБУ «Управление «Кубаньмелиоводхоз»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br/>
              <w:t>л/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20186X24140)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ar-SA"/>
              </w:rPr>
              <w:t xml:space="preserve">БИК 012202102 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   </w:t>
            </w:r>
          </w:p>
          <w:p w:rsidR="00991E23" w:rsidRDefault="000E73CA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Телефон: 8(86163) 21-4-69</w:t>
            </w:r>
          </w:p>
          <w:p w:rsidR="00991E23" w:rsidRDefault="000E73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: </w:t>
            </w:r>
            <w:hyperlink r:id="rId9" w:tooltip="mailto:pkos@kmvh.ru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pkos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kmvh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991E23" w:rsidRDefault="00991E23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  <w:p w:rsidR="00991E23" w:rsidRDefault="000E73CA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Директор </w:t>
            </w:r>
            <w:r w:rsidR="00514E81"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>Крымского</w:t>
            </w:r>
            <w:r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 филиала </w:t>
            </w:r>
          </w:p>
          <w:p w:rsidR="00991E23" w:rsidRDefault="000E73CA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>ФГБУ «Управление «Кубаньмелиоводхоз»</w:t>
            </w:r>
          </w:p>
          <w:p w:rsidR="00991E23" w:rsidRDefault="00991E23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</w:p>
          <w:p w:rsidR="00991E23" w:rsidRDefault="00991E23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</w:p>
          <w:p w:rsidR="00991E23" w:rsidRDefault="000E73CA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_______________ /</w:t>
            </w:r>
            <w:proofErr w:type="spellStart"/>
            <w:r w:rsidR="00514E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А.Ю.Галкин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/</w:t>
            </w:r>
          </w:p>
          <w:p w:rsidR="00991E23" w:rsidRDefault="00FC710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/>
              </w:rPr>
            </w:pPr>
            <w:r w:rsidRPr="00FC710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/>
              </w:rPr>
              <w:t>(подписано ЭЦП)</w:t>
            </w:r>
          </w:p>
        </w:tc>
        <w:tc>
          <w:tcPr>
            <w:tcW w:w="4508" w:type="dxa"/>
          </w:tcPr>
          <w:p w:rsidR="00991E23" w:rsidRDefault="000E73CA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</w:rPr>
              <w:t>«ПОСТАВЩИК»</w:t>
            </w:r>
          </w:p>
          <w:p w:rsidR="00991E23" w:rsidRDefault="00991E23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szCs w:val="24"/>
              </w:rPr>
            </w:pPr>
          </w:p>
          <w:p w:rsidR="00991E23" w:rsidRDefault="00991E23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szCs w:val="24"/>
              </w:rPr>
            </w:pPr>
          </w:p>
          <w:p w:rsidR="00991E23" w:rsidRDefault="00991E23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szCs w:val="24"/>
              </w:rPr>
            </w:pPr>
          </w:p>
          <w:p w:rsidR="00991E23" w:rsidRDefault="00991E23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szCs w:val="24"/>
              </w:rPr>
            </w:pPr>
          </w:p>
          <w:p w:rsidR="00991E23" w:rsidRDefault="00991E23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szCs w:val="24"/>
              </w:rPr>
            </w:pPr>
          </w:p>
          <w:p w:rsidR="00991E23" w:rsidRDefault="00991E23">
            <w:pPr>
              <w:widowControl w:val="0"/>
              <w:tabs>
                <w:tab w:val="left" w:pos="109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szCs w:val="24"/>
              </w:rPr>
            </w:pPr>
          </w:p>
          <w:p w:rsidR="00FC7103" w:rsidRDefault="00FC7103">
            <w:pPr>
              <w:widowControl w:val="0"/>
              <w:tabs>
                <w:tab w:val="left" w:pos="109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  <w:p w:rsidR="00FC7103" w:rsidRDefault="00FC7103" w:rsidP="00FC7103">
            <w:pPr>
              <w:widowControl w:val="0"/>
              <w:tabs>
                <w:tab w:val="left" w:pos="109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____________</w:t>
            </w:r>
            <w:r w:rsidR="00C57D8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_______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_/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/</w:t>
            </w:r>
          </w:p>
          <w:p w:rsidR="00991E23" w:rsidRDefault="000E73CA" w:rsidP="00FC7103">
            <w:pPr>
              <w:widowControl w:val="0"/>
              <w:tabs>
                <w:tab w:val="left" w:pos="109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(подписано ЭЦП)</w:t>
            </w:r>
          </w:p>
        </w:tc>
      </w:tr>
    </w:tbl>
    <w:p w:rsidR="00991E23" w:rsidRDefault="00991E23">
      <w:pPr>
        <w:sectPr w:rsidR="00991E23">
          <w:pgSz w:w="11906" w:h="16838"/>
          <w:pgMar w:top="426" w:right="1077" w:bottom="426" w:left="1077" w:header="0" w:footer="0" w:gutter="0"/>
          <w:cols w:space="720"/>
          <w:docGrid w:linePitch="360"/>
        </w:sectPr>
      </w:pPr>
    </w:p>
    <w:p w:rsidR="00991E23" w:rsidRDefault="00991E23"/>
    <w:p w:rsidR="00991E23" w:rsidRDefault="000E73CA">
      <w:pPr>
        <w:widowControl w:val="0"/>
        <w:spacing w:after="0" w:line="240" w:lineRule="auto"/>
        <w:jc w:val="right"/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  <w:t xml:space="preserve">Приложение №1 </w:t>
      </w:r>
    </w:p>
    <w:p w:rsidR="00991E23" w:rsidRDefault="000E73CA">
      <w:pPr>
        <w:widowControl w:val="0"/>
        <w:spacing w:after="0" w:line="240" w:lineRule="auto"/>
        <w:jc w:val="right"/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  <w:t xml:space="preserve">к Контракту № </w:t>
      </w:r>
    </w:p>
    <w:p w:rsidR="00991E23" w:rsidRDefault="000E73CA">
      <w:pPr>
        <w:widowControl w:val="0"/>
        <w:spacing w:after="0" w:line="240" w:lineRule="auto"/>
        <w:jc w:val="right"/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auto"/>
          <w:sz w:val="24"/>
          <w:szCs w:val="24"/>
          <w:lang w:eastAsia="ru-RU"/>
        </w:rPr>
        <w:t xml:space="preserve"> от ____________   2026 г</w:t>
      </w:r>
    </w:p>
    <w:p w:rsidR="00991E23" w:rsidRDefault="00991E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</w:p>
    <w:p w:rsidR="00991E23" w:rsidRDefault="000E73C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ТЕХНИЧЕСКОЕ ЗАДАНИЕ</w:t>
      </w:r>
    </w:p>
    <w:p w:rsidR="00F128AF" w:rsidRDefault="00F128AF" w:rsidP="00ED36C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ED36CB" w:rsidRPr="007406E3" w:rsidRDefault="00ED36CB" w:rsidP="007406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7406E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Поставка материалов для нужд цеха РМЦ для нужд Крымского филиала ФГБУ "Управление "Кубаньмелиоводхоз"</w:t>
      </w:r>
    </w:p>
    <w:p w:rsidR="00ED36CB" w:rsidRPr="007406E3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7406E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1. Наименование и описание предмета закупки: Поставка материалов для нужд цеха РМЦ для нужд Крымского филиала ФГБУ "Управление "Кубаньмелиоводхоз"</w:t>
      </w:r>
      <w:r w:rsidRPr="007406E3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7406E3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7406E3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7406E3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</w:p>
    <w:p w:rsidR="00F128AF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 w:rsidRPr="007406E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2. Перечень, количество и характеристика товара:</w:t>
      </w:r>
      <w:r w:rsidRPr="007406E3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</w:p>
    <w:tbl>
      <w:tblPr>
        <w:tblW w:w="1007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86"/>
        <w:gridCol w:w="1504"/>
        <w:gridCol w:w="2548"/>
        <w:gridCol w:w="2130"/>
        <w:gridCol w:w="992"/>
        <w:gridCol w:w="1134"/>
        <w:gridCol w:w="709"/>
        <w:gridCol w:w="567"/>
      </w:tblGrid>
      <w:tr w:rsidR="000028E2" w:rsidRPr="000028E2" w:rsidTr="000028E2">
        <w:trPr>
          <w:trHeight w:val="46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Код по Общероссийскому классификатору 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ОК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034-2014 (КПЕС-2008); Код Каталога товаров, работ, услуг (при наличии)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Характеристики товара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Ед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.и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зм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0028E2" w:rsidRPr="000028E2" w:rsidTr="000028E2">
        <w:trPr>
          <w:trHeight w:val="58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Ед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.и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зм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.  показателя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27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Резиновая смесь 3825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22.19.20.111 Смеси резиновые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6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Основа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бутадиен-нитрильный каучук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Условная прочность при растяжении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не менее 10,8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Относительное удлинение при разрыве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не менее 140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Твёрдость по </w:t>
            </w: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Шору</w:t>
            </w:r>
            <w:proofErr w:type="spellEnd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80–92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Температурный предел хрупкости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°C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-28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Кран-пробка 3/4 латунь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28.14.13.131 Краны (шаровые, конусные и цилиндрические)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Размер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резьба 3/4"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6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корпус и пробка — латунь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пробко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-сальниковый кран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 присоединения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резьбовое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Картон асбестовый КАОН-1 4мм (лист 800-1000ммм)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23.99.19.190 Продукция минеральная неметаллическая прочая, не включённая в другие группировки</w:t>
            </w:r>
            <w:r w:rsidRPr="000028E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КАОН-1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Толщина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Размер листа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800×1000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10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волокна </w:t>
            </w: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хризотилового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асбеста с добавлением крахмала и пропиткой бакелитом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Плотность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/м³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1000–1400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Микрометр </w:t>
            </w: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lastRenderedPageBreak/>
              <w:t>МК75 (50-75)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lastRenderedPageBreak/>
              <w:t xml:space="preserve">26.51.33.131 Микрометры  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Диапазон измерений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50–75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Класс точности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Цена деления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Габариты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183 × 86 × 23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механический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Гайка М8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25.94.11.130 Гайки из чёрных металлов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 резьбы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Шаг резьбы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шестигранная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Размер «под ключ»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класс прочности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Гайка М16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25.94.11.130 Гайки из чёрных металлов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 резьбы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Шаг резьбы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шестигранная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Размер «под ключ»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ГОСТ 5915-70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класс прочности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Гайка М12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25.94.11.130 Гайки из чёрных металлов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 резьбы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Шаг резьбы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1,75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шестигранная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Размер «под ключ»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ГОСТ 5915-70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класс прочности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Электроды по нержавеющей стали Д. 2,0мм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25.93.15.120 Электроды с покрытием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81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сварка коррозионностойких (нержавеющих) сталей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0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 покрытия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рутиловое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Род тока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постоянный (DC)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Электроды по нержавеющей стали Д. 3,0мм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25.93.15.120 Электроды с покрытием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10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сварка коррозионностойких (нержавеющих) сталей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 покрытия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рутиловое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67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Род тока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постоянный (DC)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Электроды по нержавеющей стали Д.4,0мм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25.93.15.120 Электроды с покрытием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9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сварка коррозионностойких (нержавеющих) сталей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 покрытия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рутиловое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Род тока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постоянный (DC)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Электроды АНО-21 д.2,0 мм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25.93.15.120 Электроды с покрытием</w:t>
            </w:r>
            <w:r w:rsidRPr="000028E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69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 для ручной дуговой сварки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69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Покрытие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рутиловое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87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Свариваемые материалы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углеродистые и низколегированные стали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Электроды АНО-21 д.3,0 мм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25.93.15.120 Электроды с покрытием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70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 для ручной дуговой сварки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Покрытие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рутиловое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9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Свариваемые материалы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углеродистые и низколегированные стали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Электроды АНО-21 д.4,0 мм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25.93.15.120 Электроды с покрытием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кг</w:t>
            </w:r>
          </w:p>
        </w:tc>
      </w:tr>
      <w:tr w:rsidR="000028E2" w:rsidRPr="000028E2" w:rsidTr="000028E2">
        <w:trPr>
          <w:trHeight w:val="69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электрод для ручной дуговой сварки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Покрытие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рутиловое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78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Свариваемые материалы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углеродистые и низколегированные </w:t>
            </w: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lastRenderedPageBreak/>
              <w:t>стали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Бура 20г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20.59.56.120 Флюсы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Её применяют, чтобы удалить оксиды с поверхности металла перед пайкой и улучшить растекание припоя. Подходит для работы с медью и её сплавами, углеродистыми сталями, чугуном, а также с серебром.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Фасовка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Нашатырь для пайки 20г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20.15.20.110 Хлорид аммония (аммоний хлористый, нашатырь)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Нашатырь для пайки — это неорганический флюс в виде белого кристаллического порошка (химически — хлорид аммония, </w:t>
            </w: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NH</w:t>
            </w:r>
            <w:r w:rsidRPr="000028E2">
              <w:rPr>
                <w:rFonts w:ascii="Cambria Math" w:eastAsia="Times New Roman" w:hAnsi="Cambria Math" w:cs="Cambria Math"/>
                <w:color w:val="auto"/>
                <w:sz w:val="20"/>
                <w:szCs w:val="20"/>
                <w:lang w:eastAsia="ru-RU"/>
              </w:rPr>
              <w:t>₄</w:t>
            </w: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Cl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). Его используют, чтобы очистить поверхность металла (медь, латунь, сталь) от окислов, жира и других загрязнений перед пайкой.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Фасовка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Канифоль сосновая 20г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20.14.71.171 Канифоль и кислоты смоляные и их производные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Сосновая канифоль — это аморфное твёрдое вещество (часто полупрозрачное, от светло-жёлтого до тёмно-красного или коричневого цвета), которое получают из живицы сосны.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В её составе преобладают смоляные кислоты (в частности, 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абиетиновая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). В контексте пайки она работает как нейтральный флюс: при нагревании растворяет оксидные плёнки на металле, улучшает растекание припоя и создаёт защитный слой, предотвращая повторное окисление в процессе работы. Подходит для пайки меди, её сплавов, цинка и других цветных металлов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Фасовка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Наконечник сварочный CU-E М8*30*1,2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27.90.32.110 Комплектующие (запасные части) электрических машин и оборудования для пайки мягким и твёрдым припоем и сварки, не имеющие самостоятельных группировок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медный сплав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CU-E (E-</w:t>
            </w: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Cu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резьба для крепления в горелке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М8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диаметр отверстия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Очки защитные открытые 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32.99.11.199 Средства индивидуальной защиты прочие, не включённые в другие группировки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открытые защитные очки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Материал линзы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минеральное стекло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Защитные свойства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от механических воздействий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Конструкция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литой </w:t>
            </w: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носоупор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, боковые щитки, заушники регулиру</w:t>
            </w: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lastRenderedPageBreak/>
              <w:t>ются по длине</w:t>
            </w:r>
            <w:proofErr w:type="gramEnd"/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Дополнительно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линзы не имеют покрытия, очки можно мыть и дезинфицировать. 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Совместимы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с другими СИЗ: </w:t>
            </w: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противошумными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наушниками, каской, каскеткой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Оптический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Респиратор РПГ-67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32.99.11.120 Респираторы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газозащитный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респиратор (полумаска)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Конструкция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полумаска из термопластичного эластомера, пластиковое регулируемое оголовье, два сменных патрона с </w:t>
            </w: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байонетным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креплением (их легко заменить). Есть клапан выдоха с предохранительным экраном — он снижает утомляемость при длительной работе, отводит тепло и влагу.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Дополнительно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 комплектом фильтров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которые </w:t>
            </w: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lastRenderedPageBreak/>
              <w:t>дают комбинированную защиту от широкого спектра веществ.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Комплект фильтров к респиратору РПГ-67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26.51.82.190 комплектующие (запасные части), не включённые в другие группировки, не имеющие самостоятельных группировок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к-т</w:t>
            </w:r>
            <w:proofErr w:type="gramEnd"/>
          </w:p>
        </w:tc>
      </w:tr>
      <w:tr w:rsidR="000028E2" w:rsidRPr="000028E2" w:rsidTr="000028E2">
        <w:trPr>
          <w:trHeight w:val="924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А1В1Е1К1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Шлифбумага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водостойкая №25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23.91.12.110 Шкурка шлифовальная на тканевой основе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Зернистость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P25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Основа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тканевая, специально обработанная для обеспечения водостойкости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Форма выпуска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в рулонах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Размер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200 мм × 20 м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Углекислота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заправка 40л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20.11.12.110 Диоксид углерода (газ углекислый)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бал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Объём заправки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Стандарт на газ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ГОСТ 8050-85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Рабочее давление баллона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Кислород, заправка 40л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20.11.11.150 Кислород</w:t>
            </w:r>
            <w:r w:rsidRPr="000028E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бал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Объём заправки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Стандарт на газ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ГОСТ 5583-78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Рабочее давление баллона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14,7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Пропан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заправка 50л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19.20.31.110 Пропан сжиженный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бал</w:t>
            </w: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Объём заправки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</w:t>
            </w:r>
            <w:proofErr w:type="gram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52087</w:t>
            </w: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noBreakHyphen/>
              <w:t>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Ацетилен, заправка 40л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20.14.11.126 </w:t>
            </w:r>
            <w:proofErr w:type="spell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Ацителен</w:t>
            </w:r>
            <w:proofErr w:type="spellEnd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Характеристики</w:t>
            </w:r>
            <w:proofErr w:type="gramStart"/>
            <w:r w:rsidRPr="000028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Объём заправки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0028E2" w:rsidRPr="000028E2" w:rsidTr="000028E2">
        <w:trPr>
          <w:trHeight w:val="42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ГОСТ 5457-75</w:t>
            </w:r>
            <w:r w:rsidRPr="000028E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028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8E2" w:rsidRPr="000028E2" w:rsidRDefault="000028E2" w:rsidP="00002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</w:tbl>
    <w:p w:rsidR="00F128AF" w:rsidRDefault="00F128AF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7A254B" w:rsidRDefault="007A254B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EA0901" w:rsidRDefault="00EA0901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4. Комплектность товара: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Товар должен  иметь сертификат соответствия и паспорт качества, инструкцию по эксплуатации. Вся сопроводительная документация должна быть составлена на русском языке и передана Заказчику вместе с поставляемым Товаром.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4.1.Нормативные документы, которые устанавливают требования к товару, к поставке товаров (ГОСТ, чертеж, иной нормативный документ)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Поставленный Товар должен иметь обязательный для данного вида Товара сертификат (декларация) соответствия, сертификат (паспорт) качества фирмы-производителя, оформленные в соответствии с действующим законодательством Российской Федерации.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Товар описан на основании его качественных показателей, которые необходимы для выполнения производственных задач  Крымского филиала ФГБУ «Управление Кубаньмелиоводхоз».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5. Требования к гарантийному сроку: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гарантийный срок службы составляет - 12 месяцев с даты изготовления. Дата изготовления должна быть 2026 года.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6.Требования к упаковке: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Упаковка должна соответствовать требованиям, указанным в ГОСТ  и техническим условиям завода-изготовителя изделия.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Порядок отгрузки, специальные требования к таре и упаковке должны исключить повреждение и порчу Товара.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7.Срок поставки товара:</w:t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Товар должен быть доставлен</w:t>
      </w:r>
      <w:proofErr w:type="gramStart"/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В</w:t>
      </w:r>
      <w:proofErr w:type="gramEnd"/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течении </w:t>
      </w:r>
      <w:r w:rsidR="007A254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семи</w:t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календарных дней с даты заключения договора.</w:t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</w:p>
    <w:p w:rsidR="00ED36CB" w:rsidRPr="00EA0901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8.Место поставки товара:</w:t>
      </w:r>
    </w:p>
    <w:p w:rsidR="00F128AF" w:rsidRDefault="00ED36CB" w:rsidP="00ED36C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Место поставки товара — РФ,   Краснодарский край, г. Крымск, ул. Авиационная, д 2. Доставка товара производится поставщиком.</w:t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A0901"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 w:rsidRPr="00ED36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</w:p>
    <w:p w:rsidR="00F128AF" w:rsidRPr="00EA0901" w:rsidRDefault="00F128AF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F128AF" w:rsidRPr="00EA0901" w:rsidRDefault="00F128AF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F128AF" w:rsidRDefault="00F128AF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F128AF" w:rsidRDefault="00F128AF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tbl>
      <w:tblPr>
        <w:tblStyle w:val="211"/>
        <w:tblW w:w="1053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1"/>
        <w:gridCol w:w="4461"/>
      </w:tblGrid>
      <w:tr w:rsidR="00991E23" w:rsidTr="00C57D85">
        <w:trPr>
          <w:trHeight w:val="491"/>
        </w:trPr>
        <w:tc>
          <w:tcPr>
            <w:tcW w:w="6071" w:type="dxa"/>
          </w:tcPr>
          <w:p w:rsidR="00991E23" w:rsidRDefault="000E73CA">
            <w:pPr>
              <w:tabs>
                <w:tab w:val="left" w:pos="4144"/>
              </w:tabs>
              <w:spacing w:after="200" w:line="276" w:lineRule="auto"/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4461" w:type="dxa"/>
          </w:tcPr>
          <w:p w:rsidR="00991E23" w:rsidRDefault="000E73CA">
            <w:pPr>
              <w:tabs>
                <w:tab w:val="left" w:pos="4144"/>
              </w:tabs>
              <w:spacing w:after="200" w:line="276" w:lineRule="auto"/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ru-RU"/>
              </w:rPr>
              <w:t>Поставщик:</w:t>
            </w:r>
          </w:p>
        </w:tc>
      </w:tr>
      <w:tr w:rsidR="00991E23" w:rsidTr="00C57D85">
        <w:trPr>
          <w:trHeight w:val="1188"/>
        </w:trPr>
        <w:tc>
          <w:tcPr>
            <w:tcW w:w="6071" w:type="dxa"/>
          </w:tcPr>
          <w:p w:rsidR="00991E23" w:rsidRDefault="000E73CA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Директор </w:t>
            </w:r>
            <w:r w:rsidR="007406E3"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>Крымского</w:t>
            </w:r>
            <w:r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 филиала </w:t>
            </w:r>
            <w:r w:rsidR="00C57D85"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     </w:t>
            </w:r>
          </w:p>
          <w:p w:rsidR="00991E23" w:rsidRDefault="000E73CA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  <w:t>ФГБУ «Управление «Кубаньмелиоводхоз»</w:t>
            </w:r>
          </w:p>
          <w:p w:rsidR="00991E23" w:rsidRDefault="00991E23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</w:p>
          <w:p w:rsidR="00991E23" w:rsidRDefault="000E73CA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_______________ /</w:t>
            </w:r>
            <w:proofErr w:type="spellStart"/>
            <w:r w:rsidR="007406E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А.Ю.Галкин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/</w:t>
            </w:r>
          </w:p>
          <w:p w:rsidR="00991E23" w:rsidRDefault="00C57D85" w:rsidP="00C57D85">
            <w:pPr>
              <w:tabs>
                <w:tab w:val="left" w:pos="4144"/>
              </w:tabs>
              <w:spacing w:after="200" w:line="276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ru-RU"/>
              </w:rPr>
              <w:t xml:space="preserve">(подписано </w:t>
            </w:r>
            <w:r w:rsidRPr="00C57D85"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ru-RU"/>
              </w:rPr>
              <w:t>ЭЦП)</w:t>
            </w:r>
            <w:r>
              <w:rPr>
                <w:rFonts w:ascii="Times New Roman" w:eastAsia="SimSun" w:hAnsi="Times New Roman" w:cs="Times New Roman"/>
                <w:color w:val="auto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4461" w:type="dxa"/>
          </w:tcPr>
          <w:p w:rsidR="00991E23" w:rsidRDefault="00991E23">
            <w:pPr>
              <w:widowControl w:val="0"/>
              <w:tabs>
                <w:tab w:val="left" w:pos="109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  <w:p w:rsidR="00991E23" w:rsidRDefault="000E73CA" w:rsidP="007406E3">
            <w:pPr>
              <w:tabs>
                <w:tab w:val="left" w:pos="4144"/>
              </w:tabs>
              <w:spacing w:after="200" w:line="276" w:lineRule="auto"/>
              <w:ind w:left="94"/>
              <w:jc w:val="both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________________</w:t>
            </w:r>
            <w:r w:rsidR="00C57D85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_/</w:t>
            </w:r>
            <w:r w:rsidR="007406E3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              </w:t>
            </w:r>
            <w:r w:rsidR="00C57D85" w:rsidRPr="00C57D85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 </w:t>
            </w:r>
            <w:r w:rsidR="00C57D85" w:rsidRPr="00C57D85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(подписано ЭЦП)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                                                   </w:t>
            </w:r>
          </w:p>
        </w:tc>
      </w:tr>
    </w:tbl>
    <w:p w:rsidR="00991E23" w:rsidRDefault="00991E23"/>
    <w:p w:rsidR="008C4E8D" w:rsidRDefault="008C4E8D"/>
    <w:p w:rsidR="008C4E8D" w:rsidRDefault="008C4E8D"/>
    <w:p w:rsidR="008C4E8D" w:rsidRDefault="008C4E8D"/>
    <w:p w:rsidR="008C4E8D" w:rsidRDefault="008C4E8D"/>
    <w:p w:rsidR="008C4E8D" w:rsidRDefault="008C4E8D"/>
    <w:p w:rsidR="008C4E8D" w:rsidRDefault="008C4E8D"/>
    <w:p w:rsidR="008C4E8D" w:rsidRDefault="008C4E8D"/>
    <w:p w:rsidR="008C4E8D" w:rsidRPr="00413DB4" w:rsidRDefault="008C4E8D" w:rsidP="008C4E8D">
      <w:pPr>
        <w:tabs>
          <w:tab w:val="left" w:pos="708"/>
        </w:tabs>
        <w:spacing w:line="300" w:lineRule="auto"/>
        <w:ind w:firstLine="709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lastRenderedPageBreak/>
        <w:t>Приложение №2</w:t>
      </w:r>
    </w:p>
    <w:p w:rsidR="008C4E8D" w:rsidRPr="00413DB4" w:rsidRDefault="008C4E8D" w:rsidP="008C4E8D">
      <w:pPr>
        <w:tabs>
          <w:tab w:val="left" w:pos="708"/>
        </w:tabs>
        <w:spacing w:line="30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413DB4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СПЕЦИФИКАЦИЯ</w:t>
      </w:r>
    </w:p>
    <w:tbl>
      <w:tblPr>
        <w:tblW w:w="907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25"/>
        <w:gridCol w:w="3395"/>
        <w:gridCol w:w="992"/>
        <w:gridCol w:w="1276"/>
        <w:gridCol w:w="1276"/>
        <w:gridCol w:w="1509"/>
      </w:tblGrid>
      <w:tr w:rsidR="008C4E8D" w:rsidRPr="00413DB4" w:rsidTr="00342A37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4E8D" w:rsidRPr="004F1E60" w:rsidRDefault="008C4E8D" w:rsidP="00A911A0">
            <w:pPr>
              <w:tabs>
                <w:tab w:val="left" w:pos="708"/>
              </w:tabs>
              <w:spacing w:after="0" w:line="30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</w:t>
            </w:r>
            <w:proofErr w:type="gramEnd"/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4E8D" w:rsidRPr="004F1E60" w:rsidRDefault="008C4E8D" w:rsidP="00A911A0">
            <w:pPr>
              <w:tabs>
                <w:tab w:val="left" w:pos="708"/>
              </w:tabs>
              <w:spacing w:after="0" w:line="300" w:lineRule="auto"/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4E8D" w:rsidRPr="004F1E60" w:rsidRDefault="008C4E8D" w:rsidP="00A911A0">
            <w:pPr>
              <w:tabs>
                <w:tab w:val="left" w:pos="708"/>
              </w:tabs>
              <w:spacing w:after="0" w:line="30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E8D" w:rsidRPr="004F1E60" w:rsidRDefault="008C4E8D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proofErr w:type="spellStart"/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Ед</w:t>
            </w:r>
            <w:proofErr w:type="gramStart"/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.и</w:t>
            </w:r>
            <w:proofErr w:type="gramEnd"/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зм</w:t>
            </w:r>
            <w:proofErr w:type="spellEnd"/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4E8D" w:rsidRPr="004F1E60" w:rsidRDefault="008C4E8D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Цена за  ед.</w:t>
            </w:r>
          </w:p>
          <w:p w:rsidR="008C4E8D" w:rsidRPr="004F1E60" w:rsidRDefault="008C4E8D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руб</w:t>
            </w:r>
            <w:proofErr w:type="spellEnd"/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E8D" w:rsidRPr="004F1E60" w:rsidRDefault="008C4E8D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Стоимость </w:t>
            </w:r>
          </w:p>
          <w:p w:rsidR="008C4E8D" w:rsidRPr="004F1E60" w:rsidRDefault="008C4E8D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F1E6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Резиновая смесь 3825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256,00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Кран-пробка 3/4 латунь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Картон асбестовый КАОН-1 4мм (лист 800-1000ммм)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Микрометр МК75 (50-75)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Гайка М8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0,50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Гайка М16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Гайка М12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Электроды по нержавеющей стали Д. 2,0мм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Электроды по нержавеющей стали Д. 3,0мм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Электроды по нержавеющей стали Д.4,0мм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Электроды АНО-21 д.2,0 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Электроды АНО-21 д.3,0 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Электроды АНО-21 д.4,0 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Бура 20г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Нашатырь для пайки 20г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Канифоль сосновая 20г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Наконечник сварочный CU-E М8*30*1,2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Очки защитные открытые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3,00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Респиратор РПГ-67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3,00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Комплект фильтров к респиратору РПГ-67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к-т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911A0">
              <w:rPr>
                <w:rFonts w:ascii="Times New Roman" w:hAnsi="Times New Roman" w:cs="Times New Roman"/>
                <w:color w:val="000000"/>
              </w:rPr>
              <w:t>Шлифбумага</w:t>
            </w:r>
            <w:proofErr w:type="spellEnd"/>
            <w:r w:rsidRPr="00A911A0">
              <w:rPr>
                <w:rFonts w:ascii="Times New Roman" w:hAnsi="Times New Roman" w:cs="Times New Roman"/>
                <w:color w:val="000000"/>
              </w:rPr>
              <w:t xml:space="preserve"> водостойкая №25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4,00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Углекислота</w:t>
            </w:r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A911A0">
              <w:rPr>
                <w:rFonts w:ascii="Times New Roman" w:hAnsi="Times New Roman" w:cs="Times New Roman"/>
                <w:color w:val="000000"/>
              </w:rPr>
              <w:t xml:space="preserve"> заправка 40л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бал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Кислород, заправка 40л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бал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Пропан</w:t>
            </w:r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A911A0">
              <w:rPr>
                <w:rFonts w:ascii="Times New Roman" w:hAnsi="Times New Roman" w:cs="Times New Roman"/>
                <w:color w:val="000000"/>
              </w:rPr>
              <w:t xml:space="preserve"> заправка 50л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бал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8142D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A911A0" w:rsidRDefault="00A911A0" w:rsidP="00A911A0">
            <w:pPr>
              <w:spacing w:after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25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Ацетилен, заправка 40л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1A0">
              <w:rPr>
                <w:rFonts w:ascii="Times New Roman" w:hAnsi="Times New Roman" w:cs="Times New Roman"/>
                <w:color w:val="00000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1A0" w:rsidRPr="00A911A0" w:rsidRDefault="00A911A0" w:rsidP="00A911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A911A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0D449F" w:rsidRDefault="00A911A0" w:rsidP="00A911A0">
            <w:pPr>
              <w:pStyle w:val="Normalunindented"/>
              <w:widowControl w:val="0"/>
              <w:spacing w:before="0" w:after="0" w:line="240" w:lineRule="auto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0D449F" w:rsidRDefault="00A911A0" w:rsidP="00A911A0">
            <w:pPr>
              <w:tabs>
                <w:tab w:val="left" w:pos="708"/>
              </w:tabs>
              <w:spacing w:after="0" w:line="300" w:lineRule="auto"/>
              <w:ind w:firstLine="68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A911A0" w:rsidRPr="00413DB4" w:rsidTr="00342A37">
        <w:tc>
          <w:tcPr>
            <w:tcW w:w="75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A911A0" w:rsidRPr="00A911A0" w:rsidRDefault="00A911A0" w:rsidP="00342A37">
            <w:pPr>
              <w:pStyle w:val="Normalunindented"/>
              <w:widowControl w:val="0"/>
              <w:spacing w:before="0" w:after="0" w:line="240" w:lineRule="auto"/>
              <w:jc w:val="right"/>
            </w:pPr>
            <w:r w:rsidRPr="00A911A0">
              <w:t>С НДС</w:t>
            </w:r>
            <w:proofErr w:type="gramStart"/>
            <w:r w:rsidRPr="00A911A0">
              <w:t>/Б</w:t>
            </w:r>
            <w:proofErr w:type="gramEnd"/>
            <w:r w:rsidRPr="00A911A0">
              <w:t>ез НДС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11A0" w:rsidRPr="00413DB4" w:rsidRDefault="00A911A0" w:rsidP="00342A37">
            <w:pPr>
              <w:tabs>
                <w:tab w:val="left" w:pos="708"/>
              </w:tabs>
              <w:spacing w:line="300" w:lineRule="auto"/>
              <w:ind w:firstLine="68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911A0" w:rsidRPr="00413DB4" w:rsidTr="00342A37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413DB4" w:rsidRDefault="00A911A0" w:rsidP="00342A37">
            <w:pPr>
              <w:tabs>
                <w:tab w:val="left" w:pos="708"/>
              </w:tabs>
              <w:spacing w:line="30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  <w:r w:rsidRPr="00413DB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413DB4" w:rsidRDefault="00A911A0" w:rsidP="00342A37">
            <w:pPr>
              <w:tabs>
                <w:tab w:val="left" w:pos="708"/>
              </w:tabs>
              <w:spacing w:line="30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413DB4" w:rsidRDefault="00A911A0" w:rsidP="00342A37">
            <w:pPr>
              <w:tabs>
                <w:tab w:val="left" w:pos="708"/>
              </w:tabs>
              <w:spacing w:line="30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413DB4" w:rsidRDefault="00A911A0" w:rsidP="00342A37">
            <w:pPr>
              <w:tabs>
                <w:tab w:val="left" w:pos="708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1A0" w:rsidRPr="009962D7" w:rsidRDefault="00A911A0" w:rsidP="00A911A0">
            <w:pPr>
              <w:spacing w:after="0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962D7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Итого: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A0" w:rsidRPr="009962D7" w:rsidRDefault="00A911A0" w:rsidP="00342A37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</w:tc>
      </w:tr>
    </w:tbl>
    <w:p w:rsidR="008C4E8D" w:rsidRPr="00A911A0" w:rsidRDefault="008C4E8D" w:rsidP="008C4E8D">
      <w:pPr>
        <w:rPr>
          <w:rFonts w:ascii="Times New Roman" w:eastAsia="Times New Roman" w:hAnsi="Times New Roman" w:cs="Times New Roman"/>
          <w:color w:val="auto"/>
          <w:lang w:eastAsia="ru-RU"/>
        </w:rPr>
      </w:pPr>
      <w:r w:rsidRPr="00A911A0">
        <w:rPr>
          <w:rFonts w:ascii="Times New Roman" w:eastAsia="Times New Roman" w:hAnsi="Times New Roman" w:cs="Times New Roman"/>
          <w:color w:val="auto"/>
          <w:lang w:eastAsia="ru-RU"/>
        </w:rPr>
        <w:t xml:space="preserve">Срок поставки товара: в течение 7 календарных дней </w:t>
      </w:r>
      <w:proofErr w:type="gramStart"/>
      <w:r w:rsidRPr="00A911A0">
        <w:rPr>
          <w:rFonts w:ascii="Times New Roman" w:eastAsia="Times New Roman" w:hAnsi="Times New Roman" w:cs="Times New Roman"/>
          <w:color w:val="auto"/>
          <w:lang w:eastAsia="ru-RU"/>
        </w:rPr>
        <w:t>с даты подписания</w:t>
      </w:r>
      <w:proofErr w:type="gramEnd"/>
      <w:r w:rsidRPr="00A911A0">
        <w:rPr>
          <w:rFonts w:ascii="Times New Roman" w:eastAsia="Times New Roman" w:hAnsi="Times New Roman" w:cs="Times New Roman"/>
          <w:color w:val="auto"/>
          <w:lang w:eastAsia="ru-RU"/>
        </w:rPr>
        <w:t xml:space="preserve"> договора.</w:t>
      </w:r>
    </w:p>
    <w:p w:rsidR="008C4E8D" w:rsidRPr="00A911A0" w:rsidRDefault="008C4E8D" w:rsidP="008C4E8D">
      <w:pPr>
        <w:pStyle w:val="Normalunindented"/>
        <w:widowControl w:val="0"/>
        <w:spacing w:before="0" w:after="0" w:line="240" w:lineRule="auto"/>
      </w:pPr>
      <w:r w:rsidRPr="00A911A0">
        <w:t xml:space="preserve">Место поставки: Краснодарский край, </w:t>
      </w:r>
      <w:proofErr w:type="spellStart"/>
      <w:r w:rsidRPr="00A911A0">
        <w:t>г</w:t>
      </w:r>
      <w:proofErr w:type="gramStart"/>
      <w:r w:rsidRPr="00A911A0">
        <w:t>.К</w:t>
      </w:r>
      <w:proofErr w:type="gramEnd"/>
      <w:r w:rsidRPr="00A911A0">
        <w:t>рымск</w:t>
      </w:r>
      <w:proofErr w:type="spellEnd"/>
      <w:r w:rsidRPr="00A911A0">
        <w:t xml:space="preserve">, </w:t>
      </w:r>
      <w:proofErr w:type="spellStart"/>
      <w:r w:rsidRPr="00A911A0">
        <w:t>ул</w:t>
      </w:r>
      <w:proofErr w:type="spellEnd"/>
      <w:r w:rsidRPr="00A911A0">
        <w:t xml:space="preserve"> </w:t>
      </w:r>
      <w:proofErr w:type="spellStart"/>
      <w:r w:rsidRPr="00A911A0">
        <w:t>Авиационная,д</w:t>
      </w:r>
      <w:proofErr w:type="spellEnd"/>
      <w:r w:rsidRPr="00A911A0">
        <w:t xml:space="preserve"> 2</w:t>
      </w:r>
    </w:p>
    <w:p w:rsidR="008C4E8D" w:rsidRPr="00A911A0" w:rsidRDefault="008C4E8D" w:rsidP="008C4E8D">
      <w:pPr>
        <w:pStyle w:val="Normalunindented"/>
        <w:widowControl w:val="0"/>
        <w:spacing w:before="0" w:after="0" w:line="240" w:lineRule="auto"/>
      </w:pPr>
    </w:p>
    <w:p w:rsidR="008C4E8D" w:rsidRPr="00A911A0" w:rsidRDefault="008C4E8D" w:rsidP="008C4E8D">
      <w:pPr>
        <w:rPr>
          <w:rFonts w:ascii="Times New Roman" w:eastAsia="Times New Roman" w:hAnsi="Times New Roman" w:cs="Times New Roman"/>
          <w:color w:val="auto"/>
          <w:lang w:eastAsia="ru-RU"/>
        </w:rPr>
      </w:pPr>
      <w:r w:rsidRPr="00A911A0">
        <w:rPr>
          <w:rFonts w:ascii="Times New Roman" w:eastAsia="Times New Roman" w:hAnsi="Times New Roman" w:cs="Times New Roman"/>
          <w:color w:val="auto"/>
          <w:lang w:eastAsia="ru-RU"/>
        </w:rPr>
        <w:t>Заказчик:</w:t>
      </w:r>
      <w:r w:rsidRPr="00A911A0">
        <w:rPr>
          <w:rFonts w:ascii="Times New Roman" w:eastAsia="Times New Roman" w:hAnsi="Times New Roman" w:cs="Times New Roman"/>
          <w:color w:val="auto"/>
          <w:lang w:eastAsia="ru-RU"/>
        </w:rPr>
        <w:tab/>
      </w:r>
      <w:r w:rsidRPr="00A911A0">
        <w:rPr>
          <w:rFonts w:ascii="Times New Roman" w:eastAsia="Times New Roman" w:hAnsi="Times New Roman" w:cs="Times New Roman"/>
          <w:color w:val="auto"/>
          <w:lang w:eastAsia="ru-RU"/>
        </w:rPr>
        <w:tab/>
      </w:r>
      <w:r w:rsidRPr="00A911A0">
        <w:rPr>
          <w:rFonts w:ascii="Times New Roman" w:eastAsia="Times New Roman" w:hAnsi="Times New Roman" w:cs="Times New Roman"/>
          <w:color w:val="auto"/>
          <w:lang w:eastAsia="ru-RU"/>
        </w:rPr>
        <w:tab/>
      </w:r>
      <w:r w:rsidRPr="00A911A0">
        <w:rPr>
          <w:rFonts w:ascii="Times New Roman" w:eastAsia="Times New Roman" w:hAnsi="Times New Roman" w:cs="Times New Roman"/>
          <w:color w:val="auto"/>
          <w:lang w:eastAsia="ru-RU"/>
        </w:rPr>
        <w:tab/>
      </w:r>
      <w:r w:rsidRPr="00A911A0">
        <w:rPr>
          <w:rFonts w:ascii="Times New Roman" w:eastAsia="Times New Roman" w:hAnsi="Times New Roman" w:cs="Times New Roman"/>
          <w:color w:val="auto"/>
          <w:lang w:eastAsia="ru-RU"/>
        </w:rPr>
        <w:tab/>
        <w:t xml:space="preserve">                                   Поставщик: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8C4E8D" w:rsidRPr="00A911A0" w:rsidTr="00342A37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C4E8D" w:rsidRPr="00A911A0" w:rsidRDefault="008C4E8D" w:rsidP="00342A37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Директор </w:t>
            </w:r>
            <w:bookmarkStart w:id="1" w:name="_GoBack"/>
            <w:bookmarkEnd w:id="1"/>
          </w:p>
          <w:p w:rsidR="008C4E8D" w:rsidRPr="00A911A0" w:rsidRDefault="008C4E8D" w:rsidP="00342A37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Крымского  филиала</w:t>
            </w: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C4E8D" w:rsidRPr="00A911A0" w:rsidRDefault="008C4E8D" w:rsidP="008C4E8D">
            <w:pPr>
              <w:widowControl w:val="0"/>
              <w:tabs>
                <w:tab w:val="left" w:pos="10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8C4E8D" w:rsidRPr="00A911A0" w:rsidTr="00342A37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C4E8D" w:rsidRPr="00A911A0" w:rsidRDefault="008C4E8D" w:rsidP="00342A37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______________________</w:t>
            </w:r>
            <w:proofErr w:type="spellStart"/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А.Ю.Галкин</w:t>
            </w:r>
            <w:proofErr w:type="spellEnd"/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C4E8D" w:rsidRPr="00A911A0" w:rsidRDefault="008C4E8D" w:rsidP="008C4E8D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_____________________   </w:t>
            </w:r>
          </w:p>
        </w:tc>
      </w:tr>
      <w:tr w:rsidR="008C4E8D" w:rsidRPr="00A911A0" w:rsidTr="00A911A0">
        <w:trPr>
          <w:trHeight w:val="726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C4E8D" w:rsidRPr="00A911A0" w:rsidRDefault="008C4E8D" w:rsidP="00342A37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М.П.            </w:t>
            </w: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C4E8D" w:rsidRPr="00A911A0" w:rsidRDefault="008C4E8D" w:rsidP="00342A37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911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М.П.</w:t>
            </w:r>
          </w:p>
        </w:tc>
      </w:tr>
    </w:tbl>
    <w:p w:rsidR="008C4E8D" w:rsidRDefault="008C4E8D" w:rsidP="008C4E8D">
      <w:pPr>
        <w:rPr>
          <w:rFonts w:eastAsia="Lucida Sans Unicode" w:cs="Times New Roman"/>
          <w:sz w:val="26"/>
          <w:szCs w:val="26"/>
          <w:lang w:eastAsia="zh-CN"/>
        </w:rPr>
      </w:pPr>
    </w:p>
    <w:p w:rsidR="008C4E8D" w:rsidRDefault="008C4E8D"/>
    <w:sectPr w:rsidR="008C4E8D">
      <w:pgSz w:w="11906" w:h="16838"/>
      <w:pgMar w:top="142" w:right="426" w:bottom="426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EAA" w:rsidRDefault="00500EAA">
      <w:pPr>
        <w:spacing w:after="0" w:line="240" w:lineRule="auto"/>
      </w:pPr>
      <w:r>
        <w:separator/>
      </w:r>
    </w:p>
  </w:endnote>
  <w:endnote w:type="continuationSeparator" w:id="0">
    <w:p w:rsidR="00500EAA" w:rsidRDefault="00500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roid Sans">
    <w:charset w:val="00"/>
    <w:family w:val="auto"/>
    <w:pitch w:val="default"/>
  </w:font>
  <w:font w:name="Tino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EAA" w:rsidRDefault="00500EAA">
      <w:pPr>
        <w:spacing w:after="0" w:line="240" w:lineRule="auto"/>
      </w:pPr>
      <w:r>
        <w:separator/>
      </w:r>
    </w:p>
  </w:footnote>
  <w:footnote w:type="continuationSeparator" w:id="0">
    <w:p w:rsidR="00500EAA" w:rsidRDefault="00500EAA">
      <w:pPr>
        <w:spacing w:after="0" w:line="240" w:lineRule="auto"/>
      </w:pPr>
      <w:r>
        <w:continuationSeparator/>
      </w:r>
    </w:p>
  </w:footnote>
  <w:footnote w:id="1">
    <w:p w:rsidR="00342A37" w:rsidRDefault="00342A37">
      <w:pPr>
        <w:pStyle w:val="Standard"/>
        <w:ind w:firstLine="567"/>
        <w:jc w:val="both"/>
        <w:rPr>
          <w:rFonts w:ascii="Times New Roman" w:hAnsi="Times New Roman" w:cs="Times New Roman"/>
          <w:sz w:val="10"/>
          <w:szCs w:val="10"/>
          <w:highlight w:val="white"/>
        </w:rPr>
      </w:pPr>
      <w:r>
        <w:rPr>
          <w:rStyle w:val="aff7"/>
          <w:highlight w:val="white"/>
        </w:rPr>
        <w:footnoteRef/>
      </w:r>
      <w:r>
        <w:rPr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highlight w:val="white"/>
          <w:lang w:eastAsia="ar-SA"/>
        </w:rPr>
        <w:t>В случае если Контракт заключается с лицом, не являющимся в соответствии с законодательством Российской Федерации о налогах и сборах плательщиком налога на добавленную стоимость (НДС), цена Контракта налогом на добавленную стоимость не облагается, при указании Цены контракта вместо указания суммы налога на добавленную стоимость ставится «Без учета НДС».</w:t>
      </w:r>
    </w:p>
    <w:p w:rsidR="00342A37" w:rsidRDefault="00342A37">
      <w:pPr>
        <w:pStyle w:val="Standard"/>
        <w:ind w:firstLine="567"/>
        <w:jc w:val="both"/>
        <w:rPr>
          <w:rFonts w:ascii="Times New Roman" w:hAnsi="Times New Roman" w:cs="Times New Roman"/>
          <w:i/>
          <w:iCs/>
          <w:sz w:val="14"/>
          <w:szCs w:val="1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  <w:highlight w:val="white"/>
        </w:rPr>
        <w:t xml:space="preserve">В случае утраты лицом, с которым заключен Контракт, права на освобождение от уплаты НДС на основании Налогового кодекса Российской Федерации, цена Контракта остается неизменной и включает в себя все применимые налоги. </w:t>
      </w:r>
    </w:p>
    <w:p w:rsidR="00342A37" w:rsidRDefault="00342A37">
      <w:pPr>
        <w:pStyle w:val="Standard"/>
        <w:ind w:firstLine="567"/>
        <w:jc w:val="both"/>
        <w:rPr>
          <w:rFonts w:ascii="Tinos" w:hAnsi="Tinos"/>
          <w:i/>
          <w:iCs/>
          <w:sz w:val="14"/>
          <w:szCs w:val="1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  <w:highlight w:val="white"/>
        </w:rPr>
        <w:t xml:space="preserve">В случае изменения применяемой ставки НДС на основании Налогового кодекса Российской Федерации, цена Контракта остается неизменной и включает в себя все применимые налоги. </w:t>
      </w:r>
    </w:p>
    <w:p w:rsidR="00342A37" w:rsidRDefault="00342A37">
      <w:pPr>
        <w:pStyle w:val="aff5"/>
        <w:rPr>
          <w:highlight w:val="white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56765"/>
    <w:multiLevelType w:val="hybridMultilevel"/>
    <w:tmpl w:val="923EF442"/>
    <w:lvl w:ilvl="0" w:tplc="415E043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  <w:sz w:val="24"/>
        <w:szCs w:val="24"/>
      </w:rPr>
    </w:lvl>
    <w:lvl w:ilvl="1" w:tplc="DA209EC0">
      <w:start w:val="1"/>
      <w:numFmt w:val="decimal"/>
      <w:lvlText w:val="Форма %2."/>
      <w:lvlJc w:val="left"/>
      <w:pPr>
        <w:tabs>
          <w:tab w:val="num" w:pos="1931"/>
        </w:tabs>
        <w:ind w:left="1211" w:hanging="360"/>
      </w:pPr>
      <w:rPr>
        <w:rFonts w:ascii="Times New Roman" w:hAnsi="Times New Roman" w:cs="Times New Roman"/>
        <w:b/>
        <w:i w:val="0"/>
        <w:sz w:val="26"/>
      </w:rPr>
    </w:lvl>
    <w:lvl w:ilvl="2" w:tplc="A762DB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822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CFE2AB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C0E6E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72EFC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E6218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23491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7A1E66"/>
    <w:multiLevelType w:val="hybridMultilevel"/>
    <w:tmpl w:val="C8C0E874"/>
    <w:lvl w:ilvl="0" w:tplc="5366C75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1" w:tplc="735C112A">
      <w:start w:val="1"/>
      <w:numFmt w:val="lowerLetter"/>
      <w:lvlText w:val="%2."/>
      <w:lvlJc w:val="left"/>
      <w:pPr>
        <w:ind w:left="1440" w:hanging="360"/>
      </w:pPr>
    </w:lvl>
    <w:lvl w:ilvl="2" w:tplc="BD608464">
      <w:start w:val="1"/>
      <w:numFmt w:val="lowerRoman"/>
      <w:lvlText w:val="%3."/>
      <w:lvlJc w:val="right"/>
      <w:pPr>
        <w:ind w:left="2160" w:hanging="180"/>
      </w:pPr>
    </w:lvl>
    <w:lvl w:ilvl="3" w:tplc="7D2CA842">
      <w:start w:val="1"/>
      <w:numFmt w:val="decimal"/>
      <w:lvlText w:val="%4."/>
      <w:lvlJc w:val="left"/>
      <w:pPr>
        <w:ind w:left="2880" w:hanging="360"/>
      </w:pPr>
    </w:lvl>
    <w:lvl w:ilvl="4" w:tplc="92881990">
      <w:start w:val="1"/>
      <w:numFmt w:val="lowerLetter"/>
      <w:lvlText w:val="%5."/>
      <w:lvlJc w:val="left"/>
      <w:pPr>
        <w:ind w:left="3600" w:hanging="360"/>
      </w:pPr>
    </w:lvl>
    <w:lvl w:ilvl="5" w:tplc="1D98C710">
      <w:start w:val="1"/>
      <w:numFmt w:val="lowerRoman"/>
      <w:lvlText w:val="%6."/>
      <w:lvlJc w:val="right"/>
      <w:pPr>
        <w:ind w:left="4320" w:hanging="180"/>
      </w:pPr>
    </w:lvl>
    <w:lvl w:ilvl="6" w:tplc="607AC288">
      <w:start w:val="1"/>
      <w:numFmt w:val="decimal"/>
      <w:lvlText w:val="%7."/>
      <w:lvlJc w:val="left"/>
      <w:pPr>
        <w:ind w:left="5040" w:hanging="360"/>
      </w:pPr>
    </w:lvl>
    <w:lvl w:ilvl="7" w:tplc="714CF790">
      <w:start w:val="1"/>
      <w:numFmt w:val="lowerLetter"/>
      <w:lvlText w:val="%8."/>
      <w:lvlJc w:val="left"/>
      <w:pPr>
        <w:ind w:left="5760" w:hanging="360"/>
      </w:pPr>
    </w:lvl>
    <w:lvl w:ilvl="8" w:tplc="F7BE00E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B3D3B"/>
    <w:multiLevelType w:val="multilevel"/>
    <w:tmpl w:val="9176DDA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570" w:hanging="57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3">
    <w:nsid w:val="32367DAE"/>
    <w:multiLevelType w:val="hybridMultilevel"/>
    <w:tmpl w:val="9024270E"/>
    <w:lvl w:ilvl="0" w:tplc="9374739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1" w:tplc="F17A7390">
      <w:start w:val="1"/>
      <w:numFmt w:val="lowerLetter"/>
      <w:lvlText w:val="%2."/>
      <w:lvlJc w:val="left"/>
      <w:pPr>
        <w:ind w:left="1440" w:hanging="360"/>
      </w:pPr>
    </w:lvl>
    <w:lvl w:ilvl="2" w:tplc="F5A6A49C">
      <w:start w:val="1"/>
      <w:numFmt w:val="lowerRoman"/>
      <w:lvlText w:val="%3."/>
      <w:lvlJc w:val="right"/>
      <w:pPr>
        <w:ind w:left="2160" w:hanging="180"/>
      </w:pPr>
    </w:lvl>
    <w:lvl w:ilvl="3" w:tplc="97700C02">
      <w:start w:val="1"/>
      <w:numFmt w:val="decimal"/>
      <w:lvlText w:val="%4."/>
      <w:lvlJc w:val="left"/>
      <w:pPr>
        <w:ind w:left="2880" w:hanging="360"/>
      </w:pPr>
    </w:lvl>
    <w:lvl w:ilvl="4" w:tplc="0DF4A48C">
      <w:start w:val="1"/>
      <w:numFmt w:val="lowerLetter"/>
      <w:lvlText w:val="%5."/>
      <w:lvlJc w:val="left"/>
      <w:pPr>
        <w:ind w:left="3600" w:hanging="360"/>
      </w:pPr>
    </w:lvl>
    <w:lvl w:ilvl="5" w:tplc="2B14FCC4">
      <w:start w:val="1"/>
      <w:numFmt w:val="lowerRoman"/>
      <w:lvlText w:val="%6."/>
      <w:lvlJc w:val="right"/>
      <w:pPr>
        <w:ind w:left="4320" w:hanging="180"/>
      </w:pPr>
    </w:lvl>
    <w:lvl w:ilvl="6" w:tplc="A532D70E">
      <w:start w:val="1"/>
      <w:numFmt w:val="decimal"/>
      <w:lvlText w:val="%7."/>
      <w:lvlJc w:val="left"/>
      <w:pPr>
        <w:ind w:left="5040" w:hanging="360"/>
      </w:pPr>
    </w:lvl>
    <w:lvl w:ilvl="7" w:tplc="DC809F16">
      <w:start w:val="1"/>
      <w:numFmt w:val="lowerLetter"/>
      <w:lvlText w:val="%8."/>
      <w:lvlJc w:val="left"/>
      <w:pPr>
        <w:ind w:left="5760" w:hanging="360"/>
      </w:pPr>
    </w:lvl>
    <w:lvl w:ilvl="8" w:tplc="B50056B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9B17EE"/>
    <w:multiLevelType w:val="multilevel"/>
    <w:tmpl w:val="C310D50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-68" w:hanging="360"/>
      </w:pPr>
    </w:lvl>
    <w:lvl w:ilvl="2">
      <w:start w:val="1"/>
      <w:numFmt w:val="decimal"/>
      <w:lvlText w:val="%1.%2.%3"/>
      <w:lvlJc w:val="left"/>
      <w:pPr>
        <w:ind w:left="-136" w:hanging="720"/>
      </w:pPr>
    </w:lvl>
    <w:lvl w:ilvl="3">
      <w:start w:val="1"/>
      <w:numFmt w:val="decimal"/>
      <w:lvlText w:val="%1.%2.%3.%4"/>
      <w:lvlJc w:val="left"/>
      <w:pPr>
        <w:ind w:left="-564" w:hanging="720"/>
      </w:pPr>
    </w:lvl>
    <w:lvl w:ilvl="4">
      <w:start w:val="1"/>
      <w:numFmt w:val="decimal"/>
      <w:lvlText w:val="%1.%2.%3.%4.%5"/>
      <w:lvlJc w:val="left"/>
      <w:pPr>
        <w:ind w:left="-632" w:hanging="1080"/>
      </w:pPr>
    </w:lvl>
    <w:lvl w:ilvl="5">
      <w:start w:val="1"/>
      <w:numFmt w:val="decimal"/>
      <w:lvlText w:val="%1.%2.%3.%4.%5.%6"/>
      <w:lvlJc w:val="left"/>
      <w:pPr>
        <w:ind w:left="-1060" w:hanging="1080"/>
      </w:pPr>
    </w:lvl>
    <w:lvl w:ilvl="6">
      <w:start w:val="1"/>
      <w:numFmt w:val="decimal"/>
      <w:lvlText w:val="%1.%2.%3.%4.%5.%6.%7"/>
      <w:lvlJc w:val="left"/>
      <w:pPr>
        <w:ind w:left="-1128" w:hanging="1440"/>
      </w:pPr>
    </w:lvl>
    <w:lvl w:ilvl="7">
      <w:start w:val="1"/>
      <w:numFmt w:val="decimal"/>
      <w:lvlText w:val="%1.%2.%3.%4.%5.%6.%7.%8"/>
      <w:lvlJc w:val="left"/>
      <w:pPr>
        <w:ind w:left="-1556" w:hanging="1440"/>
      </w:pPr>
    </w:lvl>
    <w:lvl w:ilvl="8">
      <w:start w:val="1"/>
      <w:numFmt w:val="decimal"/>
      <w:lvlText w:val="%1.%2.%3.%4.%5.%6.%7.%8.%9"/>
      <w:lvlJc w:val="left"/>
      <w:pPr>
        <w:ind w:left="-1624" w:hanging="1800"/>
      </w:pPr>
    </w:lvl>
  </w:abstractNum>
  <w:abstractNum w:abstractNumId="5">
    <w:nsid w:val="7F8C7F26"/>
    <w:multiLevelType w:val="multilevel"/>
    <w:tmpl w:val="18747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E23"/>
    <w:rsid w:val="000028E2"/>
    <w:rsid w:val="00030588"/>
    <w:rsid w:val="000E73CA"/>
    <w:rsid w:val="00342A37"/>
    <w:rsid w:val="00500EAA"/>
    <w:rsid w:val="00514E81"/>
    <w:rsid w:val="006E0714"/>
    <w:rsid w:val="007406E3"/>
    <w:rsid w:val="007A254B"/>
    <w:rsid w:val="007E1FF3"/>
    <w:rsid w:val="008C4E8D"/>
    <w:rsid w:val="00991E23"/>
    <w:rsid w:val="00A911A0"/>
    <w:rsid w:val="00A94E4C"/>
    <w:rsid w:val="00B40DCE"/>
    <w:rsid w:val="00C57D85"/>
    <w:rsid w:val="00EA0901"/>
    <w:rsid w:val="00ED36CB"/>
    <w:rsid w:val="00F128AF"/>
    <w:rsid w:val="00FC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Calibri"/>
      <w:color w:val="00000A"/>
      <w:sz w:val="22"/>
      <w:szCs w:val="22"/>
      <w:lang w:eastAsia="en-US"/>
    </w:rPr>
  </w:style>
  <w:style w:type="paragraph" w:styleId="1">
    <w:name w:val="heading 1"/>
    <w:basedOn w:val="a0"/>
    <w:link w:val="10"/>
    <w:pPr>
      <w:widowControl w:val="0"/>
      <w:outlineLvl w:val="0"/>
    </w:pPr>
    <w:rPr>
      <w:rFonts w:ascii="Calibri" w:eastAsia="Calibri" w:hAnsi="Calibri" w:cs="Times New Roman"/>
      <w:sz w:val="22"/>
      <w:szCs w:val="20"/>
      <w:lang w:eastAsia="ru-RU"/>
    </w:rPr>
  </w:style>
  <w:style w:type="paragraph" w:styleId="2">
    <w:name w:val="heading 2"/>
    <w:basedOn w:val="a0"/>
    <w:link w:val="20"/>
    <w:pPr>
      <w:widowControl w:val="0"/>
      <w:outlineLvl w:val="1"/>
    </w:pPr>
    <w:rPr>
      <w:rFonts w:ascii="Calibri" w:eastAsia="Calibri" w:hAnsi="Calibri" w:cs="Times New Roman"/>
      <w:sz w:val="22"/>
      <w:szCs w:val="20"/>
      <w:lang w:eastAsia="ru-RU"/>
    </w:rPr>
  </w:style>
  <w:style w:type="paragraph" w:styleId="3">
    <w:name w:val="heading 3"/>
    <w:basedOn w:val="a0"/>
    <w:link w:val="30"/>
    <w:pPr>
      <w:widowControl w:val="0"/>
      <w:outlineLvl w:val="2"/>
    </w:pPr>
    <w:rPr>
      <w:rFonts w:ascii="Calibri" w:eastAsia="Calibri" w:hAnsi="Calibri" w:cs="Times New Roman"/>
      <w:sz w:val="22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qFormat/>
    <w:pPr>
      <w:keepNext/>
      <w:spacing w:after="0" w:line="288" w:lineRule="auto"/>
      <w:jc w:val="center"/>
      <w:outlineLvl w:val="5"/>
    </w:pPr>
    <w:rPr>
      <w:rFonts w:ascii="Arial" w:eastAsia="Times New Roman" w:hAnsi="Arial" w:cs="Times New Roman"/>
      <w:b/>
      <w:spacing w:val="4"/>
      <w:szCs w:val="20"/>
      <w:lang w:eastAsia="ar-SA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Название Знак"/>
    <w:basedOn w:val="a1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1">
    <w:name w:val="Верхний колонтитул Знак1"/>
    <w:basedOn w:val="a1"/>
    <w:link w:val="aa"/>
    <w:uiPriority w:val="99"/>
  </w:style>
  <w:style w:type="character" w:customStyle="1" w:styleId="12">
    <w:name w:val="Нижний колонтитул Знак1"/>
    <w:basedOn w:val="a1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1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-">
    <w:name w:val="Интернет-ссылка"/>
    <w:basedOn w:val="a1"/>
    <w:uiPriority w:val="99"/>
    <w:unhideWhenUsed/>
    <w:rPr>
      <w:color w:val="0000FF" w:themeColor="hyperlink"/>
      <w:u w:val="single"/>
    </w:rPr>
  </w:style>
  <w:style w:type="character" w:styleId="af3">
    <w:name w:val="FollowedHyperlink"/>
    <w:uiPriority w:val="99"/>
    <w:qFormat/>
    <w:rPr>
      <w:color w:val="800080"/>
      <w:u w:val="single"/>
    </w:rPr>
  </w:style>
  <w:style w:type="character" w:customStyle="1" w:styleId="af4">
    <w:name w:val="Текст выноски Знак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1"/>
    <w:uiPriority w:val="99"/>
    <w:qFormat/>
  </w:style>
  <w:style w:type="character" w:customStyle="1" w:styleId="js-phone-number">
    <w:name w:val="js-phone-number"/>
    <w:basedOn w:val="a1"/>
    <w:uiPriority w:val="99"/>
    <w:qFormat/>
  </w:style>
  <w:style w:type="character" w:customStyle="1" w:styleId="60">
    <w:name w:val="Заголовок 6 Знак"/>
    <w:basedOn w:val="a1"/>
    <w:link w:val="6"/>
    <w:qFormat/>
    <w:rPr>
      <w:rFonts w:ascii="Arial" w:eastAsia="Times New Roman" w:hAnsi="Arial"/>
      <w:b/>
      <w:spacing w:val="4"/>
      <w:sz w:val="22"/>
      <w:lang w:eastAsia="ar-SA"/>
    </w:rPr>
  </w:style>
  <w:style w:type="character" w:customStyle="1" w:styleId="ListLabel1">
    <w:name w:val="ListLabel 1"/>
    <w:qFormat/>
    <w:rPr>
      <w:rFonts w:cs="Times New Roman"/>
      <w:b w:val="0"/>
      <w:i w:val="0"/>
      <w:color w:val="00000A"/>
    </w:rPr>
  </w:style>
  <w:style w:type="character" w:customStyle="1" w:styleId="af5">
    <w:name w:val="Символ нумерации"/>
    <w:qFormat/>
  </w:style>
  <w:style w:type="character" w:customStyle="1" w:styleId="af6">
    <w:name w:val="Верхний колонтитул Знак"/>
    <w:basedOn w:val="a1"/>
    <w:uiPriority w:val="99"/>
    <w:qFormat/>
    <w:rPr>
      <w:rFonts w:cs="Calibri"/>
      <w:color w:val="00000A"/>
      <w:sz w:val="22"/>
      <w:szCs w:val="22"/>
      <w:lang w:eastAsia="en-US"/>
    </w:rPr>
  </w:style>
  <w:style w:type="character" w:customStyle="1" w:styleId="af7">
    <w:name w:val="Нижний колонтитул Знак"/>
    <w:basedOn w:val="a1"/>
    <w:uiPriority w:val="99"/>
    <w:qFormat/>
    <w:rPr>
      <w:rFonts w:cs="Calibri"/>
      <w:color w:val="00000A"/>
      <w:sz w:val="22"/>
      <w:szCs w:val="22"/>
      <w:lang w:eastAsia="en-US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f9">
    <w:name w:val="Body Text"/>
    <w:basedOn w:val="a"/>
    <w:pPr>
      <w:spacing w:after="140" w:line="288" w:lineRule="auto"/>
    </w:pPr>
  </w:style>
  <w:style w:type="paragraph" w:styleId="afa">
    <w:name w:val="List"/>
    <w:basedOn w:val="af9"/>
    <w:rPr>
      <w:rFonts w:cs="Mangal"/>
    </w:rPr>
  </w:style>
  <w:style w:type="paragraph" w:styleId="a5">
    <w:name w:val="Title"/>
    <w:basedOn w:val="a"/>
    <w:link w:val="a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cs="Mangal"/>
    </w:rPr>
  </w:style>
  <w:style w:type="paragraph" w:customStyle="1" w:styleId="a0">
    <w:name w:val="Заглавие"/>
    <w:basedOn w:val="14"/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210">
    <w:name w:val="Основной текст 21"/>
    <w:basedOn w:val="a"/>
    <w:uiPriority w:val="99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afc">
    <w:name w:val="Balloon Text"/>
    <w:basedOn w:val="a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d">
    <w:name w:val="Normal (Web)"/>
    <w:basedOn w:val="a"/>
    <w:uiPriority w:val="99"/>
    <w:qFormat/>
    <w:pPr>
      <w:spacing w:beforeAutospacing="1" w:afterAutospacing="1" w:line="240" w:lineRule="auto"/>
    </w:pPr>
    <w:rPr>
      <w:sz w:val="24"/>
      <w:szCs w:val="24"/>
      <w:lang w:eastAsia="ru-RU"/>
    </w:rPr>
  </w:style>
  <w:style w:type="paragraph" w:styleId="afe">
    <w:name w:val="List Paragraph"/>
    <w:basedOn w:val="a"/>
    <w:uiPriority w:val="34"/>
    <w:qFormat/>
    <w:pPr>
      <w:ind w:left="720"/>
      <w:contextualSpacing/>
    </w:pPr>
    <w:rPr>
      <w:rFonts w:cs="Times New Roman"/>
    </w:rPr>
  </w:style>
  <w:style w:type="paragraph" w:customStyle="1" w:styleId="aff">
    <w:name w:val="Блочная цитата"/>
    <w:basedOn w:val="a"/>
    <w:qFormat/>
  </w:style>
  <w:style w:type="paragraph" w:styleId="a7">
    <w:name w:val="Subtitle"/>
    <w:basedOn w:val="14"/>
    <w:link w:val="a6"/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</w:style>
  <w:style w:type="paragraph" w:styleId="aff2">
    <w:name w:val="No Spacing"/>
    <w:uiPriority w:val="1"/>
    <w:qFormat/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styleId="aa">
    <w:name w:val="header"/>
    <w:basedOn w:val="a"/>
    <w:link w:val="1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1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f3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aff5">
    <w:name w:val="footnote text"/>
    <w:basedOn w:val="a"/>
    <w:link w:val="af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6">
    <w:name w:val="Текст сноски Знак"/>
    <w:basedOn w:val="a1"/>
    <w:link w:val="aff5"/>
    <w:uiPriority w:val="99"/>
    <w:semiHidden/>
    <w:rPr>
      <w:rFonts w:cs="Calibri"/>
      <w:color w:val="00000A"/>
      <w:lang w:eastAsia="en-US"/>
    </w:rPr>
  </w:style>
  <w:style w:type="character" w:styleId="aff7">
    <w:name w:val="footnote reference"/>
    <w:uiPriority w:val="99"/>
    <w:unhideWhenUsed/>
    <w:rPr>
      <w:vertAlign w:val="superscript"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Droid Sans" w:hAnsi="Liberation Serif" w:cs="Droid Sans"/>
      <w:sz w:val="24"/>
      <w:szCs w:val="24"/>
      <w:lang w:eastAsia="zh-CN" w:bidi="hi-IN"/>
    </w:rPr>
  </w:style>
  <w:style w:type="table" w:customStyle="1" w:styleId="16">
    <w:name w:val="Сетка таблицы1"/>
    <w:basedOn w:val="a2"/>
    <w:next w:val="aff3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2"/>
    <w:next w:val="aff3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2"/>
    <w:next w:val="aff3"/>
    <w:uiPriority w:val="59"/>
    <w:rPr>
      <w:rFonts w:cs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ED3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ED36C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66">
    <w:name w:val="xl66"/>
    <w:basedOn w:val="a"/>
    <w:rsid w:val="00ED36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67">
    <w:name w:val="xl67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68">
    <w:name w:val="xl68"/>
    <w:basedOn w:val="a"/>
    <w:rsid w:val="00ED36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69">
    <w:name w:val="xl69"/>
    <w:basedOn w:val="a"/>
    <w:rsid w:val="00ED36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0">
    <w:name w:val="xl70"/>
    <w:basedOn w:val="a"/>
    <w:rsid w:val="00ED36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1">
    <w:name w:val="xl71"/>
    <w:basedOn w:val="a"/>
    <w:rsid w:val="00ED36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2">
    <w:name w:val="xl72"/>
    <w:basedOn w:val="a"/>
    <w:rsid w:val="00ED36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3">
    <w:name w:val="xl73"/>
    <w:basedOn w:val="a"/>
    <w:rsid w:val="00ED36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4">
    <w:name w:val="xl74"/>
    <w:basedOn w:val="a"/>
    <w:rsid w:val="00ED36CB"/>
    <w:pPr>
      <w:pBdr>
        <w:left w:val="single" w:sz="4" w:space="0" w:color="auto"/>
        <w:bottom w:val="single" w:sz="4" w:space="0" w:color="8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5">
    <w:name w:val="xl75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76">
    <w:name w:val="xl76"/>
    <w:basedOn w:val="a"/>
    <w:rsid w:val="00ED36C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7">
    <w:name w:val="xl77"/>
    <w:basedOn w:val="a"/>
    <w:rsid w:val="00ED36C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8">
    <w:name w:val="xl78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79">
    <w:name w:val="xl79"/>
    <w:basedOn w:val="a"/>
    <w:rsid w:val="00ED36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80">
    <w:name w:val="xl80"/>
    <w:basedOn w:val="a"/>
    <w:rsid w:val="00ED3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2">
    <w:name w:val="xl82"/>
    <w:basedOn w:val="a"/>
    <w:rsid w:val="00ED36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3">
    <w:name w:val="xl83"/>
    <w:basedOn w:val="a"/>
    <w:rsid w:val="00ED3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4">
    <w:name w:val="xl84"/>
    <w:basedOn w:val="a"/>
    <w:rsid w:val="00ED36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5">
    <w:name w:val="xl85"/>
    <w:basedOn w:val="a"/>
    <w:rsid w:val="00ED36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6">
    <w:name w:val="xl86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7">
    <w:name w:val="xl87"/>
    <w:basedOn w:val="a"/>
    <w:rsid w:val="00ED36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8">
    <w:name w:val="xl88"/>
    <w:basedOn w:val="a"/>
    <w:rsid w:val="00ED3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font6">
    <w:name w:val="font6"/>
    <w:basedOn w:val="a"/>
    <w:rsid w:val="000028E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Normalunindented">
    <w:name w:val="Normal unindented"/>
    <w:qFormat/>
    <w:rsid w:val="008C4E8D"/>
    <w:pPr>
      <w:spacing w:before="120" w:after="120" w:line="276" w:lineRule="auto"/>
      <w:jc w:val="both"/>
    </w:pPr>
    <w:rPr>
      <w:rFonts w:ascii="Times New Roman" w:eastAsia="Times New Roman" w:hAnsi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Calibri"/>
      <w:color w:val="00000A"/>
      <w:sz w:val="22"/>
      <w:szCs w:val="22"/>
      <w:lang w:eastAsia="en-US"/>
    </w:rPr>
  </w:style>
  <w:style w:type="paragraph" w:styleId="1">
    <w:name w:val="heading 1"/>
    <w:basedOn w:val="a0"/>
    <w:link w:val="10"/>
    <w:pPr>
      <w:widowControl w:val="0"/>
      <w:outlineLvl w:val="0"/>
    </w:pPr>
    <w:rPr>
      <w:rFonts w:ascii="Calibri" w:eastAsia="Calibri" w:hAnsi="Calibri" w:cs="Times New Roman"/>
      <w:sz w:val="22"/>
      <w:szCs w:val="20"/>
      <w:lang w:eastAsia="ru-RU"/>
    </w:rPr>
  </w:style>
  <w:style w:type="paragraph" w:styleId="2">
    <w:name w:val="heading 2"/>
    <w:basedOn w:val="a0"/>
    <w:link w:val="20"/>
    <w:pPr>
      <w:widowControl w:val="0"/>
      <w:outlineLvl w:val="1"/>
    </w:pPr>
    <w:rPr>
      <w:rFonts w:ascii="Calibri" w:eastAsia="Calibri" w:hAnsi="Calibri" w:cs="Times New Roman"/>
      <w:sz w:val="22"/>
      <w:szCs w:val="20"/>
      <w:lang w:eastAsia="ru-RU"/>
    </w:rPr>
  </w:style>
  <w:style w:type="paragraph" w:styleId="3">
    <w:name w:val="heading 3"/>
    <w:basedOn w:val="a0"/>
    <w:link w:val="30"/>
    <w:pPr>
      <w:widowControl w:val="0"/>
      <w:outlineLvl w:val="2"/>
    </w:pPr>
    <w:rPr>
      <w:rFonts w:ascii="Calibri" w:eastAsia="Calibri" w:hAnsi="Calibri" w:cs="Times New Roman"/>
      <w:sz w:val="22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qFormat/>
    <w:pPr>
      <w:keepNext/>
      <w:spacing w:after="0" w:line="288" w:lineRule="auto"/>
      <w:jc w:val="center"/>
      <w:outlineLvl w:val="5"/>
    </w:pPr>
    <w:rPr>
      <w:rFonts w:ascii="Arial" w:eastAsia="Times New Roman" w:hAnsi="Arial" w:cs="Times New Roman"/>
      <w:b/>
      <w:spacing w:val="4"/>
      <w:szCs w:val="20"/>
      <w:lang w:eastAsia="ar-SA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Название Знак"/>
    <w:basedOn w:val="a1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1">
    <w:name w:val="Верхний колонтитул Знак1"/>
    <w:basedOn w:val="a1"/>
    <w:link w:val="aa"/>
    <w:uiPriority w:val="99"/>
  </w:style>
  <w:style w:type="character" w:customStyle="1" w:styleId="12">
    <w:name w:val="Нижний колонтитул Знак1"/>
    <w:basedOn w:val="a1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1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-">
    <w:name w:val="Интернет-ссылка"/>
    <w:basedOn w:val="a1"/>
    <w:uiPriority w:val="99"/>
    <w:unhideWhenUsed/>
    <w:rPr>
      <w:color w:val="0000FF" w:themeColor="hyperlink"/>
      <w:u w:val="single"/>
    </w:rPr>
  </w:style>
  <w:style w:type="character" w:styleId="af3">
    <w:name w:val="FollowedHyperlink"/>
    <w:uiPriority w:val="99"/>
    <w:qFormat/>
    <w:rPr>
      <w:color w:val="800080"/>
      <w:u w:val="single"/>
    </w:rPr>
  </w:style>
  <w:style w:type="character" w:customStyle="1" w:styleId="af4">
    <w:name w:val="Текст выноски Знак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1"/>
    <w:uiPriority w:val="99"/>
    <w:qFormat/>
  </w:style>
  <w:style w:type="character" w:customStyle="1" w:styleId="js-phone-number">
    <w:name w:val="js-phone-number"/>
    <w:basedOn w:val="a1"/>
    <w:uiPriority w:val="99"/>
    <w:qFormat/>
  </w:style>
  <w:style w:type="character" w:customStyle="1" w:styleId="60">
    <w:name w:val="Заголовок 6 Знак"/>
    <w:basedOn w:val="a1"/>
    <w:link w:val="6"/>
    <w:qFormat/>
    <w:rPr>
      <w:rFonts w:ascii="Arial" w:eastAsia="Times New Roman" w:hAnsi="Arial"/>
      <w:b/>
      <w:spacing w:val="4"/>
      <w:sz w:val="22"/>
      <w:lang w:eastAsia="ar-SA"/>
    </w:rPr>
  </w:style>
  <w:style w:type="character" w:customStyle="1" w:styleId="ListLabel1">
    <w:name w:val="ListLabel 1"/>
    <w:qFormat/>
    <w:rPr>
      <w:rFonts w:cs="Times New Roman"/>
      <w:b w:val="0"/>
      <w:i w:val="0"/>
      <w:color w:val="00000A"/>
    </w:rPr>
  </w:style>
  <w:style w:type="character" w:customStyle="1" w:styleId="af5">
    <w:name w:val="Символ нумерации"/>
    <w:qFormat/>
  </w:style>
  <w:style w:type="character" w:customStyle="1" w:styleId="af6">
    <w:name w:val="Верхний колонтитул Знак"/>
    <w:basedOn w:val="a1"/>
    <w:uiPriority w:val="99"/>
    <w:qFormat/>
    <w:rPr>
      <w:rFonts w:cs="Calibri"/>
      <w:color w:val="00000A"/>
      <w:sz w:val="22"/>
      <w:szCs w:val="22"/>
      <w:lang w:eastAsia="en-US"/>
    </w:rPr>
  </w:style>
  <w:style w:type="character" w:customStyle="1" w:styleId="af7">
    <w:name w:val="Нижний колонтитул Знак"/>
    <w:basedOn w:val="a1"/>
    <w:uiPriority w:val="99"/>
    <w:qFormat/>
    <w:rPr>
      <w:rFonts w:cs="Calibri"/>
      <w:color w:val="00000A"/>
      <w:sz w:val="22"/>
      <w:szCs w:val="22"/>
      <w:lang w:eastAsia="en-US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f9">
    <w:name w:val="Body Text"/>
    <w:basedOn w:val="a"/>
    <w:pPr>
      <w:spacing w:after="140" w:line="288" w:lineRule="auto"/>
    </w:pPr>
  </w:style>
  <w:style w:type="paragraph" w:styleId="afa">
    <w:name w:val="List"/>
    <w:basedOn w:val="af9"/>
    <w:rPr>
      <w:rFonts w:cs="Mangal"/>
    </w:rPr>
  </w:style>
  <w:style w:type="paragraph" w:styleId="a5">
    <w:name w:val="Title"/>
    <w:basedOn w:val="a"/>
    <w:link w:val="a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cs="Mangal"/>
    </w:rPr>
  </w:style>
  <w:style w:type="paragraph" w:customStyle="1" w:styleId="a0">
    <w:name w:val="Заглавие"/>
    <w:basedOn w:val="14"/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210">
    <w:name w:val="Основной текст 21"/>
    <w:basedOn w:val="a"/>
    <w:uiPriority w:val="99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styleId="afc">
    <w:name w:val="Balloon Text"/>
    <w:basedOn w:val="a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d">
    <w:name w:val="Normal (Web)"/>
    <w:basedOn w:val="a"/>
    <w:uiPriority w:val="99"/>
    <w:qFormat/>
    <w:pPr>
      <w:spacing w:beforeAutospacing="1" w:afterAutospacing="1" w:line="240" w:lineRule="auto"/>
    </w:pPr>
    <w:rPr>
      <w:sz w:val="24"/>
      <w:szCs w:val="24"/>
      <w:lang w:eastAsia="ru-RU"/>
    </w:rPr>
  </w:style>
  <w:style w:type="paragraph" w:styleId="afe">
    <w:name w:val="List Paragraph"/>
    <w:basedOn w:val="a"/>
    <w:uiPriority w:val="34"/>
    <w:qFormat/>
    <w:pPr>
      <w:ind w:left="720"/>
      <w:contextualSpacing/>
    </w:pPr>
    <w:rPr>
      <w:rFonts w:cs="Times New Roman"/>
    </w:rPr>
  </w:style>
  <w:style w:type="paragraph" w:customStyle="1" w:styleId="aff">
    <w:name w:val="Блочная цитата"/>
    <w:basedOn w:val="a"/>
    <w:qFormat/>
  </w:style>
  <w:style w:type="paragraph" w:styleId="a7">
    <w:name w:val="Subtitle"/>
    <w:basedOn w:val="14"/>
    <w:link w:val="a6"/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</w:style>
  <w:style w:type="paragraph" w:styleId="aff2">
    <w:name w:val="No Spacing"/>
    <w:uiPriority w:val="1"/>
    <w:qFormat/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styleId="aa">
    <w:name w:val="header"/>
    <w:basedOn w:val="a"/>
    <w:link w:val="1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1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f3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aff5">
    <w:name w:val="footnote text"/>
    <w:basedOn w:val="a"/>
    <w:link w:val="af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6">
    <w:name w:val="Текст сноски Знак"/>
    <w:basedOn w:val="a1"/>
    <w:link w:val="aff5"/>
    <w:uiPriority w:val="99"/>
    <w:semiHidden/>
    <w:rPr>
      <w:rFonts w:cs="Calibri"/>
      <w:color w:val="00000A"/>
      <w:lang w:eastAsia="en-US"/>
    </w:rPr>
  </w:style>
  <w:style w:type="character" w:styleId="aff7">
    <w:name w:val="footnote reference"/>
    <w:uiPriority w:val="99"/>
    <w:unhideWhenUsed/>
    <w:rPr>
      <w:vertAlign w:val="superscript"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Droid Sans" w:hAnsi="Liberation Serif" w:cs="Droid Sans"/>
      <w:sz w:val="24"/>
      <w:szCs w:val="24"/>
      <w:lang w:eastAsia="zh-CN" w:bidi="hi-IN"/>
    </w:rPr>
  </w:style>
  <w:style w:type="table" w:customStyle="1" w:styleId="16">
    <w:name w:val="Сетка таблицы1"/>
    <w:basedOn w:val="a2"/>
    <w:next w:val="aff3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2"/>
    <w:next w:val="aff3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2"/>
    <w:next w:val="aff3"/>
    <w:uiPriority w:val="59"/>
    <w:rPr>
      <w:rFonts w:cs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ED3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ED36C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66">
    <w:name w:val="xl66"/>
    <w:basedOn w:val="a"/>
    <w:rsid w:val="00ED36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67">
    <w:name w:val="xl67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68">
    <w:name w:val="xl68"/>
    <w:basedOn w:val="a"/>
    <w:rsid w:val="00ED36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69">
    <w:name w:val="xl69"/>
    <w:basedOn w:val="a"/>
    <w:rsid w:val="00ED36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0">
    <w:name w:val="xl70"/>
    <w:basedOn w:val="a"/>
    <w:rsid w:val="00ED36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1">
    <w:name w:val="xl71"/>
    <w:basedOn w:val="a"/>
    <w:rsid w:val="00ED36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2">
    <w:name w:val="xl72"/>
    <w:basedOn w:val="a"/>
    <w:rsid w:val="00ED36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3">
    <w:name w:val="xl73"/>
    <w:basedOn w:val="a"/>
    <w:rsid w:val="00ED36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4">
    <w:name w:val="xl74"/>
    <w:basedOn w:val="a"/>
    <w:rsid w:val="00ED36CB"/>
    <w:pPr>
      <w:pBdr>
        <w:left w:val="single" w:sz="4" w:space="0" w:color="auto"/>
        <w:bottom w:val="single" w:sz="4" w:space="0" w:color="8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5">
    <w:name w:val="xl75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76">
    <w:name w:val="xl76"/>
    <w:basedOn w:val="a"/>
    <w:rsid w:val="00ED36C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7">
    <w:name w:val="xl77"/>
    <w:basedOn w:val="a"/>
    <w:rsid w:val="00ED36C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78">
    <w:name w:val="xl78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79">
    <w:name w:val="xl79"/>
    <w:basedOn w:val="a"/>
    <w:rsid w:val="00ED36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80">
    <w:name w:val="xl80"/>
    <w:basedOn w:val="a"/>
    <w:rsid w:val="00ED3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2">
    <w:name w:val="xl82"/>
    <w:basedOn w:val="a"/>
    <w:rsid w:val="00ED36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3">
    <w:name w:val="xl83"/>
    <w:basedOn w:val="a"/>
    <w:rsid w:val="00ED3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4">
    <w:name w:val="xl84"/>
    <w:basedOn w:val="a"/>
    <w:rsid w:val="00ED36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5">
    <w:name w:val="xl85"/>
    <w:basedOn w:val="a"/>
    <w:rsid w:val="00ED36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6">
    <w:name w:val="xl86"/>
    <w:basedOn w:val="a"/>
    <w:rsid w:val="00ED36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7">
    <w:name w:val="xl87"/>
    <w:basedOn w:val="a"/>
    <w:rsid w:val="00ED36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88">
    <w:name w:val="xl88"/>
    <w:basedOn w:val="a"/>
    <w:rsid w:val="00ED36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font6">
    <w:name w:val="font6"/>
    <w:basedOn w:val="a"/>
    <w:rsid w:val="000028E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Normalunindented">
    <w:name w:val="Normal unindented"/>
    <w:qFormat/>
    <w:rsid w:val="008C4E8D"/>
    <w:pPr>
      <w:spacing w:before="120" w:after="120" w:line="276" w:lineRule="auto"/>
      <w:jc w:val="both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4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kos@kmvh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446D6-3241-4382-BBC2-032EBC8D0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4649</Words>
  <Characters>26505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2</vt:lpstr>
    </vt:vector>
  </TitlesOfParts>
  <Company>GAS</Company>
  <LinksUpToDate>false</LinksUpToDate>
  <CharactersWithSpaces>31092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2</dc:title>
  <dc:creator>Артем</dc:creator>
  <cp:lastModifiedBy>User</cp:lastModifiedBy>
  <cp:revision>68</cp:revision>
  <cp:lastPrinted>2026-10-19T11:40:00Z</cp:lastPrinted>
  <dcterms:created xsi:type="dcterms:W3CDTF">2024-04-02T07:35:00Z</dcterms:created>
  <dcterms:modified xsi:type="dcterms:W3CDTF">2026-10-19T11:40:00Z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GAS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