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E5C5E" w14:textId="37368D3E" w:rsidR="00216D14" w:rsidRPr="00E86FA1" w:rsidRDefault="00051FD6" w:rsidP="00184297">
      <w:pPr>
        <w:jc w:val="center"/>
        <w:rPr>
          <w:b/>
          <w:sz w:val="28"/>
          <w:szCs w:val="28"/>
          <w:lang w:eastAsia="zh-CN"/>
        </w:rPr>
      </w:pPr>
      <w:r w:rsidRPr="00E86FA1">
        <w:rPr>
          <w:b/>
          <w:sz w:val="28"/>
          <w:szCs w:val="28"/>
          <w:lang w:eastAsia="zh-CN"/>
        </w:rPr>
        <w:t xml:space="preserve">Техническое задание на поставку </w:t>
      </w:r>
      <w:r w:rsidR="005B7C3C" w:rsidRPr="005B7C3C">
        <w:rPr>
          <w:b/>
          <w:sz w:val="28"/>
          <w:szCs w:val="28"/>
          <w:lang w:eastAsia="zh-CN"/>
        </w:rPr>
        <w:t>комплектующих для водометного движителя и измерительных стендов</w:t>
      </w:r>
    </w:p>
    <w:p w14:paraId="630A0C7A" w14:textId="5EF65ED6" w:rsidR="00C377AF" w:rsidRPr="00E86FA1" w:rsidRDefault="00C377AF" w:rsidP="00E86FA1">
      <w:pPr>
        <w:rPr>
          <w:b/>
          <w:szCs w:val="24"/>
          <w:lang w:eastAsia="zh-CN"/>
        </w:rPr>
      </w:pPr>
    </w:p>
    <w:tbl>
      <w:tblPr>
        <w:tblpPr w:leftFromText="180" w:rightFromText="180" w:vertAnchor="text" w:tblpXSpec="center" w:tblpY="1"/>
        <w:tblOverlap w:val="never"/>
        <w:tblW w:w="4889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2619"/>
        <w:gridCol w:w="3615"/>
        <w:gridCol w:w="1567"/>
        <w:gridCol w:w="996"/>
        <w:gridCol w:w="1137"/>
      </w:tblGrid>
      <w:tr w:rsidR="002F210F" w:rsidRPr="00E86FA1" w14:paraId="082FC611" w14:textId="77777777" w:rsidTr="0008133C">
        <w:trPr>
          <w:trHeight w:val="1355"/>
        </w:trPr>
        <w:tc>
          <w:tcPr>
            <w:tcW w:w="221" w:type="pct"/>
            <w:vAlign w:val="center"/>
          </w:tcPr>
          <w:p w14:paraId="39D2E273" w14:textId="77777777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№</w:t>
            </w:r>
          </w:p>
          <w:p w14:paraId="6A462354" w14:textId="77777777" w:rsidR="002F210F" w:rsidRPr="00E86FA1" w:rsidRDefault="002F210F" w:rsidP="009E7E40">
            <w:pPr>
              <w:suppressAutoHyphens w:val="0"/>
              <w:spacing w:before="120" w:after="120" w:line="276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1260" w:type="pct"/>
            <w:vAlign w:val="center"/>
          </w:tcPr>
          <w:p w14:paraId="1FC634EB" w14:textId="5EC1CC85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Наименование товара, комплектность</w:t>
            </w:r>
          </w:p>
        </w:tc>
        <w:tc>
          <w:tcPr>
            <w:tcW w:w="1739" w:type="pct"/>
            <w:vAlign w:val="center"/>
          </w:tcPr>
          <w:p w14:paraId="67303DEF" w14:textId="4EBB42D2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Характеристики товара</w:t>
            </w:r>
          </w:p>
        </w:tc>
        <w:tc>
          <w:tcPr>
            <w:tcW w:w="754" w:type="pct"/>
            <w:vAlign w:val="center"/>
          </w:tcPr>
          <w:p w14:paraId="11E8E853" w14:textId="592B3627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ОКПД2</w:t>
            </w:r>
          </w:p>
        </w:tc>
        <w:tc>
          <w:tcPr>
            <w:tcW w:w="479" w:type="pct"/>
            <w:vAlign w:val="center"/>
          </w:tcPr>
          <w:p w14:paraId="1B8852C8" w14:textId="77777777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Ед. измерения товара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57DC8651" w14:textId="77777777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Количество товара</w:t>
            </w:r>
          </w:p>
        </w:tc>
      </w:tr>
      <w:tr w:rsidR="00DA0B92" w:rsidRPr="00E86FA1" w14:paraId="55AA7924" w14:textId="77777777" w:rsidTr="006A21CC">
        <w:trPr>
          <w:trHeight w:val="685"/>
        </w:trPr>
        <w:tc>
          <w:tcPr>
            <w:tcW w:w="221" w:type="pct"/>
            <w:vAlign w:val="center"/>
          </w:tcPr>
          <w:p w14:paraId="2BCE2629" w14:textId="216CB366" w:rsidR="00DA0B92" w:rsidRPr="00E86FA1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 </w:t>
            </w:r>
            <w:r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60" w:type="pct"/>
            <w:vAlign w:val="center"/>
          </w:tcPr>
          <w:p w14:paraId="1E9ABE46" w14:textId="1FDD8742" w:rsidR="00DA0B92" w:rsidRPr="00E86FA1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sz w:val="20"/>
              </w:rPr>
              <w:t>Направляющая линейная (HIWIN) 400 мм + 2 каретки</w:t>
            </w:r>
          </w:p>
        </w:tc>
        <w:tc>
          <w:tcPr>
            <w:tcW w:w="1739" w:type="pct"/>
          </w:tcPr>
          <w:p w14:paraId="5DB3477E" w14:textId="1D47686E" w:rsidR="00DA0B92" w:rsidRPr="00EF55DF" w:rsidRDefault="00DA0B92" w:rsidP="002A17F5">
            <w:pPr>
              <w:ind w:firstLine="0"/>
              <w:rPr>
                <w:sz w:val="20"/>
              </w:rPr>
            </w:pPr>
            <w:r w:rsidRPr="00EB74A2">
              <w:rPr>
                <w:bCs/>
                <w:color w:val="000000"/>
                <w:sz w:val="18"/>
                <w:szCs w:val="18"/>
              </w:rPr>
              <w:t>Товар:</w:t>
            </w:r>
            <w:r w:rsidRPr="00EB74A2">
              <w:rPr>
                <w:color w:val="000000"/>
                <w:sz w:val="18"/>
                <w:szCs w:val="18"/>
              </w:rPr>
              <w:t xml:space="preserve"> Профильная линейная направляющая серии HG с 2 каретками</w:t>
            </w:r>
            <w:r w:rsidRPr="00EB74A2">
              <w:rPr>
                <w:color w:val="000000"/>
                <w:sz w:val="18"/>
                <w:szCs w:val="18"/>
              </w:rPr>
              <w:br/>
            </w:r>
            <w:r w:rsidRPr="00EB74A2">
              <w:rPr>
                <w:bCs/>
                <w:color w:val="000000"/>
                <w:sz w:val="18"/>
                <w:szCs w:val="18"/>
              </w:rPr>
              <w:t>Типоразмер:</w:t>
            </w:r>
            <w:r w:rsidRPr="00EB74A2">
              <w:rPr>
                <w:color w:val="000000"/>
                <w:sz w:val="18"/>
                <w:szCs w:val="18"/>
              </w:rPr>
              <w:t xml:space="preserve"> 15</w:t>
            </w:r>
            <w:r w:rsidRPr="00EB74A2">
              <w:rPr>
                <w:color w:val="000000"/>
                <w:sz w:val="18"/>
                <w:szCs w:val="18"/>
              </w:rPr>
              <w:br/>
            </w:r>
            <w:r w:rsidRPr="00EB74A2">
              <w:rPr>
                <w:bCs/>
                <w:color w:val="000000"/>
                <w:sz w:val="18"/>
                <w:szCs w:val="18"/>
              </w:rPr>
              <w:t>Длина рельса</w:t>
            </w:r>
            <w:r w:rsidR="002A17F5">
              <w:rPr>
                <w:bCs/>
                <w:color w:val="000000"/>
                <w:sz w:val="18"/>
                <w:szCs w:val="18"/>
              </w:rPr>
              <w:t>:</w:t>
            </w:r>
            <w:r w:rsidRPr="00EB74A2">
              <w:rPr>
                <w:color w:val="000000"/>
                <w:sz w:val="18"/>
                <w:szCs w:val="18"/>
              </w:rPr>
              <w:t xml:space="preserve"> 400 мм</w:t>
            </w:r>
            <w:r w:rsidRPr="00EB74A2">
              <w:rPr>
                <w:color w:val="000000"/>
                <w:sz w:val="18"/>
                <w:szCs w:val="18"/>
              </w:rPr>
              <w:br/>
            </w:r>
            <w:r w:rsidRPr="00EB74A2">
              <w:rPr>
                <w:bCs/>
                <w:color w:val="000000"/>
                <w:sz w:val="18"/>
                <w:szCs w:val="18"/>
              </w:rPr>
              <w:t>Тип рельса:</w:t>
            </w:r>
            <w:r w:rsidRPr="00EB74A2">
              <w:rPr>
                <w:color w:val="000000"/>
                <w:sz w:val="18"/>
                <w:szCs w:val="18"/>
              </w:rPr>
              <w:t xml:space="preserve"> профильный</w:t>
            </w:r>
            <w:r w:rsidRPr="00EB74A2">
              <w:rPr>
                <w:color w:val="000000"/>
                <w:sz w:val="18"/>
                <w:szCs w:val="18"/>
              </w:rPr>
              <w:br/>
            </w:r>
            <w:r w:rsidRPr="00EB74A2">
              <w:rPr>
                <w:bCs/>
                <w:color w:val="000000"/>
                <w:sz w:val="18"/>
                <w:szCs w:val="18"/>
              </w:rPr>
              <w:t>Тип каретки:</w:t>
            </w:r>
            <w:r w:rsidR="002A17F5">
              <w:rPr>
                <w:color w:val="000000"/>
                <w:sz w:val="18"/>
                <w:szCs w:val="18"/>
              </w:rPr>
              <w:t xml:space="preserve"> HGH15CA</w:t>
            </w:r>
            <w:r w:rsidRPr="00EB74A2">
              <w:rPr>
                <w:color w:val="000000"/>
                <w:sz w:val="18"/>
                <w:szCs w:val="18"/>
              </w:rPr>
              <w:br/>
            </w:r>
            <w:r w:rsidRPr="00EB74A2">
              <w:rPr>
                <w:bCs/>
                <w:color w:val="000000"/>
                <w:sz w:val="18"/>
                <w:szCs w:val="18"/>
              </w:rPr>
              <w:t>Количество кареток:</w:t>
            </w:r>
            <w:r w:rsidRPr="00EB74A2">
              <w:rPr>
                <w:color w:val="000000"/>
                <w:sz w:val="18"/>
                <w:szCs w:val="18"/>
              </w:rPr>
              <w:t xml:space="preserve"> 2 шт.</w:t>
            </w:r>
            <w:r w:rsidRPr="00EB74A2">
              <w:rPr>
                <w:color w:val="000000"/>
                <w:sz w:val="18"/>
                <w:szCs w:val="18"/>
              </w:rPr>
              <w:br/>
            </w:r>
            <w:proofErr w:type="spellStart"/>
            <w:r w:rsidRPr="00EB74A2">
              <w:rPr>
                <w:bCs/>
                <w:color w:val="000000"/>
                <w:sz w:val="18"/>
                <w:szCs w:val="18"/>
              </w:rPr>
              <w:t>Преднатяг</w:t>
            </w:r>
            <w:proofErr w:type="spellEnd"/>
            <w:r w:rsidRPr="00EB74A2">
              <w:rPr>
                <w:bCs/>
                <w:color w:val="000000"/>
                <w:sz w:val="18"/>
                <w:szCs w:val="18"/>
              </w:rPr>
              <w:t>:</w:t>
            </w:r>
            <w:r w:rsidRPr="00EB74A2">
              <w:rPr>
                <w:color w:val="000000"/>
                <w:sz w:val="18"/>
                <w:szCs w:val="18"/>
              </w:rPr>
              <w:t xml:space="preserve"> лёгкий</w:t>
            </w:r>
            <w:r w:rsidRPr="00EB74A2">
              <w:rPr>
                <w:color w:val="000000"/>
                <w:sz w:val="18"/>
                <w:szCs w:val="18"/>
              </w:rPr>
              <w:br/>
            </w:r>
            <w:r w:rsidRPr="00EB74A2">
              <w:rPr>
                <w:bCs/>
                <w:color w:val="000000"/>
                <w:sz w:val="18"/>
                <w:szCs w:val="18"/>
              </w:rPr>
              <w:t>Класс точности:</w:t>
            </w:r>
            <w:r w:rsidRPr="00EB74A2">
              <w:rPr>
                <w:color w:val="000000"/>
                <w:sz w:val="18"/>
                <w:szCs w:val="18"/>
              </w:rPr>
              <w:t xml:space="preserve"> C</w:t>
            </w:r>
            <w:r w:rsidRPr="00EB74A2">
              <w:rPr>
                <w:color w:val="000000"/>
                <w:sz w:val="18"/>
                <w:szCs w:val="18"/>
              </w:rPr>
              <w:br/>
            </w:r>
            <w:r w:rsidRPr="00EB74A2">
              <w:rPr>
                <w:bCs/>
                <w:color w:val="000000"/>
                <w:sz w:val="18"/>
                <w:szCs w:val="18"/>
              </w:rPr>
              <w:t>Тип крепления:</w:t>
            </w:r>
            <w:r w:rsidRPr="00EB74A2">
              <w:rPr>
                <w:color w:val="000000"/>
                <w:sz w:val="18"/>
                <w:szCs w:val="18"/>
              </w:rPr>
              <w:t xml:space="preserve"> R — крепление сверху</w:t>
            </w:r>
            <w:r w:rsidRPr="00EB74A2">
              <w:rPr>
                <w:color w:val="000000"/>
                <w:sz w:val="18"/>
                <w:szCs w:val="18"/>
              </w:rPr>
              <w:br/>
            </w:r>
            <w:r w:rsidRPr="00EB74A2">
              <w:rPr>
                <w:bCs/>
                <w:color w:val="000000"/>
                <w:sz w:val="18"/>
                <w:szCs w:val="18"/>
              </w:rPr>
              <w:t>Тип перемещения:</w:t>
            </w:r>
            <w:r w:rsidRPr="00EB74A2">
              <w:rPr>
                <w:color w:val="000000"/>
                <w:sz w:val="18"/>
                <w:szCs w:val="18"/>
              </w:rPr>
              <w:t xml:space="preserve"> линейное, качения</w:t>
            </w:r>
            <w:r w:rsidRPr="00EB74A2">
              <w:rPr>
                <w:color w:val="000000"/>
                <w:sz w:val="18"/>
                <w:szCs w:val="18"/>
              </w:rPr>
              <w:br/>
            </w:r>
            <w:r w:rsidRPr="00EB74A2">
              <w:rPr>
                <w:bCs/>
                <w:color w:val="000000"/>
                <w:sz w:val="18"/>
                <w:szCs w:val="18"/>
              </w:rPr>
              <w:t>Рабочие элементы:</w:t>
            </w:r>
            <w:r w:rsidRPr="00EB74A2">
              <w:rPr>
                <w:color w:val="000000"/>
                <w:sz w:val="18"/>
                <w:szCs w:val="18"/>
              </w:rPr>
              <w:t xml:space="preserve"> шариковые</w:t>
            </w:r>
            <w:r w:rsidRPr="00EB74A2">
              <w:rPr>
                <w:color w:val="000000"/>
                <w:sz w:val="18"/>
                <w:szCs w:val="18"/>
              </w:rPr>
              <w:br/>
            </w:r>
            <w:r w:rsidRPr="00EB74A2">
              <w:rPr>
                <w:bCs/>
                <w:color w:val="000000"/>
                <w:sz w:val="18"/>
                <w:szCs w:val="18"/>
              </w:rPr>
              <w:t>Назначение:</w:t>
            </w:r>
            <w:r w:rsidRPr="00EB74A2">
              <w:rPr>
                <w:color w:val="000000"/>
                <w:sz w:val="18"/>
                <w:szCs w:val="18"/>
              </w:rPr>
              <w:t xml:space="preserve"> обеспечение точного линейного перемещения узлов станков, роботизированных систем и другого оборудования.</w:t>
            </w:r>
          </w:p>
        </w:tc>
        <w:tc>
          <w:tcPr>
            <w:tcW w:w="754" w:type="pct"/>
          </w:tcPr>
          <w:p w14:paraId="318252EE" w14:textId="22548133" w:rsidR="00DA0B92" w:rsidRPr="00E86FA1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74818">
              <w:rPr>
                <w:sz w:val="18"/>
                <w:szCs w:val="18"/>
              </w:rPr>
              <w:t>28.15.10.117</w:t>
            </w:r>
          </w:p>
        </w:tc>
        <w:tc>
          <w:tcPr>
            <w:tcW w:w="479" w:type="pct"/>
            <w:vAlign w:val="center"/>
          </w:tcPr>
          <w:p w14:paraId="7B52BA0A" w14:textId="4059C4F4" w:rsidR="00DA0B92" w:rsidRPr="005D1C6C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шт</w:t>
            </w:r>
          </w:p>
        </w:tc>
        <w:tc>
          <w:tcPr>
            <w:tcW w:w="547" w:type="pct"/>
          </w:tcPr>
          <w:p w14:paraId="2FB7FE0E" w14:textId="1D133D4E" w:rsidR="00DA0B92" w:rsidRPr="00E86FA1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116E8">
              <w:t>2</w:t>
            </w:r>
          </w:p>
        </w:tc>
      </w:tr>
      <w:tr w:rsidR="00DA0B92" w:rsidRPr="00E86FA1" w14:paraId="3FABA007" w14:textId="77777777" w:rsidTr="006A21CC">
        <w:trPr>
          <w:trHeight w:val="685"/>
        </w:trPr>
        <w:tc>
          <w:tcPr>
            <w:tcW w:w="221" w:type="pct"/>
            <w:vAlign w:val="center"/>
          </w:tcPr>
          <w:p w14:paraId="2E3C27B8" w14:textId="13F2DAD8" w:rsidR="00DA0B92" w:rsidRPr="00E86FA1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60" w:type="pct"/>
            <w:vAlign w:val="center"/>
          </w:tcPr>
          <w:p w14:paraId="54CC9C7A" w14:textId="182324A2" w:rsidR="00DA0B92" w:rsidRPr="005D1C6C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sz w:val="20"/>
              </w:rPr>
              <w:t>Нержавеющий подшипник (магнитный) ISKRA 61900 BSS 2RS</w:t>
            </w:r>
          </w:p>
        </w:tc>
        <w:tc>
          <w:tcPr>
            <w:tcW w:w="1739" w:type="pct"/>
          </w:tcPr>
          <w:p w14:paraId="489BDDF8" w14:textId="4656D4AD" w:rsidR="00DA0B92" w:rsidRPr="00EF55DF" w:rsidRDefault="00DA0B92" w:rsidP="002A17F5">
            <w:pPr>
              <w:ind w:firstLine="0"/>
              <w:rPr>
                <w:sz w:val="20"/>
              </w:rPr>
            </w:pPr>
            <w:r w:rsidRPr="00EB74A2">
              <w:rPr>
                <w:bCs/>
                <w:sz w:val="18"/>
                <w:szCs w:val="18"/>
              </w:rPr>
              <w:t>Тип:</w:t>
            </w:r>
            <w:r w:rsidRPr="00EB74A2">
              <w:rPr>
                <w:sz w:val="18"/>
                <w:szCs w:val="18"/>
              </w:rPr>
              <w:t xml:space="preserve"> шариковый однорядный радиальный подшипник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Типоразмер:</w:t>
            </w:r>
            <w:r w:rsidRPr="00EB74A2">
              <w:rPr>
                <w:sz w:val="18"/>
                <w:szCs w:val="18"/>
              </w:rPr>
              <w:t xml:space="preserve"> 61900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Внутренний диаметр:</w:t>
            </w:r>
            <w:r w:rsidRPr="00EB74A2">
              <w:rPr>
                <w:sz w:val="18"/>
                <w:szCs w:val="18"/>
              </w:rPr>
              <w:t xml:space="preserve"> 10 мм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Наружный диаметр:</w:t>
            </w:r>
            <w:r w:rsidR="002A17F5">
              <w:rPr>
                <w:sz w:val="18"/>
                <w:szCs w:val="18"/>
              </w:rPr>
              <w:t xml:space="preserve"> </w:t>
            </w:r>
            <w:r w:rsidRPr="00EB74A2">
              <w:rPr>
                <w:sz w:val="18"/>
                <w:szCs w:val="18"/>
              </w:rPr>
              <w:t>22 мм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Ширина:</w:t>
            </w:r>
            <w:r w:rsidRPr="00EB74A2">
              <w:rPr>
                <w:sz w:val="18"/>
                <w:szCs w:val="18"/>
              </w:rPr>
              <w:t xml:space="preserve"> 6 мм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Количество дорожек качения:</w:t>
            </w:r>
            <w:r w:rsidRPr="00EB74A2">
              <w:rPr>
                <w:sz w:val="18"/>
                <w:szCs w:val="18"/>
              </w:rPr>
              <w:t xml:space="preserve"> 1 шт.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Форма тел качения:</w:t>
            </w:r>
            <w:r w:rsidRPr="00EB74A2">
              <w:rPr>
                <w:sz w:val="18"/>
                <w:szCs w:val="18"/>
              </w:rPr>
              <w:t xml:space="preserve"> шарики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Материал:</w:t>
            </w:r>
            <w:r w:rsidRPr="00EB74A2">
              <w:rPr>
                <w:sz w:val="18"/>
                <w:szCs w:val="18"/>
              </w:rPr>
              <w:t xml:space="preserve"> нержавеющая сталь AISI 304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Тип уплотнения:</w:t>
            </w:r>
            <w:r w:rsidRPr="00EB74A2">
              <w:rPr>
                <w:sz w:val="18"/>
                <w:szCs w:val="18"/>
              </w:rPr>
              <w:t xml:space="preserve"> двустороннее контактное уплотнение 2RS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Материал уплотнений:</w:t>
            </w:r>
            <w:r w:rsidRPr="00EB74A2">
              <w:rPr>
                <w:sz w:val="18"/>
                <w:szCs w:val="18"/>
              </w:rPr>
              <w:t xml:space="preserve"> бутадиен-нитрильный каучук (NBR), армированный сталью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Установочное отверстие:</w:t>
            </w:r>
            <w:r w:rsidRPr="00EB74A2">
              <w:rPr>
                <w:sz w:val="18"/>
                <w:szCs w:val="18"/>
              </w:rPr>
              <w:t xml:space="preserve"> цилиндрическое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Предельная частота вращения:</w:t>
            </w:r>
            <w:r w:rsidRPr="00EB74A2">
              <w:rPr>
                <w:sz w:val="18"/>
                <w:szCs w:val="18"/>
              </w:rPr>
              <w:t xml:space="preserve"> 8500 об/мин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Статическая грузоподъемность:</w:t>
            </w:r>
            <w:r w:rsidRPr="00EB74A2">
              <w:rPr>
                <w:sz w:val="18"/>
                <w:szCs w:val="18"/>
              </w:rPr>
              <w:t xml:space="preserve"> 0,75 кН</w:t>
            </w:r>
            <w:r w:rsidRPr="00EB74A2">
              <w:rPr>
                <w:sz w:val="18"/>
                <w:szCs w:val="18"/>
              </w:rPr>
              <w:br/>
            </w:r>
            <w:proofErr w:type="spellStart"/>
            <w:r w:rsidRPr="00EB74A2">
              <w:rPr>
                <w:bCs/>
                <w:sz w:val="18"/>
                <w:szCs w:val="18"/>
              </w:rPr>
              <w:t>Самоцентрирование</w:t>
            </w:r>
            <w:proofErr w:type="spellEnd"/>
            <w:r w:rsidRPr="00EB74A2">
              <w:rPr>
                <w:bCs/>
                <w:sz w:val="18"/>
                <w:szCs w:val="18"/>
              </w:rPr>
              <w:t>:</w:t>
            </w:r>
            <w:r w:rsidRPr="00EB74A2">
              <w:rPr>
                <w:sz w:val="18"/>
                <w:szCs w:val="18"/>
              </w:rPr>
              <w:t xml:space="preserve"> отсутствует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Фланец:</w:t>
            </w:r>
            <w:r w:rsidRPr="00EB74A2">
              <w:rPr>
                <w:sz w:val="18"/>
                <w:szCs w:val="18"/>
              </w:rPr>
              <w:t xml:space="preserve"> отсутствует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Сферическая форма:</w:t>
            </w:r>
            <w:r w:rsidRPr="00EB74A2">
              <w:rPr>
                <w:sz w:val="18"/>
                <w:szCs w:val="18"/>
              </w:rPr>
              <w:t xml:space="preserve"> отсутствует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Термостойкость:</w:t>
            </w:r>
            <w:r w:rsidRPr="00EB74A2">
              <w:rPr>
                <w:sz w:val="18"/>
                <w:szCs w:val="18"/>
              </w:rPr>
              <w:t xml:space="preserve"> отсутствует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Зазор:</w:t>
            </w:r>
            <w:r w:rsidRPr="00EB74A2">
              <w:rPr>
                <w:sz w:val="18"/>
                <w:szCs w:val="18"/>
              </w:rPr>
              <w:t xml:space="preserve"> нормальный CN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Класс точности:</w:t>
            </w:r>
            <w:r w:rsidRPr="00EB74A2">
              <w:rPr>
                <w:sz w:val="18"/>
                <w:szCs w:val="18"/>
              </w:rPr>
              <w:t xml:space="preserve"> P0</w:t>
            </w:r>
          </w:p>
        </w:tc>
        <w:tc>
          <w:tcPr>
            <w:tcW w:w="754" w:type="pct"/>
          </w:tcPr>
          <w:p w14:paraId="1E9F5148" w14:textId="1EED5261" w:rsidR="00DA0B92" w:rsidRPr="00E14CBF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28.15.10.112 </w:t>
            </w:r>
          </w:p>
        </w:tc>
        <w:tc>
          <w:tcPr>
            <w:tcW w:w="479" w:type="pct"/>
            <w:vAlign w:val="center"/>
          </w:tcPr>
          <w:p w14:paraId="60FDF6FE" w14:textId="28A34BC1" w:rsidR="00DA0B92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шт</w:t>
            </w:r>
          </w:p>
        </w:tc>
        <w:tc>
          <w:tcPr>
            <w:tcW w:w="547" w:type="pct"/>
          </w:tcPr>
          <w:p w14:paraId="09F96530" w14:textId="062388FF" w:rsidR="00DA0B92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116E8">
              <w:t>22</w:t>
            </w:r>
          </w:p>
        </w:tc>
      </w:tr>
      <w:tr w:rsidR="00DA0B92" w:rsidRPr="00E86FA1" w14:paraId="3C254069" w14:textId="77777777" w:rsidTr="00C03C1B">
        <w:trPr>
          <w:trHeight w:val="685"/>
        </w:trPr>
        <w:tc>
          <w:tcPr>
            <w:tcW w:w="221" w:type="pct"/>
            <w:vAlign w:val="center"/>
          </w:tcPr>
          <w:p w14:paraId="5EB44BB8" w14:textId="4FE2A1D8" w:rsidR="00DA0B92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60" w:type="pct"/>
            <w:vAlign w:val="center"/>
          </w:tcPr>
          <w:p w14:paraId="45C9C0E3" w14:textId="43BA558E" w:rsidR="00DA0B92" w:rsidRPr="00D21FF1" w:rsidRDefault="002A17F5" w:rsidP="002A17F5">
            <w:pPr>
              <w:keepNext/>
              <w:suppressAutoHyphens w:val="0"/>
              <w:spacing w:before="120" w:after="120" w:line="276" w:lineRule="auto"/>
              <w:ind w:firstLine="0"/>
              <w:jc w:val="center"/>
            </w:pPr>
            <w:r>
              <w:rPr>
                <w:sz w:val="20"/>
              </w:rPr>
              <w:t>Подшипники 3203</w:t>
            </w:r>
            <w:r w:rsidR="00DA0B92">
              <w:rPr>
                <w:sz w:val="20"/>
              </w:rPr>
              <w:t>-2RS + манжеты (комплект)</w:t>
            </w:r>
          </w:p>
        </w:tc>
        <w:tc>
          <w:tcPr>
            <w:tcW w:w="1739" w:type="pct"/>
            <w:vAlign w:val="center"/>
          </w:tcPr>
          <w:p w14:paraId="67F9A5A5" w14:textId="7E02D769" w:rsidR="00DA0B92" w:rsidRPr="00EF55DF" w:rsidRDefault="00DA0B92" w:rsidP="002A17F5">
            <w:pPr>
              <w:ind w:firstLine="0"/>
              <w:rPr>
                <w:sz w:val="20"/>
              </w:rPr>
            </w:pPr>
            <w:r w:rsidRPr="00EB74A2">
              <w:rPr>
                <w:sz w:val="18"/>
                <w:szCs w:val="18"/>
              </w:rPr>
              <w:t>Тип: шариковый двухрядный радиально-упорный подшипник</w:t>
            </w:r>
            <w:r w:rsidRPr="00EB74A2">
              <w:rPr>
                <w:sz w:val="18"/>
                <w:szCs w:val="18"/>
              </w:rPr>
              <w:br/>
              <w:t>Обозначение: 3203-2RS</w:t>
            </w:r>
            <w:r w:rsidRPr="00EB74A2">
              <w:rPr>
                <w:sz w:val="18"/>
                <w:szCs w:val="18"/>
              </w:rPr>
              <w:br/>
              <w:t>Количество рядов тел качения: 2</w:t>
            </w:r>
            <w:r w:rsidRPr="00EB74A2">
              <w:rPr>
                <w:sz w:val="18"/>
                <w:szCs w:val="18"/>
              </w:rPr>
              <w:br/>
              <w:t>Количество дорожек качения: 2</w:t>
            </w:r>
            <w:r w:rsidRPr="00EB74A2">
              <w:rPr>
                <w:sz w:val="18"/>
                <w:szCs w:val="18"/>
              </w:rPr>
              <w:br/>
              <w:t>Внутренний диаметр: 17 мм</w:t>
            </w:r>
            <w:r w:rsidRPr="00EB74A2">
              <w:rPr>
                <w:sz w:val="18"/>
                <w:szCs w:val="18"/>
              </w:rPr>
              <w:br/>
              <w:t>Наружный диаметр: 40 мм</w:t>
            </w:r>
            <w:r w:rsidRPr="00EB74A2">
              <w:rPr>
                <w:sz w:val="18"/>
                <w:szCs w:val="18"/>
              </w:rPr>
              <w:br/>
              <w:t>Ширина: 17,5 мм</w:t>
            </w:r>
            <w:r w:rsidRPr="00EB74A2">
              <w:rPr>
                <w:sz w:val="18"/>
                <w:szCs w:val="18"/>
              </w:rPr>
              <w:br/>
              <w:t>Тип уплотнения: закрытый с двух сторон</w:t>
            </w:r>
            <w:r w:rsidRPr="00EB74A2">
              <w:rPr>
                <w:sz w:val="18"/>
                <w:szCs w:val="18"/>
              </w:rPr>
              <w:br/>
              <w:t>Посадочное отверстие: цилиндрическое</w:t>
            </w:r>
            <w:r w:rsidRPr="00EB74A2">
              <w:rPr>
                <w:sz w:val="18"/>
                <w:szCs w:val="18"/>
              </w:rPr>
              <w:br/>
              <w:t>Тип воспринимаемой нагрузки: радиальная и осевая</w:t>
            </w:r>
            <w:r w:rsidRPr="00EB74A2">
              <w:rPr>
                <w:sz w:val="18"/>
                <w:szCs w:val="18"/>
              </w:rPr>
              <w:br/>
              <w:t>Тип конструкции: несамоустанавливающийся</w:t>
            </w:r>
            <w:r w:rsidRPr="00EB74A2">
              <w:rPr>
                <w:sz w:val="18"/>
                <w:szCs w:val="18"/>
              </w:rPr>
              <w:br/>
              <w:t>Предназначение: восприятие комбинированных радиальных и осевых нагрузок в узлах вращения.</w:t>
            </w:r>
          </w:p>
        </w:tc>
        <w:tc>
          <w:tcPr>
            <w:tcW w:w="754" w:type="pct"/>
            <w:vAlign w:val="center"/>
          </w:tcPr>
          <w:p w14:paraId="6F549B55" w14:textId="117E0658" w:rsidR="00DA0B92" w:rsidRPr="00B447BC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28.15.10.112</w:t>
            </w:r>
          </w:p>
        </w:tc>
        <w:tc>
          <w:tcPr>
            <w:tcW w:w="479" w:type="pct"/>
          </w:tcPr>
          <w:p w14:paraId="1BD7F767" w14:textId="3F187CC8" w:rsidR="00DA0B92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F5DAB">
              <w:t>шт</w:t>
            </w:r>
          </w:p>
        </w:tc>
        <w:tc>
          <w:tcPr>
            <w:tcW w:w="547" w:type="pct"/>
          </w:tcPr>
          <w:p w14:paraId="473AF712" w14:textId="1C4B3FD5" w:rsidR="00DA0B92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116E8">
              <w:t>4</w:t>
            </w:r>
          </w:p>
        </w:tc>
      </w:tr>
      <w:tr w:rsidR="00DA0B92" w:rsidRPr="00E86FA1" w14:paraId="3ED42584" w14:textId="77777777" w:rsidTr="00C03C1B">
        <w:trPr>
          <w:trHeight w:val="685"/>
        </w:trPr>
        <w:tc>
          <w:tcPr>
            <w:tcW w:w="221" w:type="pct"/>
            <w:vAlign w:val="center"/>
          </w:tcPr>
          <w:p w14:paraId="7C24D1EF" w14:textId="4467CE42" w:rsidR="00DA0B92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60" w:type="pct"/>
            <w:vAlign w:val="center"/>
          </w:tcPr>
          <w:p w14:paraId="2B96BD34" w14:textId="3F0618C1" w:rsidR="00DA0B92" w:rsidRPr="00D21FF1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</w:pPr>
            <w:r>
              <w:rPr>
                <w:sz w:val="20"/>
              </w:rPr>
              <w:t xml:space="preserve">Зубчатый шкив с метрическим шагом BEA AT5-60-25/36 ширина </w:t>
            </w:r>
            <w:r>
              <w:rPr>
                <w:sz w:val="20"/>
              </w:rPr>
              <w:lastRenderedPageBreak/>
              <w:t>ремня 25 мм AT5-60-25/36 AT5-60-25/36BEA</w:t>
            </w:r>
          </w:p>
        </w:tc>
        <w:tc>
          <w:tcPr>
            <w:tcW w:w="1739" w:type="pct"/>
            <w:vAlign w:val="center"/>
          </w:tcPr>
          <w:p w14:paraId="50E545A3" w14:textId="3451109E" w:rsidR="00DA0B92" w:rsidRPr="00EF55DF" w:rsidRDefault="00DA0B92" w:rsidP="002A17F5">
            <w:pPr>
              <w:ind w:firstLine="0"/>
              <w:rPr>
                <w:sz w:val="20"/>
              </w:rPr>
            </w:pPr>
            <w:r w:rsidRPr="00EB74A2">
              <w:rPr>
                <w:bCs/>
                <w:sz w:val="18"/>
                <w:szCs w:val="18"/>
              </w:rPr>
              <w:lastRenderedPageBreak/>
              <w:t>Наименование:</w:t>
            </w:r>
            <w:r w:rsidRPr="00EB74A2">
              <w:rPr>
                <w:sz w:val="18"/>
                <w:szCs w:val="18"/>
              </w:rPr>
              <w:t xml:space="preserve"> Шкив зубчатый с метрическим шагом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Профиль:</w:t>
            </w:r>
            <w:r w:rsidRPr="00EB74A2">
              <w:rPr>
                <w:sz w:val="18"/>
                <w:szCs w:val="18"/>
              </w:rPr>
              <w:t xml:space="preserve"> AT5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Количество зубьев:</w:t>
            </w:r>
            <w:r w:rsidRPr="00EB74A2">
              <w:rPr>
                <w:sz w:val="18"/>
                <w:szCs w:val="18"/>
              </w:rPr>
              <w:t xml:space="preserve"> 60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lastRenderedPageBreak/>
              <w:t>Шаг зубьев:</w:t>
            </w:r>
            <w:r w:rsidRPr="00EB74A2">
              <w:rPr>
                <w:sz w:val="18"/>
                <w:szCs w:val="18"/>
              </w:rPr>
              <w:t xml:space="preserve"> 5 мм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Ширина ремня:</w:t>
            </w:r>
            <w:r w:rsidRPr="00EB74A2">
              <w:rPr>
                <w:sz w:val="18"/>
                <w:szCs w:val="18"/>
              </w:rPr>
              <w:t xml:space="preserve"> 25 мм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Ширина шкива:</w:t>
            </w:r>
            <w:r w:rsidRPr="00EB74A2">
              <w:rPr>
                <w:sz w:val="18"/>
                <w:szCs w:val="18"/>
              </w:rPr>
              <w:t xml:space="preserve"> 36 мм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Наружный диаметр:</w:t>
            </w:r>
            <w:r w:rsidRPr="00EB74A2">
              <w:rPr>
                <w:sz w:val="18"/>
                <w:szCs w:val="18"/>
              </w:rPr>
              <w:t xml:space="preserve"> 94,25 мм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Внутренний диаметр:</w:t>
            </w:r>
            <w:r w:rsidRPr="00EB74A2">
              <w:rPr>
                <w:sz w:val="18"/>
                <w:szCs w:val="18"/>
              </w:rPr>
              <w:t xml:space="preserve"> 8 мм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Тип посадочного отверстия:</w:t>
            </w:r>
            <w:r w:rsidRPr="00EB74A2">
              <w:rPr>
                <w:sz w:val="18"/>
                <w:szCs w:val="18"/>
              </w:rPr>
              <w:t xml:space="preserve"> черновое, цилиндрическое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Тип установки:</w:t>
            </w:r>
            <w:r w:rsidRPr="00EB74A2">
              <w:rPr>
                <w:sz w:val="18"/>
                <w:szCs w:val="18"/>
              </w:rPr>
              <w:t xml:space="preserve"> под расточку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Материал:</w:t>
            </w:r>
            <w:r w:rsidRPr="00EB74A2">
              <w:rPr>
                <w:sz w:val="18"/>
                <w:szCs w:val="18"/>
              </w:rPr>
              <w:t xml:space="preserve"> алюминий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Масса:</w:t>
            </w:r>
            <w:r w:rsidRPr="00EB74A2">
              <w:rPr>
                <w:sz w:val="18"/>
                <w:szCs w:val="18"/>
              </w:rPr>
              <w:t xml:space="preserve"> 0,6 кг</w:t>
            </w:r>
          </w:p>
        </w:tc>
        <w:tc>
          <w:tcPr>
            <w:tcW w:w="754" w:type="pct"/>
            <w:vAlign w:val="center"/>
          </w:tcPr>
          <w:p w14:paraId="06AD5E94" w14:textId="2AC60CCD" w:rsidR="00DA0B92" w:rsidRPr="00B447BC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sz w:val="18"/>
                <w:szCs w:val="18"/>
              </w:rPr>
            </w:pPr>
            <w:r w:rsidRPr="00C36A7F">
              <w:rPr>
                <w:color w:val="000000"/>
                <w:sz w:val="18"/>
                <w:szCs w:val="18"/>
              </w:rPr>
              <w:lastRenderedPageBreak/>
              <w:t>28.15.25</w:t>
            </w:r>
            <w:r>
              <w:rPr>
                <w:color w:val="000000"/>
                <w:sz w:val="18"/>
                <w:szCs w:val="18"/>
              </w:rPr>
              <w:t>.120</w:t>
            </w:r>
          </w:p>
        </w:tc>
        <w:tc>
          <w:tcPr>
            <w:tcW w:w="479" w:type="pct"/>
          </w:tcPr>
          <w:p w14:paraId="4411F782" w14:textId="2977DFD8" w:rsidR="00DA0B92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F5DAB">
              <w:t>шт</w:t>
            </w:r>
          </w:p>
        </w:tc>
        <w:tc>
          <w:tcPr>
            <w:tcW w:w="547" w:type="pct"/>
          </w:tcPr>
          <w:p w14:paraId="0051025C" w14:textId="32063D12" w:rsidR="00DA0B92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t>5</w:t>
            </w:r>
          </w:p>
        </w:tc>
      </w:tr>
      <w:tr w:rsidR="00DA0B92" w:rsidRPr="00E86FA1" w14:paraId="1467F786" w14:textId="77777777" w:rsidTr="00C03C1B">
        <w:trPr>
          <w:trHeight w:val="685"/>
        </w:trPr>
        <w:tc>
          <w:tcPr>
            <w:tcW w:w="221" w:type="pct"/>
            <w:vAlign w:val="center"/>
          </w:tcPr>
          <w:p w14:paraId="6BB0053B" w14:textId="5D609E4E" w:rsidR="00DA0B92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lastRenderedPageBreak/>
              <w:t>5</w:t>
            </w:r>
          </w:p>
        </w:tc>
        <w:tc>
          <w:tcPr>
            <w:tcW w:w="1260" w:type="pct"/>
            <w:vAlign w:val="center"/>
          </w:tcPr>
          <w:p w14:paraId="5AC58D36" w14:textId="0E1A4277" w:rsidR="00DA0B92" w:rsidRPr="00D21FF1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</w:pPr>
            <w:r>
              <w:rPr>
                <w:sz w:val="20"/>
              </w:rPr>
              <w:t>Линейный подшипник ISKRA KH3050-PP, KH3050PP-ISKRA</w:t>
            </w:r>
          </w:p>
        </w:tc>
        <w:tc>
          <w:tcPr>
            <w:tcW w:w="1739" w:type="pct"/>
            <w:vAlign w:val="center"/>
          </w:tcPr>
          <w:p w14:paraId="185916CC" w14:textId="7F1A5BC7" w:rsidR="00DA0B92" w:rsidRPr="00EB74A2" w:rsidRDefault="00DA0B92" w:rsidP="00DA0B92">
            <w:pPr>
              <w:jc w:val="left"/>
              <w:rPr>
                <w:sz w:val="18"/>
                <w:szCs w:val="18"/>
              </w:rPr>
            </w:pPr>
            <w:r w:rsidRPr="00EB74A2">
              <w:rPr>
                <w:bCs/>
                <w:sz w:val="18"/>
                <w:szCs w:val="18"/>
              </w:rPr>
              <w:t>Тип:</w:t>
            </w:r>
            <w:r w:rsidRPr="00EB74A2">
              <w:rPr>
                <w:sz w:val="18"/>
                <w:szCs w:val="18"/>
              </w:rPr>
              <w:t xml:space="preserve"> линейный подшипник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Внутренний диаметр:</w:t>
            </w:r>
            <w:r w:rsidRPr="00EB74A2">
              <w:rPr>
                <w:sz w:val="18"/>
                <w:szCs w:val="18"/>
              </w:rPr>
              <w:t xml:space="preserve"> 30 мм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Наружный диаметр:</w:t>
            </w:r>
            <w:r w:rsidRPr="00EB74A2">
              <w:rPr>
                <w:sz w:val="18"/>
                <w:szCs w:val="18"/>
              </w:rPr>
              <w:t xml:space="preserve"> 40 мм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Ширина:</w:t>
            </w:r>
            <w:r w:rsidRPr="00EB74A2">
              <w:rPr>
                <w:sz w:val="18"/>
                <w:szCs w:val="18"/>
              </w:rPr>
              <w:t xml:space="preserve"> 50 мм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Открытый/закрытый:</w:t>
            </w:r>
            <w:r w:rsidRPr="00EB74A2">
              <w:rPr>
                <w:sz w:val="18"/>
                <w:szCs w:val="18"/>
              </w:rPr>
              <w:t xml:space="preserve"> закрытый с двух сторон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Материал уплотнений:</w:t>
            </w:r>
            <w:r w:rsidRPr="00EB74A2">
              <w:rPr>
                <w:sz w:val="18"/>
                <w:szCs w:val="18"/>
              </w:rPr>
              <w:t xml:space="preserve"> бутадиен-нитрильный каучук (NBR), армированный сталью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Фланец на наружном кольце:</w:t>
            </w:r>
            <w:r w:rsidRPr="00EB74A2">
              <w:rPr>
                <w:sz w:val="18"/>
                <w:szCs w:val="18"/>
              </w:rPr>
              <w:t xml:space="preserve"> отсутствует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Выемка:</w:t>
            </w:r>
            <w:r w:rsidRPr="00EB74A2">
              <w:rPr>
                <w:sz w:val="18"/>
                <w:szCs w:val="18"/>
              </w:rPr>
              <w:t xml:space="preserve"> отсутствует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Габариты</w:t>
            </w:r>
            <w:r>
              <w:rPr>
                <w:bCs/>
                <w:sz w:val="18"/>
                <w:szCs w:val="18"/>
              </w:rPr>
              <w:t xml:space="preserve"> (Д х Ш х В)</w:t>
            </w:r>
            <w:r w:rsidRPr="00EB74A2">
              <w:rPr>
                <w:bCs/>
                <w:sz w:val="18"/>
                <w:szCs w:val="18"/>
              </w:rPr>
              <w:t>:</w:t>
            </w:r>
            <w:r w:rsidRPr="00EB74A2">
              <w:rPr>
                <w:sz w:val="18"/>
                <w:szCs w:val="18"/>
              </w:rPr>
              <w:t xml:space="preserve"> 40×40×50 мм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 xml:space="preserve">Масса: </w:t>
            </w:r>
            <w:bookmarkStart w:id="0" w:name="_GoBack"/>
            <w:bookmarkEnd w:id="0"/>
            <w:r w:rsidRPr="00EB74A2">
              <w:rPr>
                <w:sz w:val="18"/>
                <w:szCs w:val="18"/>
              </w:rPr>
              <w:t>0,1 кг</w:t>
            </w:r>
          </w:p>
          <w:p w14:paraId="67C7364B" w14:textId="2CCC423D" w:rsidR="00DA0B92" w:rsidRPr="00EF55DF" w:rsidRDefault="00DA0B92" w:rsidP="00DA0B92">
            <w:pPr>
              <w:ind w:firstLine="0"/>
              <w:rPr>
                <w:sz w:val="20"/>
              </w:rPr>
            </w:pPr>
            <w:r w:rsidRPr="00EB74A2">
              <w:rPr>
                <w:bCs/>
                <w:sz w:val="18"/>
                <w:szCs w:val="18"/>
              </w:rPr>
              <w:t>Исполнение:</w:t>
            </w:r>
            <w:r w:rsidRPr="00EB74A2">
              <w:rPr>
                <w:sz w:val="18"/>
                <w:szCs w:val="18"/>
              </w:rPr>
              <w:t xml:space="preserve"> без фланца, с двухсторонними уплотнениями</w:t>
            </w:r>
            <w:r w:rsidRPr="00EB74A2">
              <w:rPr>
                <w:sz w:val="18"/>
                <w:szCs w:val="18"/>
              </w:rPr>
              <w:br/>
            </w:r>
            <w:r w:rsidRPr="00EB74A2">
              <w:rPr>
                <w:bCs/>
                <w:sz w:val="18"/>
                <w:szCs w:val="18"/>
              </w:rPr>
              <w:t>Назначение:</w:t>
            </w:r>
            <w:r w:rsidRPr="00EB74A2">
              <w:rPr>
                <w:sz w:val="18"/>
                <w:szCs w:val="18"/>
              </w:rPr>
              <w:t xml:space="preserve"> обеспечение прямолинейного перемещения подвижного узла по цилиндрическому валу с уменьшением трения.</w:t>
            </w:r>
          </w:p>
        </w:tc>
        <w:tc>
          <w:tcPr>
            <w:tcW w:w="754" w:type="pct"/>
            <w:vAlign w:val="center"/>
          </w:tcPr>
          <w:p w14:paraId="607AC7BE" w14:textId="0AE5DC1C" w:rsidR="00DA0B92" w:rsidRPr="00B447BC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28.15.10.112</w:t>
            </w:r>
          </w:p>
        </w:tc>
        <w:tc>
          <w:tcPr>
            <w:tcW w:w="479" w:type="pct"/>
          </w:tcPr>
          <w:p w14:paraId="614D9E76" w14:textId="76D33D7A" w:rsidR="00DA0B92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F5DAB">
              <w:t>шт</w:t>
            </w:r>
          </w:p>
        </w:tc>
        <w:tc>
          <w:tcPr>
            <w:tcW w:w="547" w:type="pct"/>
          </w:tcPr>
          <w:p w14:paraId="79C4F7EB" w14:textId="621D8152" w:rsidR="00DA0B92" w:rsidRDefault="00DA0B92" w:rsidP="00DA0B92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116E8">
              <w:t>20</w:t>
            </w:r>
          </w:p>
        </w:tc>
      </w:tr>
    </w:tbl>
    <w:tbl>
      <w:tblPr>
        <w:tblW w:w="10438" w:type="dxa"/>
        <w:jc w:val="center"/>
        <w:tblLayout w:type="fixed"/>
        <w:tblLook w:val="0000" w:firstRow="0" w:lastRow="0" w:firstColumn="0" w:lastColumn="0" w:noHBand="0" w:noVBand="0"/>
      </w:tblPr>
      <w:tblGrid>
        <w:gridCol w:w="10438"/>
      </w:tblGrid>
      <w:tr w:rsidR="000D75A2" w:rsidRPr="00F35D4F" w14:paraId="1C973A76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C1ADE" w14:textId="3F8EF953" w:rsidR="000D75A2" w:rsidRPr="00F35D4F" w:rsidRDefault="000D75A2" w:rsidP="007F7103">
            <w:pPr>
              <w:pStyle w:val="af1"/>
              <w:numPr>
                <w:ilvl w:val="0"/>
                <w:numId w:val="20"/>
              </w:numPr>
              <w:ind w:left="29" w:firstLine="0"/>
              <w:rPr>
                <w:bCs/>
                <w:szCs w:val="24"/>
                <w:lang w:eastAsia="zh-CN"/>
              </w:rPr>
            </w:pPr>
            <w:r w:rsidRPr="00F35D4F">
              <w:rPr>
                <w:bCs/>
                <w:szCs w:val="24"/>
                <w:lang w:eastAsia="zh-CN"/>
              </w:rPr>
              <w:t>Требования к срокам и объемам:</w:t>
            </w:r>
          </w:p>
          <w:p w14:paraId="516F6B06" w14:textId="1CC0D541" w:rsidR="000D75A2" w:rsidRPr="00F35D4F" w:rsidRDefault="000D75A2" w:rsidP="007F7103">
            <w:pPr>
              <w:widowControl w:val="0"/>
              <w:tabs>
                <w:tab w:val="left" w:pos="432"/>
                <w:tab w:val="left" w:pos="567"/>
                <w:tab w:val="left" w:pos="6765"/>
                <w:tab w:val="right" w:pos="9807"/>
              </w:tabs>
              <w:autoSpaceDE w:val="0"/>
              <w:ind w:left="29" w:firstLine="0"/>
              <w:rPr>
                <w:color w:val="FF0000"/>
                <w:kern w:val="0"/>
                <w:szCs w:val="24"/>
              </w:rPr>
            </w:pPr>
            <w:r w:rsidRPr="00F35D4F">
              <w:rPr>
                <w:kern w:val="0"/>
                <w:szCs w:val="24"/>
              </w:rPr>
              <w:t xml:space="preserve">Срок поставки: </w:t>
            </w:r>
            <w:r w:rsidR="00D24748">
              <w:rPr>
                <w:color w:val="FF0000"/>
                <w:kern w:val="0"/>
                <w:szCs w:val="24"/>
              </w:rPr>
              <w:t xml:space="preserve">40 </w:t>
            </w:r>
            <w:r w:rsidR="00D24748" w:rsidRPr="0068722B">
              <w:rPr>
                <w:color w:val="FF0000"/>
                <w:szCs w:val="24"/>
              </w:rPr>
              <w:t>дн</w:t>
            </w:r>
            <w:r w:rsidR="00D24748">
              <w:rPr>
                <w:color w:val="FF0000"/>
                <w:szCs w:val="24"/>
              </w:rPr>
              <w:t>ей</w:t>
            </w:r>
            <w:r w:rsidR="00D24748" w:rsidRPr="0068722B">
              <w:rPr>
                <w:color w:val="FF0000"/>
                <w:szCs w:val="24"/>
              </w:rPr>
              <w:t xml:space="preserve"> с даты подписания контракта</w:t>
            </w:r>
          </w:p>
          <w:p w14:paraId="3A699DBF" w14:textId="4DE611DC" w:rsidR="000D75A2" w:rsidRPr="00F35D4F" w:rsidRDefault="000D75A2" w:rsidP="007F7103">
            <w:pPr>
              <w:widowControl w:val="0"/>
              <w:tabs>
                <w:tab w:val="left" w:pos="432"/>
                <w:tab w:val="left" w:pos="567"/>
                <w:tab w:val="left" w:pos="6765"/>
                <w:tab w:val="right" w:pos="9807"/>
              </w:tabs>
              <w:autoSpaceDE w:val="0"/>
              <w:ind w:left="29" w:firstLine="0"/>
              <w:rPr>
                <w:color w:val="FF0000"/>
                <w:kern w:val="0"/>
                <w:szCs w:val="24"/>
              </w:rPr>
            </w:pPr>
            <w:r w:rsidRPr="00F35D4F">
              <w:rPr>
                <w:szCs w:val="24"/>
              </w:rPr>
              <w:t xml:space="preserve">Место поставки товара: </w:t>
            </w:r>
            <w:r w:rsidR="00D24748" w:rsidRPr="00D24748">
              <w:rPr>
                <w:color w:val="FF0000"/>
                <w:szCs w:val="24"/>
              </w:rPr>
              <w:t xml:space="preserve">г. Санкт-Петербург, Ленинский </w:t>
            </w:r>
            <w:proofErr w:type="spellStart"/>
            <w:r w:rsidR="00D24748" w:rsidRPr="00D24748">
              <w:rPr>
                <w:color w:val="FF0000"/>
                <w:szCs w:val="24"/>
              </w:rPr>
              <w:t>пр-кт</w:t>
            </w:r>
            <w:proofErr w:type="spellEnd"/>
            <w:r w:rsidR="00D24748" w:rsidRPr="00D24748">
              <w:rPr>
                <w:color w:val="FF0000"/>
                <w:szCs w:val="24"/>
              </w:rPr>
              <w:t>, дом 101, Литера А</w:t>
            </w:r>
          </w:p>
          <w:p w14:paraId="2BA97703" w14:textId="77777777" w:rsidR="000D75A2" w:rsidRPr="00F35D4F" w:rsidRDefault="000D75A2" w:rsidP="007F7103">
            <w:p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szCs w:val="24"/>
                <w:lang w:eastAsia="zh-CN"/>
              </w:rPr>
              <w:t>Поставка товаров должна быть выполнена в срок и в полном объеме.</w:t>
            </w:r>
          </w:p>
          <w:p w14:paraId="1F4789A8" w14:textId="54FB18F2" w:rsidR="000D75A2" w:rsidRPr="00F35D4F" w:rsidRDefault="000D75A2" w:rsidP="007F7103">
            <w:p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szCs w:val="24"/>
              </w:rPr>
              <w:t xml:space="preserve">Поставка товара осуществляется: </w:t>
            </w:r>
            <w:r w:rsidR="00D24748">
              <w:rPr>
                <w:color w:val="FF0000"/>
                <w:szCs w:val="24"/>
              </w:rPr>
              <w:t>единовременно</w:t>
            </w:r>
          </w:p>
          <w:p w14:paraId="1386271D" w14:textId="00D576B1" w:rsidR="000D75A2" w:rsidRPr="00F35D4F" w:rsidRDefault="000D75A2" w:rsidP="007F7103">
            <w:pPr>
              <w:ind w:left="29" w:firstLine="0"/>
              <w:rPr>
                <w:bCs/>
                <w:szCs w:val="24"/>
                <w:lang w:eastAsia="zh-CN"/>
              </w:rPr>
            </w:pPr>
          </w:p>
        </w:tc>
      </w:tr>
      <w:tr w:rsidR="00051FD6" w:rsidRPr="00F35D4F" w14:paraId="0EDE4A62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6032A" w14:textId="2B4D4C51" w:rsidR="00051FD6" w:rsidRPr="00F35D4F" w:rsidRDefault="00E86FA1" w:rsidP="007F7103">
            <w:pPr>
              <w:pStyle w:val="af1"/>
              <w:numPr>
                <w:ilvl w:val="0"/>
                <w:numId w:val="20"/>
              </w:num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bCs/>
                <w:szCs w:val="24"/>
                <w:lang w:eastAsia="zh-CN"/>
              </w:rPr>
              <w:t xml:space="preserve">  </w:t>
            </w:r>
            <w:r w:rsidR="00051FD6" w:rsidRPr="00F35D4F">
              <w:rPr>
                <w:bCs/>
                <w:szCs w:val="24"/>
                <w:lang w:eastAsia="zh-CN"/>
              </w:rPr>
              <w:t>Требования к качеству поставляемого товара:</w:t>
            </w:r>
          </w:p>
          <w:p w14:paraId="444F2C55" w14:textId="77777777" w:rsidR="006C12FC" w:rsidRPr="00F35D4F" w:rsidRDefault="00051FD6" w:rsidP="007F7103">
            <w:p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szCs w:val="24"/>
                <w:lang w:eastAsia="zh-CN"/>
              </w:rPr>
              <w:t>Поставляемый товар должен быть: новым, то есть не бывшим в эксплуатации, не восстановленным, без дефектов материала и изготовления, не модифицированным, не переделанным, не поврежденным, без каких-либо ограничений (залог, запрет, арест и т.п.) допущенным к свободному обращению на т</w:t>
            </w:r>
            <w:r w:rsidR="003F4C2E" w:rsidRPr="00F35D4F">
              <w:rPr>
                <w:szCs w:val="24"/>
                <w:lang w:eastAsia="zh-CN"/>
              </w:rPr>
              <w:t xml:space="preserve">ерритории Российской Федерации, </w:t>
            </w:r>
            <w:r w:rsidR="003F4C2E" w:rsidRPr="00F35D4F">
              <w:rPr>
                <w:szCs w:val="24"/>
              </w:rPr>
              <w:t>соответствовать требованиям действующего законодательства, государственным стандартам, сертификации, санитарным нормам и правилам.</w:t>
            </w:r>
          </w:p>
          <w:p w14:paraId="0A703CEF" w14:textId="3C345144" w:rsidR="00C377AF" w:rsidRPr="00F35D4F" w:rsidRDefault="00C377AF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2C27E2" w:rsidRPr="00F35D4F" w14:paraId="2E362E96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98859" w14:textId="6729BFD1" w:rsidR="002C27E2" w:rsidRPr="00CB46BC" w:rsidRDefault="007F7103" w:rsidP="007F7103">
            <w:pPr>
              <w:ind w:firstLine="0"/>
              <w:rPr>
                <w:color w:val="FF0000"/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 xml:space="preserve">3. </w:t>
            </w:r>
            <w:r w:rsidR="002C27E2" w:rsidRPr="002C27E2">
              <w:rPr>
                <w:szCs w:val="24"/>
                <w:lang w:eastAsia="zh-CN"/>
              </w:rPr>
              <w:t xml:space="preserve">Поставщик обязан своими силами и за свой счет </w:t>
            </w:r>
            <w:r w:rsidR="00CB46BC">
              <w:rPr>
                <w:szCs w:val="24"/>
                <w:lang w:eastAsia="zh-CN"/>
              </w:rPr>
              <w:t xml:space="preserve">осуществить </w:t>
            </w:r>
            <w:r w:rsidR="002C27E2">
              <w:rPr>
                <w:szCs w:val="24"/>
                <w:lang w:eastAsia="zh-CN"/>
              </w:rPr>
              <w:t>с</w:t>
            </w:r>
            <w:r w:rsidR="002C27E2" w:rsidRPr="002C27E2">
              <w:rPr>
                <w:szCs w:val="24"/>
                <w:lang w:eastAsia="zh-CN"/>
              </w:rPr>
              <w:t>опутствующие поставке мероприятия, включенные в предмет поставк</w:t>
            </w:r>
            <w:r w:rsidR="00CB46BC">
              <w:rPr>
                <w:szCs w:val="24"/>
                <w:lang w:eastAsia="zh-CN"/>
              </w:rPr>
              <w:t>и и в цену поставляемого товара</w:t>
            </w:r>
            <w:r w:rsidR="002C27E2" w:rsidRPr="002C27E2">
              <w:rPr>
                <w:szCs w:val="24"/>
                <w:lang w:eastAsia="zh-CN"/>
              </w:rPr>
              <w:t xml:space="preserve">: </w:t>
            </w:r>
            <w:r w:rsidR="002C27E2" w:rsidRPr="00CB46BC">
              <w:rPr>
                <w:color w:val="FF0000"/>
                <w:szCs w:val="24"/>
                <w:lang w:eastAsia="zh-CN"/>
              </w:rPr>
              <w:t>(оставить необходимые):</w:t>
            </w:r>
          </w:p>
          <w:p w14:paraId="4AD084B0" w14:textId="77777777" w:rsidR="002C27E2" w:rsidRPr="002C27E2" w:rsidRDefault="002C27E2" w:rsidP="007F7103">
            <w:pPr>
              <w:ind w:left="29" w:firstLine="0"/>
              <w:rPr>
                <w:color w:val="FF0000"/>
                <w:szCs w:val="24"/>
                <w:lang w:eastAsia="zh-CN"/>
              </w:rPr>
            </w:pPr>
            <w:r w:rsidRPr="002C27E2">
              <w:rPr>
                <w:color w:val="FF0000"/>
                <w:szCs w:val="24"/>
                <w:lang w:eastAsia="zh-CN"/>
              </w:rPr>
              <w:t>- осуществить доставку товара до места поставки;</w:t>
            </w:r>
          </w:p>
          <w:p w14:paraId="3C7F4348" w14:textId="77777777" w:rsidR="002C27E2" w:rsidRPr="002C27E2" w:rsidRDefault="002C27E2" w:rsidP="007F7103">
            <w:pPr>
              <w:ind w:left="29" w:firstLine="0"/>
              <w:rPr>
                <w:color w:val="FF0000"/>
                <w:szCs w:val="24"/>
                <w:lang w:eastAsia="zh-CN"/>
              </w:rPr>
            </w:pPr>
            <w:r w:rsidRPr="002C27E2">
              <w:rPr>
                <w:color w:val="FF0000"/>
                <w:szCs w:val="24"/>
                <w:lang w:eastAsia="zh-CN"/>
              </w:rPr>
              <w:t>- выполнить все виды погрузо-разгрузочных работ и мероприятий;</w:t>
            </w:r>
          </w:p>
          <w:p w14:paraId="58862B40" w14:textId="37F257A5" w:rsidR="002C27E2" w:rsidRPr="00D24748" w:rsidRDefault="002C27E2" w:rsidP="00D24748">
            <w:pPr>
              <w:ind w:left="29" w:firstLine="0"/>
              <w:rPr>
                <w:color w:val="FF0000"/>
                <w:szCs w:val="24"/>
                <w:lang w:eastAsia="zh-CN"/>
              </w:rPr>
            </w:pPr>
            <w:r w:rsidRPr="002C27E2">
              <w:rPr>
                <w:color w:val="FF0000"/>
                <w:szCs w:val="24"/>
                <w:lang w:eastAsia="zh-CN"/>
              </w:rPr>
              <w:t xml:space="preserve">- осуществить подъем товара на этаж и перемещение его в помещения Заказчика по </w:t>
            </w:r>
            <w:r w:rsidR="00D24748">
              <w:rPr>
                <w:color w:val="FF0000"/>
                <w:szCs w:val="24"/>
                <w:lang w:eastAsia="zh-CN"/>
              </w:rPr>
              <w:t>его указанию (лифт отсутствует).</w:t>
            </w:r>
          </w:p>
        </w:tc>
      </w:tr>
      <w:tr w:rsidR="00051FD6" w:rsidRPr="00F35D4F" w14:paraId="71B56927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6B2AD" w14:textId="496BC4E9" w:rsidR="00132BC3" w:rsidRPr="007F7103" w:rsidRDefault="00132BC3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7F7103">
              <w:rPr>
                <w:szCs w:val="24"/>
              </w:rPr>
              <w:t>Требования к таре и упаковке товара: расходы на маркировку, упаковку, затаривание входит в стоимость товар</w:t>
            </w:r>
            <w:r w:rsidR="00D24748">
              <w:rPr>
                <w:szCs w:val="24"/>
              </w:rPr>
              <w:t>а, тара (упаковка) невозвратная</w:t>
            </w:r>
          </w:p>
          <w:p w14:paraId="734177CD" w14:textId="202DB3A1" w:rsidR="00132BC3" w:rsidRPr="00F35D4F" w:rsidRDefault="00132BC3" w:rsidP="007F7103">
            <w:pPr>
              <w:suppressAutoHyphens w:val="0"/>
              <w:spacing w:line="259" w:lineRule="auto"/>
              <w:ind w:left="29" w:firstLine="0"/>
              <w:rPr>
                <w:color w:val="FF0000"/>
                <w:szCs w:val="24"/>
              </w:rPr>
            </w:pPr>
            <w:r w:rsidRPr="00F35D4F">
              <w:rPr>
                <w:szCs w:val="24"/>
              </w:rPr>
              <w:t xml:space="preserve">Требования к доставке и погрузочно-разгрузочным работам: </w:t>
            </w:r>
            <w:r w:rsidRPr="00F35D4F">
              <w:rPr>
                <w:color w:val="FF0000"/>
                <w:szCs w:val="24"/>
              </w:rPr>
              <w:t>доставка товара осуществляется силами и за счет Поставщика; погрузочно-разгрузочные работы, поднятие</w:t>
            </w:r>
            <w:r w:rsidR="00BB1EF6">
              <w:rPr>
                <w:color w:val="FF0000"/>
                <w:szCs w:val="24"/>
              </w:rPr>
              <w:t xml:space="preserve"> товара</w:t>
            </w:r>
            <w:r w:rsidRPr="00F35D4F">
              <w:rPr>
                <w:color w:val="FF0000"/>
                <w:szCs w:val="24"/>
              </w:rPr>
              <w:t xml:space="preserve"> на этаж, перемещение в помещение </w:t>
            </w:r>
            <w:r w:rsidR="00BB1EF6">
              <w:rPr>
                <w:color w:val="FF0000"/>
                <w:szCs w:val="24"/>
              </w:rPr>
              <w:t xml:space="preserve">по указанию </w:t>
            </w:r>
            <w:r w:rsidRPr="00F35D4F">
              <w:rPr>
                <w:color w:val="FF0000"/>
                <w:szCs w:val="24"/>
              </w:rPr>
              <w:t>Заказчика, осуществляю</w:t>
            </w:r>
            <w:r w:rsidR="00D24748">
              <w:rPr>
                <w:color w:val="FF0000"/>
                <w:szCs w:val="24"/>
              </w:rPr>
              <w:t>тся силами и за счет Поставщика.</w:t>
            </w:r>
          </w:p>
          <w:p w14:paraId="2FA540D8" w14:textId="663E47E5" w:rsidR="00051FD6" w:rsidRPr="00F35D4F" w:rsidRDefault="00051FD6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051FD6" w:rsidRPr="00F35D4F" w14:paraId="0D92845D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C1313" w14:textId="65000550" w:rsidR="00584BFF" w:rsidRPr="00584BFF" w:rsidRDefault="00103895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 xml:space="preserve">Приемка товара: </w:t>
            </w:r>
            <w:r w:rsidR="00584BFF">
              <w:t>Приёмка</w:t>
            </w:r>
            <w:r w:rsidR="00584BFF" w:rsidRPr="00584BFF">
              <w:rPr>
                <w:szCs w:val="24"/>
              </w:rPr>
              <w:t xml:space="preserve"> результата исполнения Контракта осуществляется в порядке, установленном законодательством Российской Федерации, приказом Минфина России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</w:t>
            </w:r>
            <w:r w:rsidR="00584BFF" w:rsidRPr="00584BFF">
              <w:rPr>
                <w:szCs w:val="24"/>
              </w:rPr>
              <w:lastRenderedPageBreak/>
              <w:t xml:space="preserve">(муниципальных) учреждений, и Методических указаний по их формированию и применению», </w:t>
            </w:r>
            <w:r w:rsidR="00584BFF">
              <w:t xml:space="preserve"> </w:t>
            </w:r>
            <w:r w:rsidR="00584BFF" w:rsidRPr="00584BFF">
              <w:rPr>
                <w:szCs w:val="24"/>
              </w:rPr>
              <w:t>учетной политике по бухгалтерскому учету Заказчика, Контрактом и Приложением (-ями) к нему.</w:t>
            </w:r>
          </w:p>
          <w:p w14:paraId="1AAC69B7" w14:textId="77D3ACAB" w:rsidR="00584BFF" w:rsidRPr="00584BFF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Поставщик</w:t>
            </w:r>
            <w:r w:rsidRPr="00211731">
              <w:rPr>
                <w:bCs/>
                <w:color w:val="000000"/>
                <w:szCs w:val="24"/>
              </w:rPr>
              <w:t xml:space="preserve"> обязан предварительно письменно уведомить Заказчика о готовности к передаче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>.</w:t>
            </w:r>
            <w:r>
              <w:t xml:space="preserve"> </w:t>
            </w:r>
            <w:r w:rsidRPr="00584BFF">
              <w:rPr>
                <w:bCs/>
                <w:color w:val="000000"/>
                <w:szCs w:val="24"/>
              </w:rPr>
              <w:t xml:space="preserve">Дата доставки товара подтверждается транспортной или товарно-транспортной накладной. </w:t>
            </w:r>
            <w:r w:rsidRPr="00211731">
              <w:rPr>
                <w:bCs/>
                <w:color w:val="000000"/>
                <w:szCs w:val="24"/>
              </w:rPr>
              <w:t xml:space="preserve"> Заказчик проводит приемку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в срок не позднее </w:t>
            </w:r>
            <w:r w:rsidRPr="008E3F5D">
              <w:rPr>
                <w:bCs/>
                <w:color w:val="FF0000"/>
                <w:szCs w:val="24"/>
              </w:rPr>
              <w:t>20 рабочих дней</w:t>
            </w:r>
            <w:r w:rsidRPr="00211731">
              <w:rPr>
                <w:bCs/>
                <w:color w:val="000000"/>
                <w:szCs w:val="24"/>
              </w:rPr>
              <w:t xml:space="preserve"> с даты предоставления </w:t>
            </w:r>
            <w:r>
              <w:rPr>
                <w:bCs/>
                <w:color w:val="000000"/>
                <w:szCs w:val="24"/>
              </w:rPr>
              <w:t>Поставщиком</w:t>
            </w:r>
            <w:r w:rsidRPr="00211731">
              <w:rPr>
                <w:bCs/>
                <w:color w:val="000000"/>
                <w:szCs w:val="24"/>
              </w:rPr>
              <w:t xml:space="preserve"> Заказчику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и документов, </w:t>
            </w:r>
            <w:r>
              <w:rPr>
                <w:bCs/>
                <w:color w:val="000000"/>
                <w:szCs w:val="24"/>
              </w:rPr>
              <w:t>подтверждающих поставку (сдачу) товара.</w:t>
            </w:r>
          </w:p>
          <w:p w14:paraId="63604F4B" w14:textId="21F047C2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Заказчик при условии отсутствия замечаний к </w:t>
            </w:r>
            <w:r>
              <w:rPr>
                <w:bCs/>
                <w:color w:val="000000"/>
                <w:szCs w:val="24"/>
              </w:rPr>
              <w:t>поставленному товару</w:t>
            </w:r>
            <w:r w:rsidRPr="00DD2616">
              <w:rPr>
                <w:bCs/>
                <w:color w:val="000000"/>
                <w:szCs w:val="24"/>
              </w:rPr>
              <w:t xml:space="preserve"> и к </w:t>
            </w:r>
            <w:r>
              <w:rPr>
                <w:bCs/>
                <w:color w:val="000000"/>
                <w:szCs w:val="24"/>
              </w:rPr>
              <w:t xml:space="preserve">документам, </w:t>
            </w:r>
            <w:r>
              <w:t>подтверждающим</w:t>
            </w:r>
            <w:r w:rsidRPr="00AA3503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поставку (сдачу) товара </w:t>
            </w:r>
            <w:r w:rsidRPr="00DD2616">
              <w:rPr>
                <w:bCs/>
                <w:color w:val="000000"/>
                <w:szCs w:val="24"/>
              </w:rPr>
              <w:t xml:space="preserve">подписывает </w:t>
            </w:r>
            <w:r>
              <w:rPr>
                <w:bCs/>
                <w:color w:val="000000"/>
                <w:szCs w:val="24"/>
              </w:rPr>
              <w:t xml:space="preserve">и утверждает </w:t>
            </w:r>
            <w:r w:rsidRPr="00DD2616">
              <w:rPr>
                <w:bCs/>
                <w:color w:val="000000"/>
                <w:szCs w:val="24"/>
              </w:rPr>
              <w:t>Акт приемки ТРУ по ф</w:t>
            </w:r>
            <w:r>
              <w:rPr>
                <w:bCs/>
                <w:color w:val="000000"/>
                <w:szCs w:val="24"/>
              </w:rPr>
              <w:t>орме ОКУД 0510452,</w:t>
            </w:r>
            <w:r w:rsidRPr="00DD2616">
              <w:rPr>
                <w:bCs/>
                <w:color w:val="000000"/>
                <w:szCs w:val="24"/>
              </w:rPr>
              <w:t xml:space="preserve"> на условиях которые определены в приказе Министерства финансов Российской Федерации от 15.04.2021 № 61н</w:t>
            </w:r>
            <w:r>
              <w:rPr>
                <w:bCs/>
                <w:color w:val="000000"/>
                <w:szCs w:val="24"/>
              </w:rPr>
              <w:t>.</w:t>
            </w:r>
          </w:p>
          <w:p w14:paraId="00CEEAD5" w14:textId="77777777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>При наличии технической возможности у обеих Сторон Акт приемки ТРУ по форме ОКУД 0510452 подписывается в электронном виде с применением усиленных электронных подписей Сторон, при отсутствии такой технической возможности - Акт приемки ТРУ по форме ОКУД 0510452 подписывается Сторонами на бумажном носителе.</w:t>
            </w:r>
          </w:p>
          <w:p w14:paraId="1D13A727" w14:textId="113E63C5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В случае если приемка проводилась без участия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, то Заказчик вправе утвердить Акт приемки ТРУ по форме ОКУД 0510452 без подписи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. При этом Заказчик обязан направить на электронный адрес </w:t>
            </w:r>
            <w:r>
              <w:rPr>
                <w:bCs/>
                <w:color w:val="000000"/>
                <w:szCs w:val="24"/>
              </w:rPr>
              <w:t>Поставщику</w:t>
            </w:r>
            <w:r w:rsidRPr="00DD2616">
              <w:rPr>
                <w:bCs/>
                <w:color w:val="000000"/>
                <w:szCs w:val="24"/>
              </w:rPr>
              <w:t xml:space="preserve"> скан копии этого акта, оформленного на бумажном носителе. Это будет считаться участием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 в оформлении акта (Методические рекомендации, доведенные Письмом Минфина России от 29.11.2024 N 02-06-06/120312, Письмо Минфина России от 25.07.2024 N 02-07-0</w:t>
            </w:r>
            <w:r>
              <w:rPr>
                <w:bCs/>
                <w:color w:val="000000"/>
                <w:szCs w:val="24"/>
              </w:rPr>
              <w:t>7/69598).</w:t>
            </w:r>
          </w:p>
          <w:p w14:paraId="1600385F" w14:textId="4F55853A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В случае выявления качественных или количественных расхождений, несоответствия </w:t>
            </w:r>
            <w:r>
              <w:rPr>
                <w:bCs/>
                <w:color w:val="000000"/>
                <w:szCs w:val="24"/>
              </w:rPr>
              <w:t>поставленного</w:t>
            </w:r>
            <w:r w:rsidRPr="00DD2616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DD2616">
              <w:rPr>
                <w:bCs/>
                <w:color w:val="000000"/>
                <w:szCs w:val="24"/>
              </w:rPr>
              <w:t xml:space="preserve"> требованиям Контракта, Заказчик указывает </w:t>
            </w:r>
            <w:r>
              <w:rPr>
                <w:bCs/>
                <w:color w:val="000000"/>
                <w:szCs w:val="24"/>
              </w:rPr>
              <w:t xml:space="preserve">сведения о таких расхождениях  </w:t>
            </w:r>
            <w:r w:rsidRPr="00DD2616">
              <w:rPr>
                <w:bCs/>
                <w:color w:val="000000"/>
                <w:szCs w:val="24"/>
              </w:rPr>
              <w:t xml:space="preserve"> в Акте приемки ТРУ </w:t>
            </w:r>
            <w:r>
              <w:rPr>
                <w:bCs/>
                <w:color w:val="000000"/>
                <w:szCs w:val="24"/>
              </w:rPr>
              <w:t xml:space="preserve">по форме ОКУД </w:t>
            </w:r>
            <w:r w:rsidRPr="00DD2616">
              <w:rPr>
                <w:bCs/>
                <w:color w:val="000000"/>
                <w:szCs w:val="24"/>
              </w:rPr>
              <w:t xml:space="preserve">0510452 и прикладывает к Акту мотивированный отказ от приемки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DD2616">
              <w:rPr>
                <w:bCs/>
                <w:color w:val="000000"/>
                <w:szCs w:val="24"/>
              </w:rPr>
              <w:t xml:space="preserve"> в письменной форме с указанием недостатков и сроков их устранения и направляет ее </w:t>
            </w:r>
            <w:r>
              <w:rPr>
                <w:bCs/>
                <w:color w:val="000000"/>
                <w:szCs w:val="24"/>
              </w:rPr>
              <w:t>Поставщику</w:t>
            </w:r>
            <w:r w:rsidRPr="00DD2616">
              <w:rPr>
                <w:bCs/>
                <w:color w:val="000000"/>
                <w:szCs w:val="24"/>
              </w:rPr>
              <w:t xml:space="preserve"> в течение 5 (пяти) рабочих дней с момен</w:t>
            </w:r>
            <w:r>
              <w:rPr>
                <w:bCs/>
                <w:color w:val="000000"/>
                <w:szCs w:val="24"/>
              </w:rPr>
              <w:t>та выявления такого недостатка.</w:t>
            </w:r>
          </w:p>
          <w:p w14:paraId="217F5224" w14:textId="760803E3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Выявленные недостат</w:t>
            </w:r>
            <w:r w:rsidRPr="00DD2616">
              <w:rPr>
                <w:bCs/>
                <w:color w:val="000000"/>
                <w:szCs w:val="24"/>
              </w:rPr>
              <w:t xml:space="preserve">ки устраняются силами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 за его счет.</w:t>
            </w:r>
          </w:p>
          <w:p w14:paraId="2C7F050F" w14:textId="6F8CE46E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После устранения недостатков, послуживших основанием для </w:t>
            </w:r>
            <w:r>
              <w:rPr>
                <w:bCs/>
                <w:color w:val="000000"/>
                <w:szCs w:val="24"/>
              </w:rPr>
              <w:t>отказа от приемки</w:t>
            </w:r>
            <w:r w:rsidRPr="00DD2616">
              <w:rPr>
                <w:bCs/>
                <w:color w:val="000000"/>
                <w:szCs w:val="24"/>
              </w:rPr>
              <w:t xml:space="preserve">, Заказчик подписывает </w:t>
            </w:r>
            <w:r>
              <w:t>Акт</w:t>
            </w:r>
            <w:r w:rsidRPr="000A3B3F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="002C27E2" w:rsidRPr="002C27E2">
              <w:rPr>
                <w:bCs/>
                <w:color w:val="000000"/>
                <w:szCs w:val="24"/>
              </w:rPr>
              <w:t xml:space="preserve">в срок </w:t>
            </w:r>
            <w:r w:rsidR="002C27E2" w:rsidRPr="002C27E2">
              <w:rPr>
                <w:bCs/>
                <w:color w:val="FF0000"/>
                <w:szCs w:val="24"/>
              </w:rPr>
              <w:t>не позднее 20 рабочих дней</w:t>
            </w:r>
            <w:r w:rsidRPr="00DD2616">
              <w:rPr>
                <w:bCs/>
                <w:color w:val="000000"/>
                <w:szCs w:val="24"/>
              </w:rPr>
              <w:t>.</w:t>
            </w:r>
          </w:p>
          <w:p w14:paraId="1FF1E7B5" w14:textId="4BED6D9F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>Обнаружение недостатков, препятствующ</w:t>
            </w:r>
            <w:r>
              <w:rPr>
                <w:bCs/>
                <w:color w:val="000000"/>
                <w:szCs w:val="24"/>
              </w:rPr>
              <w:t>их</w:t>
            </w:r>
            <w:r w:rsidRPr="00DD2616">
              <w:rPr>
                <w:bCs/>
                <w:color w:val="000000"/>
                <w:szCs w:val="24"/>
              </w:rPr>
              <w:t xml:space="preserve"> приемке </w:t>
            </w:r>
            <w:r w:rsidR="00384775">
              <w:rPr>
                <w:bCs/>
                <w:color w:val="000000"/>
                <w:szCs w:val="24"/>
              </w:rPr>
              <w:t>товара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DD2616">
              <w:rPr>
                <w:bCs/>
                <w:color w:val="000000"/>
                <w:szCs w:val="24"/>
              </w:rPr>
              <w:t>являются существенным нарушени</w:t>
            </w:r>
            <w:r>
              <w:rPr>
                <w:bCs/>
                <w:color w:val="000000"/>
                <w:szCs w:val="24"/>
              </w:rPr>
              <w:t>ем</w:t>
            </w:r>
            <w:r w:rsidRPr="00DD2616">
              <w:rPr>
                <w:bCs/>
                <w:color w:val="000000"/>
                <w:szCs w:val="24"/>
              </w:rPr>
              <w:t xml:space="preserve"> Контракта.</w:t>
            </w:r>
          </w:p>
          <w:p w14:paraId="1E52BF05" w14:textId="25FEFF3D" w:rsidR="00584BFF" w:rsidRDefault="00384775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Товар</w:t>
            </w:r>
            <w:r w:rsidR="00584BFF" w:rsidRPr="00DD2616">
              <w:rPr>
                <w:bCs/>
                <w:color w:val="000000"/>
                <w:szCs w:val="24"/>
              </w:rPr>
              <w:t xml:space="preserve"> счита</w:t>
            </w:r>
            <w:r>
              <w:rPr>
                <w:bCs/>
                <w:color w:val="000000"/>
                <w:szCs w:val="24"/>
              </w:rPr>
              <w:t>етс</w:t>
            </w:r>
            <w:r w:rsidR="00584BFF" w:rsidRPr="00DD2616">
              <w:rPr>
                <w:bCs/>
                <w:color w:val="000000"/>
                <w:szCs w:val="24"/>
              </w:rPr>
              <w:t xml:space="preserve">я </w:t>
            </w:r>
            <w:r>
              <w:rPr>
                <w:bCs/>
                <w:color w:val="000000"/>
                <w:szCs w:val="24"/>
              </w:rPr>
              <w:t>принятым</w:t>
            </w:r>
            <w:r w:rsidR="00584BFF" w:rsidRPr="00DD2616">
              <w:rPr>
                <w:bCs/>
                <w:color w:val="000000"/>
                <w:szCs w:val="24"/>
              </w:rPr>
              <w:t xml:space="preserve"> после утверждения Заказчиком Акта приемки ТРУ по форме ОКУД 0510452</w:t>
            </w:r>
            <w:r w:rsidR="00584BFF">
              <w:rPr>
                <w:bCs/>
                <w:color w:val="000000"/>
                <w:szCs w:val="24"/>
              </w:rPr>
              <w:t>.</w:t>
            </w:r>
          </w:p>
          <w:p w14:paraId="3C612300" w14:textId="7C4976C1" w:rsidR="00584BFF" w:rsidRPr="00F35D4F" w:rsidRDefault="00584BFF" w:rsidP="007F7103">
            <w:pPr>
              <w:pStyle w:val="af1"/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211731">
              <w:rPr>
                <w:bCs/>
                <w:color w:val="000000"/>
                <w:szCs w:val="24"/>
              </w:rPr>
              <w:t xml:space="preserve">Право собственности и риск случайной гибели или порчи </w:t>
            </w:r>
            <w:r w:rsidR="00384775"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переходит к Заказчику с момента подписания (утверждения) Заказчиком </w:t>
            </w:r>
            <w:r>
              <w:t>Акта</w:t>
            </w:r>
            <w:r w:rsidRPr="00DD2616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 w:rsidRPr="00211731">
              <w:rPr>
                <w:bCs/>
                <w:color w:val="000000"/>
                <w:szCs w:val="24"/>
              </w:rPr>
              <w:t xml:space="preserve">. Гарантийный срок на </w:t>
            </w:r>
            <w:r w:rsidR="00384775">
              <w:rPr>
                <w:bCs/>
                <w:color w:val="000000"/>
                <w:szCs w:val="24"/>
              </w:rPr>
              <w:t>товар</w:t>
            </w:r>
            <w:r w:rsidRPr="00211731">
              <w:rPr>
                <w:bCs/>
                <w:color w:val="000000"/>
                <w:szCs w:val="24"/>
              </w:rPr>
              <w:t xml:space="preserve"> начинает течь с момента подписания (утверждения) Заказчиком </w:t>
            </w:r>
            <w:r>
              <w:t>Акта</w:t>
            </w:r>
            <w:r w:rsidRPr="00DD2616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>
              <w:rPr>
                <w:bCs/>
                <w:color w:val="000000"/>
                <w:szCs w:val="24"/>
              </w:rPr>
              <w:t>.</w:t>
            </w:r>
          </w:p>
          <w:p w14:paraId="24CAA7C2" w14:textId="0F859CCD" w:rsidR="00051FD6" w:rsidRPr="00F35D4F" w:rsidRDefault="00051FD6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051FD6" w:rsidRPr="00F35D4F" w14:paraId="1FA8B815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5288D" w14:textId="6F8C8275" w:rsidR="00132BC3" w:rsidRPr="00F35D4F" w:rsidRDefault="0058682B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color w:val="FF0000"/>
                <w:szCs w:val="24"/>
              </w:rPr>
            </w:pPr>
            <w:r w:rsidRPr="00F35D4F">
              <w:rPr>
                <w:szCs w:val="24"/>
              </w:rPr>
              <w:lastRenderedPageBreak/>
              <w:t>Требования по гарантийному сроку и гарантийным</w:t>
            </w:r>
            <w:r w:rsidR="00132BC3" w:rsidRPr="00F35D4F">
              <w:rPr>
                <w:szCs w:val="24"/>
              </w:rPr>
              <w:t xml:space="preserve"> обязательства</w:t>
            </w:r>
            <w:r w:rsidRPr="00F35D4F">
              <w:rPr>
                <w:szCs w:val="24"/>
              </w:rPr>
              <w:t>м</w:t>
            </w:r>
            <w:r w:rsidR="00132BC3" w:rsidRPr="00F35D4F">
              <w:rPr>
                <w:szCs w:val="24"/>
              </w:rPr>
              <w:t xml:space="preserve">: </w:t>
            </w:r>
            <w:r w:rsidRPr="00F35D4F">
              <w:rPr>
                <w:szCs w:val="24"/>
              </w:rPr>
              <w:t xml:space="preserve">Поставщик предоставляет гарантию качества товара </w:t>
            </w:r>
            <w:r w:rsidRPr="00F35D4F">
              <w:rPr>
                <w:color w:val="FF0000"/>
                <w:szCs w:val="24"/>
              </w:rPr>
              <w:t xml:space="preserve">на срок </w:t>
            </w:r>
            <w:r w:rsidR="00D24748">
              <w:rPr>
                <w:color w:val="FF0000"/>
                <w:szCs w:val="24"/>
              </w:rPr>
              <w:t>12 месяцев</w:t>
            </w:r>
            <w:r w:rsidRPr="00F35D4F">
              <w:rPr>
                <w:szCs w:val="24"/>
              </w:rPr>
              <w:t xml:space="preserve">. Если гарантийный срок не установлен, гарантийный срок считается установленным на срок 12 месяцев. В случае если срок действия гарантий, установленных производителем товара, составляет более 12 месяцев, гарантийный срок на товар считается установленным на срок, установленный производителем товара. </w:t>
            </w:r>
            <w:r w:rsidRPr="00F35D4F">
              <w:rPr>
                <w:color w:val="FF0000"/>
                <w:szCs w:val="24"/>
              </w:rPr>
              <w:t>У</w:t>
            </w:r>
            <w:r w:rsidR="00132BC3" w:rsidRPr="00F35D4F">
              <w:rPr>
                <w:color w:val="FF0000"/>
                <w:szCs w:val="24"/>
              </w:rPr>
              <w:t>казать требования по гарантийному и послегарантийному обслуживанию. Если дополнительных требований нет, то указать: аналогично обязательствам производителя.</w:t>
            </w:r>
          </w:p>
          <w:p w14:paraId="722F67A9" w14:textId="13D5DDB9" w:rsidR="00AF0238" w:rsidRPr="00F35D4F" w:rsidRDefault="00AF0238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AC435D" w:rsidRPr="00F35D4F" w14:paraId="2063B6FE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B0193" w14:textId="6516373C" w:rsidR="0058682B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bookmarkStart w:id="1" w:name="_ref_1253343"/>
            <w:r w:rsidRPr="00F35D4F">
              <w:rPr>
                <w:szCs w:val="24"/>
              </w:rPr>
              <w:t xml:space="preserve">Оплата товара </w:t>
            </w:r>
            <w:r w:rsidRPr="00F35D4F">
              <w:rPr>
                <w:bCs/>
                <w:szCs w:val="24"/>
              </w:rPr>
              <w:t xml:space="preserve">производится: </w:t>
            </w:r>
          </w:p>
          <w:p w14:paraId="747DA86C" w14:textId="2BEBDCF9" w:rsidR="00AC435D" w:rsidRPr="00F35D4F" w:rsidRDefault="00AC435D" w:rsidP="007F7103">
            <w:pPr>
              <w:spacing w:line="259" w:lineRule="auto"/>
              <w:ind w:left="29" w:firstLine="0"/>
              <w:rPr>
                <w:color w:val="FF0000"/>
                <w:szCs w:val="24"/>
              </w:rPr>
            </w:pPr>
            <w:r w:rsidRPr="00F35D4F">
              <w:rPr>
                <w:color w:val="FF0000"/>
                <w:szCs w:val="24"/>
              </w:rPr>
              <w:lastRenderedPageBreak/>
              <w:t xml:space="preserve">безналичным путем, </w:t>
            </w:r>
            <w:r w:rsidRPr="00F35D4F">
              <w:rPr>
                <w:bCs/>
                <w:color w:val="FF0000"/>
                <w:szCs w:val="24"/>
              </w:rPr>
              <w:t xml:space="preserve">по факту поставки, в размере стоимости фактически поставленного Товара в срок не более 7 (семи) рабочих </w:t>
            </w:r>
            <w:r w:rsidR="00384775" w:rsidRPr="00F35D4F">
              <w:rPr>
                <w:bCs/>
                <w:color w:val="FF0000"/>
                <w:szCs w:val="24"/>
              </w:rPr>
              <w:t>дней</w:t>
            </w:r>
            <w:r w:rsidR="00384775" w:rsidRPr="00384775">
              <w:rPr>
                <w:bCs/>
                <w:color w:val="FF0000"/>
                <w:szCs w:val="24"/>
              </w:rPr>
              <w:t xml:space="preserve"> </w:t>
            </w:r>
            <w:r w:rsidR="00384775" w:rsidRPr="00384775">
              <w:rPr>
                <w:color w:val="FF0000"/>
              </w:rPr>
              <w:t>с</w:t>
            </w:r>
            <w:r w:rsidR="00384775" w:rsidRPr="00384775">
              <w:rPr>
                <w:bCs/>
                <w:color w:val="FF0000"/>
                <w:szCs w:val="24"/>
              </w:rPr>
              <w:t xml:space="preserve"> даты утверждения Заказчиком Акта приемки ТРУ по форме ОКУД 0510452</w:t>
            </w:r>
            <w:bookmarkEnd w:id="1"/>
            <w:r w:rsidR="00384775">
              <w:rPr>
                <w:bCs/>
                <w:color w:val="FF0000"/>
                <w:szCs w:val="24"/>
              </w:rPr>
              <w:t>.</w:t>
            </w:r>
          </w:p>
          <w:p w14:paraId="5B853589" w14:textId="77777777" w:rsidR="00AC435D" w:rsidRPr="00F35D4F" w:rsidRDefault="00AC435D" w:rsidP="007F7103">
            <w:pPr>
              <w:suppressAutoHyphens w:val="0"/>
              <w:spacing w:line="259" w:lineRule="auto"/>
              <w:ind w:left="29" w:firstLine="0"/>
              <w:rPr>
                <w:szCs w:val="24"/>
              </w:rPr>
            </w:pPr>
          </w:p>
        </w:tc>
      </w:tr>
      <w:tr w:rsidR="00AC435D" w:rsidRPr="00F35D4F" w14:paraId="4BF82307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4D3A4" w14:textId="58806493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lastRenderedPageBreak/>
              <w:t>Поставщик обязан исполнить требование Заказчика по устранению выявленных несоответствий или недостатках исполнения Договора в срок 5 (пять) рабочих дней с момента получения любым видом связи соответствующего требования (либо рекламационного акта).</w:t>
            </w:r>
          </w:p>
        </w:tc>
      </w:tr>
      <w:tr w:rsidR="00AC435D" w:rsidRPr="00F35D4F" w14:paraId="56FCB578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C2B79" w14:textId="4767B8F5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>Нарушение сроков поставки является нарушением существенных условий Договора. Заказчик имеет право отказаться от принятия товара, поставка которого просрочена. Заказчик имеет право отказаться от исполнения договора в одностороннем порядке по основаниям, указанным в гражданском законодательстве. Договор расторгается в одностороннем внесудебном порядке в день получения   Поставщиком отказа от исполнения Договора.</w:t>
            </w:r>
          </w:p>
        </w:tc>
      </w:tr>
      <w:tr w:rsidR="00AC435D" w:rsidRPr="00F35D4F" w14:paraId="77B4500B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6E7CF" w14:textId="52181BA3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bCs/>
                <w:color w:val="000000"/>
                <w:szCs w:val="24"/>
              </w:rPr>
              <w:t>Ответственность Поставщика: пени за просрочку поставки товара - в размере 1/300 ключевой ставки ЦБ РФ, действующей на день уплаты пени, от цены Договора (этапа), уменьшенной на сумму, пропорциональную объему обязательств, предусмотренных Договором (этапом) и фактически исполненных Поставщиком, начиная со дня, следующего после дня истечения установленного Договором срока исполнения обязательства; штраф за каждый случай неисполнения /ненадлежащего исполнения иных (исключая просрочку) обязательств - в размере 10% от цены Договора. Ответственность Заказчика за просрочку оплаты: пени в размере 1/300 ключевой ставки Центрального банка РФ, действующей на день уплаты пени, от не уплаченной в срок суммы за каждый день просрочки.</w:t>
            </w:r>
            <w:r w:rsidRPr="00F35D4F">
              <w:rPr>
                <w:szCs w:val="24"/>
              </w:rPr>
              <w:t xml:space="preserve"> </w:t>
            </w:r>
            <w:r w:rsidRPr="00F35D4F">
              <w:rPr>
                <w:bCs/>
                <w:color w:val="000000"/>
                <w:szCs w:val="24"/>
              </w:rPr>
              <w:t xml:space="preserve">Сторона освобождается от уплаты неустойки (штрафа, пени), если докажет, что неисполнение или ненадлежащее исполнение обязательства произошло вследствие непреодолимой силы или по вине другой стороны. </w:t>
            </w:r>
            <w:r w:rsidRPr="00F35D4F">
              <w:rPr>
                <w:szCs w:val="24"/>
              </w:rPr>
              <w:t>Заказчик имеет право удержать сумму неустойки (пени, штрафов) из суммы, подлежащей к оплате за поставленный товар, уведомив об этом Поставщика любым видом связи.</w:t>
            </w:r>
          </w:p>
          <w:p w14:paraId="0EA1FEB0" w14:textId="77777777" w:rsidR="00AC435D" w:rsidRPr="00F35D4F" w:rsidRDefault="00AC435D" w:rsidP="007F7103">
            <w:pPr>
              <w:suppressAutoHyphens w:val="0"/>
              <w:spacing w:line="259" w:lineRule="auto"/>
              <w:ind w:left="29" w:firstLine="0"/>
              <w:rPr>
                <w:szCs w:val="24"/>
              </w:rPr>
            </w:pPr>
          </w:p>
        </w:tc>
      </w:tr>
      <w:tr w:rsidR="00AC435D" w:rsidRPr="00F35D4F" w14:paraId="74EECD39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532AC" w14:textId="4B05961D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r w:rsidRPr="00F35D4F">
              <w:rPr>
                <w:bCs/>
                <w:szCs w:val="24"/>
              </w:rPr>
              <w:t>Срок рассмотрения претензий – 5 рабочих дней с момента ее получения любым видом связи. Споры, вытекающие из отношений Сторон по данному Договору, рассматриваются в Арбитражном суде Санкт-Петербурга и Ленинградской области (договорная подсудность). Стороны имеют право отказаться от исполнения Договора в одностороннем порядке по основаниям, предусмотренным в гражданском законодательстве.</w:t>
            </w:r>
          </w:p>
          <w:p w14:paraId="400AAF2B" w14:textId="77777777" w:rsidR="00AC435D" w:rsidRPr="00F35D4F" w:rsidRDefault="00AC435D" w:rsidP="007F7103">
            <w:pPr>
              <w:suppressAutoHyphens w:val="0"/>
              <w:spacing w:line="259" w:lineRule="auto"/>
              <w:ind w:left="29" w:firstLine="0"/>
              <w:rPr>
                <w:bCs/>
                <w:color w:val="000000"/>
                <w:szCs w:val="24"/>
              </w:rPr>
            </w:pPr>
          </w:p>
        </w:tc>
      </w:tr>
      <w:tr w:rsidR="006C12FC" w:rsidRPr="00F35D4F" w14:paraId="64E1A5C4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ACE1B" w14:textId="13A0F3DD" w:rsidR="006C12FC" w:rsidRPr="00F35D4F" w:rsidRDefault="006C12FC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r w:rsidRPr="00F35D4F">
              <w:rPr>
                <w:bCs/>
                <w:szCs w:val="24"/>
              </w:rPr>
              <w:t>Стороны, их аффилированные лица и работники руководствуются принципами противодействия коррупции, правовыми и организационными основами предупреждения коррупции и борьбы с ней, методами по минимизации и (или) ликвидации последствий коррупционных правонарушений в соответствии действующим антикоррупционным законодательством Российской Федерации, в том числе Федеральным законом от 25.12.2008 № 273-ФЗ «О противодействии коррупции» и локальными актами СПбГМТУ в области противодействия коррупции.</w:t>
            </w:r>
          </w:p>
        </w:tc>
      </w:tr>
      <w:tr w:rsidR="00F35D4F" w:rsidRPr="00F35D4F" w14:paraId="35BCF498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04236" w14:textId="7DAFD5F2" w:rsidR="00F35D4F" w:rsidRPr="00F35D4F" w:rsidRDefault="00F35D4F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0" w:firstLine="29"/>
              <w:rPr>
                <w:color w:val="00B0F0"/>
                <w:szCs w:val="24"/>
              </w:rPr>
            </w:pPr>
            <w:r w:rsidRPr="00F35D4F">
              <w:rPr>
                <w:szCs w:val="24"/>
              </w:rPr>
              <w:t>Требования к сопроводительной документации, отчетные документы</w:t>
            </w:r>
            <w:r w:rsidR="00584BFF" w:rsidRPr="00584BFF">
              <w:rPr>
                <w:szCs w:val="24"/>
              </w:rPr>
              <w:t xml:space="preserve"> (документы, подтверждающие </w:t>
            </w:r>
            <w:r w:rsidR="00584BFF">
              <w:rPr>
                <w:szCs w:val="24"/>
              </w:rPr>
              <w:t>поставку</w:t>
            </w:r>
            <w:r w:rsidR="00584BFF" w:rsidRPr="00584BFF">
              <w:rPr>
                <w:szCs w:val="24"/>
              </w:rPr>
              <w:t xml:space="preserve"> (сдачу) </w:t>
            </w:r>
            <w:r w:rsidR="00584BFF">
              <w:rPr>
                <w:szCs w:val="24"/>
              </w:rPr>
              <w:t>товара</w:t>
            </w:r>
            <w:r w:rsidR="00584BFF" w:rsidRPr="00584BFF">
              <w:rPr>
                <w:szCs w:val="24"/>
              </w:rPr>
              <w:t xml:space="preserve"> Заказчику</w:t>
            </w:r>
            <w:r w:rsidRPr="00F35D4F">
              <w:rPr>
                <w:szCs w:val="24"/>
              </w:rPr>
              <w:t>:</w:t>
            </w:r>
          </w:p>
          <w:p w14:paraId="7DF8E708" w14:textId="64B177A8" w:rsidR="00F35D4F" w:rsidRPr="00F35D4F" w:rsidRDefault="00F35D4F" w:rsidP="007F7103">
            <w:pPr>
              <w:spacing w:line="259" w:lineRule="auto"/>
              <w:ind w:left="29" w:firstLine="0"/>
              <w:rPr>
                <w:bCs/>
                <w:color w:val="FF0000"/>
                <w:szCs w:val="24"/>
              </w:rPr>
            </w:pPr>
            <w:r w:rsidRPr="00F35D4F">
              <w:rPr>
                <w:szCs w:val="24"/>
              </w:rPr>
              <w:t>Поставщик обязан передать Заказчику документы об оценке соответствия, предусмотренных правом</w:t>
            </w:r>
            <w:r w:rsidRPr="00F35D4F">
              <w:rPr>
                <w:bCs/>
                <w:color w:val="000000"/>
                <w:szCs w:val="24"/>
              </w:rPr>
              <w:t xml:space="preserve"> Евразийского экономического союза и законодательством Российской Федерации, обязательных для данного вида товара, а также иные документы, предусмотренные производителем товара и/или требованиями действующего законодательства </w:t>
            </w:r>
            <w:r w:rsidR="00D24748">
              <w:rPr>
                <w:bCs/>
                <w:color w:val="000000"/>
                <w:szCs w:val="24"/>
                <w:u w:val="single"/>
              </w:rPr>
              <w:t>в зависимости от вида товара:</w:t>
            </w:r>
          </w:p>
          <w:p w14:paraId="7421B78A" w14:textId="77777777" w:rsidR="00D24748" w:rsidRPr="0068722B" w:rsidRDefault="00D24748" w:rsidP="00D24748">
            <w:pPr>
              <w:ind w:left="29" w:firstLine="0"/>
              <w:rPr>
                <w:color w:val="FF0000"/>
                <w:szCs w:val="24"/>
                <w:lang w:eastAsia="x-none"/>
              </w:rPr>
            </w:pPr>
            <w:r w:rsidRPr="0068722B">
              <w:rPr>
                <w:color w:val="FF0000"/>
                <w:szCs w:val="24"/>
                <w:lang w:eastAsia="x-none"/>
              </w:rPr>
              <w:t>- счет на оплату, подписанный Поставщиком - в количестве 1 (одного) экземпляра;</w:t>
            </w:r>
          </w:p>
          <w:p w14:paraId="68E509FC" w14:textId="4C8B1C00" w:rsidR="00F35D4F" w:rsidRPr="00F35D4F" w:rsidRDefault="00D24748" w:rsidP="00D24748">
            <w:pPr>
              <w:ind w:left="29" w:firstLine="0"/>
              <w:rPr>
                <w:szCs w:val="24"/>
                <w:lang w:eastAsia="x-none"/>
              </w:rPr>
            </w:pPr>
            <w:r w:rsidRPr="0068722B">
              <w:rPr>
                <w:iCs/>
                <w:color w:val="FF0000"/>
              </w:rPr>
              <w:t>- универсальный передаточный документ (УПД) в 2экз.</w:t>
            </w:r>
          </w:p>
        </w:tc>
      </w:tr>
      <w:tr w:rsidR="00F35D4F" w:rsidRPr="00F35D4F" w14:paraId="6D83999C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1E039" w14:textId="6CA8EAA2" w:rsidR="00F35D4F" w:rsidRPr="00F35D4F" w:rsidRDefault="00F35D4F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lastRenderedPageBreak/>
              <w:t xml:space="preserve">Соответствие Поставщика требованиям, устанавливаемым в соответствии с законодательством Российской Федерации: </w:t>
            </w:r>
            <w:r w:rsidRPr="00F35D4F">
              <w:rPr>
                <w:color w:val="FF0000"/>
                <w:szCs w:val="24"/>
              </w:rPr>
              <w:t>например, наличие лицензий, аккредитаций, допусков и прочее - при необходимости</w:t>
            </w:r>
          </w:p>
        </w:tc>
      </w:tr>
      <w:tr w:rsidR="00AC435D" w:rsidRPr="00F35D4F" w14:paraId="48A43D0A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5B7AC" w14:textId="27700DB7" w:rsidR="00AC435D" w:rsidRPr="00F35D4F" w:rsidRDefault="00AC435D" w:rsidP="00D24748">
            <w:pPr>
              <w:pStyle w:val="af1"/>
              <w:numPr>
                <w:ilvl w:val="0"/>
                <w:numId w:val="26"/>
              </w:numPr>
              <w:suppressAutoHyphens w:val="0"/>
              <w:spacing w:before="120" w:after="120" w:line="259" w:lineRule="auto"/>
              <w:ind w:left="29" w:firstLine="0"/>
              <w:rPr>
                <w:bCs/>
                <w:kern w:val="0"/>
                <w:szCs w:val="24"/>
                <w:lang w:eastAsia="ru-RU"/>
              </w:rPr>
            </w:pPr>
            <w:r w:rsidRPr="00F35D4F">
              <w:rPr>
                <w:bCs/>
                <w:kern w:val="0"/>
                <w:szCs w:val="24"/>
                <w:lang w:eastAsia="ru-RU"/>
              </w:rPr>
              <w:t xml:space="preserve">Договор вступает в силу со дня его заключения Сторонами и </w:t>
            </w:r>
            <w:r w:rsidRPr="00F35D4F">
              <w:rPr>
                <w:bCs/>
                <w:color w:val="FF0000"/>
                <w:kern w:val="0"/>
                <w:szCs w:val="24"/>
                <w:lang w:eastAsia="ru-RU"/>
              </w:rPr>
              <w:t xml:space="preserve">действует до </w:t>
            </w:r>
            <w:r w:rsidR="00D24748">
              <w:rPr>
                <w:bCs/>
                <w:color w:val="FF0000"/>
                <w:kern w:val="0"/>
                <w:szCs w:val="24"/>
                <w:lang w:eastAsia="ru-RU"/>
              </w:rPr>
              <w:t>31.12.2026</w:t>
            </w:r>
            <w:r w:rsidR="0058682B" w:rsidRPr="00F35D4F">
              <w:rPr>
                <w:bCs/>
                <w:kern w:val="0"/>
                <w:szCs w:val="24"/>
                <w:lang w:eastAsia="ru-RU"/>
              </w:rPr>
              <w:t xml:space="preserve">, но не ранее </w:t>
            </w:r>
            <w:r w:rsidRPr="00F35D4F">
              <w:rPr>
                <w:bCs/>
                <w:kern w:val="0"/>
                <w:szCs w:val="24"/>
                <w:lang w:eastAsia="ru-RU"/>
              </w:rPr>
              <w:t xml:space="preserve">полного исполнения Сторонами своих обязательств по Договору. </w:t>
            </w:r>
          </w:p>
        </w:tc>
      </w:tr>
      <w:tr w:rsidR="000D75A2" w:rsidRPr="00F35D4F" w14:paraId="0EA5AE3E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1ACD9" w14:textId="356C123B" w:rsidR="001B3282" w:rsidRPr="00F32C8F" w:rsidRDefault="00F35D4F" w:rsidP="001B3282">
            <w:pPr>
              <w:pStyle w:val="af1"/>
              <w:numPr>
                <w:ilvl w:val="0"/>
                <w:numId w:val="26"/>
              </w:numPr>
              <w:tabs>
                <w:tab w:val="num" w:pos="0"/>
              </w:tabs>
              <w:suppressAutoHyphens w:val="0"/>
              <w:spacing w:before="120" w:after="120" w:line="259" w:lineRule="auto"/>
              <w:ind w:left="29" w:firstLine="0"/>
              <w:rPr>
                <w:bCs/>
                <w:kern w:val="0"/>
                <w:szCs w:val="24"/>
                <w:lang w:eastAsia="ru-RU"/>
              </w:rPr>
            </w:pPr>
            <w:r w:rsidRPr="00F35D4F">
              <w:rPr>
                <w:bCs/>
                <w:color w:val="000000"/>
                <w:szCs w:val="24"/>
              </w:rPr>
              <w:t>Дополнительные условия Заказчика</w:t>
            </w:r>
            <w:r w:rsidR="001B3282">
              <w:rPr>
                <w:bCs/>
                <w:color w:val="000000"/>
                <w:szCs w:val="24"/>
              </w:rPr>
              <w:t xml:space="preserve">: </w:t>
            </w:r>
            <w:r w:rsidR="001B3282" w:rsidRPr="00F32C8F">
              <w:rPr>
                <w:b/>
                <w:bCs/>
                <w:kern w:val="0"/>
                <w:szCs w:val="24"/>
                <w:lang w:eastAsia="ru-RU"/>
              </w:rPr>
              <w:t>Контракт заключен в целях реализации программы стратегического академического лидерства «Приоритет – 2030», где Заказчик является получателем гранта в форме субсидии</w:t>
            </w:r>
            <w:r w:rsidR="001B3282" w:rsidRPr="00F32C8F">
              <w:rPr>
                <w:bCs/>
                <w:kern w:val="0"/>
                <w:szCs w:val="24"/>
                <w:lang w:eastAsia="ru-RU"/>
              </w:rPr>
              <w:t>.</w:t>
            </w:r>
          </w:p>
          <w:p w14:paraId="3130ABD8" w14:textId="77777777" w:rsidR="001B3282" w:rsidRPr="00F32C8F" w:rsidRDefault="001B3282" w:rsidP="001B3282">
            <w:pPr>
              <w:suppressAutoHyphens w:val="0"/>
              <w:spacing w:line="259" w:lineRule="auto"/>
              <w:ind w:firstLine="0"/>
              <w:rPr>
                <w:szCs w:val="24"/>
              </w:rPr>
            </w:pPr>
            <w:r w:rsidRPr="00F32C8F">
              <w:rPr>
                <w:szCs w:val="24"/>
              </w:rPr>
              <w:t>Поставщик подписанием Контракта выражает свое согласие на осуществление в отношении него проверок Министерством науки и высшего образования Российской Федерации и органами государственного финансового контроля;</w:t>
            </w:r>
          </w:p>
          <w:p w14:paraId="46538F1A" w14:textId="333D3AFC" w:rsidR="000D75A2" w:rsidRPr="00F35D4F" w:rsidRDefault="001B3282" w:rsidP="001B3282">
            <w:pPr>
              <w:pStyle w:val="af1"/>
              <w:numPr>
                <w:ilvl w:val="0"/>
                <w:numId w:val="26"/>
              </w:numPr>
              <w:suppressAutoHyphens w:val="0"/>
              <w:spacing w:before="120" w:after="120" w:line="259" w:lineRule="auto"/>
              <w:ind w:left="29" w:firstLine="0"/>
              <w:rPr>
                <w:bCs/>
                <w:color w:val="FF0000"/>
                <w:kern w:val="0"/>
                <w:szCs w:val="24"/>
                <w:lang w:eastAsia="ru-RU"/>
              </w:rPr>
            </w:pPr>
            <w:r w:rsidRPr="00F32C8F">
              <w:rPr>
                <w:szCs w:val="24"/>
              </w:rPr>
              <w:t>Поставщик подписанием Контракта уведомлен об установлении запрета приобретения за счет средств, предоставленных в целях финансового обеспечения затрат получателя субсидии (Заказчика), иностранной валюты, за исключением операций, осуществляемых в соответствии с валютным законодательством Российской Федерации и выражает свое согласие с настоящим запретом</w:t>
            </w:r>
          </w:p>
        </w:tc>
      </w:tr>
      <w:tr w:rsidR="00F35D4F" w:rsidRPr="00F35D4F" w14:paraId="0C86B352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B39F0" w14:textId="50F238CD" w:rsidR="00F35D4F" w:rsidRPr="00F35D4F" w:rsidRDefault="00F35D4F" w:rsidP="007F7103">
            <w:pPr>
              <w:pStyle w:val="af1"/>
              <w:numPr>
                <w:ilvl w:val="0"/>
                <w:numId w:val="26"/>
              </w:numPr>
              <w:ind w:left="29" w:firstLine="0"/>
              <w:rPr>
                <w:szCs w:val="24"/>
              </w:rPr>
            </w:pPr>
            <w:r w:rsidRPr="00F35D4F">
              <w:rPr>
                <w:bCs/>
                <w:color w:val="000000"/>
                <w:szCs w:val="24"/>
              </w:rPr>
              <w:t xml:space="preserve">Реквизиты Заказчика: </w:t>
            </w:r>
            <w:r w:rsidRPr="00F35D4F">
              <w:rPr>
                <w:szCs w:val="24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морской технический университет» </w:t>
            </w:r>
          </w:p>
          <w:p w14:paraId="766439C4" w14:textId="77777777" w:rsidR="00EB295D" w:rsidRPr="0000273C" w:rsidRDefault="00EB295D" w:rsidP="00EB295D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190121, Санкт-Петербург, Лоцманская ул., д. 3, литера А</w:t>
            </w:r>
          </w:p>
          <w:p w14:paraId="7E09098A" w14:textId="77777777" w:rsidR="00EB295D" w:rsidRPr="0000273C" w:rsidRDefault="00EB295D" w:rsidP="00EB295D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ИНН 7812043522 КПП 783901001</w:t>
            </w:r>
          </w:p>
          <w:p w14:paraId="3BBFDE5B" w14:textId="77777777" w:rsidR="00EB295D" w:rsidRPr="0000273C" w:rsidRDefault="00EB295D" w:rsidP="00EB295D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УФК по Нижегородской области (</w:t>
            </w:r>
            <w:proofErr w:type="spellStart"/>
            <w:r w:rsidRPr="0000273C">
              <w:rPr>
                <w:szCs w:val="24"/>
              </w:rPr>
              <w:t>СПбГМТУ</w:t>
            </w:r>
            <w:proofErr w:type="spellEnd"/>
            <w:r w:rsidRPr="0000273C">
              <w:rPr>
                <w:szCs w:val="24"/>
              </w:rPr>
              <w:t>, л/</w:t>
            </w:r>
            <w:proofErr w:type="spellStart"/>
            <w:r w:rsidRPr="0000273C">
              <w:rPr>
                <w:szCs w:val="24"/>
              </w:rPr>
              <w:t>сч</w:t>
            </w:r>
            <w:proofErr w:type="spellEnd"/>
            <w:r w:rsidRPr="0000273C">
              <w:rPr>
                <w:szCs w:val="24"/>
              </w:rPr>
              <w:t xml:space="preserve"> </w:t>
            </w:r>
            <w:r w:rsidRPr="0038474B">
              <w:t>711Х6017001</w:t>
            </w:r>
            <w:r w:rsidRPr="0000273C">
              <w:rPr>
                <w:szCs w:val="24"/>
              </w:rPr>
              <w:t>)</w:t>
            </w:r>
          </w:p>
          <w:p w14:paraId="4AC22033" w14:textId="77777777" w:rsidR="00EB295D" w:rsidRPr="0000273C" w:rsidRDefault="00EB295D" w:rsidP="00EB295D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В банке ОКЦ № 1 ВВГУ Банка России//УФК по Нижегородской области, г. Нижний Новгород</w:t>
            </w:r>
          </w:p>
          <w:p w14:paraId="145A27E3" w14:textId="77777777" w:rsidR="00EB295D" w:rsidRPr="0000273C" w:rsidRDefault="00EB295D" w:rsidP="00EB295D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БИК 012202102</w:t>
            </w:r>
          </w:p>
          <w:p w14:paraId="61B8DD65" w14:textId="77777777" w:rsidR="00EB295D" w:rsidRPr="0000273C" w:rsidRDefault="00EB295D" w:rsidP="00EB295D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Счет в составе ЕКС: 40102810745370000024</w:t>
            </w:r>
          </w:p>
          <w:p w14:paraId="0C1252CC" w14:textId="77777777" w:rsidR="00EB295D" w:rsidRPr="0000273C" w:rsidRDefault="00EB295D" w:rsidP="00EB295D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 xml:space="preserve">Казначейский счет: </w:t>
            </w:r>
            <w:r w:rsidRPr="00044CDE">
              <w:t>03215643000000013200</w:t>
            </w:r>
          </w:p>
          <w:p w14:paraId="35FF0D30" w14:textId="77777777" w:rsidR="00EB295D" w:rsidRPr="0041378B" w:rsidRDefault="00EB295D" w:rsidP="00EB295D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ОКТМО 40301000 ОГРН 1027810221548</w:t>
            </w:r>
          </w:p>
          <w:p w14:paraId="1CC35453" w14:textId="6170B604" w:rsidR="00F35D4F" w:rsidRPr="00F35D4F" w:rsidRDefault="00F35D4F" w:rsidP="00AC1289">
            <w:pPr>
              <w:ind w:left="29" w:firstLine="0"/>
              <w:jc w:val="left"/>
              <w:rPr>
                <w:szCs w:val="24"/>
              </w:rPr>
            </w:pPr>
          </w:p>
        </w:tc>
      </w:tr>
      <w:tr w:rsidR="00F35D4F" w:rsidRPr="00F35D4F" w14:paraId="5884A960" w14:textId="77777777" w:rsidTr="009E7E40">
        <w:trPr>
          <w:trHeight w:val="318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B58A6" w14:textId="359D4D74" w:rsidR="00F35D4F" w:rsidRPr="00D24748" w:rsidRDefault="00F35D4F" w:rsidP="00D24748">
            <w:pPr>
              <w:pStyle w:val="af1"/>
              <w:numPr>
                <w:ilvl w:val="0"/>
                <w:numId w:val="26"/>
              </w:numPr>
              <w:ind w:left="29" w:firstLine="0"/>
              <w:rPr>
                <w:bCs/>
                <w:color w:val="000000"/>
                <w:szCs w:val="24"/>
              </w:rPr>
            </w:pPr>
            <w:r w:rsidRPr="00F35D4F">
              <w:rPr>
                <w:bCs/>
                <w:color w:val="FF0000"/>
                <w:szCs w:val="24"/>
              </w:rPr>
              <w:t>Ответственное лицо:</w:t>
            </w:r>
            <w:r>
              <w:rPr>
                <w:bCs/>
                <w:color w:val="FF0000"/>
                <w:szCs w:val="24"/>
              </w:rPr>
              <w:t xml:space="preserve"> </w:t>
            </w:r>
            <w:r w:rsidR="00D24748">
              <w:rPr>
                <w:bCs/>
                <w:color w:val="FF0000"/>
                <w:szCs w:val="24"/>
              </w:rPr>
              <w:t xml:space="preserve">Кайнова Татьяна Денисовна + 7 950 022 98 77 / </w:t>
            </w:r>
            <w:r w:rsidR="00D24748" w:rsidRPr="00D24748">
              <w:rPr>
                <w:bCs/>
                <w:szCs w:val="24"/>
                <w:lang w:val="en-US"/>
              </w:rPr>
              <w:t>tatiana</w:t>
            </w:r>
            <w:r w:rsidR="00D24748" w:rsidRPr="00D24748">
              <w:rPr>
                <w:bCs/>
                <w:szCs w:val="24"/>
              </w:rPr>
              <w:t>.</w:t>
            </w:r>
            <w:r w:rsidR="00D24748" w:rsidRPr="00D24748">
              <w:rPr>
                <w:bCs/>
                <w:szCs w:val="24"/>
                <w:lang w:val="en-US"/>
              </w:rPr>
              <w:t>kainova</w:t>
            </w:r>
            <w:r w:rsidR="00D24748" w:rsidRPr="00D24748">
              <w:rPr>
                <w:bCs/>
                <w:szCs w:val="24"/>
              </w:rPr>
              <w:t>@</w:t>
            </w:r>
            <w:r w:rsidR="00D24748" w:rsidRPr="00D24748">
              <w:rPr>
                <w:bCs/>
                <w:szCs w:val="24"/>
                <w:lang w:val="en-US"/>
              </w:rPr>
              <w:t>mail</w:t>
            </w:r>
            <w:r w:rsidR="00D24748" w:rsidRPr="00D24748">
              <w:rPr>
                <w:bCs/>
                <w:szCs w:val="24"/>
              </w:rPr>
              <w:t>.</w:t>
            </w:r>
            <w:r w:rsidR="00D24748" w:rsidRPr="00D24748">
              <w:rPr>
                <w:bCs/>
                <w:szCs w:val="24"/>
                <w:lang w:val="en-US"/>
              </w:rPr>
              <w:t>ru</w:t>
            </w:r>
            <w:r w:rsidR="00D24748">
              <w:rPr>
                <w:bCs/>
                <w:color w:val="FF0000"/>
                <w:szCs w:val="24"/>
              </w:rPr>
              <w:t>.</w:t>
            </w:r>
          </w:p>
        </w:tc>
      </w:tr>
    </w:tbl>
    <w:p w14:paraId="7E703223" w14:textId="77777777" w:rsidR="000D75A2" w:rsidRDefault="000D75A2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</w:p>
    <w:p w14:paraId="273E3786" w14:textId="77777777" w:rsidR="00F35D4F" w:rsidRDefault="00F35D4F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</w:p>
    <w:p w14:paraId="31405510" w14:textId="77777777" w:rsidR="000D75A2" w:rsidRDefault="000D75A2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</w:p>
    <w:p w14:paraId="0DA4100F" w14:textId="6A08D475" w:rsidR="00216D14" w:rsidRPr="006C12FC" w:rsidRDefault="00216D14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  <w:r w:rsidRPr="006C12FC">
        <w:rPr>
          <w:kern w:val="0"/>
          <w:szCs w:val="24"/>
          <w:lang w:eastAsia="zh-CN"/>
        </w:rPr>
        <w:tab/>
      </w:r>
    </w:p>
    <w:p w14:paraId="6FCB7181" w14:textId="77777777" w:rsidR="00216D14" w:rsidRPr="006C12FC" w:rsidRDefault="00216D14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</w:p>
    <w:p w14:paraId="0A259D8B" w14:textId="77777777" w:rsidR="00051FD6" w:rsidRPr="006C12FC" w:rsidRDefault="00051FD6" w:rsidP="00051FD6">
      <w:pPr>
        <w:tabs>
          <w:tab w:val="left" w:pos="1680"/>
        </w:tabs>
        <w:ind w:firstLine="0"/>
        <w:jc w:val="left"/>
        <w:rPr>
          <w:kern w:val="0"/>
          <w:szCs w:val="24"/>
          <w:lang w:eastAsia="zh-CN"/>
        </w:rPr>
      </w:pPr>
    </w:p>
    <w:p w14:paraId="1CCF2619" w14:textId="77777777" w:rsidR="00216D14" w:rsidRPr="006C12FC" w:rsidRDefault="00216D14" w:rsidP="00051FD6">
      <w:pPr>
        <w:tabs>
          <w:tab w:val="left" w:pos="1680"/>
        </w:tabs>
        <w:ind w:firstLine="0"/>
        <w:jc w:val="left"/>
        <w:rPr>
          <w:kern w:val="0"/>
          <w:szCs w:val="24"/>
          <w:lang w:eastAsia="zh-CN"/>
        </w:rPr>
      </w:pPr>
    </w:p>
    <w:p w14:paraId="51F55D68" w14:textId="77777777" w:rsidR="00216D14" w:rsidRPr="006C12FC" w:rsidRDefault="00216D14" w:rsidP="00051FD6">
      <w:pPr>
        <w:tabs>
          <w:tab w:val="left" w:pos="1680"/>
        </w:tabs>
        <w:ind w:firstLine="0"/>
        <w:jc w:val="left"/>
        <w:rPr>
          <w:kern w:val="0"/>
          <w:szCs w:val="24"/>
          <w:lang w:eastAsia="zh-CN"/>
        </w:rPr>
      </w:pPr>
    </w:p>
    <w:p w14:paraId="4D0D2DD5" w14:textId="77777777" w:rsidR="00216D14" w:rsidRPr="006C12FC" w:rsidRDefault="00216D14" w:rsidP="00051FD6">
      <w:pPr>
        <w:tabs>
          <w:tab w:val="left" w:pos="1680"/>
        </w:tabs>
        <w:ind w:firstLine="0"/>
        <w:jc w:val="left"/>
        <w:rPr>
          <w:kern w:val="0"/>
          <w:szCs w:val="24"/>
          <w:lang w:eastAsia="zh-CN"/>
        </w:rPr>
      </w:pPr>
    </w:p>
    <w:p w14:paraId="284A1222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3CA663D7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5650FF81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7C66CDE1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0EF51EA9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6CA5FEDA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372ED9A5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1B6070E0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5DD7045C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095D2840" w14:textId="77777777" w:rsidR="00051FD6" w:rsidRPr="006C12FC" w:rsidRDefault="00051FD6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55DDE3CF" w14:textId="77777777" w:rsidR="00051FD6" w:rsidRPr="006C12FC" w:rsidRDefault="00051FD6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3C795DC2" w14:textId="77777777" w:rsidR="00051FD6" w:rsidRPr="006C12FC" w:rsidRDefault="00051FD6" w:rsidP="00051FD6">
      <w:pPr>
        <w:ind w:firstLine="0"/>
        <w:jc w:val="left"/>
        <w:rPr>
          <w:kern w:val="0"/>
          <w:szCs w:val="24"/>
          <w:lang w:eastAsia="zh-CN"/>
        </w:rPr>
      </w:pPr>
    </w:p>
    <w:p w14:paraId="5D852BBE" w14:textId="77777777" w:rsidR="00051FD6" w:rsidRPr="006C12FC" w:rsidRDefault="00051FD6" w:rsidP="00051FD6">
      <w:pPr>
        <w:ind w:firstLine="0"/>
        <w:jc w:val="left"/>
        <w:rPr>
          <w:kern w:val="0"/>
          <w:szCs w:val="24"/>
          <w:lang w:eastAsia="zh-CN"/>
        </w:rPr>
      </w:pPr>
    </w:p>
    <w:p w14:paraId="48EEFCB5" w14:textId="77777777" w:rsidR="00051FD6" w:rsidRPr="006C12FC" w:rsidRDefault="00051FD6" w:rsidP="00051FD6">
      <w:pPr>
        <w:ind w:firstLine="0"/>
        <w:rPr>
          <w:szCs w:val="24"/>
        </w:rPr>
      </w:pPr>
    </w:p>
    <w:sectPr w:rsidR="00051FD6" w:rsidRPr="006C12FC" w:rsidSect="00023104">
      <w:footerReference w:type="default" r:id="rId8"/>
      <w:pgSz w:w="12240" w:h="15840"/>
      <w:pgMar w:top="568" w:right="760" w:bottom="357" w:left="85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382BBF" w14:textId="77777777" w:rsidR="00952223" w:rsidRDefault="00952223">
      <w:r>
        <w:separator/>
      </w:r>
    </w:p>
  </w:endnote>
  <w:endnote w:type="continuationSeparator" w:id="0">
    <w:p w14:paraId="611F53BE" w14:textId="77777777" w:rsidR="00952223" w:rsidRDefault="00952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15326" w14:textId="29E73062" w:rsidR="00E97580" w:rsidRDefault="00E97580">
    <w:pPr>
      <w:pStyle w:val="a9"/>
      <w:ind w:firstLine="0"/>
      <w:rPr>
        <w:i/>
        <w:sz w:val="22"/>
        <w:szCs w:val="22"/>
      </w:rPr>
    </w:pPr>
    <w:r>
      <w:rPr>
        <w:i/>
        <w:sz w:val="22"/>
        <w:szCs w:val="22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7BBCE" w14:textId="77777777" w:rsidR="00952223" w:rsidRDefault="00952223">
      <w:r>
        <w:separator/>
      </w:r>
    </w:p>
  </w:footnote>
  <w:footnote w:type="continuationSeparator" w:id="0">
    <w:p w14:paraId="7ACCBF9D" w14:textId="77777777" w:rsidR="00952223" w:rsidRDefault="009522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2760"/>
        </w:tabs>
        <w:ind w:left="2760" w:hanging="360"/>
      </w:pPr>
    </w:lvl>
    <w:lvl w:ilvl="1">
      <w:start w:val="1"/>
      <w:numFmt w:val="bullet"/>
      <w:lvlText w:val=""/>
      <w:lvlJc w:val="left"/>
      <w:pPr>
        <w:tabs>
          <w:tab w:val="num" w:pos="2760"/>
        </w:tabs>
        <w:ind w:left="2760" w:hanging="360"/>
      </w:pPr>
      <w:rPr>
        <w:rFonts w:ascii="Symbol" w:hAnsi="Symbol" w:cs="Symbol"/>
      </w:r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720"/>
      </w:p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840"/>
        </w:tabs>
        <w:ind w:left="38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eastAsia="Arial" w:cs="Arial"/>
        <w:bCs w:val="0"/>
        <w:i w:val="0"/>
        <w:iCs w:val="0"/>
        <w:lang w:val="ru-RU"/>
      </w:rPr>
    </w:lvl>
    <w:lvl w:ilvl="1">
      <w:start w:val="2"/>
      <w:numFmt w:val="decimal"/>
      <w:lvlText w:val="%1.%2."/>
      <w:lvlJc w:val="left"/>
      <w:pPr>
        <w:tabs>
          <w:tab w:val="num" w:pos="2892"/>
        </w:tabs>
        <w:ind w:left="2892" w:hanging="492"/>
      </w:p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720"/>
      </w:p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840"/>
        </w:tabs>
        <w:ind w:left="38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  <w:b/>
        <w:bCs w:val="0"/>
        <w:i/>
        <w:iCs w:val="0"/>
        <w:sz w:val="22"/>
        <w:szCs w:val="22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5391538"/>
    <w:multiLevelType w:val="multilevel"/>
    <w:tmpl w:val="7E40D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5F3B5E"/>
    <w:multiLevelType w:val="multilevel"/>
    <w:tmpl w:val="0374E2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17F4E11"/>
    <w:multiLevelType w:val="multilevel"/>
    <w:tmpl w:val="BCEE7A4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 w15:restartNumberingAfterBreak="0">
    <w:nsid w:val="2340775C"/>
    <w:multiLevelType w:val="hybridMultilevel"/>
    <w:tmpl w:val="AD8A2F60"/>
    <w:lvl w:ilvl="0" w:tplc="F530DF64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12395"/>
    <w:multiLevelType w:val="hybridMultilevel"/>
    <w:tmpl w:val="115411F4"/>
    <w:lvl w:ilvl="0" w:tplc="C4A81D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E83D91"/>
    <w:multiLevelType w:val="hybridMultilevel"/>
    <w:tmpl w:val="C2D048EC"/>
    <w:lvl w:ilvl="0" w:tplc="072C75BE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937188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03EE0"/>
    <w:multiLevelType w:val="hybridMultilevel"/>
    <w:tmpl w:val="6E762C90"/>
    <w:lvl w:ilvl="0" w:tplc="588C7E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3271D0"/>
    <w:multiLevelType w:val="hybridMultilevel"/>
    <w:tmpl w:val="32EE36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 w15:restartNumberingAfterBreak="0">
    <w:nsid w:val="3449257D"/>
    <w:multiLevelType w:val="multilevel"/>
    <w:tmpl w:val="9FE6C8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17" w15:restartNumberingAfterBreak="0">
    <w:nsid w:val="36023AF9"/>
    <w:multiLevelType w:val="hybridMultilevel"/>
    <w:tmpl w:val="2272D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D4225"/>
    <w:multiLevelType w:val="hybridMultilevel"/>
    <w:tmpl w:val="A7980F58"/>
    <w:lvl w:ilvl="0" w:tplc="C0806590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19" w15:restartNumberingAfterBreak="0">
    <w:nsid w:val="46B3739D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B049E"/>
    <w:multiLevelType w:val="multilevel"/>
    <w:tmpl w:val="A22E67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60072FEE"/>
    <w:multiLevelType w:val="hybridMultilevel"/>
    <w:tmpl w:val="020C0868"/>
    <w:lvl w:ilvl="0" w:tplc="2B2CB4E4">
      <w:start w:val="3"/>
      <w:numFmt w:val="decimal"/>
      <w:lvlText w:val="%1."/>
      <w:lvlJc w:val="left"/>
      <w:pPr>
        <w:ind w:left="531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2" w15:restartNumberingAfterBreak="0">
    <w:nsid w:val="697047B7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B05A44"/>
    <w:multiLevelType w:val="hybridMultilevel"/>
    <w:tmpl w:val="A1827510"/>
    <w:lvl w:ilvl="0" w:tplc="F670E9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7B94A1B"/>
    <w:multiLevelType w:val="hybridMultilevel"/>
    <w:tmpl w:val="4B9E609C"/>
    <w:lvl w:ilvl="0" w:tplc="D4B0FC3C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25" w15:restartNumberingAfterBreak="0">
    <w:nsid w:val="7FAA671A"/>
    <w:multiLevelType w:val="multilevel"/>
    <w:tmpl w:val="F52C485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6"/>
  </w:num>
  <w:num w:numId="9">
    <w:abstractNumId w:val="20"/>
  </w:num>
  <w:num w:numId="10">
    <w:abstractNumId w:val="18"/>
  </w:num>
  <w:num w:numId="11">
    <w:abstractNumId w:val="24"/>
  </w:num>
  <w:num w:numId="12">
    <w:abstractNumId w:val="25"/>
  </w:num>
  <w:num w:numId="13">
    <w:abstractNumId w:val="7"/>
  </w:num>
  <w:num w:numId="14">
    <w:abstractNumId w:val="15"/>
  </w:num>
  <w:num w:numId="15">
    <w:abstractNumId w:val="8"/>
  </w:num>
  <w:num w:numId="16">
    <w:abstractNumId w:val="9"/>
  </w:num>
  <w:num w:numId="17">
    <w:abstractNumId w:val="14"/>
  </w:num>
  <w:num w:numId="18">
    <w:abstractNumId w:val="17"/>
  </w:num>
  <w:num w:numId="19">
    <w:abstractNumId w:val="11"/>
  </w:num>
  <w:num w:numId="20">
    <w:abstractNumId w:val="22"/>
  </w:num>
  <w:num w:numId="21">
    <w:abstractNumId w:val="23"/>
  </w:num>
  <w:num w:numId="22">
    <w:abstractNumId w:val="19"/>
  </w:num>
  <w:num w:numId="23">
    <w:abstractNumId w:val="21"/>
  </w:num>
  <w:num w:numId="24">
    <w:abstractNumId w:val="13"/>
  </w:num>
  <w:num w:numId="25">
    <w:abstractNumId w:val="12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11D"/>
    <w:rsid w:val="00006FAB"/>
    <w:rsid w:val="00023104"/>
    <w:rsid w:val="00027092"/>
    <w:rsid w:val="00031D3B"/>
    <w:rsid w:val="0004311D"/>
    <w:rsid w:val="000458FA"/>
    <w:rsid w:val="00051FD6"/>
    <w:rsid w:val="00064035"/>
    <w:rsid w:val="00066AA1"/>
    <w:rsid w:val="00071597"/>
    <w:rsid w:val="0008133C"/>
    <w:rsid w:val="000866FB"/>
    <w:rsid w:val="00087A4A"/>
    <w:rsid w:val="000944D3"/>
    <w:rsid w:val="00095564"/>
    <w:rsid w:val="000A2686"/>
    <w:rsid w:val="000D75A2"/>
    <w:rsid w:val="00101826"/>
    <w:rsid w:val="00103895"/>
    <w:rsid w:val="001245E4"/>
    <w:rsid w:val="00130A49"/>
    <w:rsid w:val="00130D8B"/>
    <w:rsid w:val="00132BC3"/>
    <w:rsid w:val="00135873"/>
    <w:rsid w:val="00137BA5"/>
    <w:rsid w:val="001512F8"/>
    <w:rsid w:val="00174869"/>
    <w:rsid w:val="001800C5"/>
    <w:rsid w:val="001800E1"/>
    <w:rsid w:val="00184297"/>
    <w:rsid w:val="00185954"/>
    <w:rsid w:val="001879F6"/>
    <w:rsid w:val="001A5386"/>
    <w:rsid w:val="001A6CBA"/>
    <w:rsid w:val="001B3282"/>
    <w:rsid w:val="001B4169"/>
    <w:rsid w:val="001B4611"/>
    <w:rsid w:val="001B5DC3"/>
    <w:rsid w:val="001B6237"/>
    <w:rsid w:val="001B7A2F"/>
    <w:rsid w:val="001C644F"/>
    <w:rsid w:val="001D1A72"/>
    <w:rsid w:val="001F5865"/>
    <w:rsid w:val="00201095"/>
    <w:rsid w:val="00202026"/>
    <w:rsid w:val="00216D14"/>
    <w:rsid w:val="002170C6"/>
    <w:rsid w:val="002177D9"/>
    <w:rsid w:val="00230F94"/>
    <w:rsid w:val="00241DFB"/>
    <w:rsid w:val="00255752"/>
    <w:rsid w:val="00255C57"/>
    <w:rsid w:val="00261511"/>
    <w:rsid w:val="002705EE"/>
    <w:rsid w:val="00271FC1"/>
    <w:rsid w:val="00280839"/>
    <w:rsid w:val="002817F5"/>
    <w:rsid w:val="00281CEA"/>
    <w:rsid w:val="00283CE0"/>
    <w:rsid w:val="00287781"/>
    <w:rsid w:val="00294A6C"/>
    <w:rsid w:val="002A0654"/>
    <w:rsid w:val="002A17F5"/>
    <w:rsid w:val="002A2721"/>
    <w:rsid w:val="002B2F56"/>
    <w:rsid w:val="002C1B33"/>
    <w:rsid w:val="002C27E2"/>
    <w:rsid w:val="002C5434"/>
    <w:rsid w:val="002C6D50"/>
    <w:rsid w:val="002D1A10"/>
    <w:rsid w:val="002D658D"/>
    <w:rsid w:val="002E05ED"/>
    <w:rsid w:val="002E4A9A"/>
    <w:rsid w:val="002E5E5A"/>
    <w:rsid w:val="002F210F"/>
    <w:rsid w:val="002F3F4D"/>
    <w:rsid w:val="003036F4"/>
    <w:rsid w:val="0030658F"/>
    <w:rsid w:val="00306ED1"/>
    <w:rsid w:val="0031599C"/>
    <w:rsid w:val="00317886"/>
    <w:rsid w:val="0035655E"/>
    <w:rsid w:val="00357DBB"/>
    <w:rsid w:val="00362C04"/>
    <w:rsid w:val="0036595E"/>
    <w:rsid w:val="00367C5A"/>
    <w:rsid w:val="0037385B"/>
    <w:rsid w:val="00374817"/>
    <w:rsid w:val="00384775"/>
    <w:rsid w:val="00387AC5"/>
    <w:rsid w:val="00396C81"/>
    <w:rsid w:val="003A4475"/>
    <w:rsid w:val="003C5977"/>
    <w:rsid w:val="003D0D30"/>
    <w:rsid w:val="003D58A3"/>
    <w:rsid w:val="003E78AF"/>
    <w:rsid w:val="003F4C2E"/>
    <w:rsid w:val="003F6F08"/>
    <w:rsid w:val="003F7641"/>
    <w:rsid w:val="00410DF2"/>
    <w:rsid w:val="00423AAD"/>
    <w:rsid w:val="0042714B"/>
    <w:rsid w:val="00434259"/>
    <w:rsid w:val="00463B70"/>
    <w:rsid w:val="00464F98"/>
    <w:rsid w:val="00466647"/>
    <w:rsid w:val="0047207F"/>
    <w:rsid w:val="00491CF4"/>
    <w:rsid w:val="00494598"/>
    <w:rsid w:val="004A0584"/>
    <w:rsid w:val="004B1767"/>
    <w:rsid w:val="004B4CE3"/>
    <w:rsid w:val="004C5F91"/>
    <w:rsid w:val="004C68C9"/>
    <w:rsid w:val="00517C67"/>
    <w:rsid w:val="005200AD"/>
    <w:rsid w:val="00522B51"/>
    <w:rsid w:val="00524516"/>
    <w:rsid w:val="00535128"/>
    <w:rsid w:val="00537D13"/>
    <w:rsid w:val="00540798"/>
    <w:rsid w:val="00561596"/>
    <w:rsid w:val="00561E56"/>
    <w:rsid w:val="00584BFF"/>
    <w:rsid w:val="005865D4"/>
    <w:rsid w:val="0058682B"/>
    <w:rsid w:val="005A462F"/>
    <w:rsid w:val="005A4D5B"/>
    <w:rsid w:val="005A649D"/>
    <w:rsid w:val="005A6ACB"/>
    <w:rsid w:val="005B7C3C"/>
    <w:rsid w:val="005C5E59"/>
    <w:rsid w:val="005C75CE"/>
    <w:rsid w:val="005D1C6C"/>
    <w:rsid w:val="005D3B4B"/>
    <w:rsid w:val="005D4164"/>
    <w:rsid w:val="005E2C4B"/>
    <w:rsid w:val="005F188F"/>
    <w:rsid w:val="005F3632"/>
    <w:rsid w:val="00615D47"/>
    <w:rsid w:val="006175AA"/>
    <w:rsid w:val="00622131"/>
    <w:rsid w:val="00623E09"/>
    <w:rsid w:val="00626DD5"/>
    <w:rsid w:val="006406DA"/>
    <w:rsid w:val="00644E36"/>
    <w:rsid w:val="00650C98"/>
    <w:rsid w:val="006534ED"/>
    <w:rsid w:val="00661F1E"/>
    <w:rsid w:val="00664BE2"/>
    <w:rsid w:val="00665DC2"/>
    <w:rsid w:val="00667D30"/>
    <w:rsid w:val="00684DE3"/>
    <w:rsid w:val="006A0BBE"/>
    <w:rsid w:val="006A1428"/>
    <w:rsid w:val="006A71A8"/>
    <w:rsid w:val="006B760D"/>
    <w:rsid w:val="006C12FC"/>
    <w:rsid w:val="006C4F6F"/>
    <w:rsid w:val="006C7EED"/>
    <w:rsid w:val="006D2A79"/>
    <w:rsid w:val="006D40B9"/>
    <w:rsid w:val="006D46F8"/>
    <w:rsid w:val="006E0FF3"/>
    <w:rsid w:val="006E4D2F"/>
    <w:rsid w:val="006F3AC4"/>
    <w:rsid w:val="006F5B20"/>
    <w:rsid w:val="006F5E3A"/>
    <w:rsid w:val="006F7935"/>
    <w:rsid w:val="00705669"/>
    <w:rsid w:val="007119F2"/>
    <w:rsid w:val="00713C3E"/>
    <w:rsid w:val="00721A63"/>
    <w:rsid w:val="00725566"/>
    <w:rsid w:val="00733062"/>
    <w:rsid w:val="00733C21"/>
    <w:rsid w:val="00736F4D"/>
    <w:rsid w:val="007374C2"/>
    <w:rsid w:val="007378BE"/>
    <w:rsid w:val="00747822"/>
    <w:rsid w:val="007552F7"/>
    <w:rsid w:val="0075581F"/>
    <w:rsid w:val="00761D75"/>
    <w:rsid w:val="00764714"/>
    <w:rsid w:val="007A05C6"/>
    <w:rsid w:val="007A13A8"/>
    <w:rsid w:val="007A706E"/>
    <w:rsid w:val="007C3EBE"/>
    <w:rsid w:val="007C7305"/>
    <w:rsid w:val="007E2575"/>
    <w:rsid w:val="007E2BDC"/>
    <w:rsid w:val="007F7103"/>
    <w:rsid w:val="00804E1C"/>
    <w:rsid w:val="00805F4E"/>
    <w:rsid w:val="0080610D"/>
    <w:rsid w:val="0081602D"/>
    <w:rsid w:val="008205D6"/>
    <w:rsid w:val="008469FB"/>
    <w:rsid w:val="00850807"/>
    <w:rsid w:val="0085576A"/>
    <w:rsid w:val="00860110"/>
    <w:rsid w:val="00865587"/>
    <w:rsid w:val="0086730C"/>
    <w:rsid w:val="008764FA"/>
    <w:rsid w:val="0088332B"/>
    <w:rsid w:val="0089090C"/>
    <w:rsid w:val="00890F8F"/>
    <w:rsid w:val="008A155C"/>
    <w:rsid w:val="008A42A7"/>
    <w:rsid w:val="008A5F70"/>
    <w:rsid w:val="008E62DD"/>
    <w:rsid w:val="008F4977"/>
    <w:rsid w:val="00904271"/>
    <w:rsid w:val="00917BA5"/>
    <w:rsid w:val="00921B6E"/>
    <w:rsid w:val="00933B0E"/>
    <w:rsid w:val="0094129D"/>
    <w:rsid w:val="00947F00"/>
    <w:rsid w:val="00952223"/>
    <w:rsid w:val="00953FC5"/>
    <w:rsid w:val="00966E46"/>
    <w:rsid w:val="00984E5B"/>
    <w:rsid w:val="00991308"/>
    <w:rsid w:val="00992CA0"/>
    <w:rsid w:val="009969AE"/>
    <w:rsid w:val="009A1D70"/>
    <w:rsid w:val="009B02C4"/>
    <w:rsid w:val="009C1885"/>
    <w:rsid w:val="009C1D42"/>
    <w:rsid w:val="009E3F2B"/>
    <w:rsid w:val="009E7E40"/>
    <w:rsid w:val="00A03153"/>
    <w:rsid w:val="00A11974"/>
    <w:rsid w:val="00A13EBE"/>
    <w:rsid w:val="00A14395"/>
    <w:rsid w:val="00A25488"/>
    <w:rsid w:val="00A260CA"/>
    <w:rsid w:val="00A273CF"/>
    <w:rsid w:val="00A306FC"/>
    <w:rsid w:val="00A33D09"/>
    <w:rsid w:val="00A3579E"/>
    <w:rsid w:val="00A442AE"/>
    <w:rsid w:val="00A51A66"/>
    <w:rsid w:val="00A631FB"/>
    <w:rsid w:val="00A6687E"/>
    <w:rsid w:val="00A72FFD"/>
    <w:rsid w:val="00A75BAB"/>
    <w:rsid w:val="00A7626C"/>
    <w:rsid w:val="00A85BD8"/>
    <w:rsid w:val="00A8758D"/>
    <w:rsid w:val="00A87CD6"/>
    <w:rsid w:val="00A91468"/>
    <w:rsid w:val="00AA1395"/>
    <w:rsid w:val="00AA2AAE"/>
    <w:rsid w:val="00AA6A26"/>
    <w:rsid w:val="00AC1289"/>
    <w:rsid w:val="00AC23F5"/>
    <w:rsid w:val="00AC435D"/>
    <w:rsid w:val="00AD37B8"/>
    <w:rsid w:val="00AE6D0A"/>
    <w:rsid w:val="00AF0238"/>
    <w:rsid w:val="00AF1F66"/>
    <w:rsid w:val="00AF6406"/>
    <w:rsid w:val="00B01D11"/>
    <w:rsid w:val="00B07758"/>
    <w:rsid w:val="00B115C3"/>
    <w:rsid w:val="00B11C94"/>
    <w:rsid w:val="00B134D6"/>
    <w:rsid w:val="00B15450"/>
    <w:rsid w:val="00B340A0"/>
    <w:rsid w:val="00B71AB3"/>
    <w:rsid w:val="00B93E9D"/>
    <w:rsid w:val="00B952F3"/>
    <w:rsid w:val="00BA1AA1"/>
    <w:rsid w:val="00BA7400"/>
    <w:rsid w:val="00BB1EF6"/>
    <w:rsid w:val="00BD201A"/>
    <w:rsid w:val="00BF1434"/>
    <w:rsid w:val="00C036D4"/>
    <w:rsid w:val="00C05E4B"/>
    <w:rsid w:val="00C063AB"/>
    <w:rsid w:val="00C1231E"/>
    <w:rsid w:val="00C2437F"/>
    <w:rsid w:val="00C352A7"/>
    <w:rsid w:val="00C377AF"/>
    <w:rsid w:val="00C45E6E"/>
    <w:rsid w:val="00C52A42"/>
    <w:rsid w:val="00C834F5"/>
    <w:rsid w:val="00CB46BC"/>
    <w:rsid w:val="00CC7218"/>
    <w:rsid w:val="00CE23CA"/>
    <w:rsid w:val="00D24748"/>
    <w:rsid w:val="00D51B6B"/>
    <w:rsid w:val="00D80ABF"/>
    <w:rsid w:val="00D838E6"/>
    <w:rsid w:val="00DA0B92"/>
    <w:rsid w:val="00DA7046"/>
    <w:rsid w:val="00DC105B"/>
    <w:rsid w:val="00DF0B9D"/>
    <w:rsid w:val="00E00C37"/>
    <w:rsid w:val="00E107EE"/>
    <w:rsid w:val="00E16CE5"/>
    <w:rsid w:val="00E23CE6"/>
    <w:rsid w:val="00E26716"/>
    <w:rsid w:val="00E30690"/>
    <w:rsid w:val="00E5321B"/>
    <w:rsid w:val="00E54B6B"/>
    <w:rsid w:val="00E737A7"/>
    <w:rsid w:val="00E86FA1"/>
    <w:rsid w:val="00E938E1"/>
    <w:rsid w:val="00E97580"/>
    <w:rsid w:val="00EA21B7"/>
    <w:rsid w:val="00EA23AE"/>
    <w:rsid w:val="00EA5193"/>
    <w:rsid w:val="00EB295D"/>
    <w:rsid w:val="00ED0300"/>
    <w:rsid w:val="00ED4D64"/>
    <w:rsid w:val="00EF0C39"/>
    <w:rsid w:val="00EF55DF"/>
    <w:rsid w:val="00EF68AA"/>
    <w:rsid w:val="00F02D47"/>
    <w:rsid w:val="00F036F3"/>
    <w:rsid w:val="00F20DB2"/>
    <w:rsid w:val="00F21F19"/>
    <w:rsid w:val="00F34CA1"/>
    <w:rsid w:val="00F35D4F"/>
    <w:rsid w:val="00F45727"/>
    <w:rsid w:val="00F543CC"/>
    <w:rsid w:val="00F722F2"/>
    <w:rsid w:val="00F730AD"/>
    <w:rsid w:val="00F748CD"/>
    <w:rsid w:val="00F8241A"/>
    <w:rsid w:val="00F86DE9"/>
    <w:rsid w:val="00F90E48"/>
    <w:rsid w:val="00F9422D"/>
    <w:rsid w:val="00FA208D"/>
    <w:rsid w:val="00FA212C"/>
    <w:rsid w:val="00FB429E"/>
    <w:rsid w:val="00FB740D"/>
    <w:rsid w:val="00FB7FE2"/>
    <w:rsid w:val="00FD081E"/>
    <w:rsid w:val="00FD42AC"/>
    <w:rsid w:val="00FE1813"/>
    <w:rsid w:val="00FE7124"/>
    <w:rsid w:val="00FF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36D20C"/>
  <w15:docId w15:val="{775235D9-4592-4BA0-B001-185DA81EA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564"/>
    <w:pPr>
      <w:suppressAutoHyphens/>
      <w:ind w:firstLine="720"/>
      <w:jc w:val="both"/>
    </w:pPr>
    <w:rPr>
      <w:kern w:val="1"/>
      <w:sz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17C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543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rsid w:val="00095564"/>
    <w:rPr>
      <w:rFonts w:ascii="Symbol" w:hAnsi="Symbol" w:cs="Symbol"/>
    </w:rPr>
  </w:style>
  <w:style w:type="character" w:customStyle="1" w:styleId="WW8Num3z0">
    <w:name w:val="WW8Num3z0"/>
    <w:rsid w:val="00095564"/>
    <w:rPr>
      <w:rFonts w:eastAsia="Arial" w:cs="Arial"/>
      <w:bCs w:val="0"/>
      <w:i w:val="0"/>
      <w:iCs w:val="0"/>
      <w:lang w:val="ru-RU"/>
    </w:rPr>
  </w:style>
  <w:style w:type="character" w:customStyle="1" w:styleId="WW8Num4z1">
    <w:name w:val="WW8Num4z1"/>
    <w:rsid w:val="00095564"/>
    <w:rPr>
      <w:rFonts w:ascii="Times New Roman" w:eastAsia="Arial" w:hAnsi="Times New Roman" w:cs="Times New Roman"/>
      <w:b/>
      <w:bCs w:val="0"/>
      <w:i/>
      <w:iCs w:val="0"/>
      <w:sz w:val="22"/>
      <w:szCs w:val="22"/>
      <w:lang w:val="ru-RU"/>
    </w:rPr>
  </w:style>
  <w:style w:type="character" w:customStyle="1" w:styleId="WW8Num5z1">
    <w:name w:val="WW8Num5z1"/>
    <w:rsid w:val="00095564"/>
    <w:rPr>
      <w:i w:val="0"/>
      <w:iCs w:val="0"/>
    </w:rPr>
  </w:style>
  <w:style w:type="character" w:customStyle="1" w:styleId="Absatz-Standardschriftart">
    <w:name w:val="Absatz-Standardschriftart"/>
    <w:rsid w:val="00095564"/>
  </w:style>
  <w:style w:type="character" w:customStyle="1" w:styleId="WW-Absatz-Standardschriftart">
    <w:name w:val="WW-Absatz-Standardschriftart"/>
    <w:rsid w:val="00095564"/>
  </w:style>
  <w:style w:type="character" w:customStyle="1" w:styleId="WW-Absatz-Standardschriftart1">
    <w:name w:val="WW-Absatz-Standardschriftart1"/>
    <w:rsid w:val="00095564"/>
  </w:style>
  <w:style w:type="character" w:customStyle="1" w:styleId="WW-Absatz-Standardschriftart11">
    <w:name w:val="WW-Absatz-Standardschriftart11"/>
    <w:rsid w:val="00095564"/>
  </w:style>
  <w:style w:type="character" w:customStyle="1" w:styleId="WW-Absatz-Standardschriftart111">
    <w:name w:val="WW-Absatz-Standardschriftart111"/>
    <w:rsid w:val="00095564"/>
  </w:style>
  <w:style w:type="character" w:customStyle="1" w:styleId="WW8Num1z0">
    <w:name w:val="WW8Num1z0"/>
    <w:rsid w:val="00095564"/>
  </w:style>
  <w:style w:type="character" w:customStyle="1" w:styleId="WW8Num1z2">
    <w:name w:val="WW8Num1z2"/>
    <w:rsid w:val="00095564"/>
  </w:style>
  <w:style w:type="character" w:customStyle="1" w:styleId="WW8Num1z3">
    <w:name w:val="WW8Num1z3"/>
    <w:rsid w:val="00095564"/>
  </w:style>
  <w:style w:type="character" w:customStyle="1" w:styleId="WW8Num1z4">
    <w:name w:val="WW8Num1z4"/>
    <w:rsid w:val="00095564"/>
  </w:style>
  <w:style w:type="character" w:customStyle="1" w:styleId="WW8Num1z5">
    <w:name w:val="WW8Num1z5"/>
    <w:rsid w:val="00095564"/>
  </w:style>
  <w:style w:type="character" w:customStyle="1" w:styleId="WW8Num1z6">
    <w:name w:val="WW8Num1z6"/>
    <w:rsid w:val="00095564"/>
  </w:style>
  <w:style w:type="character" w:customStyle="1" w:styleId="WW8Num1z7">
    <w:name w:val="WW8Num1z7"/>
    <w:rsid w:val="00095564"/>
  </w:style>
  <w:style w:type="character" w:customStyle="1" w:styleId="WW8Num1z8">
    <w:name w:val="WW8Num1z8"/>
    <w:rsid w:val="00095564"/>
  </w:style>
  <w:style w:type="character" w:customStyle="1" w:styleId="WW8Num2z0">
    <w:name w:val="WW8Num2z0"/>
    <w:rsid w:val="00095564"/>
  </w:style>
  <w:style w:type="character" w:customStyle="1" w:styleId="WW8Num3z1">
    <w:name w:val="WW8Num3z1"/>
    <w:rsid w:val="00095564"/>
  </w:style>
  <w:style w:type="character" w:customStyle="1" w:styleId="WW8Num3z2">
    <w:name w:val="WW8Num3z2"/>
    <w:rsid w:val="00095564"/>
  </w:style>
  <w:style w:type="character" w:customStyle="1" w:styleId="WW8Num3z3">
    <w:name w:val="WW8Num3z3"/>
    <w:rsid w:val="00095564"/>
  </w:style>
  <w:style w:type="character" w:customStyle="1" w:styleId="WW8Num3z4">
    <w:name w:val="WW8Num3z4"/>
    <w:rsid w:val="00095564"/>
  </w:style>
  <w:style w:type="character" w:customStyle="1" w:styleId="WW8Num3z5">
    <w:name w:val="WW8Num3z5"/>
    <w:rsid w:val="00095564"/>
  </w:style>
  <w:style w:type="character" w:customStyle="1" w:styleId="WW8Num3z6">
    <w:name w:val="WW8Num3z6"/>
    <w:rsid w:val="00095564"/>
  </w:style>
  <w:style w:type="character" w:customStyle="1" w:styleId="WW8Num3z7">
    <w:name w:val="WW8Num3z7"/>
    <w:rsid w:val="00095564"/>
  </w:style>
  <w:style w:type="character" w:customStyle="1" w:styleId="WW8Num3z8">
    <w:name w:val="WW8Num3z8"/>
    <w:rsid w:val="00095564"/>
  </w:style>
  <w:style w:type="character" w:customStyle="1" w:styleId="WW8Num4z0">
    <w:name w:val="WW8Num4z0"/>
    <w:rsid w:val="00095564"/>
  </w:style>
  <w:style w:type="character" w:customStyle="1" w:styleId="WW8Num4z2">
    <w:name w:val="WW8Num4z2"/>
    <w:rsid w:val="00095564"/>
  </w:style>
  <w:style w:type="character" w:customStyle="1" w:styleId="WW8Num4z3">
    <w:name w:val="WW8Num4z3"/>
    <w:rsid w:val="00095564"/>
  </w:style>
  <w:style w:type="character" w:customStyle="1" w:styleId="WW8Num4z4">
    <w:name w:val="WW8Num4z4"/>
    <w:rsid w:val="00095564"/>
  </w:style>
  <w:style w:type="character" w:customStyle="1" w:styleId="WW8Num4z5">
    <w:name w:val="WW8Num4z5"/>
    <w:rsid w:val="00095564"/>
  </w:style>
  <w:style w:type="character" w:customStyle="1" w:styleId="WW8Num4z6">
    <w:name w:val="WW8Num4z6"/>
    <w:rsid w:val="00095564"/>
  </w:style>
  <w:style w:type="character" w:customStyle="1" w:styleId="WW8Num4z7">
    <w:name w:val="WW8Num4z7"/>
    <w:rsid w:val="00095564"/>
  </w:style>
  <w:style w:type="character" w:customStyle="1" w:styleId="WW8Num4z8">
    <w:name w:val="WW8Num4z8"/>
    <w:rsid w:val="00095564"/>
  </w:style>
  <w:style w:type="character" w:customStyle="1" w:styleId="WW8Num5z0">
    <w:name w:val="WW8Num5z0"/>
    <w:rsid w:val="00095564"/>
  </w:style>
  <w:style w:type="character" w:customStyle="1" w:styleId="WW8Num5z2">
    <w:name w:val="WW8Num5z2"/>
    <w:rsid w:val="00095564"/>
  </w:style>
  <w:style w:type="character" w:customStyle="1" w:styleId="WW8Num5z3">
    <w:name w:val="WW8Num5z3"/>
    <w:rsid w:val="00095564"/>
  </w:style>
  <w:style w:type="character" w:customStyle="1" w:styleId="WW8Num5z4">
    <w:name w:val="WW8Num5z4"/>
    <w:rsid w:val="00095564"/>
  </w:style>
  <w:style w:type="character" w:customStyle="1" w:styleId="WW8Num5z5">
    <w:name w:val="WW8Num5z5"/>
    <w:rsid w:val="00095564"/>
  </w:style>
  <w:style w:type="character" w:customStyle="1" w:styleId="WW8Num5z6">
    <w:name w:val="WW8Num5z6"/>
    <w:rsid w:val="00095564"/>
  </w:style>
  <w:style w:type="character" w:customStyle="1" w:styleId="WW8Num5z7">
    <w:name w:val="WW8Num5z7"/>
    <w:rsid w:val="00095564"/>
  </w:style>
  <w:style w:type="character" w:customStyle="1" w:styleId="WW8Num5z8">
    <w:name w:val="WW8Num5z8"/>
    <w:rsid w:val="00095564"/>
  </w:style>
  <w:style w:type="character" w:customStyle="1" w:styleId="WW8Num6z0">
    <w:name w:val="WW8Num6z0"/>
    <w:rsid w:val="00095564"/>
  </w:style>
  <w:style w:type="character" w:customStyle="1" w:styleId="WW8Num6z1">
    <w:name w:val="WW8Num6z1"/>
    <w:rsid w:val="00095564"/>
  </w:style>
  <w:style w:type="character" w:customStyle="1" w:styleId="WW8Num6z2">
    <w:name w:val="WW8Num6z2"/>
    <w:rsid w:val="00095564"/>
  </w:style>
  <w:style w:type="character" w:customStyle="1" w:styleId="WW8Num6z3">
    <w:name w:val="WW8Num6z3"/>
    <w:rsid w:val="00095564"/>
  </w:style>
  <w:style w:type="character" w:customStyle="1" w:styleId="WW8Num6z4">
    <w:name w:val="WW8Num6z4"/>
    <w:rsid w:val="00095564"/>
  </w:style>
  <w:style w:type="character" w:customStyle="1" w:styleId="WW8Num6z5">
    <w:name w:val="WW8Num6z5"/>
    <w:rsid w:val="00095564"/>
  </w:style>
  <w:style w:type="character" w:customStyle="1" w:styleId="WW8Num6z6">
    <w:name w:val="WW8Num6z6"/>
    <w:rsid w:val="00095564"/>
  </w:style>
  <w:style w:type="character" w:customStyle="1" w:styleId="WW8Num6z7">
    <w:name w:val="WW8Num6z7"/>
    <w:rsid w:val="00095564"/>
  </w:style>
  <w:style w:type="character" w:customStyle="1" w:styleId="WW8Num6z8">
    <w:name w:val="WW8Num6z8"/>
    <w:rsid w:val="00095564"/>
  </w:style>
  <w:style w:type="character" w:customStyle="1" w:styleId="WW8Num7z0">
    <w:name w:val="WW8Num7z0"/>
    <w:rsid w:val="00095564"/>
  </w:style>
  <w:style w:type="character" w:customStyle="1" w:styleId="WW8Num7z1">
    <w:name w:val="WW8Num7z1"/>
    <w:rsid w:val="00095564"/>
  </w:style>
  <w:style w:type="character" w:customStyle="1" w:styleId="WW8Num7z2">
    <w:name w:val="WW8Num7z2"/>
    <w:rsid w:val="00095564"/>
  </w:style>
  <w:style w:type="character" w:customStyle="1" w:styleId="WW8Num7z3">
    <w:name w:val="WW8Num7z3"/>
    <w:rsid w:val="00095564"/>
  </w:style>
  <w:style w:type="character" w:customStyle="1" w:styleId="WW8Num7z4">
    <w:name w:val="WW8Num7z4"/>
    <w:rsid w:val="00095564"/>
  </w:style>
  <w:style w:type="character" w:customStyle="1" w:styleId="WW8Num7z5">
    <w:name w:val="WW8Num7z5"/>
    <w:rsid w:val="00095564"/>
  </w:style>
  <w:style w:type="character" w:customStyle="1" w:styleId="WW8Num7z6">
    <w:name w:val="WW8Num7z6"/>
    <w:rsid w:val="00095564"/>
  </w:style>
  <w:style w:type="character" w:customStyle="1" w:styleId="WW8Num7z7">
    <w:name w:val="WW8Num7z7"/>
    <w:rsid w:val="00095564"/>
  </w:style>
  <w:style w:type="character" w:customStyle="1" w:styleId="WW8Num7z8">
    <w:name w:val="WW8Num7z8"/>
    <w:rsid w:val="00095564"/>
  </w:style>
  <w:style w:type="character" w:customStyle="1" w:styleId="WW-Absatz-Standardschriftart1111">
    <w:name w:val="WW-Absatz-Standardschriftart1111"/>
    <w:rsid w:val="00095564"/>
  </w:style>
  <w:style w:type="character" w:customStyle="1" w:styleId="WW-Absatz-Standardschriftart11111">
    <w:name w:val="WW-Absatz-Standardschriftart11111"/>
    <w:rsid w:val="00095564"/>
  </w:style>
  <w:style w:type="character" w:customStyle="1" w:styleId="WW-Absatz-Standardschriftart111111">
    <w:name w:val="WW-Absatz-Standardschriftart111111"/>
    <w:rsid w:val="00095564"/>
  </w:style>
  <w:style w:type="character" w:customStyle="1" w:styleId="WW-Absatz-Standardschriftart1111111">
    <w:name w:val="WW-Absatz-Standardschriftart1111111"/>
    <w:rsid w:val="00095564"/>
  </w:style>
  <w:style w:type="character" w:customStyle="1" w:styleId="WW-Absatz-Standardschriftart11111111">
    <w:name w:val="WW-Absatz-Standardschriftart11111111"/>
    <w:rsid w:val="00095564"/>
  </w:style>
  <w:style w:type="character" w:customStyle="1" w:styleId="WW-Absatz-Standardschriftart111111111">
    <w:name w:val="WW-Absatz-Standardschriftart111111111"/>
    <w:rsid w:val="00095564"/>
  </w:style>
  <w:style w:type="character" w:customStyle="1" w:styleId="WW-Absatz-Standardschriftart1111111111">
    <w:name w:val="WW-Absatz-Standardschriftart1111111111"/>
    <w:rsid w:val="00095564"/>
  </w:style>
  <w:style w:type="character" w:customStyle="1" w:styleId="WW-Absatz-Standardschriftart11111111111">
    <w:name w:val="WW-Absatz-Standardschriftart11111111111"/>
    <w:rsid w:val="00095564"/>
  </w:style>
  <w:style w:type="character" w:customStyle="1" w:styleId="WW-Absatz-Standardschriftart111111111111">
    <w:name w:val="WW-Absatz-Standardschriftart111111111111"/>
    <w:rsid w:val="00095564"/>
  </w:style>
  <w:style w:type="character" w:customStyle="1" w:styleId="WW-Absatz-Standardschriftart1111111111111">
    <w:name w:val="WW-Absatz-Standardschriftart1111111111111"/>
    <w:rsid w:val="00095564"/>
  </w:style>
  <w:style w:type="character" w:customStyle="1" w:styleId="WW-Absatz-Standardschriftart11111111111111">
    <w:name w:val="WW-Absatz-Standardschriftart11111111111111"/>
    <w:rsid w:val="00095564"/>
  </w:style>
  <w:style w:type="character" w:customStyle="1" w:styleId="WW-Absatz-Standardschriftart111111111111111">
    <w:name w:val="WW-Absatz-Standardschriftart111111111111111"/>
    <w:rsid w:val="00095564"/>
  </w:style>
  <w:style w:type="character" w:customStyle="1" w:styleId="WW-Absatz-Standardschriftart1111111111111111">
    <w:name w:val="WW-Absatz-Standardschriftart1111111111111111"/>
    <w:rsid w:val="00095564"/>
  </w:style>
  <w:style w:type="character" w:customStyle="1" w:styleId="WW-Absatz-Standardschriftart11111111111111111">
    <w:name w:val="WW-Absatz-Standardschriftart11111111111111111"/>
    <w:rsid w:val="00095564"/>
  </w:style>
  <w:style w:type="character" w:customStyle="1" w:styleId="WW-Absatz-Standardschriftart111111111111111111">
    <w:name w:val="WW-Absatz-Standardschriftart111111111111111111"/>
    <w:rsid w:val="00095564"/>
  </w:style>
  <w:style w:type="character" w:customStyle="1" w:styleId="WW-Absatz-Standardschriftart1111111111111111111">
    <w:name w:val="WW-Absatz-Standardschriftart1111111111111111111"/>
    <w:rsid w:val="00095564"/>
  </w:style>
  <w:style w:type="character" w:customStyle="1" w:styleId="WW-Absatz-Standardschriftart11111111111111111111">
    <w:name w:val="WW-Absatz-Standardschriftart11111111111111111111"/>
    <w:rsid w:val="00095564"/>
  </w:style>
  <w:style w:type="character" w:customStyle="1" w:styleId="WW-Absatz-Standardschriftart111111111111111111111">
    <w:name w:val="WW-Absatz-Standardschriftart111111111111111111111"/>
    <w:rsid w:val="00095564"/>
  </w:style>
  <w:style w:type="character" w:customStyle="1" w:styleId="WW-Absatz-Standardschriftart1111111111111111111111">
    <w:name w:val="WW-Absatz-Standardschriftart1111111111111111111111"/>
    <w:rsid w:val="00095564"/>
  </w:style>
  <w:style w:type="character" w:customStyle="1" w:styleId="WW-Absatz-Standardschriftart11111111111111111111111">
    <w:name w:val="WW-Absatz-Standardschriftart11111111111111111111111"/>
    <w:rsid w:val="00095564"/>
  </w:style>
  <w:style w:type="character" w:customStyle="1" w:styleId="WW-Absatz-Standardschriftart111111111111111111111111">
    <w:name w:val="WW-Absatz-Standardschriftart111111111111111111111111"/>
    <w:rsid w:val="00095564"/>
  </w:style>
  <w:style w:type="character" w:customStyle="1" w:styleId="WW-Absatz-Standardschriftart1111111111111111111111111">
    <w:name w:val="WW-Absatz-Standardschriftart1111111111111111111111111"/>
    <w:rsid w:val="00095564"/>
  </w:style>
  <w:style w:type="character" w:customStyle="1" w:styleId="WW-Absatz-Standardschriftart11111111111111111111111111">
    <w:name w:val="WW-Absatz-Standardschriftart11111111111111111111111111"/>
    <w:rsid w:val="00095564"/>
  </w:style>
  <w:style w:type="character" w:customStyle="1" w:styleId="WW-Absatz-Standardschriftart111111111111111111111111111">
    <w:name w:val="WW-Absatz-Standardschriftart111111111111111111111111111"/>
    <w:rsid w:val="00095564"/>
  </w:style>
  <w:style w:type="character" w:customStyle="1" w:styleId="WW-Absatz-Standardschriftart1111111111111111111111111111">
    <w:name w:val="WW-Absatz-Standardschriftart1111111111111111111111111111"/>
    <w:rsid w:val="00095564"/>
  </w:style>
  <w:style w:type="character" w:customStyle="1" w:styleId="WW-Absatz-Standardschriftart11111111111111111111111111111">
    <w:name w:val="WW-Absatz-Standardschriftart11111111111111111111111111111"/>
    <w:rsid w:val="00095564"/>
  </w:style>
  <w:style w:type="character" w:customStyle="1" w:styleId="WW-Absatz-Standardschriftart111111111111111111111111111111">
    <w:name w:val="WW-Absatz-Standardschriftart111111111111111111111111111111"/>
    <w:rsid w:val="00095564"/>
  </w:style>
  <w:style w:type="character" w:customStyle="1" w:styleId="WW-Absatz-Standardschriftart1111111111111111111111111111111">
    <w:name w:val="WW-Absatz-Standardschriftart1111111111111111111111111111111"/>
    <w:rsid w:val="00095564"/>
  </w:style>
  <w:style w:type="character" w:customStyle="1" w:styleId="WW-Absatz-Standardschriftart11111111111111111111111111111111">
    <w:name w:val="WW-Absatz-Standardschriftart11111111111111111111111111111111"/>
    <w:rsid w:val="00095564"/>
  </w:style>
  <w:style w:type="character" w:customStyle="1" w:styleId="WW-Absatz-Standardschriftart111111111111111111111111111111111">
    <w:name w:val="WW-Absatz-Standardschriftart111111111111111111111111111111111"/>
    <w:rsid w:val="00095564"/>
  </w:style>
  <w:style w:type="character" w:customStyle="1" w:styleId="WW-Absatz-Standardschriftart1111111111111111111111111111111111">
    <w:name w:val="WW-Absatz-Standardschriftart1111111111111111111111111111111111"/>
    <w:rsid w:val="00095564"/>
  </w:style>
  <w:style w:type="character" w:customStyle="1" w:styleId="WW-Absatz-Standardschriftart11111111111111111111111111111111111">
    <w:name w:val="WW-Absatz-Standardschriftart11111111111111111111111111111111111"/>
    <w:rsid w:val="00095564"/>
  </w:style>
  <w:style w:type="character" w:customStyle="1" w:styleId="WW-Absatz-Standardschriftart111111111111111111111111111111111111">
    <w:name w:val="WW-Absatz-Standardschriftart111111111111111111111111111111111111"/>
    <w:rsid w:val="00095564"/>
  </w:style>
  <w:style w:type="character" w:customStyle="1" w:styleId="WW-Absatz-Standardschriftart1111111111111111111111111111111111111">
    <w:name w:val="WW-Absatz-Standardschriftart1111111111111111111111111111111111111"/>
    <w:rsid w:val="00095564"/>
  </w:style>
  <w:style w:type="character" w:customStyle="1" w:styleId="WW-Absatz-Standardschriftart11111111111111111111111111111111111111">
    <w:name w:val="WW-Absatz-Standardschriftart11111111111111111111111111111111111111"/>
    <w:rsid w:val="00095564"/>
  </w:style>
  <w:style w:type="character" w:customStyle="1" w:styleId="WW-Absatz-Standardschriftart111111111111111111111111111111111111111">
    <w:name w:val="WW-Absatz-Standardschriftart111111111111111111111111111111111111111"/>
    <w:rsid w:val="00095564"/>
  </w:style>
  <w:style w:type="character" w:customStyle="1" w:styleId="WW-Absatz-Standardschriftart1111111111111111111111111111111111111111">
    <w:name w:val="WW-Absatz-Standardschriftart1111111111111111111111111111111111111111"/>
    <w:rsid w:val="00095564"/>
  </w:style>
  <w:style w:type="character" w:customStyle="1" w:styleId="WW-Absatz-Standardschriftart11111111111111111111111111111111111111111">
    <w:name w:val="WW-Absatz-Standardschriftart11111111111111111111111111111111111111111"/>
    <w:rsid w:val="00095564"/>
  </w:style>
  <w:style w:type="character" w:customStyle="1" w:styleId="WW-Absatz-Standardschriftart111111111111111111111111111111111111111111">
    <w:name w:val="WW-Absatz-Standardschriftart111111111111111111111111111111111111111111"/>
    <w:rsid w:val="00095564"/>
  </w:style>
  <w:style w:type="character" w:customStyle="1" w:styleId="WW-Absatz-Standardschriftart1111111111111111111111111111111111111111111">
    <w:name w:val="WW-Absatz-Standardschriftart1111111111111111111111111111111111111111111"/>
    <w:rsid w:val="00095564"/>
  </w:style>
  <w:style w:type="character" w:customStyle="1" w:styleId="WW-Absatz-Standardschriftart11111111111111111111111111111111111111111111">
    <w:name w:val="WW-Absatz-Standardschriftart11111111111111111111111111111111111111111111"/>
    <w:rsid w:val="00095564"/>
  </w:style>
  <w:style w:type="character" w:customStyle="1" w:styleId="WW-Absatz-Standardschriftart111111111111111111111111111111111111111111111">
    <w:name w:val="WW-Absatz-Standardschriftart111111111111111111111111111111111111111111111"/>
    <w:rsid w:val="00095564"/>
  </w:style>
  <w:style w:type="character" w:customStyle="1" w:styleId="WW-Absatz-Standardschriftart1111111111111111111111111111111111111111111111">
    <w:name w:val="WW-Absatz-Standardschriftart1111111111111111111111111111111111111111111111"/>
    <w:rsid w:val="00095564"/>
  </w:style>
  <w:style w:type="character" w:customStyle="1" w:styleId="WW-Absatz-Standardschriftart11111111111111111111111111111111111111111111111">
    <w:name w:val="WW-Absatz-Standardschriftart11111111111111111111111111111111111111111111111"/>
    <w:rsid w:val="00095564"/>
  </w:style>
  <w:style w:type="character" w:customStyle="1" w:styleId="WW-Absatz-Standardschriftart111111111111111111111111111111111111111111111111">
    <w:name w:val="WW-Absatz-Standardschriftart111111111111111111111111111111111111111111111111"/>
    <w:rsid w:val="00095564"/>
  </w:style>
  <w:style w:type="character" w:customStyle="1" w:styleId="WW-Absatz-Standardschriftart1111111111111111111111111111111111111111111111111">
    <w:name w:val="WW-Absatz-Standardschriftart1111111111111111111111111111111111111111111111111"/>
    <w:rsid w:val="00095564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95564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95564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95564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95564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95564"/>
  </w:style>
  <w:style w:type="character" w:customStyle="1" w:styleId="11">
    <w:name w:val="Основной шрифт абзаца1"/>
    <w:rsid w:val="00095564"/>
  </w:style>
  <w:style w:type="character" w:customStyle="1" w:styleId="a3">
    <w:name w:val="Символ нумерации"/>
    <w:rsid w:val="00095564"/>
  </w:style>
  <w:style w:type="paragraph" w:customStyle="1" w:styleId="12">
    <w:name w:val="Заголовок1"/>
    <w:basedOn w:val="a"/>
    <w:next w:val="a4"/>
    <w:rsid w:val="00095564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rsid w:val="00095564"/>
    <w:pPr>
      <w:ind w:firstLine="0"/>
    </w:pPr>
  </w:style>
  <w:style w:type="paragraph" w:styleId="a5">
    <w:name w:val="List"/>
    <w:basedOn w:val="a4"/>
    <w:rsid w:val="00095564"/>
    <w:rPr>
      <w:rFonts w:cs="Tahoma"/>
    </w:rPr>
  </w:style>
  <w:style w:type="paragraph" w:customStyle="1" w:styleId="13">
    <w:name w:val="Название1"/>
    <w:basedOn w:val="a"/>
    <w:rsid w:val="00095564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14">
    <w:name w:val="Указатель1"/>
    <w:basedOn w:val="a"/>
    <w:rsid w:val="00095564"/>
    <w:pPr>
      <w:suppressLineNumbers/>
    </w:pPr>
    <w:rPr>
      <w:rFonts w:cs="Tahoma"/>
    </w:rPr>
  </w:style>
  <w:style w:type="paragraph" w:styleId="a6">
    <w:name w:val="Title"/>
    <w:basedOn w:val="a"/>
    <w:next w:val="a7"/>
    <w:qFormat/>
    <w:rsid w:val="00095564"/>
    <w:pPr>
      <w:jc w:val="center"/>
    </w:pPr>
    <w:rPr>
      <w:b/>
      <w:spacing w:val="20"/>
    </w:rPr>
  </w:style>
  <w:style w:type="paragraph" w:styleId="a7">
    <w:name w:val="Subtitle"/>
    <w:basedOn w:val="12"/>
    <w:next w:val="a4"/>
    <w:qFormat/>
    <w:rsid w:val="00095564"/>
    <w:pPr>
      <w:jc w:val="center"/>
    </w:pPr>
    <w:rPr>
      <w:i/>
      <w:iCs/>
    </w:rPr>
  </w:style>
  <w:style w:type="paragraph" w:styleId="a8">
    <w:name w:val="Body Text Indent"/>
    <w:basedOn w:val="a"/>
    <w:rsid w:val="00095564"/>
  </w:style>
  <w:style w:type="paragraph" w:styleId="a9">
    <w:name w:val="footer"/>
    <w:basedOn w:val="a"/>
    <w:rsid w:val="00095564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95564"/>
    <w:pPr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a">
    <w:name w:val="header"/>
    <w:basedOn w:val="a"/>
    <w:rsid w:val="00095564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095564"/>
    <w:pPr>
      <w:suppressLineNumbers/>
    </w:pPr>
  </w:style>
  <w:style w:type="paragraph" w:customStyle="1" w:styleId="ac">
    <w:name w:val="Заголовок таблицы"/>
    <w:basedOn w:val="ab"/>
    <w:rsid w:val="00095564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4311D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4311D"/>
    <w:rPr>
      <w:rFonts w:ascii="Tahoma" w:hAnsi="Tahoma" w:cs="Tahoma"/>
      <w:kern w:val="1"/>
      <w:sz w:val="16"/>
      <w:szCs w:val="16"/>
      <w:lang w:eastAsia="ar-SA"/>
    </w:rPr>
  </w:style>
  <w:style w:type="table" w:styleId="af">
    <w:name w:val="Table Grid"/>
    <w:basedOn w:val="a1"/>
    <w:uiPriority w:val="59"/>
    <w:rsid w:val="00DC1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Базовый"/>
    <w:uiPriority w:val="99"/>
    <w:rsid w:val="00FF582D"/>
    <w:pPr>
      <w:widowControl w:val="0"/>
      <w:autoSpaceDN w:val="0"/>
      <w:adjustRightInd w:val="0"/>
    </w:pPr>
    <w:rPr>
      <w:rFonts w:ascii="Arial" w:hAnsi="Arial" w:cs="Arial"/>
      <w:kern w:val="1"/>
      <w:lang w:bidi="hi-IN"/>
    </w:rPr>
  </w:style>
  <w:style w:type="character" w:customStyle="1" w:styleId="name-link">
    <w:name w:val="name-link"/>
    <w:basedOn w:val="a0"/>
    <w:rsid w:val="002B2F56"/>
  </w:style>
  <w:style w:type="paragraph" w:styleId="af1">
    <w:name w:val="List Paragraph"/>
    <w:aliases w:val="Bullet List,FooterText,numbered,Paragraphe de liste1,lp1"/>
    <w:basedOn w:val="a"/>
    <w:link w:val="af2"/>
    <w:uiPriority w:val="34"/>
    <w:qFormat/>
    <w:rsid w:val="000866FB"/>
    <w:pPr>
      <w:ind w:left="720"/>
      <w:contextualSpacing/>
    </w:pPr>
  </w:style>
  <w:style w:type="paragraph" w:customStyle="1" w:styleId="Style3">
    <w:name w:val="Style3"/>
    <w:basedOn w:val="a"/>
    <w:rsid w:val="00B71AB3"/>
    <w:pPr>
      <w:widowControl w:val="0"/>
      <w:suppressAutoHyphens w:val="0"/>
      <w:autoSpaceDE w:val="0"/>
      <w:autoSpaceDN w:val="0"/>
      <w:adjustRightInd w:val="0"/>
      <w:spacing w:line="322" w:lineRule="exact"/>
      <w:ind w:firstLine="708"/>
    </w:pPr>
    <w:rPr>
      <w:kern w:val="0"/>
      <w:szCs w:val="24"/>
      <w:lang w:eastAsia="ru-RU"/>
    </w:rPr>
  </w:style>
  <w:style w:type="character" w:customStyle="1" w:styleId="FontStyle14">
    <w:name w:val="Font Style14"/>
    <w:rsid w:val="00B71AB3"/>
    <w:rPr>
      <w:rFonts w:ascii="Times New Roman" w:hAnsi="Times New Roman" w:cs="Times New Roman" w:hint="default"/>
      <w:b/>
      <w:bCs/>
      <w:sz w:val="20"/>
      <w:szCs w:val="20"/>
    </w:rPr>
  </w:style>
  <w:style w:type="paragraph" w:styleId="af3">
    <w:name w:val="No Spacing"/>
    <w:uiPriority w:val="1"/>
    <w:qFormat/>
    <w:rsid w:val="00661F1E"/>
    <w:pPr>
      <w:suppressAutoHyphens/>
      <w:ind w:firstLine="720"/>
      <w:jc w:val="both"/>
    </w:pPr>
    <w:rPr>
      <w:kern w:val="1"/>
      <w:sz w:val="24"/>
      <w:lang w:eastAsia="ar-SA"/>
    </w:rPr>
  </w:style>
  <w:style w:type="character" w:styleId="af4">
    <w:name w:val="Hyperlink"/>
    <w:basedOn w:val="a0"/>
    <w:uiPriority w:val="99"/>
    <w:unhideWhenUsed/>
    <w:rsid w:val="00463B7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17C67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Normalunindented">
    <w:name w:val="Normal unindented"/>
    <w:aliases w:val="Обычный Без отступа"/>
    <w:qFormat/>
    <w:rsid w:val="00130D8B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2C5434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  <w:lang w:eastAsia="ar-SA"/>
    </w:rPr>
  </w:style>
  <w:style w:type="character" w:customStyle="1" w:styleId="af2">
    <w:name w:val="Абзац списка Знак"/>
    <w:aliases w:val="Bullet List Знак,FooterText Знак,numbered Знак,Paragraphe de liste1 Знак,lp1 Знак"/>
    <w:link w:val="af1"/>
    <w:uiPriority w:val="1"/>
    <w:qFormat/>
    <w:rsid w:val="002C5434"/>
    <w:rPr>
      <w:kern w:val="1"/>
      <w:sz w:val="24"/>
      <w:lang w:eastAsia="ar-SA"/>
    </w:rPr>
  </w:style>
  <w:style w:type="paragraph" w:styleId="af5">
    <w:name w:val="Normal (Web)"/>
    <w:basedOn w:val="a"/>
    <w:uiPriority w:val="99"/>
    <w:semiHidden/>
    <w:unhideWhenUsed/>
    <w:rsid w:val="0075581F"/>
    <w:pPr>
      <w:suppressAutoHyphens w:val="0"/>
      <w:spacing w:before="100" w:beforeAutospacing="1" w:after="100" w:afterAutospacing="1"/>
      <w:ind w:firstLine="0"/>
      <w:jc w:val="left"/>
    </w:pPr>
    <w:rPr>
      <w:kern w:val="0"/>
      <w:szCs w:val="24"/>
      <w:lang w:eastAsia="ru-RU"/>
    </w:rPr>
  </w:style>
  <w:style w:type="paragraph" w:customStyle="1" w:styleId="msonormalmrcssattr">
    <w:name w:val="msonormal_mr_css_attr"/>
    <w:basedOn w:val="a"/>
    <w:rsid w:val="00D24748"/>
    <w:pPr>
      <w:suppressAutoHyphens w:val="0"/>
      <w:spacing w:before="100" w:beforeAutospacing="1" w:after="100" w:afterAutospacing="1"/>
      <w:ind w:firstLine="0"/>
      <w:jc w:val="left"/>
    </w:pPr>
    <w:rPr>
      <w:kern w:val="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FD572-3DCC-4D69-8ED9-81C2C9648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2003</Words>
  <Characters>11423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13400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Admin</dc:creator>
  <cp:lastModifiedBy>Татьяна Кайнова</cp:lastModifiedBy>
  <cp:revision>2</cp:revision>
  <cp:lastPrinted>2025-02-12T13:41:00Z</cp:lastPrinted>
  <dcterms:created xsi:type="dcterms:W3CDTF">2026-10-26T10:15:00Z</dcterms:created>
  <dcterms:modified xsi:type="dcterms:W3CDTF">2026-10-26T10:15:00Z</dcterms:modified>
</cp:coreProperties>
</file>