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1BEC" w:rsidRDefault="00841BEC" w:rsidP="00841BEC">
      <w:pPr>
        <w:shd w:val="clear" w:color="auto" w:fill="FFFFFF"/>
        <w:tabs>
          <w:tab w:val="left" w:pos="9000"/>
        </w:tabs>
        <w:autoSpaceDE w:val="0"/>
        <w:autoSpaceDN w:val="0"/>
        <w:adjustRightInd w:val="0"/>
        <w:jc w:val="center"/>
        <w:rPr>
          <w:u w:val="single"/>
        </w:rPr>
      </w:pPr>
      <w:r>
        <w:t xml:space="preserve">ДОГОВОР НА ВЫПОЛНЕНИЕ РАБОТ </w:t>
      </w:r>
    </w:p>
    <w:p w:rsidR="00841BEC" w:rsidRDefault="00841BEC" w:rsidP="00841BEC">
      <w:pPr>
        <w:shd w:val="clear" w:color="auto" w:fill="FFFFFF"/>
        <w:autoSpaceDE w:val="0"/>
        <w:autoSpaceDN w:val="0"/>
        <w:adjustRightInd w:val="0"/>
        <w:jc w:val="center"/>
        <w:rPr>
          <w:bCs/>
        </w:rPr>
      </w:pPr>
      <w:r>
        <w:rPr>
          <w:bCs/>
        </w:rPr>
        <w:t>ПО УТИЛИЗАЦИИ СПИСАННЫХ ТЕХНИЧЕСКИХ СРЕДСТВ</w:t>
      </w:r>
    </w:p>
    <w:p w:rsidR="00841BEC" w:rsidRDefault="00841BEC" w:rsidP="00841BEC">
      <w:pPr>
        <w:shd w:val="clear" w:color="auto" w:fill="FFFFFF"/>
        <w:tabs>
          <w:tab w:val="left" w:pos="9000"/>
        </w:tabs>
        <w:autoSpaceDE w:val="0"/>
        <w:autoSpaceDN w:val="0"/>
        <w:adjustRightInd w:val="0"/>
        <w:jc w:val="center"/>
        <w:rPr>
          <w:sz w:val="28"/>
          <w:szCs w:val="28"/>
        </w:rPr>
      </w:pPr>
      <w:r>
        <w:rPr>
          <w:sz w:val="28"/>
          <w:szCs w:val="28"/>
        </w:rPr>
        <w:t xml:space="preserve">№ </w:t>
      </w:r>
      <w:r>
        <w:rPr>
          <w:sz w:val="28"/>
          <w:szCs w:val="28"/>
          <w:u w:val="single"/>
        </w:rPr>
        <w:t>_________________________</w:t>
      </w:r>
    </w:p>
    <w:p w:rsidR="00841BEC" w:rsidRDefault="00841BEC" w:rsidP="00841BEC">
      <w:pPr>
        <w:shd w:val="clear" w:color="auto" w:fill="FFFFFF"/>
        <w:autoSpaceDE w:val="0"/>
        <w:autoSpaceDN w:val="0"/>
        <w:adjustRightInd w:val="0"/>
        <w:ind w:firstLine="720"/>
        <w:jc w:val="both"/>
        <w:rPr>
          <w:bCs/>
          <w:sz w:val="28"/>
          <w:szCs w:val="28"/>
        </w:rPr>
      </w:pPr>
    </w:p>
    <w:p w:rsidR="00841BEC" w:rsidRDefault="00841BEC" w:rsidP="00841BEC">
      <w:pPr>
        <w:shd w:val="clear" w:color="auto" w:fill="FFFFFF"/>
        <w:autoSpaceDE w:val="0"/>
        <w:autoSpaceDN w:val="0"/>
        <w:adjustRightInd w:val="0"/>
        <w:rPr>
          <w:sz w:val="25"/>
          <w:szCs w:val="25"/>
        </w:rPr>
      </w:pPr>
      <w:r>
        <w:rPr>
          <w:sz w:val="25"/>
          <w:szCs w:val="25"/>
        </w:rPr>
        <w:t>г. Москва                                                                                                     «___» ________ 2026 г.</w:t>
      </w:r>
    </w:p>
    <w:p w:rsidR="00841BEC" w:rsidRDefault="00841BEC" w:rsidP="00841BEC">
      <w:pPr>
        <w:shd w:val="clear" w:color="auto" w:fill="FFFFFF"/>
        <w:autoSpaceDE w:val="0"/>
        <w:autoSpaceDN w:val="0"/>
        <w:adjustRightInd w:val="0"/>
        <w:ind w:firstLine="720"/>
        <w:jc w:val="both"/>
        <w:rPr>
          <w:sz w:val="25"/>
          <w:szCs w:val="25"/>
        </w:rPr>
      </w:pPr>
    </w:p>
    <w:p w:rsidR="00841BEC" w:rsidRDefault="00841BEC" w:rsidP="00841BEC">
      <w:pPr>
        <w:pStyle w:val="ConsNonformat"/>
        <w:widowControl/>
        <w:ind w:firstLine="709"/>
        <w:jc w:val="both"/>
        <w:rPr>
          <w:rFonts w:ascii="Times New Roman" w:hAnsi="Times New Roman"/>
          <w:sz w:val="25"/>
          <w:szCs w:val="25"/>
        </w:rPr>
      </w:pPr>
      <w:proofErr w:type="gramStart"/>
      <w:r>
        <w:rPr>
          <w:rFonts w:ascii="Times New Roman" w:hAnsi="Times New Roman"/>
          <w:sz w:val="25"/>
          <w:szCs w:val="25"/>
        </w:rPr>
        <w:t>Центральная акцизная таможня, от имени Российской Федерации, в целях обеспечения государственных нужд, именуемая в дальнейшем Заказчик, в лице ________________________________ с одной стороны, и ________________________________, именуемое в дальнейшем Подрядчик, в лице ________________________________</w:t>
      </w:r>
      <w:r>
        <w:rPr>
          <w:rFonts w:ascii="Times New Roman" w:eastAsia="MS Mincho" w:hAnsi="Times New Roman"/>
          <w:sz w:val="25"/>
          <w:szCs w:val="25"/>
        </w:rPr>
        <w:t>,</w:t>
      </w:r>
      <w:r>
        <w:t xml:space="preserve"> </w:t>
      </w:r>
      <w:r>
        <w:rPr>
          <w:rFonts w:ascii="Times New Roman" w:eastAsia="MS Mincho" w:hAnsi="Times New Roman"/>
          <w:sz w:val="25"/>
          <w:szCs w:val="25"/>
        </w:rPr>
        <w:t xml:space="preserve">действующего на основании __________, </w:t>
      </w:r>
      <w:r>
        <w:rPr>
          <w:rFonts w:ascii="Times New Roman" w:hAnsi="Times New Roman"/>
          <w:sz w:val="25"/>
          <w:szCs w:val="25"/>
        </w:rPr>
        <w:t>с другой стороны, именуемые в дальнейшем Стороны, в соответствии с п. 4 ч. 1 ст. 93 Федерального закона от 05.04.2013 № 44-ФЗ «О контрактной системе в сфере закупок товаров, работ</w:t>
      </w:r>
      <w:proofErr w:type="gramEnd"/>
      <w:r>
        <w:rPr>
          <w:rFonts w:ascii="Times New Roman" w:hAnsi="Times New Roman"/>
          <w:sz w:val="25"/>
          <w:szCs w:val="25"/>
        </w:rPr>
        <w:t>, услуг для обеспечения государственных и муниципальных нужд» (далее – Закон), заключили настоящий Договор о нижеследующем:</w:t>
      </w:r>
    </w:p>
    <w:p w:rsidR="00841BEC" w:rsidRDefault="00841BEC" w:rsidP="00841BEC">
      <w:pPr>
        <w:pStyle w:val="ConsNonformat"/>
        <w:widowControl/>
        <w:ind w:firstLine="709"/>
        <w:jc w:val="both"/>
        <w:rPr>
          <w:rFonts w:ascii="Times New Roman" w:hAnsi="Times New Roman"/>
          <w:sz w:val="25"/>
          <w:szCs w:val="25"/>
        </w:rPr>
      </w:pPr>
    </w:p>
    <w:p w:rsidR="00841BEC" w:rsidRDefault="00841BEC" w:rsidP="00841BEC">
      <w:pPr>
        <w:pStyle w:val="consplusnonformat"/>
        <w:keepNext/>
        <w:numPr>
          <w:ilvl w:val="0"/>
          <w:numId w:val="2"/>
        </w:numPr>
        <w:tabs>
          <w:tab w:val="left" w:pos="709"/>
        </w:tabs>
        <w:jc w:val="center"/>
        <w:rPr>
          <w:rFonts w:ascii="Times New Roman" w:hAnsi="Times New Roman" w:cs="Times New Roman"/>
          <w:sz w:val="25"/>
          <w:szCs w:val="25"/>
        </w:rPr>
      </w:pPr>
      <w:r>
        <w:rPr>
          <w:rFonts w:ascii="Times New Roman" w:hAnsi="Times New Roman" w:cs="Times New Roman"/>
          <w:sz w:val="25"/>
          <w:szCs w:val="25"/>
        </w:rPr>
        <w:t xml:space="preserve">Предмет Договора </w:t>
      </w:r>
    </w:p>
    <w:p w:rsidR="00841BEC" w:rsidRDefault="00841BEC" w:rsidP="00841BEC">
      <w:pPr>
        <w:pStyle w:val="consplusnonformat"/>
        <w:keepNext/>
        <w:tabs>
          <w:tab w:val="left" w:pos="709"/>
        </w:tabs>
        <w:ind w:left="720"/>
        <w:rPr>
          <w:rFonts w:ascii="Times New Roman" w:hAnsi="Times New Roman" w:cs="Times New Roman"/>
          <w:sz w:val="25"/>
          <w:szCs w:val="25"/>
        </w:rPr>
      </w:pPr>
    </w:p>
    <w:p w:rsidR="00841BEC" w:rsidRDefault="00841BEC" w:rsidP="00841BEC">
      <w:pPr>
        <w:shd w:val="clear" w:color="auto" w:fill="FFFFFF"/>
        <w:tabs>
          <w:tab w:val="left" w:pos="1440"/>
          <w:tab w:val="left" w:pos="8460"/>
        </w:tabs>
        <w:autoSpaceDE w:val="0"/>
        <w:autoSpaceDN w:val="0"/>
        <w:adjustRightInd w:val="0"/>
        <w:ind w:firstLine="720"/>
        <w:jc w:val="both"/>
        <w:rPr>
          <w:sz w:val="25"/>
          <w:szCs w:val="25"/>
        </w:rPr>
      </w:pPr>
      <w:r>
        <w:rPr>
          <w:sz w:val="25"/>
          <w:szCs w:val="25"/>
        </w:rPr>
        <w:t xml:space="preserve">1.1. Предметом настоящего Договора является оказание услуг по утилизации списанных технических средств (далее - ТС), принадлежащих Заказчику и указанных в Акте № 1 приемки – передачи ТС, подлежащих утилизации (приложение № 2 к Договору). </w:t>
      </w:r>
    </w:p>
    <w:p w:rsidR="00841BEC" w:rsidRDefault="00841BEC" w:rsidP="00841BEC">
      <w:pPr>
        <w:shd w:val="clear" w:color="auto" w:fill="FFFFFF"/>
        <w:tabs>
          <w:tab w:val="left" w:pos="1440"/>
        </w:tabs>
        <w:autoSpaceDE w:val="0"/>
        <w:autoSpaceDN w:val="0"/>
        <w:adjustRightInd w:val="0"/>
        <w:ind w:firstLine="720"/>
        <w:jc w:val="both"/>
        <w:rPr>
          <w:sz w:val="25"/>
          <w:szCs w:val="25"/>
        </w:rPr>
      </w:pPr>
      <w:r>
        <w:rPr>
          <w:sz w:val="25"/>
          <w:szCs w:val="25"/>
        </w:rPr>
        <w:t>1.2. В соответствии с положением о лицензировании деятельности по сбору, транспортированию, обработке, утилизации, обезвреживанию, размещению отходов                I - IV классов опасности, утвержденным постановлением Правительства Российской Федерации от 02.06.2026 № 675, работы по утилизации ТС включают в себя:</w:t>
      </w:r>
    </w:p>
    <w:p w:rsidR="00841BEC" w:rsidRDefault="00841BEC" w:rsidP="00841BEC">
      <w:pPr>
        <w:shd w:val="clear" w:color="auto" w:fill="FFFFFF"/>
        <w:tabs>
          <w:tab w:val="left" w:pos="360"/>
          <w:tab w:val="left" w:pos="1080"/>
        </w:tabs>
        <w:autoSpaceDE w:val="0"/>
        <w:autoSpaceDN w:val="0"/>
        <w:adjustRightInd w:val="0"/>
        <w:ind w:firstLine="720"/>
        <w:jc w:val="both"/>
        <w:rPr>
          <w:sz w:val="25"/>
          <w:szCs w:val="25"/>
        </w:rPr>
      </w:pPr>
      <w:r>
        <w:rPr>
          <w:sz w:val="25"/>
          <w:szCs w:val="25"/>
        </w:rPr>
        <w:t xml:space="preserve">- сбор отходов IV класса, транспортирование отходов IV класса, обработка отходов IV класса, утилизация отходов IV класса, обезвреживание отходов IV класса, размещение отходов IV класса, где класс опасности для определенного вида отходов определен на основании паспорта опасных отходов, разработанного в соответствии с федеральным классификационным каталогом отходов. </w:t>
      </w:r>
    </w:p>
    <w:p w:rsidR="00841BEC" w:rsidRDefault="00841BEC" w:rsidP="00841BEC">
      <w:pPr>
        <w:shd w:val="clear" w:color="auto" w:fill="FFFFFF"/>
        <w:tabs>
          <w:tab w:val="left" w:pos="360"/>
          <w:tab w:val="left" w:pos="1080"/>
        </w:tabs>
        <w:autoSpaceDE w:val="0"/>
        <w:autoSpaceDN w:val="0"/>
        <w:adjustRightInd w:val="0"/>
        <w:ind w:firstLine="720"/>
        <w:jc w:val="both"/>
        <w:rPr>
          <w:sz w:val="25"/>
          <w:szCs w:val="25"/>
        </w:rPr>
      </w:pPr>
      <w:r>
        <w:rPr>
          <w:sz w:val="25"/>
          <w:szCs w:val="25"/>
        </w:rPr>
        <w:t xml:space="preserve">- </w:t>
      </w:r>
      <w:proofErr w:type="gramStart"/>
      <w:r>
        <w:rPr>
          <w:sz w:val="25"/>
          <w:szCs w:val="25"/>
        </w:rPr>
        <w:t>д</w:t>
      </w:r>
      <w:proofErr w:type="gramEnd"/>
      <w:r>
        <w:rPr>
          <w:sz w:val="25"/>
          <w:szCs w:val="25"/>
        </w:rPr>
        <w:t>емонтаж (с выделением черных, цветных металлов, пластика и деталей, содержащих драгоценные металлы);</w:t>
      </w:r>
    </w:p>
    <w:p w:rsidR="00841BEC" w:rsidRDefault="00841BEC" w:rsidP="00841BEC">
      <w:pPr>
        <w:shd w:val="clear" w:color="auto" w:fill="FFFFFF"/>
        <w:tabs>
          <w:tab w:val="left" w:pos="360"/>
          <w:tab w:val="left" w:pos="1080"/>
        </w:tabs>
        <w:autoSpaceDE w:val="0"/>
        <w:autoSpaceDN w:val="0"/>
        <w:adjustRightInd w:val="0"/>
        <w:ind w:firstLine="720"/>
        <w:jc w:val="both"/>
        <w:rPr>
          <w:sz w:val="25"/>
          <w:szCs w:val="25"/>
        </w:rPr>
      </w:pPr>
      <w:r>
        <w:rPr>
          <w:sz w:val="25"/>
          <w:szCs w:val="25"/>
        </w:rPr>
        <w:t>- сортировку, разделку, упаковку и сдачу полученного сырья и отходов специализированным предприятиям;</w:t>
      </w:r>
    </w:p>
    <w:p w:rsidR="00841BEC" w:rsidRPr="00841BEC" w:rsidRDefault="00841BEC" w:rsidP="00841BEC">
      <w:pPr>
        <w:shd w:val="clear" w:color="auto" w:fill="FFFFFF"/>
        <w:tabs>
          <w:tab w:val="left" w:pos="360"/>
          <w:tab w:val="left" w:pos="1080"/>
        </w:tabs>
        <w:autoSpaceDE w:val="0"/>
        <w:autoSpaceDN w:val="0"/>
        <w:adjustRightInd w:val="0"/>
        <w:ind w:firstLine="720"/>
        <w:jc w:val="both"/>
        <w:rPr>
          <w:sz w:val="25"/>
          <w:szCs w:val="25"/>
        </w:rPr>
      </w:pPr>
      <w:r>
        <w:rPr>
          <w:sz w:val="25"/>
          <w:szCs w:val="25"/>
        </w:rPr>
        <w:t>- подготовку и оформление необходимых для утилизации ТС документов в соответствии с законодательством Российской Федерации, нормативными правовыми актами уполномоченных федеральных органов исполнительной власти.</w:t>
      </w:r>
    </w:p>
    <w:p w:rsidR="00841BEC" w:rsidRDefault="00841BEC" w:rsidP="00841BEC">
      <w:pPr>
        <w:shd w:val="clear" w:color="auto" w:fill="FFFFFF"/>
        <w:tabs>
          <w:tab w:val="left" w:pos="360"/>
          <w:tab w:val="left" w:pos="1080"/>
        </w:tabs>
        <w:autoSpaceDE w:val="0"/>
        <w:autoSpaceDN w:val="0"/>
        <w:adjustRightInd w:val="0"/>
        <w:ind w:firstLine="720"/>
        <w:jc w:val="both"/>
        <w:rPr>
          <w:sz w:val="25"/>
          <w:szCs w:val="25"/>
        </w:rPr>
      </w:pPr>
      <w:r>
        <w:rPr>
          <w:sz w:val="25"/>
          <w:szCs w:val="25"/>
        </w:rPr>
        <w:t>Подрядчик проводит переработку и утилизацию электронных компонентов ТС, предлагаемых для утилизации, на предприятиях, имеющих право на извлечение и аффинаж драгоценных металлов.</w:t>
      </w:r>
    </w:p>
    <w:p w:rsidR="00841BEC" w:rsidRDefault="00841BEC" w:rsidP="00841BEC">
      <w:pPr>
        <w:shd w:val="clear" w:color="auto" w:fill="FFFFFF"/>
        <w:tabs>
          <w:tab w:val="left" w:pos="360"/>
          <w:tab w:val="left" w:pos="1080"/>
        </w:tabs>
        <w:autoSpaceDE w:val="0"/>
        <w:autoSpaceDN w:val="0"/>
        <w:adjustRightInd w:val="0"/>
        <w:ind w:firstLine="720"/>
        <w:jc w:val="both"/>
        <w:rPr>
          <w:sz w:val="25"/>
          <w:szCs w:val="25"/>
        </w:rPr>
      </w:pPr>
      <w:r>
        <w:rPr>
          <w:sz w:val="25"/>
          <w:szCs w:val="25"/>
        </w:rPr>
        <w:t>1.3. Утилизации в рамках договора подлежат неремонтопригодные ТС и ТС, непригодные к дальнейшему использованию по назначению. Утилизируемые ТС не содержат, согласно технической документации, узлов и комплектующих, изделий с грифами секретности, а также радиоактивных, взрывчатых и токсичных веществ.</w:t>
      </w:r>
    </w:p>
    <w:p w:rsidR="00841BEC" w:rsidRDefault="00841BEC" w:rsidP="00841BEC">
      <w:pPr>
        <w:ind w:firstLine="720"/>
        <w:jc w:val="both"/>
        <w:rPr>
          <w:sz w:val="25"/>
          <w:szCs w:val="25"/>
        </w:rPr>
      </w:pPr>
      <w:r>
        <w:rPr>
          <w:sz w:val="25"/>
          <w:szCs w:val="25"/>
        </w:rPr>
        <w:t>1.4. Работы считаются выполненными после подписания Заказчиком или его уполномоченным представителем Акта № 2 сдачи-приемки работ по утилизации списанных ТС (Приложение № 6 к Договору).</w:t>
      </w:r>
    </w:p>
    <w:p w:rsidR="00841BEC" w:rsidRDefault="00841BEC" w:rsidP="00841BEC">
      <w:pPr>
        <w:shd w:val="clear" w:color="auto" w:fill="FFFFFF"/>
        <w:tabs>
          <w:tab w:val="left" w:pos="9000"/>
        </w:tabs>
        <w:autoSpaceDE w:val="0"/>
        <w:autoSpaceDN w:val="0"/>
        <w:adjustRightInd w:val="0"/>
        <w:ind w:firstLine="709"/>
        <w:jc w:val="both"/>
        <w:rPr>
          <w:bCs/>
          <w:sz w:val="25"/>
          <w:szCs w:val="25"/>
        </w:rPr>
      </w:pPr>
      <w:r>
        <w:rPr>
          <w:sz w:val="25"/>
          <w:szCs w:val="25"/>
        </w:rPr>
        <w:t xml:space="preserve">1.5. Срок выполнения работ Подрядчиком – в течение 10 (десяти) календарных дней со дня подписания Сторонами Договора на выполнение работ </w:t>
      </w:r>
      <w:r>
        <w:rPr>
          <w:bCs/>
          <w:sz w:val="25"/>
          <w:szCs w:val="25"/>
        </w:rPr>
        <w:t>по утилизации списанных ТС.</w:t>
      </w:r>
      <w:r>
        <w:rPr>
          <w:sz w:val="25"/>
          <w:szCs w:val="25"/>
        </w:rPr>
        <w:t xml:space="preserve"> </w:t>
      </w:r>
    </w:p>
    <w:p w:rsidR="00841BEC" w:rsidRDefault="00841BEC" w:rsidP="00841BEC">
      <w:pPr>
        <w:pStyle w:val="ConsNonformat"/>
        <w:widowControl/>
        <w:jc w:val="center"/>
        <w:rPr>
          <w:rFonts w:ascii="Times New Roman" w:hAnsi="Times New Roman"/>
          <w:sz w:val="25"/>
          <w:szCs w:val="25"/>
        </w:rPr>
      </w:pPr>
    </w:p>
    <w:p w:rsidR="00841BEC" w:rsidRDefault="00841BEC" w:rsidP="00841BEC">
      <w:pPr>
        <w:pStyle w:val="ConsNonformat"/>
        <w:widowControl/>
        <w:jc w:val="center"/>
        <w:rPr>
          <w:rFonts w:ascii="Times New Roman" w:hAnsi="Times New Roman"/>
          <w:sz w:val="25"/>
          <w:szCs w:val="25"/>
        </w:rPr>
      </w:pPr>
      <w:r>
        <w:rPr>
          <w:rFonts w:ascii="Times New Roman" w:hAnsi="Times New Roman"/>
          <w:sz w:val="25"/>
          <w:szCs w:val="25"/>
        </w:rPr>
        <w:t>2. Цена Договора и порядок расчетов</w:t>
      </w:r>
    </w:p>
    <w:p w:rsidR="00841BEC" w:rsidRDefault="00841BEC" w:rsidP="00841BEC">
      <w:pPr>
        <w:pStyle w:val="ConsNonformat"/>
        <w:widowControl/>
        <w:jc w:val="center"/>
        <w:rPr>
          <w:rFonts w:ascii="Times New Roman" w:hAnsi="Times New Roman"/>
          <w:sz w:val="25"/>
          <w:szCs w:val="25"/>
        </w:rPr>
      </w:pPr>
    </w:p>
    <w:p w:rsidR="00841BEC" w:rsidRDefault="00841BEC" w:rsidP="00841BEC">
      <w:pPr>
        <w:autoSpaceDE w:val="0"/>
        <w:autoSpaceDN w:val="0"/>
        <w:adjustRightInd w:val="0"/>
        <w:jc w:val="both"/>
        <w:rPr>
          <w:bCs/>
          <w:sz w:val="25"/>
          <w:szCs w:val="25"/>
        </w:rPr>
      </w:pPr>
      <w:r>
        <w:rPr>
          <w:sz w:val="25"/>
          <w:szCs w:val="25"/>
        </w:rPr>
        <w:t xml:space="preserve">          2.1. Цена Договора составляет: ____ рубля</w:t>
      </w:r>
      <w:proofErr w:type="gramStart"/>
      <w:r>
        <w:rPr>
          <w:sz w:val="25"/>
          <w:szCs w:val="25"/>
        </w:rPr>
        <w:t xml:space="preserve"> (________), </w:t>
      </w:r>
      <w:proofErr w:type="gramEnd"/>
      <w:r>
        <w:rPr>
          <w:sz w:val="25"/>
          <w:szCs w:val="25"/>
        </w:rPr>
        <w:t>в том числе НДС _____%______ (_________) (указывается ставка, если Поставщик является плательщиком НДС, сумма цифрами и прописью, либо основание освобождения Поставщика от уплаты НДС).</w:t>
      </w:r>
    </w:p>
    <w:p w:rsidR="00841BEC" w:rsidRDefault="00841BEC" w:rsidP="00841BEC">
      <w:pPr>
        <w:autoSpaceDE w:val="0"/>
        <w:autoSpaceDN w:val="0"/>
        <w:adjustRightInd w:val="0"/>
        <w:jc w:val="both"/>
        <w:rPr>
          <w:bCs/>
          <w:sz w:val="25"/>
          <w:szCs w:val="25"/>
        </w:rPr>
      </w:pPr>
      <w:r>
        <w:rPr>
          <w:bCs/>
          <w:sz w:val="25"/>
          <w:szCs w:val="25"/>
        </w:rPr>
        <w:tab/>
        <w:t xml:space="preserve">2.1.1. </w:t>
      </w:r>
      <w:proofErr w:type="gramStart"/>
      <w:r>
        <w:rPr>
          <w:bCs/>
          <w:sz w:val="25"/>
          <w:szCs w:val="25"/>
        </w:rPr>
        <w:t>При заключении Договора с юридическим или физическим лицом, в том числе зарегистрированным в качестве индивидуального предпринимателя, сумма, подлежащая уплате Заказчиком по Договору,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w:t>
      </w:r>
      <w:proofErr w:type="gramEnd"/>
      <w:r>
        <w:rPr>
          <w:bCs/>
          <w:sz w:val="25"/>
          <w:szCs w:val="25"/>
        </w:rPr>
        <w:t xml:space="preserve"> уплате в бюджеты бюджетной системы Российской Федерации Заказчиком.</w:t>
      </w:r>
    </w:p>
    <w:p w:rsidR="00841BEC" w:rsidRDefault="00841BEC" w:rsidP="00841BEC">
      <w:pPr>
        <w:autoSpaceDE w:val="0"/>
        <w:autoSpaceDN w:val="0"/>
        <w:adjustRightInd w:val="0"/>
        <w:jc w:val="both"/>
        <w:rPr>
          <w:bCs/>
          <w:sz w:val="25"/>
          <w:szCs w:val="25"/>
        </w:rPr>
      </w:pPr>
      <w:r>
        <w:rPr>
          <w:bCs/>
          <w:sz w:val="25"/>
          <w:szCs w:val="25"/>
        </w:rPr>
        <w:t xml:space="preserve">          2.1.2. Цена Договора является твердой и определяется на весь срок исполнения Договора, за исключением случаев, установленных Законом и Договором. Цена Договора может быть снижена по соглашению Сторон без изменения, предусмотренного Договором, объёма оказываемых услуг и иных условий Договора.</w:t>
      </w:r>
    </w:p>
    <w:p w:rsidR="00841BEC" w:rsidRDefault="00841BEC" w:rsidP="00841BEC">
      <w:pPr>
        <w:pStyle w:val="ConsNonformat"/>
        <w:widowControl/>
        <w:tabs>
          <w:tab w:val="left" w:pos="709"/>
        </w:tabs>
        <w:ind w:firstLine="284"/>
        <w:jc w:val="both"/>
        <w:rPr>
          <w:rFonts w:ascii="Times New Roman" w:hAnsi="Times New Roman"/>
          <w:sz w:val="25"/>
          <w:szCs w:val="25"/>
        </w:rPr>
      </w:pPr>
      <w:r>
        <w:rPr>
          <w:rFonts w:ascii="Times New Roman" w:hAnsi="Times New Roman"/>
          <w:sz w:val="25"/>
          <w:szCs w:val="25"/>
        </w:rPr>
        <w:t xml:space="preserve">      2.2</w:t>
      </w:r>
      <w:r>
        <w:rPr>
          <w:rFonts w:ascii="Times New Roman" w:hAnsi="Times New Roman"/>
          <w:bCs/>
          <w:sz w:val="25"/>
          <w:szCs w:val="25"/>
        </w:rPr>
        <w:t xml:space="preserve">. </w:t>
      </w:r>
      <w:r>
        <w:rPr>
          <w:rFonts w:ascii="Times New Roman" w:hAnsi="Times New Roman"/>
          <w:sz w:val="25"/>
          <w:szCs w:val="25"/>
        </w:rPr>
        <w:t>Работы оплачиваются Заказчиком в пределах лимитов бюджетных обязательств. Источник финансирования Федеральный бюджет. Код бюджетной классификации 15301063941590049244.</w:t>
      </w:r>
    </w:p>
    <w:p w:rsidR="00841BEC" w:rsidRDefault="00841BEC" w:rsidP="00841BEC">
      <w:pPr>
        <w:autoSpaceDE w:val="0"/>
        <w:autoSpaceDN w:val="0"/>
        <w:adjustRightInd w:val="0"/>
        <w:jc w:val="both"/>
        <w:rPr>
          <w:sz w:val="25"/>
          <w:szCs w:val="25"/>
        </w:rPr>
      </w:pPr>
      <w:r>
        <w:rPr>
          <w:bCs/>
          <w:sz w:val="25"/>
          <w:szCs w:val="25"/>
        </w:rPr>
        <w:t xml:space="preserve">          2.3. </w:t>
      </w:r>
      <w:r>
        <w:rPr>
          <w:sz w:val="25"/>
          <w:szCs w:val="25"/>
        </w:rPr>
        <w:t xml:space="preserve">Оплата работ производится по выставленному на день окончания работ счету, счету-фактуре, подписанному сторонами Акту № 2 сдачи-приемки работ по утилизации списанной партии ТС в течение 7 (семи) рабочих дней с момента подписания Акта № 2. Расчеты между Заказчиком и подрядчиком производятся в пределах доведенных лимитов бюджетных обязательств на текущий финансовый год в рублях Российской Федерации путем безналичного перечисления требуемой суммы на расчетный счет Подрядчика. </w:t>
      </w:r>
      <w:r>
        <w:rPr>
          <w:sz w:val="25"/>
          <w:szCs w:val="25"/>
        </w:rPr>
        <w:br/>
        <w:t>В случае изменения расчетного счета Подрядчик обязан в течение 3 (трех) дней с момента изменения расчетного счета в письменной форме сообщить об этом Заказчику, указав новые реквизиты расчетного счета.</w:t>
      </w:r>
      <w:r>
        <w:rPr>
          <w:rFonts w:eastAsia="Calibri"/>
          <w:sz w:val="25"/>
          <w:szCs w:val="25"/>
        </w:rPr>
        <w:t xml:space="preserve"> В противном случае все риски, связанные с перечислением Заказчиком денежных средств на указанный в Договоре счет Подрядчика, несет Подрядчик.</w:t>
      </w:r>
    </w:p>
    <w:p w:rsidR="00841BEC" w:rsidRDefault="00841BEC" w:rsidP="00841BEC">
      <w:pPr>
        <w:autoSpaceDE w:val="0"/>
        <w:autoSpaceDN w:val="0"/>
        <w:adjustRightInd w:val="0"/>
        <w:jc w:val="both"/>
        <w:rPr>
          <w:sz w:val="25"/>
          <w:szCs w:val="25"/>
        </w:rPr>
      </w:pPr>
      <w:r>
        <w:rPr>
          <w:sz w:val="25"/>
          <w:szCs w:val="25"/>
        </w:rPr>
        <w:t xml:space="preserve">          2.4. </w:t>
      </w:r>
      <w:r>
        <w:rPr>
          <w:bCs/>
          <w:sz w:val="25"/>
          <w:szCs w:val="25"/>
        </w:rPr>
        <w:t xml:space="preserve">Цена драгоценных металлов, выделенных из ТС, утилизируемых по настоящему Договору, определяется исходя из цены покупки драгметаллов Центральным банком Российской Федерации. Расчет стоимости драгоценных металлов производится по ценам, действующим на день перечисления </w:t>
      </w:r>
      <w:r>
        <w:rPr>
          <w:sz w:val="25"/>
          <w:szCs w:val="25"/>
        </w:rPr>
        <w:t>Подрядчику</w:t>
      </w:r>
      <w:r>
        <w:rPr>
          <w:bCs/>
          <w:sz w:val="25"/>
          <w:szCs w:val="25"/>
        </w:rPr>
        <w:t xml:space="preserve"> денежных сре</w:t>
      </w:r>
      <w:proofErr w:type="gramStart"/>
      <w:r>
        <w:rPr>
          <w:bCs/>
          <w:sz w:val="25"/>
          <w:szCs w:val="25"/>
        </w:rPr>
        <w:t>дств пр</w:t>
      </w:r>
      <w:proofErr w:type="gramEnd"/>
      <w:r>
        <w:rPr>
          <w:bCs/>
          <w:sz w:val="25"/>
          <w:szCs w:val="25"/>
        </w:rPr>
        <w:t>едприятиями,</w:t>
      </w:r>
      <w:r>
        <w:rPr>
          <w:sz w:val="25"/>
          <w:szCs w:val="25"/>
        </w:rPr>
        <w:t xml:space="preserve"> имеющими право на извлечение из лома и аффинаж драгоценных металлов.</w:t>
      </w:r>
    </w:p>
    <w:p w:rsidR="00841BEC" w:rsidRDefault="00841BEC" w:rsidP="00841BEC">
      <w:pPr>
        <w:tabs>
          <w:tab w:val="left" w:pos="1260"/>
        </w:tabs>
        <w:ind w:firstLine="709"/>
        <w:jc w:val="both"/>
        <w:rPr>
          <w:bCs/>
          <w:sz w:val="25"/>
          <w:szCs w:val="25"/>
        </w:rPr>
      </w:pPr>
      <w:r>
        <w:rPr>
          <w:sz w:val="25"/>
          <w:szCs w:val="25"/>
        </w:rPr>
        <w:t xml:space="preserve">2.5. </w:t>
      </w:r>
      <w:r>
        <w:rPr>
          <w:bCs/>
          <w:sz w:val="25"/>
          <w:szCs w:val="25"/>
        </w:rPr>
        <w:t xml:space="preserve">Общий вес утилизированных ТС определяется при передаче ТС </w:t>
      </w:r>
      <w:r>
        <w:rPr>
          <w:sz w:val="25"/>
          <w:szCs w:val="25"/>
        </w:rPr>
        <w:t>Подрядчику</w:t>
      </w:r>
      <w:r>
        <w:rPr>
          <w:bCs/>
          <w:sz w:val="25"/>
          <w:szCs w:val="25"/>
        </w:rPr>
        <w:t xml:space="preserve"> и указывается в Акте № 1 приемки - передачи ТС, подлежащих утилизации (Приложение № 2 к Договору).</w:t>
      </w:r>
    </w:p>
    <w:p w:rsidR="00841BEC" w:rsidRDefault="00841BEC" w:rsidP="00841BEC">
      <w:pPr>
        <w:shd w:val="clear" w:color="auto" w:fill="FFFFFF"/>
        <w:tabs>
          <w:tab w:val="num" w:pos="1260"/>
        </w:tabs>
        <w:autoSpaceDE w:val="0"/>
        <w:autoSpaceDN w:val="0"/>
        <w:adjustRightInd w:val="0"/>
        <w:ind w:firstLine="709"/>
        <w:jc w:val="both"/>
        <w:rPr>
          <w:bCs/>
          <w:sz w:val="25"/>
          <w:szCs w:val="25"/>
        </w:rPr>
      </w:pPr>
      <w:r>
        <w:rPr>
          <w:sz w:val="25"/>
          <w:szCs w:val="25"/>
        </w:rPr>
        <w:t xml:space="preserve">2.6. </w:t>
      </w:r>
      <w:r>
        <w:rPr>
          <w:bCs/>
          <w:sz w:val="25"/>
          <w:szCs w:val="25"/>
        </w:rPr>
        <w:t>Цены на работы на период действия настоящего Договора являются фиксированными, изменению не подлежат и определяются в рублях в соответствии с расценками, приведенными в Протоколе согласования договорной цены на работы (Приложение № 1 к Договору).</w:t>
      </w:r>
    </w:p>
    <w:p w:rsidR="00841BEC" w:rsidRDefault="00841BEC" w:rsidP="00841BEC">
      <w:pPr>
        <w:shd w:val="clear" w:color="auto" w:fill="FFFFFF"/>
        <w:tabs>
          <w:tab w:val="num" w:pos="1260"/>
        </w:tabs>
        <w:autoSpaceDE w:val="0"/>
        <w:autoSpaceDN w:val="0"/>
        <w:adjustRightInd w:val="0"/>
        <w:ind w:firstLine="709"/>
        <w:jc w:val="both"/>
        <w:rPr>
          <w:bCs/>
          <w:sz w:val="25"/>
          <w:szCs w:val="25"/>
        </w:rPr>
      </w:pPr>
      <w:r>
        <w:rPr>
          <w:sz w:val="25"/>
          <w:szCs w:val="25"/>
        </w:rPr>
        <w:t xml:space="preserve">2.7. Сумма неисполненных Подрядчиком требований об уплате неустоек (штрафов, пеней), предъявленных Заказчиком в соответствии с Законом, может быть удержана из суммы, подлежащей оплате Подрядчику. </w:t>
      </w:r>
    </w:p>
    <w:p w:rsidR="00841BEC" w:rsidRDefault="00841BEC" w:rsidP="00841BEC">
      <w:pPr>
        <w:pStyle w:val="ConsPlusNonformat1"/>
        <w:tabs>
          <w:tab w:val="left" w:pos="567"/>
          <w:tab w:val="left" w:pos="720"/>
        </w:tabs>
        <w:suppressAutoHyphens/>
        <w:jc w:val="both"/>
        <w:outlineLvl w:val="2"/>
        <w:rPr>
          <w:rFonts w:ascii="Times New Roman" w:hAnsi="Times New Roman" w:cs="Times New Roman"/>
          <w:sz w:val="25"/>
          <w:szCs w:val="25"/>
        </w:rPr>
      </w:pPr>
      <w:r>
        <w:rPr>
          <w:rFonts w:ascii="Times New Roman" w:hAnsi="Times New Roman" w:cs="Times New Roman"/>
          <w:sz w:val="25"/>
          <w:szCs w:val="25"/>
        </w:rPr>
        <w:t xml:space="preserve">           Платежные реквизиты для оплаты Подрядчиком неустоек (штрафов, пеней) с обязательным указанием соответствующего кода бюджетной классификации: </w:t>
      </w:r>
    </w:p>
    <w:p w:rsidR="00841BEC" w:rsidRDefault="00841BEC" w:rsidP="00841BEC">
      <w:pPr>
        <w:pStyle w:val="ConsPlusNonformat1"/>
        <w:tabs>
          <w:tab w:val="left" w:pos="567"/>
          <w:tab w:val="left" w:pos="720"/>
        </w:tabs>
        <w:suppressAutoHyphens/>
        <w:jc w:val="both"/>
        <w:outlineLvl w:val="2"/>
        <w:rPr>
          <w:rFonts w:ascii="Times New Roman" w:hAnsi="Times New Roman" w:cs="Times New Roman"/>
          <w:sz w:val="25"/>
          <w:szCs w:val="25"/>
        </w:rPr>
      </w:pPr>
      <w:r>
        <w:rPr>
          <w:rFonts w:ascii="Times New Roman" w:hAnsi="Times New Roman" w:cs="Times New Roman"/>
          <w:sz w:val="25"/>
          <w:szCs w:val="25"/>
        </w:rPr>
        <w:t xml:space="preserve">УФК по </w:t>
      </w:r>
      <w:proofErr w:type="gramStart"/>
      <w:r>
        <w:rPr>
          <w:rFonts w:ascii="Times New Roman" w:hAnsi="Times New Roman" w:cs="Times New Roman"/>
          <w:sz w:val="25"/>
          <w:szCs w:val="25"/>
        </w:rPr>
        <w:t>г</w:t>
      </w:r>
      <w:proofErr w:type="gramEnd"/>
      <w:r>
        <w:rPr>
          <w:rFonts w:ascii="Times New Roman" w:hAnsi="Times New Roman" w:cs="Times New Roman"/>
          <w:sz w:val="25"/>
          <w:szCs w:val="25"/>
        </w:rPr>
        <w:t>. Москве (Центральная акцизная таможня) л/с 04731445210</w:t>
      </w:r>
    </w:p>
    <w:p w:rsidR="00841BEC" w:rsidRDefault="00841BEC" w:rsidP="00841BEC">
      <w:pPr>
        <w:pStyle w:val="ConsPlusNonformat1"/>
        <w:tabs>
          <w:tab w:val="left" w:pos="567"/>
          <w:tab w:val="left" w:pos="720"/>
        </w:tabs>
        <w:suppressAutoHyphens/>
        <w:jc w:val="both"/>
        <w:outlineLvl w:val="2"/>
        <w:rPr>
          <w:rFonts w:ascii="Times New Roman" w:hAnsi="Times New Roman" w:cs="Times New Roman"/>
          <w:sz w:val="25"/>
          <w:szCs w:val="25"/>
        </w:rPr>
      </w:pPr>
      <w:r>
        <w:rPr>
          <w:rFonts w:ascii="Times New Roman" w:hAnsi="Times New Roman" w:cs="Times New Roman"/>
          <w:sz w:val="25"/>
          <w:szCs w:val="25"/>
        </w:rPr>
        <w:t>ИНН 7703166563, КПП 770501001, ОКТМО 45381000</w:t>
      </w:r>
    </w:p>
    <w:p w:rsidR="00841BEC" w:rsidRDefault="00841BEC" w:rsidP="00841BEC">
      <w:pPr>
        <w:pStyle w:val="ConsPlusNonformat1"/>
        <w:tabs>
          <w:tab w:val="left" w:pos="567"/>
          <w:tab w:val="left" w:pos="720"/>
        </w:tabs>
        <w:suppressAutoHyphens/>
        <w:jc w:val="both"/>
        <w:outlineLvl w:val="2"/>
        <w:rPr>
          <w:rFonts w:ascii="Times New Roman" w:hAnsi="Times New Roman" w:cs="Times New Roman"/>
          <w:sz w:val="25"/>
          <w:szCs w:val="25"/>
        </w:rPr>
      </w:pPr>
      <w:r>
        <w:rPr>
          <w:rFonts w:ascii="Times New Roman" w:hAnsi="Times New Roman" w:cs="Times New Roman"/>
          <w:sz w:val="25"/>
          <w:szCs w:val="25"/>
        </w:rPr>
        <w:lastRenderedPageBreak/>
        <w:t>Номер счета банка получателя средств - 40102810545370000003</w:t>
      </w:r>
    </w:p>
    <w:p w:rsidR="00841BEC" w:rsidRDefault="00841BEC" w:rsidP="00841BEC">
      <w:pPr>
        <w:pStyle w:val="ConsPlusNonformat1"/>
        <w:tabs>
          <w:tab w:val="left" w:pos="567"/>
          <w:tab w:val="left" w:pos="720"/>
        </w:tabs>
        <w:suppressAutoHyphens/>
        <w:jc w:val="both"/>
        <w:outlineLvl w:val="2"/>
        <w:rPr>
          <w:rFonts w:ascii="Times New Roman" w:hAnsi="Times New Roman" w:cs="Times New Roman"/>
          <w:sz w:val="25"/>
          <w:szCs w:val="25"/>
        </w:rPr>
      </w:pPr>
      <w:r>
        <w:rPr>
          <w:rFonts w:ascii="Times New Roman" w:hAnsi="Times New Roman" w:cs="Times New Roman"/>
          <w:sz w:val="25"/>
          <w:szCs w:val="25"/>
        </w:rPr>
        <w:t>Номер счета получателя средств – 03100643000000017300</w:t>
      </w:r>
    </w:p>
    <w:p w:rsidR="00841BEC" w:rsidRDefault="00841BEC" w:rsidP="00841BEC">
      <w:pPr>
        <w:pStyle w:val="ConsPlusNonformat1"/>
        <w:tabs>
          <w:tab w:val="left" w:pos="567"/>
          <w:tab w:val="left" w:pos="720"/>
        </w:tabs>
        <w:suppressAutoHyphens/>
        <w:autoSpaceDN/>
        <w:adjustRightInd/>
        <w:jc w:val="both"/>
        <w:outlineLvl w:val="2"/>
        <w:rPr>
          <w:rFonts w:ascii="Times New Roman" w:hAnsi="Times New Roman" w:cs="Times New Roman"/>
          <w:sz w:val="25"/>
          <w:szCs w:val="25"/>
        </w:rPr>
      </w:pPr>
      <w:r>
        <w:rPr>
          <w:rFonts w:ascii="Times New Roman" w:hAnsi="Times New Roman" w:cs="Times New Roman"/>
          <w:sz w:val="25"/>
          <w:szCs w:val="25"/>
        </w:rPr>
        <w:t xml:space="preserve">В ОКЦ № 1 ГУ БАНКА РОССИИ ПО ЦФО//УФК ПО Г. МОСКВЕ, </w:t>
      </w:r>
      <w:proofErr w:type="gramStart"/>
      <w:r>
        <w:rPr>
          <w:rFonts w:ascii="Times New Roman" w:hAnsi="Times New Roman" w:cs="Times New Roman"/>
          <w:sz w:val="25"/>
          <w:szCs w:val="25"/>
        </w:rPr>
        <w:t>г</w:t>
      </w:r>
      <w:proofErr w:type="gramEnd"/>
      <w:r>
        <w:rPr>
          <w:rFonts w:ascii="Times New Roman" w:hAnsi="Times New Roman" w:cs="Times New Roman"/>
          <w:sz w:val="25"/>
          <w:szCs w:val="25"/>
        </w:rPr>
        <w:t xml:space="preserve">. Москва, </w:t>
      </w:r>
    </w:p>
    <w:p w:rsidR="00841BEC" w:rsidRDefault="00841BEC" w:rsidP="00841BEC">
      <w:pPr>
        <w:pStyle w:val="ConsPlusNonformat1"/>
        <w:tabs>
          <w:tab w:val="left" w:pos="567"/>
          <w:tab w:val="left" w:pos="720"/>
        </w:tabs>
        <w:suppressAutoHyphens/>
        <w:autoSpaceDN/>
        <w:adjustRightInd/>
        <w:jc w:val="both"/>
        <w:outlineLvl w:val="2"/>
        <w:rPr>
          <w:rFonts w:ascii="Times New Roman" w:hAnsi="Times New Roman" w:cs="Times New Roman"/>
          <w:sz w:val="25"/>
          <w:szCs w:val="25"/>
        </w:rPr>
      </w:pPr>
      <w:r>
        <w:rPr>
          <w:rFonts w:ascii="Times New Roman" w:hAnsi="Times New Roman" w:cs="Times New Roman"/>
          <w:sz w:val="25"/>
          <w:szCs w:val="25"/>
        </w:rPr>
        <w:t>БИК 004525988.</w:t>
      </w:r>
    </w:p>
    <w:p w:rsidR="00841BEC" w:rsidRDefault="00841BEC" w:rsidP="00841BEC">
      <w:pPr>
        <w:pStyle w:val="ConsPlusNonformat1"/>
        <w:tabs>
          <w:tab w:val="left" w:pos="567"/>
          <w:tab w:val="left" w:pos="720"/>
        </w:tabs>
        <w:suppressAutoHyphens/>
        <w:autoSpaceDN/>
        <w:adjustRightInd/>
        <w:jc w:val="both"/>
        <w:outlineLvl w:val="2"/>
        <w:rPr>
          <w:rFonts w:ascii="Times New Roman" w:hAnsi="Times New Roman" w:cs="Times New Roman"/>
          <w:sz w:val="25"/>
          <w:szCs w:val="25"/>
        </w:rPr>
      </w:pPr>
    </w:p>
    <w:p w:rsidR="00841BEC" w:rsidRDefault="00841BEC" w:rsidP="00841BEC">
      <w:pPr>
        <w:shd w:val="clear" w:color="auto" w:fill="FFFFFF"/>
        <w:tabs>
          <w:tab w:val="left" w:pos="1260"/>
        </w:tabs>
        <w:autoSpaceDE w:val="0"/>
        <w:autoSpaceDN w:val="0"/>
        <w:adjustRightInd w:val="0"/>
        <w:ind w:firstLine="720"/>
        <w:jc w:val="center"/>
        <w:rPr>
          <w:sz w:val="25"/>
          <w:szCs w:val="25"/>
        </w:rPr>
      </w:pPr>
      <w:r>
        <w:rPr>
          <w:sz w:val="25"/>
          <w:szCs w:val="25"/>
        </w:rPr>
        <w:t>3. Обязательства Сторон</w:t>
      </w:r>
    </w:p>
    <w:p w:rsidR="00841BEC" w:rsidRDefault="00841BEC" w:rsidP="00841BEC">
      <w:pPr>
        <w:shd w:val="clear" w:color="auto" w:fill="FFFFFF"/>
        <w:tabs>
          <w:tab w:val="left" w:pos="1260"/>
        </w:tabs>
        <w:autoSpaceDE w:val="0"/>
        <w:autoSpaceDN w:val="0"/>
        <w:adjustRightInd w:val="0"/>
        <w:ind w:firstLine="720"/>
        <w:jc w:val="center"/>
        <w:rPr>
          <w:sz w:val="25"/>
          <w:szCs w:val="25"/>
        </w:rPr>
      </w:pPr>
    </w:p>
    <w:p w:rsidR="00841BEC" w:rsidRDefault="00841BEC" w:rsidP="00841BEC">
      <w:pPr>
        <w:pStyle w:val="ConsNonformat"/>
        <w:widowControl/>
        <w:ind w:firstLine="567"/>
        <w:jc w:val="both"/>
        <w:rPr>
          <w:rFonts w:ascii="Times New Roman" w:hAnsi="Times New Roman"/>
          <w:sz w:val="25"/>
          <w:szCs w:val="25"/>
        </w:rPr>
      </w:pPr>
      <w:r>
        <w:rPr>
          <w:rFonts w:ascii="Times New Roman" w:hAnsi="Times New Roman"/>
          <w:sz w:val="25"/>
          <w:szCs w:val="25"/>
        </w:rPr>
        <w:t>3.1. Заказчик имеет право:</w:t>
      </w:r>
    </w:p>
    <w:p w:rsidR="00841BEC" w:rsidRDefault="00841BEC" w:rsidP="00841BEC">
      <w:pPr>
        <w:pStyle w:val="ConsNonformat"/>
        <w:widowControl/>
        <w:ind w:firstLine="567"/>
        <w:jc w:val="both"/>
        <w:rPr>
          <w:rFonts w:ascii="Times New Roman" w:hAnsi="Times New Roman"/>
          <w:sz w:val="25"/>
          <w:szCs w:val="25"/>
        </w:rPr>
      </w:pPr>
      <w:r>
        <w:rPr>
          <w:rFonts w:ascii="Times New Roman" w:hAnsi="Times New Roman"/>
          <w:sz w:val="25"/>
          <w:szCs w:val="25"/>
        </w:rPr>
        <w:t>3.1.1. Проверять в любое время в присутствии Подрядчика ход и качество работы, выполняемой Подрядчиком, не вмешиваясь в его деятельность.</w:t>
      </w:r>
    </w:p>
    <w:p w:rsidR="00841BEC" w:rsidRDefault="00841BEC" w:rsidP="00841BEC">
      <w:pPr>
        <w:pStyle w:val="ConsNonformat"/>
        <w:widowControl/>
        <w:ind w:firstLine="567"/>
        <w:jc w:val="both"/>
        <w:rPr>
          <w:rFonts w:ascii="Times New Roman" w:hAnsi="Times New Roman"/>
          <w:sz w:val="25"/>
          <w:szCs w:val="25"/>
        </w:rPr>
      </w:pPr>
      <w:r>
        <w:rPr>
          <w:rFonts w:ascii="Times New Roman" w:hAnsi="Times New Roman"/>
          <w:sz w:val="25"/>
          <w:szCs w:val="25"/>
        </w:rPr>
        <w:t>3.1.2. Предъявлять требования, связанные с ненадлежащим качеством результата работы, в том числе в случаях, когда недостатки были выявлены по истечении срока, указанного в Договоре.</w:t>
      </w:r>
    </w:p>
    <w:p w:rsidR="00841BEC" w:rsidRDefault="00841BEC" w:rsidP="00841BEC">
      <w:pPr>
        <w:pStyle w:val="ConsNonformat"/>
        <w:widowControl/>
        <w:ind w:firstLine="567"/>
        <w:jc w:val="both"/>
        <w:rPr>
          <w:rFonts w:ascii="Times New Roman" w:hAnsi="Times New Roman"/>
          <w:sz w:val="25"/>
          <w:szCs w:val="25"/>
        </w:rPr>
      </w:pPr>
      <w:r>
        <w:rPr>
          <w:rFonts w:ascii="Times New Roman" w:hAnsi="Times New Roman"/>
          <w:sz w:val="25"/>
          <w:szCs w:val="25"/>
        </w:rPr>
        <w:t>3.2. Подрядчик обязан:</w:t>
      </w:r>
    </w:p>
    <w:p w:rsidR="00841BEC" w:rsidRDefault="00841BEC" w:rsidP="00841BEC">
      <w:pPr>
        <w:pStyle w:val="ConsNonformat"/>
        <w:ind w:firstLine="567"/>
        <w:jc w:val="both"/>
        <w:rPr>
          <w:rFonts w:ascii="Times New Roman" w:hAnsi="Times New Roman"/>
          <w:sz w:val="25"/>
          <w:szCs w:val="25"/>
        </w:rPr>
      </w:pPr>
      <w:r>
        <w:rPr>
          <w:rFonts w:ascii="Times New Roman" w:hAnsi="Times New Roman"/>
          <w:sz w:val="25"/>
          <w:szCs w:val="25"/>
        </w:rPr>
        <w:t xml:space="preserve">3.2.1. Выполнить все работы в объеме в соответствии с Актом № 1 приемки – передачи ТС, подлежащих утилизации (приложение № 2 к Договору) и в сроки, предусмотренные </w:t>
      </w:r>
      <w:r>
        <w:rPr>
          <w:rFonts w:ascii="Times New Roman" w:hAnsi="Times New Roman"/>
          <w:sz w:val="25"/>
          <w:szCs w:val="25"/>
        </w:rPr>
        <w:br/>
        <w:t>п. 1.5 Договора, и сдать результаты работ Заказчику в соответствии с условиями Договора.</w:t>
      </w:r>
    </w:p>
    <w:p w:rsidR="00841BEC" w:rsidRDefault="00841BEC" w:rsidP="00841BEC">
      <w:pPr>
        <w:pStyle w:val="ConsNonformat"/>
        <w:widowControl/>
        <w:ind w:firstLine="567"/>
        <w:jc w:val="both"/>
        <w:rPr>
          <w:rFonts w:ascii="Times New Roman" w:hAnsi="Times New Roman"/>
          <w:sz w:val="25"/>
          <w:szCs w:val="25"/>
        </w:rPr>
      </w:pPr>
      <w:r>
        <w:rPr>
          <w:rFonts w:ascii="Times New Roman" w:hAnsi="Times New Roman"/>
          <w:sz w:val="25"/>
          <w:szCs w:val="25"/>
        </w:rPr>
        <w:t>3.2.</w:t>
      </w:r>
      <w:r w:rsidRPr="00841BEC">
        <w:rPr>
          <w:rFonts w:ascii="Times New Roman" w:hAnsi="Times New Roman"/>
          <w:sz w:val="25"/>
          <w:szCs w:val="25"/>
        </w:rPr>
        <w:t>2</w:t>
      </w:r>
      <w:r>
        <w:rPr>
          <w:rFonts w:ascii="Times New Roman" w:hAnsi="Times New Roman"/>
          <w:sz w:val="25"/>
          <w:szCs w:val="25"/>
        </w:rPr>
        <w:t>. Устранить за свой счет недостатки результатов работ, выявленные Заказчиком при их приемке, в течение 2 (двух) дней со дня получения соответствующего уведомления Заказчика.</w:t>
      </w:r>
    </w:p>
    <w:p w:rsidR="00841BEC" w:rsidRPr="00841BEC" w:rsidRDefault="00841BEC" w:rsidP="00841BEC">
      <w:pPr>
        <w:shd w:val="clear" w:color="auto" w:fill="FFFFFF"/>
        <w:autoSpaceDE w:val="0"/>
        <w:autoSpaceDN w:val="0"/>
        <w:adjustRightInd w:val="0"/>
        <w:ind w:firstLine="567"/>
        <w:jc w:val="both"/>
        <w:rPr>
          <w:sz w:val="25"/>
          <w:szCs w:val="25"/>
        </w:rPr>
      </w:pPr>
      <w:r>
        <w:rPr>
          <w:sz w:val="25"/>
          <w:szCs w:val="25"/>
        </w:rPr>
        <w:t>3.2.3. Представить отчет о выполнении работ и иные документы, необходимые для контроля над расходованием бюджетных средств. В случае выделения драгметаллов из технических средств, представленных Заказчиком на утилизацию, перечислить денежные средства за выделенные драгоценные металлы и лом черных металлов в доход федерального бюджета.</w:t>
      </w:r>
    </w:p>
    <w:p w:rsidR="00841BEC" w:rsidRDefault="00841BEC" w:rsidP="00841BEC">
      <w:pPr>
        <w:spacing w:line="218" w:lineRule="auto"/>
        <w:ind w:right="-2" w:firstLine="447"/>
        <w:jc w:val="both"/>
        <w:rPr>
          <w:sz w:val="25"/>
          <w:szCs w:val="25"/>
        </w:rPr>
      </w:pPr>
      <w:r>
        <w:rPr>
          <w:sz w:val="25"/>
          <w:szCs w:val="25"/>
        </w:rPr>
        <w:t>3.2.4. Предоставить копии разрешительных документов, заверенные Подрядчиком, в состав которых входит:</w:t>
      </w:r>
    </w:p>
    <w:p w:rsidR="00841BEC" w:rsidRDefault="00841BEC" w:rsidP="00841BEC">
      <w:pPr>
        <w:numPr>
          <w:ilvl w:val="0"/>
          <w:numId w:val="3"/>
        </w:numPr>
        <w:suppressAutoHyphens/>
        <w:spacing w:line="218" w:lineRule="auto"/>
        <w:ind w:left="0" w:right="60" w:firstLine="338"/>
        <w:jc w:val="both"/>
        <w:rPr>
          <w:sz w:val="25"/>
          <w:szCs w:val="25"/>
        </w:rPr>
      </w:pPr>
      <w:r>
        <w:rPr>
          <w:sz w:val="25"/>
          <w:szCs w:val="25"/>
        </w:rPr>
        <w:t xml:space="preserve">лицензия на осуществление деятельности по сбору, транспортированию, обработке, утилизации, обезвреживанию, размещению отходов I-IV классов опасности; </w:t>
      </w:r>
    </w:p>
    <w:p w:rsidR="00841BEC" w:rsidRDefault="00841BEC" w:rsidP="00841BEC">
      <w:pPr>
        <w:shd w:val="clear" w:color="auto" w:fill="FFFFFF"/>
        <w:tabs>
          <w:tab w:val="left" w:pos="1260"/>
        </w:tabs>
        <w:autoSpaceDE w:val="0"/>
        <w:autoSpaceDN w:val="0"/>
        <w:adjustRightInd w:val="0"/>
        <w:ind w:firstLine="567"/>
        <w:jc w:val="both"/>
        <w:rPr>
          <w:sz w:val="25"/>
          <w:szCs w:val="25"/>
        </w:rPr>
      </w:pPr>
      <w:r>
        <w:rPr>
          <w:sz w:val="25"/>
          <w:szCs w:val="25"/>
        </w:rPr>
        <w:t>3.3. Заказчик обязуется:</w:t>
      </w:r>
    </w:p>
    <w:p w:rsidR="00841BEC" w:rsidRDefault="00841BEC" w:rsidP="00841BEC">
      <w:pPr>
        <w:shd w:val="clear" w:color="auto" w:fill="FFFFFF"/>
        <w:autoSpaceDE w:val="0"/>
        <w:autoSpaceDN w:val="0"/>
        <w:adjustRightInd w:val="0"/>
        <w:ind w:firstLine="567"/>
        <w:jc w:val="both"/>
        <w:rPr>
          <w:sz w:val="25"/>
          <w:szCs w:val="25"/>
        </w:rPr>
      </w:pPr>
      <w:r>
        <w:rPr>
          <w:sz w:val="25"/>
          <w:szCs w:val="25"/>
        </w:rPr>
        <w:t>3.3.1. Передать Подрядчику по Акту № 1 приемки-передачи ТС (Приложение № 2 к Договору) ТС, подлежащие утилизации.</w:t>
      </w:r>
    </w:p>
    <w:p w:rsidR="00841BEC" w:rsidRDefault="00841BEC" w:rsidP="00841BEC">
      <w:pPr>
        <w:shd w:val="clear" w:color="auto" w:fill="FFFFFF"/>
        <w:tabs>
          <w:tab w:val="left" w:pos="1260"/>
        </w:tabs>
        <w:autoSpaceDE w:val="0"/>
        <w:autoSpaceDN w:val="0"/>
        <w:adjustRightInd w:val="0"/>
        <w:ind w:firstLine="567"/>
        <w:jc w:val="both"/>
        <w:rPr>
          <w:sz w:val="25"/>
          <w:szCs w:val="25"/>
        </w:rPr>
      </w:pPr>
      <w:r>
        <w:rPr>
          <w:sz w:val="25"/>
          <w:szCs w:val="25"/>
        </w:rPr>
        <w:t xml:space="preserve">3.3.2. Обеспечить в соответствии с </w:t>
      </w:r>
      <w:proofErr w:type="spellStart"/>
      <w:r>
        <w:rPr>
          <w:sz w:val="25"/>
          <w:szCs w:val="25"/>
        </w:rPr>
        <w:t>внутриобъектным</w:t>
      </w:r>
      <w:proofErr w:type="spellEnd"/>
      <w:r>
        <w:rPr>
          <w:sz w:val="25"/>
          <w:szCs w:val="25"/>
        </w:rPr>
        <w:t xml:space="preserve"> режимом таможенного органа доступ представителей Подрядчика и проезд транспорта Подрядчика. </w:t>
      </w:r>
    </w:p>
    <w:p w:rsidR="00841BEC" w:rsidRDefault="00841BEC" w:rsidP="00841BEC">
      <w:pPr>
        <w:shd w:val="clear" w:color="auto" w:fill="FFFFFF"/>
        <w:tabs>
          <w:tab w:val="left" w:pos="360"/>
          <w:tab w:val="left" w:pos="1260"/>
        </w:tabs>
        <w:autoSpaceDE w:val="0"/>
        <w:autoSpaceDN w:val="0"/>
        <w:adjustRightInd w:val="0"/>
        <w:ind w:firstLine="567"/>
        <w:jc w:val="both"/>
        <w:rPr>
          <w:sz w:val="25"/>
          <w:szCs w:val="25"/>
        </w:rPr>
      </w:pPr>
      <w:r>
        <w:rPr>
          <w:sz w:val="25"/>
          <w:szCs w:val="25"/>
        </w:rPr>
        <w:t xml:space="preserve">3.3.3. Осуществить платежи в течение 7 (семи) рабочих дней на основании счета-фактуры, счета Подрядчика, подписанного Сторонами Акта № 2 сдачи-приемки работ по Договору (Приложение № 6 к Договору). </w:t>
      </w:r>
    </w:p>
    <w:p w:rsidR="00841BEC" w:rsidRDefault="00841BEC" w:rsidP="00841BEC">
      <w:pPr>
        <w:shd w:val="clear" w:color="auto" w:fill="FFFFFF"/>
        <w:tabs>
          <w:tab w:val="left" w:pos="360"/>
          <w:tab w:val="left" w:pos="1260"/>
        </w:tabs>
        <w:autoSpaceDE w:val="0"/>
        <w:autoSpaceDN w:val="0"/>
        <w:adjustRightInd w:val="0"/>
        <w:ind w:firstLine="720"/>
        <w:jc w:val="both"/>
        <w:rPr>
          <w:sz w:val="25"/>
          <w:szCs w:val="25"/>
        </w:rPr>
      </w:pPr>
    </w:p>
    <w:p w:rsidR="00841BEC" w:rsidRDefault="00841BEC" w:rsidP="00841BEC">
      <w:pPr>
        <w:shd w:val="clear" w:color="auto" w:fill="FFFFFF"/>
        <w:autoSpaceDE w:val="0"/>
        <w:autoSpaceDN w:val="0"/>
        <w:adjustRightInd w:val="0"/>
        <w:jc w:val="center"/>
        <w:rPr>
          <w:sz w:val="25"/>
          <w:szCs w:val="25"/>
        </w:rPr>
      </w:pPr>
      <w:r>
        <w:rPr>
          <w:sz w:val="25"/>
          <w:szCs w:val="25"/>
        </w:rPr>
        <w:t>4. Порядок выполнения работ</w:t>
      </w:r>
    </w:p>
    <w:p w:rsidR="00841BEC" w:rsidRDefault="00841BEC" w:rsidP="00841BEC">
      <w:pPr>
        <w:shd w:val="clear" w:color="auto" w:fill="FFFFFF"/>
        <w:autoSpaceDE w:val="0"/>
        <w:autoSpaceDN w:val="0"/>
        <w:adjustRightInd w:val="0"/>
        <w:jc w:val="center"/>
        <w:rPr>
          <w:sz w:val="25"/>
          <w:szCs w:val="25"/>
        </w:rPr>
      </w:pPr>
    </w:p>
    <w:p w:rsidR="00841BEC" w:rsidRDefault="00841BEC" w:rsidP="00841BEC">
      <w:pPr>
        <w:tabs>
          <w:tab w:val="left" w:pos="1260"/>
        </w:tabs>
        <w:ind w:firstLine="567"/>
        <w:jc w:val="both"/>
        <w:rPr>
          <w:sz w:val="25"/>
          <w:szCs w:val="25"/>
        </w:rPr>
      </w:pPr>
      <w:r>
        <w:rPr>
          <w:sz w:val="25"/>
          <w:szCs w:val="25"/>
        </w:rPr>
        <w:t xml:space="preserve">4.1. Подрядчик выполняет своими силами и за свой счет вывоз списанных ТС, подлежащих утилизации, с территории Заказчика по адресу: 109240, Москва, </w:t>
      </w:r>
      <w:r>
        <w:rPr>
          <w:sz w:val="25"/>
          <w:szCs w:val="25"/>
        </w:rPr>
        <w:br/>
        <w:t xml:space="preserve">ул. </w:t>
      </w:r>
      <w:proofErr w:type="spellStart"/>
      <w:r>
        <w:rPr>
          <w:sz w:val="25"/>
          <w:szCs w:val="25"/>
        </w:rPr>
        <w:t>Яузская</w:t>
      </w:r>
      <w:proofErr w:type="spellEnd"/>
      <w:r>
        <w:rPr>
          <w:sz w:val="25"/>
          <w:szCs w:val="25"/>
        </w:rPr>
        <w:t xml:space="preserve">, д. 8 на территорию Подрядчика по адресу: </w:t>
      </w:r>
      <w:r>
        <w:rPr>
          <w:spacing w:val="-4"/>
          <w:sz w:val="25"/>
          <w:szCs w:val="25"/>
        </w:rPr>
        <w:t>___________________________.</w:t>
      </w:r>
      <w:r>
        <w:rPr>
          <w:sz w:val="25"/>
          <w:szCs w:val="25"/>
        </w:rPr>
        <w:t xml:space="preserve"> Вынос (в том числе вынос с этажей), погрузка на борт автомашины, транспортировка, разгрузка списанных ТС производится собственными силами и средствами Подрядчика, без дополнительных затрат со стороны Заказчика. Передача списанных ТС от Заказчика Подрядчику производится с оформлением Акта № 1 приемки-передачи списанных ТС, подлежащих утилизации (Приложение № 2 к Договору).</w:t>
      </w:r>
    </w:p>
    <w:p w:rsidR="00841BEC" w:rsidRDefault="00841BEC" w:rsidP="00841BEC">
      <w:pPr>
        <w:tabs>
          <w:tab w:val="left" w:pos="1260"/>
        </w:tabs>
        <w:ind w:firstLine="567"/>
        <w:jc w:val="both"/>
        <w:rPr>
          <w:sz w:val="25"/>
          <w:szCs w:val="25"/>
        </w:rPr>
      </w:pPr>
      <w:r>
        <w:rPr>
          <w:sz w:val="25"/>
          <w:szCs w:val="25"/>
        </w:rPr>
        <w:t xml:space="preserve">4.2. </w:t>
      </w:r>
      <w:proofErr w:type="gramStart"/>
      <w:r>
        <w:rPr>
          <w:sz w:val="25"/>
          <w:szCs w:val="25"/>
        </w:rPr>
        <w:t>Подрядчик проводит переработку и утилизацию ТС, переданных для утилизации на предприятиях, имеющих соответствующие разрешительные документы.</w:t>
      </w:r>
      <w:proofErr w:type="gramEnd"/>
    </w:p>
    <w:p w:rsidR="00841BEC" w:rsidRDefault="00841BEC" w:rsidP="00841BEC">
      <w:pPr>
        <w:tabs>
          <w:tab w:val="left" w:pos="1260"/>
        </w:tabs>
        <w:ind w:firstLine="567"/>
        <w:jc w:val="both"/>
        <w:rPr>
          <w:sz w:val="25"/>
          <w:szCs w:val="25"/>
        </w:rPr>
      </w:pPr>
      <w:r>
        <w:rPr>
          <w:sz w:val="25"/>
          <w:szCs w:val="25"/>
        </w:rPr>
        <w:lastRenderedPageBreak/>
        <w:t xml:space="preserve">4.3. Выделению подлежат драгоценные металлы при их содержании в электронных компонентах ТС, подлежащих утилизации, в количествах, достаточных для технологии промышленного извлечения и аффинажа. Заказчик не располагает данными о содержании (наличии или отсутствии) драгоценных металлов </w:t>
      </w:r>
      <w:proofErr w:type="gramStart"/>
      <w:r>
        <w:rPr>
          <w:sz w:val="25"/>
          <w:szCs w:val="25"/>
        </w:rPr>
        <w:t>в</w:t>
      </w:r>
      <w:proofErr w:type="gramEnd"/>
      <w:r>
        <w:rPr>
          <w:sz w:val="25"/>
          <w:szCs w:val="25"/>
        </w:rPr>
        <w:t xml:space="preserve"> ТС, передаваемых на утилизацию.</w:t>
      </w:r>
    </w:p>
    <w:p w:rsidR="00841BEC" w:rsidRDefault="00841BEC" w:rsidP="00841BEC">
      <w:pPr>
        <w:tabs>
          <w:tab w:val="left" w:pos="1260"/>
        </w:tabs>
        <w:ind w:firstLine="567"/>
        <w:jc w:val="both"/>
        <w:rPr>
          <w:sz w:val="25"/>
          <w:szCs w:val="25"/>
        </w:rPr>
      </w:pPr>
      <w:r>
        <w:rPr>
          <w:sz w:val="25"/>
          <w:szCs w:val="25"/>
        </w:rPr>
        <w:t>4.4. Подрядчик проводит переработку и утилизацию электронных компонентов ТС, предлагаемых для утилизации, на предприятиях, имеющих право на извлечение и аффинаж драгоценных металлов.</w:t>
      </w:r>
    </w:p>
    <w:p w:rsidR="00841BEC" w:rsidRDefault="00841BEC" w:rsidP="00841BEC">
      <w:pPr>
        <w:tabs>
          <w:tab w:val="left" w:pos="1260"/>
        </w:tabs>
        <w:ind w:firstLine="567"/>
        <w:jc w:val="both"/>
        <w:rPr>
          <w:sz w:val="25"/>
          <w:szCs w:val="25"/>
        </w:rPr>
      </w:pPr>
      <w:r>
        <w:rPr>
          <w:sz w:val="25"/>
          <w:szCs w:val="25"/>
        </w:rPr>
        <w:t>4.5. Подрядчик оформляет и передает Заказчику паспорт по извлеченным материалам (приложение № 3 к Договору) и общий Расчет (паспорт) за драгоценные металлы, поступившие в ломе и отходах, по форме Д-30 (Приложение № 4 к Договору).</w:t>
      </w:r>
    </w:p>
    <w:p w:rsidR="00841BEC" w:rsidRDefault="00841BEC" w:rsidP="00841BEC">
      <w:pPr>
        <w:tabs>
          <w:tab w:val="left" w:pos="1260"/>
        </w:tabs>
        <w:ind w:firstLine="567"/>
        <w:jc w:val="both"/>
        <w:rPr>
          <w:sz w:val="25"/>
          <w:szCs w:val="25"/>
        </w:rPr>
      </w:pPr>
      <w:r>
        <w:rPr>
          <w:sz w:val="25"/>
          <w:szCs w:val="25"/>
        </w:rPr>
        <w:t xml:space="preserve">4.6. </w:t>
      </w:r>
      <w:proofErr w:type="gramStart"/>
      <w:r>
        <w:rPr>
          <w:sz w:val="25"/>
          <w:szCs w:val="25"/>
        </w:rPr>
        <w:t xml:space="preserve">Выделенные из ТС драгоценные металлы сдаются предприятиям, имеющими право на извлечение и аффинаж драгоценных металлов в Государственный фонд драгоценных металлов и драгоценных камней Российской Федерации в соответствии с Постановлением Правительства Российской Федерации от 27.02.2003 № 127 </w:t>
      </w:r>
      <w:r>
        <w:rPr>
          <w:sz w:val="25"/>
          <w:szCs w:val="25"/>
        </w:rPr>
        <w:br/>
        <w:t>«Об утверждении Положения о Государственном фонде драгоценных металлов и драгоценных камней Российской Федерации», а полученные за них денежные средства перечисляются в доход федерального бюджета платежным</w:t>
      </w:r>
      <w:proofErr w:type="gramEnd"/>
      <w:r>
        <w:rPr>
          <w:sz w:val="25"/>
          <w:szCs w:val="25"/>
        </w:rPr>
        <w:t xml:space="preserve"> поручением. Копия платежного поручения прилагается к Акту № 2 сдачи-приемки работ по утилизации списанных ТС.</w:t>
      </w:r>
    </w:p>
    <w:p w:rsidR="00841BEC" w:rsidRDefault="00841BEC" w:rsidP="00841BEC">
      <w:pPr>
        <w:tabs>
          <w:tab w:val="left" w:pos="1260"/>
        </w:tabs>
        <w:ind w:firstLine="567"/>
        <w:jc w:val="both"/>
        <w:rPr>
          <w:sz w:val="25"/>
          <w:szCs w:val="25"/>
        </w:rPr>
      </w:pPr>
      <w:r>
        <w:rPr>
          <w:sz w:val="25"/>
          <w:szCs w:val="25"/>
        </w:rPr>
        <w:t xml:space="preserve">4.7. Подрядчик оформляет и передает Заказчику справку о результатах выполненных работ по </w:t>
      </w:r>
      <w:proofErr w:type="gramStart"/>
      <w:r>
        <w:rPr>
          <w:sz w:val="25"/>
          <w:szCs w:val="25"/>
        </w:rPr>
        <w:t>утилизации</w:t>
      </w:r>
      <w:proofErr w:type="gramEnd"/>
      <w:r>
        <w:rPr>
          <w:sz w:val="25"/>
          <w:szCs w:val="25"/>
        </w:rPr>
        <w:t xml:space="preserve"> списанных ТС (Приложение № 5 к Договору). В справке отражается информация о составе, количестве, способах и местах переработки и утилизации ТС.</w:t>
      </w:r>
    </w:p>
    <w:p w:rsidR="00841BEC" w:rsidRDefault="00841BEC" w:rsidP="00841BEC">
      <w:pPr>
        <w:shd w:val="clear" w:color="auto" w:fill="FFFFFF"/>
        <w:tabs>
          <w:tab w:val="left" w:pos="1260"/>
        </w:tabs>
        <w:autoSpaceDE w:val="0"/>
        <w:autoSpaceDN w:val="0"/>
        <w:adjustRightInd w:val="0"/>
        <w:ind w:firstLine="720"/>
        <w:jc w:val="center"/>
        <w:rPr>
          <w:sz w:val="25"/>
          <w:szCs w:val="25"/>
        </w:rPr>
      </w:pPr>
    </w:p>
    <w:p w:rsidR="00841BEC" w:rsidRDefault="00841BEC" w:rsidP="00841BEC">
      <w:pPr>
        <w:shd w:val="clear" w:color="auto" w:fill="FFFFFF"/>
        <w:tabs>
          <w:tab w:val="left" w:pos="1260"/>
        </w:tabs>
        <w:autoSpaceDE w:val="0"/>
        <w:autoSpaceDN w:val="0"/>
        <w:adjustRightInd w:val="0"/>
        <w:ind w:firstLine="720"/>
        <w:jc w:val="center"/>
        <w:rPr>
          <w:sz w:val="25"/>
          <w:szCs w:val="25"/>
        </w:rPr>
      </w:pPr>
      <w:r>
        <w:rPr>
          <w:sz w:val="25"/>
          <w:szCs w:val="25"/>
        </w:rPr>
        <w:t>5. Порядок сдачи и приемки результатов работ</w:t>
      </w:r>
    </w:p>
    <w:p w:rsidR="00841BEC" w:rsidRDefault="00841BEC" w:rsidP="00841BEC">
      <w:pPr>
        <w:shd w:val="clear" w:color="auto" w:fill="FFFFFF"/>
        <w:tabs>
          <w:tab w:val="left" w:pos="1260"/>
        </w:tabs>
        <w:autoSpaceDE w:val="0"/>
        <w:autoSpaceDN w:val="0"/>
        <w:adjustRightInd w:val="0"/>
        <w:ind w:firstLine="720"/>
        <w:jc w:val="center"/>
        <w:rPr>
          <w:sz w:val="25"/>
          <w:szCs w:val="25"/>
        </w:rPr>
      </w:pPr>
    </w:p>
    <w:p w:rsidR="00841BEC" w:rsidRDefault="00841BEC" w:rsidP="00841BEC">
      <w:pPr>
        <w:pStyle w:val="consplusnormal"/>
        <w:keepNext/>
        <w:ind w:firstLine="567"/>
        <w:jc w:val="both"/>
        <w:rPr>
          <w:rFonts w:ascii="Times New Roman" w:hAnsi="Times New Roman" w:cs="Times New Roman"/>
          <w:sz w:val="25"/>
          <w:szCs w:val="25"/>
        </w:rPr>
      </w:pPr>
      <w:r>
        <w:rPr>
          <w:rFonts w:ascii="Times New Roman" w:hAnsi="Times New Roman" w:cs="Times New Roman"/>
          <w:sz w:val="25"/>
          <w:szCs w:val="25"/>
        </w:rPr>
        <w:t>5.1. Подрядчик любым удобным способом извещает Заказчика о выполнении работ.</w:t>
      </w:r>
    </w:p>
    <w:p w:rsidR="00841BEC" w:rsidRDefault="00841BEC" w:rsidP="00841BEC">
      <w:pPr>
        <w:pStyle w:val="consplusnormal"/>
        <w:keepNext/>
        <w:ind w:firstLine="567"/>
        <w:jc w:val="both"/>
        <w:rPr>
          <w:rFonts w:ascii="Times New Roman" w:hAnsi="Times New Roman" w:cs="Times New Roman"/>
          <w:sz w:val="25"/>
          <w:szCs w:val="25"/>
        </w:rPr>
      </w:pPr>
      <w:r>
        <w:rPr>
          <w:rFonts w:ascii="Times New Roman" w:hAnsi="Times New Roman" w:cs="Times New Roman"/>
          <w:sz w:val="25"/>
          <w:szCs w:val="25"/>
        </w:rPr>
        <w:t>5.2. Сдача результатов работ Подрядчиком и их приемка Заказчиком производится в соответствии с гражданским законодательством и оформляется актом сдачи-приемки работ (актом устранения недостатков), подписываемым Заказчиком и Подрядчиком, с указанием недостатков (в случае их обнаружения), а также сроков и порядка их устранения.</w:t>
      </w:r>
    </w:p>
    <w:p w:rsidR="00841BEC" w:rsidRDefault="00841BEC" w:rsidP="00841BEC">
      <w:pPr>
        <w:pStyle w:val="consplusnormal"/>
        <w:keepNext/>
        <w:ind w:firstLine="567"/>
        <w:jc w:val="both"/>
        <w:rPr>
          <w:rFonts w:ascii="Times New Roman" w:hAnsi="Times New Roman" w:cs="Times New Roman"/>
          <w:sz w:val="25"/>
          <w:szCs w:val="25"/>
        </w:rPr>
      </w:pPr>
      <w:r>
        <w:rPr>
          <w:rFonts w:ascii="Times New Roman" w:hAnsi="Times New Roman" w:cs="Times New Roman"/>
          <w:sz w:val="25"/>
          <w:szCs w:val="25"/>
        </w:rPr>
        <w:t>5.3. Датой выполнения работ считается дата подписания Акта № 2 сдачи-приемки работ по утилизации списанных ТС Заказчиком и Подрядчиком. К Акту № 2 сдачи - приемки работ по утилизации списанных ТС прилагаются предусмотренные Договором документы.</w:t>
      </w:r>
    </w:p>
    <w:p w:rsidR="00841BEC" w:rsidRDefault="00841BEC" w:rsidP="00841BEC">
      <w:pPr>
        <w:pStyle w:val="consplusnormal"/>
        <w:keepNext/>
        <w:ind w:firstLine="708"/>
        <w:jc w:val="both"/>
        <w:rPr>
          <w:rFonts w:ascii="Times New Roman" w:hAnsi="Times New Roman" w:cs="Times New Roman"/>
          <w:sz w:val="25"/>
          <w:szCs w:val="25"/>
        </w:rPr>
      </w:pPr>
    </w:p>
    <w:p w:rsidR="00841BEC" w:rsidRDefault="00841BEC" w:rsidP="00841BEC">
      <w:pPr>
        <w:pStyle w:val="ConsNormal"/>
        <w:widowControl/>
        <w:ind w:right="0" w:firstLine="0"/>
        <w:jc w:val="center"/>
        <w:rPr>
          <w:rFonts w:ascii="Times New Roman" w:hAnsi="Times New Roman" w:cs="Times New Roman"/>
          <w:sz w:val="25"/>
          <w:szCs w:val="25"/>
        </w:rPr>
      </w:pPr>
      <w:r>
        <w:rPr>
          <w:rFonts w:ascii="Times New Roman" w:hAnsi="Times New Roman" w:cs="Times New Roman"/>
          <w:sz w:val="25"/>
          <w:szCs w:val="25"/>
        </w:rPr>
        <w:t>6. Ответственность Сторон</w:t>
      </w:r>
    </w:p>
    <w:p w:rsidR="00841BEC" w:rsidRDefault="00841BEC" w:rsidP="00841BEC">
      <w:pPr>
        <w:pStyle w:val="ConsNormal"/>
        <w:widowControl/>
        <w:ind w:right="0" w:firstLine="0"/>
        <w:jc w:val="center"/>
        <w:rPr>
          <w:rFonts w:ascii="Times New Roman" w:hAnsi="Times New Roman" w:cs="Times New Roman"/>
          <w:sz w:val="25"/>
          <w:szCs w:val="25"/>
        </w:rPr>
      </w:pPr>
    </w:p>
    <w:p w:rsidR="00841BEC" w:rsidRDefault="00841BEC" w:rsidP="00841BEC">
      <w:pPr>
        <w:pStyle w:val="ConsPlusNormal0"/>
        <w:tabs>
          <w:tab w:val="left" w:pos="709"/>
        </w:tabs>
        <w:ind w:firstLine="567"/>
        <w:jc w:val="both"/>
        <w:rPr>
          <w:rFonts w:ascii="Times New Roman" w:hAnsi="Times New Roman" w:cs="Times New Roman"/>
          <w:sz w:val="25"/>
          <w:szCs w:val="25"/>
        </w:rPr>
      </w:pPr>
      <w:r>
        <w:rPr>
          <w:rFonts w:ascii="Times New Roman" w:hAnsi="Times New Roman" w:cs="Times New Roman"/>
          <w:sz w:val="25"/>
          <w:szCs w:val="25"/>
        </w:rPr>
        <w:t>6.1. Стороны несут ответственность за неисполнение или ненадлежащее исполнение обязательств, предусмотренных Договором.</w:t>
      </w:r>
    </w:p>
    <w:p w:rsidR="00841BEC" w:rsidRDefault="00841BEC" w:rsidP="00841BEC">
      <w:pPr>
        <w:tabs>
          <w:tab w:val="num" w:pos="1070"/>
          <w:tab w:val="left" w:pos="1418"/>
        </w:tabs>
        <w:autoSpaceDE w:val="0"/>
        <w:autoSpaceDN w:val="0"/>
        <w:adjustRightInd w:val="0"/>
        <w:ind w:firstLine="567"/>
        <w:jc w:val="both"/>
        <w:rPr>
          <w:sz w:val="25"/>
          <w:szCs w:val="25"/>
        </w:rPr>
      </w:pPr>
      <w:r>
        <w:rPr>
          <w:sz w:val="25"/>
          <w:szCs w:val="25"/>
        </w:rPr>
        <w:t>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w:t>
      </w:r>
    </w:p>
    <w:p w:rsidR="00841BEC" w:rsidRDefault="00841BEC" w:rsidP="00841BEC">
      <w:pPr>
        <w:tabs>
          <w:tab w:val="num" w:pos="1070"/>
          <w:tab w:val="left" w:pos="1418"/>
        </w:tabs>
        <w:autoSpaceDE w:val="0"/>
        <w:autoSpaceDN w:val="0"/>
        <w:adjustRightInd w:val="0"/>
        <w:ind w:firstLine="567"/>
        <w:jc w:val="both"/>
        <w:rPr>
          <w:sz w:val="25"/>
          <w:szCs w:val="25"/>
        </w:rPr>
      </w:pPr>
      <w:r>
        <w:rPr>
          <w:sz w:val="25"/>
          <w:szCs w:val="25"/>
        </w:rPr>
        <w:t>6.3. Пеня начисляется за каждый день просрочки исполнения обязательства, предусмотренного Договором, начиная со дня, следующего за днем истечения установленного Договором срока исполнения обязательства. Такая пеня устанавливается Договором в размере одной трехсотой ключевой ставки Центрального банка Российской Федерации,</w:t>
      </w:r>
      <w:r>
        <w:t xml:space="preserve"> </w:t>
      </w:r>
      <w:r>
        <w:rPr>
          <w:sz w:val="25"/>
          <w:szCs w:val="25"/>
        </w:rPr>
        <w:t xml:space="preserve">действующей на дату уплаты пеней, от не уплаченной в срок суммы. </w:t>
      </w:r>
    </w:p>
    <w:p w:rsidR="00841BEC" w:rsidRDefault="00841BEC" w:rsidP="00841BEC">
      <w:pPr>
        <w:tabs>
          <w:tab w:val="num" w:pos="1070"/>
          <w:tab w:val="left" w:pos="1418"/>
        </w:tabs>
        <w:autoSpaceDE w:val="0"/>
        <w:autoSpaceDN w:val="0"/>
        <w:adjustRightInd w:val="0"/>
        <w:ind w:firstLine="567"/>
        <w:jc w:val="both"/>
        <w:rPr>
          <w:sz w:val="25"/>
          <w:szCs w:val="25"/>
        </w:rPr>
      </w:pPr>
      <w:r>
        <w:rPr>
          <w:sz w:val="25"/>
          <w:szCs w:val="25"/>
        </w:rPr>
        <w:t xml:space="preserve">6.4. </w:t>
      </w:r>
      <w:proofErr w:type="gramStart"/>
      <w:r>
        <w:rPr>
          <w:sz w:val="25"/>
          <w:szCs w:val="25"/>
        </w:rPr>
        <w:t xml:space="preserve">В случае ненадлежащего исполнения Заказчиком обязательств по Договору, за исключением просрочки Заказчиком исполнения обязательств, предусмотренных Договором, Подрядчик вправе взыскать с Заказчика штраф в размере  1000 (одна тысяча) </w:t>
      </w:r>
      <w:r>
        <w:rPr>
          <w:sz w:val="25"/>
          <w:szCs w:val="25"/>
        </w:rPr>
        <w:lastRenderedPageBreak/>
        <w:t>рублей 00 копеек в порядке, установленном постановлением Правительства Российской Федерации от 30.08.2017 № 1042 (далее – Постановление) в соответствии с подпунктом а) пункта 9 приложения к Постановлению.</w:t>
      </w:r>
      <w:proofErr w:type="gramEnd"/>
    </w:p>
    <w:p w:rsidR="00841BEC" w:rsidRDefault="00841BEC" w:rsidP="00841BEC">
      <w:pPr>
        <w:tabs>
          <w:tab w:val="num" w:pos="1070"/>
          <w:tab w:val="left" w:pos="1418"/>
        </w:tabs>
        <w:autoSpaceDE w:val="0"/>
        <w:autoSpaceDN w:val="0"/>
        <w:adjustRightInd w:val="0"/>
        <w:ind w:firstLine="567"/>
        <w:jc w:val="both"/>
        <w:rPr>
          <w:sz w:val="25"/>
          <w:szCs w:val="25"/>
        </w:rPr>
      </w:pPr>
      <w:r>
        <w:rPr>
          <w:sz w:val="25"/>
          <w:szCs w:val="25"/>
        </w:rPr>
        <w:t>6.5. Заказчик освобождается от уплаты неустойки, если докажет, что неисполнение или ненадлежащее исполнение обязательства, предусмотренного Договором, произошло вследствие действия непреодолимой силы или по вине другой Стороны.</w:t>
      </w:r>
    </w:p>
    <w:p w:rsidR="00841BEC" w:rsidRDefault="00841BEC" w:rsidP="00841BEC">
      <w:pPr>
        <w:tabs>
          <w:tab w:val="left" w:pos="720"/>
          <w:tab w:val="num" w:pos="1070"/>
          <w:tab w:val="left" w:pos="1418"/>
        </w:tabs>
        <w:autoSpaceDE w:val="0"/>
        <w:autoSpaceDN w:val="0"/>
        <w:adjustRightInd w:val="0"/>
        <w:ind w:firstLine="567"/>
        <w:jc w:val="both"/>
        <w:rPr>
          <w:sz w:val="25"/>
          <w:szCs w:val="25"/>
        </w:rPr>
      </w:pPr>
      <w:r>
        <w:rPr>
          <w:sz w:val="25"/>
          <w:szCs w:val="25"/>
        </w:rPr>
        <w:t>6.6. В случае просрочки исполнения Подрядчиком обязательств,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направляет Подрядчику требование об уплате неустоек (штрафов, пеней).</w:t>
      </w:r>
    </w:p>
    <w:p w:rsidR="00841BEC" w:rsidRDefault="00841BEC" w:rsidP="00841BEC">
      <w:pPr>
        <w:tabs>
          <w:tab w:val="num" w:pos="1070"/>
          <w:tab w:val="left" w:pos="1418"/>
        </w:tabs>
        <w:autoSpaceDE w:val="0"/>
        <w:autoSpaceDN w:val="0"/>
        <w:adjustRightInd w:val="0"/>
        <w:ind w:firstLine="567"/>
        <w:jc w:val="both"/>
        <w:rPr>
          <w:sz w:val="25"/>
          <w:szCs w:val="25"/>
        </w:rPr>
      </w:pPr>
      <w:r>
        <w:rPr>
          <w:sz w:val="25"/>
          <w:szCs w:val="25"/>
        </w:rPr>
        <w:t xml:space="preserve">6.7. Пеня начисляется за каждый календарный день просрочки исполнения Подрядчиком обязательства, предусмотренного Договором, и устанавливается в размере одной трехсотой ключевой ставки Центрального банка </w:t>
      </w:r>
      <w:r>
        <w:rPr>
          <w:sz w:val="25"/>
          <w:szCs w:val="25"/>
        </w:rPr>
        <w:br/>
        <w:t>Российской Федерации</w:t>
      </w:r>
      <w:r>
        <w:t xml:space="preserve"> </w:t>
      </w:r>
      <w:r>
        <w:rPr>
          <w:sz w:val="25"/>
          <w:szCs w:val="25"/>
        </w:rPr>
        <w:t>от цены Договора, действующей на дату уплаты пени, уменьшенной на сумму, пропорциональную объему обязательств, предусмотренных Договором и фактически исполненных Подрядчиком.</w:t>
      </w:r>
    </w:p>
    <w:p w:rsidR="00841BEC" w:rsidRDefault="00841BEC" w:rsidP="00841BEC">
      <w:pPr>
        <w:tabs>
          <w:tab w:val="num" w:pos="1211"/>
          <w:tab w:val="left" w:pos="1418"/>
        </w:tabs>
        <w:autoSpaceDE w:val="0"/>
        <w:autoSpaceDN w:val="0"/>
        <w:adjustRightInd w:val="0"/>
        <w:ind w:firstLine="567"/>
        <w:jc w:val="both"/>
        <w:rPr>
          <w:sz w:val="25"/>
          <w:szCs w:val="25"/>
        </w:rPr>
      </w:pPr>
      <w:r>
        <w:rPr>
          <w:sz w:val="25"/>
          <w:szCs w:val="25"/>
        </w:rPr>
        <w:t xml:space="preserve">6.8. За ненадлежащее исполнение Подрядчиком обязательств, предусмотренных Договором, за исключением просрочки исполнения Подрядчиком обязательств, предусмотренных Договором, Подрядчик выплачивает Заказчику штраф в размере 10 (десяти) процентов от цены Договора, в соответствии с подпунктом а) пункта 3 приложения к Постановлению, что составляет _____ руб. </w:t>
      </w:r>
    </w:p>
    <w:p w:rsidR="00841BEC" w:rsidRDefault="00841BEC" w:rsidP="00841BEC">
      <w:pPr>
        <w:tabs>
          <w:tab w:val="num" w:pos="1211"/>
          <w:tab w:val="left" w:pos="1418"/>
        </w:tabs>
        <w:autoSpaceDE w:val="0"/>
        <w:autoSpaceDN w:val="0"/>
        <w:adjustRightInd w:val="0"/>
        <w:ind w:firstLine="567"/>
        <w:jc w:val="both"/>
        <w:rPr>
          <w:sz w:val="25"/>
          <w:szCs w:val="25"/>
        </w:rPr>
      </w:pPr>
      <w:r>
        <w:rPr>
          <w:sz w:val="25"/>
          <w:szCs w:val="25"/>
        </w:rPr>
        <w:t xml:space="preserve">6.9. За каждый факт неисполнения или ненадлежащего исполнения Подрядчиком обязательства, предусмотренного Договором, которое не имеет стоимостного выражения, размер штрафа устанавливается в соответствии с подпунктом а) пункта 6 приложения к Постановлению в размере 1000,00 (одна тысяча) рублей 00 коп. </w:t>
      </w:r>
    </w:p>
    <w:p w:rsidR="00841BEC" w:rsidRDefault="00841BEC" w:rsidP="00841BEC">
      <w:pPr>
        <w:tabs>
          <w:tab w:val="num" w:pos="1070"/>
          <w:tab w:val="left" w:pos="1418"/>
        </w:tabs>
        <w:autoSpaceDE w:val="0"/>
        <w:autoSpaceDN w:val="0"/>
        <w:adjustRightInd w:val="0"/>
        <w:ind w:firstLine="567"/>
        <w:jc w:val="both"/>
        <w:rPr>
          <w:sz w:val="25"/>
          <w:szCs w:val="25"/>
        </w:rPr>
      </w:pPr>
      <w:r>
        <w:rPr>
          <w:sz w:val="25"/>
          <w:szCs w:val="25"/>
        </w:rPr>
        <w:t>6.10. Подрядчик обязан уплатить Заказчику штраф в течение 5 (пяти) рабочих дней после получения от Заказчика соответствующего уведомления.</w:t>
      </w:r>
    </w:p>
    <w:p w:rsidR="00841BEC" w:rsidRDefault="00841BEC" w:rsidP="00841BEC">
      <w:pPr>
        <w:tabs>
          <w:tab w:val="left" w:pos="720"/>
          <w:tab w:val="num" w:pos="1070"/>
          <w:tab w:val="left" w:pos="1418"/>
        </w:tabs>
        <w:autoSpaceDE w:val="0"/>
        <w:autoSpaceDN w:val="0"/>
        <w:adjustRightInd w:val="0"/>
        <w:ind w:firstLine="567"/>
        <w:jc w:val="both"/>
        <w:rPr>
          <w:sz w:val="25"/>
          <w:szCs w:val="25"/>
        </w:rPr>
      </w:pPr>
      <w:r>
        <w:rPr>
          <w:sz w:val="25"/>
          <w:szCs w:val="25"/>
        </w:rPr>
        <w:t>6.11. Подрядчик освобождается от уплаты неустойки, если докажет, что неисполнение или ненадлежащее исполнение обязательства, предусмотренного Договором, произошло вследствие действия непреодолимой силы или по вине другой Стороны.</w:t>
      </w:r>
    </w:p>
    <w:p w:rsidR="00841BEC" w:rsidRDefault="00841BEC" w:rsidP="00841BEC">
      <w:pPr>
        <w:tabs>
          <w:tab w:val="num" w:pos="1070"/>
          <w:tab w:val="left" w:pos="1418"/>
        </w:tabs>
        <w:autoSpaceDE w:val="0"/>
        <w:autoSpaceDN w:val="0"/>
        <w:adjustRightInd w:val="0"/>
        <w:ind w:firstLine="567"/>
        <w:jc w:val="both"/>
        <w:rPr>
          <w:sz w:val="25"/>
          <w:szCs w:val="25"/>
        </w:rPr>
      </w:pPr>
      <w:r>
        <w:rPr>
          <w:sz w:val="25"/>
          <w:szCs w:val="25"/>
        </w:rPr>
        <w:t>6.12. Уплата неустойки не освобождает Стороны от исполнения лежащих на них обязательств или устранения нарушений по Договору.</w:t>
      </w:r>
    </w:p>
    <w:p w:rsidR="00841BEC" w:rsidRDefault="00841BEC" w:rsidP="00841BEC">
      <w:pPr>
        <w:tabs>
          <w:tab w:val="left" w:pos="720"/>
          <w:tab w:val="left" w:pos="900"/>
          <w:tab w:val="num" w:pos="1070"/>
          <w:tab w:val="left" w:pos="1418"/>
        </w:tabs>
        <w:autoSpaceDE w:val="0"/>
        <w:autoSpaceDN w:val="0"/>
        <w:adjustRightInd w:val="0"/>
        <w:ind w:firstLine="567"/>
        <w:jc w:val="both"/>
        <w:rPr>
          <w:sz w:val="25"/>
          <w:szCs w:val="25"/>
        </w:rPr>
      </w:pPr>
      <w:r>
        <w:rPr>
          <w:sz w:val="25"/>
          <w:szCs w:val="25"/>
        </w:rPr>
        <w:t>6.13. Ответственность Сторон в иных случаях определяется в соответствии с законодательством Российской Федерации.</w:t>
      </w:r>
    </w:p>
    <w:p w:rsidR="00841BEC" w:rsidRPr="00841BEC" w:rsidRDefault="00841BEC" w:rsidP="00841BEC">
      <w:pPr>
        <w:tabs>
          <w:tab w:val="left" w:pos="720"/>
          <w:tab w:val="left" w:pos="900"/>
          <w:tab w:val="num" w:pos="1070"/>
          <w:tab w:val="left" w:pos="1418"/>
        </w:tabs>
        <w:autoSpaceDE w:val="0"/>
        <w:autoSpaceDN w:val="0"/>
        <w:adjustRightInd w:val="0"/>
        <w:spacing w:after="60"/>
        <w:ind w:firstLine="720"/>
        <w:jc w:val="both"/>
        <w:rPr>
          <w:sz w:val="25"/>
          <w:szCs w:val="25"/>
        </w:rPr>
      </w:pPr>
    </w:p>
    <w:p w:rsidR="00841BEC" w:rsidRDefault="00841BEC" w:rsidP="00841BEC">
      <w:pPr>
        <w:shd w:val="clear" w:color="auto" w:fill="FFFFFF"/>
        <w:autoSpaceDE w:val="0"/>
        <w:autoSpaceDN w:val="0"/>
        <w:adjustRightInd w:val="0"/>
        <w:jc w:val="center"/>
        <w:rPr>
          <w:sz w:val="25"/>
          <w:szCs w:val="25"/>
        </w:rPr>
      </w:pPr>
      <w:r>
        <w:rPr>
          <w:sz w:val="25"/>
          <w:szCs w:val="25"/>
        </w:rPr>
        <w:t>7. Действие обстоятельств непреодолимой силы</w:t>
      </w:r>
    </w:p>
    <w:p w:rsidR="00841BEC" w:rsidRDefault="00841BEC" w:rsidP="00841BEC">
      <w:pPr>
        <w:shd w:val="clear" w:color="auto" w:fill="FFFFFF"/>
        <w:autoSpaceDE w:val="0"/>
        <w:autoSpaceDN w:val="0"/>
        <w:adjustRightInd w:val="0"/>
        <w:jc w:val="center"/>
        <w:rPr>
          <w:sz w:val="25"/>
          <w:szCs w:val="25"/>
        </w:rPr>
      </w:pPr>
    </w:p>
    <w:p w:rsidR="00841BEC" w:rsidRDefault="00841BEC" w:rsidP="00841BEC">
      <w:pPr>
        <w:shd w:val="clear" w:color="auto" w:fill="FFFFFF"/>
        <w:autoSpaceDE w:val="0"/>
        <w:autoSpaceDN w:val="0"/>
        <w:adjustRightInd w:val="0"/>
        <w:ind w:firstLine="567"/>
        <w:jc w:val="both"/>
        <w:rPr>
          <w:sz w:val="25"/>
          <w:szCs w:val="25"/>
        </w:rPr>
      </w:pPr>
      <w:r>
        <w:rPr>
          <w:sz w:val="25"/>
          <w:szCs w:val="25"/>
        </w:rPr>
        <w:t xml:space="preserve">7.1. </w:t>
      </w:r>
      <w:proofErr w:type="gramStart"/>
      <w:r>
        <w:rPr>
          <w:sz w:val="25"/>
          <w:szCs w:val="25"/>
        </w:rPr>
        <w:t>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объявленной или фактической войны, гражданских волнений, эпидемии, блокады, эмбарго, пожаров, землетрясений, наводнений и других природных стихийных бедствий, а также изданием актов государственных органов.</w:t>
      </w:r>
      <w:proofErr w:type="gramEnd"/>
    </w:p>
    <w:p w:rsidR="00841BEC" w:rsidRDefault="00841BEC" w:rsidP="00841BEC">
      <w:pPr>
        <w:shd w:val="clear" w:color="auto" w:fill="FFFFFF"/>
        <w:autoSpaceDE w:val="0"/>
        <w:autoSpaceDN w:val="0"/>
        <w:adjustRightInd w:val="0"/>
        <w:ind w:firstLine="567"/>
        <w:jc w:val="both"/>
        <w:rPr>
          <w:sz w:val="25"/>
          <w:szCs w:val="25"/>
        </w:rPr>
      </w:pPr>
      <w:r>
        <w:rPr>
          <w:sz w:val="25"/>
          <w:szCs w:val="25"/>
        </w:rPr>
        <w:t>7.2. Свидетельство, выданное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rsidR="00841BEC" w:rsidRDefault="00841BEC" w:rsidP="00841BEC">
      <w:pPr>
        <w:ind w:firstLine="540"/>
        <w:jc w:val="both"/>
        <w:rPr>
          <w:sz w:val="25"/>
          <w:szCs w:val="25"/>
        </w:rPr>
      </w:pPr>
      <w:r>
        <w:rPr>
          <w:sz w:val="25"/>
          <w:szCs w:val="25"/>
        </w:rPr>
        <w:t xml:space="preserve">7.3. В случае если надлежащее исполнение Стороной предусмотренных Договором обязательств оказалось невозможным вследствие обстоятельств действия непреодолимой силы, такая Сторона не позднее 5 (пяти) календарных дней с момента их наступления в </w:t>
      </w:r>
      <w:r>
        <w:rPr>
          <w:sz w:val="25"/>
          <w:szCs w:val="25"/>
        </w:rPr>
        <w:lastRenderedPageBreak/>
        <w:t>письменной форме извещает другую Сторону с приложением документов, удостоверяющих факт наступления указанных обстоятельств.</w:t>
      </w:r>
    </w:p>
    <w:p w:rsidR="00841BEC" w:rsidRDefault="00841BEC" w:rsidP="00841BEC">
      <w:pPr>
        <w:ind w:firstLine="540"/>
        <w:jc w:val="both"/>
        <w:rPr>
          <w:sz w:val="25"/>
          <w:szCs w:val="25"/>
        </w:rPr>
      </w:pPr>
      <w:r>
        <w:rPr>
          <w:sz w:val="25"/>
          <w:szCs w:val="25"/>
        </w:rPr>
        <w:t xml:space="preserve">7.4. В случае </w:t>
      </w:r>
      <w:proofErr w:type="gramStart"/>
      <w:r>
        <w:rPr>
          <w:sz w:val="25"/>
          <w:szCs w:val="25"/>
        </w:rPr>
        <w:t>возникновения обстоятельств действия непреодолимой силы Стороны</w:t>
      </w:r>
      <w:proofErr w:type="gramEnd"/>
      <w:r>
        <w:rPr>
          <w:sz w:val="25"/>
          <w:szCs w:val="25"/>
        </w:rPr>
        <w:t xml:space="preserve"> вправе расторгнуть Договор путем направления письменного уведомления и в этом случае ни одна из Сторон не вправе требовать возмещения убытков.</w:t>
      </w:r>
    </w:p>
    <w:p w:rsidR="00841BEC" w:rsidRDefault="00841BEC" w:rsidP="00841BEC">
      <w:pPr>
        <w:shd w:val="clear" w:color="auto" w:fill="FFFFFF"/>
        <w:autoSpaceDE w:val="0"/>
        <w:autoSpaceDN w:val="0"/>
        <w:adjustRightInd w:val="0"/>
        <w:ind w:firstLine="708"/>
        <w:jc w:val="center"/>
        <w:rPr>
          <w:sz w:val="25"/>
          <w:szCs w:val="25"/>
        </w:rPr>
      </w:pPr>
    </w:p>
    <w:p w:rsidR="00841BEC" w:rsidRDefault="00841BEC" w:rsidP="00841BEC">
      <w:pPr>
        <w:shd w:val="clear" w:color="auto" w:fill="FFFFFF"/>
        <w:autoSpaceDE w:val="0"/>
        <w:autoSpaceDN w:val="0"/>
        <w:adjustRightInd w:val="0"/>
        <w:ind w:firstLine="708"/>
        <w:jc w:val="center"/>
        <w:rPr>
          <w:sz w:val="25"/>
          <w:szCs w:val="25"/>
        </w:rPr>
      </w:pPr>
      <w:r>
        <w:rPr>
          <w:sz w:val="25"/>
          <w:szCs w:val="25"/>
        </w:rPr>
        <w:t>8. Порядок разрешения споров</w:t>
      </w:r>
    </w:p>
    <w:p w:rsidR="00841BEC" w:rsidRDefault="00841BEC" w:rsidP="00841BEC">
      <w:pPr>
        <w:shd w:val="clear" w:color="auto" w:fill="FFFFFF"/>
        <w:autoSpaceDE w:val="0"/>
        <w:autoSpaceDN w:val="0"/>
        <w:adjustRightInd w:val="0"/>
        <w:ind w:firstLine="708"/>
        <w:jc w:val="center"/>
        <w:rPr>
          <w:sz w:val="25"/>
          <w:szCs w:val="25"/>
        </w:rPr>
      </w:pPr>
    </w:p>
    <w:p w:rsidR="00841BEC" w:rsidRDefault="00841BEC" w:rsidP="00841BEC">
      <w:pPr>
        <w:shd w:val="clear" w:color="auto" w:fill="FFFFFF"/>
        <w:autoSpaceDE w:val="0"/>
        <w:autoSpaceDN w:val="0"/>
        <w:adjustRightInd w:val="0"/>
        <w:ind w:firstLine="567"/>
        <w:jc w:val="both"/>
        <w:rPr>
          <w:sz w:val="25"/>
          <w:szCs w:val="25"/>
        </w:rPr>
      </w:pPr>
      <w:r>
        <w:rPr>
          <w:sz w:val="25"/>
          <w:szCs w:val="25"/>
        </w:rPr>
        <w:t>8.1. Все споры и разногласия, возникающие между Сторонами при исполнении настоящего Договора, будут разрешаться путем переговоров, в том числе в претензионном порядке.</w:t>
      </w:r>
    </w:p>
    <w:p w:rsidR="00841BEC" w:rsidRDefault="00841BEC" w:rsidP="00841BEC">
      <w:pPr>
        <w:ind w:firstLine="540"/>
        <w:jc w:val="both"/>
        <w:rPr>
          <w:sz w:val="25"/>
          <w:szCs w:val="25"/>
        </w:rPr>
      </w:pPr>
      <w:r>
        <w:rPr>
          <w:sz w:val="25"/>
          <w:szCs w:val="25"/>
        </w:rPr>
        <w:t>8.2.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841BEC" w:rsidRDefault="00841BEC" w:rsidP="00841BEC">
      <w:pPr>
        <w:tabs>
          <w:tab w:val="left" w:pos="709"/>
        </w:tabs>
        <w:ind w:firstLine="540"/>
        <w:jc w:val="both"/>
        <w:rPr>
          <w:sz w:val="25"/>
          <w:szCs w:val="25"/>
        </w:rPr>
      </w:pPr>
      <w:r>
        <w:rPr>
          <w:sz w:val="25"/>
          <w:szCs w:val="25"/>
        </w:rPr>
        <w:t>8.3. Срок рассмотрения претензии не может превышать 5 (пять) календарных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841BEC" w:rsidRDefault="00841BEC" w:rsidP="00841BEC">
      <w:pPr>
        <w:keepNext/>
        <w:widowControl w:val="0"/>
        <w:suppressLineNumbers/>
        <w:suppressAutoHyphens/>
        <w:ind w:firstLine="567"/>
        <w:jc w:val="both"/>
        <w:rPr>
          <w:sz w:val="25"/>
          <w:szCs w:val="25"/>
        </w:rPr>
      </w:pPr>
      <w:r>
        <w:rPr>
          <w:sz w:val="25"/>
          <w:szCs w:val="25"/>
        </w:rPr>
        <w:t>8.4. При не урегулировании Сторонами разногласий в досудебном порядке спор передается на разрешение в арбитражный суд согласно порядку, установленному законодательством Российской Федерации.</w:t>
      </w:r>
    </w:p>
    <w:p w:rsidR="00841BEC" w:rsidRDefault="00841BEC" w:rsidP="00841BEC">
      <w:pPr>
        <w:keepNext/>
        <w:widowControl w:val="0"/>
        <w:suppressLineNumbers/>
        <w:suppressAutoHyphens/>
        <w:ind w:firstLine="708"/>
        <w:jc w:val="both"/>
        <w:rPr>
          <w:sz w:val="25"/>
          <w:szCs w:val="25"/>
        </w:rPr>
      </w:pPr>
    </w:p>
    <w:p w:rsidR="00841BEC" w:rsidRDefault="00841BEC" w:rsidP="00841BEC">
      <w:pPr>
        <w:pStyle w:val="ConsNormal"/>
        <w:widowControl/>
        <w:ind w:right="0" w:firstLine="0"/>
        <w:jc w:val="center"/>
        <w:rPr>
          <w:rFonts w:ascii="Times New Roman" w:hAnsi="Times New Roman" w:cs="Times New Roman"/>
          <w:sz w:val="25"/>
          <w:szCs w:val="25"/>
        </w:rPr>
      </w:pPr>
      <w:r>
        <w:rPr>
          <w:rFonts w:ascii="Times New Roman" w:hAnsi="Times New Roman" w:cs="Times New Roman"/>
          <w:sz w:val="25"/>
          <w:szCs w:val="25"/>
        </w:rPr>
        <w:t>9. Срок действия и порядок изменения и расторжения Договора</w:t>
      </w:r>
    </w:p>
    <w:p w:rsidR="00841BEC" w:rsidRDefault="00841BEC" w:rsidP="00841BEC">
      <w:pPr>
        <w:pStyle w:val="ConsNormal"/>
        <w:widowControl/>
        <w:ind w:right="0" w:firstLine="0"/>
        <w:jc w:val="center"/>
        <w:rPr>
          <w:rFonts w:ascii="Times New Roman" w:hAnsi="Times New Roman" w:cs="Times New Roman"/>
          <w:sz w:val="25"/>
          <w:szCs w:val="25"/>
        </w:rPr>
      </w:pPr>
    </w:p>
    <w:p w:rsidR="00841BEC" w:rsidRDefault="00841BEC" w:rsidP="00841BEC">
      <w:pPr>
        <w:pStyle w:val="consplusnormal"/>
        <w:keepNext/>
        <w:widowControl w:val="0"/>
        <w:suppressLineNumbers/>
        <w:suppressAutoHyphens/>
        <w:ind w:firstLine="567"/>
        <w:jc w:val="both"/>
        <w:rPr>
          <w:rFonts w:ascii="Times New Roman" w:hAnsi="Times New Roman" w:cs="Times New Roman"/>
          <w:sz w:val="25"/>
          <w:szCs w:val="25"/>
        </w:rPr>
      </w:pPr>
      <w:r>
        <w:rPr>
          <w:rFonts w:ascii="Times New Roman" w:hAnsi="Times New Roman" w:cs="Times New Roman"/>
          <w:sz w:val="25"/>
          <w:szCs w:val="25"/>
        </w:rPr>
        <w:t>9.1. Договор вступает в силу со дня его подписания Сторонами на ЕАТ «Березка» и действует до 30.12.2026, а в части взаиморасчетов – до исполнения Сторонами своих обязательств по Договору.</w:t>
      </w:r>
      <w:r>
        <w:rPr>
          <w:sz w:val="25"/>
          <w:szCs w:val="25"/>
        </w:rPr>
        <w:t xml:space="preserve"> </w:t>
      </w:r>
      <w:r>
        <w:rPr>
          <w:rFonts w:ascii="Times New Roman" w:hAnsi="Times New Roman" w:cs="Times New Roman"/>
          <w:sz w:val="25"/>
          <w:szCs w:val="25"/>
        </w:rPr>
        <w:t>Окончание срока действия Договора не влечет прекращения неисполненных обязатель</w:t>
      </w:r>
      <w:proofErr w:type="gramStart"/>
      <w:r>
        <w:rPr>
          <w:rFonts w:ascii="Times New Roman" w:hAnsi="Times New Roman" w:cs="Times New Roman"/>
          <w:sz w:val="25"/>
          <w:szCs w:val="25"/>
        </w:rPr>
        <w:t>ств Ст</w:t>
      </w:r>
      <w:proofErr w:type="gramEnd"/>
      <w:r>
        <w:rPr>
          <w:rFonts w:ascii="Times New Roman" w:hAnsi="Times New Roman" w:cs="Times New Roman"/>
          <w:sz w:val="25"/>
          <w:szCs w:val="25"/>
        </w:rPr>
        <w:t>орон по Договору.</w:t>
      </w:r>
    </w:p>
    <w:p w:rsidR="00841BEC" w:rsidRDefault="00841BEC" w:rsidP="00841BEC">
      <w:pPr>
        <w:pStyle w:val="consplusnormal"/>
        <w:keepNext/>
        <w:widowControl w:val="0"/>
        <w:suppressLineNumbers/>
        <w:suppressAutoHyphens/>
        <w:ind w:firstLine="567"/>
        <w:jc w:val="both"/>
        <w:rPr>
          <w:rFonts w:ascii="Times New Roman" w:hAnsi="Times New Roman" w:cs="Times New Roman"/>
          <w:sz w:val="25"/>
          <w:szCs w:val="25"/>
        </w:rPr>
      </w:pPr>
      <w:r>
        <w:rPr>
          <w:rFonts w:ascii="Times New Roman" w:hAnsi="Times New Roman" w:cs="Times New Roman"/>
          <w:sz w:val="25"/>
          <w:szCs w:val="25"/>
        </w:rPr>
        <w:t>9.2. 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p w:rsidR="00841BEC" w:rsidRDefault="00841BEC" w:rsidP="00841BEC">
      <w:pPr>
        <w:pStyle w:val="consplusnormal"/>
        <w:keepNext/>
        <w:widowControl w:val="0"/>
        <w:suppressLineNumbers/>
        <w:suppressAutoHyphens/>
        <w:ind w:firstLine="567"/>
        <w:jc w:val="both"/>
        <w:rPr>
          <w:rFonts w:ascii="Times New Roman" w:hAnsi="Times New Roman" w:cs="Times New Roman"/>
          <w:sz w:val="25"/>
          <w:szCs w:val="25"/>
        </w:rPr>
      </w:pPr>
      <w:r>
        <w:rPr>
          <w:rFonts w:ascii="Times New Roman" w:hAnsi="Times New Roman" w:cs="Times New Roman"/>
          <w:sz w:val="25"/>
          <w:szCs w:val="25"/>
        </w:rPr>
        <w:t>9.3. Сторона, решившая расторгнуть Договор, должна направить соответствующее письменное уведомление другой Стороне не позднее, чем за 2 (два) рабочих дня до предполагаемого дня его расторжения.</w:t>
      </w:r>
    </w:p>
    <w:p w:rsidR="00841BEC" w:rsidRPr="00841BEC" w:rsidRDefault="00841BEC" w:rsidP="00841BEC">
      <w:pPr>
        <w:pStyle w:val="consplusnormal"/>
        <w:keepNext/>
        <w:widowControl w:val="0"/>
        <w:suppressLineNumbers/>
        <w:suppressAutoHyphens/>
        <w:ind w:firstLine="567"/>
        <w:jc w:val="both"/>
        <w:rPr>
          <w:rFonts w:ascii="Times New Roman" w:hAnsi="Times New Roman" w:cs="Times New Roman"/>
          <w:sz w:val="25"/>
          <w:szCs w:val="25"/>
        </w:rPr>
      </w:pPr>
      <w:r>
        <w:rPr>
          <w:rFonts w:ascii="Times New Roman" w:hAnsi="Times New Roman" w:cs="Times New Roman"/>
          <w:sz w:val="25"/>
          <w:szCs w:val="25"/>
        </w:rPr>
        <w:t>Досрочное расторжение настоящего Договора может иметь место по соглашению Сторон, либо решению суда по основаниям, предусмотренным законодательством Российской Федерации.</w:t>
      </w:r>
    </w:p>
    <w:p w:rsidR="00841BEC" w:rsidRPr="00841BEC" w:rsidRDefault="00841BEC" w:rsidP="00841BEC">
      <w:pPr>
        <w:pStyle w:val="consplusnormal"/>
        <w:keepNext/>
        <w:widowControl w:val="0"/>
        <w:suppressLineNumbers/>
        <w:suppressAutoHyphens/>
        <w:ind w:firstLine="567"/>
        <w:jc w:val="both"/>
        <w:rPr>
          <w:rFonts w:ascii="Times New Roman" w:hAnsi="Times New Roman" w:cs="Times New Roman"/>
          <w:sz w:val="25"/>
          <w:szCs w:val="25"/>
        </w:rPr>
      </w:pPr>
    </w:p>
    <w:p w:rsidR="00841BEC" w:rsidRDefault="00841BEC" w:rsidP="00841BEC">
      <w:pPr>
        <w:shd w:val="clear" w:color="auto" w:fill="FFFFFF"/>
        <w:autoSpaceDE w:val="0"/>
        <w:autoSpaceDN w:val="0"/>
        <w:adjustRightInd w:val="0"/>
        <w:ind w:firstLine="720"/>
        <w:jc w:val="center"/>
        <w:rPr>
          <w:sz w:val="25"/>
          <w:szCs w:val="25"/>
        </w:rPr>
      </w:pPr>
      <w:r>
        <w:rPr>
          <w:sz w:val="25"/>
          <w:szCs w:val="25"/>
        </w:rPr>
        <w:t>10. Прочие условия</w:t>
      </w:r>
    </w:p>
    <w:p w:rsidR="00841BEC" w:rsidRDefault="00841BEC" w:rsidP="00841BEC">
      <w:pPr>
        <w:shd w:val="clear" w:color="auto" w:fill="FFFFFF"/>
        <w:autoSpaceDE w:val="0"/>
        <w:autoSpaceDN w:val="0"/>
        <w:adjustRightInd w:val="0"/>
        <w:ind w:firstLine="720"/>
        <w:jc w:val="center"/>
        <w:rPr>
          <w:sz w:val="25"/>
          <w:szCs w:val="25"/>
        </w:rPr>
      </w:pPr>
    </w:p>
    <w:p w:rsidR="00841BEC" w:rsidRDefault="00841BEC" w:rsidP="00841BEC">
      <w:pPr>
        <w:shd w:val="clear" w:color="auto" w:fill="FFFFFF"/>
        <w:autoSpaceDE w:val="0"/>
        <w:autoSpaceDN w:val="0"/>
        <w:adjustRightInd w:val="0"/>
        <w:ind w:firstLine="567"/>
        <w:jc w:val="both"/>
        <w:rPr>
          <w:sz w:val="25"/>
          <w:szCs w:val="25"/>
        </w:rPr>
      </w:pPr>
      <w:r>
        <w:rPr>
          <w:sz w:val="25"/>
          <w:szCs w:val="25"/>
        </w:rPr>
        <w:t>10.1. Во всем, что не предусмотрено Договором, Стороны руководствуются законодательством Российской Федерации.</w:t>
      </w:r>
    </w:p>
    <w:p w:rsidR="00841BEC" w:rsidRDefault="00841BEC" w:rsidP="00841BEC">
      <w:pPr>
        <w:pStyle w:val="consplusnormal"/>
        <w:keepNext/>
        <w:widowControl w:val="0"/>
        <w:suppressLineNumbers/>
        <w:suppressAutoHyphens/>
        <w:ind w:firstLine="567"/>
        <w:jc w:val="both"/>
        <w:rPr>
          <w:rFonts w:ascii="Times New Roman" w:hAnsi="Times New Roman" w:cs="Times New Roman"/>
          <w:sz w:val="25"/>
          <w:szCs w:val="25"/>
        </w:rPr>
      </w:pPr>
      <w:r>
        <w:rPr>
          <w:rFonts w:ascii="Times New Roman" w:hAnsi="Times New Roman" w:cs="Times New Roman"/>
          <w:sz w:val="25"/>
          <w:szCs w:val="25"/>
        </w:rPr>
        <w:lastRenderedPageBreak/>
        <w:t>10.2. В случае изменения у какой-либо из Сторон адреса местонахождения, наименования, а также в случае реорганизации она обязана в течение 3 (трех) календарных дней известить об этом другую Сторону.</w:t>
      </w:r>
    </w:p>
    <w:p w:rsidR="00841BEC" w:rsidRDefault="00841BEC" w:rsidP="00841BEC">
      <w:pPr>
        <w:pStyle w:val="consplusnormal"/>
        <w:keepNext/>
        <w:widowControl w:val="0"/>
        <w:suppressLineNumbers/>
        <w:suppressAutoHyphens/>
        <w:ind w:firstLine="567"/>
        <w:jc w:val="both"/>
        <w:rPr>
          <w:rFonts w:ascii="Times New Roman" w:hAnsi="Times New Roman" w:cs="Times New Roman"/>
          <w:sz w:val="25"/>
          <w:szCs w:val="25"/>
        </w:rPr>
      </w:pPr>
      <w:r>
        <w:rPr>
          <w:rFonts w:ascii="Times New Roman" w:hAnsi="Times New Roman" w:cs="Times New Roman"/>
          <w:sz w:val="25"/>
          <w:szCs w:val="25"/>
        </w:rPr>
        <w:t>10.3. Договор составлен в 2 (двух) экземплярах, имеющих одинаковую юридическую силу, по одному экземпляру для каждой из Сторон.</w:t>
      </w:r>
    </w:p>
    <w:p w:rsidR="00841BEC" w:rsidRDefault="00841BEC" w:rsidP="00841BEC">
      <w:pPr>
        <w:pStyle w:val="ad"/>
        <w:ind w:firstLine="567"/>
        <w:rPr>
          <w:color w:val="auto"/>
          <w:sz w:val="25"/>
          <w:szCs w:val="25"/>
        </w:rPr>
      </w:pPr>
    </w:p>
    <w:p w:rsidR="00841BEC" w:rsidRDefault="00841BEC" w:rsidP="00841BEC">
      <w:pPr>
        <w:pStyle w:val="ad"/>
        <w:ind w:firstLine="567"/>
        <w:rPr>
          <w:color w:val="auto"/>
          <w:sz w:val="25"/>
          <w:szCs w:val="25"/>
        </w:rPr>
      </w:pPr>
    </w:p>
    <w:p w:rsidR="00841BEC" w:rsidRDefault="00841BEC" w:rsidP="00841BEC">
      <w:pPr>
        <w:pStyle w:val="ad"/>
        <w:ind w:firstLine="567"/>
        <w:jc w:val="center"/>
        <w:rPr>
          <w:color w:val="auto"/>
          <w:sz w:val="25"/>
          <w:szCs w:val="25"/>
        </w:rPr>
      </w:pPr>
      <w:r>
        <w:rPr>
          <w:color w:val="auto"/>
          <w:sz w:val="25"/>
          <w:szCs w:val="25"/>
        </w:rPr>
        <w:t>11. Перечень приложений</w:t>
      </w:r>
    </w:p>
    <w:p w:rsidR="00841BEC" w:rsidRDefault="00841BEC" w:rsidP="00841BEC">
      <w:pPr>
        <w:pStyle w:val="ad"/>
        <w:ind w:firstLine="567"/>
        <w:jc w:val="center"/>
        <w:rPr>
          <w:color w:val="auto"/>
          <w:sz w:val="25"/>
          <w:szCs w:val="25"/>
        </w:rPr>
      </w:pPr>
    </w:p>
    <w:p w:rsidR="00841BEC" w:rsidRDefault="00841BEC" w:rsidP="00841BEC">
      <w:pPr>
        <w:shd w:val="clear" w:color="auto" w:fill="FFFFFF"/>
        <w:autoSpaceDE w:val="0"/>
        <w:autoSpaceDN w:val="0"/>
        <w:adjustRightInd w:val="0"/>
        <w:ind w:firstLine="567"/>
        <w:jc w:val="both"/>
        <w:rPr>
          <w:sz w:val="25"/>
          <w:szCs w:val="25"/>
        </w:rPr>
      </w:pPr>
      <w:r>
        <w:rPr>
          <w:sz w:val="25"/>
          <w:szCs w:val="25"/>
        </w:rPr>
        <w:t xml:space="preserve">11.1. Неотъемлемой частью Договора являются следующие приложения: </w:t>
      </w:r>
    </w:p>
    <w:p w:rsidR="00841BEC" w:rsidRDefault="00841BEC" w:rsidP="00841BEC">
      <w:pPr>
        <w:shd w:val="clear" w:color="auto" w:fill="FFFFFF"/>
        <w:autoSpaceDE w:val="0"/>
        <w:autoSpaceDN w:val="0"/>
        <w:adjustRightInd w:val="0"/>
        <w:jc w:val="both"/>
        <w:rPr>
          <w:sz w:val="25"/>
          <w:szCs w:val="25"/>
        </w:rPr>
      </w:pPr>
      <w:r>
        <w:rPr>
          <w:sz w:val="25"/>
          <w:szCs w:val="25"/>
        </w:rPr>
        <w:t>Приложение № 1 Протокол согласования договорной цены на работы.</w:t>
      </w:r>
    </w:p>
    <w:p w:rsidR="00841BEC" w:rsidRDefault="00841BEC" w:rsidP="00841BEC">
      <w:pPr>
        <w:shd w:val="clear" w:color="auto" w:fill="FFFFFF"/>
        <w:autoSpaceDE w:val="0"/>
        <w:autoSpaceDN w:val="0"/>
        <w:adjustRightInd w:val="0"/>
        <w:jc w:val="both"/>
        <w:rPr>
          <w:sz w:val="25"/>
          <w:szCs w:val="25"/>
        </w:rPr>
      </w:pPr>
      <w:r>
        <w:rPr>
          <w:sz w:val="25"/>
          <w:szCs w:val="25"/>
        </w:rPr>
        <w:t>Приложение № 2 Акт № 1 приемки-передачи ТС, подлежащих утилизации.</w:t>
      </w:r>
    </w:p>
    <w:p w:rsidR="00841BEC" w:rsidRDefault="00841BEC" w:rsidP="00841BEC">
      <w:pPr>
        <w:shd w:val="clear" w:color="auto" w:fill="FFFFFF"/>
        <w:autoSpaceDE w:val="0"/>
        <w:autoSpaceDN w:val="0"/>
        <w:adjustRightInd w:val="0"/>
        <w:jc w:val="both"/>
        <w:rPr>
          <w:sz w:val="25"/>
          <w:szCs w:val="25"/>
        </w:rPr>
      </w:pPr>
      <w:r>
        <w:rPr>
          <w:sz w:val="25"/>
          <w:szCs w:val="25"/>
        </w:rPr>
        <w:t>Приложение № 3 Паспорт по извлеченным материалам.</w:t>
      </w:r>
    </w:p>
    <w:p w:rsidR="00841BEC" w:rsidRDefault="00841BEC" w:rsidP="00841BEC">
      <w:pPr>
        <w:shd w:val="clear" w:color="auto" w:fill="FFFFFF"/>
        <w:autoSpaceDE w:val="0"/>
        <w:autoSpaceDN w:val="0"/>
        <w:adjustRightInd w:val="0"/>
        <w:jc w:val="both"/>
        <w:rPr>
          <w:sz w:val="25"/>
          <w:szCs w:val="25"/>
        </w:rPr>
      </w:pPr>
      <w:r>
        <w:rPr>
          <w:sz w:val="25"/>
          <w:szCs w:val="25"/>
        </w:rPr>
        <w:t xml:space="preserve">Приложение № 4 Расчет (паспорт) за драгоценные металлы, поступившие в ломе и отходах. </w:t>
      </w:r>
    </w:p>
    <w:p w:rsidR="00841BEC" w:rsidRDefault="00841BEC" w:rsidP="00841BEC">
      <w:pPr>
        <w:shd w:val="clear" w:color="auto" w:fill="FFFFFF"/>
        <w:autoSpaceDE w:val="0"/>
        <w:autoSpaceDN w:val="0"/>
        <w:adjustRightInd w:val="0"/>
        <w:jc w:val="both"/>
        <w:rPr>
          <w:sz w:val="25"/>
          <w:szCs w:val="25"/>
        </w:rPr>
      </w:pPr>
      <w:r>
        <w:rPr>
          <w:sz w:val="25"/>
          <w:szCs w:val="25"/>
        </w:rPr>
        <w:t>Приложение № 5 Справка об утилизации</w:t>
      </w:r>
      <w:r>
        <w:t xml:space="preserve"> </w:t>
      </w:r>
      <w:proofErr w:type="gramStart"/>
      <w:r>
        <w:rPr>
          <w:sz w:val="25"/>
          <w:szCs w:val="25"/>
        </w:rPr>
        <w:t>списанных</w:t>
      </w:r>
      <w:proofErr w:type="gramEnd"/>
      <w:r>
        <w:rPr>
          <w:sz w:val="25"/>
          <w:szCs w:val="25"/>
        </w:rPr>
        <w:t xml:space="preserve"> ТС.</w:t>
      </w:r>
    </w:p>
    <w:p w:rsidR="00841BEC" w:rsidRDefault="00841BEC" w:rsidP="00841BEC">
      <w:pPr>
        <w:shd w:val="clear" w:color="auto" w:fill="FFFFFF"/>
        <w:autoSpaceDE w:val="0"/>
        <w:autoSpaceDN w:val="0"/>
        <w:adjustRightInd w:val="0"/>
        <w:jc w:val="both"/>
        <w:rPr>
          <w:sz w:val="25"/>
          <w:szCs w:val="25"/>
        </w:rPr>
      </w:pPr>
      <w:r>
        <w:rPr>
          <w:sz w:val="25"/>
          <w:szCs w:val="25"/>
        </w:rPr>
        <w:t>Приложение № 6 Акт № 2 сдачи-приемки работ по утилизации партии ТС.</w:t>
      </w:r>
    </w:p>
    <w:p w:rsidR="00841BEC" w:rsidRDefault="00841BEC" w:rsidP="00841BEC">
      <w:pPr>
        <w:shd w:val="clear" w:color="auto" w:fill="FFFFFF"/>
        <w:autoSpaceDE w:val="0"/>
        <w:autoSpaceDN w:val="0"/>
        <w:adjustRightInd w:val="0"/>
        <w:jc w:val="both"/>
        <w:rPr>
          <w:sz w:val="25"/>
          <w:szCs w:val="25"/>
        </w:rPr>
      </w:pPr>
      <w:r>
        <w:rPr>
          <w:sz w:val="25"/>
          <w:szCs w:val="25"/>
        </w:rPr>
        <w:t>Приложение № 7 Прейскурант расчета стоимости переработки лома черных, цветных и драгоценных металлов.</w:t>
      </w:r>
    </w:p>
    <w:p w:rsidR="00841BEC" w:rsidRDefault="00841BEC" w:rsidP="00841BEC">
      <w:pPr>
        <w:shd w:val="clear" w:color="auto" w:fill="FFFFFF"/>
        <w:autoSpaceDE w:val="0"/>
        <w:autoSpaceDN w:val="0"/>
        <w:adjustRightInd w:val="0"/>
        <w:ind w:firstLine="720"/>
        <w:jc w:val="center"/>
        <w:rPr>
          <w:sz w:val="25"/>
          <w:szCs w:val="25"/>
        </w:rPr>
      </w:pPr>
    </w:p>
    <w:p w:rsidR="00841BEC" w:rsidRDefault="00841BEC" w:rsidP="00841BEC">
      <w:pPr>
        <w:shd w:val="clear" w:color="auto" w:fill="FFFFFF"/>
        <w:autoSpaceDE w:val="0"/>
        <w:autoSpaceDN w:val="0"/>
        <w:adjustRightInd w:val="0"/>
        <w:ind w:firstLine="720"/>
        <w:jc w:val="center"/>
        <w:rPr>
          <w:sz w:val="25"/>
          <w:szCs w:val="25"/>
        </w:rPr>
      </w:pPr>
      <w:r>
        <w:rPr>
          <w:sz w:val="25"/>
          <w:szCs w:val="25"/>
        </w:rPr>
        <w:t>12. Юридические адреса и платежные реквизиты сторон</w:t>
      </w:r>
    </w:p>
    <w:p w:rsidR="00841BEC" w:rsidRDefault="00841BEC" w:rsidP="00841BEC">
      <w:pPr>
        <w:shd w:val="clear" w:color="auto" w:fill="FFFFFF"/>
        <w:autoSpaceDE w:val="0"/>
        <w:autoSpaceDN w:val="0"/>
        <w:adjustRightInd w:val="0"/>
        <w:ind w:firstLine="720"/>
        <w:jc w:val="center"/>
        <w:rPr>
          <w:sz w:val="25"/>
          <w:szCs w:val="25"/>
        </w:rPr>
      </w:pPr>
    </w:p>
    <w:p w:rsidR="00841BEC" w:rsidRDefault="00841BEC" w:rsidP="00841BEC">
      <w:pPr>
        <w:shd w:val="clear" w:color="auto" w:fill="FFFFFF"/>
        <w:autoSpaceDE w:val="0"/>
        <w:autoSpaceDN w:val="0"/>
        <w:adjustRightInd w:val="0"/>
        <w:rPr>
          <w:sz w:val="25"/>
          <w:szCs w:val="25"/>
        </w:rPr>
      </w:pPr>
      <w:r>
        <w:rPr>
          <w:sz w:val="25"/>
          <w:szCs w:val="25"/>
        </w:rPr>
        <w:t xml:space="preserve">ЗАКАЗЧИК: </w:t>
      </w:r>
      <w:r>
        <w:rPr>
          <w:sz w:val="25"/>
          <w:szCs w:val="25"/>
        </w:rPr>
        <w:tab/>
      </w:r>
      <w:r>
        <w:rPr>
          <w:sz w:val="25"/>
          <w:szCs w:val="25"/>
        </w:rPr>
        <w:tab/>
      </w:r>
      <w:r>
        <w:rPr>
          <w:sz w:val="25"/>
          <w:szCs w:val="25"/>
        </w:rPr>
        <w:tab/>
        <w:t xml:space="preserve">                           ПОДРЯДЧИК:  </w:t>
      </w:r>
    </w:p>
    <w:p w:rsidR="00841BEC" w:rsidRDefault="00841BEC" w:rsidP="00841BEC">
      <w:pPr>
        <w:rPr>
          <w:sz w:val="25"/>
          <w:szCs w:val="25"/>
        </w:rPr>
        <w:sectPr w:rsidR="00841BEC">
          <w:pgSz w:w="11906" w:h="16838"/>
          <w:pgMar w:top="1134" w:right="851" w:bottom="1134" w:left="1134" w:header="454" w:footer="454" w:gutter="0"/>
          <w:cols w:space="720"/>
        </w:sectPr>
      </w:pPr>
    </w:p>
    <w:p w:rsidR="00841BEC" w:rsidRDefault="00841BEC" w:rsidP="00841BEC">
      <w:pPr>
        <w:shd w:val="clear" w:color="auto" w:fill="FFFFFF"/>
        <w:autoSpaceDE w:val="0"/>
        <w:autoSpaceDN w:val="0"/>
        <w:adjustRightInd w:val="0"/>
        <w:rPr>
          <w:sz w:val="25"/>
          <w:szCs w:val="25"/>
        </w:rPr>
      </w:pPr>
      <w:r>
        <w:rPr>
          <w:sz w:val="25"/>
          <w:szCs w:val="25"/>
        </w:rPr>
        <w:lastRenderedPageBreak/>
        <w:t>Центральная акцизная таможня</w:t>
      </w:r>
    </w:p>
    <w:p w:rsidR="00841BEC" w:rsidRDefault="00841BEC" w:rsidP="00841BEC">
      <w:pPr>
        <w:shd w:val="clear" w:color="auto" w:fill="FFFFFF"/>
        <w:autoSpaceDE w:val="0"/>
        <w:autoSpaceDN w:val="0"/>
        <w:adjustRightInd w:val="0"/>
        <w:rPr>
          <w:sz w:val="25"/>
          <w:szCs w:val="25"/>
        </w:rPr>
      </w:pPr>
      <w:r>
        <w:rPr>
          <w:sz w:val="25"/>
          <w:szCs w:val="25"/>
        </w:rPr>
        <w:t>(75104 по ОКОПФ)</w:t>
      </w:r>
    </w:p>
    <w:p w:rsidR="00841BEC" w:rsidRDefault="00841BEC" w:rsidP="00841BEC">
      <w:pPr>
        <w:shd w:val="clear" w:color="auto" w:fill="FFFFFF"/>
        <w:autoSpaceDE w:val="0"/>
        <w:autoSpaceDN w:val="0"/>
        <w:adjustRightInd w:val="0"/>
        <w:rPr>
          <w:sz w:val="25"/>
          <w:szCs w:val="25"/>
        </w:rPr>
      </w:pPr>
      <w:r>
        <w:rPr>
          <w:sz w:val="25"/>
          <w:szCs w:val="25"/>
        </w:rPr>
        <w:t xml:space="preserve">109240, г. Москва, ул. </w:t>
      </w:r>
      <w:proofErr w:type="spellStart"/>
      <w:r>
        <w:rPr>
          <w:sz w:val="25"/>
          <w:szCs w:val="25"/>
        </w:rPr>
        <w:t>Яузская</w:t>
      </w:r>
      <w:proofErr w:type="spellEnd"/>
      <w:r>
        <w:rPr>
          <w:sz w:val="25"/>
          <w:szCs w:val="25"/>
        </w:rPr>
        <w:t>, д.8</w:t>
      </w:r>
    </w:p>
    <w:p w:rsidR="00841BEC" w:rsidRDefault="00841BEC" w:rsidP="00841BEC">
      <w:pPr>
        <w:shd w:val="clear" w:color="auto" w:fill="FFFFFF"/>
        <w:autoSpaceDE w:val="0"/>
        <w:autoSpaceDN w:val="0"/>
        <w:adjustRightInd w:val="0"/>
        <w:rPr>
          <w:sz w:val="25"/>
          <w:szCs w:val="25"/>
        </w:rPr>
      </w:pPr>
      <w:r>
        <w:rPr>
          <w:sz w:val="25"/>
          <w:szCs w:val="25"/>
        </w:rPr>
        <w:t xml:space="preserve">Получатель – УФК по </w:t>
      </w:r>
      <w:proofErr w:type="gramStart"/>
      <w:r>
        <w:rPr>
          <w:sz w:val="25"/>
          <w:szCs w:val="25"/>
        </w:rPr>
        <w:t>г</w:t>
      </w:r>
      <w:proofErr w:type="gramEnd"/>
      <w:r>
        <w:rPr>
          <w:sz w:val="25"/>
          <w:szCs w:val="25"/>
        </w:rPr>
        <w:t>. Москве</w:t>
      </w:r>
    </w:p>
    <w:p w:rsidR="00841BEC" w:rsidRDefault="00841BEC" w:rsidP="00841BEC">
      <w:pPr>
        <w:shd w:val="clear" w:color="auto" w:fill="FFFFFF"/>
        <w:autoSpaceDE w:val="0"/>
        <w:autoSpaceDN w:val="0"/>
        <w:adjustRightInd w:val="0"/>
        <w:rPr>
          <w:sz w:val="25"/>
          <w:szCs w:val="25"/>
        </w:rPr>
      </w:pPr>
      <w:r>
        <w:rPr>
          <w:sz w:val="25"/>
          <w:szCs w:val="25"/>
        </w:rPr>
        <w:t>(Центральная акцизная таможня)</w:t>
      </w:r>
    </w:p>
    <w:p w:rsidR="00841BEC" w:rsidRDefault="00841BEC" w:rsidP="00841BEC">
      <w:pPr>
        <w:shd w:val="clear" w:color="auto" w:fill="FFFFFF"/>
        <w:autoSpaceDE w:val="0"/>
        <w:autoSpaceDN w:val="0"/>
        <w:adjustRightInd w:val="0"/>
        <w:rPr>
          <w:sz w:val="25"/>
          <w:szCs w:val="25"/>
        </w:rPr>
      </w:pPr>
      <w:proofErr w:type="gramStart"/>
      <w:r>
        <w:rPr>
          <w:sz w:val="25"/>
          <w:szCs w:val="25"/>
        </w:rPr>
        <w:t>л</w:t>
      </w:r>
      <w:proofErr w:type="gramEnd"/>
      <w:r>
        <w:rPr>
          <w:sz w:val="25"/>
          <w:szCs w:val="25"/>
        </w:rPr>
        <w:t>/с 03731445210, ИНН 7703166563,</w:t>
      </w:r>
    </w:p>
    <w:p w:rsidR="00841BEC" w:rsidRDefault="00841BEC" w:rsidP="00841BEC">
      <w:pPr>
        <w:shd w:val="clear" w:color="auto" w:fill="FFFFFF"/>
        <w:autoSpaceDE w:val="0"/>
        <w:autoSpaceDN w:val="0"/>
        <w:adjustRightInd w:val="0"/>
        <w:rPr>
          <w:sz w:val="25"/>
          <w:szCs w:val="25"/>
        </w:rPr>
      </w:pPr>
      <w:r>
        <w:rPr>
          <w:sz w:val="25"/>
          <w:szCs w:val="25"/>
        </w:rPr>
        <w:t>КПП 770501001, ОКТМО 45381000,</w:t>
      </w:r>
    </w:p>
    <w:p w:rsidR="00841BEC" w:rsidRDefault="00841BEC" w:rsidP="00841BEC">
      <w:pPr>
        <w:shd w:val="clear" w:color="auto" w:fill="FFFFFF"/>
        <w:autoSpaceDE w:val="0"/>
        <w:autoSpaceDN w:val="0"/>
        <w:adjustRightInd w:val="0"/>
        <w:rPr>
          <w:sz w:val="25"/>
          <w:szCs w:val="25"/>
        </w:rPr>
      </w:pPr>
      <w:r>
        <w:rPr>
          <w:sz w:val="25"/>
          <w:szCs w:val="25"/>
        </w:rPr>
        <w:t>ОКПО 17087666, ОГРН 1027700552065</w:t>
      </w:r>
    </w:p>
    <w:p w:rsidR="00841BEC" w:rsidRDefault="00841BEC" w:rsidP="00841BEC">
      <w:pPr>
        <w:shd w:val="clear" w:color="auto" w:fill="FFFFFF"/>
        <w:autoSpaceDE w:val="0"/>
        <w:autoSpaceDN w:val="0"/>
        <w:adjustRightInd w:val="0"/>
        <w:rPr>
          <w:sz w:val="25"/>
          <w:szCs w:val="25"/>
        </w:rPr>
      </w:pPr>
      <w:r>
        <w:rPr>
          <w:sz w:val="25"/>
          <w:szCs w:val="25"/>
        </w:rPr>
        <w:t>Номер счета банка получателя средств –</w:t>
      </w:r>
    </w:p>
    <w:p w:rsidR="00841BEC" w:rsidRDefault="00841BEC" w:rsidP="00841BEC">
      <w:pPr>
        <w:shd w:val="clear" w:color="auto" w:fill="FFFFFF"/>
        <w:autoSpaceDE w:val="0"/>
        <w:autoSpaceDN w:val="0"/>
        <w:adjustRightInd w:val="0"/>
        <w:rPr>
          <w:sz w:val="25"/>
          <w:szCs w:val="25"/>
        </w:rPr>
      </w:pPr>
      <w:r>
        <w:rPr>
          <w:sz w:val="25"/>
          <w:szCs w:val="25"/>
        </w:rPr>
        <w:t>40102810545370000003</w:t>
      </w:r>
    </w:p>
    <w:p w:rsidR="00841BEC" w:rsidRDefault="00841BEC" w:rsidP="00841BEC">
      <w:pPr>
        <w:shd w:val="clear" w:color="auto" w:fill="FFFFFF"/>
        <w:autoSpaceDE w:val="0"/>
        <w:autoSpaceDN w:val="0"/>
        <w:adjustRightInd w:val="0"/>
        <w:rPr>
          <w:sz w:val="25"/>
          <w:szCs w:val="25"/>
        </w:rPr>
      </w:pPr>
      <w:r>
        <w:rPr>
          <w:sz w:val="25"/>
          <w:szCs w:val="25"/>
        </w:rPr>
        <w:t>Номер счета получателя средств –</w:t>
      </w:r>
    </w:p>
    <w:p w:rsidR="00841BEC" w:rsidRDefault="00841BEC" w:rsidP="00841BEC">
      <w:pPr>
        <w:shd w:val="clear" w:color="auto" w:fill="FFFFFF"/>
        <w:autoSpaceDE w:val="0"/>
        <w:autoSpaceDN w:val="0"/>
        <w:adjustRightInd w:val="0"/>
        <w:rPr>
          <w:sz w:val="25"/>
          <w:szCs w:val="25"/>
        </w:rPr>
      </w:pPr>
      <w:r>
        <w:rPr>
          <w:sz w:val="25"/>
          <w:szCs w:val="25"/>
        </w:rPr>
        <w:t>03211643000000017300</w:t>
      </w:r>
    </w:p>
    <w:p w:rsidR="00841BEC" w:rsidRDefault="00841BEC" w:rsidP="00841BEC">
      <w:pPr>
        <w:shd w:val="clear" w:color="auto" w:fill="FFFFFF"/>
        <w:autoSpaceDE w:val="0"/>
        <w:autoSpaceDN w:val="0"/>
        <w:adjustRightInd w:val="0"/>
        <w:rPr>
          <w:sz w:val="25"/>
          <w:szCs w:val="25"/>
        </w:rPr>
      </w:pPr>
      <w:r>
        <w:rPr>
          <w:sz w:val="25"/>
          <w:szCs w:val="25"/>
        </w:rPr>
        <w:t>Наименование банка получателя –</w:t>
      </w:r>
    </w:p>
    <w:p w:rsidR="00841BEC" w:rsidRDefault="00841BEC" w:rsidP="00841BEC">
      <w:pPr>
        <w:shd w:val="clear" w:color="auto" w:fill="FFFFFF"/>
        <w:autoSpaceDE w:val="0"/>
        <w:autoSpaceDN w:val="0"/>
        <w:adjustRightInd w:val="0"/>
        <w:rPr>
          <w:sz w:val="25"/>
          <w:szCs w:val="25"/>
        </w:rPr>
      </w:pPr>
      <w:r>
        <w:rPr>
          <w:sz w:val="25"/>
          <w:szCs w:val="25"/>
        </w:rPr>
        <w:t>В ОКЦ № 1 ГУ БАНКА РОССИИ ПО ЦФО//</w:t>
      </w:r>
    </w:p>
    <w:p w:rsidR="00841BEC" w:rsidRDefault="00841BEC" w:rsidP="00841BEC">
      <w:pPr>
        <w:shd w:val="clear" w:color="auto" w:fill="FFFFFF"/>
        <w:autoSpaceDE w:val="0"/>
        <w:autoSpaceDN w:val="0"/>
        <w:adjustRightInd w:val="0"/>
        <w:rPr>
          <w:sz w:val="25"/>
          <w:szCs w:val="25"/>
        </w:rPr>
      </w:pPr>
      <w:r>
        <w:rPr>
          <w:sz w:val="25"/>
          <w:szCs w:val="25"/>
        </w:rPr>
        <w:t xml:space="preserve">УФК ПО Г. МОСКВЕ  </w:t>
      </w:r>
      <w:proofErr w:type="gramStart"/>
      <w:r>
        <w:rPr>
          <w:sz w:val="25"/>
          <w:szCs w:val="25"/>
        </w:rPr>
        <w:t>г</w:t>
      </w:r>
      <w:proofErr w:type="gramEnd"/>
      <w:r>
        <w:rPr>
          <w:sz w:val="25"/>
          <w:szCs w:val="25"/>
        </w:rPr>
        <w:t>. Москва</w:t>
      </w:r>
    </w:p>
    <w:p w:rsidR="00841BEC" w:rsidRDefault="00841BEC" w:rsidP="00841BEC">
      <w:pPr>
        <w:shd w:val="clear" w:color="auto" w:fill="FFFFFF"/>
        <w:autoSpaceDE w:val="0"/>
        <w:autoSpaceDN w:val="0"/>
        <w:adjustRightInd w:val="0"/>
        <w:rPr>
          <w:sz w:val="25"/>
          <w:szCs w:val="25"/>
        </w:rPr>
      </w:pPr>
      <w:r>
        <w:rPr>
          <w:sz w:val="25"/>
          <w:szCs w:val="25"/>
        </w:rPr>
        <w:t>БИК 004525988</w:t>
      </w: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r>
        <w:rPr>
          <w:sz w:val="25"/>
          <w:szCs w:val="25"/>
        </w:rPr>
        <w:t>ЗАКАЗЧИК:</w:t>
      </w: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r>
        <w:rPr>
          <w:sz w:val="25"/>
          <w:szCs w:val="25"/>
        </w:rPr>
        <w:t>___________________/____________</w:t>
      </w: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Pr="00841BEC" w:rsidRDefault="00841BEC" w:rsidP="00841BEC">
      <w:pPr>
        <w:shd w:val="clear" w:color="auto" w:fill="FFFFFF"/>
        <w:autoSpaceDE w:val="0"/>
        <w:autoSpaceDN w:val="0"/>
        <w:adjustRightInd w:val="0"/>
        <w:rPr>
          <w:sz w:val="25"/>
          <w:szCs w:val="25"/>
        </w:rPr>
      </w:pPr>
    </w:p>
    <w:p w:rsidR="00841BEC" w:rsidRPr="00841BEC" w:rsidRDefault="00841BEC" w:rsidP="00841BEC">
      <w:pPr>
        <w:shd w:val="clear" w:color="auto" w:fill="FFFFFF"/>
        <w:autoSpaceDE w:val="0"/>
        <w:autoSpaceDN w:val="0"/>
        <w:adjustRightInd w:val="0"/>
        <w:rPr>
          <w:sz w:val="25"/>
          <w:szCs w:val="25"/>
        </w:rPr>
      </w:pPr>
    </w:p>
    <w:p w:rsidR="00841BEC" w:rsidRP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r>
        <w:rPr>
          <w:sz w:val="25"/>
          <w:szCs w:val="25"/>
        </w:rPr>
        <w:t>ПОДРЯДЧИК:</w:t>
      </w: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r>
        <w:rPr>
          <w:sz w:val="25"/>
          <w:szCs w:val="25"/>
        </w:rPr>
        <w:t>___________________/_____________</w:t>
      </w: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Default="00841BEC" w:rsidP="00841BEC">
      <w:pPr>
        <w:shd w:val="clear" w:color="auto" w:fill="FFFFFF"/>
        <w:autoSpaceDE w:val="0"/>
        <w:autoSpaceDN w:val="0"/>
        <w:adjustRightInd w:val="0"/>
        <w:rPr>
          <w:sz w:val="25"/>
          <w:szCs w:val="25"/>
        </w:rPr>
      </w:pPr>
    </w:p>
    <w:p w:rsidR="00841BEC" w:rsidRPr="00841BEC" w:rsidRDefault="00841BEC" w:rsidP="00841BEC">
      <w:pPr>
        <w:rPr>
          <w:sz w:val="25"/>
          <w:szCs w:val="25"/>
        </w:rPr>
        <w:sectPr w:rsidR="00841BEC" w:rsidRPr="00841BEC">
          <w:type w:val="continuous"/>
          <w:pgSz w:w="11906" w:h="16838"/>
          <w:pgMar w:top="1134" w:right="851" w:bottom="1134" w:left="1134" w:header="454" w:footer="454" w:gutter="0"/>
          <w:cols w:num="2" w:space="708"/>
        </w:sectPr>
      </w:pPr>
    </w:p>
    <w:p w:rsidR="00841BEC" w:rsidRDefault="00841BEC" w:rsidP="00841BEC">
      <w:pPr>
        <w:shd w:val="clear" w:color="auto" w:fill="FFFFFF"/>
        <w:autoSpaceDE w:val="0"/>
        <w:autoSpaceDN w:val="0"/>
        <w:adjustRightInd w:val="0"/>
        <w:spacing w:line="0" w:lineRule="atLeast"/>
        <w:rPr>
          <w:sz w:val="28"/>
          <w:szCs w:val="28"/>
        </w:rPr>
      </w:pPr>
      <w:r>
        <w:rPr>
          <w:sz w:val="28"/>
          <w:szCs w:val="28"/>
        </w:rPr>
        <w:lastRenderedPageBreak/>
        <w:tab/>
        <w:t xml:space="preserve">   </w:t>
      </w:r>
      <w:r>
        <w:rPr>
          <w:sz w:val="28"/>
          <w:szCs w:val="28"/>
        </w:rPr>
        <w:tab/>
      </w:r>
      <w:r>
        <w:rPr>
          <w:sz w:val="28"/>
          <w:szCs w:val="28"/>
        </w:rPr>
        <w:tab/>
      </w:r>
      <w:r>
        <w:rPr>
          <w:sz w:val="28"/>
          <w:szCs w:val="28"/>
        </w:rPr>
        <w:tab/>
      </w:r>
      <w:r>
        <w:rPr>
          <w:sz w:val="28"/>
          <w:szCs w:val="28"/>
        </w:rPr>
        <w:tab/>
      </w:r>
      <w:r>
        <w:rPr>
          <w:sz w:val="28"/>
          <w:szCs w:val="28"/>
        </w:rPr>
        <w:tab/>
        <w:t xml:space="preserve">                                                     </w:t>
      </w:r>
      <w:r>
        <w:rPr>
          <w:sz w:val="26"/>
          <w:szCs w:val="26"/>
        </w:rPr>
        <w:t>Приложение № 1</w:t>
      </w:r>
    </w:p>
    <w:p w:rsidR="00841BEC" w:rsidRDefault="00841BEC" w:rsidP="00841BEC">
      <w:pPr>
        <w:pStyle w:val="a5"/>
        <w:tabs>
          <w:tab w:val="left" w:pos="708"/>
        </w:tabs>
        <w:spacing w:line="0" w:lineRule="atLeast"/>
        <w:jc w:val="center"/>
        <w:rPr>
          <w:sz w:val="26"/>
          <w:szCs w:val="26"/>
          <w:lang w:val="ru-RU"/>
        </w:rPr>
      </w:pPr>
      <w:r w:rsidRPr="00841BEC">
        <w:rPr>
          <w:sz w:val="26"/>
          <w:szCs w:val="26"/>
          <w:lang w:val="ru-RU"/>
        </w:rPr>
        <w:tab/>
      </w:r>
      <w:r w:rsidRPr="00841BEC">
        <w:rPr>
          <w:sz w:val="26"/>
          <w:szCs w:val="26"/>
          <w:lang w:val="ru-RU"/>
        </w:rPr>
        <w:tab/>
      </w:r>
      <w:r w:rsidRPr="00841BEC">
        <w:rPr>
          <w:sz w:val="26"/>
          <w:szCs w:val="26"/>
          <w:lang w:val="ru-RU"/>
        </w:rPr>
        <w:tab/>
      </w:r>
      <w:r w:rsidRPr="00841BEC">
        <w:rPr>
          <w:sz w:val="26"/>
          <w:szCs w:val="26"/>
          <w:lang w:val="ru-RU"/>
        </w:rPr>
        <w:tab/>
      </w:r>
      <w:r w:rsidRPr="00841BEC">
        <w:rPr>
          <w:sz w:val="26"/>
          <w:szCs w:val="26"/>
          <w:lang w:val="ru-RU"/>
        </w:rPr>
        <w:tab/>
      </w:r>
      <w:r w:rsidRPr="00841BEC">
        <w:rPr>
          <w:sz w:val="26"/>
          <w:szCs w:val="26"/>
          <w:lang w:val="ru-RU"/>
        </w:rPr>
        <w:tab/>
      </w:r>
      <w:r>
        <w:rPr>
          <w:sz w:val="26"/>
          <w:szCs w:val="26"/>
          <w:lang w:val="ru-RU"/>
        </w:rPr>
        <w:t xml:space="preserve">    </w:t>
      </w:r>
      <w:r>
        <w:rPr>
          <w:sz w:val="26"/>
          <w:szCs w:val="26"/>
        </w:rPr>
        <w:t>к Договору на выполнение работ по утилизации</w:t>
      </w:r>
    </w:p>
    <w:p w:rsidR="00841BEC" w:rsidRDefault="00841BEC" w:rsidP="00841BEC">
      <w:pPr>
        <w:pStyle w:val="a5"/>
        <w:tabs>
          <w:tab w:val="left" w:pos="708"/>
        </w:tabs>
        <w:spacing w:line="0" w:lineRule="atLeast"/>
        <w:jc w:val="center"/>
        <w:rPr>
          <w:sz w:val="26"/>
          <w:szCs w:val="26"/>
          <w:lang w:val="ru-RU"/>
        </w:rPr>
      </w:pPr>
      <w:r>
        <w:rPr>
          <w:sz w:val="26"/>
          <w:szCs w:val="26"/>
          <w:lang w:val="ru-RU"/>
        </w:rPr>
        <w:t xml:space="preserve">                                                                     </w:t>
      </w:r>
      <w:r>
        <w:rPr>
          <w:sz w:val="26"/>
          <w:szCs w:val="26"/>
        </w:rPr>
        <w:t>от «___»_____ 202</w:t>
      </w:r>
      <w:r>
        <w:rPr>
          <w:sz w:val="26"/>
          <w:szCs w:val="26"/>
          <w:lang w:val="ru-RU"/>
        </w:rPr>
        <w:t>6</w:t>
      </w:r>
      <w:r>
        <w:rPr>
          <w:sz w:val="26"/>
          <w:szCs w:val="26"/>
        </w:rPr>
        <w:t xml:space="preserve"> г. № </w:t>
      </w:r>
      <w:r>
        <w:rPr>
          <w:sz w:val="26"/>
          <w:szCs w:val="26"/>
          <w:lang w:val="ru-RU"/>
        </w:rPr>
        <w:t>____________________</w:t>
      </w:r>
    </w:p>
    <w:p w:rsidR="00841BEC" w:rsidRDefault="00841BEC" w:rsidP="00841BEC">
      <w:pPr>
        <w:pStyle w:val="2"/>
        <w:ind w:firstLine="720"/>
        <w:rPr>
          <w:sz w:val="26"/>
          <w:szCs w:val="26"/>
        </w:rPr>
      </w:pPr>
    </w:p>
    <w:p w:rsidR="00841BEC" w:rsidRDefault="00841BEC" w:rsidP="00841BEC">
      <w:pPr>
        <w:pStyle w:val="2"/>
        <w:ind w:firstLine="720"/>
        <w:rPr>
          <w:sz w:val="26"/>
          <w:szCs w:val="26"/>
        </w:rPr>
      </w:pPr>
      <w:r>
        <w:rPr>
          <w:sz w:val="26"/>
          <w:szCs w:val="26"/>
        </w:rPr>
        <w:t>ПРОТОКОЛ</w:t>
      </w:r>
    </w:p>
    <w:p w:rsidR="00841BEC" w:rsidRDefault="00841BEC" w:rsidP="00841BEC">
      <w:pPr>
        <w:ind w:firstLine="720"/>
        <w:jc w:val="center"/>
        <w:rPr>
          <w:sz w:val="26"/>
          <w:szCs w:val="26"/>
        </w:rPr>
      </w:pPr>
      <w:r>
        <w:rPr>
          <w:sz w:val="26"/>
          <w:szCs w:val="26"/>
        </w:rPr>
        <w:t>согласования договорной цены на работы</w:t>
      </w:r>
    </w:p>
    <w:p w:rsidR="00841BEC" w:rsidRDefault="00841BEC" w:rsidP="00841BEC">
      <w:pPr>
        <w:ind w:firstLine="720"/>
        <w:jc w:val="center"/>
        <w:rPr>
          <w:sz w:val="26"/>
          <w:szCs w:val="26"/>
        </w:rPr>
      </w:pPr>
    </w:p>
    <w:p w:rsidR="00841BEC" w:rsidRDefault="00841BEC" w:rsidP="00841BEC">
      <w:pPr>
        <w:tabs>
          <w:tab w:val="left" w:pos="6060"/>
        </w:tabs>
        <w:jc w:val="both"/>
        <w:rPr>
          <w:sz w:val="26"/>
          <w:szCs w:val="26"/>
        </w:rPr>
      </w:pPr>
      <w:r>
        <w:rPr>
          <w:sz w:val="26"/>
          <w:szCs w:val="26"/>
        </w:rPr>
        <w:t xml:space="preserve">     </w:t>
      </w:r>
      <w:proofErr w:type="gramStart"/>
      <w:r>
        <w:rPr>
          <w:sz w:val="26"/>
          <w:szCs w:val="26"/>
        </w:rPr>
        <w:t xml:space="preserve">Мы, нижеподписавшиеся, от лица Центральной акцизной таможни ______________________, действующий на основании _______________, с одной стороны, и от лица </w:t>
      </w:r>
      <w:proofErr w:type="spellStart"/>
      <w:r>
        <w:rPr>
          <w:sz w:val="26"/>
          <w:szCs w:val="26"/>
        </w:rPr>
        <w:t>Подрядчика_________________</w:t>
      </w:r>
      <w:proofErr w:type="spellEnd"/>
      <w:r>
        <w:rPr>
          <w:rFonts w:eastAsia="MS Mincho"/>
          <w:sz w:val="26"/>
          <w:szCs w:val="26"/>
        </w:rPr>
        <w:t>, действующий на основании __________________________,</w:t>
      </w:r>
      <w:r>
        <w:rPr>
          <w:spacing w:val="-1"/>
          <w:sz w:val="26"/>
          <w:szCs w:val="26"/>
        </w:rPr>
        <w:t xml:space="preserve"> </w:t>
      </w:r>
      <w:r>
        <w:rPr>
          <w:sz w:val="26"/>
          <w:szCs w:val="26"/>
        </w:rPr>
        <w:t xml:space="preserve">составили настоящий протокол о том, что Сторонами достигнуто соглашение о стоимости работ по утилизации, на основании прилагаемого перечня  Заказчика, которая составляет </w:t>
      </w:r>
      <w:r>
        <w:rPr>
          <w:bCs/>
          <w:sz w:val="26"/>
          <w:szCs w:val="26"/>
        </w:rPr>
        <w:t>________ рублей (________ рублей __ копеек),</w:t>
      </w:r>
      <w:r>
        <w:rPr>
          <w:sz w:val="26"/>
          <w:szCs w:val="26"/>
        </w:rPr>
        <w:t xml:space="preserve"> </w:t>
      </w:r>
      <w:r>
        <w:rPr>
          <w:bCs/>
          <w:sz w:val="26"/>
          <w:szCs w:val="26"/>
        </w:rPr>
        <w:t>в том числе НДС 20%  ____________ рублей (_________ рублей __ копеек);</w:t>
      </w:r>
      <w:proofErr w:type="gramEnd"/>
      <w:r>
        <w:rPr>
          <w:bCs/>
          <w:sz w:val="26"/>
          <w:szCs w:val="26"/>
        </w:rPr>
        <w:t xml:space="preserve">  без НДС, если Подрядчик не является плательщиком НДС согласно гл.26.2. ч.2 Налогового кодекса Российской Федерации </w:t>
      </w:r>
      <w:r>
        <w:rPr>
          <w:sz w:val="26"/>
          <w:szCs w:val="26"/>
        </w:rPr>
        <w:t xml:space="preserve">за 1 тонну передаваемых списанных технических средств. </w:t>
      </w:r>
      <w:r>
        <w:rPr>
          <w:bCs/>
          <w:sz w:val="26"/>
          <w:szCs w:val="26"/>
        </w:rPr>
        <w:t>В том случае, если общий вес технических средств, подлежащих утилизации, составляет не целое количество тонн и Подрядчик выполняет вывоз своими силами, то стоимость утилизации нецелой тонны также составляет ____________ рублей</w:t>
      </w:r>
      <w:r>
        <w:rPr>
          <w:b/>
          <w:sz w:val="26"/>
          <w:szCs w:val="26"/>
        </w:rPr>
        <w:t>.</w:t>
      </w:r>
      <w:r>
        <w:rPr>
          <w:sz w:val="26"/>
          <w:szCs w:val="26"/>
        </w:rPr>
        <w:t xml:space="preserve"> </w:t>
      </w:r>
    </w:p>
    <w:p w:rsidR="00841BEC" w:rsidRDefault="00841BEC" w:rsidP="00841BEC">
      <w:pPr>
        <w:tabs>
          <w:tab w:val="left" w:pos="1260"/>
        </w:tabs>
        <w:ind w:firstLine="720"/>
        <w:jc w:val="both"/>
        <w:rPr>
          <w:sz w:val="26"/>
          <w:szCs w:val="26"/>
        </w:rPr>
      </w:pPr>
    </w:p>
    <w:p w:rsidR="00841BEC" w:rsidRDefault="00841BEC" w:rsidP="00841BEC">
      <w:pPr>
        <w:tabs>
          <w:tab w:val="left" w:pos="1260"/>
        </w:tabs>
        <w:ind w:firstLine="720"/>
        <w:jc w:val="both"/>
        <w:rPr>
          <w:sz w:val="26"/>
          <w:szCs w:val="26"/>
        </w:rPr>
      </w:pPr>
    </w:p>
    <w:p w:rsidR="00841BEC" w:rsidRDefault="00841BEC" w:rsidP="00841BEC">
      <w:pPr>
        <w:shd w:val="clear" w:color="auto" w:fill="FFFFFF"/>
        <w:autoSpaceDE w:val="0"/>
        <w:autoSpaceDN w:val="0"/>
        <w:adjustRightInd w:val="0"/>
        <w:ind w:firstLine="720"/>
        <w:jc w:val="both"/>
        <w:rPr>
          <w:sz w:val="26"/>
          <w:szCs w:val="26"/>
        </w:rPr>
      </w:pPr>
    </w:p>
    <w:tbl>
      <w:tblPr>
        <w:tblW w:w="0" w:type="auto"/>
        <w:tblInd w:w="108" w:type="dxa"/>
        <w:tblLayout w:type="fixed"/>
        <w:tblLook w:val="04A0"/>
      </w:tblPr>
      <w:tblGrid>
        <w:gridCol w:w="4320"/>
        <w:gridCol w:w="4868"/>
      </w:tblGrid>
      <w:tr w:rsidR="00841BEC" w:rsidTr="00841BEC">
        <w:tc>
          <w:tcPr>
            <w:tcW w:w="4320" w:type="dxa"/>
          </w:tcPr>
          <w:p w:rsidR="00841BEC" w:rsidRDefault="00841BEC">
            <w:pPr>
              <w:pStyle w:val="ConsNonformat"/>
              <w:widowControl/>
              <w:jc w:val="both"/>
              <w:rPr>
                <w:rFonts w:ascii="Times New Roman" w:hAnsi="Times New Roman"/>
                <w:sz w:val="26"/>
                <w:szCs w:val="26"/>
              </w:rPr>
            </w:pPr>
          </w:p>
          <w:p w:rsidR="00841BEC" w:rsidRDefault="00841BEC">
            <w:pPr>
              <w:pStyle w:val="ConsNonformat"/>
              <w:widowControl/>
              <w:ind w:firstLine="34"/>
              <w:jc w:val="both"/>
              <w:rPr>
                <w:rFonts w:ascii="Times New Roman" w:hAnsi="Times New Roman"/>
                <w:sz w:val="26"/>
                <w:szCs w:val="26"/>
              </w:rPr>
            </w:pPr>
          </w:p>
          <w:p w:rsidR="00841BEC" w:rsidRDefault="00841BEC">
            <w:pPr>
              <w:pStyle w:val="ConsNonformat"/>
              <w:widowControl/>
              <w:ind w:firstLine="34"/>
              <w:jc w:val="both"/>
              <w:rPr>
                <w:rFonts w:ascii="Times New Roman" w:hAnsi="Times New Roman"/>
                <w:sz w:val="26"/>
                <w:szCs w:val="26"/>
              </w:rPr>
            </w:pPr>
          </w:p>
          <w:p w:rsidR="00841BEC" w:rsidRDefault="00841BEC">
            <w:pPr>
              <w:pStyle w:val="ConsNonformat"/>
              <w:widowControl/>
              <w:ind w:firstLine="34"/>
              <w:jc w:val="both"/>
              <w:rPr>
                <w:rFonts w:ascii="Times New Roman" w:hAnsi="Times New Roman"/>
                <w:sz w:val="26"/>
                <w:szCs w:val="26"/>
              </w:rPr>
            </w:pPr>
            <w:r>
              <w:rPr>
                <w:rFonts w:ascii="Times New Roman" w:hAnsi="Times New Roman"/>
                <w:sz w:val="26"/>
                <w:szCs w:val="26"/>
              </w:rPr>
              <w:t xml:space="preserve">_______________/_____________/                       </w:t>
            </w:r>
          </w:p>
        </w:tc>
        <w:tc>
          <w:tcPr>
            <w:tcW w:w="4868" w:type="dxa"/>
          </w:tcPr>
          <w:p w:rsidR="00841BEC" w:rsidRDefault="00841BEC">
            <w:pPr>
              <w:pStyle w:val="ConsNonformat"/>
              <w:widowControl/>
              <w:jc w:val="both"/>
              <w:rPr>
                <w:rFonts w:ascii="Times New Roman" w:hAnsi="Times New Roman"/>
                <w:sz w:val="26"/>
                <w:szCs w:val="26"/>
              </w:rPr>
            </w:pPr>
          </w:p>
          <w:p w:rsidR="00841BEC" w:rsidRDefault="00841BEC">
            <w:pPr>
              <w:pStyle w:val="ConsNonformat"/>
              <w:widowControl/>
              <w:jc w:val="both"/>
              <w:rPr>
                <w:rFonts w:ascii="Times New Roman" w:hAnsi="Times New Roman"/>
                <w:sz w:val="26"/>
                <w:szCs w:val="26"/>
              </w:rPr>
            </w:pPr>
          </w:p>
          <w:p w:rsidR="00841BEC" w:rsidRDefault="00841BEC">
            <w:pPr>
              <w:pStyle w:val="ConsNonformat"/>
              <w:widowControl/>
              <w:ind w:right="-843"/>
              <w:jc w:val="both"/>
              <w:rPr>
                <w:rFonts w:ascii="Times New Roman" w:hAnsi="Times New Roman"/>
                <w:sz w:val="26"/>
                <w:szCs w:val="26"/>
              </w:rPr>
            </w:pPr>
            <w:r>
              <w:rPr>
                <w:rFonts w:ascii="Times New Roman" w:hAnsi="Times New Roman"/>
                <w:sz w:val="26"/>
                <w:szCs w:val="26"/>
              </w:rPr>
              <w:t xml:space="preserve"> </w:t>
            </w:r>
          </w:p>
          <w:p w:rsidR="00841BEC" w:rsidRDefault="00841BEC">
            <w:pPr>
              <w:pStyle w:val="ConsNonformat"/>
              <w:widowControl/>
              <w:ind w:right="-843"/>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ab/>
              <w:t xml:space="preserve">______________ /_____________/                       </w:t>
            </w:r>
          </w:p>
          <w:p w:rsidR="00841BEC" w:rsidRDefault="00841BEC">
            <w:pPr>
              <w:pStyle w:val="ConsNonformat"/>
              <w:widowControl/>
              <w:jc w:val="both"/>
              <w:rPr>
                <w:rFonts w:ascii="Times New Roman" w:hAnsi="Times New Roman"/>
                <w:sz w:val="26"/>
                <w:szCs w:val="26"/>
              </w:rPr>
            </w:pPr>
          </w:p>
          <w:p w:rsidR="00841BEC" w:rsidRDefault="00841BEC">
            <w:pPr>
              <w:pStyle w:val="ConsNonformat"/>
              <w:widowControl/>
              <w:ind w:firstLine="720"/>
              <w:jc w:val="both"/>
              <w:rPr>
                <w:rFonts w:ascii="Times New Roman" w:hAnsi="Times New Roman"/>
                <w:sz w:val="26"/>
                <w:szCs w:val="26"/>
              </w:rPr>
            </w:pPr>
          </w:p>
        </w:tc>
      </w:tr>
    </w:tbl>
    <w:p w:rsidR="00841BEC" w:rsidRDefault="00841BEC" w:rsidP="00841BEC">
      <w:pPr>
        <w:shd w:val="clear" w:color="auto" w:fill="FFFFFF"/>
        <w:autoSpaceDE w:val="0"/>
        <w:autoSpaceDN w:val="0"/>
        <w:adjustRightInd w:val="0"/>
        <w:ind w:firstLine="720"/>
        <w:jc w:val="both"/>
        <w:rPr>
          <w:sz w:val="28"/>
          <w:szCs w:val="28"/>
        </w:rPr>
      </w:pPr>
    </w:p>
    <w:p w:rsidR="00841BEC" w:rsidRDefault="00841BEC" w:rsidP="00841BEC">
      <w:pPr>
        <w:tabs>
          <w:tab w:val="left" w:pos="6060"/>
        </w:tabs>
        <w:jc w:val="center"/>
        <w:rPr>
          <w:sz w:val="26"/>
          <w:szCs w:val="26"/>
        </w:rPr>
      </w:pPr>
      <w:r>
        <w:rPr>
          <w:sz w:val="28"/>
          <w:szCs w:val="28"/>
        </w:rPr>
        <w:br w:type="page"/>
      </w:r>
      <w:r>
        <w:rPr>
          <w:sz w:val="28"/>
          <w:szCs w:val="28"/>
        </w:rPr>
        <w:lastRenderedPageBreak/>
        <w:t xml:space="preserve">                                            </w:t>
      </w:r>
      <w:r>
        <w:rPr>
          <w:sz w:val="28"/>
          <w:szCs w:val="28"/>
          <w:lang w:val="en-US"/>
        </w:rPr>
        <w:t xml:space="preserve">          </w:t>
      </w:r>
      <w:r>
        <w:rPr>
          <w:sz w:val="26"/>
          <w:szCs w:val="26"/>
        </w:rPr>
        <w:t>Приложение № 2</w:t>
      </w:r>
    </w:p>
    <w:p w:rsidR="00841BEC" w:rsidRDefault="00841BEC" w:rsidP="00841BEC">
      <w:pPr>
        <w:jc w:val="center"/>
        <w:rPr>
          <w:sz w:val="26"/>
          <w:szCs w:val="26"/>
          <w:lang/>
        </w:rPr>
      </w:pPr>
      <w:r>
        <w:rPr>
          <w:sz w:val="26"/>
          <w:szCs w:val="26"/>
          <w:lang/>
        </w:rPr>
        <w:t xml:space="preserve">                                                                                  </w:t>
      </w:r>
      <w:r>
        <w:rPr>
          <w:sz w:val="26"/>
          <w:szCs w:val="26"/>
          <w:lang/>
        </w:rPr>
        <w:tab/>
        <w:t xml:space="preserve">   </w:t>
      </w:r>
      <w:r>
        <w:rPr>
          <w:sz w:val="26"/>
          <w:szCs w:val="26"/>
          <w:lang/>
        </w:rPr>
        <w:t xml:space="preserve">к Договору на выполнение работ по </w:t>
      </w:r>
      <w:r>
        <w:rPr>
          <w:sz w:val="26"/>
          <w:szCs w:val="26"/>
          <w:lang/>
        </w:rPr>
        <w:t xml:space="preserve">                </w:t>
      </w:r>
    </w:p>
    <w:p w:rsidR="00841BEC" w:rsidRDefault="00841BEC" w:rsidP="00841BEC">
      <w:pPr>
        <w:jc w:val="center"/>
        <w:rPr>
          <w:sz w:val="26"/>
          <w:szCs w:val="26"/>
          <w:lang/>
        </w:rPr>
      </w:pPr>
      <w:r>
        <w:rPr>
          <w:sz w:val="26"/>
          <w:szCs w:val="26"/>
          <w:lang/>
        </w:rPr>
        <w:t xml:space="preserve">                                                           </w:t>
      </w:r>
      <w:r>
        <w:rPr>
          <w:sz w:val="26"/>
          <w:szCs w:val="26"/>
          <w:lang/>
        </w:rPr>
        <w:tab/>
        <w:t xml:space="preserve">        у</w:t>
      </w:r>
      <w:proofErr w:type="spellStart"/>
      <w:r>
        <w:rPr>
          <w:sz w:val="26"/>
          <w:szCs w:val="26"/>
          <w:lang/>
        </w:rPr>
        <w:t>тилизации</w:t>
      </w:r>
      <w:proofErr w:type="spellEnd"/>
      <w:r>
        <w:rPr>
          <w:sz w:val="26"/>
          <w:szCs w:val="26"/>
          <w:lang/>
        </w:rPr>
        <w:t xml:space="preserve"> </w:t>
      </w:r>
      <w:proofErr w:type="gramStart"/>
      <w:r>
        <w:rPr>
          <w:sz w:val="26"/>
          <w:szCs w:val="26"/>
          <w:lang/>
        </w:rPr>
        <w:t>списанных</w:t>
      </w:r>
      <w:proofErr w:type="gramEnd"/>
      <w:r>
        <w:rPr>
          <w:sz w:val="26"/>
          <w:szCs w:val="26"/>
          <w:lang/>
        </w:rPr>
        <w:t xml:space="preserve"> ТС</w:t>
      </w:r>
    </w:p>
    <w:p w:rsidR="00841BEC" w:rsidRDefault="00841BEC" w:rsidP="00841BEC">
      <w:pPr>
        <w:rPr>
          <w:sz w:val="26"/>
          <w:szCs w:val="26"/>
          <w:lang/>
        </w:rPr>
      </w:pPr>
      <w:r>
        <w:rPr>
          <w:sz w:val="26"/>
          <w:szCs w:val="26"/>
          <w:lang/>
        </w:rPr>
        <w:t xml:space="preserve">                                                                                          </w:t>
      </w:r>
      <w:r>
        <w:rPr>
          <w:sz w:val="26"/>
          <w:szCs w:val="26"/>
          <w:lang/>
        </w:rPr>
        <w:t>от «</w:t>
      </w:r>
      <w:r>
        <w:rPr>
          <w:sz w:val="26"/>
          <w:szCs w:val="26"/>
          <w:lang/>
        </w:rPr>
        <w:t>__</w:t>
      </w:r>
      <w:r>
        <w:rPr>
          <w:sz w:val="26"/>
          <w:szCs w:val="26"/>
          <w:lang/>
        </w:rPr>
        <w:t>»</w:t>
      </w:r>
      <w:r>
        <w:rPr>
          <w:sz w:val="26"/>
          <w:szCs w:val="26"/>
          <w:lang/>
        </w:rPr>
        <w:t xml:space="preserve"> _________  </w:t>
      </w:r>
      <w:r>
        <w:rPr>
          <w:sz w:val="26"/>
          <w:szCs w:val="26"/>
          <w:lang/>
        </w:rPr>
        <w:t>202</w:t>
      </w:r>
      <w:r>
        <w:rPr>
          <w:sz w:val="26"/>
          <w:szCs w:val="26"/>
          <w:lang/>
        </w:rPr>
        <w:t>6</w:t>
      </w:r>
      <w:r>
        <w:rPr>
          <w:sz w:val="26"/>
          <w:szCs w:val="26"/>
          <w:lang/>
        </w:rPr>
        <w:t xml:space="preserve"> г. </w:t>
      </w:r>
    </w:p>
    <w:p w:rsidR="00841BEC" w:rsidRDefault="00841BEC" w:rsidP="00841BEC">
      <w:pPr>
        <w:rPr>
          <w:sz w:val="26"/>
          <w:szCs w:val="26"/>
          <w:lang/>
        </w:rPr>
      </w:pPr>
      <w:r>
        <w:rPr>
          <w:sz w:val="26"/>
          <w:szCs w:val="26"/>
          <w:lang/>
        </w:rPr>
        <w:t xml:space="preserve">                                                                                          </w:t>
      </w:r>
      <w:r>
        <w:rPr>
          <w:sz w:val="26"/>
          <w:szCs w:val="26"/>
          <w:lang/>
        </w:rPr>
        <w:t>№</w:t>
      </w:r>
      <w:r>
        <w:rPr>
          <w:sz w:val="26"/>
          <w:szCs w:val="26"/>
          <w:lang/>
        </w:rPr>
        <w:t>___________________</w:t>
      </w:r>
      <w:r>
        <w:rPr>
          <w:sz w:val="26"/>
          <w:szCs w:val="26"/>
          <w:lang/>
        </w:rPr>
        <w:t xml:space="preserve">  </w:t>
      </w:r>
    </w:p>
    <w:p w:rsidR="00841BEC" w:rsidRDefault="00841BEC" w:rsidP="00841BEC">
      <w:pPr>
        <w:tabs>
          <w:tab w:val="left" w:pos="6060"/>
        </w:tabs>
        <w:jc w:val="right"/>
        <w:rPr>
          <w:sz w:val="26"/>
          <w:szCs w:val="26"/>
        </w:rPr>
      </w:pPr>
    </w:p>
    <w:p w:rsidR="00841BEC" w:rsidRDefault="00841BEC" w:rsidP="00841BEC">
      <w:pPr>
        <w:ind w:firstLine="720"/>
        <w:jc w:val="center"/>
        <w:rPr>
          <w:b/>
          <w:sz w:val="26"/>
          <w:szCs w:val="26"/>
        </w:rPr>
      </w:pPr>
      <w:r>
        <w:rPr>
          <w:b/>
          <w:sz w:val="26"/>
          <w:szCs w:val="26"/>
        </w:rPr>
        <w:t>АКТ № 1</w:t>
      </w:r>
    </w:p>
    <w:p w:rsidR="00841BEC" w:rsidRDefault="00841BEC" w:rsidP="00841BEC">
      <w:pPr>
        <w:tabs>
          <w:tab w:val="left" w:pos="1380"/>
        </w:tabs>
        <w:ind w:firstLine="720"/>
        <w:jc w:val="center"/>
        <w:rPr>
          <w:sz w:val="26"/>
          <w:szCs w:val="26"/>
        </w:rPr>
      </w:pPr>
      <w:r>
        <w:rPr>
          <w:sz w:val="26"/>
          <w:szCs w:val="26"/>
        </w:rPr>
        <w:t>приемки – передачи ТС, подлежащих утилизации</w:t>
      </w:r>
    </w:p>
    <w:p w:rsidR="00841BEC" w:rsidRDefault="00841BEC" w:rsidP="00841BEC">
      <w:pPr>
        <w:tabs>
          <w:tab w:val="left" w:pos="1380"/>
        </w:tabs>
        <w:ind w:firstLine="720"/>
        <w:jc w:val="center"/>
        <w:rPr>
          <w:sz w:val="26"/>
          <w:szCs w:val="26"/>
        </w:rPr>
      </w:pPr>
    </w:p>
    <w:p w:rsidR="00841BEC" w:rsidRDefault="00841BEC" w:rsidP="00841BEC">
      <w:pPr>
        <w:tabs>
          <w:tab w:val="left" w:pos="0"/>
        </w:tabs>
        <w:ind w:firstLine="720"/>
        <w:jc w:val="both"/>
        <w:rPr>
          <w:sz w:val="26"/>
          <w:szCs w:val="26"/>
        </w:rPr>
      </w:pPr>
      <w:r>
        <w:rPr>
          <w:sz w:val="26"/>
          <w:szCs w:val="26"/>
        </w:rPr>
        <w:t xml:space="preserve">    Настоящий АКТ составлен о том, что ЦАТ - Заказчик передал, </w:t>
      </w:r>
      <w:r>
        <w:rPr>
          <w:sz w:val="26"/>
          <w:szCs w:val="26"/>
        </w:rPr>
        <w:br/>
        <w:t>а _________________ - Подрядчик принял указанные ниже технические средства для их утилизации в соответствии с условиями Договора на выполнение работ по утилизации от «__» ________  2026 г.  № _________________.</w:t>
      </w:r>
    </w:p>
    <w:p w:rsidR="00841BEC" w:rsidRDefault="00841BEC" w:rsidP="00841BEC">
      <w:pPr>
        <w:tabs>
          <w:tab w:val="left" w:pos="0"/>
        </w:tabs>
        <w:ind w:firstLine="720"/>
        <w:jc w:val="both"/>
        <w:rPr>
          <w:sz w:val="26"/>
          <w:szCs w:val="26"/>
        </w:rPr>
      </w:pP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60"/>
        <w:gridCol w:w="3578"/>
        <w:gridCol w:w="1983"/>
        <w:gridCol w:w="1559"/>
        <w:gridCol w:w="1700"/>
      </w:tblGrid>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w:t>
            </w:r>
            <w:r>
              <w:rPr>
                <w:b/>
                <w:lang w:val="en-US"/>
              </w:rPr>
              <w:t xml:space="preserve"> </w:t>
            </w:r>
            <w:proofErr w:type="spellStart"/>
            <w:proofErr w:type="gramStart"/>
            <w:r>
              <w:rPr>
                <w:b/>
              </w:rPr>
              <w:t>п</w:t>
            </w:r>
            <w:proofErr w:type="spellEnd"/>
            <w:proofErr w:type="gramEnd"/>
            <w:r>
              <w:rPr>
                <w:b/>
              </w:rPr>
              <w:t>/п.</w:t>
            </w:r>
          </w:p>
        </w:tc>
        <w:tc>
          <w:tcPr>
            <w:tcW w:w="3580"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Наименование технических средств</w:t>
            </w:r>
          </w:p>
        </w:tc>
        <w:tc>
          <w:tcPr>
            <w:tcW w:w="1984"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Заводской номер</w:t>
            </w:r>
          </w:p>
        </w:tc>
        <w:tc>
          <w:tcPr>
            <w:tcW w:w="1560"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Инв. номер</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Содержание драгоценных материалов</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Принтер матричный </w:t>
            </w:r>
            <w:proofErr w:type="spellStart"/>
            <w:r>
              <w:rPr>
                <w:b/>
              </w:rPr>
              <w:t>Epson</w:t>
            </w:r>
            <w:proofErr w:type="spellEnd"/>
            <w:r>
              <w:rPr>
                <w:b/>
              </w:rPr>
              <w:t xml:space="preserve"> LQ-630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UA4H001386</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1013400312</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Принтер</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JRDH012257</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1040200382</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Принтер </w:t>
            </w:r>
            <w:proofErr w:type="spellStart"/>
            <w:r>
              <w:rPr>
                <w:b/>
              </w:rPr>
              <w:t>Epson</w:t>
            </w:r>
            <w:proofErr w:type="spellEnd"/>
            <w:r>
              <w:rPr>
                <w:b/>
              </w:rPr>
              <w:t xml:space="preserve"> LQ-630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JRDH027666</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1040000047</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Принтер матричный EPSON LQ-630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UA4H013379</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1013400763</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Принтер матричный EPSON LQ-630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JRDH034147</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1013400764</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Принтер матричный EPSON LQ-630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JRDH033848</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1013400765</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Принтер</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VNC4J67137</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1040200558</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Принтер</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VNC4J67128</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1040200599</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Принтер</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VNC4J67111</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1040200581</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Принтер</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VNC4J67136</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1040200552</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Принтер</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VNCZT00086</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1040200127</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Принтер</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VNC4J67738</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1040200563</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05"/>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Принтер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148ZBAIS200120</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1040200900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Копировальный аппарат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L9778801290</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1040301122</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Копировальный аппарат </w:t>
            </w:r>
            <w:proofErr w:type="spellStart"/>
            <w:r>
              <w:rPr>
                <w:b/>
              </w:rPr>
              <w:t>Ricoh</w:t>
            </w:r>
            <w:proofErr w:type="spellEnd"/>
            <w:r>
              <w:rPr>
                <w:b/>
              </w:rPr>
              <w:t xml:space="preserve"> </w:t>
            </w:r>
            <w:proofErr w:type="spellStart"/>
            <w:r>
              <w:rPr>
                <w:b/>
              </w:rPr>
              <w:t>Aficio</w:t>
            </w:r>
            <w:proofErr w:type="spellEnd"/>
            <w:r>
              <w:rPr>
                <w:b/>
              </w:rPr>
              <w:t xml:space="preserve"> MP 171 SPF</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V4408508060</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1040000010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Копировальный аппарат </w:t>
            </w:r>
            <w:proofErr w:type="spellStart"/>
            <w:r>
              <w:rPr>
                <w:b/>
              </w:rPr>
              <w:t>Ricoh</w:t>
            </w:r>
            <w:proofErr w:type="spellEnd"/>
            <w:r>
              <w:rPr>
                <w:b/>
              </w:rPr>
              <w:t xml:space="preserve"> </w:t>
            </w:r>
            <w:proofErr w:type="spellStart"/>
            <w:r>
              <w:rPr>
                <w:b/>
              </w:rPr>
              <w:t>Aficio</w:t>
            </w:r>
            <w:proofErr w:type="spellEnd"/>
            <w:r>
              <w:rPr>
                <w:b/>
              </w:rPr>
              <w:t xml:space="preserve"> MP 171 в комплекте с </w:t>
            </w:r>
            <w:proofErr w:type="spellStart"/>
            <w:r>
              <w:rPr>
                <w:b/>
              </w:rPr>
              <w:t>автоподатчиком</w:t>
            </w:r>
            <w:proofErr w:type="spellEnd"/>
            <w:r>
              <w:rPr>
                <w:b/>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V4298501384</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1040301162</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Факс</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GQY19888</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1040000049</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lang w:val="en-US"/>
              </w:rPr>
            </w:pPr>
            <w:r>
              <w:rPr>
                <w:b/>
              </w:rPr>
              <w:t>Сканер</w:t>
            </w:r>
            <w:r>
              <w:rPr>
                <w:b/>
                <w:lang w:val="en-US"/>
              </w:rPr>
              <w:t>-</w:t>
            </w:r>
            <w:r>
              <w:rPr>
                <w:b/>
              </w:rPr>
              <w:t>документ</w:t>
            </w:r>
            <w:r>
              <w:rPr>
                <w:b/>
                <w:lang w:val="en-US"/>
              </w:rPr>
              <w:t xml:space="preserve"> FUJITSU </w:t>
            </w:r>
            <w:proofErr w:type="spellStart"/>
            <w:r>
              <w:rPr>
                <w:b/>
                <w:lang w:val="en-US"/>
              </w:rPr>
              <w:t>ScanSnap</w:t>
            </w:r>
            <w:proofErr w:type="spellEnd"/>
            <w:r>
              <w:rPr>
                <w:b/>
                <w:lang w:val="en-US"/>
              </w:rPr>
              <w:t xml:space="preserve"> S1500  </w:t>
            </w:r>
            <w:proofErr w:type="spellStart"/>
            <w:r>
              <w:rPr>
                <w:b/>
                <w:lang w:val="en-US"/>
              </w:rPr>
              <w:t>Scaner</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A7KB102262</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1013400194</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Монитор</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67101518GB</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1040200021</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Рабочая станция</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001203</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1040200345</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Рабочая станция</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99992778</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1040200489</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Рабочая станция</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005495</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1040200404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PH </w:t>
            </w:r>
            <w:proofErr w:type="spellStart"/>
            <w:r>
              <w:rPr>
                <w:b/>
              </w:rPr>
              <w:t>Compag</w:t>
            </w:r>
            <w:proofErr w:type="spellEnd"/>
            <w:r>
              <w:rPr>
                <w:b/>
              </w:rPr>
              <w:t xml:space="preserve"> </w:t>
            </w:r>
            <w:proofErr w:type="spellStart"/>
            <w:r>
              <w:rPr>
                <w:b/>
              </w:rPr>
              <w:t>Pro</w:t>
            </w:r>
            <w:proofErr w:type="spellEnd"/>
            <w:r>
              <w:rPr>
                <w:b/>
              </w:rPr>
              <w:t xml:space="preserve"> 6300 SFF</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RUA24804F0</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1013400188</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lang w:val="en-US"/>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офисная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0134980009</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1013400145</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lang w:val="en-US"/>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Рабочая станция</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99992713</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1040200500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lang w:val="en-US"/>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Рабочая станция</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004633</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1040200412</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lang w:val="en-US"/>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Рабочая станция</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99991127</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1040200538</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w:t>
            </w:r>
            <w:proofErr w:type="spellStart"/>
            <w:r>
              <w:rPr>
                <w:b/>
              </w:rPr>
              <w:t>Helios</w:t>
            </w:r>
            <w:proofErr w:type="spellEnd"/>
            <w:r>
              <w:rPr>
                <w:b/>
              </w:rPr>
              <w:t xml:space="preserve"> </w:t>
            </w:r>
            <w:proofErr w:type="spellStart"/>
            <w:r>
              <w:rPr>
                <w:b/>
              </w:rPr>
              <w:t>Profice</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0129250037</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1013400065</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42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Рабочая станция</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003177</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1040200350</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w:t>
            </w:r>
            <w:proofErr w:type="spellStart"/>
            <w:r>
              <w:rPr>
                <w:b/>
              </w:rPr>
              <w:t>Helios</w:t>
            </w:r>
            <w:proofErr w:type="spellEnd"/>
            <w:r>
              <w:rPr>
                <w:b/>
              </w:rPr>
              <w:t xml:space="preserve"> </w:t>
            </w:r>
            <w:proofErr w:type="spellStart"/>
            <w:r>
              <w:rPr>
                <w:b/>
              </w:rPr>
              <w:t>Profice</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0129280096</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1013400061</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Рабочая станция</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99991125</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1040200440</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Рабочая станция</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99991119</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1040200520</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Рабочая станция офисная</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0134980033</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1013400135</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Рабочая станция офисная</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0134690002</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1013400131</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PH </w:t>
            </w:r>
            <w:proofErr w:type="spellStart"/>
            <w:r>
              <w:rPr>
                <w:b/>
              </w:rPr>
              <w:t>Compag</w:t>
            </w:r>
            <w:proofErr w:type="spellEnd"/>
            <w:r>
              <w:rPr>
                <w:b/>
              </w:rPr>
              <w:t xml:space="preserve"> </w:t>
            </w:r>
            <w:proofErr w:type="spellStart"/>
            <w:r>
              <w:rPr>
                <w:b/>
              </w:rPr>
              <w:t>Pro</w:t>
            </w:r>
            <w:proofErr w:type="spellEnd"/>
            <w:r>
              <w:rPr>
                <w:b/>
              </w:rPr>
              <w:t xml:space="preserve"> 6300 SFF</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RUA24804CZ</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1013400189</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АРМ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RUA145032H</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1013400094</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0123710019</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1013400012</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Рабочая станция</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99992527</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1040200455</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Рабочая станция</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99992773</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1040200530</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Источник бесперебойного питания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NS0845000477</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1040301142</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Сервер HPML 370G5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GB8825S272</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1040201076</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Монитор ACER TFT</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841370398</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Материальные запасы</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 Принтер лазерный HP </w:t>
            </w:r>
            <w:proofErr w:type="spellStart"/>
            <w:r>
              <w:rPr>
                <w:b/>
              </w:rPr>
              <w:t>LaserJet</w:t>
            </w:r>
            <w:proofErr w:type="spellEnd"/>
            <w:r>
              <w:rPr>
                <w:b/>
              </w:rPr>
              <w:t xml:space="preserve"> P2035</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VNC3815272</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1013400206</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офисная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0134980020</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1013400144</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PH </w:t>
            </w:r>
            <w:proofErr w:type="spellStart"/>
            <w:r>
              <w:rPr>
                <w:b/>
              </w:rPr>
              <w:t>Compag</w:t>
            </w:r>
            <w:proofErr w:type="spellEnd"/>
            <w:r>
              <w:rPr>
                <w:b/>
              </w:rPr>
              <w:t xml:space="preserve"> </w:t>
            </w:r>
            <w:proofErr w:type="spellStart"/>
            <w:r>
              <w:rPr>
                <w:b/>
              </w:rPr>
              <w:t>Pro</w:t>
            </w:r>
            <w:proofErr w:type="spellEnd"/>
            <w:r>
              <w:rPr>
                <w:b/>
              </w:rPr>
              <w:t xml:space="preserve"> 6300 SFF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RUA24804DG</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1013400190</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0123710009</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1013400009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0123710004</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1013400006</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Рабочая станция офисная</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0134980026</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1013400162</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99992223</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1040200447</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офисная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0135000017</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1013400146</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Рабочая станция офисная</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0134980038</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1013400142</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003372</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Рабочая станция офисная</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0134980041</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1013400151</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003555</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1040200409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Рабочая станция офисная</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0134690018</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1013400158</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Рабочая станция</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0134980011</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1013400147</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0129270050</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1013400071</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Специализированная защищенная рабочая станция администратора</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RUA34700G2</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1013400258</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299"/>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Рабочая станция</w:t>
            </w:r>
            <w:r>
              <w:t xml:space="preserve"> </w:t>
            </w:r>
            <w:r>
              <w:rPr>
                <w:b/>
              </w:rPr>
              <w:t xml:space="preserve">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006023</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1040200218</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0123710002</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1013400005</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0123710005</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1013400011</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0123710013</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1013400004</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004786</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1040200278</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proofErr w:type="spellStart"/>
            <w:r>
              <w:rPr>
                <w:b/>
                <w:lang w:val="en-US"/>
              </w:rPr>
              <w:t>Неизвестно</w:t>
            </w:r>
            <w:proofErr w:type="spellEnd"/>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lang w:val="en-US"/>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0123710017</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1013400015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lang w:val="en-US"/>
              </w:rPr>
            </w:pPr>
            <w:proofErr w:type="spellStart"/>
            <w:r>
              <w:rPr>
                <w:b/>
                <w:lang w:val="en-US"/>
              </w:rPr>
              <w:t>Неизвестно</w:t>
            </w:r>
            <w:proofErr w:type="spellEnd"/>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lang w:val="en-US"/>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Автоматизированная система в </w:t>
            </w:r>
            <w:proofErr w:type="spellStart"/>
            <w:r>
              <w:rPr>
                <w:b/>
              </w:rPr>
              <w:t>сборе</w:t>
            </w:r>
            <w:proofErr w:type="gramStart"/>
            <w:r>
              <w:rPr>
                <w:b/>
              </w:rPr>
              <w:t>:П</w:t>
            </w:r>
            <w:proofErr w:type="gramEnd"/>
            <w:r>
              <w:rPr>
                <w:b/>
              </w:rPr>
              <w:t>ЭВМ</w:t>
            </w:r>
            <w:proofErr w:type="spellEnd"/>
            <w:r>
              <w:rPr>
                <w:b/>
              </w:rPr>
              <w:t xml:space="preserve"> </w:t>
            </w:r>
            <w:proofErr w:type="spellStart"/>
            <w:r>
              <w:rPr>
                <w:b/>
              </w:rPr>
              <w:t>Azone</w:t>
            </w:r>
            <w:proofErr w:type="spellEnd"/>
            <w:r>
              <w:rPr>
                <w:b/>
              </w:rPr>
              <w:t xml:space="preserve"> </w:t>
            </w:r>
            <w:proofErr w:type="spellStart"/>
            <w:r>
              <w:rPr>
                <w:b/>
              </w:rPr>
              <w:t>Midi</w:t>
            </w:r>
            <w:proofErr w:type="spellEnd"/>
            <w:r>
              <w:rPr>
                <w:b/>
              </w:rPr>
              <w:t xml:space="preserve"> </w:t>
            </w:r>
            <w:proofErr w:type="spellStart"/>
            <w:r>
              <w:rPr>
                <w:b/>
              </w:rPr>
              <w:t>Tower</w:t>
            </w:r>
            <w:proofErr w:type="spellEnd"/>
            <w:r>
              <w:rPr>
                <w:b/>
              </w:rPr>
              <w:t xml:space="preserve"> EAR013 </w:t>
            </w:r>
            <w:proofErr w:type="spellStart"/>
            <w:r>
              <w:rPr>
                <w:b/>
              </w:rPr>
              <w:t>Black</w:t>
            </w:r>
            <w:proofErr w:type="spellEnd"/>
            <w:r>
              <w:rPr>
                <w:b/>
              </w:rPr>
              <w:t xml:space="preserve"> 500W RB-S5</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А3-002</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1013400767</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lang w:val="en-US"/>
              </w:rPr>
            </w:pPr>
            <w:proofErr w:type="spellStart"/>
            <w:r>
              <w:rPr>
                <w:b/>
                <w:lang w:val="en-US"/>
              </w:rPr>
              <w:t>Неизвестно</w:t>
            </w:r>
            <w:proofErr w:type="spellEnd"/>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lang w:val="en-US"/>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006021</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1040200219</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lang w:val="en-US"/>
              </w:rPr>
            </w:pPr>
            <w:proofErr w:type="spellStart"/>
            <w:r>
              <w:rPr>
                <w:b/>
                <w:lang w:val="en-US"/>
              </w:rPr>
              <w:t>Неизвестно</w:t>
            </w:r>
            <w:proofErr w:type="spellEnd"/>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lang w:val="en-US"/>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004640</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1040200309</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lang w:val="en-US"/>
              </w:rPr>
            </w:pPr>
            <w:proofErr w:type="spellStart"/>
            <w:r>
              <w:rPr>
                <w:b/>
                <w:lang w:val="en-US"/>
              </w:rPr>
              <w:t>Неизвестно</w:t>
            </w:r>
            <w:proofErr w:type="spellEnd"/>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lang w:val="en-US"/>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003140</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1040200217</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lang w:val="en-US"/>
              </w:rPr>
            </w:pPr>
            <w:proofErr w:type="spellStart"/>
            <w:r>
              <w:rPr>
                <w:b/>
                <w:lang w:val="en-US"/>
              </w:rPr>
              <w:t>Неизвестно</w:t>
            </w:r>
            <w:proofErr w:type="spellEnd"/>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lang w:val="en-US"/>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002507</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1040200400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lang w:val="en-US"/>
              </w:rPr>
            </w:pPr>
            <w:proofErr w:type="spellStart"/>
            <w:r>
              <w:rPr>
                <w:b/>
                <w:lang w:val="en-US"/>
              </w:rPr>
              <w:t>Неизвестно</w:t>
            </w:r>
            <w:proofErr w:type="spellEnd"/>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lang w:val="en-US"/>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003398</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1040200289</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lang w:val="en-US"/>
              </w:rPr>
            </w:pPr>
            <w:proofErr w:type="spellStart"/>
            <w:r>
              <w:rPr>
                <w:b/>
                <w:lang w:val="en-US"/>
              </w:rPr>
              <w:t>Неизвестно</w:t>
            </w:r>
            <w:proofErr w:type="spellEnd"/>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lang w:val="en-US"/>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tcPr>
          <w:p w:rsidR="00841BEC" w:rsidRDefault="00841BEC">
            <w:pPr>
              <w:rPr>
                <w:b/>
              </w:rPr>
            </w:pPr>
          </w:p>
          <w:p w:rsidR="00841BEC" w:rsidRDefault="00841BEC">
            <w:pPr>
              <w:rPr>
                <w:b/>
              </w:rPr>
            </w:pPr>
            <w:r>
              <w:rPr>
                <w:b/>
              </w:rPr>
              <w:t>001290</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1040200319</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lang w:val="en-US"/>
              </w:rPr>
            </w:pPr>
            <w:proofErr w:type="spellStart"/>
            <w:r>
              <w:rPr>
                <w:b/>
                <w:lang w:val="en-US"/>
              </w:rPr>
              <w:t>Неизвестно</w:t>
            </w:r>
            <w:proofErr w:type="spellEnd"/>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lang w:val="en-US"/>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003856</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1040200246</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lang w:val="en-US"/>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001428</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1040200279</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003098</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1040200266</w:t>
            </w:r>
          </w:p>
        </w:tc>
        <w:tc>
          <w:tcPr>
            <w:tcW w:w="1701" w:type="dxa"/>
            <w:tcBorders>
              <w:top w:val="single" w:sz="4" w:space="0" w:color="auto"/>
              <w:left w:val="single" w:sz="4" w:space="0" w:color="auto"/>
              <w:bottom w:val="single" w:sz="4" w:space="0" w:color="auto"/>
              <w:right w:val="single" w:sz="4" w:space="0" w:color="auto"/>
            </w:tcBorders>
            <w:vAlign w:val="center"/>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005916</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1040200362</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Рабочая станция</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001252</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1040200282</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001409</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1040200255</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001269</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1040200347</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001228</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1040200283</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003096</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1040200256</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АР</w:t>
            </w:r>
            <w:proofErr w:type="gramStart"/>
            <w:r>
              <w:rPr>
                <w:b/>
              </w:rPr>
              <w:t>Т-</w:t>
            </w:r>
            <w:proofErr w:type="gramEnd"/>
            <w:r>
              <w:rPr>
                <w:b/>
              </w:rPr>
              <w:t xml:space="preserve"> </w:t>
            </w:r>
            <w:proofErr w:type="spellStart"/>
            <w:r>
              <w:rPr>
                <w:b/>
              </w:rPr>
              <w:t>защищен.автоматиз.рабочее</w:t>
            </w:r>
            <w:proofErr w:type="spellEnd"/>
            <w:r>
              <w:rPr>
                <w:b/>
              </w:rPr>
              <w:t xml:space="preserve"> место (ОВТ) в </w:t>
            </w:r>
            <w:proofErr w:type="spellStart"/>
            <w:r>
              <w:rPr>
                <w:b/>
              </w:rPr>
              <w:t>компл.:сист.блок,монит,клав.,принт</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ЗС(1525011)</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1040000035</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003397</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1040200353</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001352</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1040200227</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003559</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1040200414</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005505</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1040200224</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003391</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1040200247</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001303</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1040200311</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003387</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1040200354</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004627</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1040200343</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001419</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1040200355</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HELIOS </w:t>
            </w:r>
            <w:proofErr w:type="spellStart"/>
            <w:r>
              <w:rPr>
                <w:b/>
              </w:rPr>
              <w:t>Profice</w:t>
            </w:r>
            <w:proofErr w:type="spellEnd"/>
            <w:r>
              <w:rPr>
                <w:b/>
              </w:rPr>
              <w:t xml:space="preserve"> VLX 310</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001323</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1040200275</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Рабочая станция</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 PR001-04881-04</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1040200361</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Автоматизированная система в </w:t>
            </w:r>
            <w:proofErr w:type="spellStart"/>
            <w:r>
              <w:rPr>
                <w:b/>
              </w:rPr>
              <w:t>сборе</w:t>
            </w:r>
            <w:proofErr w:type="gramStart"/>
            <w:r>
              <w:rPr>
                <w:b/>
              </w:rPr>
              <w:t>:П</w:t>
            </w:r>
            <w:proofErr w:type="gramEnd"/>
            <w:r>
              <w:rPr>
                <w:b/>
              </w:rPr>
              <w:t>ЭВМ</w:t>
            </w:r>
            <w:proofErr w:type="spellEnd"/>
            <w:r>
              <w:rPr>
                <w:b/>
              </w:rPr>
              <w:t xml:space="preserve"> </w:t>
            </w:r>
            <w:proofErr w:type="spellStart"/>
            <w:r>
              <w:rPr>
                <w:b/>
              </w:rPr>
              <w:t>Azone</w:t>
            </w:r>
            <w:proofErr w:type="spellEnd"/>
            <w:r>
              <w:rPr>
                <w:b/>
              </w:rPr>
              <w:t xml:space="preserve"> </w:t>
            </w:r>
            <w:proofErr w:type="spellStart"/>
            <w:r>
              <w:rPr>
                <w:b/>
              </w:rPr>
              <w:t>Midi</w:t>
            </w:r>
            <w:proofErr w:type="spellEnd"/>
            <w:r>
              <w:rPr>
                <w:b/>
              </w:rPr>
              <w:t xml:space="preserve"> </w:t>
            </w:r>
            <w:proofErr w:type="spellStart"/>
            <w:r>
              <w:rPr>
                <w:b/>
              </w:rPr>
              <w:t>Tower</w:t>
            </w:r>
            <w:proofErr w:type="spellEnd"/>
            <w:r>
              <w:rPr>
                <w:b/>
              </w:rPr>
              <w:t xml:space="preserve"> EAR013 </w:t>
            </w:r>
            <w:proofErr w:type="spellStart"/>
            <w:r>
              <w:rPr>
                <w:b/>
              </w:rPr>
              <w:t>Black</w:t>
            </w:r>
            <w:proofErr w:type="spellEnd"/>
            <w:r>
              <w:rPr>
                <w:b/>
              </w:rPr>
              <w:t xml:space="preserve"> 500W RB-S500HQ70 HU3.0*2+А(НD) АТХ</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А3-001</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1013400766</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стационарная (моноблок) </w:t>
            </w:r>
            <w:proofErr w:type="spellStart"/>
            <w:r>
              <w:rPr>
                <w:b/>
              </w:rPr>
              <w:t>Aquarius</w:t>
            </w:r>
            <w:proofErr w:type="spellEnd"/>
            <w:r>
              <w:rPr>
                <w:b/>
              </w:rPr>
              <w:t xml:space="preserve"> </w:t>
            </w:r>
            <w:proofErr w:type="spellStart"/>
            <w:r>
              <w:rPr>
                <w:b/>
              </w:rPr>
              <w:t>Mnb</w:t>
            </w:r>
            <w:proofErr w:type="spellEnd"/>
            <w:r>
              <w:rPr>
                <w:b/>
              </w:rPr>
              <w:t xml:space="preserve"> ELITE T838</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218121715082R-0075</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1013400627</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стационарная (моноблок) </w:t>
            </w:r>
            <w:proofErr w:type="spellStart"/>
            <w:r>
              <w:rPr>
                <w:b/>
              </w:rPr>
              <w:t>Aquarius</w:t>
            </w:r>
            <w:proofErr w:type="spellEnd"/>
            <w:r>
              <w:rPr>
                <w:b/>
              </w:rPr>
              <w:t xml:space="preserve"> </w:t>
            </w:r>
            <w:proofErr w:type="spellStart"/>
            <w:r>
              <w:rPr>
                <w:b/>
              </w:rPr>
              <w:t>Mnb</w:t>
            </w:r>
            <w:proofErr w:type="spellEnd"/>
            <w:r>
              <w:rPr>
                <w:b/>
              </w:rPr>
              <w:t xml:space="preserve"> ELITE T838</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218121715082T-0196</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1013400660</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стационарная (моноблок) </w:t>
            </w:r>
            <w:proofErr w:type="spellStart"/>
            <w:r>
              <w:rPr>
                <w:b/>
              </w:rPr>
              <w:t>Aquarius</w:t>
            </w:r>
            <w:proofErr w:type="spellEnd"/>
            <w:r>
              <w:rPr>
                <w:b/>
              </w:rPr>
              <w:t xml:space="preserve"> </w:t>
            </w:r>
            <w:proofErr w:type="spellStart"/>
            <w:r>
              <w:rPr>
                <w:b/>
              </w:rPr>
              <w:t>Mnb</w:t>
            </w:r>
            <w:proofErr w:type="spellEnd"/>
            <w:r>
              <w:rPr>
                <w:b/>
              </w:rPr>
              <w:t xml:space="preserve"> ELITE T838</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218121815080A-0433</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1013400720</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стационарная (моноблок) </w:t>
            </w:r>
            <w:proofErr w:type="spellStart"/>
            <w:r>
              <w:rPr>
                <w:b/>
              </w:rPr>
              <w:t>Aquarius</w:t>
            </w:r>
            <w:proofErr w:type="spellEnd"/>
            <w:r>
              <w:rPr>
                <w:b/>
              </w:rPr>
              <w:t xml:space="preserve"> </w:t>
            </w:r>
            <w:proofErr w:type="spellStart"/>
            <w:r>
              <w:rPr>
                <w:b/>
              </w:rPr>
              <w:t>Mnb</w:t>
            </w:r>
            <w:proofErr w:type="spellEnd"/>
            <w:r>
              <w:rPr>
                <w:b/>
              </w:rPr>
              <w:t xml:space="preserve"> </w:t>
            </w:r>
            <w:proofErr w:type="spellStart"/>
            <w:r>
              <w:rPr>
                <w:b/>
              </w:rPr>
              <w:t>Elt</w:t>
            </w:r>
            <w:proofErr w:type="spellEnd"/>
            <w:r>
              <w:rPr>
                <w:b/>
              </w:rPr>
              <w:t xml:space="preserve"> T769</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217122719340I-0057</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1013400464</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стационарная (моноблок) </w:t>
            </w:r>
            <w:proofErr w:type="spellStart"/>
            <w:r>
              <w:rPr>
                <w:b/>
              </w:rPr>
              <w:t>Aquarius</w:t>
            </w:r>
            <w:proofErr w:type="spellEnd"/>
            <w:r>
              <w:rPr>
                <w:b/>
              </w:rPr>
              <w:t xml:space="preserve"> </w:t>
            </w:r>
            <w:proofErr w:type="spellStart"/>
            <w:r>
              <w:rPr>
                <w:b/>
              </w:rPr>
              <w:t>Mnb</w:t>
            </w:r>
            <w:proofErr w:type="spellEnd"/>
            <w:r>
              <w:rPr>
                <w:b/>
              </w:rPr>
              <w:t xml:space="preserve"> ELITE T838</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218121815080А-0041</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1013400669</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556"/>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стационарная (моноблок) </w:t>
            </w:r>
            <w:proofErr w:type="spellStart"/>
            <w:r>
              <w:rPr>
                <w:b/>
              </w:rPr>
              <w:t>Aquarius</w:t>
            </w:r>
            <w:proofErr w:type="spellEnd"/>
            <w:r>
              <w:rPr>
                <w:b/>
              </w:rPr>
              <w:t xml:space="preserve"> </w:t>
            </w:r>
            <w:proofErr w:type="spellStart"/>
            <w:r>
              <w:rPr>
                <w:b/>
              </w:rPr>
              <w:t>Mnb</w:t>
            </w:r>
            <w:proofErr w:type="spellEnd"/>
            <w:r>
              <w:rPr>
                <w:b/>
              </w:rPr>
              <w:t xml:space="preserve"> ELITE T838</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218121715082Т-0218</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1013400616</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стационарная (моноблок) </w:t>
            </w:r>
            <w:proofErr w:type="spellStart"/>
            <w:r>
              <w:rPr>
                <w:b/>
              </w:rPr>
              <w:t>Aquarius</w:t>
            </w:r>
            <w:proofErr w:type="spellEnd"/>
            <w:r>
              <w:rPr>
                <w:b/>
              </w:rPr>
              <w:t xml:space="preserve"> </w:t>
            </w:r>
            <w:proofErr w:type="spellStart"/>
            <w:r>
              <w:rPr>
                <w:b/>
              </w:rPr>
              <w:t>Mnb</w:t>
            </w:r>
            <w:proofErr w:type="spellEnd"/>
            <w:r>
              <w:rPr>
                <w:b/>
              </w:rPr>
              <w:t xml:space="preserve"> ELITE T838</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218121715082Т-0265</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1013400647</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Офисная рабочая станция HP </w:t>
            </w:r>
            <w:proofErr w:type="spellStart"/>
            <w:r>
              <w:rPr>
                <w:b/>
              </w:rPr>
              <w:t>ProOne</w:t>
            </w:r>
            <w:proofErr w:type="spellEnd"/>
            <w:r>
              <w:rPr>
                <w:b/>
              </w:rPr>
              <w:t xml:space="preserve"> 600 G1 </w:t>
            </w:r>
            <w:proofErr w:type="spellStart"/>
            <w:r>
              <w:rPr>
                <w:b/>
              </w:rPr>
              <w:t>AiO</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CZC4510CZX</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1013400352</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стационарная (моноблок) </w:t>
            </w:r>
            <w:proofErr w:type="spellStart"/>
            <w:r>
              <w:rPr>
                <w:b/>
              </w:rPr>
              <w:t>Aquarius</w:t>
            </w:r>
            <w:proofErr w:type="spellEnd"/>
            <w:r>
              <w:rPr>
                <w:b/>
              </w:rPr>
              <w:t xml:space="preserve"> </w:t>
            </w:r>
            <w:proofErr w:type="spellStart"/>
            <w:r>
              <w:rPr>
                <w:b/>
              </w:rPr>
              <w:t>Mnb</w:t>
            </w:r>
            <w:proofErr w:type="spellEnd"/>
            <w:r>
              <w:rPr>
                <w:b/>
              </w:rPr>
              <w:t xml:space="preserve"> ELITE T838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218121715082T-0346</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1013400589</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стационарная (моноблок) </w:t>
            </w:r>
            <w:proofErr w:type="spellStart"/>
            <w:r>
              <w:rPr>
                <w:b/>
              </w:rPr>
              <w:t>Aquarius</w:t>
            </w:r>
            <w:proofErr w:type="spellEnd"/>
            <w:r>
              <w:rPr>
                <w:b/>
              </w:rPr>
              <w:t xml:space="preserve"> </w:t>
            </w:r>
            <w:proofErr w:type="spellStart"/>
            <w:r>
              <w:rPr>
                <w:b/>
              </w:rPr>
              <w:t>Mnb</w:t>
            </w:r>
            <w:proofErr w:type="spellEnd"/>
            <w:r>
              <w:rPr>
                <w:b/>
              </w:rPr>
              <w:t xml:space="preserve"> </w:t>
            </w:r>
            <w:proofErr w:type="spellStart"/>
            <w:r>
              <w:rPr>
                <w:b/>
              </w:rPr>
              <w:t>Elt</w:t>
            </w:r>
            <w:proofErr w:type="spellEnd"/>
            <w:r>
              <w:rPr>
                <w:b/>
              </w:rPr>
              <w:t xml:space="preserve"> T769</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217122719340G-0017</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1013400524</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стационарная (моноблок) </w:t>
            </w:r>
            <w:proofErr w:type="spellStart"/>
            <w:r>
              <w:rPr>
                <w:b/>
              </w:rPr>
              <w:t>Aquarius</w:t>
            </w:r>
            <w:proofErr w:type="spellEnd"/>
            <w:r>
              <w:rPr>
                <w:b/>
              </w:rPr>
              <w:t xml:space="preserve"> </w:t>
            </w:r>
            <w:proofErr w:type="spellStart"/>
            <w:r>
              <w:rPr>
                <w:b/>
              </w:rPr>
              <w:t>Mnb</w:t>
            </w:r>
            <w:proofErr w:type="spellEnd"/>
            <w:r>
              <w:rPr>
                <w:b/>
              </w:rPr>
              <w:t xml:space="preserve"> ELITE T838</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218121815080А-0279</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1013400702</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стационарная (моноблок) </w:t>
            </w:r>
            <w:proofErr w:type="spellStart"/>
            <w:r>
              <w:rPr>
                <w:b/>
              </w:rPr>
              <w:t>Aquarius</w:t>
            </w:r>
            <w:proofErr w:type="spellEnd"/>
            <w:r>
              <w:rPr>
                <w:b/>
              </w:rPr>
              <w:t xml:space="preserve"> </w:t>
            </w:r>
            <w:proofErr w:type="spellStart"/>
            <w:r>
              <w:rPr>
                <w:b/>
              </w:rPr>
              <w:t>Mnb</w:t>
            </w:r>
            <w:proofErr w:type="spellEnd"/>
            <w:r>
              <w:rPr>
                <w:b/>
              </w:rPr>
              <w:t xml:space="preserve"> ELITE T838</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218121815080А-0275</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1013400681</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стационарная (моноблок) </w:t>
            </w:r>
            <w:proofErr w:type="spellStart"/>
            <w:r>
              <w:rPr>
                <w:b/>
              </w:rPr>
              <w:t>Aquarius</w:t>
            </w:r>
            <w:proofErr w:type="spellEnd"/>
            <w:r>
              <w:rPr>
                <w:b/>
              </w:rPr>
              <w:t xml:space="preserve"> </w:t>
            </w:r>
            <w:proofErr w:type="spellStart"/>
            <w:r>
              <w:rPr>
                <w:b/>
              </w:rPr>
              <w:t>Mnb</w:t>
            </w:r>
            <w:proofErr w:type="spellEnd"/>
            <w:r>
              <w:rPr>
                <w:b/>
              </w:rPr>
              <w:t xml:space="preserve"> ELITE T838</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218121715082Т-0232</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1013400614</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стационарная </w:t>
            </w:r>
            <w:proofErr w:type="spellStart"/>
            <w:r>
              <w:rPr>
                <w:b/>
              </w:rPr>
              <w:t>Krafyway</w:t>
            </w:r>
            <w:proofErr w:type="spellEnd"/>
            <w:r>
              <w:rPr>
                <w:b/>
              </w:rPr>
              <w:t xml:space="preserve"> </w:t>
            </w:r>
            <w:proofErr w:type="spellStart"/>
            <w:r>
              <w:rPr>
                <w:b/>
              </w:rPr>
              <w:t>Studio</w:t>
            </w:r>
            <w:proofErr w:type="spellEnd"/>
            <w:r>
              <w:rPr>
                <w:b/>
              </w:rPr>
              <w:t xml:space="preserve"> KM 64</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0011506446</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1013400403</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Рабочая станция стационарная Моноблок  </w:t>
            </w:r>
            <w:proofErr w:type="spellStart"/>
            <w:r>
              <w:rPr>
                <w:b/>
              </w:rPr>
              <w:t>Powercool</w:t>
            </w:r>
            <w:proofErr w:type="spellEnd"/>
            <w:r>
              <w:rPr>
                <w:b/>
              </w:rPr>
              <w:t xml:space="preserve"> AIO V-315</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06213V31563355253</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1013401328</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Офисная рабочая станция HP </w:t>
            </w:r>
            <w:proofErr w:type="spellStart"/>
            <w:r>
              <w:rPr>
                <w:b/>
              </w:rPr>
              <w:t>ProOne</w:t>
            </w:r>
            <w:proofErr w:type="spellEnd"/>
            <w:r>
              <w:rPr>
                <w:b/>
              </w:rPr>
              <w:t xml:space="preserve"> 600 G1 </w:t>
            </w:r>
            <w:proofErr w:type="spellStart"/>
            <w:r>
              <w:rPr>
                <w:b/>
              </w:rPr>
              <w:t>AiO</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CZC451013F</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1013400337</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spellStart"/>
            <w:r>
              <w:rPr>
                <w:b/>
              </w:rPr>
              <w:t>Аудипереговорное</w:t>
            </w:r>
            <w:proofErr w:type="spellEnd"/>
            <w:r>
              <w:rPr>
                <w:b/>
              </w:rPr>
              <w:t xml:space="preserve"> устройство  DD-205 Глория, Клиент-кассир</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Вентилятор напольный</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СВЧ печь</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lang w:val="en-US"/>
              </w:rPr>
            </w:pPr>
            <w:r>
              <w:rPr>
                <w:b/>
                <w:lang w:val="en-US"/>
              </w:rPr>
              <w:t>M1618NR7JCBT00915</w:t>
            </w:r>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31060300307</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 xml:space="preserve">Электрочайник </w:t>
            </w:r>
            <w:proofErr w:type="spellStart"/>
            <w:r>
              <w:rPr>
                <w:b/>
              </w:rPr>
              <w:t>Hi</w:t>
            </w:r>
            <w:proofErr w:type="spellEnd"/>
            <w:r>
              <w:rPr>
                <w:b/>
              </w:rPr>
              <w:t xml:space="preserve"> EK-18S03 </w:t>
            </w:r>
          </w:p>
        </w:tc>
        <w:tc>
          <w:tcPr>
            <w:tcW w:w="1984"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841BEC" w:rsidRDefault="00841BEC">
            <w:pPr>
              <w:rPr>
                <w:b/>
              </w:rPr>
            </w:pPr>
            <w:proofErr w:type="gramStart"/>
            <w:r>
              <w:rPr>
                <w:b/>
              </w:rPr>
              <w:t>б</w:t>
            </w:r>
            <w:proofErr w:type="gramEnd"/>
            <w:r>
              <w:rPr>
                <w:b/>
              </w:rPr>
              <w:t>/</w:t>
            </w:r>
            <w:proofErr w:type="spellStart"/>
            <w:r>
              <w:rPr>
                <w:b/>
              </w:rPr>
              <w:t>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Расходные материалы для печатающих устройств (картриджи и т.п. по ведомостям выдачи мат. запасов за октябрь 2025 – сентябрь 2026)</w:t>
            </w:r>
          </w:p>
        </w:tc>
        <w:tc>
          <w:tcPr>
            <w:tcW w:w="3544" w:type="dxa"/>
            <w:gridSpan w:val="2"/>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Материальные запасы</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r w:rsidR="00841BEC" w:rsidTr="00841BEC">
        <w:trPr>
          <w:trHeight w:val="351"/>
        </w:trPr>
        <w:tc>
          <w:tcPr>
            <w:tcW w:w="959" w:type="dxa"/>
            <w:tcBorders>
              <w:top w:val="single" w:sz="4" w:space="0" w:color="auto"/>
              <w:left w:val="single" w:sz="4" w:space="0" w:color="auto"/>
              <w:bottom w:val="single" w:sz="4" w:space="0" w:color="auto"/>
              <w:right w:val="single" w:sz="4" w:space="0" w:color="auto"/>
            </w:tcBorders>
            <w:vAlign w:val="center"/>
          </w:tcPr>
          <w:p w:rsidR="00841BEC" w:rsidRDefault="00841BEC">
            <w:pPr>
              <w:numPr>
                <w:ilvl w:val="0"/>
                <w:numId w:val="4"/>
              </w:numPr>
              <w:spacing w:after="200" w:line="276" w:lineRule="auto"/>
              <w:ind w:hanging="578"/>
              <w:jc w:val="center"/>
              <w:rPr>
                <w:b/>
              </w:rPr>
            </w:pPr>
          </w:p>
        </w:tc>
        <w:tc>
          <w:tcPr>
            <w:tcW w:w="3580"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Мат. запасы, непригодные для дальнейшего использования (по актам о списании мат. запасов за октябрь 2025 – сентябрь 2026)</w:t>
            </w:r>
          </w:p>
        </w:tc>
        <w:tc>
          <w:tcPr>
            <w:tcW w:w="3544" w:type="dxa"/>
            <w:gridSpan w:val="2"/>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Материальные запасы</w:t>
            </w:r>
          </w:p>
        </w:tc>
        <w:tc>
          <w:tcPr>
            <w:tcW w:w="1701" w:type="dxa"/>
            <w:tcBorders>
              <w:top w:val="single" w:sz="4" w:space="0" w:color="auto"/>
              <w:left w:val="single" w:sz="4" w:space="0" w:color="auto"/>
              <w:bottom w:val="single" w:sz="4" w:space="0" w:color="auto"/>
              <w:right w:val="single" w:sz="4" w:space="0" w:color="auto"/>
            </w:tcBorders>
            <w:hideMark/>
          </w:tcPr>
          <w:p w:rsidR="00841BEC" w:rsidRDefault="00841BEC">
            <w:pPr>
              <w:rPr>
                <w:b/>
              </w:rPr>
            </w:pPr>
            <w:r>
              <w:rPr>
                <w:b/>
              </w:rPr>
              <w:t>Неизвестно</w:t>
            </w:r>
          </w:p>
        </w:tc>
      </w:tr>
    </w:tbl>
    <w:p w:rsidR="00841BEC" w:rsidRDefault="00841BEC" w:rsidP="00841BEC">
      <w:pPr>
        <w:tabs>
          <w:tab w:val="left" w:pos="0"/>
        </w:tabs>
        <w:jc w:val="both"/>
        <w:rPr>
          <w:sz w:val="26"/>
          <w:szCs w:val="26"/>
        </w:rPr>
      </w:pPr>
    </w:p>
    <w:p w:rsidR="00841BEC" w:rsidRDefault="00841BEC" w:rsidP="00841BEC">
      <w:pPr>
        <w:tabs>
          <w:tab w:val="left" w:pos="0"/>
        </w:tabs>
        <w:jc w:val="both"/>
        <w:rPr>
          <w:sz w:val="26"/>
          <w:szCs w:val="26"/>
          <w:u w:val="single"/>
        </w:rPr>
      </w:pPr>
      <w:r>
        <w:rPr>
          <w:sz w:val="26"/>
          <w:szCs w:val="26"/>
        </w:rPr>
        <w:t xml:space="preserve">Общий вес средств, передаваемых по настоящему Акту составляет _____ </w:t>
      </w:r>
      <w:proofErr w:type="gramStart"/>
      <w:r>
        <w:rPr>
          <w:sz w:val="26"/>
          <w:szCs w:val="26"/>
        </w:rPr>
        <w:t>кг</w:t>
      </w:r>
      <w:proofErr w:type="gramEnd"/>
      <w:r>
        <w:rPr>
          <w:sz w:val="26"/>
          <w:szCs w:val="26"/>
        </w:rPr>
        <w:t>.</w:t>
      </w:r>
    </w:p>
    <w:p w:rsidR="00841BEC" w:rsidRDefault="00841BEC" w:rsidP="00841BEC">
      <w:pPr>
        <w:tabs>
          <w:tab w:val="left" w:pos="1380"/>
        </w:tabs>
        <w:rPr>
          <w:sz w:val="26"/>
          <w:szCs w:val="26"/>
        </w:rPr>
      </w:pPr>
    </w:p>
    <w:p w:rsidR="00841BEC" w:rsidRDefault="00841BEC" w:rsidP="00841BEC">
      <w:pPr>
        <w:tabs>
          <w:tab w:val="left" w:pos="1380"/>
        </w:tabs>
        <w:rPr>
          <w:b/>
          <w:sz w:val="26"/>
          <w:szCs w:val="26"/>
        </w:rPr>
      </w:pPr>
      <w:r>
        <w:rPr>
          <w:sz w:val="26"/>
          <w:szCs w:val="26"/>
        </w:rPr>
        <w:t xml:space="preserve">Со стороны </w:t>
      </w:r>
      <w:r>
        <w:rPr>
          <w:b/>
          <w:sz w:val="26"/>
          <w:szCs w:val="26"/>
        </w:rPr>
        <w:t>ЗАКАЗЧИКА</w:t>
      </w:r>
      <w:proofErr w:type="gramStart"/>
      <w:r>
        <w:rPr>
          <w:b/>
          <w:sz w:val="26"/>
          <w:szCs w:val="26"/>
        </w:rPr>
        <w:t xml:space="preserve">  </w:t>
      </w:r>
      <w:r>
        <w:rPr>
          <w:sz w:val="26"/>
          <w:szCs w:val="26"/>
        </w:rPr>
        <w:t xml:space="preserve">                                                      С</w:t>
      </w:r>
      <w:proofErr w:type="gramEnd"/>
      <w:r>
        <w:rPr>
          <w:sz w:val="26"/>
          <w:szCs w:val="26"/>
        </w:rPr>
        <w:t xml:space="preserve">о стороны </w:t>
      </w:r>
      <w:r>
        <w:rPr>
          <w:b/>
          <w:sz w:val="26"/>
          <w:szCs w:val="26"/>
        </w:rPr>
        <w:t>ПОДРЯДЧИКА</w:t>
      </w:r>
    </w:p>
    <w:p w:rsidR="00841BEC" w:rsidRDefault="00841BEC" w:rsidP="00841BEC">
      <w:pPr>
        <w:tabs>
          <w:tab w:val="left" w:pos="1380"/>
        </w:tabs>
        <w:rPr>
          <w:sz w:val="26"/>
          <w:szCs w:val="26"/>
        </w:rPr>
      </w:pPr>
    </w:p>
    <w:p w:rsidR="00841BEC" w:rsidRDefault="00841BEC" w:rsidP="00841BEC">
      <w:pPr>
        <w:tabs>
          <w:tab w:val="left" w:pos="6060"/>
        </w:tabs>
        <w:rPr>
          <w:sz w:val="28"/>
        </w:rPr>
      </w:pPr>
    </w:p>
    <w:p w:rsidR="00841BEC" w:rsidRDefault="00841BEC" w:rsidP="00841BEC">
      <w:pPr>
        <w:tabs>
          <w:tab w:val="left" w:pos="6060"/>
        </w:tabs>
        <w:rPr>
          <w:sz w:val="28"/>
        </w:rPr>
      </w:pPr>
    </w:p>
    <w:p w:rsidR="00841BEC" w:rsidRDefault="00841BEC" w:rsidP="00841BEC">
      <w:pPr>
        <w:tabs>
          <w:tab w:val="left" w:pos="6060"/>
        </w:tabs>
        <w:rPr>
          <w:sz w:val="28"/>
        </w:rPr>
      </w:pPr>
    </w:p>
    <w:p w:rsidR="00841BEC" w:rsidRDefault="00841BEC" w:rsidP="00841BEC">
      <w:pPr>
        <w:tabs>
          <w:tab w:val="left" w:pos="6060"/>
        </w:tabs>
        <w:rPr>
          <w:sz w:val="28"/>
        </w:rPr>
      </w:pPr>
      <w:r>
        <w:rPr>
          <w:sz w:val="28"/>
        </w:rPr>
        <w:t>___________/__________                                                ___________/___________</w:t>
      </w:r>
    </w:p>
    <w:p w:rsidR="00841BEC" w:rsidRDefault="00841BEC" w:rsidP="00841BEC">
      <w:pPr>
        <w:tabs>
          <w:tab w:val="left" w:pos="6060"/>
        </w:tabs>
        <w:jc w:val="center"/>
        <w:rPr>
          <w:sz w:val="28"/>
        </w:rPr>
      </w:pPr>
      <w:r>
        <w:rPr>
          <w:sz w:val="28"/>
        </w:rPr>
        <w:t xml:space="preserve">                                                  </w:t>
      </w:r>
    </w:p>
    <w:p w:rsidR="00841BEC" w:rsidRDefault="00841BEC" w:rsidP="00841BEC">
      <w:pPr>
        <w:tabs>
          <w:tab w:val="left" w:pos="6060"/>
        </w:tabs>
        <w:jc w:val="center"/>
        <w:rPr>
          <w:sz w:val="28"/>
        </w:rPr>
      </w:pPr>
    </w:p>
    <w:p w:rsidR="00841BEC" w:rsidRDefault="00841BEC" w:rsidP="00841BEC">
      <w:pPr>
        <w:tabs>
          <w:tab w:val="left" w:pos="6060"/>
        </w:tabs>
        <w:jc w:val="center"/>
        <w:rPr>
          <w:sz w:val="28"/>
        </w:rPr>
      </w:pPr>
    </w:p>
    <w:p w:rsidR="00841BEC" w:rsidRDefault="00841BEC" w:rsidP="00841BEC">
      <w:pPr>
        <w:tabs>
          <w:tab w:val="left" w:pos="6060"/>
        </w:tabs>
        <w:jc w:val="center"/>
        <w:rPr>
          <w:sz w:val="28"/>
        </w:rPr>
      </w:pPr>
      <w:r>
        <w:rPr>
          <w:sz w:val="28"/>
        </w:rPr>
        <w:t xml:space="preserve">                                                     </w:t>
      </w:r>
    </w:p>
    <w:p w:rsidR="00841BEC" w:rsidRDefault="00841BEC" w:rsidP="00841BEC">
      <w:pPr>
        <w:tabs>
          <w:tab w:val="left" w:pos="6060"/>
        </w:tabs>
        <w:jc w:val="center"/>
        <w:rPr>
          <w:sz w:val="28"/>
        </w:rPr>
      </w:pPr>
    </w:p>
    <w:p w:rsidR="00841BEC" w:rsidRDefault="00841BEC" w:rsidP="00841BEC">
      <w:pPr>
        <w:tabs>
          <w:tab w:val="left" w:pos="6060"/>
        </w:tabs>
        <w:jc w:val="center"/>
        <w:rPr>
          <w:sz w:val="28"/>
        </w:rPr>
      </w:pPr>
    </w:p>
    <w:p w:rsidR="00841BEC" w:rsidRDefault="00841BEC" w:rsidP="00841BEC">
      <w:pPr>
        <w:tabs>
          <w:tab w:val="left" w:pos="6060"/>
        </w:tabs>
        <w:jc w:val="center"/>
        <w:rPr>
          <w:sz w:val="28"/>
        </w:rPr>
      </w:pPr>
    </w:p>
    <w:p w:rsidR="00841BEC" w:rsidRDefault="00841BEC" w:rsidP="00841BEC">
      <w:pPr>
        <w:tabs>
          <w:tab w:val="left" w:pos="6060"/>
        </w:tabs>
        <w:jc w:val="center"/>
        <w:rPr>
          <w:sz w:val="28"/>
        </w:rPr>
      </w:pPr>
    </w:p>
    <w:p w:rsidR="00841BEC" w:rsidRDefault="00841BEC" w:rsidP="00841BEC">
      <w:pPr>
        <w:tabs>
          <w:tab w:val="left" w:pos="6060"/>
        </w:tabs>
        <w:jc w:val="center"/>
        <w:rPr>
          <w:sz w:val="28"/>
        </w:rPr>
      </w:pPr>
    </w:p>
    <w:p w:rsidR="00841BEC" w:rsidRDefault="00841BEC" w:rsidP="00841BEC">
      <w:pPr>
        <w:tabs>
          <w:tab w:val="left" w:pos="6060"/>
        </w:tabs>
        <w:jc w:val="center"/>
        <w:rPr>
          <w:sz w:val="28"/>
        </w:rPr>
      </w:pPr>
    </w:p>
    <w:p w:rsidR="00841BEC" w:rsidRDefault="00841BEC" w:rsidP="00841BEC">
      <w:pPr>
        <w:tabs>
          <w:tab w:val="left" w:pos="6060"/>
        </w:tabs>
        <w:jc w:val="center"/>
        <w:rPr>
          <w:sz w:val="28"/>
        </w:rPr>
      </w:pPr>
    </w:p>
    <w:p w:rsidR="00841BEC" w:rsidRDefault="00841BEC" w:rsidP="00841BEC">
      <w:pPr>
        <w:tabs>
          <w:tab w:val="left" w:pos="6060"/>
        </w:tabs>
        <w:jc w:val="center"/>
        <w:rPr>
          <w:sz w:val="28"/>
        </w:rPr>
      </w:pPr>
    </w:p>
    <w:p w:rsidR="00841BEC" w:rsidRDefault="00841BEC" w:rsidP="00841BEC">
      <w:pPr>
        <w:tabs>
          <w:tab w:val="left" w:pos="6060"/>
        </w:tabs>
        <w:jc w:val="center"/>
        <w:rPr>
          <w:sz w:val="28"/>
        </w:rPr>
      </w:pPr>
    </w:p>
    <w:p w:rsidR="00841BEC" w:rsidRDefault="00841BEC" w:rsidP="00841BEC">
      <w:pPr>
        <w:tabs>
          <w:tab w:val="left" w:pos="6060"/>
        </w:tabs>
        <w:jc w:val="center"/>
        <w:rPr>
          <w:sz w:val="28"/>
        </w:rPr>
      </w:pPr>
    </w:p>
    <w:p w:rsidR="00841BEC" w:rsidRDefault="00841BEC" w:rsidP="00841BEC">
      <w:pPr>
        <w:tabs>
          <w:tab w:val="left" w:pos="6060"/>
        </w:tabs>
        <w:jc w:val="center"/>
        <w:rPr>
          <w:sz w:val="28"/>
        </w:rPr>
      </w:pPr>
    </w:p>
    <w:p w:rsidR="00841BEC" w:rsidRDefault="00841BEC" w:rsidP="00841BEC">
      <w:pPr>
        <w:tabs>
          <w:tab w:val="left" w:pos="6060"/>
        </w:tabs>
        <w:jc w:val="center"/>
        <w:rPr>
          <w:sz w:val="28"/>
        </w:rPr>
      </w:pPr>
    </w:p>
    <w:p w:rsidR="00841BEC" w:rsidRDefault="00841BEC" w:rsidP="00841BEC">
      <w:pPr>
        <w:tabs>
          <w:tab w:val="left" w:pos="6060"/>
        </w:tabs>
        <w:jc w:val="center"/>
        <w:rPr>
          <w:sz w:val="28"/>
        </w:rPr>
      </w:pPr>
    </w:p>
    <w:p w:rsidR="00841BEC" w:rsidRDefault="00841BEC" w:rsidP="00841BEC">
      <w:pPr>
        <w:tabs>
          <w:tab w:val="left" w:pos="6060"/>
        </w:tabs>
        <w:jc w:val="center"/>
        <w:rPr>
          <w:sz w:val="28"/>
        </w:rPr>
      </w:pPr>
    </w:p>
    <w:p w:rsidR="00841BEC" w:rsidRDefault="00841BEC" w:rsidP="00841BEC">
      <w:pPr>
        <w:tabs>
          <w:tab w:val="left" w:pos="6060"/>
        </w:tabs>
        <w:jc w:val="center"/>
        <w:rPr>
          <w:sz w:val="28"/>
        </w:rPr>
      </w:pPr>
    </w:p>
    <w:p w:rsidR="00841BEC" w:rsidRDefault="00841BEC" w:rsidP="00841BEC">
      <w:pPr>
        <w:tabs>
          <w:tab w:val="left" w:pos="6060"/>
        </w:tabs>
        <w:jc w:val="center"/>
        <w:rPr>
          <w:sz w:val="28"/>
        </w:rPr>
      </w:pPr>
    </w:p>
    <w:p w:rsidR="00841BEC" w:rsidRDefault="00841BEC" w:rsidP="00841BEC">
      <w:pPr>
        <w:tabs>
          <w:tab w:val="left" w:pos="6060"/>
        </w:tabs>
        <w:jc w:val="center"/>
        <w:rPr>
          <w:sz w:val="28"/>
        </w:rPr>
      </w:pPr>
    </w:p>
    <w:p w:rsidR="00841BEC" w:rsidRDefault="00841BEC" w:rsidP="00841BEC">
      <w:pPr>
        <w:tabs>
          <w:tab w:val="left" w:pos="6060"/>
        </w:tabs>
        <w:jc w:val="center"/>
        <w:rPr>
          <w:sz w:val="28"/>
        </w:rPr>
      </w:pPr>
    </w:p>
    <w:p w:rsidR="00841BEC" w:rsidRDefault="00841BEC" w:rsidP="00841BEC">
      <w:pPr>
        <w:jc w:val="center"/>
        <w:rPr>
          <w:sz w:val="26"/>
          <w:szCs w:val="26"/>
        </w:rPr>
      </w:pPr>
      <w:r>
        <w:rPr>
          <w:sz w:val="28"/>
        </w:rPr>
        <w:lastRenderedPageBreak/>
        <w:tab/>
      </w:r>
      <w:r>
        <w:rPr>
          <w:sz w:val="28"/>
        </w:rPr>
        <w:tab/>
      </w:r>
      <w:r>
        <w:rPr>
          <w:sz w:val="28"/>
        </w:rPr>
        <w:tab/>
      </w:r>
      <w:r>
        <w:rPr>
          <w:sz w:val="28"/>
        </w:rPr>
        <w:tab/>
      </w:r>
      <w:r>
        <w:rPr>
          <w:sz w:val="28"/>
        </w:rPr>
        <w:tab/>
        <w:t xml:space="preserve">  </w:t>
      </w:r>
      <w:r>
        <w:rPr>
          <w:sz w:val="26"/>
          <w:szCs w:val="26"/>
        </w:rPr>
        <w:t>Приложение № 3</w:t>
      </w:r>
    </w:p>
    <w:p w:rsidR="00841BEC" w:rsidRDefault="00841BEC" w:rsidP="00841BEC">
      <w:pPr>
        <w:pStyle w:val="a5"/>
        <w:tabs>
          <w:tab w:val="left" w:pos="708"/>
        </w:tabs>
        <w:rPr>
          <w:sz w:val="26"/>
          <w:szCs w:val="26"/>
          <w:lang w:val="ru-RU"/>
        </w:rPr>
      </w:pPr>
      <w:r>
        <w:rPr>
          <w:sz w:val="26"/>
          <w:szCs w:val="26"/>
        </w:rPr>
        <w:t xml:space="preserve">  </w:t>
      </w:r>
      <w:r>
        <w:rPr>
          <w:sz w:val="26"/>
          <w:szCs w:val="26"/>
          <w:lang w:val="ru-RU"/>
        </w:rPr>
        <w:t xml:space="preserve">                                                                                        </w:t>
      </w:r>
      <w:r>
        <w:rPr>
          <w:sz w:val="26"/>
          <w:szCs w:val="26"/>
        </w:rPr>
        <w:t xml:space="preserve">к Договору на выполнение работ </w:t>
      </w:r>
    </w:p>
    <w:p w:rsidR="00841BEC" w:rsidRDefault="00841BEC" w:rsidP="00841BEC">
      <w:pPr>
        <w:pStyle w:val="a5"/>
        <w:tabs>
          <w:tab w:val="left" w:pos="708"/>
        </w:tabs>
        <w:rPr>
          <w:sz w:val="26"/>
          <w:szCs w:val="26"/>
        </w:rPr>
      </w:pPr>
      <w:r>
        <w:rPr>
          <w:sz w:val="26"/>
          <w:szCs w:val="26"/>
          <w:lang w:val="ru-RU"/>
        </w:rPr>
        <w:t xml:space="preserve">                                                                                          </w:t>
      </w:r>
      <w:r>
        <w:rPr>
          <w:sz w:val="26"/>
          <w:szCs w:val="26"/>
        </w:rPr>
        <w:t>по утилизации</w:t>
      </w:r>
      <w:r>
        <w:rPr>
          <w:sz w:val="26"/>
          <w:szCs w:val="26"/>
          <w:lang w:val="ru-RU"/>
        </w:rPr>
        <w:t xml:space="preserve"> списанных ТС</w:t>
      </w:r>
      <w:r>
        <w:rPr>
          <w:sz w:val="26"/>
          <w:szCs w:val="26"/>
        </w:rPr>
        <w:t xml:space="preserve"> </w:t>
      </w:r>
      <w:r>
        <w:rPr>
          <w:sz w:val="26"/>
          <w:szCs w:val="26"/>
          <w:lang w:val="ru-RU"/>
        </w:rPr>
        <w:t xml:space="preserve"> </w:t>
      </w:r>
    </w:p>
    <w:p w:rsidR="00841BEC" w:rsidRDefault="00841BEC" w:rsidP="00841BEC">
      <w:pPr>
        <w:pStyle w:val="a5"/>
        <w:tabs>
          <w:tab w:val="left" w:pos="708"/>
        </w:tabs>
        <w:rPr>
          <w:sz w:val="26"/>
          <w:szCs w:val="26"/>
          <w:lang w:val="ru-RU"/>
        </w:rPr>
      </w:pPr>
      <w:r>
        <w:rPr>
          <w:sz w:val="26"/>
          <w:szCs w:val="26"/>
          <w:lang w:val="ru-RU"/>
        </w:rPr>
        <w:t xml:space="preserve">                                                                                          </w:t>
      </w:r>
      <w:r>
        <w:rPr>
          <w:sz w:val="26"/>
          <w:szCs w:val="26"/>
        </w:rPr>
        <w:t>от «</w:t>
      </w:r>
      <w:r>
        <w:rPr>
          <w:sz w:val="26"/>
          <w:szCs w:val="26"/>
          <w:lang w:val="ru-RU"/>
        </w:rPr>
        <w:t>__</w:t>
      </w:r>
      <w:r>
        <w:rPr>
          <w:sz w:val="26"/>
          <w:szCs w:val="26"/>
        </w:rPr>
        <w:t>»</w:t>
      </w:r>
      <w:r>
        <w:rPr>
          <w:sz w:val="26"/>
          <w:szCs w:val="26"/>
          <w:lang w:val="ru-RU"/>
        </w:rPr>
        <w:t xml:space="preserve"> ________ </w:t>
      </w:r>
      <w:r>
        <w:rPr>
          <w:sz w:val="26"/>
          <w:szCs w:val="26"/>
        </w:rPr>
        <w:t xml:space="preserve"> 202</w:t>
      </w:r>
      <w:r>
        <w:rPr>
          <w:sz w:val="26"/>
          <w:szCs w:val="26"/>
          <w:lang w:val="ru-RU"/>
        </w:rPr>
        <w:t>6</w:t>
      </w:r>
      <w:r>
        <w:rPr>
          <w:sz w:val="26"/>
          <w:szCs w:val="26"/>
        </w:rPr>
        <w:t xml:space="preserve"> г. </w:t>
      </w:r>
    </w:p>
    <w:p w:rsidR="00841BEC" w:rsidRDefault="00841BEC" w:rsidP="00841BEC">
      <w:pPr>
        <w:pStyle w:val="a5"/>
        <w:tabs>
          <w:tab w:val="left" w:pos="708"/>
        </w:tabs>
        <w:rPr>
          <w:sz w:val="26"/>
          <w:szCs w:val="26"/>
        </w:rPr>
      </w:pPr>
      <w:r>
        <w:rPr>
          <w:sz w:val="26"/>
          <w:szCs w:val="26"/>
          <w:lang w:val="ru-RU"/>
        </w:rPr>
        <w:t xml:space="preserve">                                                                                          </w:t>
      </w:r>
      <w:r>
        <w:rPr>
          <w:sz w:val="26"/>
          <w:szCs w:val="26"/>
        </w:rPr>
        <w:t xml:space="preserve">№ </w:t>
      </w:r>
      <w:r>
        <w:rPr>
          <w:sz w:val="26"/>
          <w:szCs w:val="26"/>
          <w:lang w:val="ru-RU"/>
        </w:rPr>
        <w:t>______________________</w:t>
      </w:r>
      <w:r>
        <w:rPr>
          <w:sz w:val="26"/>
          <w:szCs w:val="26"/>
        </w:rPr>
        <w:t xml:space="preserve">   </w:t>
      </w:r>
    </w:p>
    <w:p w:rsidR="00841BEC" w:rsidRDefault="00841BEC" w:rsidP="00841BEC"/>
    <w:p w:rsidR="00841BEC" w:rsidRDefault="00841BEC" w:rsidP="00841BEC"/>
    <w:p w:rsidR="00841BEC" w:rsidRDefault="00841BEC" w:rsidP="00841BEC"/>
    <w:p w:rsidR="00841BEC" w:rsidRDefault="00841BEC" w:rsidP="00841BEC"/>
    <w:p w:rsidR="00841BEC" w:rsidRDefault="00841BEC" w:rsidP="00841BEC"/>
    <w:p w:rsidR="00841BEC" w:rsidRDefault="00841BEC" w:rsidP="00841BEC"/>
    <w:p w:rsidR="00841BEC" w:rsidRDefault="00841BEC" w:rsidP="00841BEC"/>
    <w:p w:rsidR="00841BEC" w:rsidRDefault="00841BEC" w:rsidP="00841BEC">
      <w:pPr>
        <w:pStyle w:val="a9"/>
        <w:spacing w:line="240" w:lineRule="auto"/>
        <w:ind w:left="851"/>
        <w:rPr>
          <w:color w:val="auto"/>
        </w:rPr>
      </w:pPr>
      <w:r>
        <w:rPr>
          <w:color w:val="auto"/>
        </w:rPr>
        <w:t>Паспорт по извлечённым материалам</w:t>
      </w:r>
    </w:p>
    <w:p w:rsidR="00841BEC" w:rsidRDefault="00841BEC" w:rsidP="00841BEC">
      <w:pPr>
        <w:pStyle w:val="a9"/>
        <w:spacing w:line="240" w:lineRule="auto"/>
        <w:ind w:left="851"/>
        <w:rPr>
          <w:color w:val="auto"/>
        </w:rPr>
      </w:pPr>
    </w:p>
    <w:p w:rsidR="00841BEC" w:rsidRDefault="00841BEC" w:rsidP="00841BEC">
      <w:pPr>
        <w:ind w:left="851"/>
      </w:pPr>
      <w:r>
        <w:t>Заказчик: Центральная акцизная таможня</w:t>
      </w:r>
    </w:p>
    <w:p w:rsidR="00841BEC" w:rsidRDefault="00841BEC" w:rsidP="00841BEC">
      <w:pPr>
        <w:ind w:left="851"/>
      </w:pPr>
    </w:p>
    <w:p w:rsidR="00841BEC" w:rsidRDefault="00841BEC" w:rsidP="00841BEC">
      <w:pPr>
        <w:ind w:left="851"/>
        <w:rPr>
          <w:b/>
          <w:bCs/>
          <w:i/>
          <w:iCs/>
        </w:rPr>
      </w:pPr>
      <w:r>
        <w:rPr>
          <w:b/>
          <w:bCs/>
          <w:i/>
          <w:iCs/>
        </w:rPr>
        <w:t>В результате первичного демонтажа полученных технических средств</w:t>
      </w:r>
    </w:p>
    <w:p w:rsidR="00841BEC" w:rsidRDefault="00841BEC" w:rsidP="00841BEC">
      <w:pPr>
        <w:ind w:left="851"/>
        <w:rPr>
          <w:b/>
          <w:bCs/>
          <w:i/>
          <w:iCs/>
        </w:rPr>
      </w:pPr>
      <w:r>
        <w:rPr>
          <w:b/>
          <w:bCs/>
          <w:i/>
          <w:iCs/>
        </w:rPr>
        <w:t>получены следующие материалы</w:t>
      </w:r>
    </w:p>
    <w:p w:rsidR="00841BEC" w:rsidRDefault="00841BEC" w:rsidP="00841BEC">
      <w:pPr>
        <w:ind w:left="851"/>
        <w:rPr>
          <w:b/>
          <w:bCs/>
          <w:i/>
          <w:iCs/>
        </w:rPr>
      </w:pPr>
      <w:r>
        <w:rPr>
          <w:b/>
          <w:bCs/>
          <w:i/>
          <w:iCs/>
        </w:rPr>
        <w:t xml:space="preserve">1. платы с радиоэлементами и кабели:  …. </w:t>
      </w:r>
      <w:proofErr w:type="gramStart"/>
      <w:r>
        <w:rPr>
          <w:b/>
          <w:bCs/>
          <w:i/>
          <w:iCs/>
        </w:rPr>
        <w:t>кг</w:t>
      </w:r>
      <w:proofErr w:type="gramEnd"/>
    </w:p>
    <w:p w:rsidR="00841BEC" w:rsidRDefault="00841BEC" w:rsidP="00841BEC">
      <w:pPr>
        <w:ind w:left="851"/>
        <w:rPr>
          <w:b/>
          <w:bCs/>
          <w:i/>
          <w:iCs/>
        </w:rPr>
      </w:pPr>
      <w:r>
        <w:rPr>
          <w:b/>
          <w:bCs/>
          <w:i/>
          <w:iCs/>
        </w:rPr>
        <w:t xml:space="preserve">2. пластмасса: …… </w:t>
      </w:r>
      <w:proofErr w:type="gramStart"/>
      <w:r>
        <w:rPr>
          <w:b/>
          <w:bCs/>
          <w:i/>
          <w:iCs/>
        </w:rPr>
        <w:t>кг</w:t>
      </w:r>
      <w:proofErr w:type="gramEnd"/>
    </w:p>
    <w:p w:rsidR="00841BEC" w:rsidRDefault="00841BEC" w:rsidP="00841BEC">
      <w:pPr>
        <w:ind w:left="851"/>
        <w:rPr>
          <w:b/>
          <w:bCs/>
          <w:i/>
          <w:iCs/>
        </w:rPr>
      </w:pPr>
      <w:r>
        <w:rPr>
          <w:b/>
          <w:bCs/>
          <w:i/>
          <w:iCs/>
        </w:rPr>
        <w:t xml:space="preserve">3. черный металл: …… </w:t>
      </w:r>
      <w:proofErr w:type="gramStart"/>
      <w:r>
        <w:rPr>
          <w:b/>
          <w:bCs/>
          <w:i/>
          <w:iCs/>
        </w:rPr>
        <w:t>кг</w:t>
      </w:r>
      <w:proofErr w:type="gramEnd"/>
      <w:r>
        <w:rPr>
          <w:b/>
          <w:bCs/>
          <w:i/>
          <w:iCs/>
        </w:rPr>
        <w:t xml:space="preserve"> (луженный, толщиной 1 мм, покрытый краской, непрессованный) подлежит оплате по цене 500 рублей /тонна. К оплате ……… руб.</w:t>
      </w:r>
    </w:p>
    <w:p w:rsidR="00841BEC" w:rsidRDefault="00841BEC" w:rsidP="00841BEC">
      <w:pPr>
        <w:ind w:left="851"/>
        <w:rPr>
          <w:b/>
          <w:bCs/>
          <w:i/>
          <w:iCs/>
        </w:rPr>
      </w:pPr>
      <w:r>
        <w:rPr>
          <w:b/>
          <w:bCs/>
          <w:i/>
          <w:iCs/>
        </w:rPr>
        <w:t xml:space="preserve">4. </w:t>
      </w:r>
      <w:proofErr w:type="spellStart"/>
      <w:r>
        <w:rPr>
          <w:b/>
          <w:bCs/>
          <w:i/>
          <w:iCs/>
        </w:rPr>
        <w:t>стеклобой</w:t>
      </w:r>
      <w:proofErr w:type="spellEnd"/>
      <w:r>
        <w:rPr>
          <w:b/>
          <w:bCs/>
          <w:i/>
          <w:iCs/>
        </w:rPr>
        <w:t xml:space="preserve"> мониторов и прочий не перерабатываемый лом: ………   </w:t>
      </w:r>
      <w:proofErr w:type="gramStart"/>
      <w:r>
        <w:rPr>
          <w:b/>
          <w:bCs/>
          <w:i/>
          <w:iCs/>
        </w:rPr>
        <w:t>кг</w:t>
      </w:r>
      <w:proofErr w:type="gramEnd"/>
    </w:p>
    <w:p w:rsidR="00841BEC" w:rsidRDefault="00841BEC" w:rsidP="00841BEC">
      <w:pPr>
        <w:ind w:left="851"/>
        <w:rPr>
          <w:b/>
          <w:bCs/>
        </w:rPr>
      </w:pPr>
      <w:r>
        <w:rPr>
          <w:b/>
          <w:bCs/>
          <w:i/>
          <w:iCs/>
        </w:rPr>
        <w:t>Общий вес переданного оборудования …….</w:t>
      </w:r>
      <w:r>
        <w:rPr>
          <w:b/>
          <w:bCs/>
        </w:rPr>
        <w:t xml:space="preserve"> </w:t>
      </w:r>
      <w:proofErr w:type="gramStart"/>
      <w:r>
        <w:rPr>
          <w:b/>
          <w:bCs/>
        </w:rPr>
        <w:t>кг</w:t>
      </w:r>
      <w:proofErr w:type="gramEnd"/>
      <w:r>
        <w:rPr>
          <w:b/>
          <w:bCs/>
        </w:rPr>
        <w:t>.</w:t>
      </w:r>
    </w:p>
    <w:p w:rsidR="00841BEC" w:rsidRDefault="00841BEC" w:rsidP="00841BEC">
      <w:pPr>
        <w:ind w:left="851" w:right="-388"/>
        <w:rPr>
          <w:b/>
          <w:bCs/>
        </w:rPr>
      </w:pPr>
    </w:p>
    <w:p w:rsidR="00841BEC" w:rsidRDefault="00841BEC" w:rsidP="00841BEC">
      <w:pPr>
        <w:ind w:left="851"/>
        <w:rPr>
          <w:b/>
          <w:bCs/>
        </w:rPr>
      </w:pPr>
      <w:r>
        <w:rPr>
          <w:b/>
          <w:bCs/>
        </w:rPr>
        <w:t xml:space="preserve">                                                                                                        </w:t>
      </w:r>
      <w:r>
        <w:rPr>
          <w:b/>
          <w:bCs/>
        </w:rPr>
        <w:tab/>
        <w:t xml:space="preserve">_________            </w:t>
      </w:r>
    </w:p>
    <w:p w:rsidR="00841BEC" w:rsidRDefault="00841BEC" w:rsidP="00841BEC">
      <w:pPr>
        <w:tabs>
          <w:tab w:val="left" w:pos="5670"/>
        </w:tabs>
        <w:rPr>
          <w:sz w:val="26"/>
          <w:szCs w:val="26"/>
        </w:rPr>
      </w:pPr>
      <w:r>
        <w:br w:type="page"/>
      </w:r>
      <w:r>
        <w:lastRenderedPageBreak/>
        <w:tab/>
        <w:t xml:space="preserve">           </w:t>
      </w:r>
      <w:r>
        <w:rPr>
          <w:sz w:val="26"/>
          <w:szCs w:val="26"/>
        </w:rPr>
        <w:t>Приложение № 4</w:t>
      </w:r>
    </w:p>
    <w:p w:rsidR="00841BEC" w:rsidRDefault="00841BEC" w:rsidP="00841BEC">
      <w:pPr>
        <w:pStyle w:val="a5"/>
        <w:tabs>
          <w:tab w:val="left" w:pos="708"/>
        </w:tabs>
        <w:jc w:val="right"/>
        <w:rPr>
          <w:sz w:val="26"/>
          <w:szCs w:val="26"/>
          <w:lang w:val="ru-RU"/>
        </w:rPr>
      </w:pPr>
      <w:r>
        <w:rPr>
          <w:sz w:val="26"/>
          <w:szCs w:val="26"/>
        </w:rPr>
        <w:t>к Договору на выполнение работ</w:t>
      </w:r>
    </w:p>
    <w:p w:rsidR="00841BEC" w:rsidRDefault="00841BEC" w:rsidP="00841BEC">
      <w:pPr>
        <w:pStyle w:val="a5"/>
        <w:tabs>
          <w:tab w:val="left" w:pos="708"/>
        </w:tabs>
        <w:jc w:val="center"/>
        <w:rPr>
          <w:sz w:val="26"/>
          <w:szCs w:val="26"/>
          <w:lang w:val="ru-RU"/>
        </w:rPr>
      </w:pPr>
      <w:r>
        <w:rPr>
          <w:sz w:val="26"/>
          <w:szCs w:val="26"/>
          <w:lang w:val="ru-RU"/>
        </w:rPr>
        <w:t xml:space="preserve">                                                                                           </w:t>
      </w:r>
      <w:r>
        <w:rPr>
          <w:sz w:val="26"/>
          <w:szCs w:val="26"/>
        </w:rPr>
        <w:t>по утилизации</w:t>
      </w:r>
      <w:r>
        <w:rPr>
          <w:sz w:val="26"/>
          <w:szCs w:val="26"/>
          <w:lang w:val="ru-RU"/>
        </w:rPr>
        <w:t xml:space="preserve"> списанных ТС</w:t>
      </w:r>
    </w:p>
    <w:p w:rsidR="00841BEC" w:rsidRDefault="00841BEC" w:rsidP="00841BEC">
      <w:pPr>
        <w:pStyle w:val="a5"/>
        <w:tabs>
          <w:tab w:val="left" w:pos="708"/>
        </w:tabs>
        <w:jc w:val="center"/>
        <w:rPr>
          <w:sz w:val="26"/>
          <w:szCs w:val="26"/>
          <w:lang w:val="ru-RU"/>
        </w:rPr>
      </w:pPr>
      <w:r>
        <w:rPr>
          <w:sz w:val="26"/>
          <w:szCs w:val="26"/>
          <w:lang w:val="ru-RU"/>
        </w:rPr>
        <w:t xml:space="preserve">                                                                                    </w:t>
      </w:r>
      <w:r>
        <w:rPr>
          <w:sz w:val="26"/>
          <w:szCs w:val="26"/>
        </w:rPr>
        <w:t>от «</w:t>
      </w:r>
      <w:r>
        <w:rPr>
          <w:sz w:val="26"/>
          <w:szCs w:val="26"/>
          <w:lang w:val="ru-RU"/>
        </w:rPr>
        <w:t>__</w:t>
      </w:r>
      <w:r>
        <w:rPr>
          <w:sz w:val="26"/>
          <w:szCs w:val="26"/>
        </w:rPr>
        <w:t>»</w:t>
      </w:r>
      <w:r>
        <w:rPr>
          <w:sz w:val="26"/>
          <w:szCs w:val="26"/>
          <w:lang w:val="ru-RU"/>
        </w:rPr>
        <w:t xml:space="preserve"> ________ </w:t>
      </w:r>
      <w:r>
        <w:rPr>
          <w:sz w:val="26"/>
          <w:szCs w:val="26"/>
        </w:rPr>
        <w:t xml:space="preserve"> 202</w:t>
      </w:r>
      <w:r>
        <w:rPr>
          <w:sz w:val="26"/>
          <w:szCs w:val="26"/>
          <w:lang w:val="ru-RU"/>
        </w:rPr>
        <w:t>6</w:t>
      </w:r>
      <w:r>
        <w:rPr>
          <w:sz w:val="26"/>
          <w:szCs w:val="26"/>
        </w:rPr>
        <w:t xml:space="preserve"> г.</w:t>
      </w:r>
    </w:p>
    <w:p w:rsidR="00841BEC" w:rsidRDefault="00841BEC" w:rsidP="00841BEC">
      <w:pPr>
        <w:pStyle w:val="a5"/>
        <w:tabs>
          <w:tab w:val="left" w:pos="708"/>
        </w:tabs>
        <w:jc w:val="center"/>
        <w:rPr>
          <w:sz w:val="26"/>
          <w:szCs w:val="26"/>
        </w:rPr>
      </w:pPr>
      <w:r>
        <w:rPr>
          <w:sz w:val="26"/>
          <w:szCs w:val="26"/>
          <w:lang w:val="ru-RU"/>
        </w:rPr>
        <w:t xml:space="preserve">                                                                                       </w:t>
      </w:r>
      <w:r>
        <w:rPr>
          <w:sz w:val="26"/>
          <w:szCs w:val="26"/>
        </w:rPr>
        <w:t xml:space="preserve">№ </w:t>
      </w:r>
      <w:r>
        <w:rPr>
          <w:sz w:val="26"/>
          <w:szCs w:val="26"/>
          <w:lang w:val="ru-RU"/>
        </w:rPr>
        <w:t>_____________________</w:t>
      </w:r>
    </w:p>
    <w:p w:rsidR="00841BEC" w:rsidRDefault="00841BEC" w:rsidP="00841BEC">
      <w:pPr>
        <w:jc w:val="right"/>
        <w:rPr>
          <w:b/>
        </w:rPr>
      </w:pPr>
    </w:p>
    <w:p w:rsidR="00841BEC" w:rsidRDefault="00841BEC" w:rsidP="00841BEC">
      <w:pPr>
        <w:jc w:val="center"/>
        <w:rPr>
          <w:b/>
        </w:rPr>
      </w:pPr>
      <w:r>
        <w:rPr>
          <w:b/>
        </w:rPr>
        <w:t>РАСЧЕТ (ПАСПОРТ)</w:t>
      </w:r>
    </w:p>
    <w:p w:rsidR="00841BEC" w:rsidRDefault="00841BEC" w:rsidP="00841BEC">
      <w:pPr>
        <w:jc w:val="center"/>
      </w:pPr>
      <w:r>
        <w:rPr>
          <w:b/>
        </w:rPr>
        <w:t>ЗА ДРАГОЦЕННЫЕ МЕТАЛЛЫ, ПОСТУПИВШИЕ В ЛОМЕ И ОТХОДАХ</w:t>
      </w:r>
    </w:p>
    <w:p w:rsidR="00841BEC" w:rsidRDefault="00841BEC" w:rsidP="00841BEC">
      <w:pPr>
        <w:jc w:val="both"/>
      </w:pPr>
    </w:p>
    <w:p w:rsidR="00841BEC" w:rsidRDefault="00841BEC" w:rsidP="00841BEC">
      <w:pPr>
        <w:jc w:val="both"/>
      </w:pPr>
      <w:r>
        <w:rPr>
          <w:b/>
        </w:rPr>
        <w:t xml:space="preserve">Поставщик (ЗАКАЗЧИК): </w:t>
      </w:r>
      <w:r>
        <w:t xml:space="preserve">Центральная акцизная таможня </w:t>
      </w:r>
    </w:p>
    <w:p w:rsidR="00841BEC" w:rsidRDefault="00841BEC" w:rsidP="00841BEC">
      <w:pPr>
        <w:autoSpaceDE w:val="0"/>
        <w:autoSpaceDN w:val="0"/>
        <w:rPr>
          <w:sz w:val="22"/>
          <w:szCs w:val="22"/>
        </w:rPr>
      </w:pPr>
      <w:proofErr w:type="gramStart"/>
      <w:r>
        <w:rPr>
          <w:sz w:val="22"/>
          <w:szCs w:val="22"/>
        </w:rPr>
        <w:t>л</w:t>
      </w:r>
      <w:proofErr w:type="gramEnd"/>
      <w:r>
        <w:rPr>
          <w:sz w:val="22"/>
          <w:szCs w:val="22"/>
        </w:rPr>
        <w:t>/с 04731445210</w:t>
      </w:r>
    </w:p>
    <w:p w:rsidR="00841BEC" w:rsidRDefault="00841BEC" w:rsidP="00841BEC">
      <w:pPr>
        <w:autoSpaceDE w:val="0"/>
        <w:autoSpaceDN w:val="0"/>
        <w:rPr>
          <w:sz w:val="22"/>
          <w:szCs w:val="22"/>
        </w:rPr>
      </w:pPr>
      <w:proofErr w:type="spellStart"/>
      <w:proofErr w:type="gramStart"/>
      <w:r>
        <w:rPr>
          <w:sz w:val="22"/>
          <w:szCs w:val="22"/>
        </w:rPr>
        <w:t>р</w:t>
      </w:r>
      <w:proofErr w:type="spellEnd"/>
      <w:proofErr w:type="gramEnd"/>
      <w:r>
        <w:rPr>
          <w:sz w:val="22"/>
          <w:szCs w:val="22"/>
        </w:rPr>
        <w:t xml:space="preserve">/с 40102810545370000003 в ОКЦ № 1 ГУ БАНКА РОССИИ ПО ЦФО//УФК ПО </w:t>
      </w:r>
    </w:p>
    <w:p w:rsidR="00841BEC" w:rsidRDefault="00841BEC" w:rsidP="00841BEC">
      <w:pPr>
        <w:autoSpaceDE w:val="0"/>
        <w:autoSpaceDN w:val="0"/>
        <w:rPr>
          <w:sz w:val="22"/>
          <w:szCs w:val="22"/>
        </w:rPr>
      </w:pPr>
      <w:r>
        <w:rPr>
          <w:sz w:val="22"/>
          <w:szCs w:val="22"/>
        </w:rPr>
        <w:t xml:space="preserve">Г. МОСКВЕ  </w:t>
      </w:r>
      <w:proofErr w:type="gramStart"/>
      <w:r>
        <w:rPr>
          <w:sz w:val="22"/>
          <w:szCs w:val="22"/>
        </w:rPr>
        <w:t>г</w:t>
      </w:r>
      <w:proofErr w:type="gramEnd"/>
      <w:r>
        <w:rPr>
          <w:sz w:val="22"/>
          <w:szCs w:val="22"/>
        </w:rPr>
        <w:t>. Москва</w:t>
      </w:r>
    </w:p>
    <w:p w:rsidR="00841BEC" w:rsidRDefault="00841BEC" w:rsidP="00841BEC">
      <w:pPr>
        <w:autoSpaceDE w:val="0"/>
        <w:autoSpaceDN w:val="0"/>
        <w:rPr>
          <w:sz w:val="22"/>
          <w:szCs w:val="22"/>
        </w:rPr>
      </w:pPr>
      <w:r>
        <w:rPr>
          <w:sz w:val="22"/>
          <w:szCs w:val="22"/>
        </w:rPr>
        <w:t>номер счета получателя средств: 03100643000000017300</w:t>
      </w:r>
    </w:p>
    <w:p w:rsidR="00841BEC" w:rsidRDefault="00841BEC" w:rsidP="00841BEC">
      <w:pPr>
        <w:autoSpaceDE w:val="0"/>
        <w:autoSpaceDN w:val="0"/>
        <w:rPr>
          <w:sz w:val="22"/>
          <w:szCs w:val="22"/>
        </w:rPr>
      </w:pPr>
      <w:r>
        <w:rPr>
          <w:sz w:val="22"/>
          <w:szCs w:val="22"/>
        </w:rPr>
        <w:t>БИК004525988</w:t>
      </w:r>
      <w:r>
        <w:rPr>
          <w:sz w:val="22"/>
          <w:szCs w:val="22"/>
        </w:rPr>
        <w:tab/>
      </w:r>
    </w:p>
    <w:p w:rsidR="00841BEC" w:rsidRDefault="00841BEC" w:rsidP="00841BEC">
      <w:pPr>
        <w:autoSpaceDE w:val="0"/>
        <w:autoSpaceDN w:val="0"/>
        <w:rPr>
          <w:sz w:val="22"/>
          <w:szCs w:val="22"/>
        </w:rPr>
      </w:pPr>
      <w:r>
        <w:rPr>
          <w:sz w:val="22"/>
          <w:szCs w:val="22"/>
        </w:rPr>
        <w:t>ИНН 7703166563</w:t>
      </w:r>
    </w:p>
    <w:p w:rsidR="00841BEC" w:rsidRDefault="00841BEC" w:rsidP="00841BEC">
      <w:pPr>
        <w:autoSpaceDE w:val="0"/>
        <w:autoSpaceDN w:val="0"/>
        <w:rPr>
          <w:sz w:val="22"/>
          <w:szCs w:val="22"/>
        </w:rPr>
      </w:pPr>
      <w:r>
        <w:rPr>
          <w:sz w:val="22"/>
          <w:szCs w:val="22"/>
        </w:rPr>
        <w:t>КПП770501001</w:t>
      </w:r>
    </w:p>
    <w:p w:rsidR="00841BEC" w:rsidRDefault="00841BEC" w:rsidP="00841BEC">
      <w:pPr>
        <w:autoSpaceDE w:val="0"/>
        <w:autoSpaceDN w:val="0"/>
        <w:rPr>
          <w:sz w:val="22"/>
          <w:szCs w:val="22"/>
        </w:rPr>
      </w:pPr>
      <w:r>
        <w:rPr>
          <w:sz w:val="22"/>
          <w:szCs w:val="22"/>
        </w:rPr>
        <w:t>ОКТМО 45381000</w:t>
      </w:r>
    </w:p>
    <w:p w:rsidR="00841BEC" w:rsidRDefault="00841BEC" w:rsidP="00841BEC">
      <w:pPr>
        <w:autoSpaceDE w:val="0"/>
        <w:autoSpaceDN w:val="0"/>
        <w:rPr>
          <w:sz w:val="22"/>
          <w:szCs w:val="22"/>
        </w:rPr>
      </w:pPr>
      <w:r>
        <w:rPr>
          <w:sz w:val="22"/>
          <w:szCs w:val="22"/>
        </w:rPr>
        <w:t>КБК 15311402013016000440</w:t>
      </w:r>
    </w:p>
    <w:p w:rsidR="00841BEC" w:rsidRDefault="00841BEC" w:rsidP="00841BEC">
      <w:pPr>
        <w:autoSpaceDE w:val="0"/>
        <w:autoSpaceDN w:val="0"/>
        <w:rPr>
          <w:sz w:val="22"/>
          <w:szCs w:val="22"/>
        </w:rPr>
      </w:pPr>
      <w:r>
        <w:rPr>
          <w:sz w:val="22"/>
          <w:szCs w:val="22"/>
        </w:rPr>
        <w:t>ОКПО 17087666</w:t>
      </w:r>
    </w:p>
    <w:p w:rsidR="00841BEC" w:rsidRDefault="00841BEC" w:rsidP="00841BEC">
      <w:pPr>
        <w:autoSpaceDE w:val="0"/>
        <w:autoSpaceDN w:val="0"/>
        <w:rPr>
          <w:sz w:val="22"/>
          <w:szCs w:val="22"/>
        </w:rPr>
      </w:pPr>
      <w:r>
        <w:rPr>
          <w:sz w:val="22"/>
          <w:szCs w:val="22"/>
        </w:rPr>
        <w:t>ОКВЭД 84.11</w:t>
      </w:r>
    </w:p>
    <w:p w:rsidR="00841BEC" w:rsidRDefault="00841BEC" w:rsidP="00841BEC">
      <w:pPr>
        <w:autoSpaceDE w:val="0"/>
        <w:autoSpaceDN w:val="0"/>
        <w:rPr>
          <w:sz w:val="22"/>
          <w:szCs w:val="22"/>
        </w:rPr>
      </w:pPr>
      <w:r>
        <w:rPr>
          <w:sz w:val="22"/>
          <w:szCs w:val="22"/>
        </w:rPr>
        <w:t>ОГРН 1027700552065</w:t>
      </w:r>
    </w:p>
    <w:p w:rsidR="00841BEC" w:rsidRDefault="00841BEC" w:rsidP="00841BEC">
      <w:pPr>
        <w:autoSpaceDE w:val="0"/>
        <w:autoSpaceDN w:val="0"/>
        <w:rPr>
          <w:sz w:val="22"/>
          <w:szCs w:val="22"/>
        </w:rPr>
      </w:pPr>
      <w:r>
        <w:rPr>
          <w:sz w:val="22"/>
          <w:szCs w:val="22"/>
        </w:rPr>
        <w:t>ОКОГУ 1327020</w:t>
      </w:r>
    </w:p>
    <w:p w:rsidR="00841BEC" w:rsidRDefault="00841BEC" w:rsidP="00841BEC">
      <w:pPr>
        <w:jc w:val="both"/>
      </w:pPr>
      <w:r>
        <w:t>Принято по документам: Акт № 1 приемки – передачи ТС, подлежащих утилизации от _____________ 2026 г.</w:t>
      </w:r>
    </w:p>
    <w:p w:rsidR="00841BEC" w:rsidRDefault="00841BEC" w:rsidP="00841BEC">
      <w:pPr>
        <w:jc w:val="both"/>
      </w:pPr>
      <w:r>
        <w:t xml:space="preserve">вес оборудования ______ </w:t>
      </w:r>
      <w:proofErr w:type="gramStart"/>
      <w:r>
        <w:t>кг</w:t>
      </w:r>
      <w:proofErr w:type="gramEnd"/>
      <w:r>
        <w:t xml:space="preserve">;    вес плат </w:t>
      </w:r>
      <w:proofErr w:type="spellStart"/>
      <w:r>
        <w:t>_______________кг</w:t>
      </w:r>
      <w:proofErr w:type="spellEnd"/>
      <w:r>
        <w:t>.</w:t>
      </w:r>
    </w:p>
    <w:p w:rsidR="00841BEC" w:rsidRDefault="00841BEC" w:rsidP="00841BEC">
      <w:pPr>
        <w:jc w:val="both"/>
      </w:pPr>
      <w:r>
        <w:t xml:space="preserve">Дата отгрузки:____________ 2026 г. </w:t>
      </w:r>
    </w:p>
    <w:p w:rsidR="00841BEC" w:rsidRDefault="00841BEC" w:rsidP="00841BEC">
      <w:pPr>
        <w:jc w:val="both"/>
      </w:pPr>
      <w:r>
        <w:t xml:space="preserve"> </w:t>
      </w:r>
      <w:r>
        <w:rPr>
          <w:b/>
        </w:rPr>
        <w:t xml:space="preserve">Получатель денежных средств: </w:t>
      </w:r>
      <w:r>
        <w:t>Управление Федерального Казначейства по г</w:t>
      </w:r>
      <w:proofErr w:type="gramStart"/>
      <w:r>
        <w:t>.М</w:t>
      </w:r>
      <w:proofErr w:type="gramEnd"/>
      <w:r>
        <w:t>оскве в доход Федерального бюджета</w:t>
      </w:r>
    </w:p>
    <w:p w:rsidR="00841BEC" w:rsidRDefault="00841BEC" w:rsidP="00841BEC">
      <w:pPr>
        <w:jc w:val="both"/>
      </w:pPr>
      <w:r>
        <w:t xml:space="preserve">Центральная акцизная таможня </w:t>
      </w:r>
      <w:proofErr w:type="gramStart"/>
      <w:r>
        <w:t>л</w:t>
      </w:r>
      <w:proofErr w:type="gramEnd"/>
      <w:r>
        <w:t>/с 04731445210</w:t>
      </w:r>
    </w:p>
    <w:p w:rsidR="00841BEC" w:rsidRDefault="00841BEC" w:rsidP="00841BEC">
      <w:pPr>
        <w:jc w:val="both"/>
      </w:pPr>
      <w:r>
        <w:t>ИНН/КПП: 7703166563/770501001</w:t>
      </w:r>
    </w:p>
    <w:p w:rsidR="00841BEC" w:rsidRDefault="00841BEC" w:rsidP="00841BEC">
      <w:pPr>
        <w:jc w:val="both"/>
      </w:pPr>
      <w:r>
        <w:t xml:space="preserve">Расчетный счет: 40102810545370000003 в ОКЦ № 1 ГУ БАНКА РОССИИ ПО ЦФО//УФК </w:t>
      </w:r>
      <w:proofErr w:type="gramStart"/>
      <w:r>
        <w:t>ПО</w:t>
      </w:r>
      <w:proofErr w:type="gramEnd"/>
      <w:r>
        <w:t xml:space="preserve"> </w:t>
      </w:r>
    </w:p>
    <w:p w:rsidR="00841BEC" w:rsidRDefault="00841BEC" w:rsidP="00841BEC">
      <w:pPr>
        <w:jc w:val="both"/>
      </w:pPr>
      <w:r>
        <w:t xml:space="preserve">Г. МОСКВЕ  </w:t>
      </w:r>
      <w:proofErr w:type="gramStart"/>
      <w:r>
        <w:t>г</w:t>
      </w:r>
      <w:proofErr w:type="gramEnd"/>
      <w:r>
        <w:t>. Москва номер счета получателя средств: 03100643000000017300</w:t>
      </w:r>
    </w:p>
    <w:p w:rsidR="00841BEC" w:rsidRDefault="00841BEC" w:rsidP="00841BEC">
      <w:pPr>
        <w:autoSpaceDE w:val="0"/>
        <w:autoSpaceDN w:val="0"/>
      </w:pPr>
      <w:r>
        <w:t>БИК 004525988; КБК 15311402013016000440; ОКТМО 45381000</w:t>
      </w:r>
    </w:p>
    <w:p w:rsidR="00841BEC" w:rsidRDefault="00841BEC" w:rsidP="00841BEC">
      <w:pPr>
        <w:numPr>
          <w:ilvl w:val="0"/>
          <w:numId w:val="5"/>
        </w:numPr>
        <w:jc w:val="both"/>
      </w:pPr>
      <w:r>
        <w:t>Расчет по материалам:</w:t>
      </w:r>
    </w:p>
    <w:tbl>
      <w:tblPr>
        <w:tblW w:w="1086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60"/>
        <w:gridCol w:w="1260"/>
        <w:gridCol w:w="921"/>
        <w:gridCol w:w="1143"/>
        <w:gridCol w:w="1084"/>
        <w:gridCol w:w="1059"/>
        <w:gridCol w:w="921"/>
        <w:gridCol w:w="1072"/>
        <w:gridCol w:w="1084"/>
        <w:gridCol w:w="1059"/>
      </w:tblGrid>
      <w:tr w:rsidR="00841BEC" w:rsidTr="00841BEC">
        <w:trPr>
          <w:trHeight w:val="917"/>
        </w:trPr>
        <w:tc>
          <w:tcPr>
            <w:tcW w:w="1260" w:type="dxa"/>
            <w:vMerge w:val="restart"/>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 xml:space="preserve"> Вид лома</w:t>
            </w:r>
          </w:p>
          <w:p w:rsidR="00841BEC" w:rsidRDefault="00841BEC">
            <w:pPr>
              <w:autoSpaceDE w:val="0"/>
              <w:autoSpaceDN w:val="0"/>
              <w:jc w:val="both"/>
            </w:pPr>
            <w:r>
              <w:t xml:space="preserve">     и отходов</w:t>
            </w:r>
          </w:p>
        </w:tc>
        <w:tc>
          <w:tcPr>
            <w:tcW w:w="5467" w:type="dxa"/>
            <w:gridSpan w:val="5"/>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 xml:space="preserve">  Принято к переработке по акту</w:t>
            </w:r>
          </w:p>
        </w:tc>
        <w:tc>
          <w:tcPr>
            <w:tcW w:w="4136" w:type="dxa"/>
            <w:gridSpan w:val="4"/>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 xml:space="preserve">     Выход из переработки,</w:t>
            </w:r>
          </w:p>
          <w:p w:rsidR="00841BEC" w:rsidRDefault="00841BEC">
            <w:pPr>
              <w:autoSpaceDE w:val="0"/>
              <w:autoSpaceDN w:val="0"/>
              <w:jc w:val="both"/>
            </w:pPr>
            <w:r>
              <w:t>Масса по паспорту в чистом виде, гр.</w:t>
            </w:r>
          </w:p>
        </w:tc>
      </w:tr>
      <w:tr w:rsidR="00841BEC" w:rsidTr="00841BEC">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1BEC" w:rsidRDefault="00841BEC"/>
        </w:tc>
        <w:tc>
          <w:tcPr>
            <w:tcW w:w="1260" w:type="dxa"/>
            <w:vMerge w:val="restart"/>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 xml:space="preserve">Платы, </w:t>
            </w:r>
            <w:proofErr w:type="gramStart"/>
            <w:r>
              <w:t>кг</w:t>
            </w:r>
            <w:proofErr w:type="gramEnd"/>
            <w:r>
              <w:t xml:space="preserve"> </w:t>
            </w:r>
          </w:p>
        </w:tc>
        <w:tc>
          <w:tcPr>
            <w:tcW w:w="4207" w:type="dxa"/>
            <w:gridSpan w:val="4"/>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Наименование и масса ДМ, гр.</w:t>
            </w:r>
          </w:p>
        </w:tc>
        <w:tc>
          <w:tcPr>
            <w:tcW w:w="4136" w:type="dxa"/>
            <w:gridSpan w:val="4"/>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Наименование и масса ДМ, гр.</w:t>
            </w:r>
          </w:p>
        </w:tc>
      </w:tr>
      <w:tr w:rsidR="00841BEC" w:rsidTr="00841BEC">
        <w:trPr>
          <w:trHeight w:val="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1BEC" w:rsidRDefault="00841BEC"/>
        </w:tc>
        <w:tc>
          <w:tcPr>
            <w:tcW w:w="0" w:type="auto"/>
            <w:vMerge/>
            <w:tcBorders>
              <w:top w:val="single" w:sz="4" w:space="0" w:color="auto"/>
              <w:left w:val="single" w:sz="4" w:space="0" w:color="auto"/>
              <w:bottom w:val="single" w:sz="4" w:space="0" w:color="auto"/>
              <w:right w:val="single" w:sz="4" w:space="0" w:color="auto"/>
            </w:tcBorders>
            <w:vAlign w:val="center"/>
            <w:hideMark/>
          </w:tcPr>
          <w:p w:rsidR="00841BEC" w:rsidRDefault="00841BEC"/>
        </w:tc>
        <w:tc>
          <w:tcPr>
            <w:tcW w:w="921"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Золото</w:t>
            </w:r>
          </w:p>
        </w:tc>
        <w:tc>
          <w:tcPr>
            <w:tcW w:w="1143"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Серебро</w:t>
            </w:r>
          </w:p>
        </w:tc>
        <w:tc>
          <w:tcPr>
            <w:tcW w:w="1084"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Платина</w:t>
            </w:r>
          </w:p>
        </w:tc>
        <w:tc>
          <w:tcPr>
            <w:tcW w:w="1059"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proofErr w:type="spellStart"/>
            <w:r>
              <w:t>Плат</w:t>
            </w:r>
            <w:proofErr w:type="gramStart"/>
            <w:r>
              <w:t>.г</w:t>
            </w:r>
            <w:proofErr w:type="gramEnd"/>
            <w:r>
              <w:t>р</w:t>
            </w:r>
            <w:proofErr w:type="spellEnd"/>
            <w:r>
              <w:t>.</w:t>
            </w:r>
          </w:p>
        </w:tc>
        <w:tc>
          <w:tcPr>
            <w:tcW w:w="921"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Золото</w:t>
            </w:r>
          </w:p>
        </w:tc>
        <w:tc>
          <w:tcPr>
            <w:tcW w:w="1072"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Серебро</w:t>
            </w:r>
          </w:p>
        </w:tc>
        <w:tc>
          <w:tcPr>
            <w:tcW w:w="1084"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Платина</w:t>
            </w:r>
          </w:p>
        </w:tc>
        <w:tc>
          <w:tcPr>
            <w:tcW w:w="1059"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proofErr w:type="spellStart"/>
            <w:r>
              <w:t>Плат</w:t>
            </w:r>
            <w:proofErr w:type="gramStart"/>
            <w:r>
              <w:t>.г</w:t>
            </w:r>
            <w:proofErr w:type="gramEnd"/>
            <w:r>
              <w:t>р</w:t>
            </w:r>
            <w:proofErr w:type="spellEnd"/>
            <w:r>
              <w:t>.</w:t>
            </w:r>
          </w:p>
        </w:tc>
      </w:tr>
      <w:tr w:rsidR="00841BEC" w:rsidTr="00841BEC">
        <w:trPr>
          <w:trHeight w:val="195"/>
        </w:trPr>
        <w:tc>
          <w:tcPr>
            <w:tcW w:w="1260"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1</w:t>
            </w:r>
          </w:p>
        </w:tc>
        <w:tc>
          <w:tcPr>
            <w:tcW w:w="1260"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2</w:t>
            </w:r>
          </w:p>
        </w:tc>
        <w:tc>
          <w:tcPr>
            <w:tcW w:w="921"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3</w:t>
            </w:r>
          </w:p>
        </w:tc>
        <w:tc>
          <w:tcPr>
            <w:tcW w:w="1143"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4</w:t>
            </w:r>
          </w:p>
        </w:tc>
        <w:tc>
          <w:tcPr>
            <w:tcW w:w="1084"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5</w:t>
            </w:r>
          </w:p>
        </w:tc>
        <w:tc>
          <w:tcPr>
            <w:tcW w:w="1059"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6</w:t>
            </w:r>
          </w:p>
        </w:tc>
        <w:tc>
          <w:tcPr>
            <w:tcW w:w="921"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7</w:t>
            </w:r>
          </w:p>
        </w:tc>
        <w:tc>
          <w:tcPr>
            <w:tcW w:w="1072"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8</w:t>
            </w:r>
          </w:p>
        </w:tc>
        <w:tc>
          <w:tcPr>
            <w:tcW w:w="1084"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9</w:t>
            </w:r>
          </w:p>
        </w:tc>
        <w:tc>
          <w:tcPr>
            <w:tcW w:w="1059"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10</w:t>
            </w:r>
          </w:p>
        </w:tc>
      </w:tr>
      <w:tr w:rsidR="00841BEC" w:rsidTr="00841BEC">
        <w:tc>
          <w:tcPr>
            <w:tcW w:w="1260"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rPr>
                <w:lang w:val="en-US"/>
              </w:rPr>
              <w:t>1</w:t>
            </w:r>
          </w:p>
        </w:tc>
        <w:tc>
          <w:tcPr>
            <w:tcW w:w="1260"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921"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1143"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1084"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1059"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921"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1072"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1084"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1059"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r>
      <w:tr w:rsidR="00841BEC" w:rsidTr="00841BEC">
        <w:tc>
          <w:tcPr>
            <w:tcW w:w="1260"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rPr>
                <w:lang w:val="en-US"/>
              </w:rPr>
            </w:pPr>
            <w:r>
              <w:rPr>
                <w:lang w:val="en-US"/>
              </w:rPr>
              <w:t>2</w:t>
            </w:r>
          </w:p>
        </w:tc>
        <w:tc>
          <w:tcPr>
            <w:tcW w:w="1260"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921"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1143"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1084"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1059"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921"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1072"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1084"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1059"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r>
    </w:tbl>
    <w:p w:rsidR="00841BEC" w:rsidRDefault="00841BEC" w:rsidP="00841BEC">
      <w:pPr>
        <w:numPr>
          <w:ilvl w:val="0"/>
          <w:numId w:val="5"/>
        </w:numPr>
        <w:jc w:val="both"/>
      </w:pPr>
      <w:r>
        <w:t>Расчет стоимости драгметаллов по выходу из переработки:</w:t>
      </w:r>
    </w:p>
    <w:tbl>
      <w:tblPr>
        <w:tblW w:w="1023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19"/>
        <w:gridCol w:w="921"/>
        <w:gridCol w:w="1260"/>
        <w:gridCol w:w="1260"/>
        <w:gridCol w:w="1770"/>
      </w:tblGrid>
      <w:tr w:rsidR="00841BEC" w:rsidTr="00841BEC">
        <w:tc>
          <w:tcPr>
            <w:tcW w:w="5019"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Наименование ДМ</w:t>
            </w:r>
          </w:p>
        </w:tc>
        <w:tc>
          <w:tcPr>
            <w:tcW w:w="921"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Золото</w:t>
            </w:r>
          </w:p>
        </w:tc>
        <w:tc>
          <w:tcPr>
            <w:tcW w:w="1260"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Серебро</w:t>
            </w:r>
          </w:p>
        </w:tc>
        <w:tc>
          <w:tcPr>
            <w:tcW w:w="1260"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Платина</w:t>
            </w:r>
          </w:p>
        </w:tc>
        <w:tc>
          <w:tcPr>
            <w:tcW w:w="1770"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Платиновая группа</w:t>
            </w:r>
          </w:p>
        </w:tc>
      </w:tr>
      <w:tr w:rsidR="00841BEC" w:rsidTr="00841BEC">
        <w:trPr>
          <w:trHeight w:val="1095"/>
        </w:trPr>
        <w:tc>
          <w:tcPr>
            <w:tcW w:w="5019"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r>
              <w:t>Стоимость по паспорту завода ВДМ (рублей)</w:t>
            </w:r>
          </w:p>
          <w:p w:rsidR="00841BEC" w:rsidRDefault="00841BEC">
            <w:pPr>
              <w:autoSpaceDE w:val="0"/>
              <w:autoSpaceDN w:val="0"/>
              <w:jc w:val="both"/>
            </w:pPr>
          </w:p>
          <w:p w:rsidR="00841BEC" w:rsidRDefault="00841BEC">
            <w:pPr>
              <w:autoSpaceDE w:val="0"/>
              <w:autoSpaceDN w:val="0"/>
              <w:jc w:val="both"/>
            </w:pPr>
            <w:r>
              <w:t xml:space="preserve">Цена ЦБ РФ, в рублях за грамм </w:t>
            </w:r>
            <w:proofErr w:type="gramStart"/>
            <w:r>
              <w:t>по</w:t>
            </w:r>
            <w:proofErr w:type="gramEnd"/>
          </w:p>
          <w:p w:rsidR="00841BEC" w:rsidRDefault="00841BEC">
            <w:pPr>
              <w:autoSpaceDE w:val="0"/>
              <w:autoSpaceDN w:val="0"/>
              <w:jc w:val="both"/>
            </w:pPr>
            <w:r>
              <w:t>состоянию на_____ _____2026 г.</w:t>
            </w:r>
          </w:p>
        </w:tc>
        <w:tc>
          <w:tcPr>
            <w:tcW w:w="921"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1260"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1260"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1770"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r>
      <w:tr w:rsidR="00841BEC" w:rsidTr="00841BEC">
        <w:trPr>
          <w:trHeight w:val="361"/>
        </w:trPr>
        <w:tc>
          <w:tcPr>
            <w:tcW w:w="5019" w:type="dxa"/>
            <w:tcBorders>
              <w:top w:val="single" w:sz="4" w:space="0" w:color="auto"/>
              <w:left w:val="single" w:sz="4" w:space="0" w:color="auto"/>
              <w:bottom w:val="single" w:sz="4" w:space="0" w:color="auto"/>
              <w:right w:val="single" w:sz="4" w:space="0" w:color="auto"/>
            </w:tcBorders>
            <w:hideMark/>
          </w:tcPr>
          <w:p w:rsidR="00841BEC" w:rsidRDefault="00841BEC">
            <w:pPr>
              <w:autoSpaceDE w:val="0"/>
              <w:autoSpaceDN w:val="0"/>
              <w:jc w:val="both"/>
            </w:pPr>
            <w:r>
              <w:t>Всего к оплате (рублей)</w:t>
            </w:r>
          </w:p>
        </w:tc>
        <w:tc>
          <w:tcPr>
            <w:tcW w:w="921"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1260"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1260"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c>
          <w:tcPr>
            <w:tcW w:w="1770" w:type="dxa"/>
            <w:tcBorders>
              <w:top w:val="single" w:sz="4" w:space="0" w:color="auto"/>
              <w:left w:val="single" w:sz="4" w:space="0" w:color="auto"/>
              <w:bottom w:val="single" w:sz="4" w:space="0" w:color="auto"/>
              <w:right w:val="single" w:sz="4" w:space="0" w:color="auto"/>
            </w:tcBorders>
          </w:tcPr>
          <w:p w:rsidR="00841BEC" w:rsidRDefault="00841BEC">
            <w:pPr>
              <w:autoSpaceDE w:val="0"/>
              <w:autoSpaceDN w:val="0"/>
              <w:jc w:val="both"/>
            </w:pPr>
          </w:p>
        </w:tc>
      </w:tr>
    </w:tbl>
    <w:p w:rsidR="00841BEC" w:rsidRDefault="00841BEC" w:rsidP="00841BEC">
      <w:pPr>
        <w:jc w:val="both"/>
      </w:pPr>
      <w:r>
        <w:t>Подрядчик                                                                                                            ФИО</w:t>
      </w:r>
    </w:p>
    <w:p w:rsidR="00841BEC" w:rsidRDefault="00841BEC" w:rsidP="00841BEC">
      <w:pPr>
        <w:tabs>
          <w:tab w:val="left" w:pos="6060"/>
        </w:tabs>
        <w:jc w:val="center"/>
        <w:rPr>
          <w:sz w:val="26"/>
          <w:szCs w:val="26"/>
        </w:rPr>
      </w:pPr>
      <w:r>
        <w:rPr>
          <w:sz w:val="26"/>
          <w:szCs w:val="26"/>
        </w:rPr>
        <w:lastRenderedPageBreak/>
        <w:t xml:space="preserve">                                                                  Приложение № 5</w:t>
      </w:r>
    </w:p>
    <w:p w:rsidR="00841BEC" w:rsidRDefault="00841BEC" w:rsidP="00841BEC">
      <w:pPr>
        <w:pStyle w:val="a5"/>
        <w:tabs>
          <w:tab w:val="left" w:pos="708"/>
        </w:tabs>
        <w:rPr>
          <w:sz w:val="26"/>
          <w:szCs w:val="26"/>
          <w:lang w:val="ru-RU"/>
        </w:rPr>
      </w:pPr>
      <w:r>
        <w:rPr>
          <w:sz w:val="26"/>
          <w:szCs w:val="26"/>
        </w:rPr>
        <w:t xml:space="preserve">  </w:t>
      </w:r>
      <w:r>
        <w:rPr>
          <w:sz w:val="26"/>
          <w:szCs w:val="26"/>
          <w:lang w:val="ru-RU"/>
        </w:rPr>
        <w:t xml:space="preserve">                                                                                              к</w:t>
      </w:r>
      <w:r>
        <w:rPr>
          <w:sz w:val="26"/>
          <w:szCs w:val="26"/>
        </w:rPr>
        <w:t xml:space="preserve"> Договору на выполнение работ </w:t>
      </w:r>
    </w:p>
    <w:p w:rsidR="00841BEC" w:rsidRDefault="00841BEC" w:rsidP="00841BEC">
      <w:pPr>
        <w:pStyle w:val="a5"/>
        <w:tabs>
          <w:tab w:val="left" w:pos="708"/>
        </w:tabs>
        <w:rPr>
          <w:sz w:val="26"/>
          <w:szCs w:val="26"/>
        </w:rPr>
      </w:pPr>
      <w:r>
        <w:rPr>
          <w:sz w:val="26"/>
          <w:szCs w:val="26"/>
          <w:lang w:val="ru-RU"/>
        </w:rPr>
        <w:t xml:space="preserve">                                                                                                </w:t>
      </w:r>
      <w:r>
        <w:rPr>
          <w:sz w:val="26"/>
          <w:szCs w:val="26"/>
        </w:rPr>
        <w:t>по утилизации</w:t>
      </w:r>
      <w:r>
        <w:rPr>
          <w:sz w:val="26"/>
          <w:szCs w:val="26"/>
          <w:lang w:val="ru-RU"/>
        </w:rPr>
        <w:t xml:space="preserve"> списанных ТС</w:t>
      </w:r>
      <w:r>
        <w:rPr>
          <w:sz w:val="26"/>
          <w:szCs w:val="26"/>
        </w:rPr>
        <w:t xml:space="preserve"> </w:t>
      </w:r>
    </w:p>
    <w:p w:rsidR="00841BEC" w:rsidRDefault="00841BEC" w:rsidP="00841BEC">
      <w:pPr>
        <w:pStyle w:val="a5"/>
        <w:tabs>
          <w:tab w:val="left" w:pos="708"/>
        </w:tabs>
        <w:rPr>
          <w:sz w:val="26"/>
          <w:szCs w:val="26"/>
          <w:lang w:val="ru-RU"/>
        </w:rPr>
      </w:pPr>
      <w:r>
        <w:rPr>
          <w:sz w:val="26"/>
          <w:szCs w:val="26"/>
          <w:lang w:val="ru-RU"/>
        </w:rPr>
        <w:t xml:space="preserve">                                                                                                </w:t>
      </w:r>
      <w:r>
        <w:rPr>
          <w:sz w:val="26"/>
          <w:szCs w:val="26"/>
        </w:rPr>
        <w:t>от «</w:t>
      </w:r>
      <w:r>
        <w:rPr>
          <w:sz w:val="26"/>
          <w:szCs w:val="26"/>
          <w:lang w:val="ru-RU"/>
        </w:rPr>
        <w:t>__</w:t>
      </w:r>
      <w:r>
        <w:rPr>
          <w:sz w:val="26"/>
          <w:szCs w:val="26"/>
        </w:rPr>
        <w:t>»</w:t>
      </w:r>
      <w:r>
        <w:rPr>
          <w:sz w:val="26"/>
          <w:szCs w:val="26"/>
          <w:lang w:val="ru-RU"/>
        </w:rPr>
        <w:t xml:space="preserve"> ________</w:t>
      </w:r>
      <w:r>
        <w:rPr>
          <w:sz w:val="26"/>
          <w:szCs w:val="26"/>
        </w:rPr>
        <w:t xml:space="preserve"> 202</w:t>
      </w:r>
      <w:r>
        <w:rPr>
          <w:sz w:val="26"/>
          <w:szCs w:val="26"/>
          <w:lang w:val="ru-RU"/>
        </w:rPr>
        <w:t>6</w:t>
      </w:r>
      <w:r>
        <w:rPr>
          <w:sz w:val="26"/>
          <w:szCs w:val="26"/>
        </w:rPr>
        <w:t xml:space="preserve"> г. </w:t>
      </w:r>
    </w:p>
    <w:p w:rsidR="00841BEC" w:rsidRDefault="00841BEC" w:rsidP="00841BEC">
      <w:pPr>
        <w:pStyle w:val="a5"/>
        <w:tabs>
          <w:tab w:val="left" w:pos="708"/>
        </w:tabs>
        <w:rPr>
          <w:sz w:val="26"/>
          <w:szCs w:val="26"/>
        </w:rPr>
      </w:pPr>
      <w:r>
        <w:rPr>
          <w:sz w:val="26"/>
          <w:szCs w:val="26"/>
          <w:lang w:val="ru-RU"/>
        </w:rPr>
        <w:t xml:space="preserve">                                                                                                </w:t>
      </w:r>
      <w:r>
        <w:rPr>
          <w:sz w:val="26"/>
          <w:szCs w:val="26"/>
        </w:rPr>
        <w:t xml:space="preserve">№ </w:t>
      </w:r>
      <w:r>
        <w:rPr>
          <w:sz w:val="26"/>
          <w:szCs w:val="26"/>
          <w:lang w:val="ru-RU"/>
        </w:rPr>
        <w:t>_____________________</w:t>
      </w:r>
      <w:r>
        <w:rPr>
          <w:sz w:val="26"/>
          <w:szCs w:val="26"/>
        </w:rPr>
        <w:t xml:space="preserve">   </w:t>
      </w:r>
    </w:p>
    <w:p w:rsidR="00841BEC" w:rsidRDefault="00841BEC" w:rsidP="00841BEC">
      <w:pPr>
        <w:tabs>
          <w:tab w:val="left" w:pos="540"/>
          <w:tab w:val="left" w:pos="720"/>
          <w:tab w:val="left" w:pos="1080"/>
        </w:tabs>
        <w:ind w:left="360"/>
        <w:rPr>
          <w:b/>
          <w:sz w:val="26"/>
          <w:szCs w:val="26"/>
        </w:rPr>
      </w:pPr>
    </w:p>
    <w:p w:rsidR="00841BEC" w:rsidRDefault="00841BEC" w:rsidP="00841BEC">
      <w:pPr>
        <w:tabs>
          <w:tab w:val="left" w:pos="540"/>
          <w:tab w:val="left" w:pos="720"/>
          <w:tab w:val="left" w:pos="1080"/>
        </w:tabs>
        <w:ind w:left="360"/>
        <w:rPr>
          <w:b/>
          <w:sz w:val="26"/>
          <w:szCs w:val="26"/>
        </w:rPr>
      </w:pPr>
    </w:p>
    <w:p w:rsidR="00841BEC" w:rsidRDefault="00841BEC" w:rsidP="00841BEC">
      <w:pPr>
        <w:jc w:val="both"/>
        <w:rPr>
          <w:sz w:val="26"/>
          <w:szCs w:val="26"/>
        </w:rPr>
      </w:pPr>
      <w:r>
        <w:rPr>
          <w:sz w:val="26"/>
          <w:szCs w:val="26"/>
        </w:rPr>
        <w:t xml:space="preserve">УТВЕРЖДАЮ                                                                </w:t>
      </w:r>
      <w:proofErr w:type="spellStart"/>
      <w:proofErr w:type="gramStart"/>
      <w:r>
        <w:rPr>
          <w:sz w:val="26"/>
          <w:szCs w:val="26"/>
        </w:rPr>
        <w:t>УТВЕРЖДАЮ</w:t>
      </w:r>
      <w:proofErr w:type="spellEnd"/>
      <w:proofErr w:type="gramEnd"/>
    </w:p>
    <w:p w:rsidR="00841BEC" w:rsidRDefault="00841BEC" w:rsidP="00841BEC">
      <w:pPr>
        <w:jc w:val="both"/>
        <w:rPr>
          <w:sz w:val="26"/>
          <w:szCs w:val="26"/>
        </w:rPr>
      </w:pPr>
    </w:p>
    <w:tbl>
      <w:tblPr>
        <w:tblW w:w="12984" w:type="dxa"/>
        <w:tblInd w:w="-464" w:type="dxa"/>
        <w:tblLayout w:type="fixed"/>
        <w:tblLook w:val="04A0"/>
      </w:tblPr>
      <w:tblGrid>
        <w:gridCol w:w="4320"/>
        <w:gridCol w:w="1214"/>
        <w:gridCol w:w="7450"/>
      </w:tblGrid>
      <w:tr w:rsidR="00841BEC" w:rsidTr="00841BEC">
        <w:tc>
          <w:tcPr>
            <w:tcW w:w="4320" w:type="dxa"/>
          </w:tcPr>
          <w:p w:rsidR="00841BEC" w:rsidRDefault="00841BEC">
            <w:pPr>
              <w:pStyle w:val="ConsNonformat"/>
              <w:widowControl/>
              <w:ind w:left="464"/>
              <w:jc w:val="both"/>
              <w:rPr>
                <w:rFonts w:ascii="Times New Roman" w:hAnsi="Times New Roman"/>
                <w:sz w:val="26"/>
                <w:szCs w:val="26"/>
              </w:rPr>
            </w:pPr>
          </w:p>
          <w:p w:rsidR="00841BEC" w:rsidRDefault="00841BEC">
            <w:pPr>
              <w:pStyle w:val="ConsNonformat"/>
              <w:widowControl/>
              <w:ind w:left="464"/>
              <w:jc w:val="both"/>
              <w:rPr>
                <w:rFonts w:ascii="Times New Roman" w:hAnsi="Times New Roman"/>
                <w:sz w:val="26"/>
                <w:szCs w:val="26"/>
              </w:rPr>
            </w:pPr>
            <w:r>
              <w:rPr>
                <w:rFonts w:ascii="Times New Roman" w:hAnsi="Times New Roman"/>
                <w:sz w:val="26"/>
                <w:szCs w:val="26"/>
              </w:rPr>
              <w:t xml:space="preserve">_____________/_________ </w:t>
            </w:r>
          </w:p>
          <w:p w:rsidR="00841BEC" w:rsidRDefault="00841BEC">
            <w:pPr>
              <w:pStyle w:val="ConsNonformat"/>
              <w:widowControl/>
              <w:ind w:left="464"/>
              <w:jc w:val="both"/>
              <w:rPr>
                <w:rFonts w:ascii="Times New Roman" w:hAnsi="Times New Roman"/>
                <w:sz w:val="26"/>
                <w:szCs w:val="26"/>
              </w:rPr>
            </w:pPr>
          </w:p>
          <w:p w:rsidR="00841BEC" w:rsidRDefault="00841BEC">
            <w:pPr>
              <w:pStyle w:val="ConsNonformat"/>
              <w:widowControl/>
              <w:ind w:left="464"/>
              <w:jc w:val="both"/>
              <w:rPr>
                <w:rFonts w:ascii="Times New Roman" w:hAnsi="Times New Roman"/>
                <w:sz w:val="26"/>
                <w:szCs w:val="26"/>
              </w:rPr>
            </w:pPr>
            <w:r>
              <w:rPr>
                <w:rFonts w:ascii="Times New Roman" w:hAnsi="Times New Roman"/>
                <w:sz w:val="26"/>
                <w:szCs w:val="26"/>
              </w:rPr>
              <w:t xml:space="preserve">«____»________________2026 г. </w:t>
            </w:r>
          </w:p>
          <w:p w:rsidR="00841BEC" w:rsidRDefault="00841BEC">
            <w:pPr>
              <w:pStyle w:val="ConsNonformat"/>
              <w:widowControl/>
              <w:ind w:left="464" w:firstLine="720"/>
              <w:jc w:val="both"/>
              <w:rPr>
                <w:rFonts w:ascii="Times New Roman" w:hAnsi="Times New Roman"/>
                <w:sz w:val="26"/>
                <w:szCs w:val="26"/>
              </w:rPr>
            </w:pPr>
            <w:r>
              <w:rPr>
                <w:rFonts w:ascii="Times New Roman" w:hAnsi="Times New Roman"/>
                <w:sz w:val="26"/>
                <w:szCs w:val="26"/>
              </w:rPr>
              <w:t>М. П.</w:t>
            </w:r>
          </w:p>
        </w:tc>
        <w:tc>
          <w:tcPr>
            <w:tcW w:w="1214" w:type="dxa"/>
          </w:tcPr>
          <w:p w:rsidR="00841BEC" w:rsidRDefault="00841BEC">
            <w:pPr>
              <w:pStyle w:val="ConsNonformat"/>
              <w:widowControl/>
              <w:jc w:val="both"/>
              <w:rPr>
                <w:rFonts w:ascii="Times New Roman" w:hAnsi="Times New Roman"/>
                <w:sz w:val="26"/>
                <w:szCs w:val="26"/>
              </w:rPr>
            </w:pPr>
          </w:p>
        </w:tc>
        <w:tc>
          <w:tcPr>
            <w:tcW w:w="7450" w:type="dxa"/>
          </w:tcPr>
          <w:p w:rsidR="00841BEC" w:rsidRDefault="00841BEC">
            <w:pPr>
              <w:pStyle w:val="ConsNonformat"/>
              <w:widowControl/>
              <w:ind w:left="742"/>
              <w:jc w:val="both"/>
              <w:rPr>
                <w:rFonts w:ascii="Times New Roman" w:hAnsi="Times New Roman"/>
                <w:sz w:val="26"/>
                <w:szCs w:val="26"/>
              </w:rPr>
            </w:pPr>
          </w:p>
          <w:p w:rsidR="00841BEC" w:rsidRDefault="00841BEC">
            <w:pPr>
              <w:pStyle w:val="ConsNonformat"/>
              <w:widowControl/>
              <w:ind w:left="742"/>
              <w:jc w:val="both"/>
              <w:rPr>
                <w:rFonts w:ascii="Times New Roman" w:hAnsi="Times New Roman"/>
                <w:sz w:val="26"/>
                <w:szCs w:val="26"/>
              </w:rPr>
            </w:pPr>
            <w:r>
              <w:rPr>
                <w:rFonts w:ascii="Times New Roman" w:hAnsi="Times New Roman"/>
                <w:sz w:val="26"/>
                <w:szCs w:val="26"/>
              </w:rPr>
              <w:t>____________/_______</w:t>
            </w:r>
          </w:p>
          <w:p w:rsidR="00841BEC" w:rsidRDefault="00841BEC">
            <w:pPr>
              <w:pStyle w:val="ConsNonformat"/>
              <w:widowControl/>
              <w:ind w:left="742"/>
              <w:jc w:val="both"/>
              <w:rPr>
                <w:rFonts w:ascii="Times New Roman" w:hAnsi="Times New Roman"/>
                <w:sz w:val="26"/>
                <w:szCs w:val="26"/>
              </w:rPr>
            </w:pPr>
          </w:p>
          <w:p w:rsidR="00841BEC" w:rsidRDefault="00841BEC">
            <w:pPr>
              <w:pStyle w:val="ConsNonformat"/>
              <w:widowControl/>
              <w:ind w:left="742"/>
              <w:jc w:val="both"/>
              <w:rPr>
                <w:rFonts w:ascii="Times New Roman" w:hAnsi="Times New Roman"/>
                <w:sz w:val="26"/>
                <w:szCs w:val="26"/>
              </w:rPr>
            </w:pPr>
            <w:r>
              <w:rPr>
                <w:rFonts w:ascii="Times New Roman" w:hAnsi="Times New Roman"/>
                <w:sz w:val="26"/>
                <w:szCs w:val="26"/>
              </w:rPr>
              <w:t xml:space="preserve">«____»_____________2026 г. </w:t>
            </w:r>
          </w:p>
          <w:p w:rsidR="00841BEC" w:rsidRDefault="00841BEC">
            <w:pPr>
              <w:pStyle w:val="ConsNonformat"/>
              <w:widowControl/>
              <w:ind w:left="742" w:firstLine="720"/>
              <w:jc w:val="both"/>
              <w:rPr>
                <w:rFonts w:ascii="Times New Roman" w:hAnsi="Times New Roman"/>
                <w:sz w:val="26"/>
                <w:szCs w:val="26"/>
              </w:rPr>
            </w:pPr>
            <w:r>
              <w:rPr>
                <w:rFonts w:ascii="Times New Roman" w:hAnsi="Times New Roman"/>
                <w:sz w:val="26"/>
                <w:szCs w:val="26"/>
              </w:rPr>
              <w:t>М. П.</w:t>
            </w:r>
          </w:p>
        </w:tc>
      </w:tr>
    </w:tbl>
    <w:p w:rsidR="00841BEC" w:rsidRDefault="00841BEC" w:rsidP="00841BEC">
      <w:pPr>
        <w:rPr>
          <w:sz w:val="26"/>
          <w:szCs w:val="26"/>
        </w:rPr>
      </w:pPr>
    </w:p>
    <w:p w:rsidR="00841BEC" w:rsidRDefault="00841BEC" w:rsidP="00841BEC">
      <w:pPr>
        <w:rPr>
          <w:sz w:val="26"/>
          <w:szCs w:val="26"/>
        </w:rPr>
      </w:pPr>
    </w:p>
    <w:p w:rsidR="00841BEC" w:rsidRDefault="00841BEC" w:rsidP="00841BEC">
      <w:pPr>
        <w:tabs>
          <w:tab w:val="left" w:pos="2940"/>
        </w:tabs>
        <w:jc w:val="center"/>
        <w:rPr>
          <w:b/>
          <w:sz w:val="26"/>
          <w:szCs w:val="26"/>
        </w:rPr>
      </w:pPr>
      <w:r>
        <w:rPr>
          <w:b/>
          <w:sz w:val="26"/>
          <w:szCs w:val="26"/>
        </w:rPr>
        <w:t>СПРАВКА</w:t>
      </w:r>
    </w:p>
    <w:p w:rsidR="00841BEC" w:rsidRDefault="00841BEC" w:rsidP="00841BEC">
      <w:pPr>
        <w:tabs>
          <w:tab w:val="left" w:pos="2940"/>
        </w:tabs>
        <w:jc w:val="center"/>
        <w:rPr>
          <w:sz w:val="26"/>
          <w:szCs w:val="26"/>
        </w:rPr>
      </w:pPr>
      <w:r>
        <w:rPr>
          <w:sz w:val="26"/>
          <w:szCs w:val="26"/>
        </w:rPr>
        <w:t>От ______________</w:t>
      </w:r>
    </w:p>
    <w:p w:rsidR="00841BEC" w:rsidRDefault="00841BEC" w:rsidP="00841BEC">
      <w:pPr>
        <w:jc w:val="center"/>
        <w:rPr>
          <w:sz w:val="26"/>
          <w:szCs w:val="26"/>
        </w:rPr>
      </w:pPr>
      <w:r>
        <w:rPr>
          <w:sz w:val="26"/>
          <w:szCs w:val="26"/>
        </w:rPr>
        <w:t>О результатах выполненных работ по Договору на выполнение работ по утилизации списанных ТС от «__» ________ 2026 г. № ____________________</w:t>
      </w:r>
    </w:p>
    <w:p w:rsidR="00841BEC" w:rsidRDefault="00841BEC" w:rsidP="00841BEC">
      <w:pPr>
        <w:tabs>
          <w:tab w:val="left" w:pos="6060"/>
        </w:tabs>
        <w:ind w:left="-540"/>
        <w:jc w:val="center"/>
        <w:rPr>
          <w:sz w:val="26"/>
          <w:szCs w:val="26"/>
        </w:rPr>
      </w:pPr>
    </w:p>
    <w:p w:rsidR="00841BEC" w:rsidRDefault="00841BEC" w:rsidP="00841BEC">
      <w:pPr>
        <w:tabs>
          <w:tab w:val="left" w:pos="6060"/>
        </w:tabs>
        <w:ind w:firstLine="709"/>
        <w:jc w:val="both"/>
        <w:rPr>
          <w:sz w:val="26"/>
          <w:szCs w:val="26"/>
        </w:rPr>
      </w:pPr>
      <w:r>
        <w:rPr>
          <w:sz w:val="26"/>
          <w:szCs w:val="26"/>
        </w:rPr>
        <w:t xml:space="preserve">__________________  - Подрядчик провел утилизацию технических средств, преданных Заказчиком Подрядчику по Акту № 1 приемки – передачи ТС от </w:t>
      </w:r>
      <w:r>
        <w:rPr>
          <w:sz w:val="26"/>
          <w:szCs w:val="26"/>
        </w:rPr>
        <w:br/>
        <w:t>«__» ______ 2026 г., подлежащих утилизации. Произведено физическое уничтожение – полная разборка и разделение на сырьевые компоненты переданных на утилизацию технических средств. Сырьевые компоненты переданы для дальнейшей переработки и захоронения специализированным предприятиям.</w:t>
      </w:r>
    </w:p>
    <w:p w:rsidR="00841BEC" w:rsidRDefault="00841BEC" w:rsidP="00841BEC">
      <w:pPr>
        <w:tabs>
          <w:tab w:val="left" w:pos="2940"/>
        </w:tabs>
        <w:jc w:val="both"/>
        <w:rPr>
          <w:sz w:val="26"/>
          <w:szCs w:val="26"/>
        </w:rPr>
      </w:pPr>
    </w:p>
    <w:p w:rsidR="00841BEC" w:rsidRDefault="00841BEC" w:rsidP="00841BEC">
      <w:pPr>
        <w:tabs>
          <w:tab w:val="left" w:pos="2940"/>
        </w:tabs>
        <w:rPr>
          <w:sz w:val="26"/>
          <w:szCs w:val="26"/>
        </w:rPr>
      </w:pPr>
    </w:p>
    <w:p w:rsidR="00841BEC" w:rsidRDefault="00841BEC" w:rsidP="00841BEC">
      <w:pPr>
        <w:tabs>
          <w:tab w:val="left" w:pos="1380"/>
        </w:tabs>
        <w:rPr>
          <w:sz w:val="26"/>
          <w:szCs w:val="26"/>
        </w:rPr>
      </w:pPr>
      <w:r>
        <w:rPr>
          <w:sz w:val="26"/>
          <w:szCs w:val="26"/>
        </w:rPr>
        <w:t xml:space="preserve">Со стороны </w:t>
      </w:r>
      <w:r>
        <w:rPr>
          <w:b/>
          <w:sz w:val="26"/>
          <w:szCs w:val="26"/>
        </w:rPr>
        <w:t>ЗАКАЗЧИКА</w:t>
      </w:r>
      <w:proofErr w:type="gramStart"/>
      <w:r>
        <w:rPr>
          <w:b/>
          <w:sz w:val="26"/>
          <w:szCs w:val="26"/>
        </w:rPr>
        <w:t xml:space="preserve">  </w:t>
      </w:r>
      <w:r>
        <w:rPr>
          <w:sz w:val="26"/>
          <w:szCs w:val="26"/>
        </w:rPr>
        <w:t xml:space="preserve">                                    С</w:t>
      </w:r>
      <w:proofErr w:type="gramEnd"/>
      <w:r>
        <w:rPr>
          <w:sz w:val="26"/>
          <w:szCs w:val="26"/>
        </w:rPr>
        <w:t xml:space="preserve">о стороны </w:t>
      </w:r>
      <w:r>
        <w:rPr>
          <w:b/>
          <w:sz w:val="26"/>
          <w:szCs w:val="26"/>
        </w:rPr>
        <w:t>ПОДРЯДЧИКА</w:t>
      </w:r>
    </w:p>
    <w:p w:rsidR="00841BEC" w:rsidRDefault="00841BEC" w:rsidP="00841BEC">
      <w:pPr>
        <w:tabs>
          <w:tab w:val="left" w:pos="1380"/>
        </w:tabs>
        <w:rPr>
          <w:sz w:val="26"/>
          <w:szCs w:val="26"/>
        </w:rPr>
      </w:pPr>
    </w:p>
    <w:tbl>
      <w:tblPr>
        <w:tblW w:w="0" w:type="auto"/>
        <w:tblInd w:w="108" w:type="dxa"/>
        <w:tblLayout w:type="fixed"/>
        <w:tblLook w:val="04A0"/>
      </w:tblPr>
      <w:tblGrid>
        <w:gridCol w:w="4320"/>
        <w:gridCol w:w="5603"/>
      </w:tblGrid>
      <w:tr w:rsidR="00841BEC" w:rsidTr="00841BEC">
        <w:tc>
          <w:tcPr>
            <w:tcW w:w="4320" w:type="dxa"/>
          </w:tcPr>
          <w:p w:rsidR="00841BEC" w:rsidRDefault="00841BEC">
            <w:pPr>
              <w:pStyle w:val="ConsNonformat"/>
              <w:widowControl/>
              <w:jc w:val="both"/>
              <w:rPr>
                <w:rFonts w:ascii="Times New Roman" w:hAnsi="Times New Roman"/>
                <w:sz w:val="26"/>
                <w:szCs w:val="26"/>
              </w:rPr>
            </w:pPr>
          </w:p>
          <w:p w:rsidR="00841BEC" w:rsidRDefault="00841BEC">
            <w:pPr>
              <w:pStyle w:val="ConsNonformat"/>
              <w:widowControl/>
              <w:ind w:firstLine="34"/>
              <w:jc w:val="both"/>
              <w:rPr>
                <w:rFonts w:ascii="Times New Roman" w:hAnsi="Times New Roman"/>
                <w:sz w:val="26"/>
                <w:szCs w:val="26"/>
              </w:rPr>
            </w:pPr>
            <w:r>
              <w:rPr>
                <w:rFonts w:ascii="Times New Roman" w:hAnsi="Times New Roman"/>
                <w:sz w:val="26"/>
                <w:szCs w:val="26"/>
              </w:rPr>
              <w:t xml:space="preserve">_______________/_________/                       </w:t>
            </w:r>
          </w:p>
        </w:tc>
        <w:tc>
          <w:tcPr>
            <w:tcW w:w="5603" w:type="dxa"/>
          </w:tcPr>
          <w:p w:rsidR="00841BEC" w:rsidRDefault="00841BEC">
            <w:pPr>
              <w:pStyle w:val="ConsNonformat"/>
              <w:widowControl/>
              <w:jc w:val="both"/>
              <w:rPr>
                <w:rFonts w:ascii="Times New Roman" w:hAnsi="Times New Roman"/>
                <w:sz w:val="26"/>
                <w:szCs w:val="26"/>
              </w:rPr>
            </w:pPr>
          </w:p>
          <w:p w:rsidR="00841BEC" w:rsidRDefault="00841BEC">
            <w:pPr>
              <w:pStyle w:val="ConsNonformat"/>
              <w:widowControl/>
              <w:ind w:right="-701"/>
              <w:jc w:val="both"/>
              <w:rPr>
                <w:rFonts w:ascii="Times New Roman" w:hAnsi="Times New Roman"/>
                <w:sz w:val="26"/>
                <w:szCs w:val="26"/>
              </w:rPr>
            </w:pPr>
            <w:r>
              <w:rPr>
                <w:rFonts w:ascii="Times New Roman" w:hAnsi="Times New Roman"/>
                <w:sz w:val="26"/>
                <w:szCs w:val="26"/>
              </w:rPr>
              <w:t xml:space="preserve">                _____________ /__________/                       </w:t>
            </w:r>
          </w:p>
          <w:p w:rsidR="00841BEC" w:rsidRDefault="00841BEC">
            <w:pPr>
              <w:pStyle w:val="ConsNonformat"/>
              <w:widowControl/>
              <w:jc w:val="both"/>
              <w:rPr>
                <w:rFonts w:ascii="Times New Roman" w:hAnsi="Times New Roman"/>
                <w:sz w:val="26"/>
                <w:szCs w:val="26"/>
              </w:rPr>
            </w:pPr>
          </w:p>
          <w:p w:rsidR="00841BEC" w:rsidRDefault="00841BEC">
            <w:pPr>
              <w:pStyle w:val="ConsNonformat"/>
              <w:widowControl/>
              <w:ind w:firstLine="720"/>
              <w:jc w:val="both"/>
              <w:rPr>
                <w:rFonts w:ascii="Times New Roman" w:hAnsi="Times New Roman"/>
                <w:sz w:val="26"/>
                <w:szCs w:val="26"/>
              </w:rPr>
            </w:pPr>
          </w:p>
          <w:p w:rsidR="00841BEC" w:rsidRDefault="00841BEC">
            <w:pPr>
              <w:pStyle w:val="ConsNonformat"/>
              <w:widowControl/>
              <w:ind w:firstLine="720"/>
              <w:jc w:val="both"/>
              <w:rPr>
                <w:rFonts w:ascii="Times New Roman" w:hAnsi="Times New Roman"/>
                <w:sz w:val="26"/>
                <w:szCs w:val="26"/>
              </w:rPr>
            </w:pPr>
          </w:p>
        </w:tc>
      </w:tr>
    </w:tbl>
    <w:p w:rsidR="00841BEC" w:rsidRDefault="00841BEC" w:rsidP="00841BEC">
      <w:pPr>
        <w:tabs>
          <w:tab w:val="left" w:pos="1380"/>
        </w:tabs>
        <w:rPr>
          <w:sz w:val="28"/>
          <w:szCs w:val="28"/>
        </w:rPr>
      </w:pPr>
      <w:r>
        <w:rPr>
          <w:sz w:val="28"/>
          <w:szCs w:val="28"/>
        </w:rPr>
        <w:t xml:space="preserve">                                                          </w:t>
      </w:r>
    </w:p>
    <w:p w:rsidR="00841BEC" w:rsidRDefault="00841BEC" w:rsidP="00841BEC">
      <w:pPr>
        <w:tabs>
          <w:tab w:val="left" w:pos="1380"/>
        </w:tabs>
        <w:rPr>
          <w:sz w:val="28"/>
          <w:szCs w:val="28"/>
        </w:rPr>
      </w:pPr>
    </w:p>
    <w:p w:rsidR="00841BEC" w:rsidRDefault="00841BEC" w:rsidP="00841BEC">
      <w:pPr>
        <w:tabs>
          <w:tab w:val="left" w:pos="1380"/>
        </w:tabs>
        <w:rPr>
          <w:sz w:val="28"/>
          <w:szCs w:val="28"/>
        </w:rPr>
      </w:pPr>
    </w:p>
    <w:p w:rsidR="00841BEC" w:rsidRDefault="00841BEC" w:rsidP="00841BEC">
      <w:pPr>
        <w:tabs>
          <w:tab w:val="left" w:pos="1380"/>
        </w:tabs>
        <w:rPr>
          <w:sz w:val="28"/>
          <w:szCs w:val="28"/>
        </w:rPr>
      </w:pPr>
    </w:p>
    <w:p w:rsidR="00841BEC" w:rsidRDefault="00841BEC" w:rsidP="00841BEC">
      <w:pPr>
        <w:tabs>
          <w:tab w:val="left" w:pos="1380"/>
        </w:tabs>
        <w:rPr>
          <w:sz w:val="28"/>
          <w:szCs w:val="28"/>
        </w:rPr>
      </w:pPr>
    </w:p>
    <w:p w:rsidR="00841BEC" w:rsidRDefault="00841BEC" w:rsidP="00841BEC">
      <w:pPr>
        <w:tabs>
          <w:tab w:val="left" w:pos="1380"/>
        </w:tabs>
        <w:rPr>
          <w:sz w:val="28"/>
          <w:szCs w:val="28"/>
        </w:rPr>
      </w:pPr>
    </w:p>
    <w:p w:rsidR="00841BEC" w:rsidRDefault="00841BEC" w:rsidP="00841BEC">
      <w:pPr>
        <w:tabs>
          <w:tab w:val="left" w:pos="1380"/>
        </w:tabs>
        <w:rPr>
          <w:sz w:val="28"/>
          <w:szCs w:val="28"/>
        </w:rPr>
      </w:pPr>
    </w:p>
    <w:p w:rsidR="00841BEC" w:rsidRDefault="00841BEC" w:rsidP="00841BEC">
      <w:pPr>
        <w:tabs>
          <w:tab w:val="left" w:pos="1380"/>
        </w:tabs>
        <w:rPr>
          <w:sz w:val="28"/>
          <w:szCs w:val="28"/>
        </w:rPr>
      </w:pPr>
    </w:p>
    <w:p w:rsidR="00841BEC" w:rsidRDefault="00841BEC" w:rsidP="00841BEC">
      <w:pPr>
        <w:tabs>
          <w:tab w:val="left" w:pos="1380"/>
        </w:tabs>
        <w:rPr>
          <w:sz w:val="28"/>
          <w:szCs w:val="28"/>
        </w:rPr>
      </w:pPr>
    </w:p>
    <w:p w:rsidR="00841BEC" w:rsidRDefault="00841BEC" w:rsidP="00841BEC">
      <w:pPr>
        <w:tabs>
          <w:tab w:val="left" w:pos="1380"/>
        </w:tabs>
        <w:rPr>
          <w:sz w:val="28"/>
          <w:szCs w:val="28"/>
        </w:rPr>
      </w:pPr>
    </w:p>
    <w:p w:rsidR="00841BEC" w:rsidRDefault="00841BEC" w:rsidP="00841BEC">
      <w:pPr>
        <w:tabs>
          <w:tab w:val="left" w:pos="1380"/>
        </w:tabs>
        <w:rPr>
          <w:sz w:val="28"/>
          <w:szCs w:val="28"/>
        </w:rPr>
      </w:pPr>
    </w:p>
    <w:p w:rsidR="00841BEC" w:rsidRDefault="00841BEC" w:rsidP="00841BEC">
      <w:pPr>
        <w:tabs>
          <w:tab w:val="left" w:pos="1380"/>
        </w:tabs>
        <w:rPr>
          <w:sz w:val="26"/>
          <w:szCs w:val="26"/>
        </w:rPr>
      </w:pPr>
      <w:r>
        <w:rPr>
          <w:sz w:val="28"/>
          <w:szCs w:val="28"/>
        </w:rPr>
        <w:lastRenderedPageBreak/>
        <w:t xml:space="preserve">                                                                      </w:t>
      </w:r>
      <w:r>
        <w:rPr>
          <w:sz w:val="26"/>
          <w:szCs w:val="26"/>
        </w:rPr>
        <w:t>Приложение № 6</w:t>
      </w:r>
    </w:p>
    <w:p w:rsidR="00841BEC" w:rsidRDefault="00841BEC" w:rsidP="00841BEC">
      <w:pPr>
        <w:pStyle w:val="a5"/>
        <w:tabs>
          <w:tab w:val="left" w:pos="708"/>
        </w:tabs>
        <w:rPr>
          <w:sz w:val="26"/>
          <w:szCs w:val="26"/>
          <w:lang w:val="ru-RU"/>
        </w:rPr>
      </w:pPr>
      <w:r>
        <w:rPr>
          <w:sz w:val="26"/>
          <w:szCs w:val="26"/>
        </w:rPr>
        <w:t xml:space="preserve">  </w:t>
      </w:r>
      <w:r>
        <w:rPr>
          <w:sz w:val="26"/>
          <w:szCs w:val="26"/>
          <w:lang w:val="ru-RU"/>
        </w:rPr>
        <w:t xml:space="preserve">                                                                         </w:t>
      </w:r>
      <w:r>
        <w:rPr>
          <w:sz w:val="26"/>
          <w:szCs w:val="26"/>
        </w:rPr>
        <w:t xml:space="preserve">к Договору на выполнение работ </w:t>
      </w:r>
    </w:p>
    <w:p w:rsidR="00841BEC" w:rsidRDefault="00841BEC" w:rsidP="00841BEC">
      <w:pPr>
        <w:pStyle w:val="a5"/>
        <w:tabs>
          <w:tab w:val="left" w:pos="708"/>
        </w:tabs>
        <w:rPr>
          <w:sz w:val="26"/>
          <w:szCs w:val="26"/>
        </w:rPr>
      </w:pPr>
      <w:r>
        <w:rPr>
          <w:sz w:val="26"/>
          <w:szCs w:val="26"/>
          <w:lang w:val="ru-RU"/>
        </w:rPr>
        <w:t xml:space="preserve">                                                                           </w:t>
      </w:r>
      <w:r>
        <w:rPr>
          <w:sz w:val="26"/>
          <w:szCs w:val="26"/>
        </w:rPr>
        <w:t>по утилизации</w:t>
      </w:r>
      <w:r>
        <w:rPr>
          <w:sz w:val="26"/>
          <w:szCs w:val="26"/>
          <w:lang w:val="ru-RU"/>
        </w:rPr>
        <w:t xml:space="preserve"> списанных ТС</w:t>
      </w:r>
      <w:r>
        <w:rPr>
          <w:sz w:val="26"/>
          <w:szCs w:val="26"/>
        </w:rPr>
        <w:t xml:space="preserve"> </w:t>
      </w:r>
    </w:p>
    <w:p w:rsidR="00841BEC" w:rsidRDefault="00841BEC" w:rsidP="00841BEC">
      <w:pPr>
        <w:pStyle w:val="a5"/>
        <w:tabs>
          <w:tab w:val="left" w:pos="708"/>
        </w:tabs>
        <w:rPr>
          <w:sz w:val="26"/>
          <w:szCs w:val="26"/>
        </w:rPr>
      </w:pPr>
      <w:r>
        <w:rPr>
          <w:sz w:val="26"/>
          <w:szCs w:val="26"/>
          <w:lang w:val="ru-RU"/>
        </w:rPr>
        <w:t xml:space="preserve">                                                                           </w:t>
      </w:r>
      <w:r>
        <w:rPr>
          <w:sz w:val="26"/>
          <w:szCs w:val="26"/>
        </w:rPr>
        <w:t>от «___»_____ 202</w:t>
      </w:r>
      <w:r>
        <w:rPr>
          <w:sz w:val="26"/>
          <w:szCs w:val="26"/>
          <w:lang w:val="ru-RU"/>
        </w:rPr>
        <w:t>6</w:t>
      </w:r>
      <w:r>
        <w:rPr>
          <w:sz w:val="26"/>
          <w:szCs w:val="26"/>
        </w:rPr>
        <w:t xml:space="preserve"> г. № ____</w:t>
      </w:r>
      <w:r>
        <w:rPr>
          <w:sz w:val="26"/>
          <w:szCs w:val="26"/>
          <w:lang w:val="ru-RU"/>
        </w:rPr>
        <w:t>_____________</w:t>
      </w:r>
      <w:r>
        <w:rPr>
          <w:sz w:val="26"/>
          <w:szCs w:val="26"/>
        </w:rPr>
        <w:t xml:space="preserve">   </w:t>
      </w:r>
    </w:p>
    <w:p w:rsidR="00841BEC" w:rsidRDefault="00841BEC" w:rsidP="00841BEC">
      <w:pPr>
        <w:jc w:val="right"/>
        <w:rPr>
          <w:sz w:val="26"/>
          <w:szCs w:val="26"/>
        </w:rPr>
      </w:pPr>
    </w:p>
    <w:p w:rsidR="00841BEC" w:rsidRDefault="00841BEC" w:rsidP="00841BEC">
      <w:pPr>
        <w:rPr>
          <w:sz w:val="26"/>
          <w:szCs w:val="26"/>
        </w:rPr>
      </w:pPr>
      <w:r>
        <w:rPr>
          <w:b/>
          <w:sz w:val="26"/>
          <w:szCs w:val="26"/>
        </w:rPr>
        <w:t xml:space="preserve">  </w:t>
      </w:r>
      <w:r>
        <w:rPr>
          <w:b/>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УТВЕРЖДАЮ                                                                  </w:t>
      </w:r>
      <w:proofErr w:type="spellStart"/>
      <w:proofErr w:type="gramStart"/>
      <w:r>
        <w:rPr>
          <w:sz w:val="26"/>
          <w:szCs w:val="26"/>
        </w:rPr>
        <w:t>УТВЕРЖДАЮ</w:t>
      </w:r>
      <w:proofErr w:type="spellEnd"/>
      <w:proofErr w:type="gramEnd"/>
    </w:p>
    <w:p w:rsidR="00841BEC" w:rsidRDefault="00841BEC" w:rsidP="00841BEC">
      <w:pPr>
        <w:rPr>
          <w:sz w:val="26"/>
          <w:szCs w:val="26"/>
        </w:rPr>
      </w:pPr>
      <w:r>
        <w:rPr>
          <w:sz w:val="26"/>
          <w:szCs w:val="26"/>
        </w:rPr>
        <w:t xml:space="preserve">                                                        </w:t>
      </w:r>
    </w:p>
    <w:p w:rsidR="00841BEC" w:rsidRDefault="00841BEC" w:rsidP="00841BEC">
      <w:pPr>
        <w:tabs>
          <w:tab w:val="left" w:pos="5655"/>
        </w:tabs>
        <w:rPr>
          <w:sz w:val="26"/>
          <w:szCs w:val="26"/>
        </w:rPr>
      </w:pPr>
      <w:r>
        <w:rPr>
          <w:sz w:val="26"/>
          <w:szCs w:val="26"/>
        </w:rPr>
        <w:tab/>
      </w:r>
    </w:p>
    <w:p w:rsidR="00841BEC" w:rsidRDefault="00841BEC" w:rsidP="00841BEC">
      <w:pPr>
        <w:tabs>
          <w:tab w:val="left" w:pos="5670"/>
        </w:tabs>
        <w:rPr>
          <w:sz w:val="26"/>
          <w:szCs w:val="26"/>
        </w:rPr>
      </w:pPr>
      <w:r>
        <w:rPr>
          <w:sz w:val="26"/>
          <w:szCs w:val="26"/>
        </w:rPr>
        <w:t>_________________/__________/                      _______________ /___________/</w:t>
      </w:r>
    </w:p>
    <w:p w:rsidR="00841BEC" w:rsidRDefault="00841BEC" w:rsidP="00841BEC">
      <w:pPr>
        <w:rPr>
          <w:sz w:val="22"/>
          <w:szCs w:val="26"/>
        </w:rPr>
      </w:pPr>
      <w:r>
        <w:rPr>
          <w:sz w:val="22"/>
          <w:szCs w:val="26"/>
        </w:rPr>
        <w:t xml:space="preserve">               (подпись)                                                                         (подпись)</w:t>
      </w:r>
    </w:p>
    <w:p w:rsidR="00841BEC" w:rsidRDefault="00841BEC" w:rsidP="00841BEC">
      <w:pPr>
        <w:rPr>
          <w:sz w:val="26"/>
          <w:szCs w:val="26"/>
        </w:rPr>
      </w:pPr>
      <w:r>
        <w:rPr>
          <w:sz w:val="26"/>
          <w:szCs w:val="26"/>
        </w:rPr>
        <w:t>«_____»                        2026 г.                              «_____»                          2026 г.</w:t>
      </w:r>
    </w:p>
    <w:p w:rsidR="00841BEC" w:rsidRDefault="00841BEC" w:rsidP="00841BEC">
      <w:pPr>
        <w:ind w:left="3540"/>
        <w:rPr>
          <w:b/>
          <w:sz w:val="26"/>
          <w:szCs w:val="26"/>
        </w:rPr>
      </w:pPr>
    </w:p>
    <w:p w:rsidR="00841BEC" w:rsidRDefault="00841BEC" w:rsidP="00841BEC">
      <w:pPr>
        <w:ind w:left="3540"/>
        <w:rPr>
          <w:sz w:val="26"/>
          <w:szCs w:val="26"/>
        </w:rPr>
      </w:pPr>
    </w:p>
    <w:p w:rsidR="00841BEC" w:rsidRDefault="00841BEC" w:rsidP="00841BEC">
      <w:pPr>
        <w:jc w:val="center"/>
        <w:rPr>
          <w:b/>
          <w:sz w:val="26"/>
          <w:szCs w:val="26"/>
        </w:rPr>
      </w:pPr>
      <w:r>
        <w:rPr>
          <w:b/>
          <w:sz w:val="26"/>
          <w:szCs w:val="26"/>
        </w:rPr>
        <w:t>АКТ № 2</w:t>
      </w:r>
    </w:p>
    <w:p w:rsidR="00841BEC" w:rsidRDefault="00841BEC" w:rsidP="00841BEC">
      <w:pPr>
        <w:tabs>
          <w:tab w:val="left" w:pos="6060"/>
        </w:tabs>
        <w:jc w:val="center"/>
        <w:rPr>
          <w:sz w:val="26"/>
          <w:szCs w:val="26"/>
        </w:rPr>
      </w:pPr>
      <w:r>
        <w:rPr>
          <w:sz w:val="26"/>
          <w:szCs w:val="26"/>
        </w:rPr>
        <w:t>сдачи-приемки работ по Договору на выполнение работ по утилизации списанных технических средств от __ _______ 2026 г. №__________________</w:t>
      </w:r>
    </w:p>
    <w:p w:rsidR="00841BEC" w:rsidRDefault="00841BEC" w:rsidP="00841BEC">
      <w:pPr>
        <w:tabs>
          <w:tab w:val="left" w:pos="6060"/>
        </w:tabs>
        <w:jc w:val="both"/>
        <w:rPr>
          <w:sz w:val="26"/>
          <w:szCs w:val="26"/>
        </w:rPr>
      </w:pPr>
    </w:p>
    <w:p w:rsidR="00841BEC" w:rsidRDefault="00841BEC" w:rsidP="00841BEC">
      <w:pPr>
        <w:jc w:val="both"/>
        <w:rPr>
          <w:sz w:val="26"/>
          <w:szCs w:val="26"/>
        </w:rPr>
      </w:pPr>
      <w:r>
        <w:rPr>
          <w:sz w:val="26"/>
          <w:szCs w:val="26"/>
        </w:rPr>
        <w:t xml:space="preserve">1.  ____________________ – Подрядчик в период с «__» _________ 2026 года по </w:t>
      </w:r>
      <w:r>
        <w:rPr>
          <w:sz w:val="26"/>
          <w:szCs w:val="26"/>
        </w:rPr>
        <w:br/>
        <w:t xml:space="preserve">«__» _______ 2026 года осуществил утилизацию технических средств, переданных Заказчиком по Акту № 1 приемки – передачи ТС, подлежащих утилизации. </w:t>
      </w:r>
    </w:p>
    <w:p w:rsidR="00841BEC" w:rsidRDefault="00841BEC" w:rsidP="00841BEC">
      <w:pPr>
        <w:jc w:val="both"/>
        <w:rPr>
          <w:sz w:val="26"/>
          <w:szCs w:val="26"/>
        </w:rPr>
      </w:pPr>
      <w:r>
        <w:rPr>
          <w:sz w:val="26"/>
          <w:szCs w:val="26"/>
        </w:rPr>
        <w:t xml:space="preserve">2. В ходе утилизации технических средств из оборудования Заказчика были выделены драгоценные металлы на сумму ____ рублей. </w:t>
      </w:r>
    </w:p>
    <w:p w:rsidR="00841BEC" w:rsidRPr="00841BEC" w:rsidRDefault="00841BEC" w:rsidP="00841BEC">
      <w:pPr>
        <w:tabs>
          <w:tab w:val="left" w:pos="6060"/>
        </w:tabs>
        <w:jc w:val="both"/>
        <w:rPr>
          <w:bCs/>
          <w:sz w:val="26"/>
          <w:szCs w:val="26"/>
        </w:rPr>
      </w:pPr>
      <w:r>
        <w:rPr>
          <w:sz w:val="26"/>
          <w:szCs w:val="26"/>
        </w:rPr>
        <w:t>3. Стоимость работ по утилизации технических средств, в соответствии с условиями Договора составила</w:t>
      </w:r>
      <w:r>
        <w:rPr>
          <w:bCs/>
          <w:sz w:val="26"/>
          <w:szCs w:val="26"/>
        </w:rPr>
        <w:t xml:space="preserve"> ______ руб., в том числе НДС</w:t>
      </w:r>
      <w:proofErr w:type="gramStart"/>
      <w:r>
        <w:rPr>
          <w:bCs/>
          <w:sz w:val="26"/>
          <w:szCs w:val="26"/>
        </w:rPr>
        <w:t xml:space="preserve"> _____%______ (_________) (</w:t>
      </w:r>
      <w:proofErr w:type="gramEnd"/>
      <w:r>
        <w:rPr>
          <w:bCs/>
          <w:sz w:val="26"/>
          <w:szCs w:val="26"/>
        </w:rPr>
        <w:t>указывается ставка, если Поставщик является плательщиком НДС, сумма цифрами и прописью, либо основание освобождения Поставщика от уплаты НДС).</w:t>
      </w:r>
    </w:p>
    <w:p w:rsidR="00841BEC" w:rsidRDefault="00841BEC" w:rsidP="00841BEC">
      <w:pPr>
        <w:tabs>
          <w:tab w:val="left" w:pos="6060"/>
        </w:tabs>
        <w:jc w:val="both"/>
        <w:rPr>
          <w:sz w:val="26"/>
          <w:szCs w:val="26"/>
        </w:rPr>
      </w:pPr>
      <w:r>
        <w:rPr>
          <w:sz w:val="26"/>
          <w:szCs w:val="26"/>
        </w:rPr>
        <w:t>4. По выполненным работам и условиям оплаты Стороны претензий друг к другу не имеют.</w:t>
      </w:r>
    </w:p>
    <w:p w:rsidR="00841BEC" w:rsidRDefault="00841BEC" w:rsidP="00841BEC">
      <w:pPr>
        <w:jc w:val="both"/>
        <w:rPr>
          <w:sz w:val="26"/>
          <w:szCs w:val="26"/>
        </w:rPr>
      </w:pPr>
      <w:r>
        <w:rPr>
          <w:sz w:val="26"/>
          <w:szCs w:val="26"/>
        </w:rPr>
        <w:t xml:space="preserve">                Приложения:</w:t>
      </w:r>
    </w:p>
    <w:p w:rsidR="00841BEC" w:rsidRDefault="00841BEC" w:rsidP="00841BEC">
      <w:pPr>
        <w:numPr>
          <w:ilvl w:val="0"/>
          <w:numId w:val="6"/>
        </w:numPr>
        <w:jc w:val="both"/>
        <w:rPr>
          <w:sz w:val="26"/>
          <w:szCs w:val="26"/>
        </w:rPr>
      </w:pPr>
      <w:r>
        <w:rPr>
          <w:sz w:val="26"/>
          <w:szCs w:val="26"/>
        </w:rPr>
        <w:t>Акт № 1 приемки – передачи ТС, подлежащих утилизации (копия).</w:t>
      </w:r>
    </w:p>
    <w:p w:rsidR="00841BEC" w:rsidRDefault="00841BEC" w:rsidP="00841BEC">
      <w:pPr>
        <w:numPr>
          <w:ilvl w:val="0"/>
          <w:numId w:val="6"/>
        </w:numPr>
        <w:jc w:val="both"/>
        <w:rPr>
          <w:sz w:val="26"/>
          <w:szCs w:val="26"/>
        </w:rPr>
      </w:pPr>
      <w:r>
        <w:rPr>
          <w:sz w:val="26"/>
          <w:szCs w:val="26"/>
        </w:rPr>
        <w:t>Паспорт по извлеченным материалам</w:t>
      </w:r>
    </w:p>
    <w:p w:rsidR="00841BEC" w:rsidRDefault="00841BEC" w:rsidP="00841BEC">
      <w:pPr>
        <w:numPr>
          <w:ilvl w:val="0"/>
          <w:numId w:val="6"/>
        </w:numPr>
        <w:jc w:val="both"/>
        <w:rPr>
          <w:sz w:val="26"/>
          <w:szCs w:val="26"/>
        </w:rPr>
      </w:pPr>
      <w:r>
        <w:rPr>
          <w:sz w:val="26"/>
          <w:szCs w:val="26"/>
        </w:rPr>
        <w:t>Расчет (паспорт) за драгоценные металлы.</w:t>
      </w:r>
    </w:p>
    <w:p w:rsidR="00841BEC" w:rsidRDefault="00841BEC" w:rsidP="00841BEC">
      <w:pPr>
        <w:numPr>
          <w:ilvl w:val="0"/>
          <w:numId w:val="6"/>
        </w:numPr>
        <w:tabs>
          <w:tab w:val="left" w:pos="900"/>
        </w:tabs>
        <w:jc w:val="both"/>
        <w:rPr>
          <w:sz w:val="26"/>
          <w:szCs w:val="26"/>
        </w:rPr>
      </w:pPr>
      <w:r>
        <w:rPr>
          <w:sz w:val="26"/>
          <w:szCs w:val="26"/>
        </w:rPr>
        <w:t>Платежное поручение на перечисление денежных средств за выделенные драгоценные металлы в доход федерального бюджета (в случае если из оборудования ЗАКАЗЧИКА были выделены драгметаллы, копия).</w:t>
      </w:r>
    </w:p>
    <w:p w:rsidR="00841BEC" w:rsidRDefault="00841BEC" w:rsidP="00841BEC">
      <w:pPr>
        <w:numPr>
          <w:ilvl w:val="0"/>
          <w:numId w:val="6"/>
        </w:numPr>
        <w:jc w:val="both"/>
        <w:rPr>
          <w:sz w:val="26"/>
          <w:szCs w:val="26"/>
        </w:rPr>
      </w:pPr>
      <w:r>
        <w:rPr>
          <w:sz w:val="26"/>
          <w:szCs w:val="26"/>
        </w:rPr>
        <w:t>Справка о результатах выполненных работ по утилизации ТС.</w:t>
      </w:r>
    </w:p>
    <w:p w:rsidR="00841BEC" w:rsidRDefault="00841BEC" w:rsidP="00841BEC">
      <w:pPr>
        <w:tabs>
          <w:tab w:val="left" w:pos="1230"/>
        </w:tabs>
        <w:jc w:val="both"/>
        <w:rPr>
          <w:sz w:val="26"/>
          <w:szCs w:val="26"/>
        </w:rPr>
      </w:pPr>
      <w:r>
        <w:rPr>
          <w:sz w:val="26"/>
          <w:szCs w:val="26"/>
        </w:rPr>
        <w:tab/>
      </w:r>
    </w:p>
    <w:p w:rsidR="00841BEC" w:rsidRDefault="00841BEC" w:rsidP="00841BEC">
      <w:pPr>
        <w:tabs>
          <w:tab w:val="left" w:pos="1380"/>
        </w:tabs>
        <w:rPr>
          <w:sz w:val="26"/>
          <w:szCs w:val="26"/>
        </w:rPr>
      </w:pPr>
    </w:p>
    <w:p w:rsidR="00841BEC" w:rsidRDefault="00841BEC" w:rsidP="00841BEC">
      <w:pPr>
        <w:tabs>
          <w:tab w:val="left" w:pos="1380"/>
        </w:tabs>
        <w:rPr>
          <w:b/>
          <w:sz w:val="26"/>
          <w:szCs w:val="26"/>
        </w:rPr>
      </w:pPr>
      <w:r>
        <w:rPr>
          <w:sz w:val="26"/>
          <w:szCs w:val="26"/>
        </w:rPr>
        <w:t xml:space="preserve">Со стороны </w:t>
      </w:r>
      <w:r>
        <w:rPr>
          <w:b/>
          <w:sz w:val="26"/>
          <w:szCs w:val="26"/>
        </w:rPr>
        <w:t>ЗАКАЗЧИКА</w:t>
      </w:r>
      <w:proofErr w:type="gramStart"/>
      <w:r>
        <w:rPr>
          <w:b/>
          <w:sz w:val="26"/>
          <w:szCs w:val="26"/>
        </w:rPr>
        <w:t xml:space="preserve">  </w:t>
      </w:r>
      <w:r>
        <w:rPr>
          <w:sz w:val="26"/>
          <w:szCs w:val="26"/>
        </w:rPr>
        <w:t xml:space="preserve">                               С</w:t>
      </w:r>
      <w:proofErr w:type="gramEnd"/>
      <w:r>
        <w:rPr>
          <w:sz w:val="26"/>
          <w:szCs w:val="26"/>
        </w:rPr>
        <w:t xml:space="preserve">о стороны </w:t>
      </w:r>
      <w:r>
        <w:rPr>
          <w:b/>
          <w:sz w:val="26"/>
          <w:szCs w:val="26"/>
        </w:rPr>
        <w:t>ПОДРЯДЧИКА</w:t>
      </w:r>
    </w:p>
    <w:p w:rsidR="00841BEC" w:rsidRDefault="00841BEC" w:rsidP="00841BEC">
      <w:pPr>
        <w:tabs>
          <w:tab w:val="left" w:pos="1380"/>
        </w:tabs>
        <w:rPr>
          <w:sz w:val="26"/>
          <w:szCs w:val="26"/>
        </w:rPr>
      </w:pPr>
    </w:p>
    <w:tbl>
      <w:tblPr>
        <w:tblW w:w="0" w:type="auto"/>
        <w:tblInd w:w="108" w:type="dxa"/>
        <w:tblLayout w:type="fixed"/>
        <w:tblLook w:val="04A0"/>
      </w:tblPr>
      <w:tblGrid>
        <w:gridCol w:w="4320"/>
        <w:gridCol w:w="5603"/>
      </w:tblGrid>
      <w:tr w:rsidR="00841BEC" w:rsidTr="00841BEC">
        <w:tc>
          <w:tcPr>
            <w:tcW w:w="4320" w:type="dxa"/>
          </w:tcPr>
          <w:p w:rsidR="00841BEC" w:rsidRDefault="00841BEC">
            <w:pPr>
              <w:pStyle w:val="ConsNonformat"/>
              <w:widowControl/>
              <w:ind w:firstLine="34"/>
              <w:jc w:val="both"/>
              <w:rPr>
                <w:rFonts w:ascii="Times New Roman" w:hAnsi="Times New Roman"/>
                <w:sz w:val="26"/>
                <w:szCs w:val="26"/>
              </w:rPr>
            </w:pPr>
          </w:p>
          <w:p w:rsidR="00841BEC" w:rsidRDefault="00841BEC">
            <w:pPr>
              <w:pStyle w:val="ConsNonformat"/>
              <w:widowControl/>
              <w:ind w:firstLine="34"/>
              <w:jc w:val="both"/>
              <w:rPr>
                <w:rFonts w:ascii="Times New Roman" w:hAnsi="Times New Roman"/>
                <w:sz w:val="26"/>
                <w:szCs w:val="26"/>
              </w:rPr>
            </w:pPr>
            <w:r>
              <w:rPr>
                <w:rFonts w:ascii="Times New Roman" w:hAnsi="Times New Roman"/>
                <w:sz w:val="26"/>
                <w:szCs w:val="26"/>
              </w:rPr>
              <w:t xml:space="preserve">_______________/_____________/                       </w:t>
            </w:r>
          </w:p>
        </w:tc>
        <w:tc>
          <w:tcPr>
            <w:tcW w:w="5603" w:type="dxa"/>
          </w:tcPr>
          <w:p w:rsidR="00841BEC" w:rsidRDefault="00841BEC">
            <w:pPr>
              <w:pStyle w:val="ConsNonformat"/>
              <w:widowControl/>
              <w:jc w:val="both"/>
              <w:rPr>
                <w:rFonts w:ascii="Times New Roman" w:hAnsi="Times New Roman"/>
                <w:sz w:val="26"/>
                <w:szCs w:val="26"/>
              </w:rPr>
            </w:pPr>
          </w:p>
          <w:p w:rsidR="00841BEC" w:rsidRDefault="00841BEC">
            <w:pPr>
              <w:pStyle w:val="ConsNonformat"/>
              <w:widowControl/>
              <w:ind w:right="-843"/>
              <w:jc w:val="both"/>
              <w:rPr>
                <w:rFonts w:ascii="Times New Roman" w:hAnsi="Times New Roman"/>
                <w:sz w:val="26"/>
                <w:szCs w:val="26"/>
              </w:rPr>
            </w:pPr>
            <w:r>
              <w:rPr>
                <w:rFonts w:ascii="Times New Roman" w:hAnsi="Times New Roman"/>
                <w:sz w:val="26"/>
                <w:szCs w:val="26"/>
              </w:rPr>
              <w:t xml:space="preserve">           _____________ /____________/                       </w:t>
            </w:r>
          </w:p>
          <w:p w:rsidR="00841BEC" w:rsidRDefault="00841BEC">
            <w:pPr>
              <w:pStyle w:val="ConsNonformat"/>
              <w:widowControl/>
              <w:jc w:val="both"/>
              <w:rPr>
                <w:rFonts w:ascii="Times New Roman" w:hAnsi="Times New Roman"/>
                <w:sz w:val="26"/>
                <w:szCs w:val="26"/>
              </w:rPr>
            </w:pPr>
          </w:p>
          <w:p w:rsidR="00841BEC" w:rsidRDefault="00841BEC">
            <w:pPr>
              <w:pStyle w:val="ConsNonformat"/>
              <w:widowControl/>
              <w:ind w:firstLine="720"/>
              <w:jc w:val="both"/>
              <w:rPr>
                <w:rFonts w:ascii="Times New Roman" w:hAnsi="Times New Roman"/>
                <w:sz w:val="26"/>
                <w:szCs w:val="26"/>
              </w:rPr>
            </w:pPr>
          </w:p>
        </w:tc>
      </w:tr>
    </w:tbl>
    <w:p w:rsidR="00841BEC" w:rsidRDefault="00841BEC" w:rsidP="00841BEC">
      <w:pPr>
        <w:tabs>
          <w:tab w:val="left" w:pos="1380"/>
        </w:tabs>
        <w:jc w:val="right"/>
        <w:rPr>
          <w:sz w:val="28"/>
          <w:szCs w:val="28"/>
        </w:rPr>
      </w:pPr>
    </w:p>
    <w:p w:rsidR="00841BEC" w:rsidRDefault="00841BEC" w:rsidP="00841BEC">
      <w:pPr>
        <w:tabs>
          <w:tab w:val="left" w:pos="1380"/>
        </w:tabs>
        <w:jc w:val="right"/>
        <w:rPr>
          <w:sz w:val="28"/>
          <w:szCs w:val="28"/>
        </w:rPr>
      </w:pPr>
    </w:p>
    <w:p w:rsidR="00841BEC" w:rsidRDefault="00841BEC" w:rsidP="00841BEC">
      <w:pPr>
        <w:tabs>
          <w:tab w:val="left" w:pos="1380"/>
        </w:tabs>
        <w:jc w:val="right"/>
        <w:rPr>
          <w:sz w:val="28"/>
          <w:szCs w:val="28"/>
        </w:rPr>
      </w:pPr>
    </w:p>
    <w:p w:rsidR="00841BEC" w:rsidRDefault="00841BEC" w:rsidP="00841BEC">
      <w:pPr>
        <w:tabs>
          <w:tab w:val="left" w:pos="1380"/>
        </w:tabs>
        <w:jc w:val="center"/>
        <w:rPr>
          <w:sz w:val="26"/>
          <w:szCs w:val="26"/>
        </w:rPr>
      </w:pPr>
      <w:r>
        <w:rPr>
          <w:sz w:val="26"/>
          <w:szCs w:val="26"/>
        </w:rPr>
        <w:lastRenderedPageBreak/>
        <w:t xml:space="preserve">                                    Приложение № 7</w:t>
      </w:r>
    </w:p>
    <w:p w:rsidR="00841BEC" w:rsidRDefault="00841BEC" w:rsidP="00841BEC">
      <w:pPr>
        <w:pStyle w:val="a5"/>
        <w:tabs>
          <w:tab w:val="left" w:pos="708"/>
        </w:tabs>
        <w:rPr>
          <w:sz w:val="26"/>
          <w:szCs w:val="26"/>
          <w:lang w:val="ru-RU"/>
        </w:rPr>
      </w:pPr>
      <w:r>
        <w:rPr>
          <w:sz w:val="26"/>
          <w:szCs w:val="26"/>
        </w:rPr>
        <w:t xml:space="preserve">  </w:t>
      </w:r>
      <w:r>
        <w:rPr>
          <w:sz w:val="26"/>
          <w:szCs w:val="26"/>
          <w:lang w:val="ru-RU"/>
        </w:rPr>
        <w:t xml:space="preserve">                                                                                 </w:t>
      </w:r>
      <w:r>
        <w:rPr>
          <w:sz w:val="26"/>
          <w:szCs w:val="26"/>
        </w:rPr>
        <w:t xml:space="preserve">к Договору на выполнение работ </w:t>
      </w:r>
    </w:p>
    <w:p w:rsidR="00841BEC" w:rsidRDefault="00841BEC" w:rsidP="00841BEC">
      <w:pPr>
        <w:pStyle w:val="a5"/>
        <w:tabs>
          <w:tab w:val="left" w:pos="708"/>
        </w:tabs>
        <w:rPr>
          <w:sz w:val="26"/>
          <w:szCs w:val="26"/>
        </w:rPr>
      </w:pPr>
      <w:r>
        <w:rPr>
          <w:sz w:val="26"/>
          <w:szCs w:val="26"/>
          <w:lang w:val="ru-RU"/>
        </w:rPr>
        <w:t xml:space="preserve">                                                                                   </w:t>
      </w:r>
      <w:r>
        <w:rPr>
          <w:sz w:val="26"/>
          <w:szCs w:val="26"/>
        </w:rPr>
        <w:t xml:space="preserve">по утилизации </w:t>
      </w:r>
      <w:r>
        <w:rPr>
          <w:sz w:val="26"/>
          <w:szCs w:val="26"/>
          <w:lang w:val="ru-RU"/>
        </w:rPr>
        <w:t xml:space="preserve">списанных ТС </w:t>
      </w:r>
    </w:p>
    <w:p w:rsidR="00841BEC" w:rsidRDefault="00841BEC" w:rsidP="00841BEC">
      <w:pPr>
        <w:pStyle w:val="a5"/>
        <w:tabs>
          <w:tab w:val="left" w:pos="708"/>
        </w:tabs>
        <w:rPr>
          <w:sz w:val="26"/>
          <w:szCs w:val="26"/>
          <w:lang w:val="ru-RU"/>
        </w:rPr>
      </w:pPr>
      <w:r>
        <w:rPr>
          <w:sz w:val="26"/>
          <w:szCs w:val="26"/>
          <w:lang w:val="ru-RU"/>
        </w:rPr>
        <w:t xml:space="preserve">                                                                                   </w:t>
      </w:r>
      <w:r>
        <w:rPr>
          <w:sz w:val="26"/>
          <w:szCs w:val="26"/>
        </w:rPr>
        <w:t>от «</w:t>
      </w:r>
      <w:r>
        <w:rPr>
          <w:sz w:val="26"/>
          <w:szCs w:val="26"/>
          <w:lang w:val="ru-RU"/>
        </w:rPr>
        <w:t>__</w:t>
      </w:r>
      <w:r>
        <w:rPr>
          <w:sz w:val="26"/>
          <w:szCs w:val="26"/>
        </w:rPr>
        <w:t>»</w:t>
      </w:r>
      <w:r>
        <w:rPr>
          <w:sz w:val="26"/>
          <w:szCs w:val="26"/>
          <w:lang w:val="ru-RU"/>
        </w:rPr>
        <w:t xml:space="preserve"> _________  </w:t>
      </w:r>
      <w:r>
        <w:rPr>
          <w:sz w:val="26"/>
          <w:szCs w:val="26"/>
        </w:rPr>
        <w:t>202</w:t>
      </w:r>
      <w:r>
        <w:rPr>
          <w:sz w:val="26"/>
          <w:szCs w:val="26"/>
          <w:lang w:val="ru-RU"/>
        </w:rPr>
        <w:t>6</w:t>
      </w:r>
      <w:r>
        <w:rPr>
          <w:sz w:val="26"/>
          <w:szCs w:val="26"/>
        </w:rPr>
        <w:t xml:space="preserve"> г. </w:t>
      </w:r>
    </w:p>
    <w:p w:rsidR="00841BEC" w:rsidRDefault="00841BEC" w:rsidP="00841BEC">
      <w:pPr>
        <w:pStyle w:val="a5"/>
        <w:tabs>
          <w:tab w:val="left" w:pos="708"/>
        </w:tabs>
        <w:rPr>
          <w:sz w:val="26"/>
          <w:szCs w:val="26"/>
        </w:rPr>
      </w:pPr>
      <w:r>
        <w:rPr>
          <w:sz w:val="26"/>
          <w:szCs w:val="26"/>
          <w:lang w:val="ru-RU"/>
        </w:rPr>
        <w:t xml:space="preserve">                                                                                   </w:t>
      </w:r>
      <w:r>
        <w:rPr>
          <w:sz w:val="26"/>
          <w:szCs w:val="26"/>
        </w:rPr>
        <w:t xml:space="preserve">№ </w:t>
      </w:r>
      <w:r>
        <w:rPr>
          <w:sz w:val="26"/>
          <w:szCs w:val="26"/>
          <w:lang w:val="ru-RU"/>
        </w:rPr>
        <w:t>___________________</w:t>
      </w:r>
      <w:r>
        <w:rPr>
          <w:sz w:val="26"/>
          <w:szCs w:val="26"/>
        </w:rPr>
        <w:t xml:space="preserve">  </w:t>
      </w:r>
    </w:p>
    <w:p w:rsidR="00841BEC" w:rsidRDefault="00841BEC" w:rsidP="00841BEC">
      <w:pPr>
        <w:pStyle w:val="a5"/>
        <w:tabs>
          <w:tab w:val="left" w:pos="708"/>
        </w:tabs>
        <w:ind w:firstLine="720"/>
        <w:rPr>
          <w:sz w:val="26"/>
          <w:szCs w:val="26"/>
        </w:rPr>
      </w:pPr>
    </w:p>
    <w:p w:rsidR="00841BEC" w:rsidRDefault="00841BEC" w:rsidP="00841BEC">
      <w:pPr>
        <w:shd w:val="clear" w:color="auto" w:fill="FFFFFF"/>
        <w:autoSpaceDE w:val="0"/>
        <w:autoSpaceDN w:val="0"/>
        <w:adjustRightInd w:val="0"/>
        <w:jc w:val="center"/>
        <w:rPr>
          <w:b/>
          <w:sz w:val="26"/>
          <w:szCs w:val="26"/>
        </w:rPr>
      </w:pPr>
      <w:r>
        <w:rPr>
          <w:b/>
          <w:sz w:val="26"/>
          <w:szCs w:val="26"/>
        </w:rPr>
        <w:t xml:space="preserve">Прейскурант расчета стоимости переработки лома черных, </w:t>
      </w:r>
      <w:r>
        <w:rPr>
          <w:b/>
          <w:sz w:val="26"/>
          <w:szCs w:val="26"/>
        </w:rPr>
        <w:br/>
        <w:t>цветных и драгоценных металлов</w:t>
      </w:r>
    </w:p>
    <w:p w:rsidR="00841BEC" w:rsidRDefault="00841BEC" w:rsidP="00841BEC">
      <w:pPr>
        <w:shd w:val="clear" w:color="auto" w:fill="FFFFFF"/>
        <w:autoSpaceDE w:val="0"/>
        <w:autoSpaceDN w:val="0"/>
        <w:adjustRightInd w:val="0"/>
        <w:ind w:firstLine="708"/>
        <w:jc w:val="both"/>
        <w:rPr>
          <w:sz w:val="26"/>
          <w:szCs w:val="26"/>
        </w:rPr>
      </w:pPr>
      <w:r>
        <w:rPr>
          <w:sz w:val="26"/>
          <w:szCs w:val="26"/>
        </w:rPr>
        <w:t xml:space="preserve">Выделяемый из импортной вычислительной техники черный металл сортовой подлежит оплате по цене _________ рублей /тонна. </w:t>
      </w:r>
      <w:proofErr w:type="spellStart"/>
      <w:r>
        <w:rPr>
          <w:sz w:val="26"/>
          <w:szCs w:val="26"/>
        </w:rPr>
        <w:t>Несортовой</w:t>
      </w:r>
      <w:proofErr w:type="spellEnd"/>
      <w:r>
        <w:rPr>
          <w:sz w:val="26"/>
          <w:szCs w:val="26"/>
        </w:rPr>
        <w:t xml:space="preserve"> металл (тонкий до 1 мм, луженый, покрытый краской) оплачивается по цене _______ рублей/тонна. </w:t>
      </w:r>
      <w:r>
        <w:rPr>
          <w:rFonts w:eastAsia="MS Mincho"/>
          <w:sz w:val="26"/>
          <w:szCs w:val="26"/>
        </w:rPr>
        <w:t>Выделению подлежат цветные металлы медь и алюминий при их содержании в оборудовании в извлекаемом (компактном виде) не менее 10 % от веса оборудования. Стоимость цветных металлов определяется из расчета возврата 30 % стоимости цветных металлов на Лондонской бирже металлов.</w:t>
      </w:r>
    </w:p>
    <w:p w:rsidR="00841BEC" w:rsidRDefault="00841BEC" w:rsidP="00841BEC">
      <w:pPr>
        <w:shd w:val="clear" w:color="auto" w:fill="FFFFFF"/>
        <w:autoSpaceDE w:val="0"/>
        <w:autoSpaceDN w:val="0"/>
        <w:adjustRightInd w:val="0"/>
        <w:ind w:firstLine="708"/>
        <w:jc w:val="both"/>
        <w:rPr>
          <w:sz w:val="26"/>
          <w:szCs w:val="26"/>
        </w:rPr>
      </w:pPr>
      <w:r>
        <w:rPr>
          <w:rFonts w:eastAsia="MS Mincho"/>
          <w:sz w:val="26"/>
          <w:szCs w:val="26"/>
        </w:rPr>
        <w:t xml:space="preserve">Цена драгоценных металлов, выделенных из </w:t>
      </w:r>
      <w:r>
        <w:rPr>
          <w:rFonts w:eastAsia="MS Mincho"/>
          <w:b/>
          <w:sz w:val="26"/>
          <w:szCs w:val="26"/>
        </w:rPr>
        <w:t>оборудования</w:t>
      </w:r>
      <w:r>
        <w:rPr>
          <w:rFonts w:eastAsia="MS Mincho"/>
          <w:sz w:val="26"/>
          <w:szCs w:val="26"/>
        </w:rPr>
        <w:t xml:space="preserve">, поставляемого по настоящему договору, определяется исходя из цены покупки драгметаллов Центральным банком РФ, за вычетом полной стоимости переработки лома и отходов по категориям </w:t>
      </w:r>
      <w:r>
        <w:rPr>
          <w:rFonts w:eastAsia="MS Mincho"/>
          <w:b/>
          <w:sz w:val="26"/>
          <w:szCs w:val="26"/>
        </w:rPr>
        <w:t>Сырья.</w:t>
      </w:r>
      <w:r>
        <w:rPr>
          <w:sz w:val="26"/>
          <w:szCs w:val="26"/>
        </w:rPr>
        <w:t xml:space="preserve"> Полная стоимость переработки лома и отходов, содержащих драгоценные металлы (</w:t>
      </w:r>
      <w:r>
        <w:rPr>
          <w:b/>
          <w:sz w:val="26"/>
          <w:szCs w:val="26"/>
        </w:rPr>
        <w:t>ДМ)</w:t>
      </w:r>
      <w:r>
        <w:rPr>
          <w:sz w:val="26"/>
          <w:szCs w:val="26"/>
        </w:rPr>
        <w:t xml:space="preserve">, определяется в соответствии с Прейскурантом стоимости переработки лома (см ниже). Обработанное сырье в виде концентратов сдается Переработчиком аффинажным заводам ВДМ, которые в свою очередь сдают полученный металл в Государственный фонд. </w:t>
      </w:r>
    </w:p>
    <w:p w:rsidR="00841BEC" w:rsidRDefault="00841BEC" w:rsidP="00841BEC">
      <w:pPr>
        <w:pStyle w:val="af1"/>
        <w:ind w:firstLine="708"/>
        <w:jc w:val="both"/>
        <w:rPr>
          <w:rFonts w:ascii="Times New Roman" w:eastAsia="MS Mincho" w:hAnsi="Times New Roman" w:cs="Times New Roman"/>
          <w:sz w:val="26"/>
          <w:szCs w:val="26"/>
        </w:rPr>
      </w:pPr>
      <w:proofErr w:type="gramStart"/>
      <w:r>
        <w:rPr>
          <w:rFonts w:ascii="Times New Roman" w:eastAsia="MS Mincho" w:hAnsi="Times New Roman" w:cs="Times New Roman"/>
          <w:sz w:val="26"/>
          <w:szCs w:val="26"/>
        </w:rPr>
        <w:t>В связи с тем, что заводы ВДМ принимают на переработку платы импортного производства партией не менее 1 тонны и не производят разделения внутри партии сырья, в случае, если размер партии плат из оборудования Заказчика менее 1 тонны, содержание драгметаллов в оборудовании Заказчика производится пропорционально доле плат из оборудования Заказчика в общем весе плат в Партии.</w:t>
      </w:r>
      <w:proofErr w:type="gramEnd"/>
      <w:r>
        <w:rPr>
          <w:rFonts w:ascii="Times New Roman" w:eastAsia="MS Mincho" w:hAnsi="Times New Roman" w:cs="Times New Roman"/>
          <w:sz w:val="26"/>
          <w:szCs w:val="26"/>
        </w:rPr>
        <w:t xml:space="preserve"> Переработчик оформляет общий Расчет (паспорт) по форме Д-30, являющийся основанием для финансовых расчетов.</w:t>
      </w:r>
    </w:p>
    <w:p w:rsidR="00841BEC" w:rsidRDefault="00841BEC" w:rsidP="00841BEC">
      <w:pPr>
        <w:jc w:val="center"/>
        <w:rPr>
          <w:b/>
          <w:sz w:val="26"/>
          <w:szCs w:val="26"/>
        </w:rPr>
      </w:pPr>
      <w:r>
        <w:rPr>
          <w:b/>
          <w:sz w:val="26"/>
          <w:szCs w:val="26"/>
        </w:rPr>
        <w:t xml:space="preserve">Прейскурант стоимости переработки сырья, </w:t>
      </w:r>
      <w:r>
        <w:rPr>
          <w:b/>
          <w:sz w:val="26"/>
          <w:szCs w:val="26"/>
        </w:rPr>
        <w:br/>
        <w:t>содержащего драгоценные металлы</w:t>
      </w:r>
    </w:p>
    <w:tbl>
      <w:tblPr>
        <w:tblW w:w="9612" w:type="dxa"/>
        <w:jc w:val="center"/>
        <w:tblInd w:w="7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B7"/>
      </w:tblPr>
      <w:tblGrid>
        <w:gridCol w:w="5291"/>
        <w:gridCol w:w="4321"/>
      </w:tblGrid>
      <w:tr w:rsidR="00841BEC" w:rsidTr="00841BEC">
        <w:trPr>
          <w:jc w:val="center"/>
        </w:trPr>
        <w:tc>
          <w:tcPr>
            <w:tcW w:w="5290" w:type="dxa"/>
            <w:tcBorders>
              <w:top w:val="single" w:sz="6" w:space="0" w:color="000000"/>
              <w:left w:val="single" w:sz="6" w:space="0" w:color="000000"/>
              <w:bottom w:val="single" w:sz="6" w:space="0" w:color="000000"/>
              <w:right w:val="single" w:sz="6" w:space="0" w:color="000000"/>
            </w:tcBorders>
            <w:hideMark/>
          </w:tcPr>
          <w:p w:rsidR="00841BEC" w:rsidRDefault="00841BEC">
            <w:pPr>
              <w:jc w:val="both"/>
              <w:rPr>
                <w:sz w:val="26"/>
                <w:szCs w:val="26"/>
              </w:rPr>
            </w:pPr>
            <w:r>
              <w:rPr>
                <w:sz w:val="26"/>
                <w:szCs w:val="26"/>
              </w:rPr>
              <w:t xml:space="preserve">Содержание ДМ в лигатуре (платах, разъемах) </w:t>
            </w:r>
            <w:proofErr w:type="gramStart"/>
            <w:r>
              <w:rPr>
                <w:sz w:val="26"/>
                <w:szCs w:val="26"/>
              </w:rPr>
              <w:t>в</w:t>
            </w:r>
            <w:proofErr w:type="gramEnd"/>
            <w:r>
              <w:rPr>
                <w:sz w:val="26"/>
                <w:szCs w:val="26"/>
              </w:rPr>
              <w:t xml:space="preserve"> %</w:t>
            </w:r>
          </w:p>
        </w:tc>
        <w:tc>
          <w:tcPr>
            <w:tcW w:w="4320" w:type="dxa"/>
            <w:tcBorders>
              <w:top w:val="single" w:sz="6" w:space="0" w:color="000000"/>
              <w:left w:val="single" w:sz="6" w:space="0" w:color="000000"/>
              <w:bottom w:val="single" w:sz="6" w:space="0" w:color="000000"/>
              <w:right w:val="single" w:sz="6" w:space="0" w:color="000000"/>
            </w:tcBorders>
            <w:hideMark/>
          </w:tcPr>
          <w:p w:rsidR="00841BEC" w:rsidRDefault="00841BEC">
            <w:pPr>
              <w:jc w:val="both"/>
              <w:rPr>
                <w:sz w:val="26"/>
                <w:szCs w:val="26"/>
              </w:rPr>
            </w:pPr>
            <w:r>
              <w:rPr>
                <w:sz w:val="26"/>
                <w:szCs w:val="26"/>
              </w:rPr>
              <w:t xml:space="preserve">Полная стоимость переработки с учетом затрат СПП </w:t>
            </w:r>
            <w:proofErr w:type="gramStart"/>
            <w:r>
              <w:rPr>
                <w:sz w:val="26"/>
                <w:szCs w:val="26"/>
              </w:rPr>
              <w:t>в</w:t>
            </w:r>
            <w:proofErr w:type="gramEnd"/>
            <w:r>
              <w:rPr>
                <w:sz w:val="26"/>
                <w:szCs w:val="26"/>
              </w:rPr>
              <w:t xml:space="preserve"> % </w:t>
            </w:r>
            <w:proofErr w:type="gramStart"/>
            <w:r>
              <w:rPr>
                <w:sz w:val="26"/>
                <w:szCs w:val="26"/>
              </w:rPr>
              <w:t>от</w:t>
            </w:r>
            <w:proofErr w:type="gramEnd"/>
            <w:r>
              <w:rPr>
                <w:sz w:val="26"/>
                <w:szCs w:val="26"/>
              </w:rPr>
              <w:t xml:space="preserve"> цены покупки ДМ ЦБ РФ</w:t>
            </w:r>
          </w:p>
        </w:tc>
      </w:tr>
      <w:tr w:rsidR="00841BEC" w:rsidTr="00841BEC">
        <w:trPr>
          <w:jc w:val="center"/>
        </w:trPr>
        <w:tc>
          <w:tcPr>
            <w:tcW w:w="5290" w:type="dxa"/>
            <w:tcBorders>
              <w:top w:val="single" w:sz="6" w:space="0" w:color="000000"/>
              <w:left w:val="single" w:sz="6" w:space="0" w:color="000000"/>
              <w:bottom w:val="single" w:sz="6" w:space="0" w:color="000000"/>
              <w:right w:val="single" w:sz="6" w:space="0" w:color="000000"/>
            </w:tcBorders>
            <w:hideMark/>
          </w:tcPr>
          <w:p w:rsidR="00841BEC" w:rsidRDefault="00841BEC">
            <w:pPr>
              <w:jc w:val="both"/>
              <w:rPr>
                <w:sz w:val="26"/>
                <w:szCs w:val="26"/>
              </w:rPr>
            </w:pPr>
            <w:r>
              <w:rPr>
                <w:sz w:val="26"/>
                <w:szCs w:val="26"/>
              </w:rPr>
              <w:t xml:space="preserve">ЗОЛОТО                 </w:t>
            </w:r>
          </w:p>
          <w:p w:rsidR="00841BEC" w:rsidRDefault="00841BEC">
            <w:pPr>
              <w:jc w:val="both"/>
              <w:rPr>
                <w:sz w:val="26"/>
                <w:szCs w:val="26"/>
              </w:rPr>
            </w:pPr>
            <w:r>
              <w:rPr>
                <w:sz w:val="26"/>
                <w:szCs w:val="26"/>
              </w:rPr>
              <w:t>0.008   - 0.08</w:t>
            </w:r>
          </w:p>
          <w:p w:rsidR="00841BEC" w:rsidRDefault="00841BEC">
            <w:pPr>
              <w:jc w:val="both"/>
              <w:rPr>
                <w:sz w:val="26"/>
                <w:szCs w:val="26"/>
              </w:rPr>
            </w:pPr>
            <w:r>
              <w:rPr>
                <w:sz w:val="26"/>
                <w:szCs w:val="26"/>
              </w:rPr>
              <w:t>0.08   -  0.09</w:t>
            </w:r>
          </w:p>
          <w:p w:rsidR="00841BEC" w:rsidRDefault="00841BEC">
            <w:pPr>
              <w:jc w:val="both"/>
              <w:rPr>
                <w:sz w:val="26"/>
                <w:szCs w:val="26"/>
              </w:rPr>
            </w:pPr>
            <w:r>
              <w:rPr>
                <w:sz w:val="26"/>
                <w:szCs w:val="26"/>
              </w:rPr>
              <w:t>0.09   - 0.2</w:t>
            </w:r>
          </w:p>
          <w:p w:rsidR="00841BEC" w:rsidRDefault="00841BEC">
            <w:pPr>
              <w:jc w:val="both"/>
              <w:rPr>
                <w:sz w:val="26"/>
                <w:szCs w:val="26"/>
              </w:rPr>
            </w:pPr>
            <w:r>
              <w:rPr>
                <w:sz w:val="26"/>
                <w:szCs w:val="26"/>
              </w:rPr>
              <w:t>0.2     - 0,5</w:t>
            </w:r>
          </w:p>
          <w:p w:rsidR="00841BEC" w:rsidRDefault="00841BEC">
            <w:pPr>
              <w:jc w:val="both"/>
              <w:rPr>
                <w:sz w:val="26"/>
                <w:szCs w:val="26"/>
              </w:rPr>
            </w:pPr>
            <w:r>
              <w:rPr>
                <w:sz w:val="26"/>
                <w:szCs w:val="26"/>
              </w:rPr>
              <w:t>0,5   – 1,0</w:t>
            </w:r>
          </w:p>
          <w:p w:rsidR="00841BEC" w:rsidRDefault="00841BEC">
            <w:pPr>
              <w:jc w:val="both"/>
              <w:rPr>
                <w:sz w:val="26"/>
                <w:szCs w:val="26"/>
              </w:rPr>
            </w:pPr>
            <w:r>
              <w:rPr>
                <w:sz w:val="26"/>
                <w:szCs w:val="26"/>
              </w:rPr>
              <w:t>1,0   - 5,0</w:t>
            </w:r>
          </w:p>
          <w:p w:rsidR="00841BEC" w:rsidRDefault="00841BEC">
            <w:pPr>
              <w:jc w:val="both"/>
              <w:rPr>
                <w:sz w:val="26"/>
                <w:szCs w:val="26"/>
              </w:rPr>
            </w:pPr>
            <w:r>
              <w:rPr>
                <w:sz w:val="26"/>
                <w:szCs w:val="26"/>
              </w:rPr>
              <w:t>св.  5,0</w:t>
            </w:r>
          </w:p>
        </w:tc>
        <w:tc>
          <w:tcPr>
            <w:tcW w:w="4320" w:type="dxa"/>
            <w:tcBorders>
              <w:top w:val="single" w:sz="6" w:space="0" w:color="000000"/>
              <w:left w:val="single" w:sz="6" w:space="0" w:color="000000"/>
              <w:bottom w:val="single" w:sz="6" w:space="0" w:color="000000"/>
              <w:right w:val="single" w:sz="6" w:space="0" w:color="000000"/>
            </w:tcBorders>
          </w:tcPr>
          <w:p w:rsidR="00841BEC" w:rsidRDefault="00841BEC">
            <w:pPr>
              <w:jc w:val="both"/>
              <w:rPr>
                <w:sz w:val="26"/>
                <w:szCs w:val="26"/>
              </w:rPr>
            </w:pPr>
          </w:p>
          <w:p w:rsidR="00841BEC" w:rsidRDefault="00841BEC">
            <w:pPr>
              <w:jc w:val="both"/>
              <w:rPr>
                <w:sz w:val="26"/>
                <w:szCs w:val="26"/>
              </w:rPr>
            </w:pPr>
            <w:r>
              <w:rPr>
                <w:sz w:val="26"/>
                <w:szCs w:val="26"/>
              </w:rPr>
              <w:t>95</w:t>
            </w:r>
          </w:p>
          <w:p w:rsidR="00841BEC" w:rsidRDefault="00841BEC">
            <w:pPr>
              <w:jc w:val="both"/>
              <w:rPr>
                <w:sz w:val="26"/>
                <w:szCs w:val="26"/>
              </w:rPr>
            </w:pPr>
            <w:r>
              <w:rPr>
                <w:sz w:val="26"/>
                <w:szCs w:val="26"/>
              </w:rPr>
              <w:t>75</w:t>
            </w:r>
          </w:p>
          <w:p w:rsidR="00841BEC" w:rsidRDefault="00841BEC">
            <w:pPr>
              <w:jc w:val="both"/>
              <w:rPr>
                <w:sz w:val="26"/>
                <w:szCs w:val="26"/>
              </w:rPr>
            </w:pPr>
            <w:r>
              <w:rPr>
                <w:sz w:val="26"/>
                <w:szCs w:val="26"/>
              </w:rPr>
              <w:t>60</w:t>
            </w:r>
          </w:p>
          <w:p w:rsidR="00841BEC" w:rsidRDefault="00841BEC">
            <w:pPr>
              <w:jc w:val="both"/>
              <w:rPr>
                <w:sz w:val="26"/>
                <w:szCs w:val="26"/>
              </w:rPr>
            </w:pPr>
            <w:r>
              <w:rPr>
                <w:sz w:val="26"/>
                <w:szCs w:val="26"/>
              </w:rPr>
              <w:t>50</w:t>
            </w:r>
          </w:p>
          <w:p w:rsidR="00841BEC" w:rsidRDefault="00841BEC">
            <w:pPr>
              <w:jc w:val="both"/>
              <w:rPr>
                <w:sz w:val="26"/>
                <w:szCs w:val="26"/>
              </w:rPr>
            </w:pPr>
            <w:r>
              <w:rPr>
                <w:sz w:val="26"/>
                <w:szCs w:val="26"/>
              </w:rPr>
              <w:t>47</w:t>
            </w:r>
          </w:p>
          <w:p w:rsidR="00841BEC" w:rsidRDefault="00841BEC">
            <w:pPr>
              <w:jc w:val="both"/>
              <w:rPr>
                <w:sz w:val="26"/>
                <w:szCs w:val="26"/>
              </w:rPr>
            </w:pPr>
            <w:r>
              <w:rPr>
                <w:sz w:val="26"/>
                <w:szCs w:val="26"/>
              </w:rPr>
              <w:t>43</w:t>
            </w:r>
          </w:p>
          <w:p w:rsidR="00841BEC" w:rsidRDefault="00841BEC">
            <w:pPr>
              <w:jc w:val="both"/>
              <w:rPr>
                <w:sz w:val="26"/>
                <w:szCs w:val="26"/>
              </w:rPr>
            </w:pPr>
            <w:r>
              <w:rPr>
                <w:sz w:val="26"/>
                <w:szCs w:val="26"/>
              </w:rPr>
              <w:t>Оговаривается доп. Соглашением</w:t>
            </w:r>
          </w:p>
        </w:tc>
      </w:tr>
      <w:tr w:rsidR="00841BEC" w:rsidTr="00841BEC">
        <w:trPr>
          <w:jc w:val="center"/>
        </w:trPr>
        <w:tc>
          <w:tcPr>
            <w:tcW w:w="5290" w:type="dxa"/>
            <w:tcBorders>
              <w:top w:val="single" w:sz="6" w:space="0" w:color="000000"/>
              <w:left w:val="single" w:sz="6" w:space="0" w:color="000000"/>
              <w:bottom w:val="single" w:sz="6" w:space="0" w:color="000000"/>
              <w:right w:val="single" w:sz="6" w:space="0" w:color="000000"/>
            </w:tcBorders>
            <w:hideMark/>
          </w:tcPr>
          <w:p w:rsidR="00841BEC" w:rsidRDefault="00841BEC">
            <w:pPr>
              <w:jc w:val="both"/>
              <w:rPr>
                <w:sz w:val="26"/>
                <w:szCs w:val="26"/>
              </w:rPr>
            </w:pPr>
            <w:r>
              <w:rPr>
                <w:sz w:val="26"/>
                <w:szCs w:val="26"/>
              </w:rPr>
              <w:t xml:space="preserve">Серебро                  </w:t>
            </w:r>
          </w:p>
          <w:p w:rsidR="00841BEC" w:rsidRDefault="00841BEC">
            <w:pPr>
              <w:jc w:val="both"/>
              <w:rPr>
                <w:sz w:val="26"/>
                <w:szCs w:val="26"/>
              </w:rPr>
            </w:pPr>
            <w:r>
              <w:rPr>
                <w:sz w:val="26"/>
                <w:szCs w:val="26"/>
              </w:rPr>
              <w:t>0.05   - 0.1</w:t>
            </w:r>
          </w:p>
          <w:p w:rsidR="00841BEC" w:rsidRDefault="00841BEC">
            <w:pPr>
              <w:jc w:val="both"/>
              <w:rPr>
                <w:sz w:val="26"/>
                <w:szCs w:val="26"/>
              </w:rPr>
            </w:pPr>
            <w:r>
              <w:rPr>
                <w:sz w:val="26"/>
                <w:szCs w:val="26"/>
              </w:rPr>
              <w:t>0.1    - 0.4</w:t>
            </w:r>
          </w:p>
          <w:p w:rsidR="00841BEC" w:rsidRDefault="00841BEC">
            <w:pPr>
              <w:jc w:val="both"/>
              <w:rPr>
                <w:sz w:val="26"/>
                <w:szCs w:val="26"/>
              </w:rPr>
            </w:pPr>
            <w:r>
              <w:rPr>
                <w:sz w:val="26"/>
                <w:szCs w:val="26"/>
              </w:rPr>
              <w:t>0.4    - 1.0</w:t>
            </w:r>
          </w:p>
          <w:p w:rsidR="00841BEC" w:rsidRDefault="00841BEC">
            <w:pPr>
              <w:jc w:val="both"/>
              <w:rPr>
                <w:sz w:val="26"/>
                <w:szCs w:val="26"/>
              </w:rPr>
            </w:pPr>
            <w:r>
              <w:rPr>
                <w:sz w:val="26"/>
                <w:szCs w:val="26"/>
              </w:rPr>
              <w:t>1,0  -  5,0</w:t>
            </w:r>
          </w:p>
          <w:p w:rsidR="00841BEC" w:rsidRDefault="00841BEC">
            <w:pPr>
              <w:jc w:val="both"/>
              <w:rPr>
                <w:sz w:val="26"/>
                <w:szCs w:val="26"/>
              </w:rPr>
            </w:pPr>
            <w:r>
              <w:rPr>
                <w:sz w:val="26"/>
                <w:szCs w:val="26"/>
              </w:rPr>
              <w:lastRenderedPageBreak/>
              <w:t>св.   5,0</w:t>
            </w:r>
          </w:p>
        </w:tc>
        <w:tc>
          <w:tcPr>
            <w:tcW w:w="4320" w:type="dxa"/>
            <w:tcBorders>
              <w:top w:val="single" w:sz="6" w:space="0" w:color="000000"/>
              <w:left w:val="single" w:sz="6" w:space="0" w:color="000000"/>
              <w:bottom w:val="single" w:sz="6" w:space="0" w:color="000000"/>
              <w:right w:val="single" w:sz="6" w:space="0" w:color="000000"/>
            </w:tcBorders>
            <w:hideMark/>
          </w:tcPr>
          <w:p w:rsidR="00841BEC" w:rsidRDefault="00841BEC">
            <w:pPr>
              <w:jc w:val="both"/>
              <w:rPr>
                <w:sz w:val="26"/>
                <w:szCs w:val="26"/>
              </w:rPr>
            </w:pPr>
            <w:r>
              <w:rPr>
                <w:sz w:val="26"/>
                <w:szCs w:val="26"/>
              </w:rPr>
              <w:lastRenderedPageBreak/>
              <w:t xml:space="preserve">                               </w:t>
            </w:r>
          </w:p>
          <w:p w:rsidR="00841BEC" w:rsidRDefault="00841BEC">
            <w:pPr>
              <w:jc w:val="both"/>
              <w:rPr>
                <w:sz w:val="26"/>
                <w:szCs w:val="26"/>
              </w:rPr>
            </w:pPr>
            <w:r>
              <w:rPr>
                <w:sz w:val="26"/>
                <w:szCs w:val="26"/>
              </w:rPr>
              <w:t>94</w:t>
            </w:r>
          </w:p>
          <w:p w:rsidR="00841BEC" w:rsidRDefault="00841BEC">
            <w:pPr>
              <w:jc w:val="both"/>
              <w:rPr>
                <w:sz w:val="26"/>
                <w:szCs w:val="26"/>
              </w:rPr>
            </w:pPr>
            <w:r>
              <w:rPr>
                <w:sz w:val="26"/>
                <w:szCs w:val="26"/>
              </w:rPr>
              <w:t>85</w:t>
            </w:r>
          </w:p>
          <w:p w:rsidR="00841BEC" w:rsidRDefault="00841BEC">
            <w:pPr>
              <w:jc w:val="both"/>
              <w:rPr>
                <w:sz w:val="26"/>
                <w:szCs w:val="26"/>
              </w:rPr>
            </w:pPr>
            <w:r>
              <w:rPr>
                <w:sz w:val="26"/>
                <w:szCs w:val="26"/>
              </w:rPr>
              <w:t>69</w:t>
            </w:r>
          </w:p>
          <w:p w:rsidR="00841BEC" w:rsidRDefault="00841BEC">
            <w:pPr>
              <w:jc w:val="both"/>
              <w:rPr>
                <w:sz w:val="26"/>
                <w:szCs w:val="26"/>
              </w:rPr>
            </w:pPr>
            <w:r>
              <w:rPr>
                <w:sz w:val="26"/>
                <w:szCs w:val="26"/>
              </w:rPr>
              <w:t>65</w:t>
            </w:r>
          </w:p>
          <w:p w:rsidR="00841BEC" w:rsidRDefault="00841BEC">
            <w:pPr>
              <w:jc w:val="both"/>
              <w:rPr>
                <w:sz w:val="26"/>
                <w:szCs w:val="26"/>
              </w:rPr>
            </w:pPr>
            <w:r>
              <w:rPr>
                <w:sz w:val="26"/>
                <w:szCs w:val="26"/>
              </w:rPr>
              <w:lastRenderedPageBreak/>
              <w:t>Оговаривается доп. соглашением</w:t>
            </w:r>
          </w:p>
        </w:tc>
      </w:tr>
      <w:tr w:rsidR="00841BEC" w:rsidTr="00841BEC">
        <w:trPr>
          <w:jc w:val="center"/>
        </w:trPr>
        <w:tc>
          <w:tcPr>
            <w:tcW w:w="5290" w:type="dxa"/>
            <w:tcBorders>
              <w:top w:val="single" w:sz="6" w:space="0" w:color="000000"/>
              <w:left w:val="single" w:sz="6" w:space="0" w:color="000000"/>
              <w:bottom w:val="single" w:sz="6" w:space="0" w:color="000000"/>
              <w:right w:val="single" w:sz="6" w:space="0" w:color="000000"/>
            </w:tcBorders>
            <w:hideMark/>
          </w:tcPr>
          <w:p w:rsidR="00841BEC" w:rsidRDefault="00841BEC">
            <w:pPr>
              <w:jc w:val="both"/>
              <w:rPr>
                <w:sz w:val="26"/>
                <w:szCs w:val="26"/>
              </w:rPr>
            </w:pPr>
            <w:r>
              <w:rPr>
                <w:sz w:val="26"/>
                <w:szCs w:val="26"/>
              </w:rPr>
              <w:lastRenderedPageBreak/>
              <w:t xml:space="preserve">ПЛАТИНА                </w:t>
            </w:r>
          </w:p>
          <w:p w:rsidR="00841BEC" w:rsidRDefault="00841BEC">
            <w:pPr>
              <w:jc w:val="both"/>
              <w:rPr>
                <w:sz w:val="26"/>
                <w:szCs w:val="26"/>
              </w:rPr>
            </w:pPr>
            <w:r>
              <w:rPr>
                <w:sz w:val="26"/>
                <w:szCs w:val="26"/>
              </w:rPr>
              <w:t>0.01   - 0.05</w:t>
            </w:r>
          </w:p>
          <w:p w:rsidR="00841BEC" w:rsidRDefault="00841BEC">
            <w:pPr>
              <w:jc w:val="both"/>
              <w:rPr>
                <w:sz w:val="26"/>
                <w:szCs w:val="26"/>
              </w:rPr>
            </w:pPr>
            <w:r>
              <w:rPr>
                <w:sz w:val="26"/>
                <w:szCs w:val="26"/>
              </w:rPr>
              <w:t>0.05   - 0.1</w:t>
            </w:r>
          </w:p>
          <w:p w:rsidR="00841BEC" w:rsidRDefault="00841BEC">
            <w:pPr>
              <w:jc w:val="both"/>
              <w:rPr>
                <w:sz w:val="26"/>
                <w:szCs w:val="26"/>
              </w:rPr>
            </w:pPr>
            <w:r>
              <w:rPr>
                <w:sz w:val="26"/>
                <w:szCs w:val="26"/>
              </w:rPr>
              <w:t>0.1     - 0.4</w:t>
            </w:r>
          </w:p>
          <w:p w:rsidR="00841BEC" w:rsidRDefault="00841BEC">
            <w:pPr>
              <w:jc w:val="both"/>
              <w:rPr>
                <w:sz w:val="26"/>
                <w:szCs w:val="26"/>
              </w:rPr>
            </w:pPr>
            <w:r>
              <w:rPr>
                <w:sz w:val="26"/>
                <w:szCs w:val="26"/>
              </w:rPr>
              <w:t>0.4     - 1,0</w:t>
            </w:r>
          </w:p>
          <w:p w:rsidR="00841BEC" w:rsidRDefault="00841BEC">
            <w:pPr>
              <w:jc w:val="both"/>
              <w:rPr>
                <w:sz w:val="26"/>
                <w:szCs w:val="26"/>
              </w:rPr>
            </w:pPr>
            <w:r>
              <w:rPr>
                <w:sz w:val="26"/>
                <w:szCs w:val="26"/>
              </w:rPr>
              <w:t>1,0     - 5,0</w:t>
            </w:r>
          </w:p>
          <w:p w:rsidR="00841BEC" w:rsidRDefault="00841BEC">
            <w:pPr>
              <w:jc w:val="both"/>
              <w:rPr>
                <w:sz w:val="26"/>
                <w:szCs w:val="26"/>
              </w:rPr>
            </w:pPr>
            <w:r>
              <w:rPr>
                <w:sz w:val="26"/>
                <w:szCs w:val="26"/>
              </w:rPr>
              <w:t>св. 5,0</w:t>
            </w:r>
          </w:p>
        </w:tc>
        <w:tc>
          <w:tcPr>
            <w:tcW w:w="4320" w:type="dxa"/>
            <w:tcBorders>
              <w:top w:val="single" w:sz="6" w:space="0" w:color="000000"/>
              <w:left w:val="single" w:sz="6" w:space="0" w:color="000000"/>
              <w:bottom w:val="single" w:sz="6" w:space="0" w:color="000000"/>
              <w:right w:val="single" w:sz="6" w:space="0" w:color="000000"/>
            </w:tcBorders>
            <w:hideMark/>
          </w:tcPr>
          <w:p w:rsidR="00841BEC" w:rsidRDefault="00841BEC">
            <w:pPr>
              <w:jc w:val="both"/>
              <w:rPr>
                <w:sz w:val="26"/>
                <w:szCs w:val="26"/>
              </w:rPr>
            </w:pPr>
            <w:r>
              <w:rPr>
                <w:sz w:val="26"/>
                <w:szCs w:val="26"/>
              </w:rPr>
              <w:t xml:space="preserve">                               </w:t>
            </w:r>
          </w:p>
          <w:p w:rsidR="00841BEC" w:rsidRDefault="00841BEC">
            <w:pPr>
              <w:jc w:val="both"/>
              <w:rPr>
                <w:sz w:val="26"/>
                <w:szCs w:val="26"/>
              </w:rPr>
            </w:pPr>
            <w:r>
              <w:rPr>
                <w:sz w:val="26"/>
                <w:szCs w:val="26"/>
              </w:rPr>
              <w:t>87</w:t>
            </w:r>
          </w:p>
          <w:p w:rsidR="00841BEC" w:rsidRDefault="00841BEC">
            <w:pPr>
              <w:jc w:val="both"/>
              <w:rPr>
                <w:sz w:val="26"/>
                <w:szCs w:val="26"/>
              </w:rPr>
            </w:pPr>
            <w:r>
              <w:rPr>
                <w:sz w:val="26"/>
                <w:szCs w:val="26"/>
              </w:rPr>
              <w:t>75</w:t>
            </w:r>
          </w:p>
          <w:p w:rsidR="00841BEC" w:rsidRDefault="00841BEC">
            <w:pPr>
              <w:jc w:val="both"/>
              <w:rPr>
                <w:sz w:val="26"/>
                <w:szCs w:val="26"/>
              </w:rPr>
            </w:pPr>
            <w:r>
              <w:rPr>
                <w:sz w:val="26"/>
                <w:szCs w:val="26"/>
              </w:rPr>
              <w:t>65</w:t>
            </w:r>
          </w:p>
          <w:p w:rsidR="00841BEC" w:rsidRDefault="00841BEC">
            <w:pPr>
              <w:jc w:val="both"/>
              <w:rPr>
                <w:sz w:val="26"/>
                <w:szCs w:val="26"/>
              </w:rPr>
            </w:pPr>
            <w:r>
              <w:rPr>
                <w:sz w:val="26"/>
                <w:szCs w:val="26"/>
              </w:rPr>
              <w:t>50</w:t>
            </w:r>
          </w:p>
          <w:p w:rsidR="00841BEC" w:rsidRDefault="00841BEC">
            <w:pPr>
              <w:jc w:val="both"/>
              <w:rPr>
                <w:sz w:val="26"/>
                <w:szCs w:val="26"/>
              </w:rPr>
            </w:pPr>
            <w:r>
              <w:rPr>
                <w:sz w:val="26"/>
                <w:szCs w:val="26"/>
              </w:rPr>
              <w:t>45</w:t>
            </w:r>
          </w:p>
          <w:p w:rsidR="00841BEC" w:rsidRDefault="00841BEC">
            <w:pPr>
              <w:jc w:val="both"/>
              <w:rPr>
                <w:sz w:val="26"/>
                <w:szCs w:val="26"/>
              </w:rPr>
            </w:pPr>
            <w:r>
              <w:rPr>
                <w:sz w:val="26"/>
                <w:szCs w:val="26"/>
              </w:rPr>
              <w:t>Оговаривается доп. соглашением</w:t>
            </w:r>
          </w:p>
        </w:tc>
      </w:tr>
      <w:tr w:rsidR="00841BEC" w:rsidTr="00841BEC">
        <w:trPr>
          <w:jc w:val="center"/>
        </w:trPr>
        <w:tc>
          <w:tcPr>
            <w:tcW w:w="5290" w:type="dxa"/>
            <w:tcBorders>
              <w:top w:val="single" w:sz="6" w:space="0" w:color="000000"/>
              <w:left w:val="single" w:sz="6" w:space="0" w:color="000000"/>
              <w:bottom w:val="single" w:sz="6" w:space="0" w:color="000000"/>
              <w:right w:val="single" w:sz="6" w:space="0" w:color="000000"/>
            </w:tcBorders>
            <w:hideMark/>
          </w:tcPr>
          <w:p w:rsidR="00841BEC" w:rsidRDefault="00841BEC">
            <w:pPr>
              <w:jc w:val="both"/>
              <w:rPr>
                <w:sz w:val="26"/>
                <w:szCs w:val="26"/>
              </w:rPr>
            </w:pPr>
            <w:r>
              <w:rPr>
                <w:sz w:val="26"/>
                <w:szCs w:val="26"/>
              </w:rPr>
              <w:t xml:space="preserve">МПГ                          </w:t>
            </w:r>
          </w:p>
          <w:p w:rsidR="00841BEC" w:rsidRDefault="00841BEC">
            <w:pPr>
              <w:jc w:val="both"/>
              <w:rPr>
                <w:sz w:val="26"/>
                <w:szCs w:val="26"/>
              </w:rPr>
            </w:pPr>
            <w:r>
              <w:rPr>
                <w:sz w:val="26"/>
                <w:szCs w:val="26"/>
              </w:rPr>
              <w:t>0.01   - 0.05</w:t>
            </w:r>
          </w:p>
          <w:p w:rsidR="00841BEC" w:rsidRDefault="00841BEC">
            <w:pPr>
              <w:jc w:val="both"/>
              <w:rPr>
                <w:sz w:val="26"/>
                <w:szCs w:val="26"/>
              </w:rPr>
            </w:pPr>
            <w:r>
              <w:rPr>
                <w:sz w:val="26"/>
                <w:szCs w:val="26"/>
              </w:rPr>
              <w:t>0.05   - 0.1</w:t>
            </w:r>
          </w:p>
          <w:p w:rsidR="00841BEC" w:rsidRDefault="00841BEC">
            <w:pPr>
              <w:jc w:val="both"/>
              <w:rPr>
                <w:sz w:val="26"/>
                <w:szCs w:val="26"/>
              </w:rPr>
            </w:pPr>
            <w:r>
              <w:rPr>
                <w:sz w:val="26"/>
                <w:szCs w:val="26"/>
              </w:rPr>
              <w:t>0.1     - 0.4</w:t>
            </w:r>
          </w:p>
          <w:p w:rsidR="00841BEC" w:rsidRDefault="00841BEC">
            <w:pPr>
              <w:jc w:val="both"/>
              <w:rPr>
                <w:sz w:val="26"/>
                <w:szCs w:val="26"/>
              </w:rPr>
            </w:pPr>
            <w:r>
              <w:rPr>
                <w:sz w:val="26"/>
                <w:szCs w:val="26"/>
              </w:rPr>
              <w:t>0.4     - 1,0</w:t>
            </w:r>
          </w:p>
          <w:p w:rsidR="00841BEC" w:rsidRDefault="00841BEC">
            <w:pPr>
              <w:jc w:val="both"/>
              <w:rPr>
                <w:sz w:val="26"/>
                <w:szCs w:val="26"/>
              </w:rPr>
            </w:pPr>
            <w:r>
              <w:rPr>
                <w:sz w:val="26"/>
                <w:szCs w:val="26"/>
              </w:rPr>
              <w:t>1,0     - 5,0</w:t>
            </w:r>
          </w:p>
          <w:p w:rsidR="00841BEC" w:rsidRDefault="00841BEC">
            <w:pPr>
              <w:jc w:val="both"/>
              <w:rPr>
                <w:sz w:val="26"/>
                <w:szCs w:val="26"/>
              </w:rPr>
            </w:pPr>
            <w:r>
              <w:rPr>
                <w:sz w:val="26"/>
                <w:szCs w:val="26"/>
              </w:rPr>
              <w:t>св. 5,0</w:t>
            </w:r>
          </w:p>
        </w:tc>
        <w:tc>
          <w:tcPr>
            <w:tcW w:w="4320" w:type="dxa"/>
            <w:tcBorders>
              <w:top w:val="single" w:sz="6" w:space="0" w:color="000000"/>
              <w:left w:val="single" w:sz="6" w:space="0" w:color="000000"/>
              <w:bottom w:val="single" w:sz="6" w:space="0" w:color="000000"/>
              <w:right w:val="single" w:sz="6" w:space="0" w:color="000000"/>
            </w:tcBorders>
            <w:hideMark/>
          </w:tcPr>
          <w:p w:rsidR="00841BEC" w:rsidRDefault="00841BEC">
            <w:pPr>
              <w:jc w:val="both"/>
              <w:rPr>
                <w:sz w:val="26"/>
                <w:szCs w:val="26"/>
              </w:rPr>
            </w:pPr>
            <w:r>
              <w:rPr>
                <w:sz w:val="26"/>
                <w:szCs w:val="26"/>
              </w:rPr>
              <w:t xml:space="preserve">                               </w:t>
            </w:r>
          </w:p>
          <w:p w:rsidR="00841BEC" w:rsidRDefault="00841BEC">
            <w:pPr>
              <w:jc w:val="both"/>
              <w:rPr>
                <w:sz w:val="26"/>
                <w:szCs w:val="26"/>
              </w:rPr>
            </w:pPr>
            <w:r>
              <w:rPr>
                <w:sz w:val="26"/>
                <w:szCs w:val="26"/>
              </w:rPr>
              <w:t>87</w:t>
            </w:r>
          </w:p>
          <w:p w:rsidR="00841BEC" w:rsidRDefault="00841BEC">
            <w:pPr>
              <w:jc w:val="both"/>
              <w:rPr>
                <w:sz w:val="26"/>
                <w:szCs w:val="26"/>
              </w:rPr>
            </w:pPr>
            <w:r>
              <w:rPr>
                <w:sz w:val="26"/>
                <w:szCs w:val="26"/>
              </w:rPr>
              <w:t>75</w:t>
            </w:r>
          </w:p>
          <w:p w:rsidR="00841BEC" w:rsidRDefault="00841BEC">
            <w:pPr>
              <w:jc w:val="both"/>
              <w:rPr>
                <w:sz w:val="26"/>
                <w:szCs w:val="26"/>
              </w:rPr>
            </w:pPr>
            <w:r>
              <w:rPr>
                <w:sz w:val="26"/>
                <w:szCs w:val="26"/>
              </w:rPr>
              <w:t>65</w:t>
            </w:r>
          </w:p>
          <w:p w:rsidR="00841BEC" w:rsidRDefault="00841BEC">
            <w:pPr>
              <w:jc w:val="both"/>
              <w:rPr>
                <w:sz w:val="26"/>
                <w:szCs w:val="26"/>
              </w:rPr>
            </w:pPr>
            <w:r>
              <w:rPr>
                <w:sz w:val="26"/>
                <w:szCs w:val="26"/>
              </w:rPr>
              <w:t>50</w:t>
            </w:r>
          </w:p>
          <w:p w:rsidR="00841BEC" w:rsidRDefault="00841BEC">
            <w:pPr>
              <w:jc w:val="both"/>
              <w:rPr>
                <w:sz w:val="26"/>
                <w:szCs w:val="26"/>
              </w:rPr>
            </w:pPr>
            <w:r>
              <w:rPr>
                <w:sz w:val="26"/>
                <w:szCs w:val="26"/>
              </w:rPr>
              <w:t>45</w:t>
            </w:r>
          </w:p>
          <w:p w:rsidR="00841BEC" w:rsidRDefault="00841BEC">
            <w:pPr>
              <w:jc w:val="both"/>
              <w:rPr>
                <w:sz w:val="26"/>
                <w:szCs w:val="26"/>
              </w:rPr>
            </w:pPr>
            <w:r>
              <w:rPr>
                <w:sz w:val="26"/>
                <w:szCs w:val="26"/>
              </w:rPr>
              <w:t>Оговаривается доп. соглашением</w:t>
            </w:r>
          </w:p>
        </w:tc>
      </w:tr>
    </w:tbl>
    <w:p w:rsidR="00841BEC" w:rsidRDefault="00841BEC" w:rsidP="00841BEC">
      <w:pPr>
        <w:jc w:val="both"/>
        <w:rPr>
          <w:rFonts w:eastAsia="MS Mincho"/>
          <w:sz w:val="26"/>
          <w:szCs w:val="26"/>
        </w:rPr>
      </w:pPr>
    </w:p>
    <w:p w:rsidR="00841BEC" w:rsidRDefault="00841BEC" w:rsidP="00841BEC">
      <w:pPr>
        <w:ind w:firstLine="708"/>
        <w:jc w:val="both"/>
        <w:rPr>
          <w:rFonts w:eastAsia="MS Mincho"/>
          <w:sz w:val="26"/>
          <w:szCs w:val="26"/>
        </w:rPr>
      </w:pPr>
      <w:r>
        <w:rPr>
          <w:rFonts w:eastAsia="MS Mincho"/>
          <w:sz w:val="26"/>
          <w:szCs w:val="26"/>
        </w:rPr>
        <w:t xml:space="preserve">При содержании драгоценных металлов в оборудовании в % соотношении </w:t>
      </w:r>
      <w:proofErr w:type="gramStart"/>
      <w:r>
        <w:rPr>
          <w:rFonts w:eastAsia="MS Mincho"/>
          <w:sz w:val="26"/>
          <w:szCs w:val="26"/>
        </w:rPr>
        <w:t>менее указанного</w:t>
      </w:r>
      <w:proofErr w:type="gramEnd"/>
      <w:r>
        <w:rPr>
          <w:rFonts w:eastAsia="MS Mincho"/>
          <w:sz w:val="26"/>
          <w:szCs w:val="26"/>
        </w:rPr>
        <w:t xml:space="preserve"> в Прейскуранте драгоценные металлы оплате не подлежат, количество ДМ отражается в Паспорте (расчете).</w:t>
      </w:r>
    </w:p>
    <w:p w:rsidR="00841BEC" w:rsidRDefault="00841BEC" w:rsidP="00841BEC">
      <w:pPr>
        <w:ind w:firstLine="708"/>
        <w:jc w:val="both"/>
        <w:rPr>
          <w:rFonts w:eastAsia="MS Mincho"/>
          <w:sz w:val="26"/>
          <w:szCs w:val="26"/>
        </w:rPr>
      </w:pPr>
    </w:p>
    <w:p w:rsidR="00841BEC" w:rsidRDefault="00841BEC" w:rsidP="00841BEC">
      <w:pPr>
        <w:ind w:firstLine="708"/>
        <w:jc w:val="both"/>
        <w:rPr>
          <w:rFonts w:eastAsia="MS Mincho"/>
          <w:sz w:val="26"/>
          <w:szCs w:val="26"/>
        </w:rPr>
      </w:pPr>
    </w:p>
    <w:p w:rsidR="00841BEC" w:rsidRDefault="00841BEC" w:rsidP="00841BEC">
      <w:pPr>
        <w:jc w:val="both"/>
        <w:rPr>
          <w:bCs/>
          <w:sz w:val="26"/>
          <w:szCs w:val="26"/>
        </w:rPr>
      </w:pPr>
      <w:r>
        <w:rPr>
          <w:bCs/>
          <w:sz w:val="26"/>
          <w:szCs w:val="26"/>
        </w:rPr>
        <w:t xml:space="preserve">Согласовано: </w:t>
      </w:r>
      <w:r>
        <w:rPr>
          <w:bCs/>
          <w:sz w:val="26"/>
          <w:szCs w:val="26"/>
        </w:rPr>
        <w:tab/>
      </w:r>
      <w:r>
        <w:rPr>
          <w:bCs/>
          <w:sz w:val="26"/>
          <w:szCs w:val="26"/>
        </w:rPr>
        <w:tab/>
      </w:r>
      <w:r>
        <w:rPr>
          <w:bCs/>
          <w:sz w:val="26"/>
          <w:szCs w:val="26"/>
        </w:rPr>
        <w:tab/>
      </w:r>
      <w:r>
        <w:rPr>
          <w:bCs/>
          <w:sz w:val="26"/>
          <w:szCs w:val="26"/>
        </w:rPr>
        <w:tab/>
        <w:t xml:space="preserve">                 Согласовано:</w:t>
      </w:r>
    </w:p>
    <w:p w:rsidR="00841BEC" w:rsidRDefault="00841BEC" w:rsidP="00841BEC">
      <w:pPr>
        <w:shd w:val="clear" w:color="auto" w:fill="FFFFFF"/>
        <w:autoSpaceDE w:val="0"/>
        <w:autoSpaceDN w:val="0"/>
        <w:adjustRightInd w:val="0"/>
        <w:jc w:val="both"/>
        <w:rPr>
          <w:sz w:val="26"/>
          <w:szCs w:val="26"/>
        </w:rPr>
      </w:pPr>
      <w:r>
        <w:rPr>
          <w:sz w:val="26"/>
          <w:szCs w:val="26"/>
        </w:rPr>
        <w:t xml:space="preserve">Со стороны </w:t>
      </w:r>
      <w:r>
        <w:rPr>
          <w:b/>
          <w:sz w:val="26"/>
          <w:szCs w:val="26"/>
        </w:rPr>
        <w:t>ЗАКАЗЧИКА</w:t>
      </w:r>
      <w:proofErr w:type="gramStart"/>
      <w:r>
        <w:rPr>
          <w:b/>
          <w:sz w:val="26"/>
          <w:szCs w:val="26"/>
        </w:rPr>
        <w:t xml:space="preserve">  </w:t>
      </w:r>
      <w:r>
        <w:rPr>
          <w:sz w:val="26"/>
          <w:szCs w:val="26"/>
        </w:rPr>
        <w:t xml:space="preserve">                                   С</w:t>
      </w:r>
      <w:proofErr w:type="gramEnd"/>
      <w:r>
        <w:rPr>
          <w:sz w:val="26"/>
          <w:szCs w:val="26"/>
        </w:rPr>
        <w:t xml:space="preserve">о стороны </w:t>
      </w:r>
      <w:r>
        <w:rPr>
          <w:b/>
          <w:sz w:val="26"/>
          <w:szCs w:val="26"/>
        </w:rPr>
        <w:t>ПОДРЯДЧИКА</w:t>
      </w:r>
    </w:p>
    <w:tbl>
      <w:tblPr>
        <w:tblW w:w="0" w:type="auto"/>
        <w:tblInd w:w="108" w:type="dxa"/>
        <w:tblLayout w:type="fixed"/>
        <w:tblLook w:val="04A0"/>
      </w:tblPr>
      <w:tblGrid>
        <w:gridCol w:w="4320"/>
        <w:gridCol w:w="5461"/>
      </w:tblGrid>
      <w:tr w:rsidR="00841BEC" w:rsidTr="00841BEC">
        <w:tc>
          <w:tcPr>
            <w:tcW w:w="4320" w:type="dxa"/>
          </w:tcPr>
          <w:p w:rsidR="00841BEC" w:rsidRDefault="00841BEC">
            <w:pPr>
              <w:pStyle w:val="ConsNonformat"/>
              <w:widowControl/>
              <w:jc w:val="both"/>
              <w:rPr>
                <w:rFonts w:ascii="Times New Roman" w:hAnsi="Times New Roman"/>
                <w:sz w:val="26"/>
                <w:szCs w:val="26"/>
              </w:rPr>
            </w:pPr>
          </w:p>
          <w:p w:rsidR="00841BEC" w:rsidRDefault="00841BEC">
            <w:pPr>
              <w:pStyle w:val="ConsNonformat"/>
              <w:widowControl/>
              <w:jc w:val="both"/>
              <w:rPr>
                <w:rFonts w:ascii="Times New Roman" w:hAnsi="Times New Roman"/>
                <w:sz w:val="26"/>
                <w:szCs w:val="26"/>
              </w:rPr>
            </w:pPr>
          </w:p>
          <w:p w:rsidR="00841BEC" w:rsidRDefault="00841BEC">
            <w:pPr>
              <w:pStyle w:val="ConsNonformat"/>
              <w:widowControl/>
              <w:jc w:val="both"/>
              <w:rPr>
                <w:rFonts w:ascii="Times New Roman" w:hAnsi="Times New Roman"/>
                <w:sz w:val="26"/>
                <w:szCs w:val="26"/>
              </w:rPr>
            </w:pPr>
            <w:r>
              <w:rPr>
                <w:rFonts w:ascii="Times New Roman" w:hAnsi="Times New Roman"/>
                <w:sz w:val="26"/>
                <w:szCs w:val="26"/>
              </w:rPr>
              <w:t>______________/_________/</w:t>
            </w:r>
          </w:p>
          <w:p w:rsidR="00841BEC" w:rsidRDefault="00841BEC">
            <w:pPr>
              <w:pStyle w:val="ConsNonformat"/>
              <w:widowControl/>
              <w:jc w:val="both"/>
              <w:rPr>
                <w:rFonts w:ascii="Times New Roman" w:hAnsi="Times New Roman"/>
                <w:sz w:val="26"/>
                <w:szCs w:val="26"/>
              </w:rPr>
            </w:pPr>
          </w:p>
          <w:p w:rsidR="00841BEC" w:rsidRDefault="00841BEC">
            <w:pPr>
              <w:pStyle w:val="ConsNonformat"/>
              <w:widowControl/>
              <w:ind w:firstLine="720"/>
              <w:jc w:val="both"/>
              <w:rPr>
                <w:rFonts w:ascii="Times New Roman" w:hAnsi="Times New Roman"/>
                <w:sz w:val="26"/>
                <w:szCs w:val="26"/>
              </w:rPr>
            </w:pPr>
            <w:r>
              <w:rPr>
                <w:rFonts w:ascii="Times New Roman" w:hAnsi="Times New Roman"/>
                <w:sz w:val="26"/>
                <w:szCs w:val="26"/>
              </w:rPr>
              <w:t>М. П.</w:t>
            </w:r>
          </w:p>
        </w:tc>
        <w:tc>
          <w:tcPr>
            <w:tcW w:w="5461" w:type="dxa"/>
          </w:tcPr>
          <w:p w:rsidR="00841BEC" w:rsidRDefault="00841BEC">
            <w:pPr>
              <w:pStyle w:val="ConsNonformat"/>
              <w:widowControl/>
              <w:jc w:val="both"/>
              <w:rPr>
                <w:rFonts w:ascii="Times New Roman" w:hAnsi="Times New Roman"/>
                <w:sz w:val="26"/>
                <w:szCs w:val="26"/>
              </w:rPr>
            </w:pPr>
          </w:p>
          <w:p w:rsidR="00841BEC" w:rsidRDefault="00841BEC">
            <w:pPr>
              <w:pStyle w:val="ConsNonformat"/>
              <w:widowControl/>
              <w:jc w:val="both"/>
              <w:rPr>
                <w:rFonts w:ascii="Times New Roman" w:hAnsi="Times New Roman"/>
                <w:sz w:val="26"/>
                <w:szCs w:val="26"/>
              </w:rPr>
            </w:pPr>
          </w:p>
          <w:p w:rsidR="00841BEC" w:rsidRDefault="00841BEC">
            <w:pPr>
              <w:pStyle w:val="ConsNonformat"/>
              <w:widowControl/>
              <w:jc w:val="both"/>
              <w:rPr>
                <w:rFonts w:ascii="Times New Roman" w:hAnsi="Times New Roman"/>
                <w:sz w:val="26"/>
                <w:szCs w:val="26"/>
              </w:rPr>
            </w:pPr>
            <w:r>
              <w:rPr>
                <w:rFonts w:ascii="Times New Roman" w:hAnsi="Times New Roman"/>
                <w:sz w:val="26"/>
                <w:szCs w:val="26"/>
              </w:rPr>
              <w:t xml:space="preserve">               ___________ /_____________/</w:t>
            </w:r>
          </w:p>
          <w:p w:rsidR="00841BEC" w:rsidRDefault="00841BEC">
            <w:pPr>
              <w:pStyle w:val="ConsNonformat"/>
              <w:widowControl/>
              <w:jc w:val="both"/>
              <w:rPr>
                <w:rFonts w:ascii="Times New Roman" w:hAnsi="Times New Roman"/>
                <w:sz w:val="26"/>
                <w:szCs w:val="26"/>
              </w:rPr>
            </w:pPr>
          </w:p>
          <w:p w:rsidR="00841BEC" w:rsidRDefault="00841BEC">
            <w:pPr>
              <w:pStyle w:val="ConsNonformat"/>
              <w:widowControl/>
              <w:ind w:firstLine="720"/>
              <w:jc w:val="both"/>
              <w:rPr>
                <w:rFonts w:ascii="Times New Roman" w:hAnsi="Times New Roman"/>
                <w:sz w:val="26"/>
                <w:szCs w:val="26"/>
              </w:rPr>
            </w:pPr>
            <w:r>
              <w:rPr>
                <w:rFonts w:ascii="Times New Roman" w:hAnsi="Times New Roman"/>
                <w:sz w:val="26"/>
                <w:szCs w:val="26"/>
              </w:rPr>
              <w:t xml:space="preserve">                              М. П.</w:t>
            </w:r>
          </w:p>
        </w:tc>
      </w:tr>
      <w:tr w:rsidR="00841BEC" w:rsidTr="00841BEC">
        <w:tc>
          <w:tcPr>
            <w:tcW w:w="4320" w:type="dxa"/>
          </w:tcPr>
          <w:p w:rsidR="00841BEC" w:rsidRDefault="00841BEC">
            <w:pPr>
              <w:pStyle w:val="ConsNonformat"/>
              <w:widowControl/>
              <w:ind w:firstLine="720"/>
              <w:jc w:val="both"/>
              <w:rPr>
                <w:rFonts w:ascii="Times New Roman" w:hAnsi="Times New Roman"/>
                <w:sz w:val="26"/>
                <w:szCs w:val="26"/>
              </w:rPr>
            </w:pPr>
          </w:p>
        </w:tc>
        <w:tc>
          <w:tcPr>
            <w:tcW w:w="5461" w:type="dxa"/>
          </w:tcPr>
          <w:p w:rsidR="00841BEC" w:rsidRDefault="00841BEC">
            <w:pPr>
              <w:pStyle w:val="ConsNonformat"/>
              <w:widowControl/>
              <w:ind w:firstLine="720"/>
              <w:jc w:val="both"/>
              <w:rPr>
                <w:rFonts w:ascii="Times New Roman" w:hAnsi="Times New Roman"/>
                <w:sz w:val="26"/>
                <w:szCs w:val="26"/>
              </w:rPr>
            </w:pPr>
          </w:p>
        </w:tc>
      </w:tr>
    </w:tbl>
    <w:p w:rsidR="00841BEC" w:rsidRDefault="00841BEC" w:rsidP="00841BEC">
      <w:pPr>
        <w:rPr>
          <w:sz w:val="28"/>
          <w:szCs w:val="28"/>
        </w:rPr>
      </w:pPr>
    </w:p>
    <w:p w:rsidR="00866890" w:rsidRDefault="00866890"/>
    <w:sectPr w:rsidR="00866890" w:rsidSect="00841BEC">
      <w:pgSz w:w="11906" w:h="16838"/>
      <w:pgMar w:top="1134"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4"/>
    <w:lvl w:ilvl="0">
      <w:numFmt w:val="bullet"/>
      <w:lvlText w:val="-"/>
      <w:lvlJc w:val="left"/>
      <w:pPr>
        <w:tabs>
          <w:tab w:val="num" w:pos="0"/>
        </w:tabs>
        <w:ind w:left="840" w:hanging="360"/>
      </w:pPr>
      <w:rPr>
        <w:rFonts w:ascii="Times New Roman" w:hAnsi="Times New Roman" w:cs="Times New Roman" w:hint="default"/>
        <w:sz w:val="26"/>
        <w:szCs w:val="26"/>
      </w:rPr>
    </w:lvl>
  </w:abstractNum>
  <w:abstractNum w:abstractNumId="1">
    <w:nsid w:val="00E20301"/>
    <w:multiLevelType w:val="hybridMultilevel"/>
    <w:tmpl w:val="5F06C42E"/>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AB511E0"/>
    <w:multiLevelType w:val="multilevel"/>
    <w:tmpl w:val="E44CBC10"/>
    <w:lvl w:ilvl="0">
      <w:start w:val="2"/>
      <w:numFmt w:val="decimal"/>
      <w:pStyle w:val="1"/>
      <w:lvlText w:val="%1"/>
      <w:lvlJc w:val="left"/>
      <w:pPr>
        <w:tabs>
          <w:tab w:val="num" w:pos="480"/>
        </w:tabs>
        <w:ind w:left="480" w:hanging="480"/>
      </w:pPr>
    </w:lvl>
    <w:lvl w:ilvl="1">
      <w:start w:val="1"/>
      <w:numFmt w:val="decimal"/>
      <w:lvlText w:val="%1.%2"/>
      <w:lvlJc w:val="left"/>
      <w:pPr>
        <w:tabs>
          <w:tab w:val="num" w:pos="0"/>
        </w:tabs>
        <w:ind w:left="960" w:hanging="480"/>
      </w:pPr>
    </w:lvl>
    <w:lvl w:ilvl="2">
      <w:start w:val="1"/>
      <w:numFmt w:val="decimal"/>
      <w:lvlText w:val="%1.%2.%3"/>
      <w:lvlJc w:val="left"/>
      <w:pPr>
        <w:tabs>
          <w:tab w:val="num" w:pos="0"/>
        </w:tabs>
        <w:ind w:left="1680" w:hanging="720"/>
      </w:pPr>
    </w:lvl>
    <w:lvl w:ilvl="3">
      <w:start w:val="1"/>
      <w:numFmt w:val="decimal"/>
      <w:lvlText w:val="%1.%2.%3.%4"/>
      <w:lvlJc w:val="left"/>
      <w:pPr>
        <w:tabs>
          <w:tab w:val="num" w:pos="0"/>
        </w:tabs>
        <w:ind w:left="2400" w:hanging="720"/>
      </w:pPr>
    </w:lvl>
    <w:lvl w:ilvl="4">
      <w:start w:val="1"/>
      <w:numFmt w:val="decimal"/>
      <w:lvlText w:val="%1.%2.%3.%4.%5"/>
      <w:lvlJc w:val="left"/>
      <w:pPr>
        <w:tabs>
          <w:tab w:val="num" w:pos="0"/>
        </w:tabs>
        <w:ind w:left="3480" w:hanging="1080"/>
      </w:pPr>
    </w:lvl>
    <w:lvl w:ilvl="5">
      <w:start w:val="1"/>
      <w:numFmt w:val="decimal"/>
      <w:lvlText w:val="%1.%2.%3.%4.%5.%6"/>
      <w:lvlJc w:val="left"/>
      <w:pPr>
        <w:tabs>
          <w:tab w:val="num" w:pos="0"/>
        </w:tabs>
        <w:ind w:left="4560" w:hanging="1080"/>
      </w:pPr>
    </w:lvl>
    <w:lvl w:ilvl="6">
      <w:start w:val="1"/>
      <w:numFmt w:val="decimal"/>
      <w:lvlText w:val="%1.%2.%3.%4.%5.%6.%7"/>
      <w:lvlJc w:val="left"/>
      <w:pPr>
        <w:tabs>
          <w:tab w:val="num" w:pos="0"/>
        </w:tabs>
        <w:ind w:left="6000" w:hanging="1440"/>
      </w:pPr>
    </w:lvl>
    <w:lvl w:ilvl="7">
      <w:start w:val="1"/>
      <w:numFmt w:val="decimal"/>
      <w:lvlText w:val="%1.%2.%3.%4.%5.%6.%7.%8"/>
      <w:lvlJc w:val="left"/>
      <w:pPr>
        <w:tabs>
          <w:tab w:val="num" w:pos="0"/>
        </w:tabs>
        <w:ind w:left="7440" w:hanging="1440"/>
      </w:pPr>
    </w:lvl>
    <w:lvl w:ilvl="8">
      <w:start w:val="1"/>
      <w:numFmt w:val="decimal"/>
      <w:lvlText w:val="%1.%2.%3.%4.%5.%6.%7.%8.%9"/>
      <w:lvlJc w:val="left"/>
      <w:pPr>
        <w:tabs>
          <w:tab w:val="num" w:pos="0"/>
        </w:tabs>
        <w:ind w:left="9240" w:hanging="1800"/>
      </w:pPr>
    </w:lvl>
  </w:abstractNum>
  <w:abstractNum w:abstractNumId="3">
    <w:nsid w:val="3E4B0C28"/>
    <w:multiLevelType w:val="hybridMultilevel"/>
    <w:tmpl w:val="5A8ACA8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58B5556B"/>
    <w:multiLevelType w:val="hybridMultilevel"/>
    <w:tmpl w:val="44DAE86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5AE97382"/>
    <w:multiLevelType w:val="hybridMultilevel"/>
    <w:tmpl w:val="D136A81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num>
  <w:num w:numId="4">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841BEC"/>
    <w:rsid w:val="00841BEC"/>
    <w:rsid w:val="008668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BE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41BEC"/>
    <w:pPr>
      <w:keepNext/>
      <w:numPr>
        <w:numId w:val="1"/>
      </w:numPr>
      <w:tabs>
        <w:tab w:val="left" w:pos="0"/>
        <w:tab w:val="left" w:pos="142"/>
      </w:tabs>
      <w:spacing w:before="120" w:after="240"/>
      <w:jc w:val="center"/>
      <w:outlineLvl w:val="0"/>
    </w:pPr>
    <w:rPr>
      <w:b/>
    </w:rPr>
  </w:style>
  <w:style w:type="paragraph" w:styleId="2">
    <w:name w:val="heading 2"/>
    <w:basedOn w:val="a"/>
    <w:next w:val="a"/>
    <w:link w:val="20"/>
    <w:semiHidden/>
    <w:unhideWhenUsed/>
    <w:qFormat/>
    <w:rsid w:val="00841BEC"/>
    <w:pPr>
      <w:keepNext/>
      <w:widowControl w:val="0"/>
      <w:overflowPunct w:val="0"/>
      <w:autoSpaceDE w:val="0"/>
      <w:autoSpaceDN w:val="0"/>
      <w:adjustRightInd w:val="0"/>
      <w:jc w:val="center"/>
      <w:outlineLvl w:val="1"/>
    </w:pPr>
    <w:rPr>
      <w:b/>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41BEC"/>
    <w:rPr>
      <w:rFonts w:ascii="Times New Roman" w:eastAsia="Times New Roman" w:hAnsi="Times New Roman" w:cs="Times New Roman"/>
      <w:b/>
      <w:sz w:val="24"/>
      <w:szCs w:val="24"/>
      <w:lang w:eastAsia="ru-RU"/>
    </w:rPr>
  </w:style>
  <w:style w:type="character" w:customStyle="1" w:styleId="20">
    <w:name w:val="Заголовок 2 Знак"/>
    <w:basedOn w:val="a0"/>
    <w:link w:val="2"/>
    <w:semiHidden/>
    <w:rsid w:val="00841BEC"/>
    <w:rPr>
      <w:rFonts w:ascii="Times New Roman" w:eastAsia="Times New Roman" w:hAnsi="Times New Roman" w:cs="Times New Roman"/>
      <w:b/>
      <w:sz w:val="36"/>
      <w:szCs w:val="20"/>
      <w:lang w:eastAsia="ru-RU"/>
    </w:rPr>
  </w:style>
  <w:style w:type="character" w:styleId="a3">
    <w:name w:val="Hyperlink"/>
    <w:semiHidden/>
    <w:unhideWhenUsed/>
    <w:rsid w:val="00841BEC"/>
    <w:rPr>
      <w:color w:val="0000FF"/>
      <w:u w:val="single"/>
    </w:rPr>
  </w:style>
  <w:style w:type="character" w:styleId="a4">
    <w:name w:val="FollowedHyperlink"/>
    <w:basedOn w:val="a0"/>
    <w:uiPriority w:val="99"/>
    <w:semiHidden/>
    <w:unhideWhenUsed/>
    <w:rsid w:val="00841BEC"/>
    <w:rPr>
      <w:color w:val="800080" w:themeColor="followedHyperlink"/>
      <w:u w:val="single"/>
    </w:rPr>
  </w:style>
  <w:style w:type="paragraph" w:styleId="a5">
    <w:name w:val="header"/>
    <w:basedOn w:val="a"/>
    <w:link w:val="a6"/>
    <w:uiPriority w:val="99"/>
    <w:semiHidden/>
    <w:unhideWhenUsed/>
    <w:rsid w:val="00841BEC"/>
    <w:pPr>
      <w:tabs>
        <w:tab w:val="center" w:pos="4153"/>
        <w:tab w:val="right" w:pos="8306"/>
      </w:tabs>
    </w:pPr>
    <w:rPr>
      <w:lang/>
    </w:rPr>
  </w:style>
  <w:style w:type="character" w:customStyle="1" w:styleId="a6">
    <w:name w:val="Верхний колонтитул Знак"/>
    <w:basedOn w:val="a0"/>
    <w:link w:val="a5"/>
    <w:uiPriority w:val="99"/>
    <w:semiHidden/>
    <w:rsid w:val="00841BEC"/>
    <w:rPr>
      <w:rFonts w:ascii="Times New Roman" w:eastAsia="Times New Roman" w:hAnsi="Times New Roman" w:cs="Times New Roman"/>
      <w:sz w:val="24"/>
      <w:szCs w:val="24"/>
      <w:lang/>
    </w:rPr>
  </w:style>
  <w:style w:type="paragraph" w:styleId="a7">
    <w:name w:val="footer"/>
    <w:basedOn w:val="a"/>
    <w:link w:val="a8"/>
    <w:semiHidden/>
    <w:unhideWhenUsed/>
    <w:rsid w:val="00841BEC"/>
    <w:pPr>
      <w:tabs>
        <w:tab w:val="center" w:pos="4153"/>
        <w:tab w:val="right" w:pos="8306"/>
      </w:tabs>
    </w:pPr>
  </w:style>
  <w:style w:type="character" w:customStyle="1" w:styleId="a8">
    <w:name w:val="Нижний колонтитул Знак"/>
    <w:basedOn w:val="a0"/>
    <w:link w:val="a7"/>
    <w:semiHidden/>
    <w:rsid w:val="00841BEC"/>
    <w:rPr>
      <w:rFonts w:ascii="Times New Roman" w:eastAsia="Times New Roman" w:hAnsi="Times New Roman" w:cs="Times New Roman"/>
      <w:sz w:val="24"/>
      <w:szCs w:val="24"/>
      <w:lang w:eastAsia="ru-RU"/>
    </w:rPr>
  </w:style>
  <w:style w:type="paragraph" w:styleId="a9">
    <w:name w:val="Title"/>
    <w:basedOn w:val="a"/>
    <w:link w:val="aa"/>
    <w:qFormat/>
    <w:rsid w:val="00841BEC"/>
    <w:pPr>
      <w:shd w:val="clear" w:color="auto" w:fill="FFFFFF"/>
      <w:autoSpaceDE w:val="0"/>
      <w:autoSpaceDN w:val="0"/>
      <w:adjustRightInd w:val="0"/>
      <w:spacing w:line="360" w:lineRule="auto"/>
      <w:jc w:val="center"/>
    </w:pPr>
    <w:rPr>
      <w:b/>
      <w:color w:val="000000"/>
    </w:rPr>
  </w:style>
  <w:style w:type="character" w:customStyle="1" w:styleId="aa">
    <w:name w:val="Название Знак"/>
    <w:basedOn w:val="a0"/>
    <w:link w:val="a9"/>
    <w:rsid w:val="00841BEC"/>
    <w:rPr>
      <w:rFonts w:ascii="Times New Roman" w:eastAsia="Times New Roman" w:hAnsi="Times New Roman" w:cs="Times New Roman"/>
      <w:b/>
      <w:color w:val="000000"/>
      <w:sz w:val="24"/>
      <w:szCs w:val="24"/>
      <w:shd w:val="clear" w:color="auto" w:fill="FFFFFF"/>
      <w:lang w:eastAsia="ru-RU"/>
    </w:rPr>
  </w:style>
  <w:style w:type="paragraph" w:styleId="ab">
    <w:name w:val="Body Text"/>
    <w:basedOn w:val="a"/>
    <w:link w:val="ac"/>
    <w:semiHidden/>
    <w:unhideWhenUsed/>
    <w:rsid w:val="00841BEC"/>
    <w:pPr>
      <w:tabs>
        <w:tab w:val="left" w:pos="0"/>
      </w:tabs>
      <w:ind w:right="-81"/>
    </w:pPr>
    <w:rPr>
      <w:b/>
      <w:bCs/>
    </w:rPr>
  </w:style>
  <w:style w:type="character" w:customStyle="1" w:styleId="ac">
    <w:name w:val="Основной текст Знак"/>
    <w:basedOn w:val="a0"/>
    <w:link w:val="ab"/>
    <w:semiHidden/>
    <w:rsid w:val="00841BEC"/>
    <w:rPr>
      <w:rFonts w:ascii="Times New Roman" w:eastAsia="Times New Roman" w:hAnsi="Times New Roman" w:cs="Times New Roman"/>
      <w:b/>
      <w:bCs/>
      <w:sz w:val="24"/>
      <w:szCs w:val="24"/>
      <w:lang w:eastAsia="ru-RU"/>
    </w:rPr>
  </w:style>
  <w:style w:type="paragraph" w:styleId="ad">
    <w:name w:val="Body Text Indent"/>
    <w:basedOn w:val="a"/>
    <w:link w:val="ae"/>
    <w:semiHidden/>
    <w:unhideWhenUsed/>
    <w:rsid w:val="00841BEC"/>
    <w:pPr>
      <w:shd w:val="clear" w:color="auto" w:fill="FFFFFF"/>
      <w:tabs>
        <w:tab w:val="left" w:pos="1260"/>
      </w:tabs>
      <w:autoSpaceDE w:val="0"/>
      <w:autoSpaceDN w:val="0"/>
      <w:adjustRightInd w:val="0"/>
      <w:ind w:firstLine="720"/>
      <w:jc w:val="both"/>
    </w:pPr>
    <w:rPr>
      <w:color w:val="000000"/>
    </w:rPr>
  </w:style>
  <w:style w:type="character" w:customStyle="1" w:styleId="ae">
    <w:name w:val="Основной текст с отступом Знак"/>
    <w:basedOn w:val="a0"/>
    <w:link w:val="ad"/>
    <w:semiHidden/>
    <w:rsid w:val="00841BEC"/>
    <w:rPr>
      <w:rFonts w:ascii="Times New Roman" w:eastAsia="Times New Roman" w:hAnsi="Times New Roman" w:cs="Times New Roman"/>
      <w:color w:val="000000"/>
      <w:sz w:val="24"/>
      <w:szCs w:val="24"/>
      <w:shd w:val="clear" w:color="auto" w:fill="FFFFFF"/>
      <w:lang w:eastAsia="ru-RU"/>
    </w:rPr>
  </w:style>
  <w:style w:type="paragraph" w:styleId="21">
    <w:name w:val="Body Text 2"/>
    <w:basedOn w:val="a"/>
    <w:link w:val="22"/>
    <w:semiHidden/>
    <w:unhideWhenUsed/>
    <w:rsid w:val="00841BEC"/>
    <w:pPr>
      <w:ind w:right="99"/>
    </w:pPr>
    <w:rPr>
      <w:b/>
      <w:bCs/>
    </w:rPr>
  </w:style>
  <w:style w:type="character" w:customStyle="1" w:styleId="22">
    <w:name w:val="Основной текст 2 Знак"/>
    <w:basedOn w:val="a0"/>
    <w:link w:val="21"/>
    <w:semiHidden/>
    <w:rsid w:val="00841BEC"/>
    <w:rPr>
      <w:rFonts w:ascii="Times New Roman" w:eastAsia="Times New Roman" w:hAnsi="Times New Roman" w:cs="Times New Roman"/>
      <w:b/>
      <w:bCs/>
      <w:sz w:val="24"/>
      <w:szCs w:val="24"/>
      <w:lang w:eastAsia="ru-RU"/>
    </w:rPr>
  </w:style>
  <w:style w:type="paragraph" w:styleId="3">
    <w:name w:val="Body Text 3"/>
    <w:basedOn w:val="a"/>
    <w:link w:val="30"/>
    <w:semiHidden/>
    <w:unhideWhenUsed/>
    <w:rsid w:val="00841BEC"/>
    <w:pPr>
      <w:shd w:val="clear" w:color="auto" w:fill="FFFFFF"/>
      <w:autoSpaceDE w:val="0"/>
      <w:autoSpaceDN w:val="0"/>
      <w:adjustRightInd w:val="0"/>
      <w:jc w:val="both"/>
    </w:pPr>
    <w:rPr>
      <w:rFonts w:ascii="Arial" w:hAnsi="Arial" w:cs="Arial"/>
      <w:b/>
      <w:bCs/>
      <w:color w:val="000000"/>
    </w:rPr>
  </w:style>
  <w:style w:type="character" w:customStyle="1" w:styleId="30">
    <w:name w:val="Основной текст 3 Знак"/>
    <w:basedOn w:val="a0"/>
    <w:link w:val="3"/>
    <w:semiHidden/>
    <w:rsid w:val="00841BEC"/>
    <w:rPr>
      <w:rFonts w:ascii="Arial" w:eastAsia="Times New Roman" w:hAnsi="Arial" w:cs="Arial"/>
      <w:b/>
      <w:bCs/>
      <w:color w:val="000000"/>
      <w:sz w:val="24"/>
      <w:szCs w:val="24"/>
      <w:shd w:val="clear" w:color="auto" w:fill="FFFFFF"/>
      <w:lang w:eastAsia="ru-RU"/>
    </w:rPr>
  </w:style>
  <w:style w:type="paragraph" w:styleId="23">
    <w:name w:val="Body Text Indent 2"/>
    <w:basedOn w:val="a"/>
    <w:link w:val="24"/>
    <w:semiHidden/>
    <w:unhideWhenUsed/>
    <w:rsid w:val="00841BEC"/>
    <w:pPr>
      <w:ind w:left="-426"/>
      <w:jc w:val="both"/>
    </w:pPr>
    <w:rPr>
      <w:szCs w:val="20"/>
    </w:rPr>
  </w:style>
  <w:style w:type="character" w:customStyle="1" w:styleId="24">
    <w:name w:val="Основной текст с отступом 2 Знак"/>
    <w:basedOn w:val="a0"/>
    <w:link w:val="23"/>
    <w:semiHidden/>
    <w:rsid w:val="00841BEC"/>
    <w:rPr>
      <w:rFonts w:ascii="Times New Roman" w:eastAsia="Times New Roman" w:hAnsi="Times New Roman" w:cs="Times New Roman"/>
      <w:sz w:val="24"/>
      <w:szCs w:val="20"/>
      <w:lang w:eastAsia="ru-RU"/>
    </w:rPr>
  </w:style>
  <w:style w:type="paragraph" w:styleId="31">
    <w:name w:val="Body Text Indent 3"/>
    <w:basedOn w:val="a"/>
    <w:link w:val="32"/>
    <w:semiHidden/>
    <w:unhideWhenUsed/>
    <w:rsid w:val="00841BEC"/>
    <w:pPr>
      <w:spacing w:after="120"/>
      <w:ind w:left="283"/>
    </w:pPr>
    <w:rPr>
      <w:sz w:val="16"/>
      <w:szCs w:val="16"/>
    </w:rPr>
  </w:style>
  <w:style w:type="character" w:customStyle="1" w:styleId="32">
    <w:name w:val="Основной текст с отступом 3 Знак"/>
    <w:basedOn w:val="a0"/>
    <w:link w:val="31"/>
    <w:semiHidden/>
    <w:rsid w:val="00841BEC"/>
    <w:rPr>
      <w:rFonts w:ascii="Times New Roman" w:eastAsia="Times New Roman" w:hAnsi="Times New Roman" w:cs="Times New Roman"/>
      <w:sz w:val="16"/>
      <w:szCs w:val="16"/>
      <w:lang w:eastAsia="ru-RU"/>
    </w:rPr>
  </w:style>
  <w:style w:type="paragraph" w:styleId="af">
    <w:name w:val="Document Map"/>
    <w:basedOn w:val="a"/>
    <w:link w:val="af0"/>
    <w:semiHidden/>
    <w:unhideWhenUsed/>
    <w:rsid w:val="00841BEC"/>
    <w:rPr>
      <w:rFonts w:ascii="Tahoma" w:hAnsi="Tahoma"/>
      <w:sz w:val="16"/>
      <w:szCs w:val="16"/>
      <w:lang/>
    </w:rPr>
  </w:style>
  <w:style w:type="character" w:customStyle="1" w:styleId="af0">
    <w:name w:val="Схема документа Знак"/>
    <w:basedOn w:val="a0"/>
    <w:link w:val="af"/>
    <w:semiHidden/>
    <w:rsid w:val="00841BEC"/>
    <w:rPr>
      <w:rFonts w:ascii="Tahoma" w:eastAsia="Times New Roman" w:hAnsi="Tahoma" w:cs="Times New Roman"/>
      <w:sz w:val="16"/>
      <w:szCs w:val="16"/>
      <w:lang/>
    </w:rPr>
  </w:style>
  <w:style w:type="paragraph" w:styleId="af1">
    <w:name w:val="Plain Text"/>
    <w:basedOn w:val="a"/>
    <w:link w:val="af2"/>
    <w:semiHidden/>
    <w:unhideWhenUsed/>
    <w:rsid w:val="00841BEC"/>
    <w:rPr>
      <w:rFonts w:ascii="Courier New" w:hAnsi="Courier New" w:cs="Courier New"/>
      <w:sz w:val="20"/>
      <w:szCs w:val="20"/>
    </w:rPr>
  </w:style>
  <w:style w:type="character" w:customStyle="1" w:styleId="af2">
    <w:name w:val="Текст Знак"/>
    <w:basedOn w:val="a0"/>
    <w:link w:val="af1"/>
    <w:semiHidden/>
    <w:rsid w:val="00841BEC"/>
    <w:rPr>
      <w:rFonts w:ascii="Courier New" w:eastAsia="Times New Roman" w:hAnsi="Courier New" w:cs="Courier New"/>
      <w:sz w:val="20"/>
      <w:szCs w:val="20"/>
      <w:lang w:eastAsia="ru-RU"/>
    </w:rPr>
  </w:style>
  <w:style w:type="paragraph" w:styleId="af3">
    <w:name w:val="Balloon Text"/>
    <w:basedOn w:val="a"/>
    <w:link w:val="af4"/>
    <w:semiHidden/>
    <w:unhideWhenUsed/>
    <w:rsid w:val="00841BEC"/>
    <w:rPr>
      <w:rFonts w:ascii="Tahoma" w:hAnsi="Tahoma"/>
      <w:sz w:val="16"/>
      <w:szCs w:val="16"/>
      <w:lang/>
    </w:rPr>
  </w:style>
  <w:style w:type="character" w:customStyle="1" w:styleId="af4">
    <w:name w:val="Текст выноски Знак"/>
    <w:basedOn w:val="a0"/>
    <w:link w:val="af3"/>
    <w:semiHidden/>
    <w:rsid w:val="00841BEC"/>
    <w:rPr>
      <w:rFonts w:ascii="Tahoma" w:eastAsia="Times New Roman" w:hAnsi="Tahoma" w:cs="Times New Roman"/>
      <w:sz w:val="16"/>
      <w:szCs w:val="16"/>
      <w:lang/>
    </w:rPr>
  </w:style>
  <w:style w:type="paragraph" w:customStyle="1" w:styleId="25">
    <w:name w:val="Стиль2"/>
    <w:basedOn w:val="a"/>
    <w:autoRedefine/>
    <w:rsid w:val="00841BEC"/>
    <w:pPr>
      <w:autoSpaceDE w:val="0"/>
      <w:autoSpaceDN w:val="0"/>
      <w:spacing w:line="360" w:lineRule="auto"/>
      <w:jc w:val="center"/>
    </w:pPr>
    <w:rPr>
      <w:b/>
      <w:bCs/>
      <w:sz w:val="28"/>
      <w:szCs w:val="28"/>
    </w:rPr>
  </w:style>
  <w:style w:type="paragraph" w:customStyle="1" w:styleId="af5">
    <w:name w:val="Таня"/>
    <w:basedOn w:val="a"/>
    <w:autoRedefine/>
    <w:rsid w:val="00841BEC"/>
    <w:pPr>
      <w:autoSpaceDE w:val="0"/>
      <w:autoSpaceDN w:val="0"/>
      <w:spacing w:line="360" w:lineRule="auto"/>
      <w:ind w:firstLine="720"/>
      <w:jc w:val="both"/>
    </w:pPr>
    <w:rPr>
      <w:sz w:val="28"/>
      <w:szCs w:val="20"/>
    </w:rPr>
  </w:style>
  <w:style w:type="paragraph" w:customStyle="1" w:styleId="ConsNonformat">
    <w:name w:val="ConsNonformat"/>
    <w:rsid w:val="00841BEC"/>
    <w:pPr>
      <w:widowControl w:val="0"/>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BodyText2">
    <w:name w:val="Body Text 2"/>
    <w:basedOn w:val="a"/>
    <w:rsid w:val="00841BEC"/>
    <w:pPr>
      <w:widowControl w:val="0"/>
      <w:overflowPunct w:val="0"/>
      <w:autoSpaceDE w:val="0"/>
      <w:autoSpaceDN w:val="0"/>
      <w:adjustRightInd w:val="0"/>
      <w:spacing w:before="120"/>
      <w:ind w:firstLine="709"/>
      <w:jc w:val="both"/>
    </w:pPr>
    <w:rPr>
      <w:szCs w:val="20"/>
    </w:rPr>
  </w:style>
  <w:style w:type="paragraph" w:customStyle="1" w:styleId="consplusnonformat">
    <w:name w:val="consplusnonformat"/>
    <w:basedOn w:val="a"/>
    <w:rsid w:val="00841BEC"/>
    <w:pPr>
      <w:autoSpaceDE w:val="0"/>
      <w:autoSpaceDN w:val="0"/>
    </w:pPr>
    <w:rPr>
      <w:rFonts w:ascii="Courier New" w:hAnsi="Courier New" w:cs="Courier New"/>
      <w:sz w:val="20"/>
      <w:szCs w:val="20"/>
    </w:rPr>
  </w:style>
  <w:style w:type="paragraph" w:customStyle="1" w:styleId="af6">
    <w:name w:val="Знак Знак Знак Знак Знак Знак Знак Знак Знак Знак"/>
    <w:basedOn w:val="a"/>
    <w:rsid w:val="00841BEC"/>
    <w:pPr>
      <w:spacing w:after="160" w:line="240" w:lineRule="exact"/>
      <w:jc w:val="both"/>
    </w:pPr>
    <w:rPr>
      <w:rFonts w:ascii="Verdana" w:hAnsi="Verdana"/>
      <w:sz w:val="22"/>
      <w:szCs w:val="20"/>
      <w:lang w:val="en-US" w:eastAsia="en-US"/>
    </w:rPr>
  </w:style>
  <w:style w:type="paragraph" w:customStyle="1" w:styleId="consplusnormal">
    <w:name w:val="consplusnormal"/>
    <w:basedOn w:val="a"/>
    <w:rsid w:val="00841BEC"/>
    <w:pPr>
      <w:autoSpaceDE w:val="0"/>
      <w:autoSpaceDN w:val="0"/>
      <w:ind w:firstLine="720"/>
    </w:pPr>
    <w:rPr>
      <w:rFonts w:ascii="Arial" w:hAnsi="Arial" w:cs="Arial"/>
      <w:sz w:val="20"/>
      <w:szCs w:val="20"/>
    </w:rPr>
  </w:style>
  <w:style w:type="paragraph" w:customStyle="1" w:styleId="ConsNormal">
    <w:name w:val="ConsNormal"/>
    <w:semiHidden/>
    <w:rsid w:val="00841BE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0">
    <w:name w:val="ConsPlusNormal"/>
    <w:uiPriority w:val="99"/>
    <w:rsid w:val="00841BE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nformat0">
    <w:name w:val="ConsPlusNonformat Знак"/>
    <w:link w:val="ConsPlusNonformat1"/>
    <w:locked/>
    <w:rsid w:val="00841BEC"/>
    <w:rPr>
      <w:rFonts w:ascii="Courier New" w:hAnsi="Courier New" w:cs="Courier New"/>
    </w:rPr>
  </w:style>
  <w:style w:type="paragraph" w:customStyle="1" w:styleId="ConsPlusNonformat1">
    <w:name w:val="ConsPlusNonformat"/>
    <w:link w:val="ConsPlusNonformat0"/>
    <w:rsid w:val="00841BEC"/>
    <w:pPr>
      <w:widowControl w:val="0"/>
      <w:autoSpaceDE w:val="0"/>
      <w:autoSpaceDN w:val="0"/>
      <w:adjustRightInd w:val="0"/>
      <w:spacing w:after="0" w:line="240" w:lineRule="auto"/>
    </w:pPr>
    <w:rPr>
      <w:rFonts w:ascii="Courier New" w:hAnsi="Courier New" w:cs="Courier New"/>
    </w:rPr>
  </w:style>
  <w:style w:type="table" w:styleId="af7">
    <w:name w:val="Table Grid"/>
    <w:basedOn w:val="a1"/>
    <w:rsid w:val="00841BE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9210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6399</Words>
  <Characters>36476</Characters>
  <Application>Microsoft Office Word</Application>
  <DocSecurity>0</DocSecurity>
  <Lines>303</Lines>
  <Paragraphs>85</Paragraphs>
  <ScaleCrop>false</ScaleCrop>
  <Company/>
  <LinksUpToDate>false</LinksUpToDate>
  <CharactersWithSpaces>42790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ArtemievaYaS</dc:creator>
  <cp:keywords/>
  <dc:description/>
  <cp:lastModifiedBy>ArtemievaYaS</cp:lastModifiedBy>
  <cp:revision>3</cp:revision>
  <dcterms:created xsi:type="dcterms:W3CDTF">2026-10-08T13:32:00Z</dcterms:created>
  <dcterms:modified xsi:type="dcterms:W3CDTF">2026-10-08T13:34:00Z</dcterms:modified>
</cp:coreProperties>
</file>