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D33" w:rsidRPr="00ED0B18" w:rsidRDefault="003D1FC2">
      <w:pPr>
        <w:rPr>
          <w:lang w:val="en-US"/>
        </w:rPr>
      </w:pPr>
      <w:r>
        <w:t xml:space="preserve">Пакет полиэтиленовый      </w:t>
      </w:r>
      <w:r w:rsidR="00ED0B18">
        <w:t xml:space="preserve">Эскиз № </w:t>
      </w:r>
      <w:r w:rsidR="00ED0B18">
        <w:rPr>
          <w:lang w:val="en-US"/>
        </w:rPr>
        <w:t>1</w:t>
      </w:r>
    </w:p>
    <w:tbl>
      <w:tblPr>
        <w:tblStyle w:val="a5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40D33" w:rsidTr="00C40D33">
        <w:trPr>
          <w:trHeight w:val="13173"/>
        </w:trPr>
        <w:tc>
          <w:tcPr>
            <w:tcW w:w="9571" w:type="dxa"/>
          </w:tcPr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8612D78" wp14:editId="331A2F68">
                      <wp:simplePos x="0" y="0"/>
                      <wp:positionH relativeFrom="column">
                        <wp:posOffset>1974150</wp:posOffset>
                      </wp:positionH>
                      <wp:positionV relativeFrom="paragraph">
                        <wp:posOffset>31665</wp:posOffset>
                      </wp:positionV>
                      <wp:extent cx="2149311" cy="490194"/>
                      <wp:effectExtent l="0" t="0" r="22860" b="24765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9311" cy="490194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Овал 5" o:spid="_x0000_s1026" style="position:absolute;margin-left:155.45pt;margin-top:2.5pt;width:169.25pt;height:38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YPbngIAAIYFAAAOAAAAZHJzL2Uyb0RvYy54bWysVM1uEzEQviPxDpbvdHdDAmTVTRW1KkKq&#10;2ooW9ex67a4lr8fYzh8PwzMgrrxEHomx9ycRrTggcnA8nplvfvabOT3btpqshfMKTEWLk5wSYTjU&#10;yjxV9Mv95ZsPlPjATM00GFHRnfD0bPH61enGlmICDehaOIIgxpcbW9EmBFtmmeeNaJk/ASsMKiW4&#10;lgUU3VNWO7ZB9FZnkzx/l23A1dYBF97j60WnpIuEL6Xg4UZKLwLRFcXcQjpdOh/jmS1OWfnkmG0U&#10;79Ng/5BFy5TBoCPUBQuMrJx6BtUq7sCDDCcc2gykVFykGrCaIv+jmruGWZFqweZ4O7bJ/z9Yfr2+&#10;dUTVFZ1RYliLn2j/ff9z/2P/i8xidzbWl2h0Z29dL3m8xlK30rXxH4sg29TR3dhRsQ2E4+OkmM7f&#10;FgUlHHXTeV7MpxE0O3hb58NHAS2Jl4oKrZX1sWhWsvWVD531YBWfDVwqrfGdldrE04NWdXxLQmSO&#10;ONeOrBl+87At+oBHVhg+emaxtq6adAs7LTrUz0JiT2L+KZHExgMm41yYUHSqhtWiCzXL8TcEG7JI&#10;tWqDgBFZYpIjdg8wWHYgA3ZXdm8fXUUi8+ic/y2xznn0SJHBhNG5VQbcSwAaq+ojd/ZDk7rWxC49&#10;Qr1DxjjoRslbfqnwy10xH26Zw9nBKcN9EG7wkBo2FYX+RkkD7ttL79EeKY1aSjY4ixX1X1fMCUr0&#10;J4NknxfTaRzeJExn7ycouGPN47HGrNpzwE+PrMPs0jXaBz1cpYP2AdfGMkZFFTMcY1eUBzcI56Hb&#10;Ebh4uFgukxkOrGXhytxZHsFjVyMt77cPzNmevgGJfw3D3D6jcGcbPQ0sVwGkSvw+9LXvNw57Ik6/&#10;mOI2OZaT1WF9Ln4DAAD//wMAUEsDBBQABgAIAAAAIQAKIxQx4AAAAAgBAAAPAAAAZHJzL2Rvd25y&#10;ZXYueG1sTI/NTsMwEITvSLyDtUhcEHWalLYJ2VQICfFzQbSFs5tsk6jxOordNrw9ywmOoxnNfJOv&#10;RtupEw2+dYwwnUSgiEtXtVwjbDdPt0tQPhiuTOeYEL7Jw6q4vMhNVrkzf9BpHWolJewzg9CE0Gda&#10;+7Iha/zE9cTi7d1gTRA51LoazFnKbafjKJpra1qWhcb09NhQeVgfLUL68rl90/vFeJM8H9LXL0pa&#10;+54gXl+ND/egAo3hLwy/+IIOhTDt3JErrzqEZBqlEkW4k0viz2fpDNQOYRnHoItc/z9Q/AAAAP//&#10;AwBQSwECLQAUAAYACAAAACEAtoM4kv4AAADhAQAAEwAAAAAAAAAAAAAAAAAAAAAAW0NvbnRlbnRf&#10;VHlwZXNdLnhtbFBLAQItABQABgAIAAAAIQA4/SH/1gAAAJQBAAALAAAAAAAAAAAAAAAAAC8BAABf&#10;cmVscy8ucmVsc1BLAQItABQABgAIAAAAIQCrsYPbngIAAIYFAAAOAAAAAAAAAAAAAAAAAC4CAABk&#10;cnMvZTJvRG9jLnhtbFBLAQItABQABgAIAAAAIQAKIxQx4AAAAAgBAAAPAAAAAAAAAAAAAAAAAPgE&#10;AABkcnMvZG93bnJldi54bWxQSwUGAAAAAAQABADzAAAABQYAAAAA&#10;" filled="f" strokecolor="black [3213]" strokeweight="2pt"/>
                  </w:pict>
                </mc:Fallback>
              </mc:AlternateContent>
            </w: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9749EB"/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</w:p>
          <w:p w:rsidR="00C40D33" w:rsidRDefault="00C40D33" w:rsidP="00C40D33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E998851" wp14:editId="330F559B">
                  <wp:extent cx="2895600" cy="3426460"/>
                  <wp:effectExtent l="0" t="0" r="0" b="254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3426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C40D33" w:rsidRDefault="00C40D33" w:rsidP="00C40D33"/>
          <w:p w:rsidR="00C40D33" w:rsidRDefault="00C40D33" w:rsidP="00C40D33">
            <w:pPr>
              <w:tabs>
                <w:tab w:val="left" w:pos="5537"/>
              </w:tabs>
            </w:pPr>
            <w:r>
              <w:tab/>
            </w:r>
          </w:p>
          <w:p w:rsidR="009749EB" w:rsidRDefault="009749EB" w:rsidP="00C40D33">
            <w:pPr>
              <w:tabs>
                <w:tab w:val="left" w:pos="5537"/>
              </w:tabs>
            </w:pPr>
          </w:p>
          <w:p w:rsidR="00C40D33" w:rsidRDefault="00C40D33" w:rsidP="00C40D33">
            <w:pPr>
              <w:tabs>
                <w:tab w:val="left" w:pos="5537"/>
              </w:tabs>
            </w:pPr>
          </w:p>
          <w:p w:rsidR="00C40D33" w:rsidRPr="006D3354" w:rsidRDefault="00C40D33" w:rsidP="00C40D33">
            <w:pPr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6D3354">
              <w:rPr>
                <w:rFonts w:ascii="Times New Roman" w:hAnsi="Times New Roman" w:cs="Times New Roman"/>
                <w:b/>
                <w:sz w:val="40"/>
                <w:szCs w:val="40"/>
              </w:rPr>
              <w:t>ПРИВОЛЖСКОЕ ТАМОЖЕННОЕ УПРАВЛЕНИЕ</w:t>
            </w:r>
          </w:p>
          <w:p w:rsidR="009749EB" w:rsidRPr="006D3354" w:rsidRDefault="009749EB" w:rsidP="00C40D33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40D33" w:rsidRPr="006D3354" w:rsidRDefault="00C40D33" w:rsidP="00C40D3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D3354">
              <w:rPr>
                <w:rFonts w:ascii="Times New Roman" w:hAnsi="Times New Roman" w:cs="Times New Roman"/>
                <w:b/>
                <w:sz w:val="32"/>
                <w:szCs w:val="32"/>
              </w:rPr>
              <w:t>г. Нижний Новгород</w:t>
            </w:r>
          </w:p>
          <w:p w:rsidR="00C40D33" w:rsidRPr="009749EB" w:rsidRDefault="00C40D33" w:rsidP="00C40D33">
            <w:pPr>
              <w:tabs>
                <w:tab w:val="left" w:pos="5537"/>
              </w:tabs>
              <w:rPr>
                <w:sz w:val="32"/>
                <w:szCs w:val="32"/>
              </w:rPr>
            </w:pPr>
          </w:p>
          <w:p w:rsidR="00C40D33" w:rsidRPr="00C40D33" w:rsidRDefault="00C40D33" w:rsidP="00C40D33">
            <w:pPr>
              <w:tabs>
                <w:tab w:val="left" w:pos="5537"/>
              </w:tabs>
            </w:pPr>
            <w:bookmarkStart w:id="0" w:name="_GoBack"/>
            <w:bookmarkEnd w:id="0"/>
          </w:p>
        </w:tc>
      </w:tr>
    </w:tbl>
    <w:p w:rsidR="00C40D33" w:rsidRDefault="00C40D33" w:rsidP="00C40D33">
      <w:pPr>
        <w:jc w:val="center"/>
      </w:pPr>
    </w:p>
    <w:sectPr w:rsidR="00C40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D33"/>
    <w:rsid w:val="003D1FC2"/>
    <w:rsid w:val="0065687F"/>
    <w:rsid w:val="00683AB3"/>
    <w:rsid w:val="006D3354"/>
    <w:rsid w:val="00940A93"/>
    <w:rsid w:val="009749EB"/>
    <w:rsid w:val="00C40D33"/>
    <w:rsid w:val="00ED0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0D3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0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0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0D33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40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PTU</Company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Уланова Любовь Евгеньевна</dc:creator>
  <cp:lastModifiedBy>Баранова Наталья Геннадьевна</cp:lastModifiedBy>
  <cp:revision>6</cp:revision>
  <dcterms:created xsi:type="dcterms:W3CDTF">2023-05-30T12:38:00Z</dcterms:created>
  <dcterms:modified xsi:type="dcterms:W3CDTF">2026-09-30T10:57:00Z</dcterms:modified>
</cp:coreProperties>
</file>