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3635" w:rsidRDefault="00EC7F70">
      <w:pPr>
        <w:ind w:left="-426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Обоснование начальной (максимальной) цены контракта</w:t>
      </w:r>
    </w:p>
    <w:tbl>
      <w:tblPr>
        <w:tblW w:w="10632" w:type="dxa"/>
        <w:tblInd w:w="-965" w:type="dxa"/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1704"/>
        <w:gridCol w:w="6526"/>
        <w:gridCol w:w="2402"/>
      </w:tblGrid>
      <w:tr w:rsidR="00823635">
        <w:trPr>
          <w:trHeight w:val="381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160" w:right="57" w:hanging="46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Основные характеристики объекта закупки</w:t>
            </w:r>
          </w:p>
        </w:tc>
        <w:tc>
          <w:tcPr>
            <w:tcW w:w="8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23635" w:rsidRPr="001D5666" w:rsidRDefault="00AB06D9" w:rsidP="00387D51">
            <w:pPr>
              <w:spacing w:line="240" w:lineRule="exact"/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1"/>
              </w:rPr>
            </w:pP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Оказание </w:t>
            </w:r>
            <w:r w:rsidRPr="00AB06D9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платны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х</w:t>
            </w:r>
            <w:r w:rsidRPr="00AB06D9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 медицински</w:t>
            </w:r>
            <w:r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х</w:t>
            </w:r>
            <w:r w:rsidRPr="00AB06D9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 услуг</w:t>
            </w:r>
            <w:r w:rsidR="00EB17C0" w:rsidRPr="00EB17C0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="00EB17C0" w:rsidRPr="00EB17C0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по </w:t>
            </w:r>
            <w:proofErr w:type="spellStart"/>
            <w:r w:rsidR="00387D51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холтеровскому</w:t>
            </w:r>
            <w:proofErr w:type="spellEnd"/>
            <w:r w:rsidR="00387D51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 xml:space="preserve"> </w:t>
            </w:r>
            <w:proofErr w:type="spellStart"/>
            <w:r w:rsidR="00387D51">
              <w:rPr>
                <w:rFonts w:ascii="Times New Roman" w:eastAsia="Calibri" w:hAnsi="Times New Roman" w:cs="Times New Roman"/>
                <w:sz w:val="21"/>
                <w:szCs w:val="21"/>
                <w:lang w:eastAsia="ru-RU"/>
              </w:rPr>
              <w:t>мониторированию</w:t>
            </w:r>
            <w:proofErr w:type="spellEnd"/>
          </w:p>
        </w:tc>
      </w:tr>
      <w:tr w:rsidR="00823635">
        <w:trPr>
          <w:trHeight w:val="1463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 xml:space="preserve">Используемый метод определения НМЦК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br/>
              <w:t>с обоснованием:</w:t>
            </w:r>
          </w:p>
        </w:tc>
        <w:tc>
          <w:tcPr>
            <w:tcW w:w="8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Default="00EC7F7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Для определения НМЦК применялся метод сопоставимых рыночных цен (анализа рынка).</w:t>
            </w:r>
          </w:p>
          <w:p w:rsidR="00823635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Метод сопоставимых рыночных цен (анализа рынка) является приоритетным для определения и обоснования начальной (максимальной) цены контракта, цены контракта, заключаемого с единственным поставщиком (подрядчиком, исполнителем) (ч.6 ст. 22 Федерального закона от 05.04.2013 N 44-ФЗ).</w:t>
            </w:r>
          </w:p>
          <w:p w:rsidR="00823635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Использовалась общедоступная информация о рыночных ценах работ в соответствии с частью 18 статьи 22 Федерального закона от 05.04.2013 N 44-ФЗ "О контрактной системе в сфере закупок товаров, работ, услуг для обеспечения государственных и муниципальных нужд", информация о ценах работ  была  получена по запросу Заказчика у Подрядчиков, осуществляющих выполнение идентичных работ.</w:t>
            </w:r>
          </w:p>
          <w:p w:rsidR="00823635" w:rsidRDefault="00EC7F70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Использование методов определенных частями 7, 8, статьи 22 не предусмотрено Федеральным законом от 5 апреля 2013 г. N 44-ФЗ «О контрактной системе в сфере закупок товаров, работ, услуг для обеспечения государственных и муниципальных нужд».</w:t>
            </w:r>
          </w:p>
          <w:p w:rsidR="00823635" w:rsidRDefault="00EC7F70" w:rsidP="00C15332">
            <w:pPr>
              <w:spacing w:after="0" w:line="240" w:lineRule="auto"/>
              <w:ind w:right="113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highlight w:val="yellow"/>
                <w:lang w:eastAsia="zh-CN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Заказчиком для обоснования цены контракта был применен метод сопоставимых рыночных цен (анализа рынка), заключающийся в определении цены контракта как </w:t>
            </w:r>
            <w:r w:rsidR="00C15332"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>среднее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eastAsia="zh-CN"/>
              </w:rPr>
              <w:t xml:space="preserve"> ценовое предложение по выполнению работ, являющихся предметом проводимой закупки, из имеющихся у Заказчика коммерческих предложений в целях экономии бюджетных средств.</w:t>
            </w:r>
          </w:p>
        </w:tc>
      </w:tr>
      <w:tr w:rsidR="00823635">
        <w:trPr>
          <w:trHeight w:val="558"/>
        </w:trPr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left="57" w:right="57"/>
              <w:jc w:val="center"/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Расчет НМЦК</w:t>
            </w:r>
          </w:p>
        </w:tc>
        <w:tc>
          <w:tcPr>
            <w:tcW w:w="89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Default="00EC7F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Изучен рынок выполняемых работ: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90"/>
              <w:gridCol w:w="1701"/>
              <w:gridCol w:w="851"/>
              <w:gridCol w:w="1134"/>
              <w:gridCol w:w="1134"/>
              <w:gridCol w:w="992"/>
              <w:gridCol w:w="1276"/>
              <w:gridCol w:w="1305"/>
            </w:tblGrid>
            <w:tr w:rsidR="008F7ED5" w:rsidTr="00992BE4">
              <w:tc>
                <w:tcPr>
                  <w:tcW w:w="390" w:type="dxa"/>
                </w:tcPr>
                <w:p w:rsidR="00920D1A" w:rsidRPr="00920D1A" w:rsidRDefault="00920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№ </w:t>
                  </w:r>
                  <w:proofErr w:type="gramStart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</w:t>
                  </w:r>
                  <w:proofErr w:type="gramEnd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/п</w:t>
                  </w:r>
                </w:p>
              </w:tc>
              <w:tc>
                <w:tcPr>
                  <w:tcW w:w="1701" w:type="dxa"/>
                </w:tcPr>
                <w:p w:rsidR="00920D1A" w:rsidRPr="00920D1A" w:rsidRDefault="00AB06D9" w:rsidP="00FD678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AB06D9">
                    <w:rPr>
                      <w:rFonts w:ascii="Times New Roman" w:eastAsia="Andale Sans UI" w:hAnsi="Times New Roman" w:cs="Times New Roman"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Наименование услуги</w:t>
                  </w:r>
                </w:p>
              </w:tc>
              <w:tc>
                <w:tcPr>
                  <w:tcW w:w="851" w:type="dxa"/>
                </w:tcPr>
                <w:p w:rsidR="00920D1A" w:rsidRPr="00920D1A" w:rsidRDefault="00920D1A" w:rsidP="00AB06D9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Коли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-</w:t>
                  </w:r>
                  <w:proofErr w:type="spellStart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чество</w:t>
                  </w:r>
                  <w:proofErr w:type="spellEnd"/>
                  <w:proofErr w:type="gramEnd"/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1134" w:type="dxa"/>
                </w:tcPr>
                <w:p w:rsidR="00920D1A" w:rsidRPr="00920D1A" w:rsidRDefault="005562AE" w:rsidP="00B361A4">
                  <w:pPr>
                    <w:spacing w:after="0" w:line="240" w:lineRule="auto"/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Цена за единицу </w:t>
                  </w:r>
                  <w:r w:rsidR="00920D1A"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</w:t>
                  </w:r>
                </w:p>
                <w:p w:rsidR="00920D1A" w:rsidRPr="00920D1A" w:rsidRDefault="00920D1A" w:rsidP="00FD6785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Исполни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-</w:t>
                  </w:r>
                  <w:proofErr w:type="spell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тель</w:t>
                  </w:r>
                  <w:proofErr w:type="spellEnd"/>
                  <w:proofErr w:type="gramEnd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1</w:t>
                  </w:r>
                  <w:r w:rsidR="006005E0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, </w:t>
                  </w:r>
                  <w:proofErr w:type="spellStart"/>
                  <w:r w:rsidR="006005E0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руб</w:t>
                  </w:r>
                  <w:proofErr w:type="spellEnd"/>
                </w:p>
              </w:tc>
              <w:tc>
                <w:tcPr>
                  <w:tcW w:w="1134" w:type="dxa"/>
                </w:tcPr>
                <w:p w:rsidR="00920D1A" w:rsidRPr="00920D1A" w:rsidRDefault="005562AE" w:rsidP="00B361A4">
                  <w:pPr>
                    <w:spacing w:after="0" w:line="240" w:lineRule="auto"/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</w:pP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Цена за единицу </w:t>
                  </w:r>
                  <w:r w:rsidR="00B361A4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</w:t>
                  </w:r>
                  <w:r w:rsidR="00B361A4"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 </w:t>
                  </w:r>
                  <w:r w:rsidR="00920D1A"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 </w:t>
                  </w:r>
                </w:p>
                <w:p w:rsidR="00920D1A" w:rsidRPr="00920D1A" w:rsidRDefault="00920D1A" w:rsidP="00920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proofErr w:type="gram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Исполни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-</w:t>
                  </w:r>
                  <w:proofErr w:type="spellStart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тель</w:t>
                  </w:r>
                  <w:proofErr w:type="spellEnd"/>
                  <w:proofErr w:type="gramEnd"/>
                  <w:r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 </w:t>
                  </w:r>
                  <w:r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2</w:t>
                  </w:r>
                  <w:r w:rsidR="006005E0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, </w:t>
                  </w:r>
                  <w:proofErr w:type="spellStart"/>
                  <w:r w:rsidR="006005E0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руб</w:t>
                  </w:r>
                  <w:proofErr w:type="spellEnd"/>
                </w:p>
              </w:tc>
              <w:tc>
                <w:tcPr>
                  <w:tcW w:w="992" w:type="dxa"/>
                </w:tcPr>
                <w:p w:rsidR="00920D1A" w:rsidRDefault="005562AE" w:rsidP="00920D1A">
                  <w:pPr>
                    <w:spacing w:after="0" w:line="240" w:lineRule="auto"/>
                    <w:jc w:val="both"/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</w:pPr>
                  <w:r w:rsidRPr="005562AE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Цена за единицу      </w:t>
                  </w:r>
                  <w:r w:rsidR="00920D1A" w:rsidRP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Исполнитель </w:t>
                  </w:r>
                  <w:r w:rsidR="00920D1A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3</w:t>
                  </w:r>
                  <w:r w:rsidR="006005E0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 xml:space="preserve">, </w:t>
                  </w:r>
                  <w:proofErr w:type="spellStart"/>
                  <w:r w:rsidR="006005E0">
                    <w:rPr>
                      <w:rFonts w:ascii="Times New Roman" w:eastAsia="Andale Sans UI" w:hAnsi="Times New Roman" w:cs="Times New Roman"/>
                      <w:b/>
                      <w:bCs/>
                      <w:color w:val="000000" w:themeColor="text1"/>
                      <w:kern w:val="2"/>
                      <w:sz w:val="20"/>
                      <w:szCs w:val="20"/>
                      <w:lang w:eastAsia="zh-CN"/>
                    </w:rPr>
                    <w:t>руб</w:t>
                  </w:r>
                  <w:proofErr w:type="spellEnd"/>
                </w:p>
                <w:p w:rsidR="00B361A4" w:rsidRPr="00920D1A" w:rsidRDefault="00B361A4" w:rsidP="00920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</w:tcPr>
                <w:p w:rsidR="00920D1A" w:rsidRPr="00920D1A" w:rsidRDefault="00C15332" w:rsidP="00B23D9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Средняя</w:t>
                  </w:r>
                  <w:r w:rsidR="00920D1A"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цена в рублях </w:t>
                  </w:r>
                  <w:r w:rsidR="00CC17A8">
                    <w:rPr>
                      <w:rFonts w:ascii="Times New Roman" w:hAnsi="Times New Roman" w:cs="Times New Roman"/>
                      <w:sz w:val="20"/>
                      <w:szCs w:val="20"/>
                    </w:rPr>
                    <w:t>за единицу</w:t>
                  </w:r>
                </w:p>
              </w:tc>
              <w:tc>
                <w:tcPr>
                  <w:tcW w:w="1305" w:type="dxa"/>
                </w:tcPr>
                <w:p w:rsidR="00920D1A" w:rsidRDefault="00920D1A" w:rsidP="00B23D9E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</w:rPr>
                    <w:t xml:space="preserve">Начальная максимальная цена в рублях </w:t>
                  </w:r>
                </w:p>
              </w:tc>
            </w:tr>
            <w:tr w:rsidR="006005E0" w:rsidTr="00992BE4">
              <w:tc>
                <w:tcPr>
                  <w:tcW w:w="390" w:type="dxa"/>
                </w:tcPr>
                <w:p w:rsidR="006005E0" w:rsidRPr="00920D1A" w:rsidRDefault="006005E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920D1A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701" w:type="dxa"/>
                </w:tcPr>
                <w:p w:rsidR="006005E0" w:rsidRPr="009E1289" w:rsidRDefault="00387D51" w:rsidP="00AC6805">
                  <w:pPr>
                    <w:rPr>
                      <w:rFonts w:ascii="Times New Roman" w:hAnsi="Times New Roman" w:cs="Times New Roman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</w:rPr>
                    <w:t>Холтеровское</w:t>
                  </w:r>
                  <w:proofErr w:type="spellEnd"/>
                  <w:r>
                    <w:rPr>
                      <w:rFonts w:ascii="Times New Roman" w:hAnsi="Times New Roman" w:cs="Times New Roman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</w:rPr>
                    <w:t>мониторирование</w:t>
                  </w:r>
                  <w:proofErr w:type="spellEnd"/>
                </w:p>
              </w:tc>
              <w:tc>
                <w:tcPr>
                  <w:tcW w:w="851" w:type="dxa"/>
                </w:tcPr>
                <w:p w:rsidR="006005E0" w:rsidRPr="009E1289" w:rsidRDefault="00C15332" w:rsidP="00FE687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134" w:type="dxa"/>
                </w:tcPr>
                <w:p w:rsidR="006005E0" w:rsidRPr="009E1289" w:rsidRDefault="00C15332" w:rsidP="00D41E1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33</w:t>
                  </w:r>
                  <w:r w:rsidR="00387D51">
                    <w:rPr>
                      <w:rFonts w:ascii="Times New Roman" w:hAnsi="Times New Roman" w:cs="Times New Roman"/>
                    </w:rPr>
                    <w:t>00</w:t>
                  </w:r>
                  <w:r w:rsidR="0031513C">
                    <w:rPr>
                      <w:rFonts w:ascii="Times New Roman" w:hAnsi="Times New Roman" w:cs="Times New Roman"/>
                    </w:rPr>
                    <w:t>,00</w:t>
                  </w:r>
                </w:p>
              </w:tc>
              <w:tc>
                <w:tcPr>
                  <w:tcW w:w="1134" w:type="dxa"/>
                </w:tcPr>
                <w:p w:rsidR="006005E0" w:rsidRPr="009E1289" w:rsidRDefault="00C1533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264</w:t>
                  </w:r>
                  <w:r w:rsidR="00387D51">
                    <w:rPr>
                      <w:rFonts w:ascii="Times New Roman" w:hAnsi="Times New Roman" w:cs="Times New Roman"/>
                    </w:rPr>
                    <w:t>0</w:t>
                  </w:r>
                  <w:r w:rsidR="0031513C">
                    <w:rPr>
                      <w:rFonts w:ascii="Times New Roman" w:hAnsi="Times New Roman" w:cs="Times New Roman"/>
                    </w:rPr>
                    <w:t>,00</w:t>
                  </w:r>
                </w:p>
              </w:tc>
              <w:tc>
                <w:tcPr>
                  <w:tcW w:w="992" w:type="dxa"/>
                </w:tcPr>
                <w:p w:rsidR="006005E0" w:rsidRPr="009E1289" w:rsidRDefault="00387D51" w:rsidP="00C15332">
                  <w:pPr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="00C15332">
                    <w:rPr>
                      <w:rFonts w:ascii="Times New Roman" w:hAnsi="Times New Roman" w:cs="Times New Roman"/>
                    </w:rPr>
                    <w:t>7</w:t>
                  </w:r>
                  <w:r>
                    <w:rPr>
                      <w:rFonts w:ascii="Times New Roman" w:hAnsi="Times New Roman" w:cs="Times New Roman"/>
                    </w:rPr>
                    <w:t>00</w:t>
                  </w:r>
                  <w:r w:rsidR="008D07AC">
                    <w:rPr>
                      <w:rFonts w:ascii="Times New Roman" w:hAnsi="Times New Roman" w:cs="Times New Roman"/>
                    </w:rPr>
                    <w:t>,00</w:t>
                  </w:r>
                </w:p>
              </w:tc>
              <w:tc>
                <w:tcPr>
                  <w:tcW w:w="1276" w:type="dxa"/>
                </w:tcPr>
                <w:p w:rsidR="006005E0" w:rsidRPr="009E1289" w:rsidRDefault="00387D51" w:rsidP="00C15332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</w:t>
                  </w:r>
                  <w:r w:rsidR="00C15332">
                    <w:rPr>
                      <w:rFonts w:ascii="Times New Roman" w:hAnsi="Times New Roman" w:cs="Times New Roman"/>
                    </w:rPr>
                    <w:t>88</w:t>
                  </w:r>
                  <w:r>
                    <w:rPr>
                      <w:rFonts w:ascii="Times New Roman" w:hAnsi="Times New Roman" w:cs="Times New Roman"/>
                    </w:rPr>
                    <w:t>0,00</w:t>
                  </w:r>
                </w:p>
              </w:tc>
              <w:tc>
                <w:tcPr>
                  <w:tcW w:w="1305" w:type="dxa"/>
                </w:tcPr>
                <w:p w:rsidR="006005E0" w:rsidRPr="009E1289" w:rsidRDefault="00C15332" w:rsidP="00490268">
                  <w:pPr>
                    <w:snapToGrid w:val="0"/>
                    <w:jc w:val="center"/>
                    <w:rPr>
                      <w:rFonts w:ascii="Times New Roman" w:hAnsi="Times New Roman" w:cs="Times New Roman"/>
                      <w:lang w:eastAsia="ar-SA"/>
                    </w:rPr>
                  </w:pPr>
                  <w:r>
                    <w:rPr>
                      <w:rFonts w:ascii="Times New Roman" w:hAnsi="Times New Roman" w:cs="Times New Roman"/>
                      <w:lang w:eastAsia="ar-SA"/>
                    </w:rPr>
                    <w:t>8640</w:t>
                  </w:r>
                  <w:r w:rsidR="006005E0" w:rsidRPr="009E1289">
                    <w:rPr>
                      <w:rFonts w:ascii="Times New Roman" w:hAnsi="Times New Roman" w:cs="Times New Roman"/>
                      <w:lang w:eastAsia="ar-SA"/>
                    </w:rPr>
                    <w:t>,00</w:t>
                  </w:r>
                </w:p>
              </w:tc>
            </w:tr>
            <w:tr w:rsidR="00D41E13" w:rsidTr="00992BE4">
              <w:tc>
                <w:tcPr>
                  <w:tcW w:w="390" w:type="dxa"/>
                </w:tcPr>
                <w:p w:rsidR="00D41E13" w:rsidRPr="00920D1A" w:rsidRDefault="00D41E1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:rsidR="00D41E13" w:rsidRPr="009E1289" w:rsidRDefault="00D41E13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eastAsia="Calibri" w:hAnsi="Times New Roman" w:cs="Times New Roman"/>
                      <w:color w:val="000000" w:themeColor="text1"/>
                      <w:lang w:eastAsia="ar-SA"/>
                    </w:rPr>
                  </w:pPr>
                  <w:r w:rsidRPr="009E1289">
                    <w:rPr>
                      <w:rFonts w:ascii="Times New Roman" w:hAnsi="Times New Roman" w:cs="Times New Roman"/>
                      <w:color w:val="000000" w:themeColor="text1"/>
                      <w:lang w:eastAsia="ar-SA"/>
                    </w:rPr>
                    <w:t>Итого</w:t>
                  </w:r>
                </w:p>
              </w:tc>
              <w:tc>
                <w:tcPr>
                  <w:tcW w:w="851" w:type="dxa"/>
                </w:tcPr>
                <w:p w:rsidR="00D41E13" w:rsidRPr="009E1289" w:rsidRDefault="00D41E13" w:rsidP="000C7226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:rsidR="00D41E13" w:rsidRPr="009E1289" w:rsidRDefault="00D41E13" w:rsidP="00920D1A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134" w:type="dxa"/>
                </w:tcPr>
                <w:p w:rsidR="00D41E13" w:rsidRPr="009E1289" w:rsidRDefault="00D41E1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992" w:type="dxa"/>
                </w:tcPr>
                <w:p w:rsidR="00D41E13" w:rsidRPr="009E1289" w:rsidRDefault="00D41E13" w:rsidP="008F7ED5">
                  <w:pPr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</w:tcPr>
                <w:p w:rsidR="00D41E13" w:rsidRPr="009E1289" w:rsidRDefault="00D41E13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305" w:type="dxa"/>
                </w:tcPr>
                <w:p w:rsidR="00D41E13" w:rsidRPr="009E1289" w:rsidRDefault="00C15332" w:rsidP="00A87A00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8640,00</w:t>
                  </w:r>
                </w:p>
              </w:tc>
            </w:tr>
          </w:tbl>
          <w:p w:rsidR="000C7226" w:rsidRDefault="000C7226" w:rsidP="003D03A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823635" w:rsidRDefault="00EC7F70" w:rsidP="00C1533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Начальная (максимальная) цена контракта составила: </w:t>
            </w:r>
            <w:r w:rsidR="00C15332">
              <w:rPr>
                <w:rFonts w:ascii="Times New Roman" w:hAnsi="Times New Roman"/>
                <w:b/>
                <w:sz w:val="20"/>
                <w:szCs w:val="20"/>
              </w:rPr>
              <w:t>864</w:t>
            </w:r>
            <w:r w:rsidR="00566B95">
              <w:rPr>
                <w:rFonts w:ascii="Times New Roman" w:hAnsi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,00 (</w:t>
            </w:r>
            <w:r w:rsidR="00C15332">
              <w:rPr>
                <w:rFonts w:ascii="Times New Roman" w:hAnsi="Times New Roman"/>
                <w:b/>
                <w:bCs/>
                <w:sz w:val="20"/>
                <w:szCs w:val="20"/>
              </w:rPr>
              <w:t>восемь тысяч шестьсот сорок</w:t>
            </w:r>
            <w:r w:rsidR="000F51D9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рубл</w:t>
            </w:r>
            <w:r w:rsidR="0044719E">
              <w:rPr>
                <w:rFonts w:ascii="Times New Roman" w:hAnsi="Times New Roman"/>
                <w:b/>
                <w:bCs/>
                <w:sz w:val="20"/>
                <w:szCs w:val="20"/>
              </w:rPr>
              <w:t>ей</w:t>
            </w:r>
            <w:r w:rsidR="00B22200">
              <w:rPr>
                <w:rFonts w:ascii="Times New Roman" w:hAnsi="Times New Roman"/>
                <w:b/>
                <w:bCs/>
                <w:sz w:val="20"/>
                <w:szCs w:val="20"/>
              </w:rPr>
              <w:t>)</w:t>
            </w:r>
            <w:r w:rsidR="00E42481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00 копеек</w:t>
            </w:r>
          </w:p>
        </w:tc>
      </w:tr>
      <w:tr w:rsidR="00823635">
        <w:trPr>
          <w:cantSplit/>
        </w:trPr>
        <w:tc>
          <w:tcPr>
            <w:tcW w:w="82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23635" w:rsidRDefault="00EC7F70">
            <w:pPr>
              <w:spacing w:after="0" w:line="240" w:lineRule="auto"/>
              <w:ind w:right="57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Дата подготовки обоснования НМЦК:</w:t>
            </w:r>
          </w:p>
        </w:tc>
        <w:tc>
          <w:tcPr>
            <w:tcW w:w="24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23635" w:rsidRDefault="00387D51" w:rsidP="000F51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10</w:t>
            </w:r>
            <w:r w:rsidR="000F51D9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.</w:t>
            </w:r>
            <w:r w:rsidR="00084F7D">
              <w:rPr>
                <w:rFonts w:ascii="Times New Roman" w:hAnsi="Times New Roman"/>
                <w:b/>
                <w:bCs/>
                <w:sz w:val="20"/>
                <w:szCs w:val="20"/>
                <w:lang w:eastAsia="zh-CN"/>
              </w:rPr>
              <w:t>2026</w:t>
            </w:r>
          </w:p>
        </w:tc>
      </w:tr>
    </w:tbl>
    <w:p w:rsidR="00823635" w:rsidRDefault="00823635"/>
    <w:p w:rsidR="00823635" w:rsidRDefault="00823635"/>
    <w:p w:rsidR="006D035B" w:rsidRPr="006D035B" w:rsidRDefault="00EC7F70" w:rsidP="006D035B">
      <w:pPr>
        <w:jc w:val="both"/>
        <w:rPr>
          <w:rFonts w:ascii="Times New Roman" w:eastAsia="Calibri" w:hAnsi="Times New Roman" w:cs="Times New Roman"/>
          <w:sz w:val="19"/>
          <w:szCs w:val="19"/>
          <w:lang w:eastAsia="zh-CN"/>
        </w:rPr>
      </w:pPr>
      <w:proofErr w:type="gramStart"/>
      <w:r>
        <w:rPr>
          <w:rFonts w:ascii="Times New Roman" w:hAnsi="Times New Roman" w:cs="Times New Roman"/>
          <w:sz w:val="21"/>
          <w:szCs w:val="21"/>
        </w:rPr>
        <w:t xml:space="preserve">Ответственный за расчет НМЦК </w:t>
      </w:r>
      <w:proofErr w:type="spellStart"/>
      <w:r w:rsidR="00C15332">
        <w:rPr>
          <w:rFonts w:ascii="Times New Roman" w:hAnsi="Times New Roman" w:cs="Times New Roman"/>
          <w:sz w:val="21"/>
          <w:szCs w:val="21"/>
        </w:rPr>
        <w:t>Горностаева</w:t>
      </w:r>
      <w:proofErr w:type="spellEnd"/>
      <w:r w:rsidR="00C15332">
        <w:rPr>
          <w:rFonts w:ascii="Times New Roman" w:hAnsi="Times New Roman" w:cs="Times New Roman"/>
          <w:sz w:val="21"/>
          <w:szCs w:val="21"/>
        </w:rPr>
        <w:t xml:space="preserve"> С.В.</w:t>
      </w:r>
      <w:r w:rsidR="00084F7D">
        <w:rPr>
          <w:rFonts w:ascii="Times New Roman" w:hAnsi="Times New Roman" w:cs="Times New Roman"/>
          <w:sz w:val="21"/>
          <w:szCs w:val="21"/>
        </w:rPr>
        <w:t xml:space="preserve"> </w:t>
      </w:r>
      <w:proofErr w:type="gramEnd"/>
    </w:p>
    <w:p w:rsidR="00823635" w:rsidRDefault="00EF14AE" w:rsidP="006D035B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eastAsia="Calibri" w:hAnsi="Times New Roman" w:cs="Times New Roman"/>
          <w:sz w:val="19"/>
          <w:szCs w:val="19"/>
          <w:lang w:eastAsia="zh-CN"/>
        </w:rPr>
        <w:t>Т</w:t>
      </w:r>
      <w:r w:rsidR="006D035B" w:rsidRPr="006D035B">
        <w:rPr>
          <w:rFonts w:ascii="Times New Roman" w:eastAsia="Calibri" w:hAnsi="Times New Roman" w:cs="Times New Roman"/>
          <w:sz w:val="19"/>
          <w:szCs w:val="19"/>
          <w:lang w:eastAsia="zh-CN"/>
        </w:rPr>
        <w:t>елефон</w:t>
      </w:r>
      <w:r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 8</w:t>
      </w:r>
      <w:r w:rsidR="006D035B" w:rsidRPr="006D035B"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 (382</w:t>
      </w:r>
      <w:r w:rsidR="0057583C">
        <w:rPr>
          <w:rFonts w:ascii="Times New Roman" w:eastAsia="Calibri" w:hAnsi="Times New Roman" w:cs="Times New Roman"/>
          <w:sz w:val="19"/>
          <w:szCs w:val="19"/>
          <w:lang w:eastAsia="zh-CN"/>
        </w:rPr>
        <w:t>3</w:t>
      </w:r>
      <w:r w:rsidR="006D035B" w:rsidRPr="006D035B"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) </w:t>
      </w:r>
      <w:r w:rsidR="0057583C">
        <w:rPr>
          <w:rFonts w:ascii="Times New Roman" w:eastAsia="Calibri" w:hAnsi="Times New Roman" w:cs="Times New Roman"/>
          <w:sz w:val="19"/>
          <w:szCs w:val="19"/>
          <w:lang w:eastAsia="zh-CN"/>
        </w:rPr>
        <w:t>78-0</w:t>
      </w:r>
      <w:r w:rsidR="00C15332">
        <w:rPr>
          <w:rFonts w:ascii="Times New Roman" w:eastAsia="Calibri" w:hAnsi="Times New Roman" w:cs="Times New Roman"/>
          <w:sz w:val="19"/>
          <w:szCs w:val="19"/>
          <w:lang w:eastAsia="zh-CN"/>
        </w:rPr>
        <w:t>8</w:t>
      </w:r>
      <w:r w:rsidR="0057583C">
        <w:rPr>
          <w:rFonts w:ascii="Times New Roman" w:eastAsia="Calibri" w:hAnsi="Times New Roman" w:cs="Times New Roman"/>
          <w:sz w:val="19"/>
          <w:szCs w:val="19"/>
          <w:lang w:eastAsia="zh-CN"/>
        </w:rPr>
        <w:t>-</w:t>
      </w:r>
      <w:r w:rsidR="00C15332">
        <w:rPr>
          <w:rFonts w:ascii="Times New Roman" w:eastAsia="Calibri" w:hAnsi="Times New Roman" w:cs="Times New Roman"/>
          <w:sz w:val="19"/>
          <w:szCs w:val="19"/>
          <w:lang w:eastAsia="zh-CN"/>
        </w:rPr>
        <w:t>03</w:t>
      </w:r>
      <w:r w:rsidR="00EA40BE">
        <w:rPr>
          <w:rFonts w:ascii="Times New Roman" w:eastAsia="Calibri" w:hAnsi="Times New Roman" w:cs="Times New Roman"/>
          <w:sz w:val="19"/>
          <w:szCs w:val="19"/>
          <w:lang w:eastAsia="zh-CN"/>
        </w:rPr>
        <w:t xml:space="preserve"> </w:t>
      </w:r>
      <w:bookmarkStart w:id="0" w:name="_GoBack"/>
      <w:bookmarkEnd w:id="0"/>
    </w:p>
    <w:sectPr w:rsidR="00823635">
      <w:pgSz w:w="11906" w:h="16838"/>
      <w:pgMar w:top="426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635"/>
    <w:rsid w:val="00084F7D"/>
    <w:rsid w:val="00091FC8"/>
    <w:rsid w:val="000C7226"/>
    <w:rsid w:val="000F3144"/>
    <w:rsid w:val="000F51D9"/>
    <w:rsid w:val="00140106"/>
    <w:rsid w:val="00142DB0"/>
    <w:rsid w:val="001D5666"/>
    <w:rsid w:val="00215B87"/>
    <w:rsid w:val="00262D3B"/>
    <w:rsid w:val="002B1CF0"/>
    <w:rsid w:val="002D563F"/>
    <w:rsid w:val="0031513C"/>
    <w:rsid w:val="00387D51"/>
    <w:rsid w:val="003D03A3"/>
    <w:rsid w:val="0044719E"/>
    <w:rsid w:val="0045467F"/>
    <w:rsid w:val="004D320D"/>
    <w:rsid w:val="005562AE"/>
    <w:rsid w:val="00566B95"/>
    <w:rsid w:val="0057583C"/>
    <w:rsid w:val="005941E0"/>
    <w:rsid w:val="005A4F76"/>
    <w:rsid w:val="005C6000"/>
    <w:rsid w:val="006005E0"/>
    <w:rsid w:val="0060158D"/>
    <w:rsid w:val="006915E3"/>
    <w:rsid w:val="006B5E08"/>
    <w:rsid w:val="006C4778"/>
    <w:rsid w:val="006D035B"/>
    <w:rsid w:val="00712FE6"/>
    <w:rsid w:val="00753AB6"/>
    <w:rsid w:val="007E0D75"/>
    <w:rsid w:val="00823635"/>
    <w:rsid w:val="00830646"/>
    <w:rsid w:val="00846B18"/>
    <w:rsid w:val="008C5BC8"/>
    <w:rsid w:val="008D07AC"/>
    <w:rsid w:val="008F72D8"/>
    <w:rsid w:val="008F7ED5"/>
    <w:rsid w:val="00920D1A"/>
    <w:rsid w:val="00992BE4"/>
    <w:rsid w:val="009E1289"/>
    <w:rsid w:val="00A35726"/>
    <w:rsid w:val="00A70DF6"/>
    <w:rsid w:val="00A87A00"/>
    <w:rsid w:val="00AB06D9"/>
    <w:rsid w:val="00AC2E40"/>
    <w:rsid w:val="00AE2049"/>
    <w:rsid w:val="00B22200"/>
    <w:rsid w:val="00B23D9E"/>
    <w:rsid w:val="00B34E20"/>
    <w:rsid w:val="00B361A4"/>
    <w:rsid w:val="00BC0C22"/>
    <w:rsid w:val="00C11BC3"/>
    <w:rsid w:val="00C15332"/>
    <w:rsid w:val="00CC1428"/>
    <w:rsid w:val="00CC17A8"/>
    <w:rsid w:val="00D41E13"/>
    <w:rsid w:val="00DD28FD"/>
    <w:rsid w:val="00DF3D01"/>
    <w:rsid w:val="00E42481"/>
    <w:rsid w:val="00EA40BE"/>
    <w:rsid w:val="00EB17C0"/>
    <w:rsid w:val="00EB78CC"/>
    <w:rsid w:val="00EC7BFD"/>
    <w:rsid w:val="00EC7F70"/>
    <w:rsid w:val="00EF14AE"/>
    <w:rsid w:val="00FD6785"/>
    <w:rsid w:val="00FE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pellchecker-word-highlight">
    <w:name w:val="spellchecker-word-highlight"/>
    <w:qFormat/>
    <w:rsid w:val="001E4B63"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customStyle="1" w:styleId="Standard">
    <w:name w:val="Standard"/>
    <w:qFormat/>
    <w:rsid w:val="00051023"/>
    <w:pPr>
      <w:widowControl w:val="0"/>
    </w:pPr>
    <w:rPr>
      <w:rFonts w:ascii="Times New Roman" w:eastAsia="Andale Sans UI" w:hAnsi="Times New Roman" w:cs="Tahoma"/>
      <w:kern w:val="2"/>
      <w:sz w:val="24"/>
      <w:szCs w:val="24"/>
      <w:lang w:eastAsia="ru-RU"/>
    </w:rPr>
  </w:style>
  <w:style w:type="numbering" w:customStyle="1" w:styleId="a8">
    <w:name w:val="Без списка"/>
    <w:uiPriority w:val="99"/>
    <w:semiHidden/>
    <w:unhideWhenUsed/>
    <w:qFormat/>
  </w:style>
  <w:style w:type="table" w:styleId="a9">
    <w:name w:val="Table Grid"/>
    <w:basedOn w:val="a1"/>
    <w:uiPriority w:val="59"/>
    <w:rsid w:val="00FD67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120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03401A-1230-49FF-BC59-73CC54A50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316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ФГБУЗ КБ-81 ФМБА России</Company>
  <LinksUpToDate>false</LinksUpToDate>
  <CharactersWithSpaces>2117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Юрина Ольга Николаевна</dc:creator>
  <dc:description/>
  <cp:lastModifiedBy>Горностаева Светлана Витальевна</cp:lastModifiedBy>
  <cp:revision>133</cp:revision>
  <cp:lastPrinted>2026-01-15T07:26:00Z</cp:lastPrinted>
  <dcterms:created xsi:type="dcterms:W3CDTF">2022-03-23T05:45:00Z</dcterms:created>
  <dcterms:modified xsi:type="dcterms:W3CDTF">2026-10-15T04:27:00Z</dcterms:modified>
  <dc:language>ru-RU</dc:language>
</cp:coreProperties>
</file>