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F0A2A" w14:textId="537DEE8C" w:rsidR="00354DD0" w:rsidRDefault="006C64B3" w:rsidP="005332C5">
      <w:pPr>
        <w:jc w:val="center"/>
        <w:rPr>
          <w:szCs w:val="24"/>
        </w:rPr>
      </w:pPr>
      <w:r>
        <w:rPr>
          <w:szCs w:val="24"/>
        </w:rPr>
        <w:t>Государственный контракт</w:t>
      </w:r>
      <w:r w:rsidR="00591E65">
        <w:rPr>
          <w:szCs w:val="24"/>
        </w:rPr>
        <w:t xml:space="preserve"> (Проект)</w:t>
      </w:r>
      <w:r w:rsidR="00576F09">
        <w:rPr>
          <w:szCs w:val="24"/>
        </w:rPr>
        <w:t xml:space="preserve"> </w:t>
      </w:r>
    </w:p>
    <w:p w14:paraId="7B265B5A" w14:textId="6D19230A" w:rsidR="00D226E7" w:rsidRDefault="006C64B3" w:rsidP="005332C5">
      <w:pPr>
        <w:jc w:val="center"/>
        <w:rPr>
          <w:szCs w:val="24"/>
        </w:rPr>
      </w:pPr>
      <w:r>
        <w:rPr>
          <w:szCs w:val="24"/>
        </w:rPr>
        <w:t xml:space="preserve">на оказание услуг </w:t>
      </w:r>
      <w:r w:rsidR="00F63107">
        <w:rPr>
          <w:szCs w:val="24"/>
        </w:rPr>
        <w:t>для государственных нужд</w:t>
      </w:r>
    </w:p>
    <w:p w14:paraId="14F5C7ED" w14:textId="0DA61893" w:rsidR="00354DD0" w:rsidRDefault="006C64B3" w:rsidP="005332C5">
      <w:pPr>
        <w:jc w:val="center"/>
        <w:rPr>
          <w:szCs w:val="24"/>
        </w:rPr>
      </w:pPr>
      <w:r>
        <w:rPr>
          <w:szCs w:val="24"/>
        </w:rPr>
        <w:t xml:space="preserve"> №</w:t>
      </w:r>
      <w:r>
        <w:t xml:space="preserve"> </w:t>
      </w:r>
      <w:r w:rsidR="00591E65">
        <w:t>_____</w:t>
      </w:r>
    </w:p>
    <w:p w14:paraId="34037A55" w14:textId="77777777" w:rsidR="00354DD0" w:rsidRDefault="00354DD0" w:rsidP="005332C5">
      <w:pPr>
        <w:jc w:val="center"/>
        <w:rPr>
          <w:szCs w:val="24"/>
        </w:rPr>
      </w:pPr>
    </w:p>
    <w:p w14:paraId="0478E14E" w14:textId="39D39996" w:rsidR="00354DD0" w:rsidRPr="00E30ACE" w:rsidRDefault="006C64B3" w:rsidP="005332C5">
      <w:pPr>
        <w:keepNext/>
        <w:shd w:val="clear" w:color="auto" w:fill="FFFFFF"/>
        <w:jc w:val="center"/>
        <w:outlineLvl w:val="0"/>
        <w:rPr>
          <w:bCs/>
          <w:kern w:val="32"/>
          <w:sz w:val="22"/>
          <w:szCs w:val="22"/>
        </w:rPr>
      </w:pPr>
      <w:r w:rsidRPr="00B53B68">
        <w:rPr>
          <w:bCs/>
          <w:kern w:val="32"/>
          <w:sz w:val="22"/>
          <w:szCs w:val="22"/>
        </w:rPr>
        <w:t>ИКЗ:</w:t>
      </w:r>
      <w:r>
        <w:rPr>
          <w:bCs/>
          <w:kern w:val="32"/>
          <w:sz w:val="22"/>
          <w:szCs w:val="22"/>
        </w:rPr>
        <w:t xml:space="preserve"> </w:t>
      </w:r>
      <w:r w:rsidR="00B579B1" w:rsidRPr="00B579B1">
        <w:rPr>
          <w:bCs/>
          <w:kern w:val="32"/>
          <w:sz w:val="22"/>
          <w:szCs w:val="22"/>
        </w:rPr>
        <w:t>26 1 2901049213 290101001 0012 000 0000 000</w:t>
      </w:r>
    </w:p>
    <w:p w14:paraId="2C681952" w14:textId="39649C2C" w:rsidR="00354DD0" w:rsidRDefault="00576F09" w:rsidP="005332C5">
      <w:pPr>
        <w:keepNext/>
        <w:shd w:val="clear" w:color="auto" w:fill="FFFFFF"/>
        <w:suppressAutoHyphens/>
        <w:jc w:val="center"/>
        <w:outlineLvl w:val="0"/>
        <w:rPr>
          <w:b/>
          <w:bCs/>
          <w:kern w:val="32"/>
          <w:szCs w:val="24"/>
          <w:u w:val="single"/>
          <w:lang w:eastAsia="ar-SA"/>
        </w:rPr>
      </w:pPr>
      <w:r w:rsidRPr="00B53B68">
        <w:rPr>
          <w:bCs/>
          <w:kern w:val="32"/>
          <w:szCs w:val="24"/>
          <w:u w:val="single"/>
          <w:lang w:eastAsia="ar-SA"/>
        </w:rPr>
        <w:t>КБК:</w:t>
      </w:r>
      <w:r w:rsidR="00E30ACE">
        <w:rPr>
          <w:b/>
          <w:bCs/>
          <w:kern w:val="32"/>
          <w:szCs w:val="24"/>
          <w:u w:val="single"/>
          <w:lang w:eastAsia="ar-SA"/>
        </w:rPr>
        <w:t xml:space="preserve"> </w:t>
      </w:r>
    </w:p>
    <w:p w14:paraId="30A02A2B" w14:textId="77777777" w:rsidR="00354DD0" w:rsidRDefault="00354DD0" w:rsidP="005332C5">
      <w:pPr>
        <w:jc w:val="center"/>
        <w:rPr>
          <w:szCs w:val="24"/>
        </w:rPr>
      </w:pPr>
    </w:p>
    <w:p w14:paraId="289812AF" w14:textId="77777777" w:rsidR="004972EA" w:rsidRDefault="004972EA" w:rsidP="005332C5">
      <w:pPr>
        <w:jc w:val="both"/>
        <w:rPr>
          <w:szCs w:val="24"/>
        </w:rPr>
      </w:pPr>
    </w:p>
    <w:p w14:paraId="0F790B64" w14:textId="032EBC15" w:rsidR="00354DD0" w:rsidRDefault="006C64B3" w:rsidP="005332C5">
      <w:pPr>
        <w:jc w:val="both"/>
        <w:rPr>
          <w:szCs w:val="24"/>
        </w:rPr>
      </w:pPr>
      <w:r>
        <w:rPr>
          <w:szCs w:val="24"/>
        </w:rPr>
        <w:t xml:space="preserve">г. Архангельск                                                    </w:t>
      </w:r>
      <w:r w:rsidR="00591E65">
        <w:rPr>
          <w:szCs w:val="24"/>
        </w:rPr>
        <w:t xml:space="preserve">             </w:t>
      </w:r>
      <w:r w:rsidR="00591E65">
        <w:rPr>
          <w:szCs w:val="24"/>
        </w:rPr>
        <w:tab/>
        <w:t xml:space="preserve">                </w:t>
      </w:r>
      <w:r>
        <w:rPr>
          <w:szCs w:val="24"/>
        </w:rPr>
        <w:t>«</w:t>
      </w:r>
      <w:r w:rsidR="00591E65">
        <w:rPr>
          <w:szCs w:val="24"/>
        </w:rPr>
        <w:t>___</w:t>
      </w:r>
      <w:r>
        <w:rPr>
          <w:szCs w:val="24"/>
        </w:rPr>
        <w:t xml:space="preserve">» </w:t>
      </w:r>
      <w:r w:rsidR="00591E65">
        <w:rPr>
          <w:szCs w:val="24"/>
        </w:rPr>
        <w:t>__________</w:t>
      </w:r>
      <w:r w:rsidR="00F94A2C">
        <w:rPr>
          <w:szCs w:val="24"/>
        </w:rPr>
        <w:t xml:space="preserve"> </w:t>
      </w:r>
      <w:r>
        <w:rPr>
          <w:szCs w:val="24"/>
        </w:rPr>
        <w:t>202</w:t>
      </w:r>
      <w:r w:rsidR="004972EA">
        <w:rPr>
          <w:szCs w:val="24"/>
        </w:rPr>
        <w:t>6</w:t>
      </w:r>
      <w:r>
        <w:rPr>
          <w:szCs w:val="24"/>
        </w:rPr>
        <w:t xml:space="preserve"> г.</w:t>
      </w:r>
    </w:p>
    <w:p w14:paraId="31B6A79D" w14:textId="77777777" w:rsidR="00354DD0" w:rsidRDefault="00354DD0" w:rsidP="005332C5">
      <w:pPr>
        <w:rPr>
          <w:szCs w:val="24"/>
        </w:rPr>
      </w:pPr>
    </w:p>
    <w:p w14:paraId="4748F2EC" w14:textId="5A9F8D2B" w:rsidR="00354DD0" w:rsidRPr="00E30ACE" w:rsidRDefault="006C64B3" w:rsidP="005332C5">
      <w:pPr>
        <w:jc w:val="both"/>
      </w:pPr>
      <w:r w:rsidRPr="004972EA">
        <w:rPr>
          <w:b/>
          <w:szCs w:val="24"/>
        </w:rPr>
        <w:t>Федеральное казенное учреждение «Следственный изолятор № 1 Управления Федеральной службы исполнения наказаний по Архангельской области»</w:t>
      </w:r>
      <w:r w:rsidRPr="004972EA">
        <w:rPr>
          <w:szCs w:val="24"/>
        </w:rPr>
        <w:t xml:space="preserve">, выступающее от имени Российской Федерации, именуемое в дальнейшем </w:t>
      </w:r>
      <w:r w:rsidRPr="004972EA">
        <w:rPr>
          <w:b/>
          <w:szCs w:val="24"/>
        </w:rPr>
        <w:t>«Государственный заказчик»</w:t>
      </w:r>
      <w:r w:rsidRPr="004972EA">
        <w:rPr>
          <w:szCs w:val="24"/>
        </w:rPr>
        <w:t>, в лице начальника Учреждения Виноградова Дениса Юрьевича, действующего на основании Устава</w:t>
      </w:r>
      <w:r w:rsidRPr="004972EA">
        <w:rPr>
          <w:color w:val="000000"/>
          <w:szCs w:val="24"/>
        </w:rPr>
        <w:t xml:space="preserve">, с одной стороны, и </w:t>
      </w:r>
      <w:r w:rsidR="00591E65">
        <w:rPr>
          <w:b/>
          <w:szCs w:val="24"/>
        </w:rPr>
        <w:t>________________________</w:t>
      </w:r>
      <w:r w:rsidR="00E30ACE">
        <w:rPr>
          <w:b/>
        </w:rPr>
        <w:t>,</w:t>
      </w:r>
      <w:r w:rsidRPr="004972EA">
        <w:rPr>
          <w:szCs w:val="24"/>
        </w:rPr>
        <w:t xml:space="preserve"> именуем</w:t>
      </w:r>
      <w:r w:rsidR="00E30ACE">
        <w:rPr>
          <w:szCs w:val="24"/>
        </w:rPr>
        <w:t>ый</w:t>
      </w:r>
      <w:r w:rsidRPr="004972EA">
        <w:rPr>
          <w:szCs w:val="24"/>
        </w:rPr>
        <w:t xml:space="preserve"> в дальнейшем </w:t>
      </w:r>
      <w:r w:rsidR="004972EA" w:rsidRPr="004972EA">
        <w:rPr>
          <w:szCs w:val="24"/>
        </w:rPr>
        <w:t>«</w:t>
      </w:r>
      <w:r w:rsidRPr="004972EA">
        <w:rPr>
          <w:szCs w:val="24"/>
        </w:rPr>
        <w:t>Исполнитель</w:t>
      </w:r>
      <w:r w:rsidR="004972EA" w:rsidRPr="004972EA">
        <w:rPr>
          <w:szCs w:val="24"/>
        </w:rPr>
        <w:t>»</w:t>
      </w:r>
      <w:r w:rsidR="00E30ACE">
        <w:rPr>
          <w:szCs w:val="24"/>
        </w:rPr>
        <w:t xml:space="preserve">, </w:t>
      </w:r>
      <w:r w:rsidRPr="004972EA">
        <w:rPr>
          <w:szCs w:val="24"/>
        </w:rPr>
        <w:t>действующ</w:t>
      </w:r>
      <w:r w:rsidR="00E30ACE">
        <w:rPr>
          <w:szCs w:val="24"/>
        </w:rPr>
        <w:t>и</w:t>
      </w:r>
      <w:r w:rsidRPr="004972EA">
        <w:rPr>
          <w:szCs w:val="24"/>
        </w:rPr>
        <w:t xml:space="preserve">й на основании </w:t>
      </w:r>
      <w:r w:rsidR="00591E65">
        <w:rPr>
          <w:rFonts w:eastAsia="Calibri"/>
        </w:rPr>
        <w:t>____________________________</w:t>
      </w:r>
      <w:r w:rsidRPr="004972EA">
        <w:rPr>
          <w:color w:val="000000"/>
          <w:szCs w:val="24"/>
        </w:rPr>
        <w:t xml:space="preserve">, именуемое в дальнейшем </w:t>
      </w:r>
      <w:r w:rsidRPr="004972EA">
        <w:rPr>
          <w:b/>
          <w:color w:val="000000"/>
          <w:szCs w:val="24"/>
        </w:rPr>
        <w:t>«Исполнитель»</w:t>
      </w:r>
      <w:r w:rsidRPr="004972EA">
        <w:rPr>
          <w:color w:val="000000"/>
          <w:szCs w:val="24"/>
        </w:rPr>
        <w:t xml:space="preserve"> с другой стороны, </w:t>
      </w:r>
      <w:r w:rsidR="00B53B68">
        <w:rPr>
          <w:color w:val="000000"/>
          <w:szCs w:val="24"/>
        </w:rPr>
        <w:br/>
      </w:r>
      <w:r w:rsidRPr="004972EA">
        <w:rPr>
          <w:color w:val="000000"/>
          <w:szCs w:val="24"/>
        </w:rPr>
        <w:t>в дальнейшем вместе именуемые «СТОРОНЫ», в соответствии с пунктом 4 части 1 статьи  93 Федерального закона от 05.04.2013 № 44-ФЗ «</w:t>
      </w:r>
      <w:r w:rsidRPr="004972EA">
        <w:rPr>
          <w:rFonts w:eastAsia="Calibri"/>
          <w:color w:val="000000"/>
          <w:szCs w:val="24"/>
          <w:lang w:eastAsia="en-US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Pr="004972EA">
        <w:rPr>
          <w:color w:val="000000"/>
          <w:szCs w:val="24"/>
        </w:rPr>
        <w:t>», заключили наст</w:t>
      </w:r>
      <w:r w:rsidR="004972EA" w:rsidRPr="004972EA">
        <w:rPr>
          <w:color w:val="000000"/>
          <w:szCs w:val="24"/>
        </w:rPr>
        <w:t xml:space="preserve">оящий Государственный контракт </w:t>
      </w:r>
      <w:r w:rsidRPr="004972EA">
        <w:rPr>
          <w:color w:val="000000"/>
          <w:szCs w:val="24"/>
        </w:rPr>
        <w:t>на оказание услуг для государственных нужд (далее – Контракт) о нижеследующем:</w:t>
      </w:r>
    </w:p>
    <w:p w14:paraId="549C2D1D" w14:textId="77777777" w:rsidR="00354DD0" w:rsidRDefault="00354DD0" w:rsidP="005332C5">
      <w:pPr>
        <w:spacing w:after="1" w:line="240" w:lineRule="atLeast"/>
        <w:jc w:val="both"/>
        <w:rPr>
          <w:szCs w:val="24"/>
        </w:rPr>
      </w:pPr>
    </w:p>
    <w:p w14:paraId="067B8229" w14:textId="77777777" w:rsidR="00354DD0" w:rsidRDefault="006C64B3" w:rsidP="005332C5">
      <w:pPr>
        <w:jc w:val="center"/>
        <w:rPr>
          <w:b/>
          <w:szCs w:val="24"/>
        </w:rPr>
      </w:pPr>
      <w:r>
        <w:rPr>
          <w:b/>
          <w:szCs w:val="24"/>
        </w:rPr>
        <w:t>1.Предмет контракта.</w:t>
      </w:r>
    </w:p>
    <w:p w14:paraId="4B3D2374" w14:textId="77777777" w:rsidR="00354DD0" w:rsidRDefault="00354DD0" w:rsidP="005332C5">
      <w:pPr>
        <w:jc w:val="center"/>
        <w:rPr>
          <w:szCs w:val="24"/>
        </w:rPr>
      </w:pPr>
    </w:p>
    <w:p w14:paraId="69E860D8" w14:textId="08FA2813" w:rsidR="006D5986" w:rsidRPr="006D5986" w:rsidRDefault="006D5986" w:rsidP="005332C5">
      <w:pPr>
        <w:jc w:val="both"/>
        <w:rPr>
          <w:szCs w:val="24"/>
        </w:rPr>
      </w:pPr>
      <w:r w:rsidRPr="006D5986">
        <w:rPr>
          <w:szCs w:val="24"/>
        </w:rPr>
        <w:t xml:space="preserve">1.1. Исполнитель принимает на себя обязательство </w:t>
      </w:r>
      <w:r w:rsidR="00591E65">
        <w:rPr>
          <w:szCs w:val="24"/>
        </w:rPr>
        <w:t>по выполнению</w:t>
      </w:r>
      <w:r w:rsidRPr="006D5986">
        <w:rPr>
          <w:szCs w:val="24"/>
        </w:rPr>
        <w:t xml:space="preserve"> </w:t>
      </w:r>
      <w:r w:rsidR="00591E65">
        <w:rPr>
          <w:b/>
          <w:bCs/>
          <w:szCs w:val="24"/>
          <w:u w:val="single"/>
        </w:rPr>
        <w:t>работ</w:t>
      </w:r>
      <w:r w:rsidRPr="006D5986">
        <w:rPr>
          <w:b/>
          <w:bCs/>
          <w:szCs w:val="24"/>
          <w:u w:val="single"/>
        </w:rPr>
        <w:t xml:space="preserve"> по </w:t>
      </w:r>
      <w:r w:rsidR="00591E65">
        <w:rPr>
          <w:b/>
          <w:bCs/>
          <w:szCs w:val="24"/>
          <w:u w:val="single"/>
        </w:rPr>
        <w:t>замене</w:t>
      </w:r>
      <w:r w:rsidRPr="006D5986">
        <w:rPr>
          <w:b/>
          <w:bCs/>
          <w:szCs w:val="24"/>
          <w:u w:val="single"/>
        </w:rPr>
        <w:t xml:space="preserve"> </w:t>
      </w:r>
      <w:r w:rsidR="00591E65">
        <w:rPr>
          <w:b/>
          <w:bCs/>
          <w:szCs w:val="24"/>
          <w:u w:val="single"/>
        </w:rPr>
        <w:t>опорных роликов откатных ворот шлюза</w:t>
      </w:r>
      <w:r w:rsidRPr="006D5986">
        <w:rPr>
          <w:szCs w:val="24"/>
        </w:rPr>
        <w:t xml:space="preserve"> (далее </w:t>
      </w:r>
      <w:r w:rsidR="004E2005">
        <w:rPr>
          <w:szCs w:val="24"/>
        </w:rPr>
        <w:t>-</w:t>
      </w:r>
      <w:r w:rsidRPr="006D5986">
        <w:rPr>
          <w:szCs w:val="24"/>
        </w:rPr>
        <w:t xml:space="preserve"> </w:t>
      </w:r>
      <w:r w:rsidR="00591E65">
        <w:rPr>
          <w:szCs w:val="24"/>
        </w:rPr>
        <w:t>Работы</w:t>
      </w:r>
      <w:r w:rsidRPr="006D5986">
        <w:rPr>
          <w:szCs w:val="24"/>
        </w:rPr>
        <w:t xml:space="preserve">) в соответствии с Техническим заданием (приложение № 1 к Контракту), в порядке и сроки, предусмотренные Контрактом, а Государственный заказчик обязуется обеспечить приемку и оплату </w:t>
      </w:r>
      <w:r w:rsidR="00591E65">
        <w:rPr>
          <w:szCs w:val="24"/>
        </w:rPr>
        <w:t>выполненных работ согласно условиям</w:t>
      </w:r>
      <w:r w:rsidRPr="006D5986">
        <w:rPr>
          <w:szCs w:val="24"/>
        </w:rPr>
        <w:t xml:space="preserve"> Контракта.</w:t>
      </w:r>
    </w:p>
    <w:p w14:paraId="0A42BCAE" w14:textId="77777777" w:rsidR="006D5986" w:rsidRDefault="006D5986" w:rsidP="005332C5">
      <w:pPr>
        <w:jc w:val="both"/>
        <w:rPr>
          <w:szCs w:val="24"/>
        </w:rPr>
      </w:pPr>
      <w:r w:rsidRPr="006D5986">
        <w:rPr>
          <w:szCs w:val="24"/>
        </w:rPr>
        <w:t xml:space="preserve">1.2. Место оказания услуг: ФКУ СИЗО-1 УФСИН России по Архангельской области, </w:t>
      </w:r>
      <w:r w:rsidRPr="006D5986">
        <w:rPr>
          <w:szCs w:val="24"/>
        </w:rPr>
        <w:br/>
        <w:t>г. Архангельск, ул. Попова, 22.</w:t>
      </w:r>
    </w:p>
    <w:p w14:paraId="0CFD3DB1" w14:textId="77777777" w:rsidR="00354DD0" w:rsidRDefault="00354DD0" w:rsidP="005332C5">
      <w:pPr>
        <w:rPr>
          <w:caps/>
          <w:szCs w:val="24"/>
        </w:rPr>
      </w:pPr>
    </w:p>
    <w:p w14:paraId="6A345763" w14:textId="77777777" w:rsidR="00354DD0" w:rsidRDefault="006C64B3" w:rsidP="005332C5">
      <w:pPr>
        <w:jc w:val="center"/>
        <w:rPr>
          <w:b/>
          <w:szCs w:val="24"/>
        </w:rPr>
      </w:pPr>
      <w:r>
        <w:rPr>
          <w:b/>
          <w:szCs w:val="24"/>
        </w:rPr>
        <w:t>2. Цены и порядок расчетов</w:t>
      </w:r>
    </w:p>
    <w:p w14:paraId="7509519F" w14:textId="77777777" w:rsidR="00354DD0" w:rsidRDefault="00354DD0" w:rsidP="005332C5">
      <w:pPr>
        <w:jc w:val="center"/>
        <w:rPr>
          <w:b/>
          <w:szCs w:val="24"/>
        </w:rPr>
      </w:pPr>
    </w:p>
    <w:p w14:paraId="132A5B3B" w14:textId="77777777" w:rsidR="007255F4" w:rsidRDefault="006C64B3" w:rsidP="005332C5">
      <w:pPr>
        <w:jc w:val="both"/>
      </w:pPr>
      <w:r>
        <w:rPr>
          <w:szCs w:val="24"/>
        </w:rPr>
        <w:t xml:space="preserve">2.1. Цена настоящего контракта составляет </w:t>
      </w:r>
      <w:r w:rsidR="00B24283" w:rsidRPr="00B24283">
        <w:rPr>
          <w:b/>
          <w:szCs w:val="24"/>
          <w:highlight w:val="yellow"/>
        </w:rPr>
        <w:t>5</w:t>
      </w:r>
      <w:r w:rsidR="006D5986" w:rsidRPr="00B24283">
        <w:rPr>
          <w:b/>
          <w:szCs w:val="24"/>
          <w:highlight w:val="yellow"/>
        </w:rPr>
        <w:t>0</w:t>
      </w:r>
      <w:r w:rsidR="00FD344F" w:rsidRPr="00B24283">
        <w:rPr>
          <w:b/>
          <w:szCs w:val="24"/>
          <w:highlight w:val="yellow"/>
        </w:rPr>
        <w:t xml:space="preserve"> </w:t>
      </w:r>
      <w:r w:rsidR="006D5986" w:rsidRPr="00B24283">
        <w:rPr>
          <w:b/>
          <w:szCs w:val="24"/>
          <w:highlight w:val="yellow"/>
        </w:rPr>
        <w:t>000 (</w:t>
      </w:r>
      <w:r w:rsidR="00B24283" w:rsidRPr="00B24283">
        <w:rPr>
          <w:b/>
          <w:szCs w:val="24"/>
          <w:highlight w:val="yellow"/>
        </w:rPr>
        <w:t>Пятьдесят</w:t>
      </w:r>
      <w:r w:rsidR="00FD344F" w:rsidRPr="00B24283">
        <w:rPr>
          <w:b/>
          <w:szCs w:val="24"/>
          <w:highlight w:val="yellow"/>
        </w:rPr>
        <w:t xml:space="preserve"> тысяч</w:t>
      </w:r>
      <w:r w:rsidR="006D5986" w:rsidRPr="00B24283">
        <w:rPr>
          <w:b/>
          <w:szCs w:val="24"/>
          <w:highlight w:val="yellow"/>
        </w:rPr>
        <w:t xml:space="preserve">) рублей </w:t>
      </w:r>
      <w:r w:rsidR="00FD344F" w:rsidRPr="00B24283">
        <w:rPr>
          <w:b/>
          <w:szCs w:val="24"/>
          <w:highlight w:val="yellow"/>
        </w:rPr>
        <w:br/>
      </w:r>
      <w:r w:rsidR="006D5986" w:rsidRPr="00B24283">
        <w:rPr>
          <w:b/>
          <w:szCs w:val="24"/>
          <w:highlight w:val="yellow"/>
        </w:rPr>
        <w:t xml:space="preserve">00 копеек, НДС </w:t>
      </w:r>
      <w:r w:rsidR="00B24283" w:rsidRPr="00B24283">
        <w:rPr>
          <w:b/>
          <w:szCs w:val="24"/>
          <w:highlight w:val="yellow"/>
        </w:rPr>
        <w:t>___</w:t>
      </w:r>
      <w:r w:rsidR="006D5986" w:rsidRPr="00B24283">
        <w:rPr>
          <w:b/>
          <w:szCs w:val="24"/>
          <w:highlight w:val="yellow"/>
        </w:rPr>
        <w:t>,</w:t>
      </w:r>
      <w:r w:rsidR="006D5986">
        <w:rPr>
          <w:b/>
          <w:szCs w:val="24"/>
        </w:rPr>
        <w:t xml:space="preserve"> </w:t>
      </w:r>
      <w:r w:rsidR="006D5986" w:rsidRPr="006D5986">
        <w:rPr>
          <w:szCs w:val="24"/>
        </w:rPr>
        <w:t xml:space="preserve">включает стоимость </w:t>
      </w:r>
      <w:r w:rsidR="00B24283">
        <w:rPr>
          <w:szCs w:val="24"/>
        </w:rPr>
        <w:t>работ по замене опорных роликов откатных ворот шлюза</w:t>
      </w:r>
      <w:r w:rsidR="006D5986" w:rsidRPr="006D5986">
        <w:rPr>
          <w:szCs w:val="24"/>
        </w:rPr>
        <w:t>,</w:t>
      </w:r>
      <w:r w:rsidR="00B24283">
        <w:rPr>
          <w:szCs w:val="24"/>
        </w:rPr>
        <w:t xml:space="preserve"> стоимость необходимых для работ материалов и запасных частей, а также все расходы Исполнителя, связанные с исполнением контракта</w:t>
      </w:r>
      <w:r w:rsidR="00851D9F">
        <w:rPr>
          <w:szCs w:val="24"/>
        </w:rPr>
        <w:t>:</w:t>
      </w:r>
      <w:r w:rsidR="006D5986" w:rsidRPr="006D5986">
        <w:rPr>
          <w:szCs w:val="24"/>
        </w:rPr>
        <w:t xml:space="preserve"> </w:t>
      </w:r>
      <w:r w:rsidR="007255F4">
        <w:t>транспортные расходы, страхование, предусмотренные законодательством Российской Федерации налоги, сборы и платежи, иные обязательные платежи и дополнительные расходы.</w:t>
      </w:r>
    </w:p>
    <w:p w14:paraId="1F1402BE" w14:textId="0770FB2D" w:rsidR="00354DD0" w:rsidRDefault="006C64B3" w:rsidP="005332C5">
      <w:pPr>
        <w:jc w:val="both"/>
        <w:rPr>
          <w:szCs w:val="24"/>
        </w:rPr>
      </w:pPr>
      <w:r>
        <w:rPr>
          <w:szCs w:val="24"/>
        </w:rPr>
        <w:t>2.2.</w:t>
      </w:r>
      <w:r>
        <w:rPr>
          <w:color w:val="FF0000"/>
          <w:szCs w:val="24"/>
        </w:rPr>
        <w:t xml:space="preserve"> </w:t>
      </w:r>
      <w:r>
        <w:rPr>
          <w:szCs w:val="24"/>
        </w:rPr>
        <w:t xml:space="preserve">Расчеты по Контракту осуществляются в форме безналичного расчета по факту </w:t>
      </w:r>
      <w:r w:rsidR="007255F4">
        <w:rPr>
          <w:szCs w:val="24"/>
        </w:rPr>
        <w:t>Выполнения Работ</w:t>
      </w:r>
      <w:r>
        <w:rPr>
          <w:szCs w:val="24"/>
        </w:rPr>
        <w:t xml:space="preserve"> на основании счета, в течение 7 рабочих дней с </w:t>
      </w:r>
      <w:r w:rsidR="007255F4">
        <w:rPr>
          <w:szCs w:val="24"/>
        </w:rPr>
        <w:t>даты</w:t>
      </w:r>
      <w:r>
        <w:rPr>
          <w:szCs w:val="24"/>
        </w:rPr>
        <w:t xml:space="preserve"> подписания Государственным Заказчиком акта </w:t>
      </w:r>
      <w:r w:rsidR="007255F4">
        <w:rPr>
          <w:szCs w:val="24"/>
        </w:rPr>
        <w:t>выполненных работ</w:t>
      </w:r>
      <w:r>
        <w:rPr>
          <w:szCs w:val="24"/>
        </w:rPr>
        <w:t xml:space="preserve"> (Приложение №2), являющегося неотъемлемой частью настоящего Контракта. </w:t>
      </w:r>
    </w:p>
    <w:p w14:paraId="5DBA03F2" w14:textId="686B287C" w:rsidR="00354DD0" w:rsidRDefault="006C64B3" w:rsidP="005332C5">
      <w:pPr>
        <w:jc w:val="both"/>
        <w:rPr>
          <w:szCs w:val="24"/>
        </w:rPr>
      </w:pPr>
      <w:r>
        <w:rPr>
          <w:szCs w:val="24"/>
        </w:rPr>
        <w:t xml:space="preserve">2.3. Цена Контракта является твердой и не может изменяться в ходе его исполнения, </w:t>
      </w:r>
      <w:r w:rsidR="0018134B">
        <w:rPr>
          <w:szCs w:val="24"/>
        </w:rPr>
        <w:br/>
      </w:r>
      <w:r>
        <w:rPr>
          <w:szCs w:val="24"/>
        </w:rPr>
        <w:t>за исключением случаев, предусмотренных п. 1 ч. 1 ст. 95 Федеральным законом                          от 05.04.2013 №44-ФЗ «</w:t>
      </w:r>
      <w:r>
        <w:rPr>
          <w:szCs w:val="24"/>
          <w:lang w:eastAsia="en-US"/>
        </w:rPr>
        <w:t>О контрактной системе в сфере закупок товаров, работ, услуг                                 для обеспечения государственных и муниципальных нужд</w:t>
      </w:r>
      <w:r>
        <w:rPr>
          <w:szCs w:val="24"/>
        </w:rPr>
        <w:t>» (далее – ФЗ-44).</w:t>
      </w:r>
    </w:p>
    <w:p w14:paraId="443646D9" w14:textId="2D233942" w:rsidR="00354DD0" w:rsidRDefault="006C64B3" w:rsidP="005332C5">
      <w:pPr>
        <w:widowControl w:val="0"/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 xml:space="preserve">2.4. Государственный Заказчик по согласованию с Исполнителем в ходе исполнения контракта вправе снизить цену контракта без изменения, предусмотренного контрактом </w:t>
      </w:r>
      <w:r w:rsidR="007255F4">
        <w:t>объёма и качества выполняемых работ, а также иных условий контракта.</w:t>
      </w:r>
    </w:p>
    <w:p w14:paraId="242EB223" w14:textId="25204129" w:rsidR="007255F4" w:rsidRPr="007255F4" w:rsidRDefault="007255F4" w:rsidP="005332C5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7255F4">
        <w:rPr>
          <w:szCs w:val="24"/>
        </w:rPr>
        <w:t xml:space="preserve">2.5. Государственный заказчик по согласованию с Исполнителем вправе в ходе исполнения контракта увеличить предусмотренный контрактом объём работ не более чем на 10 процентов либо уменьшить предусмотренный контрактом объём выполняемых работ не более чем на </w:t>
      </w:r>
      <w:r>
        <w:rPr>
          <w:szCs w:val="24"/>
        </w:rPr>
        <w:lastRenderedPageBreak/>
        <w:t>десять</w:t>
      </w:r>
      <w:r w:rsidRPr="007255F4">
        <w:rPr>
          <w:szCs w:val="24"/>
        </w:rPr>
        <w:t> процентов.</w:t>
      </w:r>
    </w:p>
    <w:p w14:paraId="2E74A7A8" w14:textId="34F9F0AA" w:rsidR="007255F4" w:rsidRPr="007255F4" w:rsidRDefault="007255F4" w:rsidP="005332C5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7255F4">
        <w:rPr>
          <w:szCs w:val="24"/>
        </w:rPr>
        <w:t xml:space="preserve">При увеличении объёма работ допускается изменение цены контракта пропорционально дополнительному объёму работ, исходя из установленной в контракте цены единицы работы, но не более чем на </w:t>
      </w:r>
      <w:r>
        <w:rPr>
          <w:szCs w:val="24"/>
        </w:rPr>
        <w:t>десять</w:t>
      </w:r>
      <w:r w:rsidRPr="007255F4">
        <w:rPr>
          <w:szCs w:val="24"/>
        </w:rPr>
        <w:t> процентов цены контракта, с учётом положений бюджетного законодательства Российской Федерации.</w:t>
      </w:r>
    </w:p>
    <w:p w14:paraId="4C50A1AF" w14:textId="77777777" w:rsidR="007255F4" w:rsidRPr="007255F4" w:rsidRDefault="007255F4" w:rsidP="005332C5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7255F4">
        <w:rPr>
          <w:szCs w:val="24"/>
        </w:rPr>
        <w:t>При уменьшении объёма работ стороны обязаны уменьшить цену контракта пропорционально объёму невыполненных работ, исходя из цены единицы работы.</w:t>
      </w:r>
    </w:p>
    <w:p w14:paraId="7148D296" w14:textId="4E85EBD2" w:rsidR="00354DD0" w:rsidRDefault="007255F4" w:rsidP="005332C5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7255F4">
        <w:rPr>
          <w:szCs w:val="24"/>
        </w:rPr>
        <w:t>Цена единицы работы (в том числе при увеличении или уменьшении объёма) определяется как частное от деления первоначальной цены контракта на предусмотренный в контракте объём работ.</w:t>
      </w:r>
    </w:p>
    <w:p w14:paraId="11C3C9F1" w14:textId="70FF098C" w:rsidR="00354DD0" w:rsidRDefault="006C64B3" w:rsidP="005332C5">
      <w:pPr>
        <w:jc w:val="both"/>
        <w:rPr>
          <w:szCs w:val="24"/>
        </w:rPr>
      </w:pPr>
      <w:r>
        <w:rPr>
          <w:szCs w:val="24"/>
        </w:rPr>
        <w:t xml:space="preserve">2.6. Обязательства Государственного Заказчика по оплате считаются выполненными </w:t>
      </w:r>
      <w:r w:rsidR="00B23701">
        <w:rPr>
          <w:szCs w:val="24"/>
        </w:rPr>
        <w:br/>
      </w:r>
      <w:r>
        <w:rPr>
          <w:szCs w:val="24"/>
        </w:rPr>
        <w:t>в день списания денежных средств со счета Государственного Заказчика.</w:t>
      </w:r>
    </w:p>
    <w:p w14:paraId="1F26E95C" w14:textId="7BAABB56" w:rsidR="00354DD0" w:rsidRDefault="006C64B3" w:rsidP="005332C5">
      <w:pPr>
        <w:jc w:val="both"/>
        <w:rPr>
          <w:szCs w:val="24"/>
        </w:rPr>
      </w:pPr>
      <w:r>
        <w:rPr>
          <w:szCs w:val="24"/>
        </w:rPr>
        <w:t xml:space="preserve">2.7. </w:t>
      </w:r>
      <w:r w:rsidR="007255F4" w:rsidRPr="007255F4">
        <w:rPr>
          <w:szCs w:val="24"/>
        </w:rPr>
        <w:t>Для проведения оплаты Исполнитель обязан представить документ, подтверждающий приёмку выполненных работ (акт выполненных работ).</w:t>
      </w:r>
    </w:p>
    <w:p w14:paraId="32D33ADA" w14:textId="5C921047" w:rsidR="00354DD0" w:rsidRDefault="006C64B3" w:rsidP="005332C5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2.8. Оплата по Контракту осуществляется в рублях Российской Федер</w:t>
      </w:r>
      <w:r w:rsidR="005332C5">
        <w:rPr>
          <w:rFonts w:ascii="Times New Roman" w:hAnsi="Times New Roman"/>
          <w:sz w:val="24"/>
          <w:szCs w:val="24"/>
        </w:rPr>
        <w:t xml:space="preserve">ации в </w:t>
      </w:r>
      <w:r>
        <w:rPr>
          <w:rFonts w:ascii="Times New Roman" w:hAnsi="Times New Roman"/>
          <w:sz w:val="24"/>
          <w:szCs w:val="24"/>
        </w:rPr>
        <w:t>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расчетный счет Исполнителя.</w:t>
      </w:r>
    </w:p>
    <w:p w14:paraId="6C857B29" w14:textId="75870806" w:rsidR="00354DD0" w:rsidRDefault="006C64B3" w:rsidP="005332C5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2.9. В случае изменения банковских реквизитов Исполнитель обязан в течение</w:t>
      </w:r>
      <w:r w:rsidR="005332C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 (одного) рабочего дня в письменной форме сообщить об этом Государственному Заказчику с указанием новых реквизитов. В противн</w:t>
      </w:r>
      <w:r w:rsidR="005332C5">
        <w:rPr>
          <w:rFonts w:ascii="Times New Roman" w:hAnsi="Times New Roman"/>
          <w:sz w:val="24"/>
          <w:szCs w:val="24"/>
        </w:rPr>
        <w:t xml:space="preserve">ом случае все риски, связанные </w:t>
      </w:r>
      <w:r>
        <w:rPr>
          <w:rFonts w:ascii="Times New Roman" w:hAnsi="Times New Roman"/>
          <w:sz w:val="24"/>
          <w:szCs w:val="24"/>
        </w:rPr>
        <w:t>с перечислением Государственным Заказчиком</w:t>
      </w:r>
      <w:r w:rsidR="005332C5">
        <w:rPr>
          <w:rFonts w:ascii="Times New Roman" w:hAnsi="Times New Roman"/>
          <w:sz w:val="24"/>
          <w:szCs w:val="24"/>
        </w:rPr>
        <w:t xml:space="preserve"> денежных средств по указанным </w:t>
      </w:r>
      <w:r>
        <w:rPr>
          <w:rFonts w:ascii="Times New Roman" w:hAnsi="Times New Roman"/>
          <w:sz w:val="24"/>
          <w:szCs w:val="24"/>
        </w:rPr>
        <w:t>в Контракте реквизитам Исполнителя, несет Исполнитель.</w:t>
      </w:r>
    </w:p>
    <w:p w14:paraId="57D2B60D" w14:textId="77777777" w:rsidR="00354DD0" w:rsidRDefault="00354DD0" w:rsidP="005332C5">
      <w:pPr>
        <w:jc w:val="both"/>
        <w:rPr>
          <w:b/>
          <w:szCs w:val="24"/>
        </w:rPr>
      </w:pPr>
    </w:p>
    <w:p w14:paraId="499EE8C3" w14:textId="01B7F558" w:rsidR="00354DD0" w:rsidRDefault="006C64B3" w:rsidP="005332C5">
      <w:pPr>
        <w:jc w:val="center"/>
        <w:rPr>
          <w:b/>
          <w:szCs w:val="24"/>
        </w:rPr>
      </w:pPr>
      <w:r>
        <w:rPr>
          <w:b/>
          <w:szCs w:val="24"/>
        </w:rPr>
        <w:t xml:space="preserve">3. Сдача и приемка </w:t>
      </w:r>
      <w:r w:rsidR="007255F4">
        <w:rPr>
          <w:b/>
          <w:szCs w:val="24"/>
        </w:rPr>
        <w:t>работ</w:t>
      </w:r>
    </w:p>
    <w:p w14:paraId="70546B16" w14:textId="77777777" w:rsidR="00354DD0" w:rsidRDefault="00354DD0" w:rsidP="005332C5">
      <w:pPr>
        <w:jc w:val="center"/>
        <w:rPr>
          <w:b/>
          <w:szCs w:val="24"/>
        </w:rPr>
      </w:pPr>
    </w:p>
    <w:p w14:paraId="719D1A8F" w14:textId="6C313A44" w:rsidR="00354DD0" w:rsidRDefault="006C64B3" w:rsidP="005332C5">
      <w:pPr>
        <w:tabs>
          <w:tab w:val="left" w:pos="567"/>
        </w:tabs>
        <w:jc w:val="both"/>
        <w:rPr>
          <w:szCs w:val="24"/>
        </w:rPr>
      </w:pPr>
      <w:r>
        <w:rPr>
          <w:szCs w:val="24"/>
        </w:rPr>
        <w:t xml:space="preserve">3.1. Сдача и приемка </w:t>
      </w:r>
      <w:r w:rsidR="00635889">
        <w:t xml:space="preserve">выполненных работ </w:t>
      </w:r>
      <w:r>
        <w:rPr>
          <w:szCs w:val="24"/>
        </w:rPr>
        <w:t xml:space="preserve">производится по факту </w:t>
      </w:r>
      <w:r w:rsidR="00635889">
        <w:rPr>
          <w:szCs w:val="24"/>
        </w:rPr>
        <w:t>их выполнения</w:t>
      </w:r>
      <w:r>
        <w:rPr>
          <w:szCs w:val="24"/>
        </w:rPr>
        <w:t xml:space="preserve"> на основании акта </w:t>
      </w:r>
      <w:r w:rsidR="00635889">
        <w:rPr>
          <w:szCs w:val="24"/>
        </w:rPr>
        <w:t>выполненных работ</w:t>
      </w:r>
      <w:r>
        <w:rPr>
          <w:szCs w:val="24"/>
        </w:rPr>
        <w:t xml:space="preserve">, который </w:t>
      </w:r>
      <w:r w:rsidR="005332C5">
        <w:rPr>
          <w:szCs w:val="24"/>
        </w:rPr>
        <w:t xml:space="preserve">подписывается обеими Сторонами </w:t>
      </w:r>
      <w:r>
        <w:rPr>
          <w:szCs w:val="24"/>
        </w:rPr>
        <w:t>и скрепляется печатями.</w:t>
      </w:r>
    </w:p>
    <w:p w14:paraId="3310CB9F" w14:textId="4E732254" w:rsidR="00354DD0" w:rsidRDefault="006C64B3" w:rsidP="005332C5">
      <w:pPr>
        <w:jc w:val="both"/>
        <w:rPr>
          <w:szCs w:val="24"/>
        </w:rPr>
      </w:pPr>
      <w:r>
        <w:rPr>
          <w:szCs w:val="24"/>
        </w:rPr>
        <w:t xml:space="preserve">3.2. Государственный Заказчик в течение 3 (трех) рабочих дней после получения акта </w:t>
      </w:r>
      <w:r w:rsidR="00EB58CA">
        <w:t>выполненных работ</w:t>
      </w:r>
      <w:r>
        <w:rPr>
          <w:szCs w:val="24"/>
        </w:rPr>
        <w:t xml:space="preserve"> обязан провести экспертизу (п.7.1. Контракта) отдельного этапа исполнения контракта (п.7.ст. 94 ФЗ-44) и направить Исполнителю подписанный </w:t>
      </w:r>
      <w:r w:rsidR="000B36A6">
        <w:rPr>
          <w:szCs w:val="24"/>
        </w:rPr>
        <w:br/>
      </w:r>
      <w:r>
        <w:rPr>
          <w:szCs w:val="24"/>
        </w:rPr>
        <w:t>и утвержденный Государственным Заказчиком акт оказанных услуг отдельного этапа исполнения контракта или мотивированный отказ от приемки услуг.</w:t>
      </w:r>
    </w:p>
    <w:p w14:paraId="26606D5A" w14:textId="6F74A6A8" w:rsidR="00354DD0" w:rsidRDefault="006C64B3" w:rsidP="005332C5">
      <w:pPr>
        <w:jc w:val="both"/>
        <w:rPr>
          <w:szCs w:val="24"/>
        </w:rPr>
      </w:pPr>
      <w:r>
        <w:rPr>
          <w:szCs w:val="24"/>
        </w:rPr>
        <w:t>3.3. В случае мотивированного отказа Государственного Заказчика Сторонами составляется двухсторонний акт с перечнем</w:t>
      </w:r>
      <w:r w:rsidR="005332C5">
        <w:rPr>
          <w:szCs w:val="24"/>
        </w:rPr>
        <w:t xml:space="preserve"> необходимых доработок, сроков </w:t>
      </w:r>
      <w:r>
        <w:rPr>
          <w:szCs w:val="24"/>
        </w:rPr>
        <w:t>их исполнения.</w:t>
      </w:r>
    </w:p>
    <w:p w14:paraId="7861E858" w14:textId="77777777" w:rsidR="0025660E" w:rsidRDefault="006C64B3" w:rsidP="005332C5">
      <w:pPr>
        <w:shd w:val="clear" w:color="auto" w:fill="FFFFFF"/>
        <w:tabs>
          <w:tab w:val="left" w:pos="1142"/>
        </w:tabs>
        <w:jc w:val="both"/>
      </w:pPr>
      <w:r>
        <w:rPr>
          <w:szCs w:val="24"/>
        </w:rPr>
        <w:t xml:space="preserve">3.4. При обнаружении Государственным Заказчиком отступлений от условий контракта, либо некачественного </w:t>
      </w:r>
      <w:r w:rsidR="0025660E">
        <w:rPr>
          <w:szCs w:val="24"/>
        </w:rPr>
        <w:t>выполненных работ</w:t>
      </w:r>
      <w:r>
        <w:rPr>
          <w:szCs w:val="24"/>
        </w:rPr>
        <w:t xml:space="preserve"> </w:t>
      </w:r>
      <w:r w:rsidR="0025660E">
        <w:t>такие недостатки фиксируются в акте приёмки отдельного этапа исполнения контракта с указанием сроков и порядка их устранения.</w:t>
      </w:r>
    </w:p>
    <w:p w14:paraId="46D0CCA3" w14:textId="692A6547" w:rsidR="00354DD0" w:rsidRDefault="006C64B3" w:rsidP="005332C5">
      <w:pPr>
        <w:shd w:val="clear" w:color="auto" w:fill="FFFFFF"/>
        <w:tabs>
          <w:tab w:val="left" w:pos="1142"/>
        </w:tabs>
        <w:jc w:val="both"/>
      </w:pPr>
      <w:r>
        <w:rPr>
          <w:szCs w:val="24"/>
        </w:rPr>
        <w:t xml:space="preserve">3.5. Приемка </w:t>
      </w:r>
      <w:r w:rsidR="0025660E">
        <w:t>выполненных работ</w:t>
      </w:r>
      <w:r>
        <w:rPr>
          <w:szCs w:val="24"/>
        </w:rPr>
        <w:t xml:space="preserve"> осуществляется по объему</w:t>
      </w:r>
      <w:r w:rsidR="0025660E">
        <w:rPr>
          <w:szCs w:val="24"/>
        </w:rPr>
        <w:t xml:space="preserve"> и качеству</w:t>
      </w:r>
      <w:r>
        <w:rPr>
          <w:szCs w:val="24"/>
        </w:rPr>
        <w:t xml:space="preserve"> </w:t>
      </w:r>
      <w:r w:rsidR="0025660E">
        <w:t>в полном соответствии с условиями Контракта, Техническим заданием (Приложение № 1) и требованиями статьи 94 Федерального закона № 44</w:t>
      </w:r>
      <w:r w:rsidR="0025660E">
        <w:noBreakHyphen/>
        <w:t>ФЗ.</w:t>
      </w:r>
    </w:p>
    <w:p w14:paraId="0F93050B" w14:textId="77777777" w:rsidR="0025660E" w:rsidRDefault="0025660E" w:rsidP="005332C5">
      <w:pPr>
        <w:shd w:val="clear" w:color="auto" w:fill="FFFFFF"/>
        <w:tabs>
          <w:tab w:val="left" w:pos="1142"/>
        </w:tabs>
        <w:jc w:val="both"/>
        <w:rPr>
          <w:szCs w:val="24"/>
        </w:rPr>
      </w:pPr>
    </w:p>
    <w:p w14:paraId="163524B5" w14:textId="7172F357" w:rsidR="0025660E" w:rsidRDefault="006C64B3" w:rsidP="005332C5">
      <w:pPr>
        <w:jc w:val="center"/>
        <w:rPr>
          <w:b/>
          <w:szCs w:val="24"/>
        </w:rPr>
      </w:pPr>
      <w:r>
        <w:rPr>
          <w:b/>
          <w:szCs w:val="24"/>
        </w:rPr>
        <w:t xml:space="preserve">4. Срок и порядок </w:t>
      </w:r>
      <w:r w:rsidR="0025660E" w:rsidRPr="0025660E">
        <w:rPr>
          <w:b/>
          <w:szCs w:val="24"/>
        </w:rPr>
        <w:t>выполнения работ</w:t>
      </w:r>
    </w:p>
    <w:p w14:paraId="61EE542E" w14:textId="77777777" w:rsidR="0025660E" w:rsidRDefault="0025660E" w:rsidP="005332C5">
      <w:pPr>
        <w:jc w:val="center"/>
        <w:rPr>
          <w:b/>
          <w:szCs w:val="24"/>
        </w:rPr>
      </w:pPr>
    </w:p>
    <w:p w14:paraId="7311F461" w14:textId="42775C1A" w:rsidR="00354DD0" w:rsidRDefault="006C64B3" w:rsidP="005332C5">
      <w:pPr>
        <w:jc w:val="both"/>
        <w:rPr>
          <w:color w:val="FF0000"/>
          <w:szCs w:val="24"/>
        </w:rPr>
      </w:pPr>
      <w:r>
        <w:rPr>
          <w:szCs w:val="24"/>
        </w:rPr>
        <w:t>4.1.</w:t>
      </w:r>
      <w:r>
        <w:rPr>
          <w:color w:val="FF0000"/>
          <w:szCs w:val="24"/>
        </w:rPr>
        <w:t xml:space="preserve"> </w:t>
      </w:r>
      <w:r w:rsidR="005332C5">
        <w:rPr>
          <w:szCs w:val="24"/>
        </w:rPr>
        <w:t xml:space="preserve">Срок выполнения робот </w:t>
      </w:r>
      <w:r w:rsidR="005332C5" w:rsidRPr="005332C5">
        <w:rPr>
          <w:b/>
          <w:szCs w:val="24"/>
          <w:highlight w:val="yellow"/>
        </w:rPr>
        <w:t>по 31.10.2026 г</w:t>
      </w:r>
      <w:r w:rsidR="006D5986" w:rsidRPr="005332C5">
        <w:rPr>
          <w:b/>
          <w:szCs w:val="26"/>
          <w:highlight w:val="yellow"/>
        </w:rPr>
        <w:t>.</w:t>
      </w:r>
    </w:p>
    <w:p w14:paraId="2D91FDC0" w14:textId="6436AA7E" w:rsidR="00354DD0" w:rsidRDefault="0025660E" w:rsidP="005332C5">
      <w:pPr>
        <w:jc w:val="both"/>
        <w:rPr>
          <w:szCs w:val="24"/>
        </w:rPr>
      </w:pPr>
      <w:r w:rsidRPr="0025660E">
        <w:rPr>
          <w:szCs w:val="24"/>
        </w:rPr>
        <w:t>4.2. Государственный заказчик вправе отказаться от приёмки работ, срок выполнения которых нарушен. В этом случае Государственный заказчик письменно уведомляет Исполнителя об отказе в приёмке с указанием причин, связанных с нарушением срока выполнения работ.</w:t>
      </w:r>
    </w:p>
    <w:p w14:paraId="20378628" w14:textId="77777777" w:rsidR="0025660E" w:rsidRDefault="0025660E" w:rsidP="005332C5">
      <w:pPr>
        <w:jc w:val="both"/>
        <w:rPr>
          <w:caps/>
          <w:szCs w:val="24"/>
        </w:rPr>
      </w:pPr>
    </w:p>
    <w:p w14:paraId="54C089DD" w14:textId="77777777" w:rsidR="00354DD0" w:rsidRDefault="006C64B3" w:rsidP="005332C5">
      <w:pPr>
        <w:jc w:val="center"/>
        <w:rPr>
          <w:b/>
          <w:bCs/>
          <w:kern w:val="32"/>
          <w:szCs w:val="24"/>
        </w:rPr>
      </w:pPr>
      <w:r>
        <w:rPr>
          <w:b/>
          <w:bCs/>
          <w:kern w:val="32"/>
          <w:szCs w:val="24"/>
        </w:rPr>
        <w:t>5. Права и обязанности сторон</w:t>
      </w:r>
    </w:p>
    <w:p w14:paraId="7975B853" w14:textId="77777777" w:rsidR="00354DD0" w:rsidRDefault="00354DD0" w:rsidP="005332C5">
      <w:pPr>
        <w:jc w:val="center"/>
        <w:rPr>
          <w:b/>
          <w:bCs/>
          <w:kern w:val="32"/>
          <w:szCs w:val="24"/>
        </w:rPr>
      </w:pPr>
    </w:p>
    <w:p w14:paraId="342D4E93" w14:textId="77777777" w:rsidR="00354DD0" w:rsidRDefault="006C64B3" w:rsidP="005332C5">
      <w:pPr>
        <w:jc w:val="both"/>
        <w:rPr>
          <w:b/>
          <w:szCs w:val="24"/>
        </w:rPr>
      </w:pPr>
      <w:r>
        <w:rPr>
          <w:b/>
          <w:szCs w:val="24"/>
        </w:rPr>
        <w:t xml:space="preserve">5.1. Исполнитель </w:t>
      </w:r>
      <w:r>
        <w:rPr>
          <w:b/>
          <w:smallCaps/>
          <w:szCs w:val="24"/>
        </w:rPr>
        <w:t xml:space="preserve"> </w:t>
      </w:r>
      <w:r>
        <w:rPr>
          <w:b/>
          <w:szCs w:val="24"/>
        </w:rPr>
        <w:t>обязуется:</w:t>
      </w:r>
    </w:p>
    <w:p w14:paraId="492C3225" w14:textId="79B17CE0" w:rsidR="00354DD0" w:rsidRDefault="006C64B3" w:rsidP="005332C5">
      <w:pPr>
        <w:jc w:val="both"/>
        <w:rPr>
          <w:szCs w:val="24"/>
        </w:rPr>
      </w:pPr>
      <w:r>
        <w:rPr>
          <w:szCs w:val="24"/>
        </w:rPr>
        <w:t>5.1.1.</w:t>
      </w:r>
      <w:r w:rsidR="0025660E" w:rsidRPr="0025660E">
        <w:t xml:space="preserve"> </w:t>
      </w:r>
      <w:r w:rsidR="0025660E" w:rsidRPr="0025660E">
        <w:rPr>
          <w:szCs w:val="24"/>
        </w:rPr>
        <w:t xml:space="preserve">Выполнить работы своевременно, надлежащим образом и в полном соответствии </w:t>
      </w:r>
      <w:r w:rsidR="004E2005">
        <w:rPr>
          <w:szCs w:val="24"/>
        </w:rPr>
        <w:br/>
      </w:r>
      <w:r w:rsidR="0025660E" w:rsidRPr="0025660E">
        <w:rPr>
          <w:szCs w:val="24"/>
        </w:rPr>
        <w:t>с Техническим заданием (Приложение № 1), нормативными документами, действующими техническими регламентами и настоящим контрактом.</w:t>
      </w:r>
    </w:p>
    <w:p w14:paraId="3F8C9FFD" w14:textId="2910A419" w:rsidR="00354DD0" w:rsidRDefault="006C64B3" w:rsidP="005332C5">
      <w:pPr>
        <w:jc w:val="both"/>
        <w:rPr>
          <w:szCs w:val="24"/>
        </w:rPr>
      </w:pPr>
      <w:r>
        <w:rPr>
          <w:szCs w:val="24"/>
        </w:rPr>
        <w:lastRenderedPageBreak/>
        <w:t>5.1.2.</w:t>
      </w:r>
      <w:r w:rsidR="0025660E" w:rsidRPr="0025660E">
        <w:t xml:space="preserve"> </w:t>
      </w:r>
      <w:r w:rsidR="0025660E" w:rsidRPr="0025660E">
        <w:rPr>
          <w:szCs w:val="24"/>
        </w:rPr>
        <w:t xml:space="preserve">Обеспечить применение при выполнении работ материалов и комплектующих, соответствующих требованиям технических регламентов и условиям контракта, а также предоставить Государственному заказчику документы, подтверждающие качество </w:t>
      </w:r>
      <w:r w:rsidR="004E2005">
        <w:rPr>
          <w:szCs w:val="24"/>
        </w:rPr>
        <w:br/>
      </w:r>
      <w:r w:rsidR="0025660E" w:rsidRPr="0025660E">
        <w:rPr>
          <w:szCs w:val="24"/>
        </w:rPr>
        <w:t>и происхождение материалов (сертификаты, паспорта, декларации соответствия </w:t>
      </w:r>
      <w:r w:rsidR="0025660E">
        <w:rPr>
          <w:szCs w:val="24"/>
        </w:rPr>
        <w:t>-</w:t>
      </w:r>
      <w:r w:rsidR="0025660E" w:rsidRPr="0025660E">
        <w:rPr>
          <w:szCs w:val="24"/>
        </w:rPr>
        <w:t> при наличии).</w:t>
      </w:r>
    </w:p>
    <w:p w14:paraId="10E291FE" w14:textId="0CF18C25" w:rsidR="00354DD0" w:rsidRDefault="006C64B3" w:rsidP="005332C5">
      <w:pPr>
        <w:jc w:val="both"/>
        <w:rPr>
          <w:szCs w:val="24"/>
        </w:rPr>
      </w:pPr>
      <w:r>
        <w:rPr>
          <w:szCs w:val="24"/>
        </w:rPr>
        <w:t>5.1.3.</w:t>
      </w:r>
      <w:r w:rsidR="0025660E">
        <w:t xml:space="preserve"> Незамедлительно информировать Государственного заказчика обо всех обстоятельствах, препятствующих выполнению работ в срок или способных повлиять на качество результата </w:t>
      </w:r>
      <w:r w:rsidR="005332C5">
        <w:br/>
      </w:r>
      <w:r w:rsidR="0025660E">
        <w:t xml:space="preserve">(в том числе о выявленных в ходе работ дефектах смежных конструкций, отсутствии допуска </w:t>
      </w:r>
      <w:r w:rsidR="005332C5">
        <w:br/>
      </w:r>
      <w:r w:rsidR="0025660E">
        <w:t>на объект, необходимости дополнительных мероприятий и т. п.), и согласовать с ним дальнейшие действия.</w:t>
      </w:r>
    </w:p>
    <w:p w14:paraId="5F077205" w14:textId="299A2FF9" w:rsidR="00354DD0" w:rsidRDefault="006C64B3" w:rsidP="005332C5">
      <w:pPr>
        <w:jc w:val="both"/>
        <w:rPr>
          <w:szCs w:val="24"/>
        </w:rPr>
      </w:pPr>
      <w:r>
        <w:rPr>
          <w:szCs w:val="24"/>
        </w:rPr>
        <w:t xml:space="preserve">5.1.4.Обеспечить конфиденциальность сведений, полученных в ходе исполнения Контракта, </w:t>
      </w:r>
      <w:r w:rsidR="005332C5">
        <w:rPr>
          <w:szCs w:val="24"/>
        </w:rPr>
        <w:br/>
      </w:r>
      <w:r>
        <w:rPr>
          <w:szCs w:val="24"/>
        </w:rPr>
        <w:t>в порядке, предусмотренном действующим законодательством.</w:t>
      </w:r>
    </w:p>
    <w:p w14:paraId="3BAE2539" w14:textId="77777777" w:rsidR="00354DD0" w:rsidRDefault="00354DD0" w:rsidP="005332C5">
      <w:pPr>
        <w:jc w:val="both"/>
        <w:rPr>
          <w:szCs w:val="24"/>
        </w:rPr>
      </w:pPr>
    </w:p>
    <w:p w14:paraId="22D6DBC4" w14:textId="77777777" w:rsidR="00354DD0" w:rsidRDefault="006C64B3" w:rsidP="005332C5">
      <w:pPr>
        <w:jc w:val="both"/>
        <w:rPr>
          <w:b/>
          <w:szCs w:val="24"/>
        </w:rPr>
      </w:pPr>
      <w:r>
        <w:rPr>
          <w:b/>
          <w:szCs w:val="24"/>
        </w:rPr>
        <w:t xml:space="preserve">5.2. </w:t>
      </w:r>
      <w:r>
        <w:rPr>
          <w:szCs w:val="24"/>
        </w:rPr>
        <w:t xml:space="preserve"> </w:t>
      </w:r>
      <w:r>
        <w:rPr>
          <w:b/>
          <w:szCs w:val="24"/>
        </w:rPr>
        <w:t>Государственный Заказчик</w:t>
      </w:r>
      <w:r>
        <w:rPr>
          <w:b/>
          <w:smallCaps/>
          <w:szCs w:val="24"/>
        </w:rPr>
        <w:t xml:space="preserve"> </w:t>
      </w:r>
      <w:r>
        <w:rPr>
          <w:b/>
          <w:szCs w:val="24"/>
        </w:rPr>
        <w:t>обязуется:</w:t>
      </w:r>
    </w:p>
    <w:p w14:paraId="27B9C2CD" w14:textId="3CB7D180" w:rsidR="00354DD0" w:rsidRPr="00D1120A" w:rsidRDefault="006C64B3" w:rsidP="005332C5">
      <w:pPr>
        <w:jc w:val="both"/>
      </w:pPr>
      <w:r>
        <w:rPr>
          <w:szCs w:val="24"/>
        </w:rPr>
        <w:t>5.2.1.</w:t>
      </w:r>
      <w:r w:rsidR="0025660E" w:rsidRPr="0025660E">
        <w:t xml:space="preserve"> </w:t>
      </w:r>
      <w:r w:rsidR="0025660E">
        <w:t>В рамках настоящего Контракта предоставлять Исполнителю необходимые документы, организовывать допуск на объект специалистов Исполнителя для выполнения работ по замене опорных роликов откатных ворот шлюза.</w:t>
      </w:r>
    </w:p>
    <w:p w14:paraId="1C72E8B9" w14:textId="3EC826BD" w:rsidR="00354DD0" w:rsidRDefault="006C64B3" w:rsidP="005332C5">
      <w:pPr>
        <w:jc w:val="both"/>
        <w:rPr>
          <w:szCs w:val="24"/>
        </w:rPr>
      </w:pPr>
      <w:r>
        <w:rPr>
          <w:szCs w:val="24"/>
        </w:rPr>
        <w:t xml:space="preserve">5.2.2.Обеспечить присутствие при проведении </w:t>
      </w:r>
      <w:r w:rsidR="005E287C">
        <w:rPr>
          <w:szCs w:val="24"/>
        </w:rPr>
        <w:t>работ</w:t>
      </w:r>
      <w:r>
        <w:rPr>
          <w:szCs w:val="24"/>
        </w:rPr>
        <w:t xml:space="preserve"> своего представителя. </w:t>
      </w:r>
    </w:p>
    <w:p w14:paraId="7F56C829" w14:textId="1B2F36B4" w:rsidR="00354DD0" w:rsidRDefault="006C64B3" w:rsidP="005332C5">
      <w:pPr>
        <w:jc w:val="both"/>
        <w:rPr>
          <w:szCs w:val="24"/>
        </w:rPr>
      </w:pPr>
      <w:r>
        <w:rPr>
          <w:szCs w:val="24"/>
        </w:rPr>
        <w:t>5.2.3.</w:t>
      </w:r>
      <w:r w:rsidR="00FA16AD" w:rsidRPr="00FA16AD">
        <w:t xml:space="preserve"> </w:t>
      </w:r>
      <w:r w:rsidR="00FA16AD">
        <w:t>Обеспечить сотрудникам Исполнителя безопасные условия труда и соблюдение требований охраны труда и техники безопасности на объекте в соответствии с действующими нормативными актами и правилами учреждения.</w:t>
      </w:r>
    </w:p>
    <w:p w14:paraId="3F49CD9F" w14:textId="48563679" w:rsidR="00354DD0" w:rsidRDefault="006C64B3" w:rsidP="005332C5">
      <w:pPr>
        <w:jc w:val="both"/>
        <w:rPr>
          <w:szCs w:val="24"/>
        </w:rPr>
      </w:pPr>
      <w:r>
        <w:rPr>
          <w:szCs w:val="24"/>
        </w:rPr>
        <w:t>5.2.4.</w:t>
      </w:r>
      <w:r w:rsidR="00FA16AD" w:rsidRPr="00FA16AD">
        <w:t xml:space="preserve"> </w:t>
      </w:r>
      <w:r w:rsidR="00FA16AD">
        <w:t>Оплатить выполненные Исполнителем работы в размере и в сроки, установленные разделом 2 настоящего Контракта.</w:t>
      </w:r>
    </w:p>
    <w:p w14:paraId="0D622900" w14:textId="3AD3E7D4" w:rsidR="00354DD0" w:rsidRDefault="006C64B3" w:rsidP="005332C5">
      <w:pPr>
        <w:jc w:val="both"/>
        <w:rPr>
          <w:szCs w:val="24"/>
        </w:rPr>
      </w:pPr>
      <w:r>
        <w:rPr>
          <w:szCs w:val="24"/>
        </w:rPr>
        <w:t>5.2.5.</w:t>
      </w:r>
      <w:r w:rsidR="00FA16AD" w:rsidRPr="00FA16AD">
        <w:t xml:space="preserve"> </w:t>
      </w:r>
      <w:r w:rsidR="00FA16AD">
        <w:t>Обеспечить соблюдение на объекте требований Правил внутреннего распорядка ФКУ СИЗО</w:t>
      </w:r>
      <w:r w:rsidR="00FA16AD">
        <w:noBreakHyphen/>
        <w:t>1 УФСИН России по Архангельской области, в том числе в части порядка допуска персонала Исполнителя и проведения работ на территории учреждения.</w:t>
      </w:r>
    </w:p>
    <w:p w14:paraId="09CBAF7B" w14:textId="77777777" w:rsidR="00354DD0" w:rsidRDefault="00354DD0" w:rsidP="005332C5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</w:p>
    <w:p w14:paraId="6617CA4A" w14:textId="77777777" w:rsidR="00354DD0" w:rsidRDefault="006C64B3" w:rsidP="005332C5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Ответственность Сторон</w:t>
      </w:r>
    </w:p>
    <w:p w14:paraId="39B85319" w14:textId="77777777" w:rsidR="00354DD0" w:rsidRDefault="00354DD0" w:rsidP="005332C5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</w:p>
    <w:p w14:paraId="6F58B43B" w14:textId="1B9CAA26" w:rsidR="00354DD0" w:rsidRDefault="006C64B3" w:rsidP="005332C5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>
        <w:rPr>
          <w:szCs w:val="24"/>
        </w:rPr>
        <w:t xml:space="preserve">6.1. За неисполнение или ненадлежащее исполнение обязательств по настоящему Контракту Стороны несут ответственность в соответствии с Постановление Правительства РФ </w:t>
      </w:r>
      <w:r w:rsidR="005332C5">
        <w:rPr>
          <w:szCs w:val="24"/>
        </w:rPr>
        <w:br/>
      </w:r>
      <w:r>
        <w:rPr>
          <w:szCs w:val="24"/>
        </w:rPr>
        <w:t>от 30.08.2017 № 1042 «</w:t>
      </w:r>
      <w:r>
        <w:rPr>
          <w:szCs w:val="24"/>
          <w:lang w:eastAsia="en-US"/>
        </w:rPr>
        <w:t xml:space="preserve">Об утверждении Правил определения размера штрафа, начисляемого </w:t>
      </w:r>
      <w:r w:rsidR="005332C5">
        <w:rPr>
          <w:szCs w:val="24"/>
          <w:lang w:eastAsia="en-US"/>
        </w:rPr>
        <w:br/>
      </w:r>
      <w:r>
        <w:rPr>
          <w:szCs w:val="24"/>
          <w:lang w:eastAsia="en-US"/>
        </w:rPr>
        <w:t xml:space="preserve">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</w:t>
      </w:r>
      <w:r w:rsidR="005332C5">
        <w:rPr>
          <w:szCs w:val="24"/>
          <w:lang w:eastAsia="en-US"/>
        </w:rPr>
        <w:br/>
      </w:r>
      <w:r>
        <w:rPr>
          <w:szCs w:val="24"/>
          <w:lang w:eastAsia="en-US"/>
        </w:rPr>
        <w:t>(за исключением просрочки исполнения обязательств заказчиком, поставщиком (подрядчиком, исполнителем)</w:t>
      </w:r>
      <w:r w:rsidR="005332C5">
        <w:rPr>
          <w:szCs w:val="24"/>
          <w:lang w:eastAsia="en-US"/>
        </w:rPr>
        <w:t xml:space="preserve">, и размера пени, начисляемой </w:t>
      </w:r>
      <w:r>
        <w:rPr>
          <w:szCs w:val="24"/>
          <w:lang w:eastAsia="en-US"/>
        </w:rPr>
        <w:t xml:space="preserve">за каждый день просрочки исполнения поставщиком (подрядчиком, исполнителем) обязательства, предусмотренного контрактом, </w:t>
      </w:r>
      <w:r w:rsidR="005332C5">
        <w:rPr>
          <w:szCs w:val="24"/>
          <w:lang w:eastAsia="en-US"/>
        </w:rPr>
        <w:br/>
      </w:r>
      <w:r>
        <w:rPr>
          <w:szCs w:val="24"/>
          <w:lang w:eastAsia="en-US"/>
        </w:rPr>
        <w:t xml:space="preserve">о внесении изменений в постановление Правительства Российской Федерации от 15 мая 2017 г. N 570 и признании утратившим силу постановления Правительства Российской Федерации   </w:t>
      </w:r>
      <w:r w:rsidR="005332C5">
        <w:rPr>
          <w:szCs w:val="24"/>
          <w:lang w:eastAsia="en-US"/>
        </w:rPr>
        <w:br/>
      </w:r>
      <w:r>
        <w:rPr>
          <w:szCs w:val="24"/>
          <w:lang w:eastAsia="en-US"/>
        </w:rPr>
        <w:t>от 25 ноября 2013 г. N 1063</w:t>
      </w:r>
      <w:r>
        <w:rPr>
          <w:szCs w:val="24"/>
        </w:rPr>
        <w:t>».</w:t>
      </w:r>
    </w:p>
    <w:p w14:paraId="39072695" w14:textId="77777777" w:rsidR="00354DD0" w:rsidRDefault="006C64B3" w:rsidP="005332C5">
      <w:pPr>
        <w:jc w:val="both"/>
        <w:rPr>
          <w:szCs w:val="24"/>
        </w:rPr>
      </w:pPr>
      <w:r>
        <w:rPr>
          <w:szCs w:val="24"/>
        </w:rPr>
        <w:t>6.2. Возмещение ущерба, убытков и уплата штрафов и пеней не освобождает виновную Сторону от выполнения своих обязательств по настоящему Контракту.</w:t>
      </w:r>
    </w:p>
    <w:p w14:paraId="625FF260" w14:textId="77777777" w:rsidR="00354DD0" w:rsidRDefault="006C64B3" w:rsidP="005332C5">
      <w:pPr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 xml:space="preserve">6.3. В случае просрочки исполнения Государственным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поставщик (подрядчик, исполнитель) вправе потребовать уплаты неустоек (штрафов, пеней). </w:t>
      </w:r>
    </w:p>
    <w:p w14:paraId="15E23B52" w14:textId="77777777" w:rsidR="00354DD0" w:rsidRDefault="006C64B3" w:rsidP="005332C5">
      <w:pPr>
        <w:autoSpaceDE w:val="0"/>
        <w:autoSpaceDN w:val="0"/>
        <w:adjustRightInd w:val="0"/>
        <w:jc w:val="both"/>
        <w:rPr>
          <w:szCs w:val="24"/>
        </w:rPr>
      </w:pPr>
      <w:r w:rsidRPr="005E287C">
        <w:rPr>
          <w:b/>
          <w:szCs w:val="24"/>
        </w:rPr>
        <w:t>Пеня</w:t>
      </w:r>
      <w:r>
        <w:rPr>
          <w:szCs w:val="24"/>
        </w:rPr>
        <w:t xml:space="preserve"> начисляется </w:t>
      </w:r>
      <w:r w:rsidRPr="005E287C">
        <w:rPr>
          <w:b/>
          <w:szCs w:val="24"/>
        </w:rPr>
        <w:t>за каждый день просрочки</w:t>
      </w:r>
      <w:r>
        <w:rPr>
          <w:szCs w:val="24"/>
        </w:rPr>
        <w:t xml:space="preserve">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</w:t>
      </w:r>
      <w:r w:rsidRPr="005E287C">
        <w:rPr>
          <w:b/>
          <w:szCs w:val="24"/>
        </w:rPr>
        <w:t>в размере одной трехсотой</w:t>
      </w:r>
      <w:r>
        <w:rPr>
          <w:szCs w:val="24"/>
        </w:rPr>
        <w:t xml:space="preserve"> действующей на дату уплаты пеней ставки рефинансирования Центрального банка Российской Федерации от не уплаченной в срок суммы. </w:t>
      </w:r>
    </w:p>
    <w:p w14:paraId="230A8897" w14:textId="77777777" w:rsidR="00354DD0" w:rsidRDefault="006C64B3" w:rsidP="005332C5">
      <w:pPr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 xml:space="preserve">6.4. Штрафы начисляются за ненадлежащее исполнение Государственным Заказчиком обязательств, предусмотренных контрактом, за исключением просрочки исполнения обязательств, предусмотренных контрактом. Размер штрафа устанавливается контрактом в виде фиксированной суммы. </w:t>
      </w:r>
    </w:p>
    <w:p w14:paraId="6626CD7D" w14:textId="77777777" w:rsidR="00354DD0" w:rsidRDefault="006C64B3" w:rsidP="005332C5">
      <w:pPr>
        <w:pStyle w:val="ConsPlusNormal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За каждый факт неисполнения Государственным Заказчиком обязательств,  предусмотренных контрактом, за исключением просрочки исполнения обязательств, размер штрафа устанавливается в размере: </w:t>
      </w:r>
      <w:r>
        <w:rPr>
          <w:rFonts w:ascii="Times New Roman" w:hAnsi="Times New Roman"/>
          <w:b/>
          <w:sz w:val="24"/>
          <w:szCs w:val="24"/>
        </w:rPr>
        <w:t>1000,00 рублей.</w:t>
      </w:r>
    </w:p>
    <w:p w14:paraId="79A61CEF" w14:textId="77777777" w:rsidR="00354DD0" w:rsidRDefault="006C64B3" w:rsidP="005332C5">
      <w:pPr>
        <w:jc w:val="both"/>
        <w:rPr>
          <w:szCs w:val="24"/>
        </w:rPr>
      </w:pPr>
      <w:r>
        <w:rPr>
          <w:szCs w:val="24"/>
        </w:rPr>
        <w:t>6.5. В случае просрочки исполнения Исполнителем обязательств (в том числе гарантийного обязательства),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Государственный заказчик направляет Исполнителя требование об уплате неустоек (штрафов, пеней).</w:t>
      </w:r>
    </w:p>
    <w:p w14:paraId="74B0E592" w14:textId="77777777" w:rsidR="00354DD0" w:rsidRDefault="006C64B3" w:rsidP="005332C5">
      <w:pPr>
        <w:jc w:val="both"/>
        <w:rPr>
          <w:szCs w:val="24"/>
        </w:rPr>
      </w:pPr>
      <w:r>
        <w:rPr>
          <w:szCs w:val="24"/>
        </w:rPr>
        <w:t xml:space="preserve">6.6. </w:t>
      </w:r>
      <w:r>
        <w:rPr>
          <w:szCs w:val="24"/>
          <w:lang w:eastAsia="en-US"/>
        </w:rPr>
        <w:t xml:space="preserve">Пеня начисляется за каждый день просрочки исполнения Исполнителя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 и устанавливается </w:t>
      </w:r>
      <w:r>
        <w:rPr>
          <w:b/>
          <w:szCs w:val="24"/>
          <w:lang w:eastAsia="en-US"/>
        </w:rPr>
        <w:t>в размере одной трехсотой</w:t>
      </w:r>
      <w:r>
        <w:rPr>
          <w:szCs w:val="24"/>
          <w:lang w:eastAsia="en-US"/>
        </w:rPr>
        <w:t xml:space="preserve"> действующей на дату уплаты пени ставки рефинансирования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 (подрядчиком, исполнителем).</w:t>
      </w:r>
    </w:p>
    <w:p w14:paraId="41640FD8" w14:textId="43895BCA" w:rsidR="00354DD0" w:rsidRDefault="006C64B3" w:rsidP="005332C5">
      <w:pPr>
        <w:autoSpaceDE w:val="0"/>
        <w:autoSpaceDN w:val="0"/>
        <w:adjustRightInd w:val="0"/>
        <w:jc w:val="both"/>
        <w:rPr>
          <w:szCs w:val="24"/>
          <w:lang w:eastAsia="en-US"/>
        </w:rPr>
      </w:pPr>
      <w:r>
        <w:rPr>
          <w:szCs w:val="24"/>
        </w:rPr>
        <w:t xml:space="preserve">6.7. </w:t>
      </w:r>
      <w:r>
        <w:rPr>
          <w:szCs w:val="24"/>
          <w:lang w:eastAsia="en-US"/>
        </w:rPr>
        <w:t>За каждый факт неисполнения или ненадлежащего исполнения Исполнителя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виде фиксированной суммы: 10 процентов цены контракта</w:t>
      </w:r>
      <w:r w:rsidR="00E7225E">
        <w:rPr>
          <w:szCs w:val="24"/>
          <w:lang w:eastAsia="en-US"/>
        </w:rPr>
        <w:t>.</w:t>
      </w:r>
    </w:p>
    <w:p w14:paraId="36C0AA69" w14:textId="51B3CEE5" w:rsidR="00354DD0" w:rsidRDefault="006C64B3" w:rsidP="005332C5">
      <w:pPr>
        <w:jc w:val="both"/>
        <w:rPr>
          <w:szCs w:val="24"/>
        </w:rPr>
      </w:pPr>
      <w:r>
        <w:rPr>
          <w:szCs w:val="24"/>
        </w:rPr>
        <w:t xml:space="preserve">6.8. При расторжении Контракта в связи с односторонним отказом стороны Контракта </w:t>
      </w:r>
      <w:r w:rsidR="0018134B">
        <w:rPr>
          <w:szCs w:val="24"/>
        </w:rPr>
        <w:br/>
      </w:r>
      <w:r>
        <w:rPr>
          <w:szCs w:val="24"/>
        </w:rPr>
        <w:t>от исполнения Контракта другая сторона Контракта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Контракта.</w:t>
      </w:r>
    </w:p>
    <w:p w14:paraId="185648ED" w14:textId="77777777" w:rsidR="00354DD0" w:rsidRDefault="006C64B3" w:rsidP="005332C5">
      <w:pPr>
        <w:jc w:val="both"/>
        <w:rPr>
          <w:szCs w:val="24"/>
        </w:rPr>
      </w:pPr>
      <w:r>
        <w:rPr>
          <w:szCs w:val="24"/>
        </w:rPr>
        <w:t xml:space="preserve">6.9. Сторона освобождается от уплаты неустойки (штрафа, пени) если докажет, </w:t>
      </w:r>
      <w:r>
        <w:rPr>
          <w:szCs w:val="24"/>
        </w:rPr>
        <w:br/>
        <w:t>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14:paraId="41386A37" w14:textId="77777777" w:rsidR="00354DD0" w:rsidRDefault="006C64B3" w:rsidP="005332C5">
      <w:pPr>
        <w:jc w:val="both"/>
        <w:rPr>
          <w:szCs w:val="24"/>
        </w:rPr>
      </w:pPr>
      <w:r>
        <w:rPr>
          <w:szCs w:val="24"/>
        </w:rPr>
        <w:t>6.10. Вред, причиненный третьим лицам по вине Исполнителя при исполнении обязательств по Контракту, возмещается за его счет.</w:t>
      </w:r>
      <w:r>
        <w:rPr>
          <w:bCs/>
          <w:color w:val="FF0000"/>
          <w:szCs w:val="24"/>
        </w:rPr>
        <w:t xml:space="preserve"> </w:t>
      </w:r>
    </w:p>
    <w:p w14:paraId="2C4F89B6" w14:textId="77777777" w:rsidR="00354DD0" w:rsidRDefault="00354DD0" w:rsidP="005332C5">
      <w:pPr>
        <w:rPr>
          <w:szCs w:val="24"/>
        </w:rPr>
      </w:pPr>
    </w:p>
    <w:p w14:paraId="0262DAC5" w14:textId="77777777" w:rsidR="00354DD0" w:rsidRDefault="006C64B3" w:rsidP="005332C5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7. Экспертиза </w:t>
      </w:r>
    </w:p>
    <w:p w14:paraId="256F6E44" w14:textId="77777777" w:rsidR="00354DD0" w:rsidRDefault="00354DD0" w:rsidP="005332C5">
      <w:pPr>
        <w:jc w:val="center"/>
        <w:rPr>
          <w:b/>
          <w:bCs/>
          <w:szCs w:val="24"/>
        </w:rPr>
      </w:pPr>
    </w:p>
    <w:p w14:paraId="3EE5F11C" w14:textId="411D04E9" w:rsidR="00354DD0" w:rsidRDefault="006C64B3" w:rsidP="005332C5">
      <w:pPr>
        <w:jc w:val="both"/>
        <w:rPr>
          <w:b/>
          <w:bCs/>
          <w:szCs w:val="24"/>
        </w:rPr>
      </w:pPr>
      <w:r>
        <w:rPr>
          <w:bCs/>
          <w:szCs w:val="24"/>
        </w:rPr>
        <w:t xml:space="preserve">7.1. В целях проверки соответствия </w:t>
      </w:r>
      <w:r w:rsidR="00FA16AD">
        <w:t>выполненных работ</w:t>
      </w:r>
      <w:r>
        <w:rPr>
          <w:bCs/>
          <w:szCs w:val="24"/>
        </w:rPr>
        <w:t>, условиям Контракта Государственным Заказчиком проводится экспертиза. Экспертиза проводится Государственным Заказчиком своими силами.</w:t>
      </w:r>
    </w:p>
    <w:p w14:paraId="165F97D1" w14:textId="77777777" w:rsidR="00354DD0" w:rsidRDefault="006C64B3" w:rsidP="005332C5">
      <w:pPr>
        <w:jc w:val="both"/>
        <w:rPr>
          <w:bCs/>
          <w:szCs w:val="24"/>
        </w:rPr>
      </w:pPr>
      <w:r>
        <w:rPr>
          <w:bCs/>
          <w:szCs w:val="24"/>
        </w:rPr>
        <w:t>7.2. Исполнитель обязан предоставить на экспертизу Государственному Заказчику комплект документов в составе:</w:t>
      </w:r>
    </w:p>
    <w:p w14:paraId="6C4FDBD4" w14:textId="575E4DC2" w:rsidR="00354DD0" w:rsidRDefault="00FA16AD" w:rsidP="005332C5">
      <w:pPr>
        <w:jc w:val="both"/>
        <w:rPr>
          <w:bCs/>
          <w:szCs w:val="24"/>
        </w:rPr>
      </w:pPr>
      <w:r>
        <w:rPr>
          <w:bCs/>
          <w:szCs w:val="24"/>
        </w:rPr>
        <w:t>с</w:t>
      </w:r>
      <w:r w:rsidR="006C64B3">
        <w:rPr>
          <w:bCs/>
          <w:szCs w:val="24"/>
        </w:rPr>
        <w:t>чет</w:t>
      </w:r>
      <w:r>
        <w:rPr>
          <w:bCs/>
          <w:szCs w:val="24"/>
        </w:rPr>
        <w:t xml:space="preserve"> на оплату</w:t>
      </w:r>
      <w:r w:rsidR="006C64B3">
        <w:rPr>
          <w:bCs/>
          <w:szCs w:val="24"/>
        </w:rPr>
        <w:t>;</w:t>
      </w:r>
    </w:p>
    <w:p w14:paraId="4EB148FA" w14:textId="1E7BC842" w:rsidR="00354DD0" w:rsidRDefault="00FA16AD" w:rsidP="005332C5">
      <w:pPr>
        <w:jc w:val="both"/>
        <w:rPr>
          <w:bCs/>
          <w:szCs w:val="24"/>
        </w:rPr>
      </w:pPr>
      <w:r>
        <w:t>акт выполненных работ</w:t>
      </w:r>
      <w:r w:rsidR="006C64B3">
        <w:rPr>
          <w:bCs/>
          <w:szCs w:val="24"/>
        </w:rPr>
        <w:t>;</w:t>
      </w:r>
    </w:p>
    <w:p w14:paraId="66D0C3D8" w14:textId="213548D4" w:rsidR="00FA16AD" w:rsidRDefault="006C64B3" w:rsidP="005332C5">
      <w:pPr>
        <w:jc w:val="both"/>
      </w:pPr>
      <w:r>
        <w:rPr>
          <w:szCs w:val="24"/>
        </w:rPr>
        <w:t>7</w:t>
      </w:r>
      <w:r w:rsidR="00FA16AD">
        <w:t>7.3. Экспертиза на соответствие требованиям, установленным Контрактом, Техническим заданием (Приложение № 1) и предусмотренной нормативной и технической документацией, проводится уполномоченными представителями Государственного заказчика в течение 5 (пяти) рабочих дней со дня передачи результатов выполненных работ. По итогам проведения экспертизы уполномоченные представители Государственного заказчика составляют заключение экспертизы в произвольной форме с указанием соответствия (несоответствия) выполненных работ требованиям Контракта (далее - Заключение экспертизы). Заключение должно быть объективным, обоснованным и соответствовать законодательству Российской Федерации. Заключение экспертизы составляется в 2 (двух) экземплярах -</w:t>
      </w:r>
      <w:r w:rsidR="005332C5">
        <w:t xml:space="preserve"> </w:t>
      </w:r>
      <w:r w:rsidR="00FA16AD">
        <w:t xml:space="preserve">по одному </w:t>
      </w:r>
      <w:r w:rsidR="005332C5">
        <w:br/>
      </w:r>
      <w:r w:rsidR="00FA16AD">
        <w:t>для Государственного заказчика и Исполнителя.</w:t>
      </w:r>
    </w:p>
    <w:p w14:paraId="5AC5D91D" w14:textId="7FCD1C61" w:rsidR="00354DD0" w:rsidRDefault="006C64B3" w:rsidP="005332C5">
      <w:pPr>
        <w:jc w:val="both"/>
        <w:rPr>
          <w:szCs w:val="24"/>
        </w:rPr>
      </w:pPr>
      <w:r>
        <w:rPr>
          <w:szCs w:val="24"/>
        </w:rPr>
        <w:t xml:space="preserve">7.4. Подписание Заключения экспертизы без замечаний уполномоченными представителями Государственного Заказчика, является основанием для </w:t>
      </w:r>
      <w:r w:rsidR="00391293">
        <w:t>приёмки выполненных работ</w:t>
      </w:r>
      <w:r>
        <w:rPr>
          <w:szCs w:val="24"/>
        </w:rPr>
        <w:t xml:space="preserve"> Государственным Заказчиком.</w:t>
      </w:r>
    </w:p>
    <w:p w14:paraId="69E603C3" w14:textId="3DBBCECB" w:rsidR="00391293" w:rsidRDefault="006C64B3" w:rsidP="005332C5">
      <w:pPr>
        <w:jc w:val="both"/>
      </w:pPr>
      <w:r>
        <w:rPr>
          <w:szCs w:val="24"/>
        </w:rPr>
        <w:t xml:space="preserve">7.5. В случае, если по результатам экспертизы будут установлены нарушения требований Контракта, не препятствующие приемке </w:t>
      </w:r>
      <w:r w:rsidR="00391293">
        <w:rPr>
          <w:szCs w:val="24"/>
        </w:rPr>
        <w:t>результата работ</w:t>
      </w:r>
      <w:r>
        <w:rPr>
          <w:szCs w:val="24"/>
        </w:rPr>
        <w:t xml:space="preserve">, в Заключении экспертизы могут содержаться предложения об устранении данных нарушений, в том числе с указанием срока </w:t>
      </w:r>
      <w:r w:rsidR="005332C5">
        <w:rPr>
          <w:szCs w:val="24"/>
        </w:rPr>
        <w:br/>
      </w:r>
      <w:r>
        <w:rPr>
          <w:szCs w:val="24"/>
        </w:rPr>
        <w:lastRenderedPageBreak/>
        <w:t xml:space="preserve">их устранения. </w:t>
      </w:r>
      <w:r w:rsidR="00391293">
        <w:t xml:space="preserve">При этом Государственный заказчик вправе не отказывать в приёмке работ, если выявленное несоответствие не препятствует их приёмке и устранено Исполнителем </w:t>
      </w:r>
      <w:r w:rsidR="005332C5">
        <w:br/>
      </w:r>
      <w:r w:rsidR="00391293">
        <w:t>в согласованный срок.</w:t>
      </w:r>
    </w:p>
    <w:p w14:paraId="3C0ACE46" w14:textId="68F91630" w:rsidR="00354DD0" w:rsidRDefault="006C64B3" w:rsidP="005332C5">
      <w:pPr>
        <w:jc w:val="both"/>
        <w:rPr>
          <w:szCs w:val="24"/>
        </w:rPr>
      </w:pPr>
      <w:r>
        <w:rPr>
          <w:szCs w:val="24"/>
        </w:rPr>
        <w:t xml:space="preserve">7.6. </w:t>
      </w:r>
      <w:r w:rsidR="00391293">
        <w:t xml:space="preserve">Государственный заказчик вправе, помимо проверки отдельного этапа исполнения Контракта (при наличии этапности), провести экспертизу всего объёма выполненных работ </w:t>
      </w:r>
      <w:r w:rsidR="005332C5">
        <w:br/>
      </w:r>
      <w:r w:rsidR="00391293">
        <w:t>на соответствие требованиям Контракта и предусмотренной им нормативной документации.</w:t>
      </w:r>
    </w:p>
    <w:p w14:paraId="059828A1" w14:textId="36D5247A" w:rsidR="00354DD0" w:rsidRDefault="006C64B3" w:rsidP="005332C5">
      <w:pPr>
        <w:jc w:val="both"/>
        <w:rPr>
          <w:color w:val="FF6600"/>
          <w:szCs w:val="24"/>
        </w:rPr>
      </w:pPr>
      <w:r>
        <w:rPr>
          <w:szCs w:val="24"/>
        </w:rPr>
        <w:t xml:space="preserve">7.7. В случае выявления по результатам проведения экспертизы несоответствия </w:t>
      </w:r>
      <w:r w:rsidR="00391293">
        <w:t>выполненных работ</w:t>
      </w:r>
      <w:r>
        <w:rPr>
          <w:szCs w:val="24"/>
        </w:rPr>
        <w:t xml:space="preserve"> условиям Контракта Государственный З</w:t>
      </w:r>
      <w:r w:rsidR="00391293">
        <w:rPr>
          <w:szCs w:val="24"/>
        </w:rPr>
        <w:t xml:space="preserve">аказчик вправе принять решение </w:t>
      </w:r>
      <w:r w:rsidR="005332C5">
        <w:rPr>
          <w:szCs w:val="24"/>
        </w:rPr>
        <w:br/>
      </w:r>
      <w:r>
        <w:rPr>
          <w:szCs w:val="24"/>
        </w:rPr>
        <w:t xml:space="preserve">об одностороннем отказе от исполнения Контракта в соответствии с пунктом </w:t>
      </w:r>
      <w:r>
        <w:rPr>
          <w:szCs w:val="24"/>
        </w:rPr>
        <w:br/>
        <w:t>9.3. Контракта</w:t>
      </w:r>
      <w:r w:rsidR="00391293">
        <w:rPr>
          <w:szCs w:val="24"/>
        </w:rPr>
        <w:t xml:space="preserve"> </w:t>
      </w:r>
      <w:r w:rsidR="00391293">
        <w:t>и действующим законодательством Российской Федерации</w:t>
      </w:r>
      <w:r>
        <w:rPr>
          <w:szCs w:val="24"/>
        </w:rPr>
        <w:t>.</w:t>
      </w:r>
      <w:r>
        <w:rPr>
          <w:color w:val="FF6600"/>
          <w:szCs w:val="24"/>
        </w:rPr>
        <w:t xml:space="preserve"> </w:t>
      </w:r>
    </w:p>
    <w:p w14:paraId="395B49C2" w14:textId="77777777" w:rsidR="00354DD0" w:rsidRDefault="00354DD0" w:rsidP="005332C5">
      <w:pPr>
        <w:jc w:val="both"/>
        <w:rPr>
          <w:b/>
          <w:bCs/>
          <w:color w:val="FF0000"/>
          <w:szCs w:val="24"/>
        </w:rPr>
      </w:pPr>
    </w:p>
    <w:p w14:paraId="7E2963D3" w14:textId="77777777" w:rsidR="00354DD0" w:rsidRDefault="006C64B3" w:rsidP="005332C5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8. Форс-мажорные обстоятельства</w:t>
      </w:r>
    </w:p>
    <w:p w14:paraId="14E79961" w14:textId="77777777" w:rsidR="00354DD0" w:rsidRDefault="00354DD0" w:rsidP="005332C5">
      <w:pPr>
        <w:jc w:val="center"/>
        <w:rPr>
          <w:b/>
          <w:bCs/>
          <w:szCs w:val="24"/>
        </w:rPr>
      </w:pPr>
    </w:p>
    <w:p w14:paraId="13F3DE4E" w14:textId="61AD2F51" w:rsidR="00354DD0" w:rsidRDefault="006C64B3" w:rsidP="005332C5">
      <w:pPr>
        <w:jc w:val="both"/>
        <w:rPr>
          <w:bCs/>
          <w:szCs w:val="24"/>
        </w:rPr>
      </w:pPr>
      <w:r>
        <w:rPr>
          <w:bCs/>
          <w:szCs w:val="24"/>
        </w:rPr>
        <w:t xml:space="preserve">8.1. Сторона освобождается от ответственности за частичное или полное неисполнение обязательств по Контракту, если такое неисполнение является следствием обстоятельств непреодолимой силы, включая землетрясение, наводнение, пожар, тайфун, ураган </w:t>
      </w:r>
      <w:r w:rsidR="00B23701">
        <w:rPr>
          <w:bCs/>
          <w:szCs w:val="24"/>
        </w:rPr>
        <w:br/>
      </w:r>
      <w:r>
        <w:rPr>
          <w:bCs/>
          <w:szCs w:val="24"/>
        </w:rPr>
        <w:t>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Контракту.</w:t>
      </w:r>
    </w:p>
    <w:p w14:paraId="0DA4156E" w14:textId="70FD10AB" w:rsidR="00354DD0" w:rsidRDefault="006C64B3" w:rsidP="005332C5">
      <w:pPr>
        <w:jc w:val="both"/>
        <w:rPr>
          <w:bCs/>
          <w:szCs w:val="24"/>
        </w:rPr>
      </w:pPr>
      <w:r>
        <w:rPr>
          <w:bCs/>
          <w:szCs w:val="24"/>
        </w:rPr>
        <w:t>Указанные события должны носит</w:t>
      </w:r>
      <w:r w:rsidR="00B23701">
        <w:rPr>
          <w:bCs/>
          <w:szCs w:val="24"/>
        </w:rPr>
        <w:t xml:space="preserve">ь чрезвычайный, непредвиденный </w:t>
      </w:r>
      <w:r>
        <w:rPr>
          <w:bCs/>
          <w:szCs w:val="24"/>
        </w:rPr>
        <w:t>и непредотвратимый характер, возникнуть после закл</w:t>
      </w:r>
      <w:r w:rsidR="00B23701">
        <w:rPr>
          <w:bCs/>
          <w:szCs w:val="24"/>
        </w:rPr>
        <w:t xml:space="preserve">ючения Контракта и не зависеть </w:t>
      </w:r>
      <w:r>
        <w:rPr>
          <w:bCs/>
          <w:szCs w:val="24"/>
        </w:rPr>
        <w:t>от воли Сторон.</w:t>
      </w:r>
    </w:p>
    <w:p w14:paraId="6AD6CE30" w14:textId="77777777" w:rsidR="00354DD0" w:rsidRDefault="006C64B3" w:rsidP="005332C5">
      <w:pPr>
        <w:jc w:val="both"/>
        <w:rPr>
          <w:bCs/>
          <w:szCs w:val="24"/>
        </w:rPr>
      </w:pPr>
      <w:r>
        <w:rPr>
          <w:bCs/>
          <w:szCs w:val="24"/>
        </w:rPr>
        <w:t xml:space="preserve">8.2. При наступлении обстоятельств непреодолимой силы Сторона должна </w:t>
      </w:r>
      <w:r>
        <w:rPr>
          <w:bCs/>
          <w:szCs w:val="24"/>
        </w:rPr>
        <w:br/>
        <w:t xml:space="preserve">без промедления, но не позднее 3 дней, известить о них другую Сторону в любой форме, предпочтительно – в письменной. В извещении должны быть сообщены данные </w:t>
      </w:r>
      <w:r>
        <w:rPr>
          <w:bCs/>
          <w:szCs w:val="24"/>
        </w:rPr>
        <w:br/>
        <w:t>о характере обстоятельств, а также по возможности оценка их влияния на возможность исполнения обязательств по Контракту и срок исполнения обязательств.</w:t>
      </w:r>
    </w:p>
    <w:p w14:paraId="4DB0EE3D" w14:textId="7E509B96" w:rsidR="00354DD0" w:rsidRDefault="006C64B3" w:rsidP="005332C5">
      <w:pPr>
        <w:jc w:val="both"/>
        <w:rPr>
          <w:bCs/>
          <w:szCs w:val="24"/>
        </w:rPr>
      </w:pPr>
      <w:r>
        <w:rPr>
          <w:bCs/>
          <w:szCs w:val="24"/>
        </w:rPr>
        <w:t xml:space="preserve">8.3. По прекращении указанных обстоятельств Сторона должна без промедления, </w:t>
      </w:r>
      <w:r>
        <w:rPr>
          <w:bCs/>
          <w:szCs w:val="24"/>
        </w:rPr>
        <w:br/>
        <w:t xml:space="preserve">но не позднее 3 дней, известить об этом другую Сторону в письменной форме. </w:t>
      </w:r>
      <w:r>
        <w:rPr>
          <w:bCs/>
          <w:szCs w:val="24"/>
        </w:rPr>
        <w:br/>
        <w:t xml:space="preserve">В извещении должен быть указан срок, в который предполагается исполнить обязательства </w:t>
      </w:r>
      <w:r w:rsidR="005332C5">
        <w:rPr>
          <w:bCs/>
          <w:szCs w:val="24"/>
        </w:rPr>
        <w:br/>
      </w:r>
      <w:r>
        <w:rPr>
          <w:bCs/>
          <w:szCs w:val="24"/>
        </w:rPr>
        <w:t>по Контракту. Если Сторона не направит или несвоевременно направит извещение, она лишается права ссылаться на такие обстоятельства, а также должна возместить другой Стороне убытки, причиненные не извещением или несвоевременным извещением.</w:t>
      </w:r>
    </w:p>
    <w:p w14:paraId="17B07C18" w14:textId="77777777" w:rsidR="00354DD0" w:rsidRDefault="006C64B3" w:rsidP="005332C5">
      <w:pPr>
        <w:jc w:val="both"/>
        <w:rPr>
          <w:bCs/>
          <w:szCs w:val="24"/>
        </w:rPr>
      </w:pPr>
      <w:r>
        <w:rPr>
          <w:bCs/>
          <w:szCs w:val="24"/>
        </w:rPr>
        <w:t>8.4. Сторона должна в течение 10 дней с момента прекращения форс-мажорных обстоятельств передать другой Стороне сертификат торгово-промышленной палаты или иного компетентного органа или организации о наличии и продолжительности форс-мажорных обстоятельств.</w:t>
      </w:r>
    </w:p>
    <w:p w14:paraId="689567B4" w14:textId="0A7FD811" w:rsidR="00354DD0" w:rsidRDefault="006C64B3" w:rsidP="005332C5">
      <w:pPr>
        <w:jc w:val="both"/>
        <w:rPr>
          <w:bCs/>
          <w:szCs w:val="24"/>
        </w:rPr>
      </w:pPr>
      <w:r>
        <w:rPr>
          <w:bCs/>
          <w:szCs w:val="24"/>
        </w:rPr>
        <w:t>8.5. В случае наступления форс-мажорных обстоятельств</w:t>
      </w:r>
      <w:r w:rsidR="005332C5">
        <w:rPr>
          <w:bCs/>
          <w:szCs w:val="24"/>
        </w:rPr>
        <w:t xml:space="preserve">, </w:t>
      </w:r>
      <w:r>
        <w:rPr>
          <w:bCs/>
          <w:szCs w:val="24"/>
        </w:rPr>
        <w:t>срок исполнения Сторонами обязательств по Контракту отодвигается в пределах текущего финансового года соразмерно времени, в течение которого действовал</w:t>
      </w:r>
      <w:r w:rsidR="005332C5">
        <w:rPr>
          <w:bCs/>
          <w:szCs w:val="24"/>
        </w:rPr>
        <w:t xml:space="preserve">и такие обстоятельства </w:t>
      </w:r>
      <w:r>
        <w:rPr>
          <w:bCs/>
          <w:szCs w:val="24"/>
        </w:rPr>
        <w:t>и их последствия.</w:t>
      </w:r>
    </w:p>
    <w:p w14:paraId="46B84D11" w14:textId="77777777" w:rsidR="00354DD0" w:rsidRDefault="006C64B3" w:rsidP="005332C5">
      <w:pPr>
        <w:jc w:val="both"/>
        <w:rPr>
          <w:bCs/>
          <w:szCs w:val="24"/>
        </w:rPr>
      </w:pPr>
      <w:r>
        <w:rPr>
          <w:bCs/>
          <w:szCs w:val="24"/>
        </w:rPr>
        <w:t xml:space="preserve">8.6. Если форс-мажорные обстоятельства и их последствия продолжают действовать более 1 (одного) месяца, Стороны в возможно короткий срок проведут переговоры </w:t>
      </w:r>
      <w:r>
        <w:rPr>
          <w:bCs/>
          <w:szCs w:val="24"/>
        </w:rPr>
        <w:br/>
        <w:t>с целью выявления приемлемых для обеих Сторон альтернативных способов исполнения Контракта и достижения соответствующей договоренности.</w:t>
      </w:r>
    </w:p>
    <w:p w14:paraId="27715580" w14:textId="77777777" w:rsidR="00354DD0" w:rsidRDefault="00354DD0" w:rsidP="005332C5">
      <w:pPr>
        <w:autoSpaceDE w:val="0"/>
        <w:autoSpaceDN w:val="0"/>
        <w:adjustRightInd w:val="0"/>
        <w:jc w:val="center"/>
        <w:rPr>
          <w:b/>
          <w:szCs w:val="24"/>
        </w:rPr>
      </w:pPr>
    </w:p>
    <w:p w14:paraId="41E9DE8D" w14:textId="77777777" w:rsidR="00354DD0" w:rsidRDefault="006C64B3" w:rsidP="005332C5">
      <w:pPr>
        <w:autoSpaceDE w:val="0"/>
        <w:autoSpaceDN w:val="0"/>
        <w:adjustRightInd w:val="0"/>
        <w:jc w:val="center"/>
        <w:rPr>
          <w:b/>
          <w:szCs w:val="24"/>
        </w:rPr>
      </w:pPr>
      <w:r>
        <w:rPr>
          <w:b/>
          <w:szCs w:val="24"/>
        </w:rPr>
        <w:t>9. Изменение, расторжение Контракта</w:t>
      </w:r>
    </w:p>
    <w:p w14:paraId="440B92E6" w14:textId="77777777" w:rsidR="00354DD0" w:rsidRDefault="00354DD0" w:rsidP="005332C5">
      <w:pPr>
        <w:autoSpaceDE w:val="0"/>
        <w:autoSpaceDN w:val="0"/>
        <w:adjustRightInd w:val="0"/>
        <w:jc w:val="center"/>
        <w:rPr>
          <w:b/>
          <w:szCs w:val="24"/>
        </w:rPr>
      </w:pPr>
    </w:p>
    <w:p w14:paraId="0B0F6CEE" w14:textId="77777777" w:rsidR="00354DD0" w:rsidRDefault="006C64B3" w:rsidP="005332C5">
      <w:pPr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>9.1. Контракт может быть изменен по соглашению Сторон в случаях, предусмотренных Гражданским кодексом Российской Федерации и ст. 95 44-ФЗ.</w:t>
      </w:r>
    </w:p>
    <w:p w14:paraId="69D2A519" w14:textId="77777777" w:rsidR="00354DD0" w:rsidRDefault="006C64B3" w:rsidP="005332C5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9.2. Все изменения оформляются в письменном виде путем подписания Сторонами Соглашений к Контракту. Все приложения и Соглашения являются неотъемлемой частью Контракта. Соглашения вступает в силу с момента подписания Сторонами.</w:t>
      </w:r>
    </w:p>
    <w:p w14:paraId="5114AA97" w14:textId="77777777" w:rsidR="00354DD0" w:rsidRDefault="006C64B3" w:rsidP="005332C5">
      <w:pPr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>9.3. Контракт может быть расторгнут в порядке, установленном законодательством Российской Федерации, исключительно по следующим основаниям:</w:t>
      </w:r>
    </w:p>
    <w:p w14:paraId="20E13C06" w14:textId="688EDEAD" w:rsidR="00354DD0" w:rsidRDefault="00B23701" w:rsidP="005332C5">
      <w:pPr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 xml:space="preserve">9.3.1. </w:t>
      </w:r>
      <w:r w:rsidR="006C64B3">
        <w:rPr>
          <w:szCs w:val="24"/>
        </w:rPr>
        <w:t xml:space="preserve">в случае одностороннего отказа стороны от исполнения Контракта </w:t>
      </w:r>
      <w:r w:rsidR="006C64B3">
        <w:rPr>
          <w:szCs w:val="24"/>
        </w:rPr>
        <w:br/>
        <w:t>в соответствии с действующим законодательством;</w:t>
      </w:r>
    </w:p>
    <w:p w14:paraId="7BC86B7F" w14:textId="77777777" w:rsidR="00354DD0" w:rsidRDefault="006C64B3" w:rsidP="005332C5">
      <w:pPr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>9.3.2. по соглашению Сторон;</w:t>
      </w:r>
    </w:p>
    <w:p w14:paraId="52D0E59D" w14:textId="77777777" w:rsidR="00354DD0" w:rsidRDefault="006C64B3" w:rsidP="005332C5">
      <w:pPr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lastRenderedPageBreak/>
        <w:t>9.3.3. по решению суда по иску одной из Сторон при существенном нарушении Контракта другой Стороной или по иным основаниям, предусмотренным гражданским законодательством Российской Федерации.</w:t>
      </w:r>
    </w:p>
    <w:p w14:paraId="4991D8AF" w14:textId="5DE18A41" w:rsidR="000404A3" w:rsidRDefault="006C64B3" w:rsidP="005332C5">
      <w:pPr>
        <w:autoSpaceDE w:val="0"/>
        <w:autoSpaceDN w:val="0"/>
        <w:adjustRightInd w:val="0"/>
        <w:jc w:val="both"/>
      </w:pPr>
      <w:r>
        <w:rPr>
          <w:szCs w:val="24"/>
        </w:rPr>
        <w:t xml:space="preserve">9.4. </w:t>
      </w:r>
      <w:r w:rsidR="000404A3">
        <w:t xml:space="preserve">В случае расторжения Контракта по любым основаниям Государственный заказчик обязан оплатить Исполнителю стоимость фактически выполненных и принятых работ, соответствующих условиям Контракта и Технического задания (Приложение № 1), </w:t>
      </w:r>
      <w:r w:rsidR="000404A3">
        <w:br/>
        <w:t>на дату расторжения Контракта.</w:t>
      </w:r>
    </w:p>
    <w:p w14:paraId="7B3AE7B2" w14:textId="7B329094" w:rsidR="00354DD0" w:rsidRDefault="006C64B3" w:rsidP="005332C5">
      <w:pPr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 xml:space="preserve"> 9.5.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частично, обязательство прекращается полностью или в соответствующей части.</w:t>
      </w:r>
    </w:p>
    <w:p w14:paraId="1DD783A3" w14:textId="4C01783A" w:rsidR="00354DD0" w:rsidRDefault="006C64B3" w:rsidP="005332C5">
      <w:pPr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 xml:space="preserve">9.6. Изменение существенных положений настоящего Государственного контракта </w:t>
      </w:r>
      <w:r w:rsidR="00B23701">
        <w:rPr>
          <w:szCs w:val="24"/>
        </w:rPr>
        <w:br/>
      </w:r>
      <w:r>
        <w:rPr>
          <w:szCs w:val="24"/>
        </w:rPr>
        <w:t>не допускается, за исключением случаев, прямо предусмотренных ст. 95 44-ФЗ.</w:t>
      </w:r>
    </w:p>
    <w:p w14:paraId="6FE1D450" w14:textId="1C3F2929" w:rsidR="00354DD0" w:rsidRDefault="006C64B3" w:rsidP="005332C5">
      <w:pPr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 xml:space="preserve">9.7. При исполнении контракта не допускается перемена Исполнителя </w:t>
      </w:r>
      <w:r>
        <w:rPr>
          <w:szCs w:val="24"/>
        </w:rPr>
        <w:br/>
        <w:t xml:space="preserve">за исключением случая, если новый Исполнитель является правопреемником Исполнителя </w:t>
      </w:r>
      <w:r w:rsidR="005332C5">
        <w:rPr>
          <w:szCs w:val="24"/>
        </w:rPr>
        <w:br/>
      </w:r>
      <w:r>
        <w:rPr>
          <w:szCs w:val="24"/>
        </w:rPr>
        <w:t>по такому контракту вследствие реорганизации юридического лица в форме преобразования, слияния или присоединения. В с</w:t>
      </w:r>
      <w:r w:rsidR="005332C5">
        <w:rPr>
          <w:szCs w:val="24"/>
        </w:rPr>
        <w:t xml:space="preserve">лучае перемены заказчика права </w:t>
      </w:r>
      <w:r>
        <w:rPr>
          <w:szCs w:val="24"/>
        </w:rPr>
        <w:t>и обязанности заказчика, предусмотренные контрактом, переходят к новому Государственному Заказчику.</w:t>
      </w:r>
    </w:p>
    <w:p w14:paraId="459AE192" w14:textId="58C90920" w:rsidR="00354DD0" w:rsidRDefault="006C64B3" w:rsidP="005332C5">
      <w:pPr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 xml:space="preserve">9.8. Государственный Заказчик вправе провести экспертизу </w:t>
      </w:r>
      <w:r w:rsidR="005332C5">
        <w:rPr>
          <w:szCs w:val="24"/>
        </w:rPr>
        <w:t xml:space="preserve">выполненных работ </w:t>
      </w:r>
      <w:r w:rsidR="005332C5">
        <w:rPr>
          <w:szCs w:val="24"/>
        </w:rPr>
        <w:br/>
      </w:r>
      <w:r>
        <w:rPr>
          <w:szCs w:val="24"/>
        </w:rPr>
        <w:t>с привлечением экспертов, экспертных о</w:t>
      </w:r>
      <w:r w:rsidR="005332C5">
        <w:rPr>
          <w:szCs w:val="24"/>
        </w:rPr>
        <w:t xml:space="preserve">рганизаций до принятия решения </w:t>
      </w:r>
      <w:r>
        <w:rPr>
          <w:szCs w:val="24"/>
        </w:rPr>
        <w:t>об одностороннем отказе от исполнения контракта.</w:t>
      </w:r>
    </w:p>
    <w:p w14:paraId="61CC7614" w14:textId="3E1AC996" w:rsidR="00354DD0" w:rsidRDefault="006C64B3" w:rsidP="005332C5">
      <w:pPr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 xml:space="preserve">9.9. Если Государственным Заказчиком проведена экспертиза </w:t>
      </w:r>
      <w:r w:rsidR="000404A3">
        <w:t>выполненных работ</w:t>
      </w:r>
      <w:r>
        <w:rPr>
          <w:szCs w:val="24"/>
        </w:rPr>
        <w:t xml:space="preserve">,                        с привлечением экспертов, экспертных организаций, решение об одностороннем отказе </w:t>
      </w:r>
      <w:r>
        <w:rPr>
          <w:szCs w:val="24"/>
        </w:rPr>
        <w:br/>
        <w:t xml:space="preserve">от исполнения контракта может быть принято Государственным Заказчиком только </w:t>
      </w:r>
      <w:r>
        <w:rPr>
          <w:szCs w:val="24"/>
        </w:rPr>
        <w:br/>
        <w:t xml:space="preserve">при условии, что по результатам экспертизы в заключении эксперта, экспертной организации будут подтверждены нарушения условий контракта, послужившие основанием </w:t>
      </w:r>
      <w:r w:rsidR="005332C5">
        <w:rPr>
          <w:szCs w:val="24"/>
        </w:rPr>
        <w:br/>
      </w:r>
      <w:r>
        <w:rPr>
          <w:szCs w:val="24"/>
        </w:rPr>
        <w:t>для одностороннего отказа заказчика от исполнения контракта.</w:t>
      </w:r>
    </w:p>
    <w:p w14:paraId="7BDAC783" w14:textId="77777777" w:rsidR="00354DD0" w:rsidRDefault="00354DD0" w:rsidP="005332C5">
      <w:pPr>
        <w:pStyle w:val="ConsPlusNormal"/>
        <w:rPr>
          <w:rFonts w:ascii="Times New Roman" w:hAnsi="Times New Roman"/>
          <w:b/>
          <w:sz w:val="24"/>
          <w:szCs w:val="24"/>
        </w:rPr>
      </w:pPr>
    </w:p>
    <w:p w14:paraId="1324DC29" w14:textId="77777777" w:rsidR="00354DD0" w:rsidRDefault="006C64B3" w:rsidP="005332C5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 Порядок разрешения споров, претензии Сторон</w:t>
      </w:r>
    </w:p>
    <w:p w14:paraId="081ED635" w14:textId="77777777" w:rsidR="00354DD0" w:rsidRDefault="00354DD0" w:rsidP="005332C5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</w:p>
    <w:p w14:paraId="220C6368" w14:textId="24B4421B" w:rsidR="00354DD0" w:rsidRPr="00CC3883" w:rsidRDefault="006C64B3" w:rsidP="005332C5">
      <w:pPr>
        <w:ind w:right="-71"/>
        <w:jc w:val="both"/>
        <w:rPr>
          <w:szCs w:val="24"/>
        </w:rPr>
      </w:pPr>
      <w:r w:rsidRPr="00CC3883">
        <w:rPr>
          <w:szCs w:val="24"/>
        </w:rPr>
        <w:t>10.1. Все споры и разногласия, возникающие при исполнении Контракта, решаются Сторонами путем переговоров. При невозможности достижения соглашения Сторон споры и разногласия, возникающие при исполнении Контракта, подлежат разрешению в Арбитражном суде Архангельской области.</w:t>
      </w:r>
    </w:p>
    <w:p w14:paraId="504E5071" w14:textId="77777777" w:rsidR="00354DD0" w:rsidRPr="00CC3883" w:rsidRDefault="006C64B3" w:rsidP="005332C5">
      <w:pPr>
        <w:ind w:right="-71"/>
        <w:jc w:val="both"/>
        <w:rPr>
          <w:szCs w:val="24"/>
        </w:rPr>
      </w:pPr>
      <w:r w:rsidRPr="00CC3883">
        <w:rPr>
          <w:szCs w:val="24"/>
        </w:rPr>
        <w:t>10.2. Досудебный порядок урегулирования споров, предусматривающий направление претензии контрагенту, является обязательным.</w:t>
      </w:r>
    </w:p>
    <w:p w14:paraId="6770D9B6" w14:textId="3258CBA5" w:rsidR="00354DD0" w:rsidRPr="00CC3883" w:rsidRDefault="006C64B3" w:rsidP="005332C5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CC3883">
        <w:rPr>
          <w:rFonts w:ascii="Times New Roman" w:hAnsi="Times New Roman"/>
          <w:sz w:val="24"/>
          <w:szCs w:val="24"/>
        </w:rPr>
        <w:t xml:space="preserve">Сторона, которой предъявлена претензия, обязана рассмотреть такую претензию </w:t>
      </w:r>
      <w:r w:rsidRPr="00CC3883">
        <w:rPr>
          <w:rFonts w:ascii="Times New Roman" w:hAnsi="Times New Roman"/>
          <w:sz w:val="24"/>
          <w:szCs w:val="24"/>
        </w:rPr>
        <w:br/>
        <w:t>в течение 10 (десяти) календарных дней с момента ее получения и сообщить о своем решении другой Стороне путем направления ответа в письменной форме.</w:t>
      </w:r>
      <w:r w:rsidR="00A16C68" w:rsidRPr="00CC3883">
        <w:rPr>
          <w:rFonts w:ascii="Times New Roman" w:hAnsi="Times New Roman"/>
          <w:sz w:val="24"/>
          <w:szCs w:val="24"/>
        </w:rPr>
        <w:t xml:space="preserve"> </w:t>
      </w:r>
      <w:r w:rsidR="00A16C68" w:rsidRPr="00CC3883">
        <w:rPr>
          <w:rFonts w:ascii="Times New Roman" w:eastAsia="Calibri" w:hAnsi="Times New Roman"/>
          <w:sz w:val="24"/>
          <w:szCs w:val="24"/>
        </w:rPr>
        <w:t>Претензии могут быть направлены в адрес Государственного заказчика по электронному адресу</w:t>
      </w:r>
      <w:r w:rsidR="00A16C68" w:rsidRPr="00CC3883">
        <w:rPr>
          <w:rFonts w:ascii="Times New Roman" w:hAnsi="Times New Roman"/>
          <w:sz w:val="24"/>
          <w:szCs w:val="24"/>
        </w:rPr>
        <w:t xml:space="preserve"> </w:t>
      </w:r>
      <w:r w:rsidR="00A16C68" w:rsidRPr="00CC3883">
        <w:rPr>
          <w:rFonts w:ascii="Times New Roman" w:hAnsi="Times New Roman"/>
          <w:sz w:val="24"/>
          <w:szCs w:val="24"/>
          <w:u w:val="single"/>
          <w:lang w:val="en-US"/>
        </w:rPr>
        <w:t>sizo</w:t>
      </w:r>
      <w:r w:rsidR="00A16C68" w:rsidRPr="00CC3883">
        <w:rPr>
          <w:rFonts w:ascii="Times New Roman" w:hAnsi="Times New Roman"/>
          <w:sz w:val="24"/>
          <w:szCs w:val="24"/>
          <w:u w:val="single"/>
        </w:rPr>
        <w:t>1</w:t>
      </w:r>
      <w:r w:rsidR="00A16C68" w:rsidRPr="00CC3883">
        <w:rPr>
          <w:rFonts w:ascii="Times New Roman" w:hAnsi="Times New Roman"/>
          <w:sz w:val="24"/>
          <w:szCs w:val="24"/>
          <w:u w:val="single"/>
          <w:lang w:val="en-US"/>
        </w:rPr>
        <w:t>kbi</w:t>
      </w:r>
      <w:r w:rsidR="00A16C68" w:rsidRPr="00CC3883">
        <w:rPr>
          <w:rFonts w:ascii="Times New Roman" w:hAnsi="Times New Roman"/>
          <w:sz w:val="24"/>
          <w:szCs w:val="24"/>
          <w:u w:val="single"/>
        </w:rPr>
        <w:t>@</w:t>
      </w:r>
      <w:r w:rsidR="00A16C68" w:rsidRPr="00CC3883">
        <w:rPr>
          <w:rFonts w:ascii="Times New Roman" w:hAnsi="Times New Roman"/>
          <w:sz w:val="24"/>
          <w:szCs w:val="24"/>
          <w:u w:val="single"/>
          <w:lang w:val="en-US"/>
        </w:rPr>
        <w:t>yandex</w:t>
      </w:r>
      <w:r w:rsidR="00A16C68" w:rsidRPr="00CC3883">
        <w:rPr>
          <w:rFonts w:ascii="Times New Roman" w:hAnsi="Times New Roman"/>
          <w:sz w:val="24"/>
          <w:szCs w:val="24"/>
          <w:u w:val="single"/>
        </w:rPr>
        <w:t>.</w:t>
      </w:r>
      <w:r w:rsidR="00A16C68" w:rsidRPr="00CC3883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r w:rsidR="00A16C68" w:rsidRPr="00CC3883">
        <w:rPr>
          <w:rFonts w:ascii="Times New Roman" w:eastAsia="Calibri" w:hAnsi="Times New Roman"/>
          <w:sz w:val="24"/>
          <w:szCs w:val="24"/>
        </w:rPr>
        <w:t xml:space="preserve">, </w:t>
      </w:r>
      <w:r w:rsidR="005332C5">
        <w:rPr>
          <w:rFonts w:ascii="Times New Roman" w:eastAsia="Calibri" w:hAnsi="Times New Roman"/>
          <w:sz w:val="24"/>
          <w:szCs w:val="24"/>
        </w:rPr>
        <w:br/>
      </w:r>
      <w:r w:rsidR="00A16C68" w:rsidRPr="00CC3883">
        <w:rPr>
          <w:rFonts w:ascii="Times New Roman" w:eastAsia="Calibri" w:hAnsi="Times New Roman"/>
          <w:sz w:val="24"/>
          <w:szCs w:val="24"/>
        </w:rPr>
        <w:t xml:space="preserve">в адрес Поставщика по адресу </w:t>
      </w:r>
      <w:r w:rsidR="00CC3883" w:rsidRPr="00CC3883">
        <w:rPr>
          <w:rFonts w:ascii="Times New Roman" w:eastAsia="Calibri" w:hAnsi="Times New Roman"/>
          <w:sz w:val="24"/>
          <w:szCs w:val="24"/>
        </w:rPr>
        <w:t>_________</w:t>
      </w:r>
      <w:r w:rsidR="00A16C68" w:rsidRPr="00CC3883">
        <w:rPr>
          <w:rFonts w:ascii="Times New Roman" w:eastAsia="Calibri" w:hAnsi="Times New Roman"/>
          <w:sz w:val="24"/>
          <w:szCs w:val="24"/>
        </w:rPr>
        <w:t>.</w:t>
      </w:r>
    </w:p>
    <w:p w14:paraId="6F5D1313" w14:textId="77777777" w:rsidR="00354DD0" w:rsidRDefault="00354DD0" w:rsidP="005332C5">
      <w:pPr>
        <w:ind w:right="-71"/>
        <w:jc w:val="center"/>
        <w:rPr>
          <w:b/>
          <w:szCs w:val="24"/>
        </w:rPr>
      </w:pPr>
    </w:p>
    <w:p w14:paraId="60B1B8AF" w14:textId="77777777" w:rsidR="00354DD0" w:rsidRDefault="006C64B3" w:rsidP="005332C5">
      <w:pPr>
        <w:ind w:right="-71"/>
        <w:jc w:val="center"/>
        <w:rPr>
          <w:b/>
          <w:szCs w:val="24"/>
        </w:rPr>
      </w:pPr>
      <w:r>
        <w:rPr>
          <w:b/>
          <w:szCs w:val="24"/>
        </w:rPr>
        <w:t>11. Прочие условия</w:t>
      </w:r>
    </w:p>
    <w:p w14:paraId="1D070A49" w14:textId="77777777" w:rsidR="00354DD0" w:rsidRDefault="00354DD0" w:rsidP="005332C5">
      <w:pPr>
        <w:ind w:right="-71"/>
        <w:jc w:val="center"/>
        <w:rPr>
          <w:b/>
          <w:szCs w:val="24"/>
        </w:rPr>
      </w:pPr>
    </w:p>
    <w:p w14:paraId="32225DE6" w14:textId="77777777" w:rsidR="00354DD0" w:rsidRDefault="006C64B3" w:rsidP="005332C5">
      <w:pPr>
        <w:ind w:right="-71"/>
        <w:jc w:val="both"/>
        <w:rPr>
          <w:szCs w:val="24"/>
        </w:rPr>
      </w:pPr>
      <w:r>
        <w:rPr>
          <w:szCs w:val="24"/>
        </w:rPr>
        <w:t>11.1. В случае изменения юридических адресов и банковских реквизитов Сторона обязана сообщить об этом другой Стороне в течение 1 (одного) рабочего дня в письменной форме.</w:t>
      </w:r>
    </w:p>
    <w:p w14:paraId="6B79100D" w14:textId="77777777" w:rsidR="00354DD0" w:rsidRDefault="006C64B3" w:rsidP="005332C5">
      <w:pPr>
        <w:ind w:right="-71"/>
        <w:jc w:val="both"/>
        <w:rPr>
          <w:szCs w:val="24"/>
        </w:rPr>
      </w:pPr>
      <w:r>
        <w:rPr>
          <w:szCs w:val="24"/>
        </w:rPr>
        <w:t>11.2. Во всем остальном, что не предусмотрено Контрактом, Стороны руководствуются законодательством Российской Федерации.</w:t>
      </w:r>
    </w:p>
    <w:p w14:paraId="1E69B836" w14:textId="77777777" w:rsidR="00354DD0" w:rsidRDefault="006C64B3" w:rsidP="005332C5">
      <w:pPr>
        <w:pStyle w:val="NoSpacing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11.3. Приложения к Контракту, являющиеся его неотъемлемой частью:</w:t>
      </w:r>
    </w:p>
    <w:p w14:paraId="58CCC243" w14:textId="61B32C50" w:rsidR="00354DD0" w:rsidRDefault="006C64B3" w:rsidP="005332C5">
      <w:pPr>
        <w:jc w:val="both"/>
        <w:rPr>
          <w:szCs w:val="24"/>
        </w:rPr>
      </w:pPr>
      <w:r>
        <w:rPr>
          <w:szCs w:val="24"/>
        </w:rPr>
        <w:t xml:space="preserve"> Приложение № 1 </w:t>
      </w:r>
      <w:r w:rsidR="004E2005">
        <w:rPr>
          <w:szCs w:val="24"/>
        </w:rPr>
        <w:t>-</w:t>
      </w:r>
      <w:r>
        <w:rPr>
          <w:szCs w:val="24"/>
        </w:rPr>
        <w:t xml:space="preserve"> </w:t>
      </w:r>
      <w:r w:rsidR="00FD3EFA">
        <w:rPr>
          <w:szCs w:val="24"/>
        </w:rPr>
        <w:t>Техническое задание</w:t>
      </w:r>
      <w:r>
        <w:rPr>
          <w:szCs w:val="24"/>
        </w:rPr>
        <w:t xml:space="preserve">; </w:t>
      </w:r>
    </w:p>
    <w:p w14:paraId="42456B97" w14:textId="745C3700" w:rsidR="00354DD0" w:rsidRDefault="006C64B3" w:rsidP="005332C5">
      <w:pPr>
        <w:ind w:right="-71"/>
        <w:jc w:val="both"/>
        <w:rPr>
          <w:szCs w:val="24"/>
        </w:rPr>
      </w:pPr>
      <w:r>
        <w:rPr>
          <w:szCs w:val="24"/>
        </w:rPr>
        <w:t xml:space="preserve"> Приложение №2 </w:t>
      </w:r>
      <w:r w:rsidR="004E2005">
        <w:rPr>
          <w:szCs w:val="24"/>
        </w:rPr>
        <w:t>-</w:t>
      </w:r>
      <w:r>
        <w:rPr>
          <w:szCs w:val="24"/>
        </w:rPr>
        <w:t xml:space="preserve"> </w:t>
      </w:r>
      <w:r w:rsidR="00CC3883">
        <w:rPr>
          <w:szCs w:val="24"/>
        </w:rPr>
        <w:t>Форма а</w:t>
      </w:r>
      <w:r>
        <w:rPr>
          <w:szCs w:val="24"/>
        </w:rPr>
        <w:t>кт</w:t>
      </w:r>
      <w:r w:rsidR="00CC3883">
        <w:rPr>
          <w:szCs w:val="24"/>
        </w:rPr>
        <w:t>а</w:t>
      </w:r>
      <w:r>
        <w:rPr>
          <w:szCs w:val="24"/>
        </w:rPr>
        <w:t xml:space="preserve"> </w:t>
      </w:r>
      <w:r w:rsidR="00CC3883">
        <w:rPr>
          <w:szCs w:val="24"/>
        </w:rPr>
        <w:t>выполненных работ</w:t>
      </w:r>
      <w:r>
        <w:rPr>
          <w:szCs w:val="24"/>
        </w:rPr>
        <w:t>.</w:t>
      </w:r>
    </w:p>
    <w:p w14:paraId="7C3D653B" w14:textId="77777777" w:rsidR="00354DD0" w:rsidRDefault="00354DD0" w:rsidP="005332C5">
      <w:pPr>
        <w:jc w:val="center"/>
        <w:rPr>
          <w:b/>
          <w:color w:val="FF0000"/>
          <w:szCs w:val="24"/>
        </w:rPr>
      </w:pPr>
    </w:p>
    <w:p w14:paraId="2686F676" w14:textId="77777777" w:rsidR="00354DD0" w:rsidRDefault="006C64B3" w:rsidP="005332C5">
      <w:pPr>
        <w:jc w:val="center"/>
        <w:rPr>
          <w:b/>
          <w:szCs w:val="24"/>
        </w:rPr>
      </w:pPr>
      <w:r>
        <w:rPr>
          <w:b/>
          <w:szCs w:val="24"/>
        </w:rPr>
        <w:t>12.Срок действия Государственного контракта</w:t>
      </w:r>
    </w:p>
    <w:p w14:paraId="7285704F" w14:textId="77777777" w:rsidR="00FD3EFA" w:rsidRDefault="00FD3EFA" w:rsidP="005332C5">
      <w:pPr>
        <w:jc w:val="center"/>
        <w:rPr>
          <w:b/>
          <w:szCs w:val="24"/>
        </w:rPr>
      </w:pPr>
    </w:p>
    <w:p w14:paraId="22A9E25D" w14:textId="53C98711" w:rsidR="00354DD0" w:rsidRDefault="00B53B68" w:rsidP="005332C5">
      <w:pPr>
        <w:pStyle w:val="af0"/>
        <w:spacing w:line="19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Контракт </w:t>
      </w:r>
      <w:r w:rsidR="006C64B3">
        <w:rPr>
          <w:rFonts w:ascii="Times New Roman" w:hAnsi="Times New Roman"/>
          <w:sz w:val="24"/>
          <w:szCs w:val="24"/>
        </w:rPr>
        <w:t>вступает в силу с момента подпис</w:t>
      </w:r>
      <w:r w:rsidR="008750CC">
        <w:rPr>
          <w:rFonts w:ascii="Times New Roman" w:hAnsi="Times New Roman"/>
          <w:sz w:val="24"/>
          <w:szCs w:val="24"/>
        </w:rPr>
        <w:t xml:space="preserve">ания Сторонами и действует </w:t>
      </w:r>
      <w:r w:rsidR="008750CC">
        <w:rPr>
          <w:rFonts w:ascii="Times New Roman" w:hAnsi="Times New Roman"/>
          <w:sz w:val="24"/>
          <w:szCs w:val="24"/>
        </w:rPr>
        <w:br/>
        <w:t>до 31</w:t>
      </w:r>
      <w:r w:rsidR="006C64B3">
        <w:rPr>
          <w:rFonts w:ascii="Times New Roman" w:hAnsi="Times New Roman"/>
          <w:sz w:val="24"/>
          <w:szCs w:val="24"/>
        </w:rPr>
        <w:t xml:space="preserve"> декабря 202</w:t>
      </w:r>
      <w:r w:rsidR="004972EA">
        <w:rPr>
          <w:rFonts w:ascii="Times New Roman" w:hAnsi="Times New Roman"/>
          <w:sz w:val="24"/>
          <w:szCs w:val="24"/>
        </w:rPr>
        <w:t>6</w:t>
      </w:r>
      <w:r w:rsidR="006C64B3">
        <w:rPr>
          <w:rFonts w:ascii="Times New Roman" w:hAnsi="Times New Roman"/>
          <w:sz w:val="24"/>
          <w:szCs w:val="24"/>
        </w:rPr>
        <w:t xml:space="preserve"> года, а в части осуществления оплаты и гарантийных обязательств - </w:t>
      </w:r>
      <w:r w:rsidR="008750CC">
        <w:rPr>
          <w:rFonts w:ascii="Times New Roman" w:hAnsi="Times New Roman"/>
          <w:sz w:val="24"/>
          <w:szCs w:val="24"/>
        </w:rPr>
        <w:br/>
      </w:r>
      <w:r w:rsidR="006C64B3">
        <w:rPr>
          <w:rFonts w:ascii="Times New Roman" w:hAnsi="Times New Roman"/>
          <w:sz w:val="24"/>
          <w:szCs w:val="24"/>
        </w:rPr>
        <w:t>до их полного исполнения. Дата окончания исполнения контракта 31 декабря 202</w:t>
      </w:r>
      <w:r w:rsidR="004972EA">
        <w:rPr>
          <w:rFonts w:ascii="Times New Roman" w:hAnsi="Times New Roman"/>
          <w:sz w:val="24"/>
          <w:szCs w:val="24"/>
        </w:rPr>
        <w:t>6</w:t>
      </w:r>
      <w:r w:rsidR="006C64B3">
        <w:rPr>
          <w:rFonts w:ascii="Times New Roman" w:hAnsi="Times New Roman"/>
          <w:sz w:val="24"/>
          <w:szCs w:val="24"/>
        </w:rPr>
        <w:t xml:space="preserve"> года.</w:t>
      </w:r>
    </w:p>
    <w:p w14:paraId="6A5DC6ED" w14:textId="77777777" w:rsidR="00354DD0" w:rsidRDefault="00354DD0" w:rsidP="005332C5">
      <w:pPr>
        <w:rPr>
          <w:b/>
          <w:szCs w:val="24"/>
        </w:rPr>
      </w:pPr>
    </w:p>
    <w:p w14:paraId="04327C6A" w14:textId="77777777" w:rsidR="00FD3EFA" w:rsidRDefault="00FD3EFA" w:rsidP="005332C5">
      <w:pPr>
        <w:jc w:val="center"/>
        <w:rPr>
          <w:b/>
          <w:szCs w:val="24"/>
        </w:rPr>
      </w:pPr>
    </w:p>
    <w:p w14:paraId="2AA55455" w14:textId="461A939E" w:rsidR="00354DD0" w:rsidRPr="00CC3883" w:rsidRDefault="006C64B3" w:rsidP="005332C5">
      <w:pPr>
        <w:jc w:val="center"/>
        <w:rPr>
          <w:b/>
          <w:szCs w:val="24"/>
        </w:rPr>
      </w:pPr>
      <w:r w:rsidRPr="00CC3883">
        <w:rPr>
          <w:b/>
          <w:szCs w:val="24"/>
        </w:rPr>
        <w:t>13. Юридические адреса и банковские</w:t>
      </w:r>
    </w:p>
    <w:p w14:paraId="23A0F960" w14:textId="324D768A" w:rsidR="00354DD0" w:rsidRPr="00CC3883" w:rsidRDefault="006C64B3" w:rsidP="005332C5">
      <w:pPr>
        <w:jc w:val="center"/>
        <w:rPr>
          <w:b/>
          <w:szCs w:val="24"/>
        </w:rPr>
      </w:pPr>
      <w:r w:rsidRPr="00CC3883">
        <w:rPr>
          <w:b/>
          <w:szCs w:val="24"/>
        </w:rPr>
        <w:t>Реквизиты Сторон на момент заключения Государственного контракта</w:t>
      </w:r>
      <w:r w:rsidR="007D2CF7" w:rsidRPr="00CC3883">
        <w:rPr>
          <w:b/>
          <w:szCs w:val="24"/>
        </w:rPr>
        <w:t>.</w:t>
      </w:r>
    </w:p>
    <w:p w14:paraId="718BB010" w14:textId="77777777" w:rsidR="00354DD0" w:rsidRDefault="00354DD0" w:rsidP="005332C5">
      <w:pPr>
        <w:jc w:val="center"/>
        <w:rPr>
          <w:szCs w:val="24"/>
        </w:rPr>
      </w:pPr>
    </w:p>
    <w:p w14:paraId="16EE4E00" w14:textId="3B40F57D" w:rsidR="00354DD0" w:rsidRDefault="001B19E5" w:rsidP="005332C5">
      <w:pPr>
        <w:spacing w:line="216" w:lineRule="auto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              </w:t>
      </w:r>
      <w:r w:rsidR="006C64B3">
        <w:rPr>
          <w:b/>
          <w:bCs/>
          <w:color w:val="000000"/>
          <w:szCs w:val="24"/>
        </w:rPr>
        <w:t xml:space="preserve">Государственный Заказчик               </w:t>
      </w:r>
      <w:r>
        <w:rPr>
          <w:b/>
          <w:bCs/>
          <w:color w:val="000000"/>
          <w:szCs w:val="24"/>
        </w:rPr>
        <w:t xml:space="preserve">     </w:t>
      </w:r>
      <w:r w:rsidR="006C64B3">
        <w:rPr>
          <w:b/>
          <w:bCs/>
          <w:color w:val="000000"/>
          <w:szCs w:val="24"/>
        </w:rPr>
        <w:t xml:space="preserve">              </w:t>
      </w:r>
      <w:r>
        <w:rPr>
          <w:b/>
          <w:bCs/>
          <w:color w:val="000000"/>
          <w:szCs w:val="24"/>
        </w:rPr>
        <w:t xml:space="preserve">  </w:t>
      </w:r>
      <w:r w:rsidR="006C64B3">
        <w:rPr>
          <w:b/>
          <w:bCs/>
          <w:color w:val="000000"/>
          <w:szCs w:val="24"/>
        </w:rPr>
        <w:t xml:space="preserve">  Исполнитель</w:t>
      </w:r>
    </w:p>
    <w:p w14:paraId="4F3316F6" w14:textId="77777777" w:rsidR="00354DD0" w:rsidRDefault="00354DD0" w:rsidP="005332C5">
      <w:pPr>
        <w:rPr>
          <w:szCs w:val="24"/>
        </w:rPr>
      </w:pPr>
    </w:p>
    <w:tbl>
      <w:tblPr>
        <w:tblW w:w="9721" w:type="dxa"/>
        <w:tblInd w:w="-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36"/>
        <w:gridCol w:w="4785"/>
      </w:tblGrid>
      <w:tr w:rsidR="00354DD0" w14:paraId="12C49359" w14:textId="77777777">
        <w:trPr>
          <w:trHeight w:val="1"/>
        </w:trPr>
        <w:tc>
          <w:tcPr>
            <w:tcW w:w="4936" w:type="dxa"/>
            <w:shd w:val="clear" w:color="000000" w:fill="FFFFFF"/>
            <w:tcMar>
              <w:left w:w="108" w:type="dxa"/>
              <w:right w:w="108" w:type="dxa"/>
            </w:tcMar>
          </w:tcPr>
          <w:p w14:paraId="2407030C" w14:textId="77777777" w:rsidR="008750CC" w:rsidRPr="008750CC" w:rsidRDefault="008750CC" w:rsidP="005332C5">
            <w:pPr>
              <w:shd w:val="clear" w:color="auto" w:fill="FFFFFF"/>
              <w:rPr>
                <w:b/>
                <w:color w:val="000000"/>
                <w:spacing w:val="3"/>
                <w:szCs w:val="24"/>
              </w:rPr>
            </w:pPr>
            <w:r w:rsidRPr="008750CC">
              <w:rPr>
                <w:b/>
                <w:color w:val="000000"/>
                <w:spacing w:val="3"/>
                <w:szCs w:val="24"/>
              </w:rPr>
              <w:t xml:space="preserve">Федеральное казенное учреждение «Следственный изолятор №1 Управления Федеральной службы исполнения наказаний по Архангельской области» </w:t>
            </w:r>
          </w:p>
          <w:p w14:paraId="3C0CB69B" w14:textId="0A19EFF5" w:rsidR="008750CC" w:rsidRPr="008750CC" w:rsidRDefault="008750CC" w:rsidP="005332C5">
            <w:pPr>
              <w:shd w:val="clear" w:color="auto" w:fill="FFFFFF"/>
              <w:rPr>
                <w:color w:val="000000"/>
                <w:spacing w:val="3"/>
                <w:szCs w:val="24"/>
              </w:rPr>
            </w:pPr>
            <w:r w:rsidRPr="008750CC">
              <w:rPr>
                <w:color w:val="000000"/>
                <w:spacing w:val="3"/>
                <w:szCs w:val="24"/>
              </w:rPr>
              <w:t xml:space="preserve">Юридический адрес: 163000, </w:t>
            </w:r>
            <w:r w:rsidR="001B29F3">
              <w:rPr>
                <w:color w:val="000000"/>
                <w:spacing w:val="3"/>
                <w:szCs w:val="24"/>
              </w:rPr>
              <w:br/>
              <w:t xml:space="preserve">г. Архангельск, </w:t>
            </w:r>
            <w:r w:rsidRPr="008750CC">
              <w:rPr>
                <w:color w:val="000000"/>
                <w:spacing w:val="3"/>
                <w:szCs w:val="24"/>
              </w:rPr>
              <w:t>ул. Попова 22</w:t>
            </w:r>
          </w:p>
          <w:p w14:paraId="4EC62A94" w14:textId="3EDB324A" w:rsidR="008750CC" w:rsidRPr="008750CC" w:rsidRDefault="008750CC" w:rsidP="005332C5">
            <w:pPr>
              <w:shd w:val="clear" w:color="auto" w:fill="FFFFFF"/>
              <w:rPr>
                <w:color w:val="000000"/>
                <w:spacing w:val="3"/>
                <w:szCs w:val="24"/>
              </w:rPr>
            </w:pPr>
            <w:r w:rsidRPr="008750CC">
              <w:rPr>
                <w:color w:val="000000"/>
                <w:spacing w:val="3"/>
                <w:szCs w:val="24"/>
              </w:rPr>
              <w:t xml:space="preserve">Фактический адрес: 163000, </w:t>
            </w:r>
            <w:r w:rsidR="001B29F3">
              <w:rPr>
                <w:color w:val="000000"/>
                <w:spacing w:val="3"/>
                <w:szCs w:val="24"/>
              </w:rPr>
              <w:br/>
            </w:r>
            <w:r w:rsidRPr="008750CC">
              <w:rPr>
                <w:color w:val="000000"/>
                <w:spacing w:val="3"/>
                <w:szCs w:val="24"/>
              </w:rPr>
              <w:t>г. Арх</w:t>
            </w:r>
            <w:r w:rsidR="001B29F3">
              <w:rPr>
                <w:color w:val="000000"/>
                <w:spacing w:val="3"/>
                <w:szCs w:val="24"/>
              </w:rPr>
              <w:t xml:space="preserve">ангельск, </w:t>
            </w:r>
            <w:r w:rsidRPr="008750CC">
              <w:rPr>
                <w:color w:val="000000"/>
                <w:spacing w:val="3"/>
                <w:szCs w:val="24"/>
              </w:rPr>
              <w:t>ул. Попова 22</w:t>
            </w:r>
          </w:p>
          <w:p w14:paraId="235C5A8A" w14:textId="77777777" w:rsidR="008750CC" w:rsidRPr="008750CC" w:rsidRDefault="008750CC" w:rsidP="005332C5">
            <w:pPr>
              <w:shd w:val="clear" w:color="auto" w:fill="FFFFFF"/>
              <w:rPr>
                <w:color w:val="000000"/>
                <w:spacing w:val="3"/>
                <w:szCs w:val="24"/>
              </w:rPr>
            </w:pPr>
            <w:r w:rsidRPr="008750CC">
              <w:rPr>
                <w:color w:val="000000"/>
                <w:spacing w:val="3"/>
                <w:szCs w:val="24"/>
              </w:rPr>
              <w:t>л/с 03241293210</w:t>
            </w:r>
          </w:p>
          <w:p w14:paraId="290A33C1" w14:textId="77777777" w:rsidR="008750CC" w:rsidRPr="008750CC" w:rsidRDefault="008750CC" w:rsidP="005332C5">
            <w:pPr>
              <w:shd w:val="clear" w:color="auto" w:fill="FFFFFF"/>
              <w:rPr>
                <w:color w:val="000000"/>
                <w:spacing w:val="3"/>
                <w:szCs w:val="24"/>
              </w:rPr>
            </w:pPr>
            <w:r w:rsidRPr="008750CC">
              <w:rPr>
                <w:color w:val="000000"/>
                <w:spacing w:val="3"/>
                <w:szCs w:val="24"/>
              </w:rPr>
              <w:t>Казначейский счет: 03211643000000013244</w:t>
            </w:r>
          </w:p>
          <w:p w14:paraId="077041DE" w14:textId="77777777" w:rsidR="008750CC" w:rsidRPr="008750CC" w:rsidRDefault="008750CC" w:rsidP="005332C5">
            <w:pPr>
              <w:shd w:val="clear" w:color="auto" w:fill="FFFFFF"/>
              <w:rPr>
                <w:color w:val="000000"/>
                <w:spacing w:val="3"/>
                <w:szCs w:val="24"/>
              </w:rPr>
            </w:pPr>
            <w:r w:rsidRPr="008750CC">
              <w:rPr>
                <w:color w:val="000000"/>
                <w:spacing w:val="3"/>
                <w:szCs w:val="24"/>
              </w:rPr>
              <w:t>Единый казначейский счет: 40102810745370000024</w:t>
            </w:r>
          </w:p>
          <w:p w14:paraId="789B9173" w14:textId="13A0EB36" w:rsidR="008750CC" w:rsidRPr="008750CC" w:rsidRDefault="008750CC" w:rsidP="005332C5">
            <w:pPr>
              <w:shd w:val="clear" w:color="auto" w:fill="FFFFFF"/>
              <w:rPr>
                <w:color w:val="000000"/>
                <w:spacing w:val="3"/>
                <w:szCs w:val="24"/>
              </w:rPr>
            </w:pPr>
            <w:r w:rsidRPr="008750CC">
              <w:rPr>
                <w:color w:val="000000"/>
                <w:spacing w:val="3"/>
                <w:szCs w:val="24"/>
              </w:rPr>
              <w:t xml:space="preserve">Банк получателя: ОКЦ №1 ВВГУ Банка РОССИИ//УФК по Нижегородской области, </w:t>
            </w:r>
            <w:r w:rsidRPr="008750CC">
              <w:rPr>
                <w:color w:val="000000"/>
                <w:spacing w:val="3"/>
                <w:szCs w:val="24"/>
              </w:rPr>
              <w:br/>
              <w:t>г. Нижний Новгород</w:t>
            </w:r>
          </w:p>
          <w:p w14:paraId="0327E4A3" w14:textId="77777777" w:rsidR="008750CC" w:rsidRPr="008750CC" w:rsidRDefault="008750CC" w:rsidP="005332C5">
            <w:pPr>
              <w:shd w:val="clear" w:color="auto" w:fill="FFFFFF"/>
              <w:rPr>
                <w:color w:val="000000"/>
                <w:spacing w:val="3"/>
                <w:szCs w:val="24"/>
              </w:rPr>
            </w:pPr>
            <w:r w:rsidRPr="008750CC">
              <w:rPr>
                <w:color w:val="000000"/>
                <w:spacing w:val="3"/>
                <w:szCs w:val="24"/>
              </w:rPr>
              <w:t xml:space="preserve">ИНН: 2901049213 </w:t>
            </w:r>
          </w:p>
          <w:p w14:paraId="2C7AFE6F" w14:textId="77777777" w:rsidR="008750CC" w:rsidRPr="008750CC" w:rsidRDefault="008750CC" w:rsidP="005332C5">
            <w:pPr>
              <w:shd w:val="clear" w:color="auto" w:fill="FFFFFF"/>
              <w:rPr>
                <w:color w:val="000000"/>
                <w:spacing w:val="3"/>
                <w:szCs w:val="24"/>
              </w:rPr>
            </w:pPr>
            <w:r w:rsidRPr="008750CC">
              <w:rPr>
                <w:color w:val="000000"/>
                <w:spacing w:val="3"/>
                <w:szCs w:val="24"/>
              </w:rPr>
              <w:t>КПП: 290101001</w:t>
            </w:r>
          </w:p>
          <w:p w14:paraId="057FAB2B" w14:textId="77777777" w:rsidR="008750CC" w:rsidRPr="008750CC" w:rsidRDefault="008750CC" w:rsidP="005332C5">
            <w:pPr>
              <w:shd w:val="clear" w:color="auto" w:fill="FFFFFF"/>
              <w:rPr>
                <w:color w:val="000000"/>
                <w:spacing w:val="3"/>
                <w:szCs w:val="24"/>
              </w:rPr>
            </w:pPr>
            <w:r w:rsidRPr="008750CC">
              <w:rPr>
                <w:color w:val="000000"/>
                <w:spacing w:val="3"/>
                <w:szCs w:val="24"/>
              </w:rPr>
              <w:t>БИК: 012202102</w:t>
            </w:r>
          </w:p>
          <w:p w14:paraId="0DD635A4" w14:textId="77777777" w:rsidR="008750CC" w:rsidRPr="008750CC" w:rsidRDefault="008750CC" w:rsidP="005332C5">
            <w:pPr>
              <w:shd w:val="clear" w:color="auto" w:fill="FFFFFF"/>
              <w:rPr>
                <w:color w:val="000000"/>
                <w:spacing w:val="3"/>
                <w:szCs w:val="24"/>
              </w:rPr>
            </w:pPr>
            <w:r w:rsidRPr="008750CC">
              <w:rPr>
                <w:color w:val="000000"/>
                <w:spacing w:val="3"/>
                <w:szCs w:val="24"/>
              </w:rPr>
              <w:t>ОКТМО: 11701000</w:t>
            </w:r>
          </w:p>
          <w:p w14:paraId="6DD47DB6" w14:textId="77777777" w:rsidR="008750CC" w:rsidRPr="008750CC" w:rsidRDefault="008750CC" w:rsidP="005332C5">
            <w:pPr>
              <w:shd w:val="clear" w:color="auto" w:fill="FFFFFF"/>
              <w:rPr>
                <w:color w:val="000000"/>
                <w:spacing w:val="3"/>
                <w:szCs w:val="24"/>
              </w:rPr>
            </w:pPr>
            <w:r w:rsidRPr="008750CC">
              <w:rPr>
                <w:color w:val="000000"/>
                <w:spacing w:val="3"/>
                <w:szCs w:val="24"/>
              </w:rPr>
              <w:t>Тел.: 8 (8182) 22-97-61</w:t>
            </w:r>
          </w:p>
          <w:p w14:paraId="2F3461A1" w14:textId="6F99C38A" w:rsidR="00354DD0" w:rsidRPr="008750CC" w:rsidRDefault="008750CC" w:rsidP="005332C5">
            <w:pPr>
              <w:suppressAutoHyphens/>
              <w:spacing w:line="276" w:lineRule="auto"/>
              <w:rPr>
                <w:color w:val="000000"/>
                <w:spacing w:val="3"/>
                <w:sz w:val="22"/>
                <w:szCs w:val="22"/>
                <w:lang w:val="en-US"/>
              </w:rPr>
            </w:pPr>
            <w:r w:rsidRPr="008750CC">
              <w:rPr>
                <w:color w:val="000000"/>
                <w:spacing w:val="3"/>
                <w:szCs w:val="24"/>
                <w:lang w:val="en-US"/>
              </w:rPr>
              <w:t xml:space="preserve">E-mail: </w:t>
            </w:r>
            <w:hyperlink r:id="rId8" w:history="1">
              <w:r w:rsidRPr="008750CC">
                <w:rPr>
                  <w:rStyle w:val="a3"/>
                  <w:spacing w:val="3"/>
                  <w:szCs w:val="24"/>
                  <w:lang w:val="en-US"/>
                </w:rPr>
                <w:t>sizo1@29.fsin.gov.ru</w:t>
              </w:r>
            </w:hyperlink>
          </w:p>
          <w:p w14:paraId="14DE6865" w14:textId="77777777" w:rsidR="008750CC" w:rsidRPr="006A1913" w:rsidRDefault="008750CC" w:rsidP="005332C5">
            <w:pPr>
              <w:suppressAutoHyphens/>
              <w:spacing w:line="276" w:lineRule="auto"/>
              <w:rPr>
                <w:rFonts w:eastAsia="Calibri"/>
                <w:szCs w:val="24"/>
                <w:lang w:val="en-US" w:eastAsia="ar-SA"/>
              </w:rPr>
            </w:pPr>
          </w:p>
          <w:p w14:paraId="0BE05903" w14:textId="77777777" w:rsidR="005D2245" w:rsidRPr="006A1913" w:rsidRDefault="005D2245" w:rsidP="005332C5">
            <w:pPr>
              <w:suppressAutoHyphens/>
              <w:spacing w:line="276" w:lineRule="auto"/>
              <w:rPr>
                <w:rFonts w:eastAsia="Calibri"/>
                <w:szCs w:val="24"/>
                <w:lang w:val="en-US" w:eastAsia="ar-SA"/>
              </w:rPr>
            </w:pPr>
          </w:p>
          <w:p w14:paraId="07922AAC" w14:textId="77777777" w:rsidR="00354DD0" w:rsidRDefault="006C64B3" w:rsidP="005332C5">
            <w:pPr>
              <w:spacing w:line="216" w:lineRule="auto"/>
              <w:rPr>
                <w:color w:val="000000"/>
                <w:szCs w:val="24"/>
              </w:rPr>
            </w:pPr>
            <w:r>
              <w:rPr>
                <w:rFonts w:eastAsia="Calibri"/>
                <w:szCs w:val="24"/>
              </w:rPr>
              <w:t>__________________/Д.Ю. Виноградов/</w:t>
            </w:r>
          </w:p>
          <w:p w14:paraId="0D7BB00D" w14:textId="77777777" w:rsidR="00354DD0" w:rsidRDefault="006C64B3" w:rsidP="005332C5">
            <w:pPr>
              <w:spacing w:line="21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М.П.</w:t>
            </w:r>
          </w:p>
        </w:tc>
        <w:tc>
          <w:tcPr>
            <w:tcW w:w="4785" w:type="dxa"/>
            <w:tcBorders>
              <w:left w:val="nil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FA0F87" w14:textId="77777777" w:rsidR="004972EA" w:rsidRPr="00C47381" w:rsidRDefault="004972EA" w:rsidP="005332C5">
            <w:pPr>
              <w:suppressAutoHyphens/>
              <w:autoSpaceDE w:val="0"/>
              <w:rPr>
                <w:b/>
                <w:bCs/>
                <w:lang w:eastAsia="zh-CN"/>
              </w:rPr>
            </w:pPr>
          </w:p>
          <w:p w14:paraId="6E326C9B" w14:textId="77777777" w:rsidR="004972EA" w:rsidRDefault="004972EA" w:rsidP="005332C5">
            <w:pPr>
              <w:suppressAutoHyphens/>
              <w:autoSpaceDE w:val="0"/>
              <w:rPr>
                <w:b/>
                <w:bCs/>
                <w:lang w:eastAsia="zh-CN"/>
              </w:rPr>
            </w:pPr>
          </w:p>
          <w:p w14:paraId="08A0DA30" w14:textId="77777777" w:rsidR="00CC3883" w:rsidRDefault="00CC3883" w:rsidP="005332C5">
            <w:pPr>
              <w:suppressAutoHyphens/>
              <w:autoSpaceDE w:val="0"/>
              <w:rPr>
                <w:b/>
                <w:bCs/>
                <w:lang w:eastAsia="zh-CN"/>
              </w:rPr>
            </w:pPr>
          </w:p>
          <w:p w14:paraId="1DDF2381" w14:textId="77777777" w:rsidR="00CC3883" w:rsidRDefault="00CC3883" w:rsidP="005332C5">
            <w:pPr>
              <w:suppressAutoHyphens/>
              <w:autoSpaceDE w:val="0"/>
              <w:rPr>
                <w:b/>
                <w:bCs/>
                <w:lang w:eastAsia="zh-CN"/>
              </w:rPr>
            </w:pPr>
          </w:p>
          <w:p w14:paraId="1461CAF5" w14:textId="77777777" w:rsidR="00CC3883" w:rsidRDefault="00CC3883" w:rsidP="005332C5">
            <w:pPr>
              <w:suppressAutoHyphens/>
              <w:autoSpaceDE w:val="0"/>
              <w:rPr>
                <w:b/>
                <w:bCs/>
                <w:lang w:eastAsia="zh-CN"/>
              </w:rPr>
            </w:pPr>
          </w:p>
          <w:p w14:paraId="06B3CA3C" w14:textId="77777777" w:rsidR="00CC3883" w:rsidRDefault="00CC3883" w:rsidP="005332C5">
            <w:pPr>
              <w:suppressAutoHyphens/>
              <w:autoSpaceDE w:val="0"/>
              <w:rPr>
                <w:b/>
                <w:bCs/>
                <w:lang w:eastAsia="zh-CN"/>
              </w:rPr>
            </w:pPr>
          </w:p>
          <w:p w14:paraId="3A62203C" w14:textId="77777777" w:rsidR="00CC3883" w:rsidRDefault="00CC3883" w:rsidP="005332C5">
            <w:pPr>
              <w:suppressAutoHyphens/>
              <w:autoSpaceDE w:val="0"/>
              <w:rPr>
                <w:b/>
                <w:bCs/>
                <w:lang w:eastAsia="zh-CN"/>
              </w:rPr>
            </w:pPr>
          </w:p>
          <w:p w14:paraId="617B7FBA" w14:textId="77777777" w:rsidR="00CC3883" w:rsidRDefault="00CC3883" w:rsidP="005332C5">
            <w:pPr>
              <w:suppressAutoHyphens/>
              <w:autoSpaceDE w:val="0"/>
              <w:rPr>
                <w:b/>
                <w:bCs/>
                <w:lang w:eastAsia="zh-CN"/>
              </w:rPr>
            </w:pPr>
          </w:p>
          <w:p w14:paraId="59DFEBEB" w14:textId="77777777" w:rsidR="00CC3883" w:rsidRDefault="00CC3883" w:rsidP="005332C5">
            <w:pPr>
              <w:suppressAutoHyphens/>
              <w:autoSpaceDE w:val="0"/>
              <w:rPr>
                <w:b/>
                <w:bCs/>
                <w:lang w:eastAsia="zh-CN"/>
              </w:rPr>
            </w:pPr>
          </w:p>
          <w:p w14:paraId="7E6A7F0B" w14:textId="77777777" w:rsidR="00CC3883" w:rsidRDefault="00CC3883" w:rsidP="005332C5">
            <w:pPr>
              <w:suppressAutoHyphens/>
              <w:autoSpaceDE w:val="0"/>
              <w:rPr>
                <w:b/>
                <w:bCs/>
                <w:lang w:eastAsia="zh-CN"/>
              </w:rPr>
            </w:pPr>
          </w:p>
          <w:p w14:paraId="5698BFAE" w14:textId="77777777" w:rsidR="00CC3883" w:rsidRDefault="00CC3883" w:rsidP="005332C5">
            <w:pPr>
              <w:suppressAutoHyphens/>
              <w:autoSpaceDE w:val="0"/>
              <w:rPr>
                <w:b/>
                <w:bCs/>
                <w:lang w:eastAsia="zh-CN"/>
              </w:rPr>
            </w:pPr>
          </w:p>
          <w:p w14:paraId="3CFE6BA0" w14:textId="77777777" w:rsidR="00CC3883" w:rsidRDefault="00CC3883" w:rsidP="005332C5">
            <w:pPr>
              <w:suppressAutoHyphens/>
              <w:autoSpaceDE w:val="0"/>
              <w:rPr>
                <w:b/>
                <w:bCs/>
                <w:lang w:eastAsia="zh-CN"/>
              </w:rPr>
            </w:pPr>
          </w:p>
          <w:p w14:paraId="0773A4CE" w14:textId="77777777" w:rsidR="00CC3883" w:rsidRDefault="00CC3883" w:rsidP="005332C5">
            <w:pPr>
              <w:suppressAutoHyphens/>
              <w:autoSpaceDE w:val="0"/>
              <w:rPr>
                <w:b/>
                <w:bCs/>
                <w:lang w:eastAsia="zh-CN"/>
              </w:rPr>
            </w:pPr>
          </w:p>
          <w:p w14:paraId="7A8637D7" w14:textId="77777777" w:rsidR="00CC3883" w:rsidRDefault="00CC3883" w:rsidP="005332C5">
            <w:pPr>
              <w:suppressAutoHyphens/>
              <w:autoSpaceDE w:val="0"/>
              <w:rPr>
                <w:b/>
                <w:bCs/>
                <w:lang w:eastAsia="zh-CN"/>
              </w:rPr>
            </w:pPr>
          </w:p>
          <w:p w14:paraId="0A193E7A" w14:textId="77777777" w:rsidR="00CC3883" w:rsidRDefault="00CC3883" w:rsidP="005332C5">
            <w:pPr>
              <w:suppressAutoHyphens/>
              <w:autoSpaceDE w:val="0"/>
              <w:rPr>
                <w:b/>
                <w:bCs/>
                <w:lang w:eastAsia="zh-CN"/>
              </w:rPr>
            </w:pPr>
          </w:p>
          <w:p w14:paraId="057E7C1B" w14:textId="77777777" w:rsidR="00CC3883" w:rsidRDefault="00CC3883" w:rsidP="005332C5">
            <w:pPr>
              <w:suppressAutoHyphens/>
              <w:autoSpaceDE w:val="0"/>
              <w:rPr>
                <w:b/>
                <w:bCs/>
                <w:lang w:eastAsia="zh-CN"/>
              </w:rPr>
            </w:pPr>
          </w:p>
          <w:p w14:paraId="606BCA9C" w14:textId="77777777" w:rsidR="00CC3883" w:rsidRDefault="00CC3883" w:rsidP="005332C5">
            <w:pPr>
              <w:suppressAutoHyphens/>
              <w:autoSpaceDE w:val="0"/>
              <w:rPr>
                <w:b/>
                <w:bCs/>
                <w:lang w:eastAsia="zh-CN"/>
              </w:rPr>
            </w:pPr>
          </w:p>
          <w:p w14:paraId="2248A25C" w14:textId="77777777" w:rsidR="00CC3883" w:rsidRDefault="00CC3883" w:rsidP="005332C5">
            <w:pPr>
              <w:suppressAutoHyphens/>
              <w:autoSpaceDE w:val="0"/>
              <w:rPr>
                <w:b/>
                <w:bCs/>
                <w:lang w:eastAsia="zh-CN"/>
              </w:rPr>
            </w:pPr>
          </w:p>
          <w:p w14:paraId="5789552C" w14:textId="77777777" w:rsidR="00CC3883" w:rsidRPr="00C47381" w:rsidRDefault="00CC3883" w:rsidP="005332C5">
            <w:pPr>
              <w:suppressAutoHyphens/>
              <w:autoSpaceDE w:val="0"/>
              <w:rPr>
                <w:b/>
                <w:bCs/>
                <w:lang w:eastAsia="zh-CN"/>
              </w:rPr>
            </w:pPr>
          </w:p>
          <w:p w14:paraId="1F7D69DA" w14:textId="77777777" w:rsidR="004972EA" w:rsidRPr="00C47381" w:rsidRDefault="004972EA" w:rsidP="005332C5">
            <w:pPr>
              <w:suppressAutoHyphens/>
              <w:autoSpaceDE w:val="0"/>
              <w:rPr>
                <w:b/>
                <w:bCs/>
                <w:lang w:eastAsia="zh-CN"/>
              </w:rPr>
            </w:pPr>
          </w:p>
          <w:p w14:paraId="29528745" w14:textId="77777777" w:rsidR="004972EA" w:rsidRPr="00C47381" w:rsidRDefault="004972EA" w:rsidP="005332C5">
            <w:pPr>
              <w:suppressAutoHyphens/>
              <w:autoSpaceDE w:val="0"/>
              <w:rPr>
                <w:b/>
                <w:bCs/>
                <w:lang w:eastAsia="zh-CN"/>
              </w:rPr>
            </w:pPr>
          </w:p>
          <w:p w14:paraId="5E1C28F2" w14:textId="77777777" w:rsidR="004972EA" w:rsidRPr="00C47381" w:rsidRDefault="004972EA" w:rsidP="005332C5">
            <w:pPr>
              <w:suppressAutoHyphens/>
              <w:autoSpaceDE w:val="0"/>
              <w:rPr>
                <w:b/>
                <w:bCs/>
                <w:lang w:eastAsia="zh-CN"/>
              </w:rPr>
            </w:pPr>
          </w:p>
          <w:p w14:paraId="3469B6F4" w14:textId="77777777" w:rsidR="000B36A6" w:rsidRPr="00C47381" w:rsidRDefault="000B36A6" w:rsidP="005332C5">
            <w:pPr>
              <w:suppressAutoHyphens/>
              <w:autoSpaceDE w:val="0"/>
              <w:rPr>
                <w:b/>
                <w:bCs/>
                <w:lang w:eastAsia="zh-CN"/>
              </w:rPr>
            </w:pPr>
          </w:p>
          <w:p w14:paraId="65F79509" w14:textId="04A9FECE" w:rsidR="00401B05" w:rsidRDefault="00401B05" w:rsidP="005332C5">
            <w:pPr>
              <w:suppressAutoHyphens/>
              <w:contextualSpacing/>
              <w:jc w:val="both"/>
              <w:rPr>
                <w:szCs w:val="24"/>
                <w:u w:val="single"/>
                <w:lang w:eastAsia="zh-CN"/>
              </w:rPr>
            </w:pPr>
            <w:r>
              <w:rPr>
                <w:szCs w:val="24"/>
                <w:shd w:val="clear" w:color="auto" w:fill="FFFFFF"/>
                <w:lang w:eastAsia="zh-CN"/>
              </w:rPr>
              <w:t>_____________________</w:t>
            </w:r>
            <w:r w:rsidR="005D2245">
              <w:rPr>
                <w:b/>
                <w:szCs w:val="24"/>
                <w:lang w:eastAsia="zh-CN"/>
              </w:rPr>
              <w:t>/</w:t>
            </w:r>
          </w:p>
          <w:p w14:paraId="0CCC401F" w14:textId="6276DA85" w:rsidR="00354DD0" w:rsidRDefault="00CC3883" w:rsidP="005332C5">
            <w:pPr>
              <w:spacing w:line="216" w:lineRule="auto"/>
              <w:rPr>
                <w:szCs w:val="24"/>
              </w:rPr>
            </w:pPr>
            <w:r>
              <w:rPr>
                <w:color w:val="000000"/>
                <w:szCs w:val="24"/>
                <w:shd w:val="clear" w:color="auto" w:fill="FFFFFF"/>
                <w:lang w:eastAsia="zh-CN"/>
              </w:rPr>
              <w:t>М</w:t>
            </w:r>
            <w:r w:rsidR="00401B05" w:rsidRPr="003A161D">
              <w:rPr>
                <w:color w:val="000000"/>
                <w:szCs w:val="24"/>
                <w:shd w:val="clear" w:color="auto" w:fill="FFFFFF"/>
                <w:lang w:eastAsia="zh-CN"/>
              </w:rPr>
              <w:t>.</w:t>
            </w:r>
            <w:r w:rsidR="00FD3EFA">
              <w:rPr>
                <w:color w:val="000000"/>
                <w:szCs w:val="24"/>
                <w:shd w:val="clear" w:color="auto" w:fill="FFFFFF"/>
                <w:lang w:eastAsia="zh-CN"/>
              </w:rPr>
              <w:t>П</w:t>
            </w:r>
            <w:r w:rsidR="00401B05" w:rsidRPr="003A161D">
              <w:rPr>
                <w:color w:val="000000"/>
                <w:szCs w:val="24"/>
                <w:shd w:val="clear" w:color="auto" w:fill="FFFFFF"/>
                <w:lang w:eastAsia="zh-CN"/>
              </w:rPr>
              <w:t>.</w:t>
            </w:r>
          </w:p>
        </w:tc>
      </w:tr>
    </w:tbl>
    <w:p w14:paraId="1A5565A5" w14:textId="77777777" w:rsidR="00354DD0" w:rsidRDefault="00354DD0" w:rsidP="005332C5">
      <w:pPr>
        <w:rPr>
          <w:szCs w:val="24"/>
        </w:rPr>
      </w:pPr>
    </w:p>
    <w:p w14:paraId="1AA488EF" w14:textId="77777777" w:rsidR="0010190B" w:rsidRDefault="006C64B3" w:rsidP="005332C5">
      <w:pPr>
        <w:jc w:val="right"/>
        <w:rPr>
          <w:szCs w:val="24"/>
        </w:rPr>
        <w:sectPr w:rsidR="0010190B" w:rsidSect="005332C5">
          <w:pgSz w:w="11907" w:h="16840"/>
          <w:pgMar w:top="851" w:right="851" w:bottom="709" w:left="1134" w:header="720" w:footer="720" w:gutter="0"/>
          <w:cols w:space="720"/>
        </w:sectPr>
      </w:pPr>
      <w:r>
        <w:rPr>
          <w:szCs w:val="24"/>
        </w:rPr>
        <w:br w:type="page"/>
      </w:r>
    </w:p>
    <w:p w14:paraId="59293A24" w14:textId="2005D40C" w:rsidR="00354DD0" w:rsidRDefault="006C64B3" w:rsidP="005332C5">
      <w:pPr>
        <w:jc w:val="right"/>
        <w:rPr>
          <w:szCs w:val="24"/>
        </w:rPr>
      </w:pPr>
      <w:r>
        <w:rPr>
          <w:szCs w:val="24"/>
        </w:rPr>
        <w:lastRenderedPageBreak/>
        <w:t>Приложение № 1</w:t>
      </w:r>
    </w:p>
    <w:p w14:paraId="1DA850B2" w14:textId="7376696D" w:rsidR="00354DD0" w:rsidRDefault="006C64B3" w:rsidP="005332C5">
      <w:pPr>
        <w:jc w:val="right"/>
        <w:rPr>
          <w:szCs w:val="24"/>
        </w:rPr>
      </w:pPr>
      <w:r>
        <w:rPr>
          <w:szCs w:val="24"/>
        </w:rPr>
        <w:t xml:space="preserve">к государственному контракту </w:t>
      </w:r>
      <w:r w:rsidRPr="00B23701">
        <w:rPr>
          <w:szCs w:val="24"/>
        </w:rPr>
        <w:t>№</w:t>
      </w:r>
      <w:r>
        <w:rPr>
          <w:szCs w:val="24"/>
        </w:rPr>
        <w:t xml:space="preserve"> </w:t>
      </w:r>
      <w:r w:rsidR="00CC3883">
        <w:t>__</w:t>
      </w:r>
    </w:p>
    <w:p w14:paraId="5D2C796E" w14:textId="749CBF0A" w:rsidR="00354DD0" w:rsidRDefault="006C64B3" w:rsidP="005332C5">
      <w:pPr>
        <w:jc w:val="right"/>
        <w:rPr>
          <w:szCs w:val="24"/>
        </w:rPr>
      </w:pPr>
      <w:r>
        <w:rPr>
          <w:szCs w:val="24"/>
        </w:rPr>
        <w:t>от «</w:t>
      </w:r>
      <w:r w:rsidR="00CC3883">
        <w:rPr>
          <w:szCs w:val="24"/>
        </w:rPr>
        <w:t>___</w:t>
      </w:r>
      <w:r>
        <w:rPr>
          <w:szCs w:val="24"/>
        </w:rPr>
        <w:t xml:space="preserve">» </w:t>
      </w:r>
      <w:r w:rsidR="00CC3883">
        <w:rPr>
          <w:szCs w:val="24"/>
        </w:rPr>
        <w:t>октябр</w:t>
      </w:r>
      <w:r w:rsidR="00F86BA9">
        <w:rPr>
          <w:szCs w:val="24"/>
        </w:rPr>
        <w:t>я</w:t>
      </w:r>
      <w:r>
        <w:rPr>
          <w:szCs w:val="24"/>
        </w:rPr>
        <w:t xml:space="preserve"> 202</w:t>
      </w:r>
      <w:r w:rsidR="008750CC">
        <w:rPr>
          <w:szCs w:val="24"/>
        </w:rPr>
        <w:t>6</w:t>
      </w:r>
      <w:r>
        <w:rPr>
          <w:szCs w:val="24"/>
        </w:rPr>
        <w:t xml:space="preserve"> г.</w:t>
      </w:r>
    </w:p>
    <w:p w14:paraId="45902E78" w14:textId="77777777" w:rsidR="006D5986" w:rsidRDefault="006D5986" w:rsidP="005332C5">
      <w:pPr>
        <w:spacing w:line="259" w:lineRule="auto"/>
        <w:ind w:left="189"/>
        <w:jc w:val="center"/>
        <w:rPr>
          <w:b/>
          <w:szCs w:val="24"/>
        </w:rPr>
      </w:pPr>
    </w:p>
    <w:p w14:paraId="5DA74891" w14:textId="22B64560" w:rsidR="006D5986" w:rsidRPr="006D5986" w:rsidRDefault="006D5986" w:rsidP="005332C5">
      <w:pPr>
        <w:spacing w:line="259" w:lineRule="auto"/>
        <w:ind w:left="189"/>
        <w:jc w:val="center"/>
        <w:rPr>
          <w:b/>
          <w:szCs w:val="24"/>
        </w:rPr>
      </w:pPr>
      <w:r w:rsidRPr="006D5986">
        <w:rPr>
          <w:b/>
          <w:szCs w:val="24"/>
        </w:rPr>
        <w:t>ТЕХНИЧЕСКОЕ ЗАДАНИЕ</w:t>
      </w:r>
    </w:p>
    <w:p w14:paraId="712EEC6D" w14:textId="77777777" w:rsidR="00325790" w:rsidRPr="00325790" w:rsidRDefault="00325790" w:rsidP="005332C5">
      <w:pPr>
        <w:spacing w:line="259" w:lineRule="auto"/>
        <w:ind w:left="567"/>
        <w:jc w:val="both"/>
        <w:rPr>
          <w:b/>
          <w:szCs w:val="24"/>
        </w:rPr>
      </w:pPr>
      <w:r w:rsidRPr="00325790">
        <w:rPr>
          <w:b/>
          <w:szCs w:val="24"/>
        </w:rPr>
        <w:t>на выполнение работ по замене опорных роликов откатных ворот шлюза</w:t>
      </w:r>
    </w:p>
    <w:p w14:paraId="5713F188" w14:textId="77777777" w:rsidR="00325790" w:rsidRDefault="00325790" w:rsidP="005332C5">
      <w:pPr>
        <w:spacing w:line="259" w:lineRule="auto"/>
        <w:ind w:left="567"/>
        <w:jc w:val="both"/>
        <w:rPr>
          <w:b/>
          <w:szCs w:val="24"/>
        </w:rPr>
      </w:pPr>
    </w:p>
    <w:p w14:paraId="61012B35" w14:textId="3D27BC08" w:rsidR="00325790" w:rsidRPr="00325790" w:rsidRDefault="00325790" w:rsidP="005332C5">
      <w:pPr>
        <w:pStyle w:val="af2"/>
        <w:numPr>
          <w:ilvl w:val="0"/>
          <w:numId w:val="2"/>
        </w:numPr>
        <w:spacing w:line="259" w:lineRule="auto"/>
        <w:ind w:left="709" w:firstLine="0"/>
        <w:jc w:val="both"/>
        <w:rPr>
          <w:szCs w:val="24"/>
        </w:rPr>
      </w:pPr>
      <w:r w:rsidRPr="00325790">
        <w:rPr>
          <w:b/>
          <w:szCs w:val="24"/>
        </w:rPr>
        <w:t>Заказчик:</w:t>
      </w:r>
      <w:r w:rsidRPr="00325790">
        <w:rPr>
          <w:szCs w:val="24"/>
        </w:rPr>
        <w:t xml:space="preserve"> ФКУ СИЗО‑1 УФСИН России по Архангельской области.</w:t>
      </w:r>
    </w:p>
    <w:p w14:paraId="257234FC" w14:textId="1F866040" w:rsidR="00325790" w:rsidRPr="00325790" w:rsidRDefault="00325790" w:rsidP="005332C5">
      <w:pPr>
        <w:pStyle w:val="af2"/>
        <w:numPr>
          <w:ilvl w:val="0"/>
          <w:numId w:val="2"/>
        </w:numPr>
        <w:spacing w:line="259" w:lineRule="auto"/>
        <w:ind w:left="709" w:firstLine="0"/>
        <w:jc w:val="both"/>
        <w:rPr>
          <w:szCs w:val="24"/>
        </w:rPr>
      </w:pPr>
      <w:r w:rsidRPr="00325790">
        <w:rPr>
          <w:b/>
          <w:szCs w:val="24"/>
        </w:rPr>
        <w:t>Объект закупки:</w:t>
      </w:r>
      <w:r w:rsidRPr="00325790">
        <w:rPr>
          <w:szCs w:val="24"/>
        </w:rPr>
        <w:t xml:space="preserve"> замена 4 опорных роликов откатных ворот (шлюз).</w:t>
      </w:r>
    </w:p>
    <w:p w14:paraId="003DC2C6" w14:textId="45310186" w:rsidR="00325790" w:rsidRPr="00325790" w:rsidRDefault="00325790" w:rsidP="005332C5">
      <w:pPr>
        <w:pStyle w:val="af2"/>
        <w:numPr>
          <w:ilvl w:val="0"/>
          <w:numId w:val="2"/>
        </w:numPr>
        <w:spacing w:line="259" w:lineRule="auto"/>
        <w:ind w:left="709" w:firstLine="0"/>
        <w:jc w:val="both"/>
        <w:rPr>
          <w:szCs w:val="24"/>
        </w:rPr>
      </w:pPr>
      <w:r w:rsidRPr="00325790">
        <w:rPr>
          <w:b/>
          <w:szCs w:val="24"/>
        </w:rPr>
        <w:t>Место:</w:t>
      </w:r>
      <w:r w:rsidRPr="00325790">
        <w:rPr>
          <w:szCs w:val="24"/>
        </w:rPr>
        <w:t xml:space="preserve"> г. Архангельск, ул. Попова, д. 22 (режимный объект).</w:t>
      </w:r>
    </w:p>
    <w:p w14:paraId="4A6C1B4A" w14:textId="66F1857D" w:rsidR="00325790" w:rsidRPr="00325790" w:rsidRDefault="00325790" w:rsidP="005332C5">
      <w:pPr>
        <w:pStyle w:val="af2"/>
        <w:numPr>
          <w:ilvl w:val="0"/>
          <w:numId w:val="2"/>
        </w:numPr>
        <w:spacing w:line="259" w:lineRule="auto"/>
        <w:ind w:left="709" w:firstLine="0"/>
        <w:jc w:val="both"/>
        <w:rPr>
          <w:szCs w:val="24"/>
        </w:rPr>
      </w:pPr>
      <w:r w:rsidRPr="00325790">
        <w:rPr>
          <w:b/>
          <w:szCs w:val="24"/>
        </w:rPr>
        <w:t>Срок:</w:t>
      </w:r>
      <w:r w:rsidRPr="00325790">
        <w:rPr>
          <w:szCs w:val="24"/>
        </w:rPr>
        <w:t xml:space="preserve"> </w:t>
      </w:r>
      <w:r w:rsidR="009324AB">
        <w:rPr>
          <w:szCs w:val="24"/>
        </w:rPr>
        <w:t>по 31.10.2026 г.</w:t>
      </w:r>
    </w:p>
    <w:p w14:paraId="669273A0" w14:textId="7C2B95BF" w:rsidR="00325790" w:rsidRPr="00325790" w:rsidRDefault="00325790" w:rsidP="005332C5">
      <w:pPr>
        <w:pStyle w:val="af2"/>
        <w:numPr>
          <w:ilvl w:val="0"/>
          <w:numId w:val="2"/>
        </w:numPr>
        <w:spacing w:line="259" w:lineRule="auto"/>
        <w:ind w:left="709" w:firstLine="0"/>
        <w:jc w:val="both"/>
        <w:rPr>
          <w:b/>
          <w:szCs w:val="24"/>
        </w:rPr>
      </w:pPr>
      <w:r w:rsidRPr="00325790">
        <w:rPr>
          <w:b/>
          <w:szCs w:val="24"/>
        </w:rPr>
        <w:t>Состав работ:</w:t>
      </w:r>
    </w:p>
    <w:p w14:paraId="64D31B60" w14:textId="152E859E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>
        <w:rPr>
          <w:szCs w:val="24"/>
        </w:rPr>
        <w:t>демонтаж 4 роликов;</w:t>
      </w:r>
    </w:p>
    <w:p w14:paraId="11CE0BA4" w14:textId="77777777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установка 4 новых роликов;</w:t>
      </w:r>
    </w:p>
    <w:p w14:paraId="28A15D49" w14:textId="77777777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регулировка и проверка соосности;</w:t>
      </w:r>
    </w:p>
    <w:p w14:paraId="518470AA" w14:textId="77777777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испытания (5 циклов в ручном и автоматическом режимах);</w:t>
      </w:r>
    </w:p>
    <w:p w14:paraId="60E31DF8" w14:textId="77777777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 xml:space="preserve">сдача работ, </w:t>
      </w:r>
      <w:r w:rsidRPr="00E05C28">
        <w:rPr>
          <w:szCs w:val="24"/>
        </w:rPr>
        <w:t>передача актов и сертификатов на ролики.</w:t>
      </w:r>
    </w:p>
    <w:p w14:paraId="0401A8BC" w14:textId="24834606" w:rsidR="00325790" w:rsidRPr="00325790" w:rsidRDefault="00325790" w:rsidP="005332C5">
      <w:pPr>
        <w:pStyle w:val="af2"/>
        <w:numPr>
          <w:ilvl w:val="0"/>
          <w:numId w:val="2"/>
        </w:numPr>
        <w:spacing w:line="259" w:lineRule="auto"/>
        <w:ind w:left="709" w:firstLine="0"/>
        <w:jc w:val="both"/>
        <w:rPr>
          <w:b/>
          <w:szCs w:val="24"/>
        </w:rPr>
      </w:pPr>
      <w:r w:rsidRPr="00325790">
        <w:rPr>
          <w:b/>
          <w:szCs w:val="24"/>
        </w:rPr>
        <w:t>Требования к роликам:</w:t>
      </w:r>
    </w:p>
    <w:p w14:paraId="77A19874" w14:textId="77777777" w:rsidR="0079564F" w:rsidRPr="0079564F" w:rsidRDefault="0079564F" w:rsidP="0079564F">
      <w:pPr>
        <w:spacing w:line="259" w:lineRule="auto"/>
        <w:ind w:left="1559" w:hanging="850"/>
        <w:jc w:val="both"/>
        <w:rPr>
          <w:szCs w:val="24"/>
        </w:rPr>
      </w:pPr>
      <w:r w:rsidRPr="0079564F">
        <w:rPr>
          <w:szCs w:val="24"/>
        </w:rPr>
        <w:t>диаметр ≥ 70 мм – по двутавру;</w:t>
      </w:r>
    </w:p>
    <w:p w14:paraId="0D629CF8" w14:textId="77777777" w:rsidR="0079564F" w:rsidRPr="0079564F" w:rsidRDefault="0079564F" w:rsidP="0079564F">
      <w:pPr>
        <w:spacing w:line="259" w:lineRule="auto"/>
        <w:ind w:left="1559" w:hanging="850"/>
        <w:jc w:val="both"/>
        <w:rPr>
          <w:szCs w:val="24"/>
        </w:rPr>
      </w:pPr>
      <w:r w:rsidRPr="0079564F">
        <w:rPr>
          <w:szCs w:val="24"/>
        </w:rPr>
        <w:t>диаметр роликов направляющих от качания лево/право ≥50</w:t>
      </w:r>
    </w:p>
    <w:p w14:paraId="1B2C8F44" w14:textId="3ADEFAEB" w:rsidR="0079564F" w:rsidRPr="0079564F" w:rsidRDefault="0079564F" w:rsidP="0079564F">
      <w:pPr>
        <w:spacing w:line="259" w:lineRule="auto"/>
        <w:ind w:left="1559" w:hanging="850"/>
        <w:jc w:val="both"/>
        <w:rPr>
          <w:szCs w:val="24"/>
        </w:rPr>
      </w:pPr>
      <w:r>
        <w:rPr>
          <w:szCs w:val="24"/>
        </w:rPr>
        <w:t>(</w:t>
      </w:r>
      <w:r w:rsidRPr="0079564F">
        <w:rPr>
          <w:szCs w:val="24"/>
        </w:rPr>
        <w:t>вес ворот более 1000 кг</w:t>
      </w:r>
      <w:r>
        <w:rPr>
          <w:szCs w:val="24"/>
        </w:rPr>
        <w:t>)</w:t>
      </w:r>
      <w:r w:rsidR="00055094">
        <w:rPr>
          <w:szCs w:val="24"/>
        </w:rPr>
        <w:t>;</w:t>
      </w:r>
    </w:p>
    <w:p w14:paraId="1780EDE3" w14:textId="77777777" w:rsidR="0079564F" w:rsidRPr="0079564F" w:rsidRDefault="0079564F" w:rsidP="0079564F">
      <w:pPr>
        <w:spacing w:line="259" w:lineRule="auto"/>
        <w:ind w:left="1559" w:hanging="850"/>
        <w:jc w:val="both"/>
        <w:rPr>
          <w:szCs w:val="24"/>
        </w:rPr>
      </w:pPr>
      <w:r w:rsidRPr="0079564F">
        <w:rPr>
          <w:szCs w:val="24"/>
        </w:rPr>
        <w:t>закрытый подшипник;</w:t>
      </w:r>
    </w:p>
    <w:p w14:paraId="4832CA32" w14:textId="77777777" w:rsidR="0079564F" w:rsidRPr="0079564F" w:rsidRDefault="0079564F" w:rsidP="0079564F">
      <w:pPr>
        <w:spacing w:line="259" w:lineRule="auto"/>
        <w:ind w:left="1559" w:hanging="850"/>
        <w:jc w:val="both"/>
        <w:rPr>
          <w:szCs w:val="24"/>
        </w:rPr>
      </w:pPr>
      <w:r w:rsidRPr="0079564F">
        <w:rPr>
          <w:szCs w:val="24"/>
        </w:rPr>
        <w:t>сталь с антикоррозийным покрытием или нержавейка;</w:t>
      </w:r>
    </w:p>
    <w:p w14:paraId="5F83CADC" w14:textId="77777777" w:rsidR="0079564F" w:rsidRPr="0079564F" w:rsidRDefault="0079564F" w:rsidP="0079564F">
      <w:pPr>
        <w:spacing w:line="259" w:lineRule="auto"/>
        <w:ind w:left="1559" w:hanging="850"/>
        <w:jc w:val="both"/>
        <w:rPr>
          <w:szCs w:val="24"/>
        </w:rPr>
      </w:pPr>
      <w:r w:rsidRPr="0079564F">
        <w:rPr>
          <w:szCs w:val="24"/>
        </w:rPr>
        <w:t>крепёж новый, класс прочности ≥ 8.8.</w:t>
      </w:r>
    </w:p>
    <w:p w14:paraId="5DB974E3" w14:textId="09906413" w:rsidR="00325790" w:rsidRPr="00325790" w:rsidRDefault="00325790" w:rsidP="005332C5">
      <w:pPr>
        <w:pStyle w:val="af2"/>
        <w:numPr>
          <w:ilvl w:val="0"/>
          <w:numId w:val="2"/>
        </w:numPr>
        <w:spacing w:line="259" w:lineRule="auto"/>
        <w:ind w:left="709" w:firstLine="0"/>
        <w:jc w:val="both"/>
        <w:rPr>
          <w:b/>
          <w:szCs w:val="24"/>
        </w:rPr>
      </w:pPr>
      <w:r w:rsidRPr="00325790">
        <w:rPr>
          <w:b/>
          <w:szCs w:val="24"/>
        </w:rPr>
        <w:t>Приёмка:</w:t>
      </w:r>
    </w:p>
    <w:p w14:paraId="2EC6187C" w14:textId="77777777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люфт ≤ 1 мм, ход плавный, без шумов и заеданий;</w:t>
      </w:r>
    </w:p>
    <w:p w14:paraId="00A615BB" w14:textId="77777777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исправная работа улавливателей и аварийной остановки;</w:t>
      </w:r>
    </w:p>
    <w:p w14:paraId="7E9C61C0" w14:textId="32771CD4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полный комплект документов.</w:t>
      </w:r>
    </w:p>
    <w:p w14:paraId="505EF325" w14:textId="07094269" w:rsidR="00325790" w:rsidRPr="00325790" w:rsidRDefault="00325790" w:rsidP="005332C5">
      <w:pPr>
        <w:pStyle w:val="af2"/>
        <w:numPr>
          <w:ilvl w:val="0"/>
          <w:numId w:val="2"/>
        </w:numPr>
        <w:spacing w:line="259" w:lineRule="auto"/>
        <w:ind w:left="709" w:firstLine="0"/>
        <w:jc w:val="both"/>
        <w:rPr>
          <w:b/>
          <w:szCs w:val="24"/>
        </w:rPr>
      </w:pPr>
      <w:r w:rsidRPr="00325790">
        <w:rPr>
          <w:b/>
          <w:szCs w:val="24"/>
        </w:rPr>
        <w:t>Условия:</w:t>
      </w:r>
    </w:p>
    <w:p w14:paraId="65A2A323" w14:textId="4A9CD4C6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допуск персонала </w:t>
      </w:r>
      <w:r>
        <w:rPr>
          <w:szCs w:val="24"/>
        </w:rPr>
        <w:t>-</w:t>
      </w:r>
      <w:r w:rsidRPr="00325790">
        <w:rPr>
          <w:szCs w:val="24"/>
        </w:rPr>
        <w:t> по согласованным спискам, с инструктажем;</w:t>
      </w:r>
    </w:p>
    <w:p w14:paraId="2B59679C" w14:textId="55BB9CD0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работы </w:t>
      </w:r>
      <w:r>
        <w:rPr>
          <w:szCs w:val="24"/>
        </w:rPr>
        <w:t>-</w:t>
      </w:r>
      <w:r w:rsidRPr="00325790">
        <w:rPr>
          <w:szCs w:val="24"/>
        </w:rPr>
        <w:t> в дневное время, без помех работе учреждения;</w:t>
      </w:r>
    </w:p>
    <w:p w14:paraId="1FE882BF" w14:textId="38AAD597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согласование времени </w:t>
      </w:r>
      <w:r>
        <w:rPr>
          <w:szCs w:val="24"/>
        </w:rPr>
        <w:t>-</w:t>
      </w:r>
      <w:r w:rsidRPr="00325790">
        <w:rPr>
          <w:szCs w:val="24"/>
        </w:rPr>
        <w:t> за 3 рабочих дня;</w:t>
      </w:r>
    </w:p>
    <w:p w14:paraId="35ECA045" w14:textId="44CAFEDA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возмещение ущерба при повреждении имущества </w:t>
      </w:r>
      <w:r>
        <w:rPr>
          <w:szCs w:val="24"/>
        </w:rPr>
        <w:t>-</w:t>
      </w:r>
      <w:r w:rsidRPr="00325790">
        <w:rPr>
          <w:szCs w:val="24"/>
        </w:rPr>
        <w:t> за счёт Исполнителя.</w:t>
      </w:r>
    </w:p>
    <w:p w14:paraId="51CD4A76" w14:textId="02A67502" w:rsidR="00325790" w:rsidRPr="00325790" w:rsidRDefault="00325790" w:rsidP="005332C5">
      <w:pPr>
        <w:pStyle w:val="af2"/>
        <w:numPr>
          <w:ilvl w:val="0"/>
          <w:numId w:val="2"/>
        </w:numPr>
        <w:spacing w:line="259" w:lineRule="auto"/>
        <w:ind w:left="709" w:firstLine="0"/>
        <w:jc w:val="both"/>
        <w:rPr>
          <w:b/>
          <w:szCs w:val="24"/>
        </w:rPr>
      </w:pPr>
      <w:r w:rsidRPr="00325790">
        <w:rPr>
          <w:b/>
          <w:szCs w:val="24"/>
        </w:rPr>
        <w:t>Гарантия:</w:t>
      </w:r>
    </w:p>
    <w:p w14:paraId="4BAE7113" w14:textId="1EFDACCA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на работы </w:t>
      </w:r>
      <w:r>
        <w:rPr>
          <w:szCs w:val="24"/>
        </w:rPr>
        <w:t>-</w:t>
      </w:r>
      <w:r w:rsidRPr="00325790">
        <w:rPr>
          <w:szCs w:val="24"/>
        </w:rPr>
        <w:t> 12 месяцев;</w:t>
      </w:r>
    </w:p>
    <w:p w14:paraId="7E34C86E" w14:textId="4DC75651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на ролики </w:t>
      </w:r>
      <w:r>
        <w:rPr>
          <w:szCs w:val="24"/>
        </w:rPr>
        <w:t>-</w:t>
      </w:r>
      <w:r w:rsidRPr="00325790">
        <w:rPr>
          <w:szCs w:val="24"/>
        </w:rPr>
        <w:t> не менее 12 месяцев (или по паспорту производителя);</w:t>
      </w:r>
    </w:p>
    <w:p w14:paraId="73358192" w14:textId="0CB9C866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устранение дефектов </w:t>
      </w:r>
      <w:r>
        <w:rPr>
          <w:szCs w:val="24"/>
        </w:rPr>
        <w:t>-</w:t>
      </w:r>
      <w:r w:rsidRPr="00325790">
        <w:rPr>
          <w:szCs w:val="24"/>
        </w:rPr>
        <w:t xml:space="preserve"> до 5 рабочих дней за счёт Исполнителя. </w:t>
      </w:r>
    </w:p>
    <w:p w14:paraId="5F034F02" w14:textId="337A0B29" w:rsidR="00325790" w:rsidRPr="00325790" w:rsidRDefault="00325790" w:rsidP="005332C5">
      <w:pPr>
        <w:spacing w:line="259" w:lineRule="auto"/>
        <w:ind w:left="709"/>
        <w:rPr>
          <w:b/>
          <w:szCs w:val="24"/>
        </w:rPr>
      </w:pPr>
      <w:r w:rsidRPr="00325790">
        <w:rPr>
          <w:b/>
          <w:szCs w:val="24"/>
        </w:rPr>
        <w:t>1</w:t>
      </w:r>
      <w:r w:rsidR="00CF6861">
        <w:rPr>
          <w:b/>
          <w:szCs w:val="24"/>
        </w:rPr>
        <w:t>0</w:t>
      </w:r>
      <w:r w:rsidRPr="00325790">
        <w:rPr>
          <w:b/>
          <w:szCs w:val="24"/>
        </w:rPr>
        <w:t>. Требования к проведению работ</w:t>
      </w:r>
    </w:p>
    <w:p w14:paraId="5E17A5BE" w14:textId="7DC03AF0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1</w:t>
      </w:r>
      <w:r w:rsidR="00CF6861">
        <w:rPr>
          <w:szCs w:val="24"/>
        </w:rPr>
        <w:t>0</w:t>
      </w:r>
      <w:r w:rsidRPr="00325790">
        <w:rPr>
          <w:szCs w:val="24"/>
        </w:rPr>
        <w:t xml:space="preserve">.1. Любые изменения объёмов и характеристик работ Исполнитель обязан согласовать </w:t>
      </w:r>
      <w:r>
        <w:rPr>
          <w:szCs w:val="24"/>
        </w:rPr>
        <w:br/>
      </w:r>
      <w:r w:rsidRPr="00325790">
        <w:rPr>
          <w:szCs w:val="24"/>
        </w:rPr>
        <w:t>с Заказчиком до начала работ (в письменной форме).</w:t>
      </w:r>
    </w:p>
    <w:p w14:paraId="4C3E5C70" w14:textId="13893782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1</w:t>
      </w:r>
      <w:r w:rsidR="00CF6861">
        <w:rPr>
          <w:szCs w:val="24"/>
        </w:rPr>
        <w:t>0</w:t>
      </w:r>
      <w:r w:rsidRPr="00325790">
        <w:rPr>
          <w:szCs w:val="24"/>
        </w:rPr>
        <w:t>.2. До начала демонтажа/монтажа Исполнитель согласовывает с ответственным представителем Заказчика схему расположения роликов и точки крепления </w:t>
      </w:r>
      <w:r w:rsidR="00CF6861">
        <w:rPr>
          <w:szCs w:val="24"/>
        </w:rPr>
        <w:t>-</w:t>
      </w:r>
      <w:r w:rsidRPr="00325790">
        <w:rPr>
          <w:szCs w:val="24"/>
        </w:rPr>
        <w:t> </w:t>
      </w:r>
      <w:r w:rsidR="005332C5">
        <w:rPr>
          <w:szCs w:val="24"/>
        </w:rPr>
        <w:br/>
      </w:r>
      <w:r w:rsidRPr="00325790">
        <w:rPr>
          <w:szCs w:val="24"/>
        </w:rPr>
        <w:t>во избежание повреждения инженерных коммуникаций и несущих конструкций.</w:t>
      </w:r>
    </w:p>
    <w:p w14:paraId="0F6D1C8B" w14:textId="665FF471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1</w:t>
      </w:r>
      <w:r w:rsidR="00CF6861">
        <w:rPr>
          <w:szCs w:val="24"/>
        </w:rPr>
        <w:t>0</w:t>
      </w:r>
      <w:r w:rsidRPr="00325790">
        <w:rPr>
          <w:szCs w:val="24"/>
        </w:rPr>
        <w:t>.3. Исполнитель обеспечивает соблюдение требований охраны труда, техники безопасности и пожарной безопасности в полном объёме, проводит инструктаж персонала, использует исправный инструмент и СИЗ.</w:t>
      </w:r>
    </w:p>
    <w:p w14:paraId="67ECAA87" w14:textId="12234368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1</w:t>
      </w:r>
      <w:r w:rsidR="00CF6861">
        <w:rPr>
          <w:szCs w:val="24"/>
        </w:rPr>
        <w:t>0</w:t>
      </w:r>
      <w:r w:rsidRPr="00325790">
        <w:rPr>
          <w:szCs w:val="24"/>
        </w:rPr>
        <w:t xml:space="preserve">.4. Исполнитель возмещает ущерб за повреждение имущества Заказчика (оборудования, конструкций, покрытий и т. п.), возникший в ходе выполнения работ, </w:t>
      </w:r>
      <w:r w:rsidR="005332C5">
        <w:rPr>
          <w:szCs w:val="24"/>
        </w:rPr>
        <w:br/>
      </w:r>
      <w:r w:rsidRPr="00325790">
        <w:rPr>
          <w:szCs w:val="24"/>
        </w:rPr>
        <w:t>в полном объёме.</w:t>
      </w:r>
    </w:p>
    <w:p w14:paraId="7D56F96C" w14:textId="53358EC3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lastRenderedPageBreak/>
        <w:t>1</w:t>
      </w:r>
      <w:r w:rsidR="00CF6861">
        <w:rPr>
          <w:szCs w:val="24"/>
        </w:rPr>
        <w:t>0</w:t>
      </w:r>
      <w:r w:rsidRPr="00325790">
        <w:rPr>
          <w:szCs w:val="24"/>
        </w:rPr>
        <w:t xml:space="preserve">.5. Работы не должны мешать функционированию учреждения и создавать угрозу </w:t>
      </w:r>
      <w:r>
        <w:rPr>
          <w:szCs w:val="24"/>
        </w:rPr>
        <w:br/>
      </w:r>
      <w:r w:rsidRPr="00325790">
        <w:rPr>
          <w:szCs w:val="24"/>
        </w:rPr>
        <w:t>для сотрудников. Исполнитель соблюдает внутренний распорядок, контрольно‑пропускной режим и работает строго в отведённой зоне.</w:t>
      </w:r>
    </w:p>
    <w:p w14:paraId="0CAB9228" w14:textId="77777777" w:rsidR="00325790" w:rsidRPr="00325790" w:rsidRDefault="00325790" w:rsidP="005332C5">
      <w:pPr>
        <w:spacing w:line="259" w:lineRule="auto"/>
        <w:ind w:left="709"/>
        <w:rPr>
          <w:b/>
          <w:szCs w:val="24"/>
        </w:rPr>
      </w:pPr>
    </w:p>
    <w:p w14:paraId="2D12CDFE" w14:textId="0B79304E" w:rsidR="00325790" w:rsidRPr="00325790" w:rsidRDefault="00325790" w:rsidP="005332C5">
      <w:pPr>
        <w:spacing w:line="259" w:lineRule="auto"/>
        <w:ind w:left="709"/>
        <w:rPr>
          <w:b/>
          <w:szCs w:val="24"/>
        </w:rPr>
      </w:pPr>
      <w:r w:rsidRPr="00325790">
        <w:rPr>
          <w:b/>
          <w:szCs w:val="24"/>
        </w:rPr>
        <w:t>1</w:t>
      </w:r>
      <w:r w:rsidR="00CF6861">
        <w:rPr>
          <w:b/>
          <w:szCs w:val="24"/>
        </w:rPr>
        <w:t>1</w:t>
      </w:r>
      <w:r w:rsidRPr="00325790">
        <w:rPr>
          <w:b/>
          <w:szCs w:val="24"/>
        </w:rPr>
        <w:t>. Требования к техническим характеристикам материалов и комплектующих</w:t>
      </w:r>
    </w:p>
    <w:p w14:paraId="3FD8EA34" w14:textId="5DBDB3CF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1</w:t>
      </w:r>
      <w:r w:rsidR="00CF6861">
        <w:rPr>
          <w:szCs w:val="24"/>
        </w:rPr>
        <w:t>1</w:t>
      </w:r>
      <w:r w:rsidRPr="00325790">
        <w:rPr>
          <w:szCs w:val="24"/>
        </w:rPr>
        <w:t>.1. Опорные ролики и крепёжные изделия </w:t>
      </w:r>
      <w:r w:rsidR="00CF6861">
        <w:rPr>
          <w:szCs w:val="24"/>
        </w:rPr>
        <w:t>-</w:t>
      </w:r>
      <w:r w:rsidRPr="00325790">
        <w:rPr>
          <w:szCs w:val="24"/>
        </w:rPr>
        <w:t> новые, не бывшие в употреблении, соответствуют ГОСТ/ТУ, требованиям пожарной и экологической безопасности. Обязательны сертификаты/паспорта/декларации соответствия (при наличии обязательных требований).</w:t>
      </w:r>
    </w:p>
    <w:p w14:paraId="7F9DA84D" w14:textId="332DA86A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1</w:t>
      </w:r>
      <w:r w:rsidR="00CF6861">
        <w:rPr>
          <w:szCs w:val="24"/>
        </w:rPr>
        <w:t>1</w:t>
      </w:r>
      <w:r w:rsidRPr="00325790">
        <w:rPr>
          <w:szCs w:val="24"/>
        </w:rPr>
        <w:t>.2. Изделия не должны иметь дефектов: трещин, сколов, коррозии, деформаций, повреждений подшипников, люфтов сверх нормы.</w:t>
      </w:r>
    </w:p>
    <w:p w14:paraId="5E4E82E3" w14:textId="742DFDAF" w:rsidR="00325790" w:rsidRPr="00325790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1</w:t>
      </w:r>
      <w:r w:rsidR="00CF6861">
        <w:rPr>
          <w:szCs w:val="24"/>
        </w:rPr>
        <w:t>1</w:t>
      </w:r>
      <w:r w:rsidRPr="00325790">
        <w:rPr>
          <w:szCs w:val="24"/>
        </w:rPr>
        <w:t>.3. При поставке изделий, не соответствующих требованиям, Заказчик вправе предъявить претензии и применить штрафные санкции в порядке, предусмотренном контрактом.</w:t>
      </w:r>
    </w:p>
    <w:p w14:paraId="617614BA" w14:textId="73EA0961" w:rsidR="006D5986" w:rsidRDefault="00325790" w:rsidP="005332C5">
      <w:pPr>
        <w:spacing w:line="259" w:lineRule="auto"/>
        <w:ind w:left="709"/>
        <w:jc w:val="both"/>
        <w:rPr>
          <w:szCs w:val="24"/>
        </w:rPr>
      </w:pPr>
      <w:r w:rsidRPr="00325790">
        <w:rPr>
          <w:szCs w:val="24"/>
        </w:rPr>
        <w:t>Исполнитель вправе предложить эквивалент при условии предоставления сравнительной таблицы характеристик и подтверждения, что предлагаемые изделия полностью соответствуют или превосходят заявленные параметры.</w:t>
      </w:r>
    </w:p>
    <w:p w14:paraId="53BBED40" w14:textId="77777777" w:rsidR="00377A2D" w:rsidRDefault="00377A2D" w:rsidP="005332C5">
      <w:pPr>
        <w:spacing w:line="259" w:lineRule="auto"/>
        <w:ind w:left="189"/>
        <w:jc w:val="center"/>
        <w:rPr>
          <w:b/>
          <w:szCs w:val="24"/>
        </w:rPr>
      </w:pPr>
    </w:p>
    <w:p w14:paraId="0A06135E" w14:textId="77777777" w:rsidR="006D5986" w:rsidRPr="006D5986" w:rsidRDefault="006D5986" w:rsidP="005332C5">
      <w:pPr>
        <w:spacing w:line="259" w:lineRule="auto"/>
        <w:ind w:left="189"/>
        <w:jc w:val="center"/>
        <w:rPr>
          <w:rFonts w:eastAsia="Calibri"/>
          <w:szCs w:val="24"/>
          <w:lang w:eastAsia="en-US"/>
        </w:rPr>
      </w:pPr>
      <w:r w:rsidRPr="006D5986">
        <w:rPr>
          <w:rFonts w:eastAsia="Calibri"/>
          <w:szCs w:val="24"/>
          <w:lang w:eastAsia="en-US"/>
        </w:rPr>
        <w:t>Государственный заказчик</w:t>
      </w:r>
      <w:r w:rsidRPr="006D5986">
        <w:rPr>
          <w:rFonts w:eastAsia="Calibri"/>
          <w:szCs w:val="24"/>
          <w:lang w:eastAsia="en-US"/>
        </w:rPr>
        <w:tab/>
      </w:r>
      <w:r w:rsidRPr="006D5986">
        <w:rPr>
          <w:rFonts w:eastAsia="Calibri"/>
          <w:szCs w:val="24"/>
          <w:lang w:eastAsia="en-US"/>
        </w:rPr>
        <w:tab/>
      </w:r>
      <w:r w:rsidRPr="006D5986">
        <w:rPr>
          <w:rFonts w:eastAsia="Calibri"/>
          <w:szCs w:val="24"/>
          <w:lang w:eastAsia="en-US"/>
        </w:rPr>
        <w:tab/>
      </w:r>
      <w:r w:rsidRPr="006D5986">
        <w:rPr>
          <w:rFonts w:eastAsia="Calibri"/>
          <w:szCs w:val="24"/>
          <w:lang w:eastAsia="en-US"/>
        </w:rPr>
        <w:tab/>
      </w:r>
      <w:r w:rsidRPr="006D5986">
        <w:rPr>
          <w:rFonts w:eastAsia="Calibri"/>
          <w:szCs w:val="24"/>
          <w:lang w:eastAsia="en-US"/>
        </w:rPr>
        <w:tab/>
        <w:t>Исполнитель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705"/>
        <w:gridCol w:w="4433"/>
      </w:tblGrid>
      <w:tr w:rsidR="006D5986" w:rsidRPr="0079564F" w14:paraId="2689E927" w14:textId="77777777" w:rsidTr="003148E6">
        <w:trPr>
          <w:trHeight w:val="1276"/>
        </w:trPr>
        <w:tc>
          <w:tcPr>
            <w:tcW w:w="5920" w:type="dxa"/>
          </w:tcPr>
          <w:p w14:paraId="758D3B47" w14:textId="21569D8A" w:rsidR="006D5986" w:rsidRPr="006D5986" w:rsidRDefault="006D5986" w:rsidP="005332C5">
            <w:pPr>
              <w:shd w:val="clear" w:color="auto" w:fill="FFFFFF"/>
              <w:suppressAutoHyphens/>
              <w:ind w:left="709"/>
              <w:rPr>
                <w:b/>
                <w:bCs/>
                <w:szCs w:val="24"/>
                <w:lang w:eastAsia="ar-SA"/>
              </w:rPr>
            </w:pPr>
            <w:r w:rsidRPr="006D5986">
              <w:rPr>
                <w:b/>
                <w:bCs/>
                <w:szCs w:val="24"/>
                <w:lang w:eastAsia="ar-SA"/>
              </w:rPr>
              <w:t>«Следственный изолятор № 1 Управления Федеральной службы исполнения</w:t>
            </w:r>
            <w:r>
              <w:rPr>
                <w:b/>
                <w:bCs/>
                <w:szCs w:val="24"/>
                <w:lang w:eastAsia="ar-SA"/>
              </w:rPr>
              <w:t xml:space="preserve"> </w:t>
            </w:r>
            <w:r w:rsidRPr="006D5986">
              <w:rPr>
                <w:b/>
                <w:bCs/>
                <w:szCs w:val="24"/>
                <w:lang w:eastAsia="ar-SA"/>
              </w:rPr>
              <w:t>наказания по Архангельской области»</w:t>
            </w:r>
          </w:p>
          <w:p w14:paraId="46280210" w14:textId="77777777" w:rsidR="006D5986" w:rsidRPr="006D5986" w:rsidRDefault="006D5986" w:rsidP="005332C5">
            <w:pPr>
              <w:shd w:val="clear" w:color="auto" w:fill="FFFFFF"/>
              <w:suppressAutoHyphens/>
              <w:ind w:left="709"/>
              <w:rPr>
                <w:b/>
                <w:bCs/>
                <w:szCs w:val="24"/>
                <w:lang w:eastAsia="ar-SA"/>
              </w:rPr>
            </w:pPr>
            <w:r w:rsidRPr="006D5986">
              <w:rPr>
                <w:b/>
                <w:bCs/>
                <w:szCs w:val="24"/>
                <w:lang w:eastAsia="ar-SA"/>
              </w:rPr>
              <w:t xml:space="preserve">(ФКУ СИЗО-1 УФСИН России </w:t>
            </w:r>
          </w:p>
          <w:p w14:paraId="07E3EF9D" w14:textId="77777777" w:rsidR="006D5986" w:rsidRPr="006D5986" w:rsidRDefault="006D5986" w:rsidP="005332C5">
            <w:pPr>
              <w:shd w:val="clear" w:color="auto" w:fill="FFFFFF"/>
              <w:suppressAutoHyphens/>
              <w:ind w:left="709"/>
              <w:rPr>
                <w:b/>
                <w:bCs/>
                <w:szCs w:val="24"/>
                <w:lang w:eastAsia="ar-SA"/>
              </w:rPr>
            </w:pPr>
            <w:r w:rsidRPr="006D5986">
              <w:rPr>
                <w:b/>
                <w:bCs/>
                <w:szCs w:val="24"/>
                <w:lang w:eastAsia="ar-SA"/>
              </w:rPr>
              <w:t>по Архангельской области)</w:t>
            </w:r>
          </w:p>
          <w:p w14:paraId="4E6C1EAB" w14:textId="77777777" w:rsidR="006D5986" w:rsidRPr="006D5986" w:rsidRDefault="006D5986" w:rsidP="005332C5">
            <w:pPr>
              <w:shd w:val="clear" w:color="auto" w:fill="FFFFFF"/>
              <w:suppressAutoHyphens/>
              <w:ind w:left="709"/>
              <w:rPr>
                <w:szCs w:val="24"/>
                <w:lang w:eastAsia="ar-SA"/>
              </w:rPr>
            </w:pPr>
            <w:r w:rsidRPr="006D5986">
              <w:rPr>
                <w:szCs w:val="24"/>
                <w:lang w:eastAsia="ar-SA"/>
              </w:rPr>
              <w:t xml:space="preserve">Юридический адрес: 163000, </w:t>
            </w:r>
          </w:p>
          <w:p w14:paraId="24E16EA6" w14:textId="77777777" w:rsidR="006D5986" w:rsidRPr="006D5986" w:rsidRDefault="006D5986" w:rsidP="005332C5">
            <w:pPr>
              <w:shd w:val="clear" w:color="auto" w:fill="FFFFFF"/>
              <w:suppressAutoHyphens/>
              <w:ind w:left="709"/>
              <w:rPr>
                <w:szCs w:val="24"/>
                <w:lang w:eastAsia="ar-SA"/>
              </w:rPr>
            </w:pPr>
            <w:r w:rsidRPr="006D5986">
              <w:rPr>
                <w:szCs w:val="24"/>
                <w:lang w:eastAsia="ar-SA"/>
              </w:rPr>
              <w:t>г. Архангельск, ул. Попова 22</w:t>
            </w:r>
          </w:p>
          <w:p w14:paraId="775E98B0" w14:textId="77777777" w:rsidR="006D5986" w:rsidRPr="006D5986" w:rsidRDefault="006D5986" w:rsidP="005332C5">
            <w:pPr>
              <w:shd w:val="clear" w:color="auto" w:fill="FFFFFF"/>
              <w:suppressAutoHyphens/>
              <w:ind w:left="709"/>
              <w:rPr>
                <w:szCs w:val="24"/>
                <w:lang w:eastAsia="ar-SA"/>
              </w:rPr>
            </w:pPr>
            <w:r w:rsidRPr="006D5986">
              <w:rPr>
                <w:szCs w:val="24"/>
                <w:lang w:eastAsia="ar-SA"/>
              </w:rPr>
              <w:t xml:space="preserve">Фактический адрес: 163000, </w:t>
            </w:r>
          </w:p>
          <w:p w14:paraId="03149599" w14:textId="77777777" w:rsidR="006D5986" w:rsidRPr="006D5986" w:rsidRDefault="006D5986" w:rsidP="005332C5">
            <w:pPr>
              <w:shd w:val="clear" w:color="auto" w:fill="FFFFFF"/>
              <w:suppressAutoHyphens/>
              <w:ind w:left="709"/>
              <w:rPr>
                <w:szCs w:val="24"/>
                <w:lang w:eastAsia="ar-SA"/>
              </w:rPr>
            </w:pPr>
            <w:r w:rsidRPr="006D5986">
              <w:rPr>
                <w:szCs w:val="24"/>
                <w:lang w:eastAsia="ar-SA"/>
              </w:rPr>
              <w:t>г. Архангельск, ул. Попова 22</w:t>
            </w:r>
          </w:p>
          <w:p w14:paraId="47BBB339" w14:textId="77777777" w:rsidR="006D5986" w:rsidRPr="006D5986" w:rsidRDefault="006D5986" w:rsidP="005332C5">
            <w:pPr>
              <w:shd w:val="clear" w:color="auto" w:fill="FFFFFF"/>
              <w:suppressAutoHyphens/>
              <w:ind w:left="709"/>
              <w:rPr>
                <w:szCs w:val="24"/>
                <w:lang w:eastAsia="ar-SA"/>
              </w:rPr>
            </w:pPr>
            <w:r w:rsidRPr="006D5986">
              <w:rPr>
                <w:szCs w:val="24"/>
                <w:lang w:eastAsia="ar-SA"/>
              </w:rPr>
              <w:t>л/с 03241293210</w:t>
            </w:r>
          </w:p>
          <w:p w14:paraId="06D764BC" w14:textId="77777777" w:rsidR="006D5986" w:rsidRPr="006D5986" w:rsidRDefault="006D5986" w:rsidP="005332C5">
            <w:pPr>
              <w:shd w:val="clear" w:color="auto" w:fill="FFFFFF"/>
              <w:suppressAutoHyphens/>
              <w:ind w:left="709"/>
              <w:rPr>
                <w:szCs w:val="24"/>
                <w:lang w:eastAsia="ar-SA"/>
              </w:rPr>
            </w:pPr>
            <w:r w:rsidRPr="006D5986">
              <w:rPr>
                <w:szCs w:val="24"/>
                <w:lang w:eastAsia="ar-SA"/>
              </w:rPr>
              <w:t>Казначейский счет: 03211643000000013244</w:t>
            </w:r>
          </w:p>
          <w:p w14:paraId="10402E4E" w14:textId="77777777" w:rsidR="006D5986" w:rsidRPr="006D5986" w:rsidRDefault="006D5986" w:rsidP="005332C5">
            <w:pPr>
              <w:shd w:val="clear" w:color="auto" w:fill="FFFFFF"/>
              <w:suppressAutoHyphens/>
              <w:ind w:left="709"/>
              <w:rPr>
                <w:szCs w:val="24"/>
                <w:lang w:eastAsia="ar-SA"/>
              </w:rPr>
            </w:pPr>
            <w:r w:rsidRPr="006D5986">
              <w:rPr>
                <w:szCs w:val="24"/>
                <w:lang w:eastAsia="ar-SA"/>
              </w:rPr>
              <w:t>Единый казначейский счет: 40102810745370000024</w:t>
            </w:r>
          </w:p>
          <w:p w14:paraId="093D2E0C" w14:textId="77777777" w:rsidR="006D5986" w:rsidRPr="006D5986" w:rsidRDefault="006D5986" w:rsidP="005332C5">
            <w:pPr>
              <w:shd w:val="clear" w:color="auto" w:fill="FFFFFF"/>
              <w:suppressAutoHyphens/>
              <w:ind w:left="709"/>
              <w:rPr>
                <w:szCs w:val="24"/>
                <w:lang w:eastAsia="ar-SA"/>
              </w:rPr>
            </w:pPr>
            <w:r w:rsidRPr="006D5986">
              <w:rPr>
                <w:szCs w:val="24"/>
                <w:lang w:eastAsia="ar-SA"/>
              </w:rPr>
              <w:t xml:space="preserve">Банк получателя: ОКЦ №1 ВВГУ Банка РОССИИ//УФК по Нижегородской области, </w:t>
            </w:r>
            <w:r w:rsidRPr="006D5986">
              <w:rPr>
                <w:szCs w:val="24"/>
                <w:lang w:eastAsia="ar-SA"/>
              </w:rPr>
              <w:br/>
              <w:t>г. Нижний Новгород</w:t>
            </w:r>
          </w:p>
          <w:p w14:paraId="0B1C2F52" w14:textId="77777777" w:rsidR="006D5986" w:rsidRPr="006D5986" w:rsidRDefault="006D5986" w:rsidP="005332C5">
            <w:pPr>
              <w:shd w:val="clear" w:color="auto" w:fill="FFFFFF"/>
              <w:suppressAutoHyphens/>
              <w:ind w:left="709"/>
              <w:rPr>
                <w:szCs w:val="24"/>
                <w:lang w:eastAsia="ar-SA"/>
              </w:rPr>
            </w:pPr>
            <w:r w:rsidRPr="006D5986">
              <w:rPr>
                <w:szCs w:val="24"/>
                <w:lang w:eastAsia="ar-SA"/>
              </w:rPr>
              <w:t xml:space="preserve">ИНН: 2901049213 </w:t>
            </w:r>
          </w:p>
          <w:p w14:paraId="53500FAA" w14:textId="77777777" w:rsidR="006D5986" w:rsidRPr="006D5986" w:rsidRDefault="006D5986" w:rsidP="005332C5">
            <w:pPr>
              <w:shd w:val="clear" w:color="auto" w:fill="FFFFFF"/>
              <w:suppressAutoHyphens/>
              <w:ind w:left="709"/>
              <w:rPr>
                <w:szCs w:val="24"/>
                <w:lang w:eastAsia="ar-SA"/>
              </w:rPr>
            </w:pPr>
            <w:r w:rsidRPr="006D5986">
              <w:rPr>
                <w:szCs w:val="24"/>
                <w:lang w:eastAsia="ar-SA"/>
              </w:rPr>
              <w:t>КПП: 290101001</w:t>
            </w:r>
          </w:p>
          <w:p w14:paraId="4175D369" w14:textId="77777777" w:rsidR="006D5986" w:rsidRPr="006D5986" w:rsidRDefault="006D5986" w:rsidP="005332C5">
            <w:pPr>
              <w:shd w:val="clear" w:color="auto" w:fill="FFFFFF"/>
              <w:suppressAutoHyphens/>
              <w:ind w:left="709"/>
              <w:rPr>
                <w:szCs w:val="24"/>
                <w:lang w:eastAsia="ar-SA"/>
              </w:rPr>
            </w:pPr>
            <w:r w:rsidRPr="006D5986">
              <w:rPr>
                <w:szCs w:val="24"/>
                <w:lang w:eastAsia="ar-SA"/>
              </w:rPr>
              <w:t>БИК: 012202102</w:t>
            </w:r>
          </w:p>
          <w:p w14:paraId="603C3723" w14:textId="77777777" w:rsidR="006D5986" w:rsidRPr="006D5986" w:rsidRDefault="006D5986" w:rsidP="005332C5">
            <w:pPr>
              <w:shd w:val="clear" w:color="auto" w:fill="FFFFFF"/>
              <w:suppressAutoHyphens/>
              <w:ind w:left="709"/>
              <w:rPr>
                <w:szCs w:val="24"/>
                <w:lang w:eastAsia="ar-SA"/>
              </w:rPr>
            </w:pPr>
            <w:r w:rsidRPr="006D5986">
              <w:rPr>
                <w:szCs w:val="24"/>
                <w:lang w:eastAsia="ar-SA"/>
              </w:rPr>
              <w:t>ОКТМО: 11701000</w:t>
            </w:r>
          </w:p>
          <w:p w14:paraId="011C2B4F" w14:textId="77777777" w:rsidR="006D5986" w:rsidRPr="006D5986" w:rsidRDefault="006D5986" w:rsidP="005332C5">
            <w:pPr>
              <w:shd w:val="clear" w:color="auto" w:fill="FFFFFF"/>
              <w:suppressAutoHyphens/>
              <w:ind w:left="709"/>
              <w:rPr>
                <w:szCs w:val="24"/>
                <w:lang w:eastAsia="ar-SA"/>
              </w:rPr>
            </w:pPr>
            <w:r w:rsidRPr="006D5986">
              <w:rPr>
                <w:szCs w:val="24"/>
                <w:lang w:eastAsia="ar-SA"/>
              </w:rPr>
              <w:t>Тел.: 8 (8182) 22-97-61</w:t>
            </w:r>
          </w:p>
          <w:p w14:paraId="30B63743" w14:textId="77777777" w:rsidR="006D5986" w:rsidRPr="006D5986" w:rsidRDefault="006D5986" w:rsidP="005332C5">
            <w:pPr>
              <w:suppressAutoHyphens/>
              <w:ind w:left="709"/>
              <w:rPr>
                <w:szCs w:val="24"/>
                <w:lang w:val="en-US" w:eastAsia="ar-SA"/>
              </w:rPr>
            </w:pPr>
            <w:r w:rsidRPr="006D5986">
              <w:rPr>
                <w:szCs w:val="24"/>
                <w:lang w:val="en-US" w:eastAsia="ar-SA"/>
              </w:rPr>
              <w:t>E-mail: sizo1@29.fsin.gov.ru</w:t>
            </w:r>
          </w:p>
        </w:tc>
        <w:tc>
          <w:tcPr>
            <w:tcW w:w="4812" w:type="dxa"/>
          </w:tcPr>
          <w:p w14:paraId="5972DCB5" w14:textId="77777777" w:rsidR="006D5986" w:rsidRPr="00B579B1" w:rsidRDefault="006D5986" w:rsidP="005332C5">
            <w:pPr>
              <w:ind w:left="709"/>
              <w:jc w:val="both"/>
              <w:rPr>
                <w:szCs w:val="24"/>
                <w:lang w:val="en-US" w:eastAsia="ar-SA"/>
              </w:rPr>
            </w:pPr>
          </w:p>
        </w:tc>
      </w:tr>
    </w:tbl>
    <w:p w14:paraId="13C253CA" w14:textId="77777777" w:rsidR="006D5986" w:rsidRPr="006D5986" w:rsidRDefault="006D5986" w:rsidP="005332C5">
      <w:pPr>
        <w:suppressAutoHyphens/>
        <w:ind w:left="709"/>
        <w:jc w:val="both"/>
        <w:rPr>
          <w:szCs w:val="24"/>
          <w:lang w:eastAsia="ar-SA"/>
        </w:rPr>
      </w:pPr>
      <w:r w:rsidRPr="006D5986">
        <w:rPr>
          <w:szCs w:val="24"/>
          <w:lang w:eastAsia="ar-SA"/>
        </w:rPr>
        <w:t xml:space="preserve">Государственный заказчик        </w:t>
      </w:r>
      <w:r w:rsidRPr="006D5986">
        <w:rPr>
          <w:szCs w:val="24"/>
          <w:lang w:eastAsia="ar-SA"/>
        </w:rPr>
        <w:tab/>
      </w:r>
      <w:r w:rsidRPr="006D5986">
        <w:rPr>
          <w:szCs w:val="24"/>
          <w:lang w:eastAsia="ar-SA"/>
        </w:rPr>
        <w:tab/>
        <w:t xml:space="preserve">                        Исполнитель</w:t>
      </w:r>
    </w:p>
    <w:p w14:paraId="21151EF6" w14:textId="4E49A8BA" w:rsidR="006D5986" w:rsidRPr="006D5986" w:rsidRDefault="006D5986" w:rsidP="005332C5">
      <w:pPr>
        <w:suppressAutoHyphens/>
        <w:ind w:left="709"/>
        <w:jc w:val="both"/>
        <w:rPr>
          <w:szCs w:val="24"/>
          <w:lang w:eastAsia="ar-SA"/>
        </w:rPr>
      </w:pPr>
      <w:r w:rsidRPr="006D5986">
        <w:rPr>
          <w:szCs w:val="24"/>
          <w:lang w:eastAsia="ar-SA"/>
        </w:rPr>
        <w:t>______________Д.Ю. Виноградов</w:t>
      </w:r>
      <w:r w:rsidRPr="006D5986">
        <w:rPr>
          <w:szCs w:val="24"/>
          <w:lang w:eastAsia="ar-SA"/>
        </w:rPr>
        <w:tab/>
        <w:t xml:space="preserve">                                    _____________ </w:t>
      </w:r>
    </w:p>
    <w:p w14:paraId="42518E25" w14:textId="34FE4D89" w:rsidR="006D5986" w:rsidRPr="006D5986" w:rsidRDefault="006D5986" w:rsidP="005332C5">
      <w:pPr>
        <w:suppressAutoHyphens/>
        <w:ind w:left="709"/>
        <w:jc w:val="both"/>
        <w:rPr>
          <w:szCs w:val="24"/>
          <w:lang w:eastAsia="ar-SA"/>
        </w:rPr>
      </w:pPr>
      <w:r w:rsidRPr="006D5986">
        <w:rPr>
          <w:szCs w:val="24"/>
          <w:lang w:eastAsia="ar-SA"/>
        </w:rPr>
        <w:t>М.П.</w:t>
      </w:r>
      <w:r w:rsidRPr="006D5986">
        <w:rPr>
          <w:szCs w:val="24"/>
          <w:lang w:eastAsia="ar-SA"/>
        </w:rPr>
        <w:tab/>
      </w:r>
      <w:r w:rsidRPr="006D5986">
        <w:rPr>
          <w:szCs w:val="24"/>
          <w:lang w:eastAsia="ar-SA"/>
        </w:rPr>
        <w:tab/>
      </w:r>
      <w:r w:rsidRPr="006D5986">
        <w:rPr>
          <w:szCs w:val="24"/>
          <w:lang w:eastAsia="ar-SA"/>
        </w:rPr>
        <w:tab/>
      </w:r>
      <w:r w:rsidRPr="006D5986">
        <w:rPr>
          <w:szCs w:val="24"/>
          <w:lang w:eastAsia="ar-SA"/>
        </w:rPr>
        <w:tab/>
      </w:r>
      <w:r w:rsidRPr="006D5986">
        <w:rPr>
          <w:szCs w:val="24"/>
          <w:lang w:eastAsia="ar-SA"/>
        </w:rPr>
        <w:tab/>
      </w:r>
      <w:r w:rsidRPr="006D5986">
        <w:rPr>
          <w:szCs w:val="24"/>
          <w:lang w:eastAsia="ar-SA"/>
        </w:rPr>
        <w:tab/>
      </w:r>
      <w:r w:rsidRPr="006D5986">
        <w:rPr>
          <w:szCs w:val="24"/>
          <w:lang w:eastAsia="ar-SA"/>
        </w:rPr>
        <w:tab/>
        <w:t xml:space="preserve">            </w:t>
      </w:r>
      <w:r w:rsidR="00325790">
        <w:rPr>
          <w:szCs w:val="24"/>
          <w:lang w:eastAsia="ar-SA"/>
        </w:rPr>
        <w:t>М</w:t>
      </w:r>
      <w:r w:rsidRPr="006D5986">
        <w:rPr>
          <w:szCs w:val="24"/>
          <w:lang w:eastAsia="ar-SA"/>
        </w:rPr>
        <w:t>.П.</w:t>
      </w:r>
    </w:p>
    <w:p w14:paraId="0E3B56B8" w14:textId="77777777" w:rsidR="00354DD0" w:rsidRDefault="006C64B3" w:rsidP="005332C5">
      <w:pPr>
        <w:jc w:val="right"/>
      </w:pPr>
      <w:r>
        <w:t xml:space="preserve"> </w:t>
      </w:r>
    </w:p>
    <w:p w14:paraId="3F22A9D8" w14:textId="77777777" w:rsidR="00354DD0" w:rsidRDefault="00354DD0" w:rsidP="005332C5">
      <w:pPr>
        <w:spacing w:line="216" w:lineRule="auto"/>
        <w:jc w:val="right"/>
      </w:pPr>
    </w:p>
    <w:p w14:paraId="035C9282" w14:textId="77777777" w:rsidR="00232995" w:rsidRDefault="00232995" w:rsidP="005332C5">
      <w:pPr>
        <w:jc w:val="right"/>
      </w:pPr>
    </w:p>
    <w:p w14:paraId="25D4A6AF" w14:textId="77777777" w:rsidR="00232995" w:rsidRDefault="00232995" w:rsidP="005332C5">
      <w:pPr>
        <w:jc w:val="right"/>
      </w:pPr>
    </w:p>
    <w:p w14:paraId="519F3170" w14:textId="77777777" w:rsidR="00232995" w:rsidRDefault="00232995" w:rsidP="005332C5">
      <w:pPr>
        <w:jc w:val="right"/>
      </w:pPr>
    </w:p>
    <w:p w14:paraId="08465245" w14:textId="77777777" w:rsidR="00232995" w:rsidRDefault="00232995" w:rsidP="005332C5">
      <w:pPr>
        <w:jc w:val="right"/>
      </w:pPr>
    </w:p>
    <w:p w14:paraId="74AE7652" w14:textId="77777777" w:rsidR="00232995" w:rsidRDefault="00232995" w:rsidP="005332C5">
      <w:pPr>
        <w:jc w:val="right"/>
      </w:pPr>
    </w:p>
    <w:p w14:paraId="28CF8755" w14:textId="77777777" w:rsidR="00232995" w:rsidRDefault="00232995" w:rsidP="005332C5">
      <w:pPr>
        <w:jc w:val="right"/>
      </w:pPr>
    </w:p>
    <w:p w14:paraId="3720A660" w14:textId="77777777" w:rsidR="00232995" w:rsidRDefault="00232995" w:rsidP="005332C5">
      <w:pPr>
        <w:jc w:val="right"/>
      </w:pPr>
    </w:p>
    <w:p w14:paraId="39DDDA68" w14:textId="77777777" w:rsidR="00232995" w:rsidRDefault="00232995" w:rsidP="005332C5">
      <w:pPr>
        <w:jc w:val="right"/>
      </w:pPr>
    </w:p>
    <w:p w14:paraId="306C29BB" w14:textId="77777777" w:rsidR="00CF6861" w:rsidRDefault="00CF6861" w:rsidP="005332C5">
      <w:pPr>
        <w:jc w:val="right"/>
      </w:pPr>
    </w:p>
    <w:p w14:paraId="0AEA2FE3" w14:textId="77777777" w:rsidR="00232995" w:rsidRDefault="00232995" w:rsidP="005332C5">
      <w:pPr>
        <w:jc w:val="right"/>
      </w:pPr>
    </w:p>
    <w:p w14:paraId="72D1069D" w14:textId="77777777" w:rsidR="00232995" w:rsidRDefault="00232995" w:rsidP="005332C5">
      <w:pPr>
        <w:jc w:val="right"/>
      </w:pPr>
    </w:p>
    <w:p w14:paraId="6F8150C0" w14:textId="71BFD9DA" w:rsidR="00354DD0" w:rsidRDefault="006C64B3" w:rsidP="005332C5">
      <w:pPr>
        <w:jc w:val="right"/>
      </w:pPr>
      <w:r>
        <w:t xml:space="preserve">Приложение № 2 </w:t>
      </w:r>
    </w:p>
    <w:p w14:paraId="4F03CF5C" w14:textId="43FE8C14" w:rsidR="00354DD0" w:rsidRDefault="006C64B3" w:rsidP="005332C5">
      <w:pPr>
        <w:jc w:val="right"/>
      </w:pPr>
      <w:r>
        <w:t xml:space="preserve">к государственному контракту </w:t>
      </w:r>
      <w:r w:rsidRPr="00B23701">
        <w:t>№</w:t>
      </w:r>
      <w:r>
        <w:t xml:space="preserve"> </w:t>
      </w:r>
      <w:r w:rsidR="00377A2D">
        <w:t>___</w:t>
      </w:r>
    </w:p>
    <w:p w14:paraId="6036CEC4" w14:textId="609B5129" w:rsidR="00354DD0" w:rsidRDefault="006C64B3" w:rsidP="005332C5">
      <w:pPr>
        <w:jc w:val="right"/>
      </w:pPr>
      <w:r>
        <w:t>от «</w:t>
      </w:r>
      <w:r w:rsidR="00377A2D">
        <w:t>___</w:t>
      </w:r>
      <w:r>
        <w:t xml:space="preserve">» </w:t>
      </w:r>
      <w:r w:rsidR="0079564F">
        <w:t>____________</w:t>
      </w:r>
      <w:r>
        <w:t xml:space="preserve"> 202</w:t>
      </w:r>
      <w:r w:rsidR="008750CC">
        <w:t>6</w:t>
      </w:r>
      <w:r>
        <w:t xml:space="preserve"> г.</w:t>
      </w:r>
    </w:p>
    <w:p w14:paraId="31A726F2" w14:textId="77777777" w:rsidR="00354DD0" w:rsidRDefault="00354DD0" w:rsidP="005332C5">
      <w:pPr>
        <w:jc w:val="right"/>
      </w:pPr>
    </w:p>
    <w:p w14:paraId="748DE169" w14:textId="77777777" w:rsidR="00354DD0" w:rsidRDefault="00354DD0" w:rsidP="005332C5">
      <w:pPr>
        <w:jc w:val="right"/>
      </w:pPr>
    </w:p>
    <w:p w14:paraId="020D6EA3" w14:textId="77777777" w:rsidR="00354DD0" w:rsidRDefault="00354DD0" w:rsidP="005332C5">
      <w:pPr>
        <w:jc w:val="right"/>
      </w:pPr>
    </w:p>
    <w:p w14:paraId="3229B960" w14:textId="320ADC2B" w:rsidR="00377A2D" w:rsidRDefault="006C64B3" w:rsidP="005332C5">
      <w:pPr>
        <w:jc w:val="center"/>
        <w:rPr>
          <w:b/>
        </w:rPr>
      </w:pPr>
      <w:r>
        <w:rPr>
          <w:b/>
        </w:rPr>
        <w:t>Акт</w:t>
      </w:r>
      <w:r w:rsidR="00377A2D">
        <w:rPr>
          <w:b/>
        </w:rPr>
        <w:t xml:space="preserve"> приема-передачи</w:t>
      </w:r>
      <w:r>
        <w:rPr>
          <w:b/>
        </w:rPr>
        <w:t xml:space="preserve"> </w:t>
      </w:r>
      <w:r w:rsidR="00377A2D">
        <w:rPr>
          <w:b/>
        </w:rPr>
        <w:t>выполненных работ</w:t>
      </w:r>
    </w:p>
    <w:p w14:paraId="585A0F7F" w14:textId="05B95552" w:rsidR="00354DD0" w:rsidRDefault="006C64B3" w:rsidP="005332C5">
      <w:pPr>
        <w:jc w:val="center"/>
        <w:rPr>
          <w:b/>
        </w:rPr>
      </w:pPr>
      <w:r>
        <w:rPr>
          <w:b/>
        </w:rPr>
        <w:t>№ ____ от____________</w:t>
      </w:r>
    </w:p>
    <w:p w14:paraId="3FF86C59" w14:textId="77777777" w:rsidR="00354DD0" w:rsidRDefault="00354DD0" w:rsidP="005332C5">
      <w:pPr>
        <w:jc w:val="center"/>
        <w:rPr>
          <w:b/>
        </w:rPr>
      </w:pPr>
    </w:p>
    <w:p w14:paraId="59D88232" w14:textId="77777777" w:rsidR="00377A2D" w:rsidRPr="00377A2D" w:rsidRDefault="00377A2D" w:rsidP="005332C5">
      <w:pPr>
        <w:numPr>
          <w:ilvl w:val="0"/>
          <w:numId w:val="3"/>
        </w:numPr>
        <w:shd w:val="clear" w:color="auto" w:fill="FFFFFF"/>
        <w:ind w:left="709" w:firstLine="0"/>
        <w:rPr>
          <w:color w:val="000000"/>
          <w:szCs w:val="24"/>
        </w:rPr>
      </w:pPr>
      <w:r w:rsidRPr="00377A2D">
        <w:rPr>
          <w:color w:val="000000"/>
          <w:szCs w:val="24"/>
        </w:rPr>
        <w:t>В соответствии с контрактом Исполнитель выполнил, а Заказчик принял следующие работы:</w:t>
      </w:r>
    </w:p>
    <w:tbl>
      <w:tblPr>
        <w:tblStyle w:val="ae"/>
        <w:tblW w:w="9356" w:type="dxa"/>
        <w:tblInd w:w="817" w:type="dxa"/>
        <w:tblLook w:val="04A0" w:firstRow="1" w:lastRow="0" w:firstColumn="1" w:lastColumn="0" w:noHBand="0" w:noVBand="1"/>
      </w:tblPr>
      <w:tblGrid>
        <w:gridCol w:w="663"/>
        <w:gridCol w:w="2331"/>
        <w:gridCol w:w="975"/>
        <w:gridCol w:w="992"/>
        <w:gridCol w:w="2268"/>
        <w:gridCol w:w="2127"/>
      </w:tblGrid>
      <w:tr w:rsidR="00B579B1" w:rsidRPr="00377A2D" w14:paraId="7336FE92" w14:textId="230FD2DA" w:rsidTr="004E2005">
        <w:tc>
          <w:tcPr>
            <w:tcW w:w="663" w:type="dxa"/>
            <w:hideMark/>
          </w:tcPr>
          <w:p w14:paraId="6207997F" w14:textId="77777777" w:rsidR="00B579B1" w:rsidRPr="00377A2D" w:rsidRDefault="00B579B1" w:rsidP="005332C5">
            <w:pPr>
              <w:ind w:left="176"/>
              <w:rPr>
                <w:sz w:val="20"/>
              </w:rPr>
            </w:pPr>
            <w:r w:rsidRPr="00377A2D">
              <w:rPr>
                <w:sz w:val="20"/>
              </w:rPr>
              <w:t>№ п/п</w:t>
            </w:r>
          </w:p>
        </w:tc>
        <w:tc>
          <w:tcPr>
            <w:tcW w:w="2331" w:type="dxa"/>
            <w:hideMark/>
          </w:tcPr>
          <w:p w14:paraId="5898751A" w14:textId="77777777" w:rsidR="00B579B1" w:rsidRPr="00377A2D" w:rsidRDefault="00B579B1" w:rsidP="005332C5">
            <w:pPr>
              <w:rPr>
                <w:sz w:val="20"/>
              </w:rPr>
            </w:pPr>
            <w:r w:rsidRPr="00377A2D">
              <w:rPr>
                <w:sz w:val="20"/>
              </w:rPr>
              <w:t>Наименование работ</w:t>
            </w:r>
          </w:p>
        </w:tc>
        <w:tc>
          <w:tcPr>
            <w:tcW w:w="975" w:type="dxa"/>
            <w:hideMark/>
          </w:tcPr>
          <w:p w14:paraId="6BD149B9" w14:textId="77777777" w:rsidR="00B579B1" w:rsidRPr="00377A2D" w:rsidRDefault="00B579B1" w:rsidP="005332C5">
            <w:pPr>
              <w:rPr>
                <w:sz w:val="20"/>
              </w:rPr>
            </w:pPr>
            <w:r w:rsidRPr="00377A2D">
              <w:rPr>
                <w:sz w:val="20"/>
              </w:rPr>
              <w:t>Ед. изм.</w:t>
            </w:r>
          </w:p>
        </w:tc>
        <w:tc>
          <w:tcPr>
            <w:tcW w:w="992" w:type="dxa"/>
            <w:hideMark/>
          </w:tcPr>
          <w:p w14:paraId="570631E5" w14:textId="77777777" w:rsidR="00B579B1" w:rsidRPr="00377A2D" w:rsidRDefault="00B579B1" w:rsidP="005332C5">
            <w:pPr>
              <w:rPr>
                <w:sz w:val="20"/>
              </w:rPr>
            </w:pPr>
            <w:r w:rsidRPr="00377A2D">
              <w:rPr>
                <w:sz w:val="20"/>
              </w:rPr>
              <w:t>Кол-во</w:t>
            </w:r>
          </w:p>
        </w:tc>
        <w:tc>
          <w:tcPr>
            <w:tcW w:w="2268" w:type="dxa"/>
            <w:hideMark/>
          </w:tcPr>
          <w:p w14:paraId="23B5096A" w14:textId="01B2CEE6" w:rsidR="00B579B1" w:rsidRPr="00377A2D" w:rsidRDefault="00B579B1" w:rsidP="005332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Цена, руб</w:t>
            </w:r>
          </w:p>
        </w:tc>
        <w:tc>
          <w:tcPr>
            <w:tcW w:w="2127" w:type="dxa"/>
          </w:tcPr>
          <w:p w14:paraId="3118AF31" w14:textId="3ECF4274" w:rsidR="00B579B1" w:rsidRDefault="00B579B1" w:rsidP="005332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Сумма, руб</w:t>
            </w:r>
          </w:p>
        </w:tc>
      </w:tr>
      <w:tr w:rsidR="00B579B1" w:rsidRPr="00377A2D" w14:paraId="79288BBD" w14:textId="1B05B4E8" w:rsidTr="004E2005">
        <w:tc>
          <w:tcPr>
            <w:tcW w:w="663" w:type="dxa"/>
            <w:hideMark/>
          </w:tcPr>
          <w:p w14:paraId="1FD129CB" w14:textId="77777777" w:rsidR="00B579B1" w:rsidRPr="00377A2D" w:rsidRDefault="00B579B1" w:rsidP="005332C5">
            <w:pPr>
              <w:jc w:val="center"/>
              <w:rPr>
                <w:sz w:val="20"/>
              </w:rPr>
            </w:pPr>
            <w:r w:rsidRPr="00377A2D">
              <w:rPr>
                <w:sz w:val="20"/>
              </w:rPr>
              <w:t>1</w:t>
            </w:r>
          </w:p>
        </w:tc>
        <w:tc>
          <w:tcPr>
            <w:tcW w:w="2331" w:type="dxa"/>
            <w:hideMark/>
          </w:tcPr>
          <w:p w14:paraId="363D02E0" w14:textId="77777777" w:rsidR="00B579B1" w:rsidRPr="00377A2D" w:rsidRDefault="00B579B1" w:rsidP="005332C5">
            <w:pPr>
              <w:rPr>
                <w:sz w:val="20"/>
              </w:rPr>
            </w:pPr>
            <w:r w:rsidRPr="00377A2D">
              <w:rPr>
                <w:sz w:val="20"/>
              </w:rPr>
              <w:t>Демонтаж 4 опорных роликов откатных ворот (шлюз)</w:t>
            </w:r>
          </w:p>
        </w:tc>
        <w:tc>
          <w:tcPr>
            <w:tcW w:w="975" w:type="dxa"/>
            <w:hideMark/>
          </w:tcPr>
          <w:p w14:paraId="5DA412B5" w14:textId="77777777" w:rsidR="00B579B1" w:rsidRPr="00377A2D" w:rsidRDefault="00B579B1" w:rsidP="005332C5">
            <w:pPr>
              <w:jc w:val="center"/>
              <w:rPr>
                <w:sz w:val="20"/>
              </w:rPr>
            </w:pPr>
            <w:r w:rsidRPr="00377A2D">
              <w:rPr>
                <w:sz w:val="20"/>
              </w:rPr>
              <w:t>шт.</w:t>
            </w:r>
          </w:p>
        </w:tc>
        <w:tc>
          <w:tcPr>
            <w:tcW w:w="992" w:type="dxa"/>
            <w:hideMark/>
          </w:tcPr>
          <w:p w14:paraId="7A6E8098" w14:textId="77777777" w:rsidR="00B579B1" w:rsidRPr="00377A2D" w:rsidRDefault="00B579B1" w:rsidP="005332C5">
            <w:pPr>
              <w:jc w:val="center"/>
              <w:rPr>
                <w:sz w:val="20"/>
              </w:rPr>
            </w:pPr>
            <w:r w:rsidRPr="00377A2D">
              <w:rPr>
                <w:sz w:val="20"/>
              </w:rPr>
              <w:t>4</w:t>
            </w:r>
          </w:p>
        </w:tc>
        <w:tc>
          <w:tcPr>
            <w:tcW w:w="2268" w:type="dxa"/>
          </w:tcPr>
          <w:p w14:paraId="7C48350F" w14:textId="57157596" w:rsidR="00B579B1" w:rsidRPr="00377A2D" w:rsidRDefault="00B579B1" w:rsidP="005332C5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</w:tcPr>
          <w:p w14:paraId="44F9F469" w14:textId="77777777" w:rsidR="00B579B1" w:rsidRPr="00377A2D" w:rsidRDefault="00B579B1" w:rsidP="005332C5">
            <w:pPr>
              <w:jc w:val="center"/>
              <w:rPr>
                <w:sz w:val="20"/>
              </w:rPr>
            </w:pPr>
          </w:p>
        </w:tc>
      </w:tr>
      <w:tr w:rsidR="00B579B1" w:rsidRPr="00377A2D" w14:paraId="4B1879B0" w14:textId="4422289A" w:rsidTr="004E2005">
        <w:tc>
          <w:tcPr>
            <w:tcW w:w="663" w:type="dxa"/>
            <w:hideMark/>
          </w:tcPr>
          <w:p w14:paraId="2385C547" w14:textId="77777777" w:rsidR="00B579B1" w:rsidRPr="00377A2D" w:rsidRDefault="00B579B1" w:rsidP="005332C5">
            <w:pPr>
              <w:jc w:val="center"/>
              <w:rPr>
                <w:sz w:val="20"/>
              </w:rPr>
            </w:pPr>
            <w:r w:rsidRPr="00377A2D">
              <w:rPr>
                <w:sz w:val="20"/>
              </w:rPr>
              <w:t>2</w:t>
            </w:r>
          </w:p>
        </w:tc>
        <w:tc>
          <w:tcPr>
            <w:tcW w:w="2331" w:type="dxa"/>
            <w:hideMark/>
          </w:tcPr>
          <w:p w14:paraId="5DEDF2C2" w14:textId="7A1DBA14" w:rsidR="00B579B1" w:rsidRPr="00377A2D" w:rsidRDefault="00B579B1" w:rsidP="005332C5">
            <w:pPr>
              <w:rPr>
                <w:sz w:val="20"/>
              </w:rPr>
            </w:pPr>
            <w:r w:rsidRPr="00377A2D">
              <w:rPr>
                <w:sz w:val="20"/>
              </w:rPr>
              <w:t xml:space="preserve">Установка 4 новых опорных роликов (диаметр ≥ </w:t>
            </w:r>
            <w:r w:rsidR="00BF39EA">
              <w:rPr>
                <w:sz w:val="20"/>
              </w:rPr>
              <w:t>7</w:t>
            </w:r>
            <w:r w:rsidRPr="00377A2D">
              <w:rPr>
                <w:sz w:val="20"/>
              </w:rPr>
              <w:t>0 мм, грузоподъёмность ≥ 250 кг, закрытый подшипник, сталь с антикоррозийным покрытием)</w:t>
            </w:r>
          </w:p>
        </w:tc>
        <w:tc>
          <w:tcPr>
            <w:tcW w:w="975" w:type="dxa"/>
            <w:hideMark/>
          </w:tcPr>
          <w:p w14:paraId="0C86DEA3" w14:textId="77777777" w:rsidR="00B579B1" w:rsidRPr="00377A2D" w:rsidRDefault="00B579B1" w:rsidP="005332C5">
            <w:pPr>
              <w:jc w:val="center"/>
              <w:rPr>
                <w:sz w:val="20"/>
              </w:rPr>
            </w:pPr>
            <w:r w:rsidRPr="00377A2D">
              <w:rPr>
                <w:sz w:val="20"/>
              </w:rPr>
              <w:t>шт.</w:t>
            </w:r>
          </w:p>
        </w:tc>
        <w:tc>
          <w:tcPr>
            <w:tcW w:w="992" w:type="dxa"/>
            <w:hideMark/>
          </w:tcPr>
          <w:p w14:paraId="2D17C4BE" w14:textId="77777777" w:rsidR="00B579B1" w:rsidRPr="00377A2D" w:rsidRDefault="00B579B1" w:rsidP="005332C5">
            <w:pPr>
              <w:jc w:val="center"/>
              <w:rPr>
                <w:sz w:val="20"/>
              </w:rPr>
            </w:pPr>
            <w:r w:rsidRPr="00377A2D">
              <w:rPr>
                <w:sz w:val="20"/>
              </w:rPr>
              <w:t>4</w:t>
            </w:r>
          </w:p>
        </w:tc>
        <w:tc>
          <w:tcPr>
            <w:tcW w:w="2268" w:type="dxa"/>
          </w:tcPr>
          <w:p w14:paraId="03E38957" w14:textId="6D4CD00C" w:rsidR="00B579B1" w:rsidRPr="00377A2D" w:rsidRDefault="00B579B1" w:rsidP="005332C5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</w:tcPr>
          <w:p w14:paraId="6D7C6838" w14:textId="77777777" w:rsidR="00B579B1" w:rsidRPr="00377A2D" w:rsidRDefault="00B579B1" w:rsidP="005332C5">
            <w:pPr>
              <w:jc w:val="center"/>
              <w:rPr>
                <w:sz w:val="20"/>
              </w:rPr>
            </w:pPr>
          </w:p>
        </w:tc>
      </w:tr>
      <w:tr w:rsidR="00B579B1" w:rsidRPr="00377A2D" w14:paraId="62BDBAFF" w14:textId="58B72919" w:rsidTr="004E2005">
        <w:tc>
          <w:tcPr>
            <w:tcW w:w="663" w:type="dxa"/>
            <w:hideMark/>
          </w:tcPr>
          <w:p w14:paraId="05013FCA" w14:textId="77777777" w:rsidR="00B579B1" w:rsidRPr="00377A2D" w:rsidRDefault="00B579B1" w:rsidP="005332C5">
            <w:pPr>
              <w:jc w:val="center"/>
              <w:rPr>
                <w:sz w:val="20"/>
              </w:rPr>
            </w:pPr>
            <w:r w:rsidRPr="00377A2D">
              <w:rPr>
                <w:sz w:val="20"/>
              </w:rPr>
              <w:t>3</w:t>
            </w:r>
          </w:p>
        </w:tc>
        <w:tc>
          <w:tcPr>
            <w:tcW w:w="2331" w:type="dxa"/>
            <w:hideMark/>
          </w:tcPr>
          <w:p w14:paraId="1BF8DC9C" w14:textId="77777777" w:rsidR="00B579B1" w:rsidRPr="00377A2D" w:rsidRDefault="00B579B1" w:rsidP="005332C5">
            <w:pPr>
              <w:rPr>
                <w:sz w:val="20"/>
              </w:rPr>
            </w:pPr>
            <w:r w:rsidRPr="00377A2D">
              <w:rPr>
                <w:sz w:val="20"/>
              </w:rPr>
              <w:t>Регулировка соосности роликов</w:t>
            </w:r>
          </w:p>
        </w:tc>
        <w:tc>
          <w:tcPr>
            <w:tcW w:w="975" w:type="dxa"/>
            <w:hideMark/>
          </w:tcPr>
          <w:p w14:paraId="3534174D" w14:textId="03B930D8" w:rsidR="00B579B1" w:rsidRPr="00377A2D" w:rsidRDefault="00B579B1" w:rsidP="005332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hideMark/>
          </w:tcPr>
          <w:p w14:paraId="2A6EBB84" w14:textId="21710121" w:rsidR="00B579B1" w:rsidRPr="00377A2D" w:rsidRDefault="00B579B1" w:rsidP="005332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268" w:type="dxa"/>
          </w:tcPr>
          <w:p w14:paraId="751C88EC" w14:textId="36D648B5" w:rsidR="00B579B1" w:rsidRPr="00377A2D" w:rsidRDefault="00B579B1" w:rsidP="005332C5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</w:tcPr>
          <w:p w14:paraId="05B08E8F" w14:textId="77777777" w:rsidR="00B579B1" w:rsidRPr="00377A2D" w:rsidRDefault="00B579B1" w:rsidP="005332C5">
            <w:pPr>
              <w:jc w:val="center"/>
              <w:rPr>
                <w:sz w:val="20"/>
              </w:rPr>
            </w:pPr>
          </w:p>
        </w:tc>
      </w:tr>
      <w:tr w:rsidR="00B579B1" w:rsidRPr="00377A2D" w14:paraId="1BB852CD" w14:textId="6159BBB2" w:rsidTr="004E2005">
        <w:tc>
          <w:tcPr>
            <w:tcW w:w="663" w:type="dxa"/>
            <w:hideMark/>
          </w:tcPr>
          <w:p w14:paraId="23BBACD1" w14:textId="77777777" w:rsidR="00B579B1" w:rsidRPr="00377A2D" w:rsidRDefault="00B579B1" w:rsidP="005332C5">
            <w:pPr>
              <w:jc w:val="center"/>
              <w:rPr>
                <w:sz w:val="20"/>
              </w:rPr>
            </w:pPr>
            <w:r w:rsidRPr="00377A2D">
              <w:rPr>
                <w:sz w:val="20"/>
              </w:rPr>
              <w:t>4</w:t>
            </w:r>
          </w:p>
        </w:tc>
        <w:tc>
          <w:tcPr>
            <w:tcW w:w="2331" w:type="dxa"/>
            <w:hideMark/>
          </w:tcPr>
          <w:p w14:paraId="71E1A224" w14:textId="77777777" w:rsidR="00B579B1" w:rsidRPr="00377A2D" w:rsidRDefault="00B579B1" w:rsidP="005332C5">
            <w:pPr>
              <w:rPr>
                <w:sz w:val="20"/>
              </w:rPr>
            </w:pPr>
            <w:r w:rsidRPr="00377A2D">
              <w:rPr>
                <w:sz w:val="20"/>
              </w:rPr>
              <w:t>Проверка работы улавливателей и системы аварийной остановки</w:t>
            </w:r>
          </w:p>
        </w:tc>
        <w:tc>
          <w:tcPr>
            <w:tcW w:w="975" w:type="dxa"/>
            <w:hideMark/>
          </w:tcPr>
          <w:p w14:paraId="78164592" w14:textId="390E929E" w:rsidR="00B579B1" w:rsidRPr="00377A2D" w:rsidRDefault="00B579B1" w:rsidP="005332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hideMark/>
          </w:tcPr>
          <w:p w14:paraId="0977F40B" w14:textId="004B0093" w:rsidR="00B579B1" w:rsidRPr="00377A2D" w:rsidRDefault="00B579B1" w:rsidP="005332C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268" w:type="dxa"/>
            <w:hideMark/>
          </w:tcPr>
          <w:p w14:paraId="59DA032A" w14:textId="77777777" w:rsidR="00B579B1" w:rsidRPr="00377A2D" w:rsidRDefault="00B579B1" w:rsidP="005332C5">
            <w:pPr>
              <w:ind w:left="709"/>
              <w:jc w:val="center"/>
              <w:rPr>
                <w:sz w:val="20"/>
              </w:rPr>
            </w:pPr>
          </w:p>
        </w:tc>
        <w:tc>
          <w:tcPr>
            <w:tcW w:w="2127" w:type="dxa"/>
          </w:tcPr>
          <w:p w14:paraId="4A827AE6" w14:textId="77777777" w:rsidR="00B579B1" w:rsidRPr="00377A2D" w:rsidRDefault="00B579B1" w:rsidP="005332C5">
            <w:pPr>
              <w:ind w:left="709"/>
              <w:jc w:val="center"/>
              <w:rPr>
                <w:sz w:val="20"/>
              </w:rPr>
            </w:pPr>
          </w:p>
        </w:tc>
      </w:tr>
      <w:tr w:rsidR="00B579B1" w:rsidRPr="00377A2D" w14:paraId="527AEF3F" w14:textId="0AB19E3A" w:rsidTr="004E2005">
        <w:tc>
          <w:tcPr>
            <w:tcW w:w="663" w:type="dxa"/>
            <w:hideMark/>
          </w:tcPr>
          <w:p w14:paraId="094D5592" w14:textId="77777777" w:rsidR="00B579B1" w:rsidRPr="00377A2D" w:rsidRDefault="00B579B1" w:rsidP="005332C5">
            <w:pPr>
              <w:jc w:val="center"/>
              <w:rPr>
                <w:sz w:val="20"/>
              </w:rPr>
            </w:pPr>
            <w:r w:rsidRPr="00377A2D">
              <w:rPr>
                <w:sz w:val="20"/>
              </w:rPr>
              <w:t>5</w:t>
            </w:r>
          </w:p>
        </w:tc>
        <w:tc>
          <w:tcPr>
            <w:tcW w:w="2331" w:type="dxa"/>
            <w:hideMark/>
          </w:tcPr>
          <w:p w14:paraId="76D8865F" w14:textId="77777777" w:rsidR="00B579B1" w:rsidRPr="00377A2D" w:rsidRDefault="00B579B1" w:rsidP="005332C5">
            <w:pPr>
              <w:rPr>
                <w:sz w:val="20"/>
              </w:rPr>
            </w:pPr>
            <w:r w:rsidRPr="00377A2D">
              <w:rPr>
                <w:sz w:val="20"/>
              </w:rPr>
              <w:t>Испытания (5 циклов в ручном и автоматическом режимах)</w:t>
            </w:r>
          </w:p>
        </w:tc>
        <w:tc>
          <w:tcPr>
            <w:tcW w:w="975" w:type="dxa"/>
            <w:hideMark/>
          </w:tcPr>
          <w:p w14:paraId="6BA7DD86" w14:textId="77777777" w:rsidR="00B579B1" w:rsidRPr="00377A2D" w:rsidRDefault="00B579B1" w:rsidP="005332C5">
            <w:pPr>
              <w:jc w:val="center"/>
              <w:rPr>
                <w:sz w:val="20"/>
              </w:rPr>
            </w:pPr>
            <w:r w:rsidRPr="00377A2D">
              <w:rPr>
                <w:sz w:val="20"/>
              </w:rPr>
              <w:t>циклов</w:t>
            </w:r>
          </w:p>
        </w:tc>
        <w:tc>
          <w:tcPr>
            <w:tcW w:w="992" w:type="dxa"/>
            <w:hideMark/>
          </w:tcPr>
          <w:p w14:paraId="21EA56FE" w14:textId="77777777" w:rsidR="00B579B1" w:rsidRPr="00377A2D" w:rsidRDefault="00B579B1" w:rsidP="005332C5">
            <w:pPr>
              <w:jc w:val="center"/>
              <w:rPr>
                <w:sz w:val="20"/>
              </w:rPr>
            </w:pPr>
            <w:r w:rsidRPr="00377A2D">
              <w:rPr>
                <w:sz w:val="20"/>
              </w:rPr>
              <w:t>5</w:t>
            </w:r>
          </w:p>
        </w:tc>
        <w:tc>
          <w:tcPr>
            <w:tcW w:w="2268" w:type="dxa"/>
            <w:hideMark/>
          </w:tcPr>
          <w:p w14:paraId="361804BF" w14:textId="77777777" w:rsidR="00B579B1" w:rsidRPr="00377A2D" w:rsidRDefault="00B579B1" w:rsidP="005332C5">
            <w:pPr>
              <w:ind w:left="709"/>
              <w:jc w:val="center"/>
              <w:rPr>
                <w:sz w:val="20"/>
              </w:rPr>
            </w:pPr>
          </w:p>
        </w:tc>
        <w:tc>
          <w:tcPr>
            <w:tcW w:w="2127" w:type="dxa"/>
          </w:tcPr>
          <w:p w14:paraId="5B0FD449" w14:textId="77777777" w:rsidR="00B579B1" w:rsidRPr="00377A2D" w:rsidRDefault="00B579B1" w:rsidP="005332C5">
            <w:pPr>
              <w:ind w:left="709"/>
              <w:jc w:val="center"/>
              <w:rPr>
                <w:sz w:val="20"/>
              </w:rPr>
            </w:pPr>
          </w:p>
        </w:tc>
      </w:tr>
      <w:tr w:rsidR="00B579B1" w:rsidRPr="00377A2D" w14:paraId="2AB2B1A5" w14:textId="77777777" w:rsidTr="004E2005">
        <w:tc>
          <w:tcPr>
            <w:tcW w:w="7229" w:type="dxa"/>
            <w:gridSpan w:val="5"/>
          </w:tcPr>
          <w:p w14:paraId="7E67A008" w14:textId="157FE2B3" w:rsidR="00B579B1" w:rsidRPr="00377A2D" w:rsidRDefault="00B579B1" w:rsidP="005332C5">
            <w:pPr>
              <w:ind w:left="709"/>
              <w:jc w:val="right"/>
              <w:rPr>
                <w:sz w:val="20"/>
              </w:rPr>
            </w:pPr>
            <w:r>
              <w:rPr>
                <w:sz w:val="20"/>
              </w:rPr>
              <w:t>Итого:</w:t>
            </w:r>
          </w:p>
        </w:tc>
        <w:tc>
          <w:tcPr>
            <w:tcW w:w="2127" w:type="dxa"/>
          </w:tcPr>
          <w:p w14:paraId="68734F36" w14:textId="77777777" w:rsidR="00B579B1" w:rsidRPr="00377A2D" w:rsidRDefault="00B579B1" w:rsidP="005332C5">
            <w:pPr>
              <w:ind w:left="709"/>
              <w:jc w:val="center"/>
              <w:rPr>
                <w:sz w:val="20"/>
              </w:rPr>
            </w:pPr>
          </w:p>
        </w:tc>
      </w:tr>
      <w:tr w:rsidR="00B579B1" w:rsidRPr="00377A2D" w14:paraId="5B039E07" w14:textId="77777777" w:rsidTr="004E2005">
        <w:tc>
          <w:tcPr>
            <w:tcW w:w="7229" w:type="dxa"/>
            <w:gridSpan w:val="5"/>
          </w:tcPr>
          <w:p w14:paraId="2691EF1F" w14:textId="10DCF625" w:rsidR="00B579B1" w:rsidRDefault="00B579B1" w:rsidP="005332C5">
            <w:pPr>
              <w:ind w:left="709"/>
              <w:jc w:val="right"/>
              <w:rPr>
                <w:sz w:val="20"/>
              </w:rPr>
            </w:pPr>
            <w:r>
              <w:rPr>
                <w:sz w:val="20"/>
              </w:rPr>
              <w:t>В том числе НДС:</w:t>
            </w:r>
          </w:p>
        </w:tc>
        <w:tc>
          <w:tcPr>
            <w:tcW w:w="2127" w:type="dxa"/>
          </w:tcPr>
          <w:p w14:paraId="478F2ECF" w14:textId="77777777" w:rsidR="00B579B1" w:rsidRPr="00377A2D" w:rsidRDefault="00B579B1" w:rsidP="005332C5">
            <w:pPr>
              <w:ind w:left="709"/>
              <w:jc w:val="center"/>
              <w:rPr>
                <w:sz w:val="20"/>
              </w:rPr>
            </w:pPr>
          </w:p>
        </w:tc>
      </w:tr>
      <w:tr w:rsidR="00B579B1" w:rsidRPr="00377A2D" w14:paraId="5304D58A" w14:textId="77777777" w:rsidTr="004E2005">
        <w:tc>
          <w:tcPr>
            <w:tcW w:w="7229" w:type="dxa"/>
            <w:gridSpan w:val="5"/>
          </w:tcPr>
          <w:p w14:paraId="12E7DF1A" w14:textId="0C38ADC4" w:rsidR="00B579B1" w:rsidRPr="00377A2D" w:rsidRDefault="00B579B1" w:rsidP="005332C5">
            <w:pPr>
              <w:ind w:left="709"/>
              <w:jc w:val="right"/>
              <w:rPr>
                <w:sz w:val="20"/>
              </w:rPr>
            </w:pPr>
            <w:r>
              <w:rPr>
                <w:sz w:val="20"/>
              </w:rPr>
              <w:t>Всего (с учетом НДС):</w:t>
            </w:r>
          </w:p>
        </w:tc>
        <w:tc>
          <w:tcPr>
            <w:tcW w:w="2127" w:type="dxa"/>
          </w:tcPr>
          <w:p w14:paraId="6466B399" w14:textId="77777777" w:rsidR="00B579B1" w:rsidRPr="00377A2D" w:rsidRDefault="00B579B1" w:rsidP="005332C5">
            <w:pPr>
              <w:ind w:left="709"/>
              <w:jc w:val="center"/>
              <w:rPr>
                <w:sz w:val="20"/>
              </w:rPr>
            </w:pPr>
          </w:p>
        </w:tc>
      </w:tr>
    </w:tbl>
    <w:p w14:paraId="51393840" w14:textId="4F671FE0" w:rsidR="00377A2D" w:rsidRPr="00377A2D" w:rsidRDefault="00B579B1" w:rsidP="005332C5">
      <w:pPr>
        <w:numPr>
          <w:ilvl w:val="0"/>
          <w:numId w:val="3"/>
        </w:numPr>
        <w:shd w:val="clear" w:color="auto" w:fill="FFFFFF"/>
        <w:ind w:left="709" w:firstLine="0"/>
        <w:jc w:val="both"/>
        <w:rPr>
          <w:color w:val="000000"/>
          <w:szCs w:val="24"/>
        </w:rPr>
      </w:pPr>
      <w:r w:rsidRPr="00B579B1">
        <w:rPr>
          <w:bCs/>
          <w:color w:val="000000"/>
          <w:szCs w:val="24"/>
        </w:rPr>
        <w:t>Всего выполнено</w:t>
      </w:r>
      <w:r>
        <w:rPr>
          <w:b/>
          <w:bCs/>
          <w:color w:val="000000"/>
          <w:szCs w:val="24"/>
        </w:rPr>
        <w:t xml:space="preserve"> </w:t>
      </w:r>
      <w:r w:rsidR="00377A2D" w:rsidRPr="00377A2D">
        <w:rPr>
          <w:color w:val="000000"/>
          <w:szCs w:val="24"/>
        </w:rPr>
        <w:t>работ на сумму _________________ (__________________________________) рублей.</w:t>
      </w:r>
    </w:p>
    <w:p w14:paraId="1B2FCC77" w14:textId="2215DB34" w:rsidR="00377A2D" w:rsidRDefault="00377A2D" w:rsidP="005332C5">
      <w:pPr>
        <w:numPr>
          <w:ilvl w:val="0"/>
          <w:numId w:val="3"/>
        </w:numPr>
        <w:shd w:val="clear" w:color="auto" w:fill="FFFFFF"/>
        <w:ind w:left="709" w:firstLine="0"/>
        <w:jc w:val="both"/>
        <w:rPr>
          <w:color w:val="000000"/>
          <w:szCs w:val="24"/>
        </w:rPr>
      </w:pPr>
      <w:r w:rsidRPr="00377A2D">
        <w:rPr>
          <w:color w:val="000000"/>
          <w:szCs w:val="24"/>
        </w:rPr>
        <w:t xml:space="preserve">Качество выполненных работ проверено Заказчиком в присутствии Исполнителя. Результат соответствует условиям контракта, техническим характеристикам </w:t>
      </w:r>
      <w:r w:rsidR="00CF6861">
        <w:rPr>
          <w:color w:val="000000"/>
          <w:szCs w:val="24"/>
        </w:rPr>
        <w:br/>
      </w:r>
      <w:r w:rsidRPr="00377A2D">
        <w:rPr>
          <w:color w:val="000000"/>
          <w:szCs w:val="24"/>
        </w:rPr>
        <w:t xml:space="preserve">из Приложения № </w:t>
      </w:r>
      <w:r w:rsidR="008F52E9">
        <w:rPr>
          <w:color w:val="000000"/>
          <w:szCs w:val="24"/>
        </w:rPr>
        <w:t>1</w:t>
      </w:r>
      <w:r w:rsidRPr="00377A2D">
        <w:rPr>
          <w:color w:val="000000"/>
          <w:szCs w:val="24"/>
        </w:rPr>
        <w:t xml:space="preserve"> к контракту и требованиям безопасности. Недостатки не выявлены.</w:t>
      </w:r>
    </w:p>
    <w:p w14:paraId="3A928C00" w14:textId="31147270" w:rsidR="00B579B1" w:rsidRPr="00377A2D" w:rsidRDefault="00B579B1" w:rsidP="005332C5">
      <w:pPr>
        <w:numPr>
          <w:ilvl w:val="0"/>
          <w:numId w:val="3"/>
        </w:numPr>
        <w:shd w:val="clear" w:color="auto" w:fill="FFFFFF"/>
        <w:ind w:left="709" w:firstLine="0"/>
        <w:jc w:val="both"/>
        <w:rPr>
          <w:color w:val="000000"/>
          <w:szCs w:val="24"/>
        </w:rPr>
      </w:pPr>
      <w:r>
        <w:rPr>
          <w:color w:val="000000"/>
          <w:szCs w:val="24"/>
        </w:rPr>
        <w:t>Вышеперечисленные работы выполнены полностью и в срок. Заказчик претензий по объему, качеству и срокам выполнения работ не имеет.</w:t>
      </w:r>
    </w:p>
    <w:p w14:paraId="5EE1C616" w14:textId="77777777" w:rsidR="00377A2D" w:rsidRPr="00377A2D" w:rsidRDefault="00377A2D" w:rsidP="005332C5">
      <w:pPr>
        <w:numPr>
          <w:ilvl w:val="0"/>
          <w:numId w:val="3"/>
        </w:numPr>
        <w:shd w:val="clear" w:color="auto" w:fill="FFFFFF"/>
        <w:ind w:left="709" w:firstLine="0"/>
        <w:jc w:val="both"/>
        <w:rPr>
          <w:color w:val="000000"/>
          <w:szCs w:val="24"/>
        </w:rPr>
      </w:pPr>
      <w:r w:rsidRPr="00377A2D">
        <w:rPr>
          <w:color w:val="000000"/>
          <w:szCs w:val="24"/>
        </w:rPr>
        <w:t>Настоящий акт составлен в двух экземплярах, имеющих равную юридическую силу, по одному для каждой из Сторон.</w:t>
      </w:r>
    </w:p>
    <w:p w14:paraId="098B7893" w14:textId="77777777" w:rsidR="00354DD0" w:rsidRDefault="00354DD0" w:rsidP="005332C5">
      <w:pPr>
        <w:jc w:val="center"/>
        <w:rPr>
          <w:b/>
        </w:rPr>
      </w:pPr>
    </w:p>
    <w:p w14:paraId="469D4F5B" w14:textId="77777777" w:rsidR="00354DD0" w:rsidRDefault="00354DD0" w:rsidP="005332C5">
      <w:pPr>
        <w:jc w:val="center"/>
        <w:rPr>
          <w:b/>
        </w:rPr>
      </w:pPr>
    </w:p>
    <w:p w14:paraId="1BFA397E" w14:textId="77777777" w:rsidR="00354DD0" w:rsidRDefault="006C64B3" w:rsidP="005332C5">
      <w:pPr>
        <w:jc w:val="both"/>
        <w:rPr>
          <w:b/>
        </w:rPr>
      </w:pPr>
      <w:r>
        <w:rPr>
          <w:b/>
        </w:rPr>
        <w:t xml:space="preserve">Государственный заказчик                               Исполнитель      </w:t>
      </w:r>
    </w:p>
    <w:p w14:paraId="697C4BAC" w14:textId="77777777" w:rsidR="00354DD0" w:rsidRDefault="00354DD0" w:rsidP="005332C5">
      <w:pPr>
        <w:jc w:val="center"/>
        <w:rPr>
          <w:b/>
        </w:rPr>
      </w:pPr>
    </w:p>
    <w:p w14:paraId="753BE198" w14:textId="541A8678" w:rsidR="00401B05" w:rsidRPr="00401B05" w:rsidRDefault="00401B05" w:rsidP="005332C5">
      <w:pPr>
        <w:spacing w:line="216" w:lineRule="auto"/>
        <w:rPr>
          <w:bCs/>
          <w:szCs w:val="24"/>
        </w:rPr>
      </w:pPr>
      <w:r>
        <w:rPr>
          <w:szCs w:val="24"/>
        </w:rPr>
        <w:t>Начальник ___________</w:t>
      </w:r>
      <w:r w:rsidR="00944123">
        <w:rPr>
          <w:szCs w:val="24"/>
        </w:rPr>
        <w:t>_</w:t>
      </w:r>
      <w:r>
        <w:rPr>
          <w:szCs w:val="24"/>
        </w:rPr>
        <w:t>/</w:t>
      </w:r>
      <w:r>
        <w:rPr>
          <w:rFonts w:eastAsia="Calibri"/>
          <w:szCs w:val="24"/>
        </w:rPr>
        <w:t xml:space="preserve"> Д.Ю. Виноградов</w:t>
      </w:r>
      <w:r>
        <w:rPr>
          <w:szCs w:val="24"/>
        </w:rPr>
        <w:t xml:space="preserve"> /   </w:t>
      </w:r>
      <w:r w:rsidRPr="00401B05">
        <w:rPr>
          <w:bCs/>
          <w:szCs w:val="24"/>
        </w:rPr>
        <w:t>___________</w:t>
      </w:r>
      <w:r w:rsidR="00B579B1">
        <w:rPr>
          <w:bCs/>
          <w:szCs w:val="24"/>
        </w:rPr>
        <w:t>___</w:t>
      </w:r>
      <w:r w:rsidRPr="00401B05">
        <w:rPr>
          <w:bCs/>
          <w:szCs w:val="24"/>
        </w:rPr>
        <w:t>/</w:t>
      </w:r>
      <w:r w:rsidRPr="00401B05">
        <w:rPr>
          <w:szCs w:val="24"/>
        </w:rPr>
        <w:t xml:space="preserve"> </w:t>
      </w:r>
      <w:r w:rsidR="008750CC">
        <w:rPr>
          <w:szCs w:val="24"/>
        </w:rPr>
        <w:t>_____________</w:t>
      </w:r>
      <w:r w:rsidR="00B579B1">
        <w:rPr>
          <w:bCs/>
          <w:szCs w:val="24"/>
        </w:rPr>
        <w:t>__</w:t>
      </w:r>
      <w:r w:rsidRPr="00401B05">
        <w:rPr>
          <w:bCs/>
          <w:szCs w:val="24"/>
        </w:rPr>
        <w:t>/</w:t>
      </w:r>
    </w:p>
    <w:p w14:paraId="4035F50C" w14:textId="23874A47" w:rsidR="00354DD0" w:rsidRDefault="00401B05" w:rsidP="005332C5">
      <w:pPr>
        <w:spacing w:line="216" w:lineRule="auto"/>
      </w:pPr>
      <w:r w:rsidRPr="00401B05">
        <w:rPr>
          <w:bCs/>
          <w:szCs w:val="24"/>
        </w:rPr>
        <w:t>М.П.</w:t>
      </w:r>
      <w:r w:rsidRPr="00401B05">
        <w:rPr>
          <w:bCs/>
          <w:szCs w:val="24"/>
        </w:rPr>
        <w:tab/>
      </w:r>
      <w:r w:rsidRPr="00401B05">
        <w:rPr>
          <w:bCs/>
          <w:szCs w:val="24"/>
        </w:rPr>
        <w:tab/>
      </w:r>
      <w:r w:rsidRPr="00401B05">
        <w:rPr>
          <w:bCs/>
          <w:szCs w:val="24"/>
        </w:rPr>
        <w:tab/>
      </w:r>
      <w:r w:rsidRPr="00401B05">
        <w:rPr>
          <w:bCs/>
          <w:szCs w:val="24"/>
        </w:rPr>
        <w:tab/>
      </w:r>
      <w:r w:rsidRPr="00401B05">
        <w:rPr>
          <w:bCs/>
          <w:szCs w:val="24"/>
        </w:rPr>
        <w:tab/>
      </w:r>
      <w:r w:rsidRPr="00401B05">
        <w:rPr>
          <w:bCs/>
          <w:szCs w:val="24"/>
        </w:rPr>
        <w:tab/>
        <w:t xml:space="preserve">       </w:t>
      </w:r>
      <w:r w:rsidR="00944123">
        <w:rPr>
          <w:bCs/>
          <w:szCs w:val="24"/>
        </w:rPr>
        <w:t xml:space="preserve">  </w:t>
      </w:r>
      <w:r w:rsidR="00B579B1">
        <w:rPr>
          <w:bCs/>
          <w:szCs w:val="24"/>
        </w:rPr>
        <w:t>М</w:t>
      </w:r>
      <w:r w:rsidRPr="00401B05">
        <w:rPr>
          <w:bCs/>
          <w:szCs w:val="24"/>
        </w:rPr>
        <w:t>.П.</w:t>
      </w:r>
    </w:p>
    <w:sectPr w:rsidR="00354DD0" w:rsidSect="005332C5">
      <w:footerReference w:type="default" r:id="rId9"/>
      <w:pgSz w:w="11907" w:h="16840"/>
      <w:pgMar w:top="851" w:right="851" w:bottom="70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92871" w14:textId="77777777" w:rsidR="00B47046" w:rsidRDefault="00B47046">
      <w:r>
        <w:separator/>
      </w:r>
    </w:p>
  </w:endnote>
  <w:endnote w:type="continuationSeparator" w:id="0">
    <w:p w14:paraId="70C16164" w14:textId="77777777" w:rsidR="00B47046" w:rsidRDefault="00B47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4CC3F" w14:textId="0EE22FB7" w:rsidR="006A1913" w:rsidRDefault="00000000">
    <w:pPr>
      <w:pStyle w:val="a8"/>
      <w:spacing w:line="14" w:lineRule="auto"/>
      <w:rPr>
        <w:sz w:val="19"/>
      </w:rPr>
    </w:pPr>
    <w:r>
      <w:rPr>
        <w:noProof/>
      </w:rPr>
      <w:pict w14:anchorId="0E312842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781.85pt;margin-top:571.25pt;width:40.95pt;height:9.6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" filled="f" stroked="f">
          <v:path arrowok="t"/>
          <v:textbox style="mso-next-textbox:#_x0000_s1028" inset="0,0,0,0">
            <w:txbxContent>
              <w:p w14:paraId="7BBDE57D" w14:textId="77777777" w:rsidR="006A1913" w:rsidRDefault="006A1913">
                <w:pPr>
                  <w:spacing w:line="174" w:lineRule="exact"/>
                  <w:ind w:left="20"/>
                  <w:rPr>
                    <w:rFonts w:ascii="Calibri" w:hAnsi="Calibri"/>
                    <w:sz w:val="15"/>
                  </w:rPr>
                </w:pPr>
                <w:r>
                  <w:rPr>
                    <w:rFonts w:ascii="Calibri" w:hAnsi="Calibri"/>
                    <w:sz w:val="15"/>
                  </w:rPr>
                  <w:t xml:space="preserve">Страница </w:t>
                </w:r>
                <w:r>
                  <w:rPr>
                    <w:rFonts w:ascii="Calibri" w:hAnsi="Calibri"/>
                    <w:spacing w:val="-10"/>
                    <w:sz w:val="15"/>
                  </w:rPr>
                  <w:fldChar w:fldCharType="begin"/>
                </w:r>
                <w:r>
                  <w:rPr>
                    <w:rFonts w:ascii="Calibri" w:hAnsi="Calibri"/>
                    <w:spacing w:val="-10"/>
                    <w:sz w:val="15"/>
                  </w:rPr>
                  <w:instrText xml:space="preserve"> PAGE </w:instrText>
                </w:r>
                <w:r>
                  <w:rPr>
                    <w:rFonts w:ascii="Calibri" w:hAnsi="Calibri"/>
                    <w:spacing w:val="-10"/>
                    <w:sz w:val="15"/>
                  </w:rPr>
                  <w:fldChar w:fldCharType="separate"/>
                </w:r>
                <w:r w:rsidR="005332C5">
                  <w:rPr>
                    <w:rFonts w:ascii="Calibri" w:hAnsi="Calibri"/>
                    <w:noProof/>
                    <w:spacing w:val="-10"/>
                    <w:sz w:val="15"/>
                  </w:rPr>
                  <w:t>9</w:t>
                </w:r>
                <w:r>
                  <w:rPr>
                    <w:rFonts w:ascii="Calibri" w:hAnsi="Calibri"/>
                    <w:spacing w:val="-10"/>
                    <w:sz w:val="1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52524" w14:textId="77777777" w:rsidR="00B47046" w:rsidRDefault="00B47046">
      <w:r>
        <w:separator/>
      </w:r>
    </w:p>
  </w:footnote>
  <w:footnote w:type="continuationSeparator" w:id="0">
    <w:p w14:paraId="6CD6F65A" w14:textId="77777777" w:rsidR="00B47046" w:rsidRDefault="00B470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973A2"/>
    <w:multiLevelType w:val="multilevel"/>
    <w:tmpl w:val="C20A7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642432"/>
    <w:multiLevelType w:val="hybridMultilevel"/>
    <w:tmpl w:val="B4CED4E8"/>
    <w:lvl w:ilvl="0" w:tplc="F7B8E4A2">
      <w:start w:val="1"/>
      <w:numFmt w:val="decimal"/>
      <w:lvlText w:val="%1."/>
      <w:lvlJc w:val="left"/>
      <w:pPr>
        <w:ind w:left="191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639" w:hanging="360"/>
      </w:pPr>
    </w:lvl>
    <w:lvl w:ilvl="2" w:tplc="0419001B" w:tentative="1">
      <w:start w:val="1"/>
      <w:numFmt w:val="lowerRoman"/>
      <w:lvlText w:val="%3."/>
      <w:lvlJc w:val="right"/>
      <w:pPr>
        <w:ind w:left="3359" w:hanging="180"/>
      </w:pPr>
    </w:lvl>
    <w:lvl w:ilvl="3" w:tplc="0419000F" w:tentative="1">
      <w:start w:val="1"/>
      <w:numFmt w:val="decimal"/>
      <w:lvlText w:val="%4."/>
      <w:lvlJc w:val="left"/>
      <w:pPr>
        <w:ind w:left="4079" w:hanging="360"/>
      </w:pPr>
    </w:lvl>
    <w:lvl w:ilvl="4" w:tplc="04190019" w:tentative="1">
      <w:start w:val="1"/>
      <w:numFmt w:val="lowerLetter"/>
      <w:lvlText w:val="%5."/>
      <w:lvlJc w:val="left"/>
      <w:pPr>
        <w:ind w:left="4799" w:hanging="360"/>
      </w:pPr>
    </w:lvl>
    <w:lvl w:ilvl="5" w:tplc="0419001B" w:tentative="1">
      <w:start w:val="1"/>
      <w:numFmt w:val="lowerRoman"/>
      <w:lvlText w:val="%6."/>
      <w:lvlJc w:val="right"/>
      <w:pPr>
        <w:ind w:left="5519" w:hanging="180"/>
      </w:pPr>
    </w:lvl>
    <w:lvl w:ilvl="6" w:tplc="0419000F" w:tentative="1">
      <w:start w:val="1"/>
      <w:numFmt w:val="decimal"/>
      <w:lvlText w:val="%7."/>
      <w:lvlJc w:val="left"/>
      <w:pPr>
        <w:ind w:left="6239" w:hanging="360"/>
      </w:pPr>
    </w:lvl>
    <w:lvl w:ilvl="7" w:tplc="04190019" w:tentative="1">
      <w:start w:val="1"/>
      <w:numFmt w:val="lowerLetter"/>
      <w:lvlText w:val="%8."/>
      <w:lvlJc w:val="left"/>
      <w:pPr>
        <w:ind w:left="6959" w:hanging="360"/>
      </w:pPr>
    </w:lvl>
    <w:lvl w:ilvl="8" w:tplc="041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2" w15:restartNumberingAfterBreak="0">
    <w:nsid w:val="506028A7"/>
    <w:multiLevelType w:val="multilevel"/>
    <w:tmpl w:val="E964206C"/>
    <w:lvl w:ilvl="0">
      <w:start w:val="1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7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84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51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 w16cid:durableId="1500585294">
    <w:abstractNumId w:val="2"/>
  </w:num>
  <w:num w:numId="2" w16cid:durableId="1367874176">
    <w:abstractNumId w:val="1"/>
  </w:num>
  <w:num w:numId="3" w16cid:durableId="984088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4DCA"/>
    <w:rsid w:val="00001275"/>
    <w:rsid w:val="00006693"/>
    <w:rsid w:val="00006E42"/>
    <w:rsid w:val="000114AC"/>
    <w:rsid w:val="00012624"/>
    <w:rsid w:val="00020CAE"/>
    <w:rsid w:val="000404A3"/>
    <w:rsid w:val="00043313"/>
    <w:rsid w:val="00045325"/>
    <w:rsid w:val="00046870"/>
    <w:rsid w:val="0004776F"/>
    <w:rsid w:val="0005025D"/>
    <w:rsid w:val="00055094"/>
    <w:rsid w:val="000603B6"/>
    <w:rsid w:val="000753C4"/>
    <w:rsid w:val="000810A2"/>
    <w:rsid w:val="00095AB4"/>
    <w:rsid w:val="000B15E9"/>
    <w:rsid w:val="000B36A6"/>
    <w:rsid w:val="000F517B"/>
    <w:rsid w:val="000F7E5E"/>
    <w:rsid w:val="0010190B"/>
    <w:rsid w:val="0010346F"/>
    <w:rsid w:val="001076CB"/>
    <w:rsid w:val="0012635B"/>
    <w:rsid w:val="00132CC6"/>
    <w:rsid w:val="00151DA1"/>
    <w:rsid w:val="00154205"/>
    <w:rsid w:val="00171EFD"/>
    <w:rsid w:val="00176B0D"/>
    <w:rsid w:val="0018134B"/>
    <w:rsid w:val="0019245F"/>
    <w:rsid w:val="0019765E"/>
    <w:rsid w:val="001A1741"/>
    <w:rsid w:val="001B19E5"/>
    <w:rsid w:val="001B29F3"/>
    <w:rsid w:val="001C0481"/>
    <w:rsid w:val="001C1005"/>
    <w:rsid w:val="001C6D60"/>
    <w:rsid w:val="001D6871"/>
    <w:rsid w:val="001E75ED"/>
    <w:rsid w:val="001F121F"/>
    <w:rsid w:val="001F79A0"/>
    <w:rsid w:val="00201A4F"/>
    <w:rsid w:val="00203BE8"/>
    <w:rsid w:val="00224BC5"/>
    <w:rsid w:val="00226F97"/>
    <w:rsid w:val="00232995"/>
    <w:rsid w:val="002373C3"/>
    <w:rsid w:val="00245431"/>
    <w:rsid w:val="00252B40"/>
    <w:rsid w:val="002531D7"/>
    <w:rsid w:val="0025660E"/>
    <w:rsid w:val="00266A80"/>
    <w:rsid w:val="00267A2B"/>
    <w:rsid w:val="00274396"/>
    <w:rsid w:val="00293DA4"/>
    <w:rsid w:val="00295879"/>
    <w:rsid w:val="002B7ED4"/>
    <w:rsid w:val="002D04EB"/>
    <w:rsid w:val="002D0963"/>
    <w:rsid w:val="002D4DC2"/>
    <w:rsid w:val="002D5CA5"/>
    <w:rsid w:val="002F3EE9"/>
    <w:rsid w:val="00325006"/>
    <w:rsid w:val="00325790"/>
    <w:rsid w:val="00337C8F"/>
    <w:rsid w:val="00337EA7"/>
    <w:rsid w:val="00351C07"/>
    <w:rsid w:val="00353BC4"/>
    <w:rsid w:val="00354DD0"/>
    <w:rsid w:val="00356ADD"/>
    <w:rsid w:val="00377A2D"/>
    <w:rsid w:val="0038197B"/>
    <w:rsid w:val="00391293"/>
    <w:rsid w:val="003948B6"/>
    <w:rsid w:val="003A1428"/>
    <w:rsid w:val="003C7688"/>
    <w:rsid w:val="003E5593"/>
    <w:rsid w:val="003F1C44"/>
    <w:rsid w:val="003F6DE3"/>
    <w:rsid w:val="00401B05"/>
    <w:rsid w:val="0040400E"/>
    <w:rsid w:val="00405279"/>
    <w:rsid w:val="0040556C"/>
    <w:rsid w:val="00411E47"/>
    <w:rsid w:val="00417856"/>
    <w:rsid w:val="0042461C"/>
    <w:rsid w:val="00444EC4"/>
    <w:rsid w:val="004515B1"/>
    <w:rsid w:val="00451B3D"/>
    <w:rsid w:val="00451C7C"/>
    <w:rsid w:val="00480809"/>
    <w:rsid w:val="0048165E"/>
    <w:rsid w:val="004972EA"/>
    <w:rsid w:val="00497FC3"/>
    <w:rsid w:val="004A024A"/>
    <w:rsid w:val="004A151C"/>
    <w:rsid w:val="004A6AE8"/>
    <w:rsid w:val="004C7CB5"/>
    <w:rsid w:val="004D31C4"/>
    <w:rsid w:val="004E2005"/>
    <w:rsid w:val="004E48CC"/>
    <w:rsid w:val="004F6111"/>
    <w:rsid w:val="00503234"/>
    <w:rsid w:val="0050346E"/>
    <w:rsid w:val="00520647"/>
    <w:rsid w:val="005332C5"/>
    <w:rsid w:val="005443CF"/>
    <w:rsid w:val="00546599"/>
    <w:rsid w:val="00547AE7"/>
    <w:rsid w:val="0055452A"/>
    <w:rsid w:val="0057251D"/>
    <w:rsid w:val="00576F09"/>
    <w:rsid w:val="005777CA"/>
    <w:rsid w:val="00586764"/>
    <w:rsid w:val="00591E65"/>
    <w:rsid w:val="005933EB"/>
    <w:rsid w:val="005A6AD9"/>
    <w:rsid w:val="005B5893"/>
    <w:rsid w:val="005C1326"/>
    <w:rsid w:val="005D2245"/>
    <w:rsid w:val="005D35AE"/>
    <w:rsid w:val="005E287C"/>
    <w:rsid w:val="005F3328"/>
    <w:rsid w:val="00605C72"/>
    <w:rsid w:val="006121BC"/>
    <w:rsid w:val="00622C09"/>
    <w:rsid w:val="00634FE2"/>
    <w:rsid w:val="0063522B"/>
    <w:rsid w:val="00635889"/>
    <w:rsid w:val="00641F0F"/>
    <w:rsid w:val="006442FE"/>
    <w:rsid w:val="006610F0"/>
    <w:rsid w:val="00681760"/>
    <w:rsid w:val="00686CF7"/>
    <w:rsid w:val="006A10E8"/>
    <w:rsid w:val="006A1913"/>
    <w:rsid w:val="006C64B3"/>
    <w:rsid w:val="006D2989"/>
    <w:rsid w:val="006D4DAB"/>
    <w:rsid w:val="006D5986"/>
    <w:rsid w:val="006E1B35"/>
    <w:rsid w:val="006F6688"/>
    <w:rsid w:val="0070520E"/>
    <w:rsid w:val="00724E00"/>
    <w:rsid w:val="007255F4"/>
    <w:rsid w:val="007421B5"/>
    <w:rsid w:val="007512C3"/>
    <w:rsid w:val="00751C8F"/>
    <w:rsid w:val="00752A25"/>
    <w:rsid w:val="00765851"/>
    <w:rsid w:val="00767817"/>
    <w:rsid w:val="0077256B"/>
    <w:rsid w:val="007824D6"/>
    <w:rsid w:val="00784803"/>
    <w:rsid w:val="00791543"/>
    <w:rsid w:val="00791BF8"/>
    <w:rsid w:val="00794DCA"/>
    <w:rsid w:val="0079564F"/>
    <w:rsid w:val="00795CE9"/>
    <w:rsid w:val="007A157C"/>
    <w:rsid w:val="007A3A1D"/>
    <w:rsid w:val="007A4919"/>
    <w:rsid w:val="007A4D94"/>
    <w:rsid w:val="007D01B9"/>
    <w:rsid w:val="007D2CF7"/>
    <w:rsid w:val="007D699C"/>
    <w:rsid w:val="007E28B3"/>
    <w:rsid w:val="007F2F9C"/>
    <w:rsid w:val="0081184F"/>
    <w:rsid w:val="00817F87"/>
    <w:rsid w:val="0082083B"/>
    <w:rsid w:val="0082225D"/>
    <w:rsid w:val="008222EC"/>
    <w:rsid w:val="00835242"/>
    <w:rsid w:val="008362F4"/>
    <w:rsid w:val="00842424"/>
    <w:rsid w:val="00844F4E"/>
    <w:rsid w:val="008459DB"/>
    <w:rsid w:val="00851D9F"/>
    <w:rsid w:val="008614F3"/>
    <w:rsid w:val="00863670"/>
    <w:rsid w:val="008750CC"/>
    <w:rsid w:val="008819AA"/>
    <w:rsid w:val="008854F5"/>
    <w:rsid w:val="008865E7"/>
    <w:rsid w:val="00890478"/>
    <w:rsid w:val="00892F46"/>
    <w:rsid w:val="00893604"/>
    <w:rsid w:val="008A34B6"/>
    <w:rsid w:val="008D05F4"/>
    <w:rsid w:val="008D5D78"/>
    <w:rsid w:val="008F52E9"/>
    <w:rsid w:val="008F7D71"/>
    <w:rsid w:val="00910E58"/>
    <w:rsid w:val="009260EC"/>
    <w:rsid w:val="009324AB"/>
    <w:rsid w:val="00932681"/>
    <w:rsid w:val="00944123"/>
    <w:rsid w:val="009548C8"/>
    <w:rsid w:val="00957A48"/>
    <w:rsid w:val="00970128"/>
    <w:rsid w:val="00981646"/>
    <w:rsid w:val="0098455A"/>
    <w:rsid w:val="009940F5"/>
    <w:rsid w:val="00996DBD"/>
    <w:rsid w:val="00997B84"/>
    <w:rsid w:val="00A0091B"/>
    <w:rsid w:val="00A10A2E"/>
    <w:rsid w:val="00A159CE"/>
    <w:rsid w:val="00A16C68"/>
    <w:rsid w:val="00A24495"/>
    <w:rsid w:val="00A311DA"/>
    <w:rsid w:val="00A355ED"/>
    <w:rsid w:val="00A50C32"/>
    <w:rsid w:val="00A521D7"/>
    <w:rsid w:val="00A6052D"/>
    <w:rsid w:val="00A61B38"/>
    <w:rsid w:val="00A62644"/>
    <w:rsid w:val="00A63789"/>
    <w:rsid w:val="00A70D52"/>
    <w:rsid w:val="00A73F9E"/>
    <w:rsid w:val="00AA0AD3"/>
    <w:rsid w:val="00AB04F0"/>
    <w:rsid w:val="00AB30FA"/>
    <w:rsid w:val="00AB5F89"/>
    <w:rsid w:val="00AC1A90"/>
    <w:rsid w:val="00AC586F"/>
    <w:rsid w:val="00AC59F5"/>
    <w:rsid w:val="00AC7FD9"/>
    <w:rsid w:val="00AD6DDF"/>
    <w:rsid w:val="00AF3C20"/>
    <w:rsid w:val="00B0050A"/>
    <w:rsid w:val="00B0335E"/>
    <w:rsid w:val="00B12DE6"/>
    <w:rsid w:val="00B175A9"/>
    <w:rsid w:val="00B23701"/>
    <w:rsid w:val="00B24283"/>
    <w:rsid w:val="00B30CB1"/>
    <w:rsid w:val="00B30D3F"/>
    <w:rsid w:val="00B34504"/>
    <w:rsid w:val="00B41D93"/>
    <w:rsid w:val="00B425AD"/>
    <w:rsid w:val="00B47046"/>
    <w:rsid w:val="00B53B68"/>
    <w:rsid w:val="00B55CB4"/>
    <w:rsid w:val="00B579B1"/>
    <w:rsid w:val="00B600D5"/>
    <w:rsid w:val="00B66D98"/>
    <w:rsid w:val="00B91B21"/>
    <w:rsid w:val="00B92F70"/>
    <w:rsid w:val="00BA1097"/>
    <w:rsid w:val="00BA1600"/>
    <w:rsid w:val="00BA23E6"/>
    <w:rsid w:val="00BB4DB2"/>
    <w:rsid w:val="00BD27D4"/>
    <w:rsid w:val="00BD2D3E"/>
    <w:rsid w:val="00BE0891"/>
    <w:rsid w:val="00BF39EA"/>
    <w:rsid w:val="00C01722"/>
    <w:rsid w:val="00C137EC"/>
    <w:rsid w:val="00C335BF"/>
    <w:rsid w:val="00C47381"/>
    <w:rsid w:val="00C55ADB"/>
    <w:rsid w:val="00C873B4"/>
    <w:rsid w:val="00CA3A30"/>
    <w:rsid w:val="00CA6AED"/>
    <w:rsid w:val="00CA7F68"/>
    <w:rsid w:val="00CB2258"/>
    <w:rsid w:val="00CB4328"/>
    <w:rsid w:val="00CB553B"/>
    <w:rsid w:val="00CC3883"/>
    <w:rsid w:val="00CD4904"/>
    <w:rsid w:val="00CD4FE9"/>
    <w:rsid w:val="00CE080A"/>
    <w:rsid w:val="00CF6861"/>
    <w:rsid w:val="00D01487"/>
    <w:rsid w:val="00D065EA"/>
    <w:rsid w:val="00D1120A"/>
    <w:rsid w:val="00D11F7B"/>
    <w:rsid w:val="00D164E7"/>
    <w:rsid w:val="00D226E7"/>
    <w:rsid w:val="00D27161"/>
    <w:rsid w:val="00D3173D"/>
    <w:rsid w:val="00D47FB5"/>
    <w:rsid w:val="00D519A1"/>
    <w:rsid w:val="00D524BA"/>
    <w:rsid w:val="00D66176"/>
    <w:rsid w:val="00D67CAC"/>
    <w:rsid w:val="00D7046B"/>
    <w:rsid w:val="00D72C97"/>
    <w:rsid w:val="00D77571"/>
    <w:rsid w:val="00D920DF"/>
    <w:rsid w:val="00DA434D"/>
    <w:rsid w:val="00DC0977"/>
    <w:rsid w:val="00DC5CE3"/>
    <w:rsid w:val="00DD29AF"/>
    <w:rsid w:val="00DE59A0"/>
    <w:rsid w:val="00DE6611"/>
    <w:rsid w:val="00DE7FCB"/>
    <w:rsid w:val="00DF67AA"/>
    <w:rsid w:val="00DF7CC2"/>
    <w:rsid w:val="00E05C28"/>
    <w:rsid w:val="00E05D57"/>
    <w:rsid w:val="00E15BF7"/>
    <w:rsid w:val="00E224FB"/>
    <w:rsid w:val="00E22D4A"/>
    <w:rsid w:val="00E23248"/>
    <w:rsid w:val="00E27ADB"/>
    <w:rsid w:val="00E30ACE"/>
    <w:rsid w:val="00E314C3"/>
    <w:rsid w:val="00E37145"/>
    <w:rsid w:val="00E402D3"/>
    <w:rsid w:val="00E47C90"/>
    <w:rsid w:val="00E5533D"/>
    <w:rsid w:val="00E572FA"/>
    <w:rsid w:val="00E65B39"/>
    <w:rsid w:val="00E7225E"/>
    <w:rsid w:val="00E85B28"/>
    <w:rsid w:val="00EA67E4"/>
    <w:rsid w:val="00EB58CA"/>
    <w:rsid w:val="00EE5BF4"/>
    <w:rsid w:val="00F05304"/>
    <w:rsid w:val="00F2452A"/>
    <w:rsid w:val="00F25FE5"/>
    <w:rsid w:val="00F430CD"/>
    <w:rsid w:val="00F43607"/>
    <w:rsid w:val="00F549EB"/>
    <w:rsid w:val="00F63107"/>
    <w:rsid w:val="00F70F43"/>
    <w:rsid w:val="00F7614D"/>
    <w:rsid w:val="00F86BA9"/>
    <w:rsid w:val="00F94A2C"/>
    <w:rsid w:val="00F94EB5"/>
    <w:rsid w:val="00F96942"/>
    <w:rsid w:val="00FA0944"/>
    <w:rsid w:val="00FA16AD"/>
    <w:rsid w:val="00FB138E"/>
    <w:rsid w:val="00FD1C21"/>
    <w:rsid w:val="00FD344F"/>
    <w:rsid w:val="00FD3871"/>
    <w:rsid w:val="00FD3EFA"/>
    <w:rsid w:val="00FE55FC"/>
    <w:rsid w:val="00FF3D51"/>
    <w:rsid w:val="74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68C50C"/>
  <w15:docId w15:val="{403C8DA8-469E-4F81-AF86-44AC089A4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nhideWhenUsed="1"/>
    <w:lsdException w:name="Body Text Indent 2" w:semiHidden="1" w:unhideWhenUsed="1"/>
    <w:lsdException w:name="Block Text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381"/>
    <w:rPr>
      <w:sz w:val="24"/>
    </w:rPr>
  </w:style>
  <w:style w:type="paragraph" w:styleId="1">
    <w:name w:val="heading 1"/>
    <w:basedOn w:val="a"/>
    <w:link w:val="10"/>
    <w:uiPriority w:val="9"/>
    <w:qFormat/>
    <w:locked/>
    <w:pPr>
      <w:spacing w:after="525"/>
      <w:outlineLvl w:val="0"/>
    </w:pPr>
    <w:rPr>
      <w:b/>
      <w:bCs/>
      <w:color w:val="000000"/>
      <w:kern w:val="36"/>
      <w:sz w:val="46"/>
      <w:szCs w:val="46"/>
    </w:rPr>
  </w:style>
  <w:style w:type="paragraph" w:styleId="2">
    <w:name w:val="heading 2"/>
    <w:basedOn w:val="a"/>
    <w:link w:val="20"/>
    <w:uiPriority w:val="9"/>
    <w:qFormat/>
    <w:pPr>
      <w:spacing w:after="12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link w:val="30"/>
    <w:uiPriority w:val="9"/>
    <w:qFormat/>
    <w:locked/>
    <w:pPr>
      <w:spacing w:after="120"/>
      <w:outlineLvl w:val="2"/>
    </w:pPr>
    <w:rPr>
      <w:b/>
      <w:bCs/>
      <w:color w:val="7E7B92"/>
      <w:sz w:val="31"/>
      <w:szCs w:val="31"/>
    </w:rPr>
  </w:style>
  <w:style w:type="paragraph" w:styleId="4">
    <w:name w:val="heading 4"/>
    <w:basedOn w:val="a"/>
    <w:link w:val="40"/>
    <w:uiPriority w:val="9"/>
    <w:qFormat/>
    <w:locked/>
    <w:pPr>
      <w:spacing w:after="120"/>
      <w:outlineLvl w:val="3"/>
    </w:pPr>
    <w:rPr>
      <w:b/>
      <w:bCs/>
      <w:color w:val="625E7A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Pr>
      <w:sz w:val="2"/>
    </w:rPr>
  </w:style>
  <w:style w:type="paragraph" w:styleId="21">
    <w:name w:val="Body Text 2"/>
    <w:basedOn w:val="a"/>
    <w:link w:val="22"/>
    <w:uiPriority w:val="99"/>
    <w:pPr>
      <w:spacing w:after="120" w:line="480" w:lineRule="auto"/>
    </w:pPr>
    <w:rPr>
      <w:sz w:val="20"/>
    </w:rPr>
  </w:style>
  <w:style w:type="paragraph" w:styleId="31">
    <w:name w:val="Body Text Indent 3"/>
    <w:basedOn w:val="a"/>
    <w:link w:val="32"/>
    <w:uiPriority w:val="99"/>
    <w:pPr>
      <w:spacing w:after="120"/>
      <w:ind w:left="283"/>
    </w:pPr>
    <w:rPr>
      <w:sz w:val="16"/>
    </w:rPr>
  </w:style>
  <w:style w:type="paragraph" w:styleId="a6">
    <w:name w:val="header"/>
    <w:basedOn w:val="a"/>
    <w:link w:val="a7"/>
    <w:uiPriority w:val="99"/>
    <w:pPr>
      <w:tabs>
        <w:tab w:val="center" w:pos="4536"/>
        <w:tab w:val="right" w:pos="9072"/>
      </w:tabs>
      <w:ind w:firstLine="567"/>
      <w:jc w:val="both"/>
    </w:pPr>
    <w:rPr>
      <w:sz w:val="20"/>
    </w:rPr>
  </w:style>
  <w:style w:type="paragraph" w:styleId="a8">
    <w:name w:val="Body Text"/>
    <w:basedOn w:val="a"/>
    <w:link w:val="a9"/>
    <w:uiPriority w:val="1"/>
    <w:qFormat/>
    <w:pPr>
      <w:spacing w:after="120"/>
    </w:pPr>
  </w:style>
  <w:style w:type="paragraph" w:styleId="aa">
    <w:name w:val="macro"/>
    <w:link w:val="ab"/>
    <w:uiPriority w:val="99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ac">
    <w:name w:val="Body Text Indent"/>
    <w:basedOn w:val="a"/>
    <w:link w:val="ad"/>
    <w:uiPriority w:val="99"/>
    <w:pPr>
      <w:spacing w:before="100" w:beforeAutospacing="1" w:after="100" w:afterAutospacing="1"/>
    </w:p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Pr>
      <w:b/>
      <w:bCs/>
      <w:color w:val="000000"/>
      <w:kern w:val="36"/>
      <w:sz w:val="46"/>
      <w:szCs w:val="46"/>
    </w:rPr>
  </w:style>
  <w:style w:type="character" w:customStyle="1" w:styleId="20">
    <w:name w:val="Заголовок 2 Знак"/>
    <w:link w:val="2"/>
    <w:uiPriority w:val="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"/>
    <w:rPr>
      <w:b/>
      <w:bCs/>
      <w:color w:val="7E7B92"/>
      <w:sz w:val="31"/>
      <w:szCs w:val="31"/>
    </w:rPr>
  </w:style>
  <w:style w:type="character" w:customStyle="1" w:styleId="40">
    <w:name w:val="Заголовок 4 Знак"/>
    <w:link w:val="4"/>
    <w:uiPriority w:val="9"/>
    <w:rPr>
      <w:b/>
      <w:bCs/>
      <w:color w:val="625E7A"/>
      <w:sz w:val="29"/>
      <w:szCs w:val="29"/>
    </w:rPr>
  </w:style>
  <w:style w:type="character" w:customStyle="1" w:styleId="ab">
    <w:name w:val="Текст макроса Знак"/>
    <w:link w:val="aa"/>
    <w:uiPriority w:val="99"/>
    <w:semiHidden/>
    <w:locked/>
    <w:rPr>
      <w:rFonts w:ascii="Courier New" w:hAnsi="Courier New" w:cs="Courier New"/>
      <w:lang w:val="ru-RU" w:eastAsia="ru-RU" w:bidi="ar-SA"/>
    </w:rPr>
  </w:style>
  <w:style w:type="paragraph" w:customStyle="1" w:styleId="af">
    <w:name w:val="Заголовок таблицы"/>
    <w:basedOn w:val="a"/>
    <w:autoRedefine/>
    <w:uiPriority w:val="99"/>
    <w:pPr>
      <w:keepNext/>
      <w:jc w:val="center"/>
    </w:pPr>
    <w:rPr>
      <w:b/>
    </w:rPr>
  </w:style>
  <w:style w:type="character" w:customStyle="1" w:styleId="a7">
    <w:name w:val="Верхний колонтитул Знак"/>
    <w:link w:val="a6"/>
    <w:uiPriority w:val="99"/>
    <w:semiHidden/>
    <w:locked/>
    <w:rPr>
      <w:rFonts w:cs="Times New Roman"/>
      <w:sz w:val="20"/>
    </w:rPr>
  </w:style>
  <w:style w:type="character" w:customStyle="1" w:styleId="a5">
    <w:name w:val="Текст выноски Знак"/>
    <w:link w:val="a4"/>
    <w:uiPriority w:val="99"/>
    <w:semiHidden/>
    <w:locked/>
    <w:rPr>
      <w:rFonts w:cs="Times New Roman"/>
      <w:sz w:val="2"/>
    </w:rPr>
  </w:style>
  <w:style w:type="character" w:customStyle="1" w:styleId="ad">
    <w:name w:val="Основной текст с отступом Знак"/>
    <w:link w:val="ac"/>
    <w:uiPriority w:val="99"/>
    <w:locked/>
    <w:rPr>
      <w:rFonts w:cs="Times New Roman"/>
      <w:sz w:val="24"/>
    </w:rPr>
  </w:style>
  <w:style w:type="character" w:customStyle="1" w:styleId="a9">
    <w:name w:val="Основной текст Знак"/>
    <w:link w:val="a8"/>
    <w:uiPriority w:val="1"/>
    <w:locked/>
    <w:rPr>
      <w:rFonts w:cs="Times New Roman"/>
      <w:sz w:val="24"/>
    </w:rPr>
  </w:style>
  <w:style w:type="character" w:customStyle="1" w:styleId="32">
    <w:name w:val="Основной текст с отступом 3 Знак"/>
    <w:link w:val="31"/>
    <w:uiPriority w:val="99"/>
    <w:locked/>
    <w:rPr>
      <w:rFonts w:cs="Times New Roman"/>
      <w:sz w:val="16"/>
    </w:rPr>
  </w:style>
  <w:style w:type="character" w:customStyle="1" w:styleId="22">
    <w:name w:val="Основной текст 2 Знак"/>
    <w:link w:val="21"/>
    <w:uiPriority w:val="99"/>
    <w:semiHidden/>
    <w:locked/>
    <w:rPr>
      <w:rFonts w:cs="Times New Roman"/>
      <w:sz w:val="20"/>
    </w:rPr>
  </w:style>
  <w:style w:type="paragraph" w:customStyle="1" w:styleId="ConsPlusNormal">
    <w:name w:val="ConsPlusNormal"/>
    <w:link w:val="ConsPlusNormal0"/>
    <w:uiPriority w:val="99"/>
    <w:pPr>
      <w:autoSpaceDE w:val="0"/>
      <w:autoSpaceDN w:val="0"/>
      <w:adjustRightInd w:val="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Pr>
      <w:rFonts w:ascii="Arial" w:hAnsi="Arial"/>
      <w:sz w:val="22"/>
      <w:szCs w:val="22"/>
      <w:lang w:val="ru-RU" w:eastAsia="ru-RU" w:bidi="ar-SA"/>
    </w:rPr>
  </w:style>
  <w:style w:type="paragraph" w:customStyle="1" w:styleId="NoSpacing1">
    <w:name w:val="No Spacing1"/>
    <w:link w:val="NoSpacingChar"/>
    <w:uiPriority w:val="99"/>
    <w:rPr>
      <w:rFonts w:ascii="Calibri" w:hAnsi="Calibri"/>
      <w:color w:val="000000"/>
      <w:sz w:val="22"/>
      <w:szCs w:val="22"/>
    </w:rPr>
  </w:style>
  <w:style w:type="character" w:customStyle="1" w:styleId="NoSpacingChar">
    <w:name w:val="No Spacing Char"/>
    <w:link w:val="NoSpacing1"/>
    <w:uiPriority w:val="99"/>
    <w:locked/>
    <w:rPr>
      <w:rFonts w:ascii="Calibri" w:hAnsi="Calibri"/>
      <w:color w:val="000000"/>
      <w:sz w:val="22"/>
      <w:szCs w:val="22"/>
      <w:lang w:val="ru-RU" w:eastAsia="ru-RU" w:bidi="ar-SA"/>
    </w:rPr>
  </w:style>
  <w:style w:type="paragraph" w:customStyle="1" w:styleId="msonormal0">
    <w:name w:val="msonormal"/>
    <w:basedOn w:val="a"/>
    <w:pPr>
      <w:spacing w:after="240"/>
    </w:pPr>
    <w:rPr>
      <w:szCs w:val="24"/>
    </w:rPr>
  </w:style>
  <w:style w:type="paragraph" w:customStyle="1" w:styleId="11">
    <w:name w:val="Заголовок1"/>
    <w:basedOn w:val="a"/>
    <w:pPr>
      <w:spacing w:after="480"/>
    </w:pPr>
    <w:rPr>
      <w:szCs w:val="24"/>
    </w:rPr>
  </w:style>
  <w:style w:type="paragraph" w:customStyle="1" w:styleId="title2">
    <w:name w:val="title2"/>
    <w:basedOn w:val="a"/>
    <w:pPr>
      <w:spacing w:after="105"/>
    </w:pPr>
    <w:rPr>
      <w:szCs w:val="24"/>
    </w:rPr>
  </w:style>
  <w:style w:type="paragraph" w:customStyle="1" w:styleId="short">
    <w:name w:val="short"/>
    <w:basedOn w:val="a"/>
    <w:pPr>
      <w:spacing w:after="480"/>
    </w:pPr>
    <w:rPr>
      <w:szCs w:val="24"/>
    </w:rPr>
  </w:style>
  <w:style w:type="paragraph" w:customStyle="1" w:styleId="cit-date">
    <w:name w:val="cit-date"/>
    <w:basedOn w:val="a"/>
    <w:pPr>
      <w:spacing w:after="240"/>
    </w:pPr>
    <w:rPr>
      <w:sz w:val="22"/>
      <w:szCs w:val="22"/>
    </w:rPr>
  </w:style>
  <w:style w:type="paragraph" w:customStyle="1" w:styleId="content-date">
    <w:name w:val="content-date"/>
    <w:basedOn w:val="a"/>
    <w:pPr>
      <w:spacing w:after="90"/>
    </w:pPr>
    <w:rPr>
      <w:color w:val="8C8C8C"/>
      <w:szCs w:val="24"/>
    </w:rPr>
  </w:style>
  <w:style w:type="paragraph" w:customStyle="1" w:styleId="file">
    <w:name w:val="file"/>
    <w:basedOn w:val="a"/>
    <w:pPr>
      <w:spacing w:after="240"/>
    </w:pPr>
    <w:rPr>
      <w:szCs w:val="24"/>
    </w:rPr>
  </w:style>
  <w:style w:type="paragraph" w:customStyle="1" w:styleId="xls">
    <w:name w:val="xls"/>
    <w:basedOn w:val="a"/>
    <w:pPr>
      <w:spacing w:after="240"/>
    </w:pPr>
    <w:rPr>
      <w:szCs w:val="24"/>
    </w:rPr>
  </w:style>
  <w:style w:type="paragraph" w:customStyle="1" w:styleId="doc">
    <w:name w:val="doc"/>
    <w:basedOn w:val="a"/>
    <w:pPr>
      <w:spacing w:after="240"/>
    </w:pPr>
    <w:rPr>
      <w:szCs w:val="24"/>
    </w:rPr>
  </w:style>
  <w:style w:type="paragraph" w:customStyle="1" w:styleId="pdf">
    <w:name w:val="pdf"/>
    <w:basedOn w:val="a"/>
    <w:pPr>
      <w:spacing w:after="240"/>
    </w:pPr>
    <w:rPr>
      <w:szCs w:val="24"/>
    </w:rPr>
  </w:style>
  <w:style w:type="paragraph" w:customStyle="1" w:styleId="zip">
    <w:name w:val="zip"/>
    <w:basedOn w:val="a"/>
    <w:pPr>
      <w:spacing w:after="240"/>
    </w:pPr>
    <w:rPr>
      <w:szCs w:val="24"/>
    </w:rPr>
  </w:style>
  <w:style w:type="paragraph" w:customStyle="1" w:styleId="rar">
    <w:name w:val="rar"/>
    <w:basedOn w:val="a"/>
    <w:pPr>
      <w:spacing w:after="240"/>
    </w:pPr>
    <w:rPr>
      <w:szCs w:val="24"/>
    </w:rPr>
  </w:style>
  <w:style w:type="paragraph" w:customStyle="1" w:styleId="any">
    <w:name w:val="any"/>
    <w:basedOn w:val="a"/>
    <w:pPr>
      <w:spacing w:after="240"/>
    </w:pPr>
    <w:rPr>
      <w:szCs w:val="24"/>
    </w:rPr>
  </w:style>
  <w:style w:type="paragraph" w:customStyle="1" w:styleId="desc">
    <w:name w:val="desc"/>
    <w:basedOn w:val="a"/>
    <w:pPr>
      <w:spacing w:after="240"/>
    </w:pPr>
    <w:rPr>
      <w:szCs w:val="24"/>
    </w:rPr>
  </w:style>
  <w:style w:type="paragraph" w:customStyle="1" w:styleId="cit">
    <w:name w:val="cit"/>
    <w:basedOn w:val="a"/>
    <w:pPr>
      <w:spacing w:after="240"/>
    </w:pPr>
    <w:rPr>
      <w:szCs w:val="24"/>
    </w:rPr>
  </w:style>
  <w:style w:type="paragraph" w:customStyle="1" w:styleId="nobr">
    <w:name w:val="nobr"/>
    <w:basedOn w:val="a"/>
    <w:pPr>
      <w:spacing w:after="240"/>
    </w:pPr>
    <w:rPr>
      <w:szCs w:val="24"/>
    </w:rPr>
  </w:style>
  <w:style w:type="character" w:customStyle="1" w:styleId="select">
    <w:name w:val="select"/>
  </w:style>
  <w:style w:type="paragraph" w:customStyle="1" w:styleId="file1">
    <w:name w:val="file1"/>
    <w:basedOn w:val="a"/>
    <w:pPr>
      <w:spacing w:after="240"/>
    </w:pPr>
    <w:rPr>
      <w:szCs w:val="24"/>
    </w:rPr>
  </w:style>
  <w:style w:type="paragraph" w:customStyle="1" w:styleId="xls1">
    <w:name w:val="xls1"/>
    <w:basedOn w:val="a"/>
    <w:pPr>
      <w:spacing w:after="240"/>
    </w:pPr>
    <w:rPr>
      <w:szCs w:val="24"/>
    </w:rPr>
  </w:style>
  <w:style w:type="paragraph" w:customStyle="1" w:styleId="doc1">
    <w:name w:val="doc1"/>
    <w:basedOn w:val="a"/>
    <w:pPr>
      <w:spacing w:after="240"/>
    </w:pPr>
    <w:rPr>
      <w:szCs w:val="24"/>
    </w:rPr>
  </w:style>
  <w:style w:type="paragraph" w:customStyle="1" w:styleId="pdf1">
    <w:name w:val="pdf1"/>
    <w:basedOn w:val="a"/>
    <w:pPr>
      <w:spacing w:after="240"/>
    </w:pPr>
    <w:rPr>
      <w:szCs w:val="24"/>
    </w:rPr>
  </w:style>
  <w:style w:type="paragraph" w:customStyle="1" w:styleId="zip1">
    <w:name w:val="zip1"/>
    <w:basedOn w:val="a"/>
    <w:qFormat/>
    <w:pPr>
      <w:spacing w:after="240"/>
    </w:pPr>
    <w:rPr>
      <w:szCs w:val="24"/>
    </w:rPr>
  </w:style>
  <w:style w:type="paragraph" w:customStyle="1" w:styleId="rar1">
    <w:name w:val="rar1"/>
    <w:basedOn w:val="a"/>
    <w:pPr>
      <w:spacing w:after="240"/>
    </w:pPr>
    <w:rPr>
      <w:szCs w:val="24"/>
    </w:rPr>
  </w:style>
  <w:style w:type="paragraph" w:customStyle="1" w:styleId="any1">
    <w:name w:val="any1"/>
    <w:basedOn w:val="a"/>
    <w:pPr>
      <w:spacing w:after="240"/>
    </w:pPr>
    <w:rPr>
      <w:szCs w:val="24"/>
    </w:rPr>
  </w:style>
  <w:style w:type="character" w:customStyle="1" w:styleId="select1">
    <w:name w:val="select1"/>
    <w:rPr>
      <w:color w:val="5B5B5B"/>
      <w:shd w:val="clear" w:color="auto" w:fill="E1E1E1"/>
    </w:rPr>
  </w:style>
  <w:style w:type="paragraph" w:customStyle="1" w:styleId="cit-date1">
    <w:name w:val="cit-date1"/>
    <w:basedOn w:val="a"/>
    <w:pPr>
      <w:spacing w:after="240"/>
    </w:pPr>
    <w:rPr>
      <w:color w:val="EBCCCC"/>
      <w:sz w:val="22"/>
      <w:szCs w:val="22"/>
    </w:rPr>
  </w:style>
  <w:style w:type="paragraph" w:customStyle="1" w:styleId="cit1">
    <w:name w:val="cit1"/>
    <w:basedOn w:val="a"/>
    <w:rPr>
      <w:color w:val="FFF500"/>
      <w:sz w:val="36"/>
      <w:szCs w:val="36"/>
    </w:rPr>
  </w:style>
  <w:style w:type="paragraph" w:customStyle="1" w:styleId="cit-date2">
    <w:name w:val="cit-date2"/>
    <w:basedOn w:val="a"/>
    <w:pPr>
      <w:spacing w:after="90"/>
    </w:pPr>
    <w:rPr>
      <w:color w:val="8C8C8C"/>
      <w:sz w:val="22"/>
      <w:szCs w:val="22"/>
    </w:rPr>
  </w:style>
  <w:style w:type="paragraph" w:customStyle="1" w:styleId="cit-date3">
    <w:name w:val="cit-date3"/>
    <w:basedOn w:val="a"/>
    <w:pPr>
      <w:spacing w:after="90"/>
    </w:pPr>
    <w:rPr>
      <w:color w:val="8C8C8C"/>
      <w:sz w:val="22"/>
      <w:szCs w:val="22"/>
    </w:rPr>
  </w:style>
  <w:style w:type="paragraph" w:customStyle="1" w:styleId="title1">
    <w:name w:val="title1"/>
    <w:basedOn w:val="a"/>
    <w:pPr>
      <w:spacing w:after="90"/>
    </w:pPr>
    <w:rPr>
      <w:b/>
      <w:bCs/>
      <w:sz w:val="29"/>
      <w:szCs w:val="29"/>
    </w:rPr>
  </w:style>
  <w:style w:type="paragraph" w:customStyle="1" w:styleId="desc1">
    <w:name w:val="desc1"/>
    <w:basedOn w:val="a"/>
    <w:rPr>
      <w:sz w:val="26"/>
      <w:szCs w:val="26"/>
    </w:rPr>
  </w:style>
  <w:style w:type="paragraph" w:customStyle="1" w:styleId="title3">
    <w:name w:val="title3"/>
    <w:basedOn w:val="a"/>
    <w:pPr>
      <w:spacing w:after="270"/>
    </w:pPr>
    <w:rPr>
      <w:sz w:val="22"/>
      <w:szCs w:val="22"/>
    </w:rPr>
  </w:style>
  <w:style w:type="paragraph" w:customStyle="1" w:styleId="file2">
    <w:name w:val="file2"/>
    <w:basedOn w:val="a"/>
    <w:pPr>
      <w:spacing w:after="240"/>
    </w:pPr>
    <w:rPr>
      <w:szCs w:val="24"/>
    </w:rPr>
  </w:style>
  <w:style w:type="paragraph" w:customStyle="1" w:styleId="xls2">
    <w:name w:val="xls2"/>
    <w:basedOn w:val="a"/>
    <w:pPr>
      <w:spacing w:after="240"/>
    </w:pPr>
    <w:rPr>
      <w:szCs w:val="24"/>
    </w:rPr>
  </w:style>
  <w:style w:type="paragraph" w:customStyle="1" w:styleId="doc2">
    <w:name w:val="doc2"/>
    <w:basedOn w:val="a"/>
    <w:pPr>
      <w:spacing w:after="240"/>
    </w:pPr>
    <w:rPr>
      <w:szCs w:val="24"/>
    </w:rPr>
  </w:style>
  <w:style w:type="paragraph" w:customStyle="1" w:styleId="pdf2">
    <w:name w:val="pdf2"/>
    <w:basedOn w:val="a"/>
    <w:pPr>
      <w:spacing w:after="240"/>
    </w:pPr>
    <w:rPr>
      <w:szCs w:val="24"/>
    </w:rPr>
  </w:style>
  <w:style w:type="paragraph" w:customStyle="1" w:styleId="zip2">
    <w:name w:val="zip2"/>
    <w:basedOn w:val="a"/>
    <w:pPr>
      <w:spacing w:after="240"/>
    </w:pPr>
    <w:rPr>
      <w:szCs w:val="24"/>
    </w:rPr>
  </w:style>
  <w:style w:type="paragraph" w:customStyle="1" w:styleId="rar2">
    <w:name w:val="rar2"/>
    <w:basedOn w:val="a"/>
    <w:pPr>
      <w:spacing w:after="240"/>
    </w:pPr>
    <w:rPr>
      <w:szCs w:val="24"/>
    </w:rPr>
  </w:style>
  <w:style w:type="paragraph" w:customStyle="1" w:styleId="any2">
    <w:name w:val="any2"/>
    <w:basedOn w:val="a"/>
    <w:pPr>
      <w:spacing w:after="240"/>
    </w:pPr>
    <w:rPr>
      <w:szCs w:val="24"/>
    </w:rPr>
  </w:style>
  <w:style w:type="character" w:customStyle="1" w:styleId="select2">
    <w:name w:val="select2"/>
    <w:rPr>
      <w:color w:val="5B5B5B"/>
      <w:shd w:val="clear" w:color="auto" w:fill="E1E1E1"/>
    </w:rPr>
  </w:style>
  <w:style w:type="paragraph" w:customStyle="1" w:styleId="cit-date4">
    <w:name w:val="cit-date4"/>
    <w:basedOn w:val="a"/>
    <w:pPr>
      <w:spacing w:after="240"/>
    </w:pPr>
    <w:rPr>
      <w:color w:val="EBCCCC"/>
      <w:sz w:val="22"/>
      <w:szCs w:val="22"/>
    </w:rPr>
  </w:style>
  <w:style w:type="paragraph" w:customStyle="1" w:styleId="cit2">
    <w:name w:val="cit2"/>
    <w:basedOn w:val="a"/>
    <w:rPr>
      <w:color w:val="FFF500"/>
      <w:sz w:val="36"/>
      <w:szCs w:val="36"/>
    </w:rPr>
  </w:style>
  <w:style w:type="paragraph" w:customStyle="1" w:styleId="cit-date5">
    <w:name w:val="cit-date5"/>
    <w:basedOn w:val="a"/>
    <w:pPr>
      <w:spacing w:after="90"/>
    </w:pPr>
    <w:rPr>
      <w:color w:val="8C8C8C"/>
      <w:sz w:val="22"/>
      <w:szCs w:val="22"/>
    </w:rPr>
  </w:style>
  <w:style w:type="paragraph" w:customStyle="1" w:styleId="cit-date6">
    <w:name w:val="cit-date6"/>
    <w:basedOn w:val="a"/>
    <w:pPr>
      <w:spacing w:after="90"/>
    </w:pPr>
    <w:rPr>
      <w:color w:val="8C8C8C"/>
      <w:sz w:val="22"/>
      <w:szCs w:val="22"/>
    </w:rPr>
  </w:style>
  <w:style w:type="paragraph" w:customStyle="1" w:styleId="title4">
    <w:name w:val="title4"/>
    <w:basedOn w:val="a"/>
    <w:pPr>
      <w:spacing w:after="90"/>
    </w:pPr>
    <w:rPr>
      <w:b/>
      <w:bCs/>
      <w:sz w:val="29"/>
      <w:szCs w:val="29"/>
    </w:rPr>
  </w:style>
  <w:style w:type="paragraph" w:customStyle="1" w:styleId="desc2">
    <w:name w:val="desc2"/>
    <w:basedOn w:val="a"/>
    <w:rPr>
      <w:sz w:val="26"/>
      <w:szCs w:val="26"/>
    </w:rPr>
  </w:style>
  <w:style w:type="paragraph" w:customStyle="1" w:styleId="title5">
    <w:name w:val="title5"/>
    <w:basedOn w:val="a"/>
    <w:pPr>
      <w:spacing w:after="270"/>
    </w:pPr>
    <w:rPr>
      <w:sz w:val="22"/>
      <w:szCs w:val="22"/>
    </w:rPr>
  </w:style>
  <w:style w:type="paragraph" w:styleId="af0">
    <w:name w:val="No Spacing"/>
    <w:qFormat/>
    <w:rPr>
      <w:rFonts w:ascii="Calibri" w:hAnsi="Calibri"/>
      <w:sz w:val="22"/>
      <w:szCs w:val="22"/>
    </w:rPr>
  </w:style>
  <w:style w:type="paragraph" w:customStyle="1" w:styleId="af1">
    <w:name w:val="Стиль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2">
    <w:name w:val="List Paragraph"/>
    <w:basedOn w:val="a"/>
    <w:uiPriority w:val="1"/>
    <w:qFormat/>
    <w:rsid w:val="00A61B38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10190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Title"/>
    <w:basedOn w:val="a"/>
    <w:link w:val="af4"/>
    <w:uiPriority w:val="1"/>
    <w:qFormat/>
    <w:locked/>
    <w:rsid w:val="0010190B"/>
    <w:pPr>
      <w:widowControl w:val="0"/>
      <w:autoSpaceDE w:val="0"/>
      <w:autoSpaceDN w:val="0"/>
      <w:spacing w:before="65"/>
      <w:ind w:left="17" w:right="16"/>
      <w:jc w:val="center"/>
    </w:pPr>
    <w:rPr>
      <w:rFonts w:ascii="Arial" w:eastAsia="Arial" w:hAnsi="Arial" w:cs="Arial"/>
      <w:b/>
      <w:bCs/>
      <w:sz w:val="19"/>
      <w:szCs w:val="19"/>
      <w:lang w:eastAsia="en-US"/>
    </w:rPr>
  </w:style>
  <w:style w:type="character" w:customStyle="1" w:styleId="af4">
    <w:name w:val="Заголовок Знак"/>
    <w:basedOn w:val="a0"/>
    <w:link w:val="af3"/>
    <w:uiPriority w:val="1"/>
    <w:rsid w:val="0010190B"/>
    <w:rPr>
      <w:rFonts w:ascii="Arial" w:eastAsia="Arial" w:hAnsi="Arial" w:cs="Arial"/>
      <w:b/>
      <w:bCs/>
      <w:sz w:val="19"/>
      <w:szCs w:val="19"/>
      <w:lang w:eastAsia="en-US"/>
    </w:rPr>
  </w:style>
  <w:style w:type="paragraph" w:customStyle="1" w:styleId="TableParagraph">
    <w:name w:val="Table Paragraph"/>
    <w:basedOn w:val="a"/>
    <w:uiPriority w:val="1"/>
    <w:qFormat/>
    <w:rsid w:val="0010190B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numbering" w:customStyle="1" w:styleId="12">
    <w:name w:val="Нет списка1"/>
    <w:next w:val="a2"/>
    <w:uiPriority w:val="99"/>
    <w:semiHidden/>
    <w:unhideWhenUsed/>
    <w:rsid w:val="00353BC4"/>
  </w:style>
  <w:style w:type="table" w:customStyle="1" w:styleId="TableNormal1">
    <w:name w:val="Table Normal1"/>
    <w:uiPriority w:val="2"/>
    <w:semiHidden/>
    <w:unhideWhenUsed/>
    <w:qFormat/>
    <w:rsid w:val="00353BC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6D5986"/>
    <w:rPr>
      <w:color w:val="605E5C"/>
      <w:shd w:val="clear" w:color="auto" w:fill="E1DFDD"/>
    </w:rPr>
  </w:style>
  <w:style w:type="paragraph" w:styleId="af5">
    <w:name w:val="Normal (Web)"/>
    <w:basedOn w:val="a"/>
    <w:uiPriority w:val="99"/>
    <w:semiHidden/>
    <w:unhideWhenUsed/>
    <w:rsid w:val="00377A2D"/>
    <w:pPr>
      <w:spacing w:before="100" w:beforeAutospacing="1" w:after="100" w:afterAutospacing="1"/>
    </w:pPr>
    <w:rPr>
      <w:szCs w:val="24"/>
    </w:rPr>
  </w:style>
  <w:style w:type="character" w:styleId="af6">
    <w:name w:val="Strong"/>
    <w:basedOn w:val="a0"/>
    <w:uiPriority w:val="22"/>
    <w:qFormat/>
    <w:locked/>
    <w:rsid w:val="00377A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2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zo1@29.fsin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31624-B26C-4AB7-AFB9-B2E8B2A7A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10</Pages>
  <Words>4129</Words>
  <Characters>23541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учреждение</vt:lpstr>
    </vt:vector>
  </TitlesOfParts>
  <Company>ЦГСН в г. Архангельске</Company>
  <LinksUpToDate>false</LinksUpToDate>
  <CharactersWithSpaces>27615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учреждение</dc:title>
  <dc:creator>Мерцалова Елена Ивановна</dc:creator>
  <cp:lastModifiedBy>ЦИФРОСКУПКА</cp:lastModifiedBy>
  <cp:revision>64</cp:revision>
  <cp:lastPrinted>2026-09-15T11:12:00Z</cp:lastPrinted>
  <dcterms:created xsi:type="dcterms:W3CDTF">2025-02-12T12:09:00Z</dcterms:created>
  <dcterms:modified xsi:type="dcterms:W3CDTF">2026-10-15T07:34:00Z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A6C02DD54FA34ED8B018F60BA8FEBE92_12</vt:lpwstr>
  </property>
</Properties>
</file>