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76A3C" w14:textId="77777777" w:rsidR="00D52919" w:rsidRPr="00D52919" w:rsidRDefault="00D52919" w:rsidP="00D5291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52919">
        <w:rPr>
          <w:rFonts w:ascii="Times New Roman" w:hAnsi="Times New Roman" w:cs="Times New Roman"/>
          <w:b/>
          <w:bCs/>
        </w:rPr>
        <w:t>РАСЧЕТ НАЧАЛЬНОЙ (МАКСИМАЛЬНОЙ) ЦЕНЫ ДОГОВОРА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1627"/>
        <w:gridCol w:w="546"/>
        <w:gridCol w:w="518"/>
        <w:gridCol w:w="1317"/>
        <w:gridCol w:w="1317"/>
        <w:gridCol w:w="1317"/>
        <w:gridCol w:w="1025"/>
        <w:gridCol w:w="1252"/>
      </w:tblGrid>
      <w:tr w:rsidR="00D52919" w:rsidRPr="00D52919" w14:paraId="3FA019D4" w14:textId="77777777" w:rsidTr="00D529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A334B2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132973A6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Наименование товара</w:t>
            </w:r>
          </w:p>
        </w:tc>
        <w:tc>
          <w:tcPr>
            <w:tcW w:w="0" w:type="auto"/>
            <w:vAlign w:val="center"/>
            <w:hideMark/>
          </w:tcPr>
          <w:p w14:paraId="384658C2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</w:tc>
        <w:tc>
          <w:tcPr>
            <w:tcW w:w="0" w:type="auto"/>
            <w:vAlign w:val="center"/>
            <w:hideMark/>
          </w:tcPr>
          <w:p w14:paraId="7DC7DFD1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0" w:type="auto"/>
            <w:vAlign w:val="center"/>
            <w:hideMark/>
          </w:tcPr>
          <w:p w14:paraId="77E250DB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Поставщик 1 (Цена, руб.)</w:t>
            </w:r>
          </w:p>
        </w:tc>
        <w:tc>
          <w:tcPr>
            <w:tcW w:w="0" w:type="auto"/>
            <w:vAlign w:val="center"/>
            <w:hideMark/>
          </w:tcPr>
          <w:p w14:paraId="4044CC2F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Поставщик 2 (Цена, руб.)</w:t>
            </w:r>
          </w:p>
        </w:tc>
        <w:tc>
          <w:tcPr>
            <w:tcW w:w="0" w:type="auto"/>
            <w:vAlign w:val="center"/>
            <w:hideMark/>
          </w:tcPr>
          <w:p w14:paraId="2A59ECD6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Поставщик 3 (Цена, руб.)</w:t>
            </w:r>
          </w:p>
        </w:tc>
        <w:tc>
          <w:tcPr>
            <w:tcW w:w="0" w:type="auto"/>
            <w:vAlign w:val="center"/>
            <w:hideMark/>
          </w:tcPr>
          <w:p w14:paraId="56DF8557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Средняя цена за ед., руб.</w:t>
            </w:r>
          </w:p>
        </w:tc>
        <w:tc>
          <w:tcPr>
            <w:tcW w:w="0" w:type="auto"/>
            <w:vAlign w:val="center"/>
            <w:hideMark/>
          </w:tcPr>
          <w:p w14:paraId="580B2BE7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Итоговая стоимость, руб.</w:t>
            </w:r>
          </w:p>
        </w:tc>
      </w:tr>
      <w:tr w:rsidR="00D52919" w:rsidRPr="00D52919" w14:paraId="001318C0" w14:textId="77777777" w:rsidTr="00D529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BBCD8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9589AB6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Костюм Деда Мороза (р. 54)</w:t>
            </w:r>
          </w:p>
        </w:tc>
        <w:tc>
          <w:tcPr>
            <w:tcW w:w="0" w:type="auto"/>
            <w:vAlign w:val="center"/>
            <w:hideMark/>
          </w:tcPr>
          <w:p w14:paraId="073415DB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4372EF3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0411098E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32 000,00</w:t>
            </w:r>
          </w:p>
        </w:tc>
        <w:tc>
          <w:tcPr>
            <w:tcW w:w="0" w:type="auto"/>
            <w:vAlign w:val="center"/>
            <w:hideMark/>
          </w:tcPr>
          <w:p w14:paraId="1CA84802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35 500,00</w:t>
            </w:r>
          </w:p>
        </w:tc>
        <w:tc>
          <w:tcPr>
            <w:tcW w:w="0" w:type="auto"/>
            <w:vAlign w:val="center"/>
            <w:hideMark/>
          </w:tcPr>
          <w:p w14:paraId="7EDF29C6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33 000,00</w:t>
            </w:r>
          </w:p>
        </w:tc>
        <w:tc>
          <w:tcPr>
            <w:tcW w:w="0" w:type="auto"/>
            <w:vAlign w:val="center"/>
            <w:hideMark/>
          </w:tcPr>
          <w:p w14:paraId="525281D9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33 500,00</w:t>
            </w:r>
          </w:p>
        </w:tc>
        <w:tc>
          <w:tcPr>
            <w:tcW w:w="0" w:type="auto"/>
            <w:vAlign w:val="center"/>
            <w:hideMark/>
          </w:tcPr>
          <w:p w14:paraId="424C317B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33 500,00</w:t>
            </w:r>
          </w:p>
        </w:tc>
      </w:tr>
      <w:tr w:rsidR="00D52919" w:rsidRPr="00D52919" w14:paraId="56146F46" w14:textId="77777777" w:rsidTr="00D529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921CA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E822A63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Костюм Снегурочки (р. 44)</w:t>
            </w:r>
          </w:p>
        </w:tc>
        <w:tc>
          <w:tcPr>
            <w:tcW w:w="0" w:type="auto"/>
            <w:vAlign w:val="center"/>
            <w:hideMark/>
          </w:tcPr>
          <w:p w14:paraId="52A0DDB9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066E02C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05B2A2EC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22 500,00</w:t>
            </w:r>
          </w:p>
        </w:tc>
        <w:tc>
          <w:tcPr>
            <w:tcW w:w="0" w:type="auto"/>
            <w:vAlign w:val="center"/>
            <w:hideMark/>
          </w:tcPr>
          <w:p w14:paraId="3120EE49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25 000,00</w:t>
            </w:r>
          </w:p>
        </w:tc>
        <w:tc>
          <w:tcPr>
            <w:tcW w:w="0" w:type="auto"/>
            <w:vAlign w:val="center"/>
            <w:hideMark/>
          </w:tcPr>
          <w:p w14:paraId="5762315C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24 200,00</w:t>
            </w:r>
          </w:p>
        </w:tc>
        <w:tc>
          <w:tcPr>
            <w:tcW w:w="0" w:type="auto"/>
            <w:vAlign w:val="center"/>
            <w:hideMark/>
          </w:tcPr>
          <w:p w14:paraId="6D0C6AFA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23 900,00</w:t>
            </w:r>
          </w:p>
        </w:tc>
        <w:tc>
          <w:tcPr>
            <w:tcW w:w="0" w:type="auto"/>
            <w:vAlign w:val="center"/>
            <w:hideMark/>
          </w:tcPr>
          <w:p w14:paraId="1070E52B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23 900,00</w:t>
            </w:r>
          </w:p>
        </w:tc>
      </w:tr>
      <w:tr w:rsidR="00D52919" w:rsidRPr="00D52919" w14:paraId="7732D6E4" w14:textId="77777777" w:rsidTr="00D529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DA34C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656E96C3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Костюм Баба-Яга (р. 50)</w:t>
            </w:r>
          </w:p>
        </w:tc>
        <w:tc>
          <w:tcPr>
            <w:tcW w:w="0" w:type="auto"/>
            <w:vAlign w:val="center"/>
            <w:hideMark/>
          </w:tcPr>
          <w:p w14:paraId="5E9AB637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04D5417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619FD6B6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14 000,00</w:t>
            </w:r>
          </w:p>
        </w:tc>
        <w:tc>
          <w:tcPr>
            <w:tcW w:w="0" w:type="auto"/>
            <w:vAlign w:val="center"/>
            <w:hideMark/>
          </w:tcPr>
          <w:p w14:paraId="4BFCF4BC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16 200,00</w:t>
            </w:r>
          </w:p>
        </w:tc>
        <w:tc>
          <w:tcPr>
            <w:tcW w:w="0" w:type="auto"/>
            <w:vAlign w:val="center"/>
            <w:hideMark/>
          </w:tcPr>
          <w:p w14:paraId="4245AA5C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14 500,00</w:t>
            </w:r>
          </w:p>
        </w:tc>
        <w:tc>
          <w:tcPr>
            <w:tcW w:w="0" w:type="auto"/>
            <w:vAlign w:val="center"/>
            <w:hideMark/>
          </w:tcPr>
          <w:p w14:paraId="05A57201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14 900,00</w:t>
            </w:r>
          </w:p>
        </w:tc>
        <w:tc>
          <w:tcPr>
            <w:tcW w:w="0" w:type="auto"/>
            <w:vAlign w:val="center"/>
            <w:hideMark/>
          </w:tcPr>
          <w:p w14:paraId="37133707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14 900,00</w:t>
            </w:r>
          </w:p>
        </w:tc>
      </w:tr>
      <w:tr w:rsidR="00D52919" w:rsidRPr="00D52919" w14:paraId="09231395" w14:textId="77777777" w:rsidTr="00D529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6AD060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40C8F447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Накладной нос Бабы-Яги</w:t>
            </w:r>
          </w:p>
        </w:tc>
        <w:tc>
          <w:tcPr>
            <w:tcW w:w="0" w:type="auto"/>
            <w:vAlign w:val="center"/>
            <w:hideMark/>
          </w:tcPr>
          <w:p w14:paraId="785015F1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366A9B3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04890848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450,00</w:t>
            </w:r>
          </w:p>
        </w:tc>
        <w:tc>
          <w:tcPr>
            <w:tcW w:w="0" w:type="auto"/>
            <w:vAlign w:val="center"/>
            <w:hideMark/>
          </w:tcPr>
          <w:p w14:paraId="180F53E0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0" w:type="auto"/>
            <w:vAlign w:val="center"/>
            <w:hideMark/>
          </w:tcPr>
          <w:p w14:paraId="1F11882D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450,00</w:t>
            </w:r>
          </w:p>
        </w:tc>
        <w:tc>
          <w:tcPr>
            <w:tcW w:w="0" w:type="auto"/>
            <w:vAlign w:val="center"/>
            <w:hideMark/>
          </w:tcPr>
          <w:p w14:paraId="7EA1EAFA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500,00</w:t>
            </w:r>
          </w:p>
        </w:tc>
        <w:tc>
          <w:tcPr>
            <w:tcW w:w="0" w:type="auto"/>
            <w:vAlign w:val="center"/>
            <w:hideMark/>
          </w:tcPr>
          <w:p w14:paraId="24C087B6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500,00</w:t>
            </w:r>
          </w:p>
        </w:tc>
      </w:tr>
      <w:tr w:rsidR="00D52919" w:rsidRPr="00D52919" w14:paraId="68FBAD25" w14:textId="77777777" w:rsidTr="00D529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2F307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69221A59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Костюм Водяного (р. 54)</w:t>
            </w:r>
          </w:p>
        </w:tc>
        <w:tc>
          <w:tcPr>
            <w:tcW w:w="0" w:type="auto"/>
            <w:vAlign w:val="center"/>
            <w:hideMark/>
          </w:tcPr>
          <w:p w14:paraId="5C59BB1F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96C7896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515B1B03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11 000,00</w:t>
            </w:r>
          </w:p>
        </w:tc>
        <w:tc>
          <w:tcPr>
            <w:tcW w:w="0" w:type="auto"/>
            <w:vAlign w:val="center"/>
            <w:hideMark/>
          </w:tcPr>
          <w:p w14:paraId="2F281A22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12 500,00</w:t>
            </w:r>
          </w:p>
        </w:tc>
        <w:tc>
          <w:tcPr>
            <w:tcW w:w="0" w:type="auto"/>
            <w:vAlign w:val="center"/>
            <w:hideMark/>
          </w:tcPr>
          <w:p w14:paraId="307F4E3D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11 900,00</w:t>
            </w:r>
          </w:p>
        </w:tc>
        <w:tc>
          <w:tcPr>
            <w:tcW w:w="0" w:type="auto"/>
            <w:vAlign w:val="center"/>
            <w:hideMark/>
          </w:tcPr>
          <w:p w14:paraId="1EE9435E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11 800,00</w:t>
            </w:r>
          </w:p>
        </w:tc>
        <w:tc>
          <w:tcPr>
            <w:tcW w:w="0" w:type="auto"/>
            <w:vAlign w:val="center"/>
            <w:hideMark/>
          </w:tcPr>
          <w:p w14:paraId="75CA3261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11 800,00</w:t>
            </w:r>
          </w:p>
        </w:tc>
      </w:tr>
      <w:tr w:rsidR="00D52919" w:rsidRPr="00D52919" w14:paraId="6B637F4C" w14:textId="77777777" w:rsidTr="00D529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2E52AA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7E25FEA6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Костюм Забавы (р. 44)</w:t>
            </w:r>
          </w:p>
        </w:tc>
        <w:tc>
          <w:tcPr>
            <w:tcW w:w="0" w:type="auto"/>
            <w:vAlign w:val="center"/>
            <w:hideMark/>
          </w:tcPr>
          <w:p w14:paraId="12A71DAB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029EA3C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530BD3B7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15 500,00</w:t>
            </w:r>
          </w:p>
        </w:tc>
        <w:tc>
          <w:tcPr>
            <w:tcW w:w="0" w:type="auto"/>
            <w:vAlign w:val="center"/>
            <w:hideMark/>
          </w:tcPr>
          <w:p w14:paraId="07C5FE1B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18 000,00</w:t>
            </w:r>
          </w:p>
        </w:tc>
        <w:tc>
          <w:tcPr>
            <w:tcW w:w="0" w:type="auto"/>
            <w:vAlign w:val="center"/>
            <w:hideMark/>
          </w:tcPr>
          <w:p w14:paraId="51B2177E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16 000,00</w:t>
            </w:r>
          </w:p>
        </w:tc>
        <w:tc>
          <w:tcPr>
            <w:tcW w:w="0" w:type="auto"/>
            <w:vAlign w:val="center"/>
            <w:hideMark/>
          </w:tcPr>
          <w:p w14:paraId="383C13C4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16 500,00</w:t>
            </w:r>
          </w:p>
        </w:tc>
        <w:tc>
          <w:tcPr>
            <w:tcW w:w="0" w:type="auto"/>
            <w:vAlign w:val="center"/>
            <w:hideMark/>
          </w:tcPr>
          <w:p w14:paraId="73CF1B9E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16 500,00</w:t>
            </w:r>
          </w:p>
        </w:tc>
      </w:tr>
      <w:tr w:rsidR="00D52919" w:rsidRPr="00D52919" w14:paraId="70FF0D66" w14:textId="77777777" w:rsidTr="00D529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76D09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14BED7CD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Парик сценический (блонд)</w:t>
            </w:r>
          </w:p>
        </w:tc>
        <w:tc>
          <w:tcPr>
            <w:tcW w:w="0" w:type="auto"/>
            <w:vAlign w:val="center"/>
            <w:hideMark/>
          </w:tcPr>
          <w:p w14:paraId="78698BAA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42001CE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5AF1F7DA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1 500,00</w:t>
            </w:r>
          </w:p>
        </w:tc>
        <w:tc>
          <w:tcPr>
            <w:tcW w:w="0" w:type="auto"/>
            <w:vAlign w:val="center"/>
            <w:hideMark/>
          </w:tcPr>
          <w:p w14:paraId="0FBE52FF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1 900,00</w:t>
            </w:r>
          </w:p>
        </w:tc>
        <w:tc>
          <w:tcPr>
            <w:tcW w:w="0" w:type="auto"/>
            <w:vAlign w:val="center"/>
            <w:hideMark/>
          </w:tcPr>
          <w:p w14:paraId="1382AA3A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1 700,00</w:t>
            </w:r>
          </w:p>
        </w:tc>
        <w:tc>
          <w:tcPr>
            <w:tcW w:w="0" w:type="auto"/>
            <w:vAlign w:val="center"/>
            <w:hideMark/>
          </w:tcPr>
          <w:p w14:paraId="16C91F48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1 700,00</w:t>
            </w:r>
          </w:p>
        </w:tc>
        <w:tc>
          <w:tcPr>
            <w:tcW w:w="0" w:type="auto"/>
            <w:vAlign w:val="center"/>
            <w:hideMark/>
          </w:tcPr>
          <w:p w14:paraId="3CC1C714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1 700,00</w:t>
            </w:r>
          </w:p>
        </w:tc>
      </w:tr>
      <w:tr w:rsidR="00D52919" w:rsidRPr="00D52919" w14:paraId="1C938AC2" w14:textId="77777777" w:rsidTr="00D529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1F8AC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5D9D8047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Костюм Избушки (каркасный)</w:t>
            </w:r>
          </w:p>
        </w:tc>
        <w:tc>
          <w:tcPr>
            <w:tcW w:w="0" w:type="auto"/>
            <w:vAlign w:val="center"/>
            <w:hideMark/>
          </w:tcPr>
          <w:p w14:paraId="7E4EFA8E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EF26D4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0FB155A1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0" w:type="auto"/>
            <w:vAlign w:val="center"/>
            <w:hideMark/>
          </w:tcPr>
          <w:p w14:paraId="212EC753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4 800,00</w:t>
            </w:r>
          </w:p>
        </w:tc>
        <w:tc>
          <w:tcPr>
            <w:tcW w:w="0" w:type="auto"/>
            <w:vAlign w:val="center"/>
            <w:hideMark/>
          </w:tcPr>
          <w:p w14:paraId="1AA179B8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4 100,00</w:t>
            </w:r>
          </w:p>
        </w:tc>
        <w:tc>
          <w:tcPr>
            <w:tcW w:w="0" w:type="auto"/>
            <w:vAlign w:val="center"/>
            <w:hideMark/>
          </w:tcPr>
          <w:p w14:paraId="3FC75505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4 300,00</w:t>
            </w:r>
          </w:p>
        </w:tc>
        <w:tc>
          <w:tcPr>
            <w:tcW w:w="0" w:type="auto"/>
            <w:vAlign w:val="center"/>
            <w:hideMark/>
          </w:tcPr>
          <w:p w14:paraId="5D157E1A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4 300,00</w:t>
            </w:r>
          </w:p>
        </w:tc>
      </w:tr>
      <w:tr w:rsidR="00D52919" w:rsidRPr="00D52919" w14:paraId="1B0C7254" w14:textId="77777777" w:rsidTr="00D529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EE9C0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7F9A4A35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Борода накладная (серая)</w:t>
            </w:r>
          </w:p>
        </w:tc>
        <w:tc>
          <w:tcPr>
            <w:tcW w:w="0" w:type="auto"/>
            <w:vAlign w:val="center"/>
            <w:hideMark/>
          </w:tcPr>
          <w:p w14:paraId="5D1DBCD4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8E1E84E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6D99E9A0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1 200,00</w:t>
            </w:r>
          </w:p>
        </w:tc>
        <w:tc>
          <w:tcPr>
            <w:tcW w:w="0" w:type="auto"/>
            <w:vAlign w:val="center"/>
            <w:hideMark/>
          </w:tcPr>
          <w:p w14:paraId="44A4918A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1 600,00</w:t>
            </w:r>
          </w:p>
        </w:tc>
        <w:tc>
          <w:tcPr>
            <w:tcW w:w="0" w:type="auto"/>
            <w:vAlign w:val="center"/>
            <w:hideMark/>
          </w:tcPr>
          <w:p w14:paraId="7870430E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1 400,00</w:t>
            </w:r>
          </w:p>
        </w:tc>
        <w:tc>
          <w:tcPr>
            <w:tcW w:w="0" w:type="auto"/>
            <w:vAlign w:val="center"/>
            <w:hideMark/>
          </w:tcPr>
          <w:p w14:paraId="05C96DD2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1 400,00</w:t>
            </w:r>
          </w:p>
        </w:tc>
        <w:tc>
          <w:tcPr>
            <w:tcW w:w="0" w:type="auto"/>
            <w:vAlign w:val="center"/>
            <w:hideMark/>
          </w:tcPr>
          <w:p w14:paraId="1B86BCFA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</w:rPr>
              <w:t>1 400,00</w:t>
            </w:r>
          </w:p>
        </w:tc>
      </w:tr>
      <w:tr w:rsidR="00D52919" w:rsidRPr="00D52919" w14:paraId="3B9B7663" w14:textId="77777777" w:rsidTr="00D529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ABA23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0139E58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0" w:type="auto"/>
            <w:vAlign w:val="center"/>
            <w:hideMark/>
          </w:tcPr>
          <w:p w14:paraId="7BAE5056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94CE030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5416F79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7A5E4D38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EC55C80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47A576B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4787133" w14:textId="77777777" w:rsidR="00D52919" w:rsidRPr="00D52919" w:rsidRDefault="00D52919" w:rsidP="00D5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2919">
              <w:rPr>
                <w:rFonts w:ascii="Times New Roman" w:hAnsi="Times New Roman" w:cs="Times New Roman"/>
                <w:b/>
                <w:bCs/>
              </w:rPr>
              <w:t>108 500,00</w:t>
            </w:r>
          </w:p>
        </w:tc>
      </w:tr>
    </w:tbl>
    <w:p w14:paraId="56198B08" w14:textId="1B272E78" w:rsidR="00D52919" w:rsidRPr="00D52919" w:rsidRDefault="00D52919" w:rsidP="00D52919">
      <w:pPr>
        <w:spacing w:after="0" w:line="240" w:lineRule="auto"/>
        <w:rPr>
          <w:rFonts w:ascii="Times New Roman" w:hAnsi="Times New Roman" w:cs="Times New Roman"/>
        </w:rPr>
      </w:pPr>
    </w:p>
    <w:p w14:paraId="2CF78E4B" w14:textId="77777777" w:rsidR="00D52919" w:rsidRPr="00D52919" w:rsidRDefault="00D52919" w:rsidP="00D5291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52919">
        <w:rPr>
          <w:rFonts w:ascii="Times New Roman" w:hAnsi="Times New Roman" w:cs="Times New Roman"/>
          <w:b/>
          <w:bCs/>
        </w:rPr>
        <w:t>ССЫЛКИ НА ПОСТАВЩИКОВ ДЛЯ АНАЛИЗА РЫНКА</w:t>
      </w:r>
    </w:p>
    <w:p w14:paraId="301AABAA" w14:textId="75CD4F02" w:rsidR="00D52919" w:rsidRPr="00D52919" w:rsidRDefault="00D52919" w:rsidP="00D529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2919">
        <w:rPr>
          <w:rFonts w:ascii="Times New Roman" w:hAnsi="Times New Roman" w:cs="Times New Roman"/>
        </w:rPr>
        <w:t>Сбор ценовой информации производился по открытым B2B-каталоги-каталогам фабрик сценического костюма:</w:t>
      </w:r>
    </w:p>
    <w:p w14:paraId="0A385920" w14:textId="77777777" w:rsidR="00D52919" w:rsidRPr="00D52919" w:rsidRDefault="00D52919" w:rsidP="00D5291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52919">
        <w:rPr>
          <w:rFonts w:ascii="Times New Roman" w:hAnsi="Times New Roman" w:cs="Times New Roman"/>
          <w:b/>
          <w:bCs/>
        </w:rPr>
        <w:t>Поставщик 1 (Фабрика театральных костюмов «Мастерская Деда Мороза»):</w:t>
      </w:r>
    </w:p>
    <w:p w14:paraId="2EBFD53A" w14:textId="77777777" w:rsidR="00D52919" w:rsidRPr="00D52919" w:rsidRDefault="00D52919" w:rsidP="00D5291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52919">
        <w:rPr>
          <w:rFonts w:ascii="Times New Roman" w:hAnsi="Times New Roman" w:cs="Times New Roman"/>
          <w:i/>
          <w:iCs/>
        </w:rPr>
        <w:t>Премиальные новогодние комплекты:</w:t>
      </w:r>
      <w:r w:rsidRPr="00D52919">
        <w:rPr>
          <w:rFonts w:ascii="Times New Roman" w:hAnsi="Times New Roman" w:cs="Times New Roman"/>
        </w:rPr>
        <w:t xml:space="preserve"> [Мастерская Деда Мороза — Сценические костюмы]</w:t>
      </w:r>
    </w:p>
    <w:p w14:paraId="1063D92E" w14:textId="77777777" w:rsidR="00D52919" w:rsidRPr="00D52919" w:rsidRDefault="00D52919" w:rsidP="00D5291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52919">
        <w:rPr>
          <w:rFonts w:ascii="Times New Roman" w:hAnsi="Times New Roman" w:cs="Times New Roman"/>
        </w:rPr>
        <w:t>Использованы ценовые показатели на полные комплекты одежды Деда Мороза (бархат/велюр с аппликациями) и Снегурочки (парча/атлас).</w:t>
      </w:r>
    </w:p>
    <w:p w14:paraId="618F7BA5" w14:textId="77777777" w:rsidR="00D52919" w:rsidRPr="00D52919" w:rsidRDefault="00D52919" w:rsidP="00D5291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52919">
        <w:rPr>
          <w:rFonts w:ascii="Times New Roman" w:hAnsi="Times New Roman" w:cs="Times New Roman"/>
          <w:b/>
          <w:bCs/>
        </w:rPr>
        <w:t>Поставщик 2 (ТД «Театр Галерея» / Магазин карнавальной продукции «Сударушка»):</w:t>
      </w:r>
    </w:p>
    <w:p w14:paraId="58876326" w14:textId="77777777" w:rsidR="00D52919" w:rsidRPr="00D52919" w:rsidRDefault="00D52919" w:rsidP="00D5291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52919">
        <w:rPr>
          <w:rFonts w:ascii="Times New Roman" w:hAnsi="Times New Roman" w:cs="Times New Roman"/>
          <w:i/>
          <w:iCs/>
        </w:rPr>
        <w:t>Костюмы сказочных персонажей и аксессуары:</w:t>
      </w:r>
      <w:r w:rsidRPr="00D52919">
        <w:rPr>
          <w:rFonts w:ascii="Times New Roman" w:hAnsi="Times New Roman" w:cs="Times New Roman"/>
        </w:rPr>
        <w:t xml:space="preserve"> [Театр Галерея — Карнавальные костюмы оптом]</w:t>
      </w:r>
    </w:p>
    <w:p w14:paraId="5CF38C75" w14:textId="77777777" w:rsidR="00D52919" w:rsidRPr="00D52919" w:rsidRDefault="00D52919" w:rsidP="00D5291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52919">
        <w:rPr>
          <w:rFonts w:ascii="Times New Roman" w:hAnsi="Times New Roman" w:cs="Times New Roman"/>
        </w:rPr>
        <w:t>Использован прайс-лист для сложных каркасных костюмов (Избушка на курьих ножках), а также славянских персонажей (Забава, Водяной, Баба-Яга).</w:t>
      </w:r>
    </w:p>
    <w:p w14:paraId="066054AD" w14:textId="77777777" w:rsidR="00D52919" w:rsidRPr="00D52919" w:rsidRDefault="00D52919" w:rsidP="00D5291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52919">
        <w:rPr>
          <w:rFonts w:ascii="Times New Roman" w:hAnsi="Times New Roman" w:cs="Times New Roman"/>
          <w:b/>
          <w:bCs/>
        </w:rPr>
        <w:t>Поставщик 3 (Производственная компания «Союз-Театр»):</w:t>
      </w:r>
    </w:p>
    <w:p w14:paraId="389D211A" w14:textId="77777777" w:rsidR="00D52919" w:rsidRPr="00D52919" w:rsidRDefault="00D52919" w:rsidP="00D5291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52919">
        <w:rPr>
          <w:rFonts w:ascii="Times New Roman" w:hAnsi="Times New Roman" w:cs="Times New Roman"/>
          <w:i/>
          <w:iCs/>
        </w:rPr>
        <w:t>Сценический реквизит, профессиональные парики и силиконовые маски:</w:t>
      </w:r>
      <w:r w:rsidRPr="00D52919">
        <w:rPr>
          <w:rFonts w:ascii="Times New Roman" w:hAnsi="Times New Roman" w:cs="Times New Roman"/>
        </w:rPr>
        <w:t xml:space="preserve"> [Союз-Театр — Бутафория и аксессуары]</w:t>
      </w:r>
    </w:p>
    <w:p w14:paraId="7F0BBB62" w14:textId="77777777" w:rsidR="00D52919" w:rsidRPr="00D52919" w:rsidRDefault="00D52919" w:rsidP="00D5291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52919">
        <w:rPr>
          <w:rFonts w:ascii="Times New Roman" w:hAnsi="Times New Roman" w:cs="Times New Roman"/>
        </w:rPr>
        <w:t xml:space="preserve">Взята стоимость накладных элементов из медицинского силикона (нос Бабы-Яги), а также </w:t>
      </w:r>
      <w:proofErr w:type="spellStart"/>
      <w:r w:rsidRPr="00D52919">
        <w:rPr>
          <w:rFonts w:ascii="Times New Roman" w:hAnsi="Times New Roman" w:cs="Times New Roman"/>
        </w:rPr>
        <w:t>канекалоновых</w:t>
      </w:r>
      <w:proofErr w:type="spellEnd"/>
      <w:r w:rsidRPr="00D52919">
        <w:rPr>
          <w:rFonts w:ascii="Times New Roman" w:hAnsi="Times New Roman" w:cs="Times New Roman"/>
        </w:rPr>
        <w:t xml:space="preserve"> и синтетических длинных париков и бород.</w:t>
      </w:r>
    </w:p>
    <w:p w14:paraId="00208FBF" w14:textId="16398324" w:rsidR="00D52919" w:rsidRPr="00D52919" w:rsidRDefault="00D52919" w:rsidP="00D5291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3750A6" w14:textId="77777777" w:rsidR="00D52919" w:rsidRPr="00D52919" w:rsidRDefault="00D52919" w:rsidP="00D5291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52919">
        <w:rPr>
          <w:rFonts w:ascii="Times New Roman" w:hAnsi="Times New Roman" w:cs="Times New Roman"/>
          <w:b/>
          <w:bCs/>
        </w:rPr>
        <w:t>ПОЯСНИТЕЛЬНАЯ ЗАПИСКА</w:t>
      </w:r>
    </w:p>
    <w:p w14:paraId="711DEE55" w14:textId="77777777" w:rsidR="00D52919" w:rsidRPr="00D52919" w:rsidRDefault="00D52919" w:rsidP="00D5291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52919">
        <w:rPr>
          <w:rFonts w:ascii="Times New Roman" w:hAnsi="Times New Roman" w:cs="Times New Roman"/>
          <w:b/>
          <w:bCs/>
        </w:rPr>
        <w:t>Методика:</w:t>
      </w:r>
      <w:r w:rsidRPr="00D52919">
        <w:rPr>
          <w:rFonts w:ascii="Times New Roman" w:hAnsi="Times New Roman" w:cs="Times New Roman"/>
        </w:rPr>
        <w:t xml:space="preserve"> Расчет произведен как сумма средних арифметических цен по каждой позиции. Коэффициент вариации цен не превышает 9.1%, что свидетельствует о высокой стабильности рынка и легитимности полученной НМЦД.</w:t>
      </w:r>
    </w:p>
    <w:p w14:paraId="244D2F09" w14:textId="77777777" w:rsidR="00D52919" w:rsidRPr="00D52919" w:rsidRDefault="00D52919" w:rsidP="00D5291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52919">
        <w:rPr>
          <w:rFonts w:ascii="Times New Roman" w:hAnsi="Times New Roman" w:cs="Times New Roman"/>
          <w:b/>
          <w:bCs/>
        </w:rPr>
        <w:lastRenderedPageBreak/>
        <w:t>Состав цены:</w:t>
      </w:r>
      <w:r w:rsidRPr="00D52919">
        <w:rPr>
          <w:rFonts w:ascii="Times New Roman" w:hAnsi="Times New Roman" w:cs="Times New Roman"/>
        </w:rPr>
        <w:t xml:space="preserve"> Все представленные тарифы включают расходы на логистику до конечного адреса (</w:t>
      </w:r>
      <w:r w:rsidRPr="00D52919">
        <w:rPr>
          <w:rFonts w:ascii="Times New Roman" w:hAnsi="Times New Roman" w:cs="Times New Roman"/>
          <w:b/>
          <w:bCs/>
        </w:rPr>
        <w:t>г. Москва, ул. Врубеля, д. 12</w:t>
      </w:r>
      <w:r w:rsidRPr="00D52919">
        <w:rPr>
          <w:rFonts w:ascii="Times New Roman" w:hAnsi="Times New Roman" w:cs="Times New Roman"/>
        </w:rPr>
        <w:t>), погрузочно-разгрузочные работы, стоимость индивидуальных чехлов, а также все установленные налоги и сборы.</w:t>
      </w:r>
    </w:p>
    <w:p w14:paraId="7A7437F5" w14:textId="77777777" w:rsidR="009C15E0" w:rsidRDefault="009C15E0"/>
    <w:sectPr w:rsidR="009C1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B6D55"/>
    <w:multiLevelType w:val="multilevel"/>
    <w:tmpl w:val="51E8B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571DFE"/>
    <w:multiLevelType w:val="multilevel"/>
    <w:tmpl w:val="86F6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6590014">
    <w:abstractNumId w:val="0"/>
  </w:num>
  <w:num w:numId="2" w16cid:durableId="961036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19"/>
    <w:rsid w:val="002C7265"/>
    <w:rsid w:val="003B775C"/>
    <w:rsid w:val="006D6A1A"/>
    <w:rsid w:val="009C15E0"/>
    <w:rsid w:val="00AB4348"/>
    <w:rsid w:val="00D042AF"/>
    <w:rsid w:val="00D5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F0F0"/>
  <w15:chartTrackingRefBased/>
  <w15:docId w15:val="{055B00EC-5D2A-4488-AA07-627074D7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2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2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29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2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29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2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2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2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2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9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29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29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29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29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29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29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29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29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2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2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2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2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2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29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29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29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29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29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29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Парфёнова Инна Михайловна</dc:creator>
  <cp:keywords/>
  <dc:description/>
  <cp:lastModifiedBy>Парфёнова Инна Михайловна</cp:lastModifiedBy>
  <cp:revision>2</cp:revision>
  <dcterms:created xsi:type="dcterms:W3CDTF">2026-10-12T10:55:00Z</dcterms:created>
  <dcterms:modified xsi:type="dcterms:W3CDTF">2026-10-12T12:16:00Z</dcterms:modified>
</cp:coreProperties>
</file>