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5669C4" w14:textId="08696A29" w:rsidR="002F6B18" w:rsidRPr="00075BCC" w:rsidRDefault="00F34110" w:rsidP="00E04F98">
      <w:pPr>
        <w:pStyle w:val="ConsPlusNormal"/>
        <w:ind w:firstLine="709"/>
        <w:jc w:val="center"/>
        <w:rPr>
          <w:rFonts w:ascii="Times New Roman" w:hAnsi="Times New Roman" w:cs="Times New Roman"/>
          <w:b/>
          <w:bCs/>
          <w:sz w:val="24"/>
          <w:szCs w:val="24"/>
        </w:rPr>
      </w:pPr>
      <w:r w:rsidRPr="00075BCC">
        <w:rPr>
          <w:rFonts w:ascii="Times New Roman" w:hAnsi="Times New Roman" w:cs="Times New Roman"/>
          <w:b/>
          <w:bCs/>
          <w:sz w:val="24"/>
          <w:szCs w:val="24"/>
        </w:rPr>
        <w:t>Договор</w:t>
      </w:r>
      <w:r w:rsidR="002F6B18" w:rsidRPr="00075BCC">
        <w:rPr>
          <w:rFonts w:ascii="Times New Roman" w:hAnsi="Times New Roman" w:cs="Times New Roman"/>
          <w:b/>
          <w:bCs/>
          <w:sz w:val="24"/>
          <w:szCs w:val="24"/>
        </w:rPr>
        <w:t xml:space="preserve"> N </w:t>
      </w:r>
      <w:r w:rsidR="003D7105">
        <w:rPr>
          <w:rFonts w:ascii="Times New Roman" w:hAnsi="Times New Roman" w:cs="Times New Roman"/>
          <w:b/>
          <w:bCs/>
          <w:sz w:val="24"/>
          <w:szCs w:val="24"/>
        </w:rPr>
        <w:t>10</w:t>
      </w:r>
      <w:r w:rsidR="00CA4190" w:rsidRPr="00075BCC">
        <w:rPr>
          <w:rFonts w:ascii="Times New Roman" w:hAnsi="Times New Roman" w:cs="Times New Roman"/>
          <w:b/>
          <w:bCs/>
          <w:sz w:val="24"/>
          <w:szCs w:val="24"/>
        </w:rPr>
        <w:t>/</w:t>
      </w:r>
      <w:r w:rsidR="003D7105">
        <w:rPr>
          <w:rFonts w:ascii="Times New Roman" w:hAnsi="Times New Roman" w:cs="Times New Roman"/>
          <w:b/>
          <w:bCs/>
          <w:sz w:val="24"/>
          <w:szCs w:val="24"/>
        </w:rPr>
        <w:t>44</w:t>
      </w:r>
    </w:p>
    <w:p w14:paraId="6B24416B" w14:textId="15E67EF6" w:rsidR="002F6B18" w:rsidRPr="000733DF" w:rsidRDefault="00867AAD" w:rsidP="0035110B">
      <w:pPr>
        <w:pStyle w:val="ConsPlusNormal"/>
        <w:ind w:firstLine="709"/>
        <w:jc w:val="center"/>
        <w:rPr>
          <w:rFonts w:ascii="Times New Roman" w:hAnsi="Times New Roman" w:cs="Times New Roman"/>
          <w:b/>
          <w:bCs/>
          <w:sz w:val="24"/>
          <w:szCs w:val="24"/>
        </w:rPr>
      </w:pPr>
      <w:r w:rsidRPr="00075BCC">
        <w:rPr>
          <w:rFonts w:ascii="Times New Roman" w:hAnsi="Times New Roman" w:cs="Times New Roman"/>
          <w:b/>
          <w:bCs/>
          <w:sz w:val="24"/>
          <w:szCs w:val="24"/>
        </w:rPr>
        <w:t>на поставку</w:t>
      </w:r>
      <w:r w:rsidR="00226D07" w:rsidRPr="00075BCC">
        <w:rPr>
          <w:rFonts w:ascii="Times New Roman" w:hAnsi="Times New Roman" w:cs="Times New Roman"/>
          <w:b/>
          <w:bCs/>
          <w:sz w:val="24"/>
          <w:szCs w:val="24"/>
        </w:rPr>
        <w:t xml:space="preserve"> </w:t>
      </w:r>
      <w:r w:rsidR="000B5E4E" w:rsidRPr="000B5E4E">
        <w:rPr>
          <w:rFonts w:ascii="Times New Roman" w:hAnsi="Times New Roman" w:cs="Times New Roman"/>
          <w:b/>
          <w:bCs/>
          <w:sz w:val="24"/>
          <w:szCs w:val="24"/>
        </w:rPr>
        <w:t>сывороток</w:t>
      </w:r>
      <w:r w:rsidR="0035110B">
        <w:rPr>
          <w:rFonts w:ascii="Times New Roman" w:hAnsi="Times New Roman" w:cs="Times New Roman"/>
          <w:b/>
          <w:bCs/>
          <w:sz w:val="24"/>
          <w:szCs w:val="24"/>
        </w:rPr>
        <w:t xml:space="preserve"> диагностических</w:t>
      </w:r>
    </w:p>
    <w:p w14:paraId="0E4AD43D" w14:textId="5345ADC2" w:rsidR="0092435E" w:rsidRDefault="0092435E" w:rsidP="0035110B">
      <w:pPr>
        <w:pStyle w:val="ConsPlusNonformat"/>
        <w:jc w:val="center"/>
        <w:rPr>
          <w:rFonts w:ascii="Times New Roman" w:hAnsi="Times New Roman" w:cs="Times New Roman"/>
          <w:b/>
          <w:bCs/>
          <w:smallCaps/>
          <w:color w:val="000000"/>
          <w:sz w:val="24"/>
          <w:szCs w:val="24"/>
          <w:shd w:val="clear" w:color="auto" w:fill="FAFAFA"/>
        </w:rPr>
      </w:pPr>
      <w:r w:rsidRPr="0092435E">
        <w:rPr>
          <w:rFonts w:ascii="Times New Roman" w:hAnsi="Times New Roman" w:cs="Times New Roman"/>
          <w:b/>
          <w:bCs/>
          <w:smallCaps/>
          <w:color w:val="000000"/>
          <w:sz w:val="24"/>
          <w:szCs w:val="24"/>
          <w:shd w:val="clear" w:color="auto" w:fill="FAFAFA"/>
        </w:rPr>
        <w:t xml:space="preserve">ИКЗ </w:t>
      </w:r>
      <w:r>
        <w:rPr>
          <w:rFonts w:ascii="Times New Roman" w:hAnsi="Times New Roman" w:cs="Times New Roman"/>
          <w:b/>
          <w:bCs/>
          <w:smallCaps/>
          <w:color w:val="000000"/>
          <w:sz w:val="24"/>
          <w:szCs w:val="24"/>
          <w:shd w:val="clear" w:color="auto" w:fill="FAFAFA"/>
        </w:rPr>
        <w:t>–</w:t>
      </w:r>
      <w:r w:rsidRPr="0092435E">
        <w:rPr>
          <w:rFonts w:ascii="Times New Roman" w:hAnsi="Times New Roman" w:cs="Times New Roman"/>
          <w:b/>
          <w:bCs/>
          <w:smallCaps/>
          <w:color w:val="000000"/>
          <w:sz w:val="24"/>
          <w:szCs w:val="24"/>
          <w:shd w:val="clear" w:color="auto" w:fill="FAFAFA"/>
        </w:rPr>
        <w:t xml:space="preserve"> 261402506644140250100100040000000000</w:t>
      </w:r>
    </w:p>
    <w:p w14:paraId="3E95EF14" w14:textId="25603BFC" w:rsidR="00810FD4" w:rsidRPr="00075BCC" w:rsidRDefault="00810FD4" w:rsidP="00810FD4">
      <w:pPr>
        <w:pStyle w:val="ConsPlusNonformat"/>
        <w:jc w:val="both"/>
        <w:rPr>
          <w:rFonts w:ascii="Times New Roman" w:hAnsi="Times New Roman" w:cs="Times New Roman"/>
          <w:sz w:val="24"/>
          <w:szCs w:val="24"/>
        </w:rPr>
      </w:pPr>
      <w:r w:rsidRPr="00075BCC">
        <w:rPr>
          <w:rFonts w:ascii="Times New Roman" w:hAnsi="Times New Roman" w:cs="Times New Roman"/>
          <w:sz w:val="24"/>
          <w:szCs w:val="24"/>
        </w:rPr>
        <w:t>г. Обнинск                                                                                                                «</w:t>
      </w:r>
      <w:r w:rsidR="00CD564E">
        <w:rPr>
          <w:rFonts w:ascii="Times New Roman" w:hAnsi="Times New Roman" w:cs="Times New Roman"/>
          <w:sz w:val="24"/>
          <w:szCs w:val="24"/>
        </w:rPr>
        <w:t xml:space="preserve">   </w:t>
      </w:r>
      <w:r w:rsidRPr="00075BCC">
        <w:rPr>
          <w:rFonts w:ascii="Times New Roman" w:hAnsi="Times New Roman" w:cs="Times New Roman"/>
          <w:sz w:val="24"/>
          <w:szCs w:val="24"/>
        </w:rPr>
        <w:t xml:space="preserve">» </w:t>
      </w:r>
      <w:r w:rsidR="0092435E">
        <w:rPr>
          <w:rFonts w:ascii="Times New Roman" w:hAnsi="Times New Roman" w:cs="Times New Roman"/>
          <w:sz w:val="24"/>
          <w:szCs w:val="24"/>
        </w:rPr>
        <w:t>________</w:t>
      </w:r>
      <w:r w:rsidR="00CD564E">
        <w:rPr>
          <w:rFonts w:ascii="Times New Roman" w:hAnsi="Times New Roman" w:cs="Times New Roman"/>
          <w:sz w:val="24"/>
          <w:szCs w:val="24"/>
        </w:rPr>
        <w:t xml:space="preserve"> </w:t>
      </w:r>
      <w:r w:rsidRPr="00075BCC">
        <w:rPr>
          <w:rFonts w:ascii="Times New Roman" w:hAnsi="Times New Roman" w:cs="Times New Roman"/>
          <w:sz w:val="24"/>
          <w:szCs w:val="24"/>
        </w:rPr>
        <w:t xml:space="preserve"> 202</w:t>
      </w:r>
      <w:r w:rsidR="001A1C3D">
        <w:rPr>
          <w:rFonts w:ascii="Times New Roman" w:hAnsi="Times New Roman" w:cs="Times New Roman"/>
          <w:sz w:val="24"/>
          <w:szCs w:val="24"/>
        </w:rPr>
        <w:t>6</w:t>
      </w:r>
      <w:r w:rsidRPr="00075BCC">
        <w:rPr>
          <w:rFonts w:ascii="Times New Roman" w:hAnsi="Times New Roman" w:cs="Times New Roman"/>
          <w:sz w:val="24"/>
          <w:szCs w:val="24"/>
        </w:rPr>
        <w:t xml:space="preserve"> г.                                            </w:t>
      </w:r>
    </w:p>
    <w:p w14:paraId="6CE1823A" w14:textId="10BC0280" w:rsidR="002F6B18" w:rsidRPr="00075BCC" w:rsidRDefault="00AA191F" w:rsidP="00FC78CE">
      <w:pPr>
        <w:pStyle w:val="ConsPlusNormal"/>
        <w:ind w:firstLine="709"/>
        <w:jc w:val="both"/>
        <w:rPr>
          <w:rFonts w:ascii="Times New Roman" w:hAnsi="Times New Roman" w:cs="Times New Roman"/>
          <w:sz w:val="24"/>
          <w:szCs w:val="24"/>
        </w:rPr>
      </w:pPr>
      <w:r w:rsidRPr="00075BCC">
        <w:rPr>
          <w:rFonts w:ascii="Times New Roman" w:hAnsi="Times New Roman" w:cs="Times New Roman"/>
          <w:sz w:val="24"/>
          <w:szCs w:val="24"/>
        </w:rPr>
        <w:t>Федеральное государственное бюджетное учреждение здравоохранения «Центр гигиены и эпидемиологи № 8 Федерального медико-биологического агентства», в лице главного врача Бормашова Алексея Васильевича, действующего на основании Устава, именуемое в дальнейшем «Заказчик», с одной стороны и</w:t>
      </w:r>
      <w:r w:rsidR="00CD564E">
        <w:rPr>
          <w:rFonts w:ascii="Times New Roman" w:hAnsi="Times New Roman" w:cs="Times New Roman"/>
          <w:sz w:val="24"/>
          <w:szCs w:val="24"/>
        </w:rPr>
        <w:t xml:space="preserve"> ________________________</w:t>
      </w:r>
      <w:r w:rsidRPr="00075BCC">
        <w:rPr>
          <w:rFonts w:ascii="Times New Roman" w:hAnsi="Times New Roman" w:cs="Times New Roman"/>
          <w:sz w:val="24"/>
          <w:szCs w:val="24"/>
        </w:rPr>
        <w:t>, в лице</w:t>
      </w:r>
      <w:r w:rsidR="00CD564E">
        <w:rPr>
          <w:rFonts w:ascii="Times New Roman" w:hAnsi="Times New Roman" w:cs="Times New Roman"/>
          <w:sz w:val="24"/>
          <w:szCs w:val="24"/>
        </w:rPr>
        <w:t>______________________</w:t>
      </w:r>
      <w:r w:rsidRPr="002F5BB4">
        <w:rPr>
          <w:rFonts w:ascii="Times New Roman" w:hAnsi="Times New Roman" w:cs="Times New Roman"/>
          <w:sz w:val="24"/>
          <w:szCs w:val="24"/>
        </w:rPr>
        <w:t xml:space="preserve">, действующего на основании </w:t>
      </w:r>
      <w:r w:rsidR="00CD564E">
        <w:rPr>
          <w:rFonts w:ascii="Times New Roman" w:hAnsi="Times New Roman" w:cs="Times New Roman"/>
          <w:sz w:val="24"/>
          <w:szCs w:val="24"/>
        </w:rPr>
        <w:t>_____________</w:t>
      </w:r>
      <w:r w:rsidRPr="002F5BB4">
        <w:rPr>
          <w:rFonts w:ascii="Times New Roman" w:hAnsi="Times New Roman" w:cs="Times New Roman"/>
          <w:sz w:val="24"/>
          <w:szCs w:val="24"/>
        </w:rPr>
        <w:t>, им</w:t>
      </w:r>
      <w:r w:rsidRPr="00075BCC">
        <w:rPr>
          <w:rFonts w:ascii="Times New Roman" w:hAnsi="Times New Roman" w:cs="Times New Roman"/>
          <w:sz w:val="24"/>
          <w:szCs w:val="24"/>
        </w:rPr>
        <w:t>енуемое в дальнейшем «Поставщик» с другой стороны, здесь и далее именуемые «Стороны»,</w:t>
      </w:r>
      <w:r w:rsidR="00FC78CE" w:rsidRPr="00075BCC">
        <w:rPr>
          <w:rFonts w:ascii="Times New Roman" w:hAnsi="Times New Roman" w:cs="Times New Roman"/>
          <w:sz w:val="24"/>
          <w:szCs w:val="24"/>
        </w:rPr>
        <w:t xml:space="preserve"> </w:t>
      </w:r>
      <w:r w:rsidR="002F6B18" w:rsidRPr="00075BCC">
        <w:rPr>
          <w:rFonts w:ascii="Times New Roman" w:hAnsi="Times New Roman" w:cs="Times New Roman"/>
          <w:sz w:val="24"/>
          <w:szCs w:val="24"/>
        </w:rPr>
        <w:t>вместе именуемые в дальнейшем</w:t>
      </w:r>
      <w:r w:rsidR="00D0373D" w:rsidRPr="00075BCC">
        <w:rPr>
          <w:rFonts w:ascii="Times New Roman" w:hAnsi="Times New Roman" w:cs="Times New Roman"/>
          <w:sz w:val="24"/>
          <w:szCs w:val="24"/>
        </w:rPr>
        <w:t xml:space="preserve"> «Стороны»</w:t>
      </w:r>
      <w:r w:rsidR="002F6B18" w:rsidRPr="00075BCC">
        <w:rPr>
          <w:rFonts w:ascii="Times New Roman" w:hAnsi="Times New Roman" w:cs="Times New Roman"/>
          <w:sz w:val="24"/>
          <w:szCs w:val="24"/>
        </w:rPr>
        <w:t xml:space="preserve">, на основании </w:t>
      </w:r>
      <w:r w:rsidR="00BD1091" w:rsidRPr="00075BCC">
        <w:rPr>
          <w:rFonts w:ascii="Times New Roman" w:hAnsi="Times New Roman" w:cs="Times New Roman"/>
          <w:sz w:val="24"/>
          <w:szCs w:val="24"/>
        </w:rPr>
        <w:t xml:space="preserve">п. 4 ч. 1 ст.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w:t>
      </w:r>
      <w:r w:rsidR="002F6B18" w:rsidRPr="00075BCC">
        <w:rPr>
          <w:rFonts w:ascii="Times New Roman" w:hAnsi="Times New Roman" w:cs="Times New Roman"/>
          <w:sz w:val="24"/>
          <w:szCs w:val="24"/>
        </w:rPr>
        <w:t xml:space="preserve">заключили настоящий </w:t>
      </w:r>
      <w:r w:rsidR="00F34110" w:rsidRPr="00075BCC">
        <w:rPr>
          <w:rFonts w:ascii="Times New Roman" w:hAnsi="Times New Roman" w:cs="Times New Roman"/>
          <w:sz w:val="24"/>
          <w:szCs w:val="24"/>
        </w:rPr>
        <w:t>Договор</w:t>
      </w:r>
      <w:r w:rsidR="002F6B18" w:rsidRPr="00075BCC">
        <w:rPr>
          <w:rFonts w:ascii="Times New Roman" w:hAnsi="Times New Roman" w:cs="Times New Roman"/>
          <w:sz w:val="24"/>
          <w:szCs w:val="24"/>
        </w:rPr>
        <w:t xml:space="preserve"> (далее - </w:t>
      </w:r>
      <w:r w:rsidR="00F34110" w:rsidRPr="00075BCC">
        <w:rPr>
          <w:rFonts w:ascii="Times New Roman" w:hAnsi="Times New Roman" w:cs="Times New Roman"/>
          <w:sz w:val="24"/>
          <w:szCs w:val="24"/>
        </w:rPr>
        <w:t>Договор</w:t>
      </w:r>
      <w:r w:rsidR="002F6B18" w:rsidRPr="00075BCC">
        <w:rPr>
          <w:rFonts w:ascii="Times New Roman" w:hAnsi="Times New Roman" w:cs="Times New Roman"/>
          <w:sz w:val="24"/>
          <w:szCs w:val="24"/>
        </w:rPr>
        <w:t>) о нижеследующем.</w:t>
      </w:r>
    </w:p>
    <w:p w14:paraId="224DDB17" w14:textId="77777777" w:rsidR="0012491D" w:rsidRPr="00075BCC" w:rsidRDefault="0012491D" w:rsidP="0012491D">
      <w:pPr>
        <w:widowControl w:val="0"/>
        <w:autoSpaceDE w:val="0"/>
        <w:autoSpaceDN w:val="0"/>
        <w:spacing w:line="240" w:lineRule="auto"/>
        <w:ind w:firstLine="540"/>
        <w:jc w:val="both"/>
        <w:rPr>
          <w:rFonts w:eastAsia="Times New Roman" w:cs="Times New Roman"/>
          <w:sz w:val="24"/>
          <w:szCs w:val="24"/>
          <w:lang w:eastAsia="ru-RU"/>
        </w:rPr>
      </w:pPr>
    </w:p>
    <w:p w14:paraId="27887C53" w14:textId="1479A5A2" w:rsidR="0012491D" w:rsidRPr="00075BCC" w:rsidRDefault="00E664D2" w:rsidP="00E664D2">
      <w:pPr>
        <w:widowControl w:val="0"/>
        <w:autoSpaceDE w:val="0"/>
        <w:autoSpaceDN w:val="0"/>
        <w:spacing w:line="240" w:lineRule="auto"/>
        <w:jc w:val="center"/>
        <w:outlineLvl w:val="0"/>
        <w:rPr>
          <w:rFonts w:eastAsia="Times New Roman" w:cs="Times New Roman"/>
          <w:b/>
          <w:bCs/>
          <w:sz w:val="24"/>
          <w:szCs w:val="24"/>
          <w:lang w:eastAsia="ru-RU"/>
        </w:rPr>
      </w:pPr>
      <w:r w:rsidRPr="00075BCC">
        <w:rPr>
          <w:rFonts w:eastAsia="Times New Roman" w:cs="Times New Roman"/>
          <w:b/>
          <w:bCs/>
          <w:sz w:val="24"/>
          <w:szCs w:val="24"/>
          <w:lang w:eastAsia="ru-RU"/>
        </w:rPr>
        <w:t>1</w:t>
      </w:r>
      <w:r w:rsidR="0012491D" w:rsidRPr="00075BCC">
        <w:rPr>
          <w:rFonts w:eastAsia="Times New Roman" w:cs="Times New Roman"/>
          <w:b/>
          <w:bCs/>
          <w:sz w:val="24"/>
          <w:szCs w:val="24"/>
          <w:lang w:eastAsia="ru-RU"/>
        </w:rPr>
        <w:t>. Предмет Договора</w:t>
      </w:r>
    </w:p>
    <w:p w14:paraId="3A164210" w14:textId="7DD69EFC" w:rsidR="0012491D" w:rsidRPr="00075BCC" w:rsidRDefault="0012491D" w:rsidP="0012491D">
      <w:pPr>
        <w:widowControl w:val="0"/>
        <w:autoSpaceDE w:val="0"/>
        <w:autoSpaceDN w:val="0"/>
        <w:spacing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1.1. Поставщик обязу</w:t>
      </w:r>
      <w:r w:rsidR="00943162" w:rsidRPr="00075BCC">
        <w:rPr>
          <w:rFonts w:eastAsia="Times New Roman" w:cs="Times New Roman"/>
          <w:sz w:val="24"/>
          <w:szCs w:val="24"/>
          <w:lang w:eastAsia="ru-RU"/>
        </w:rPr>
        <w:t xml:space="preserve">ется поставить </w:t>
      </w:r>
      <w:r w:rsidR="000B5E4E" w:rsidRPr="000B5E4E">
        <w:rPr>
          <w:rFonts w:eastAsia="Times New Roman" w:cs="Times New Roman"/>
          <w:sz w:val="24"/>
          <w:szCs w:val="24"/>
          <w:lang w:eastAsia="ru-RU"/>
        </w:rPr>
        <w:t>сыворот</w:t>
      </w:r>
      <w:r w:rsidR="000B5E4E">
        <w:rPr>
          <w:rFonts w:eastAsia="Times New Roman" w:cs="Times New Roman"/>
          <w:sz w:val="24"/>
          <w:szCs w:val="24"/>
          <w:lang w:eastAsia="ru-RU"/>
        </w:rPr>
        <w:t xml:space="preserve">ки </w:t>
      </w:r>
      <w:r w:rsidR="0035110B">
        <w:rPr>
          <w:rFonts w:eastAsia="Times New Roman" w:cs="Times New Roman"/>
          <w:sz w:val="24"/>
          <w:szCs w:val="24"/>
          <w:lang w:eastAsia="ru-RU"/>
        </w:rPr>
        <w:t xml:space="preserve">диагностические </w:t>
      </w:r>
      <w:r w:rsidR="0092435E">
        <w:rPr>
          <w:rFonts w:eastAsia="Times New Roman" w:cs="Times New Roman"/>
          <w:sz w:val="24"/>
          <w:szCs w:val="24"/>
          <w:lang w:eastAsia="ru-RU"/>
        </w:rPr>
        <w:t xml:space="preserve">(далее – </w:t>
      </w:r>
      <w:r w:rsidR="00CD564E">
        <w:rPr>
          <w:rFonts w:eastAsia="Times New Roman" w:cs="Times New Roman"/>
          <w:sz w:val="24"/>
          <w:szCs w:val="24"/>
          <w:lang w:eastAsia="ru-RU"/>
        </w:rPr>
        <w:t>Товар</w:t>
      </w:r>
      <w:r w:rsidR="0092435E">
        <w:rPr>
          <w:rFonts w:eastAsia="Times New Roman" w:cs="Times New Roman"/>
          <w:sz w:val="24"/>
          <w:szCs w:val="24"/>
          <w:lang w:eastAsia="ru-RU"/>
        </w:rPr>
        <w:t>)</w:t>
      </w:r>
      <w:r w:rsidR="000733DF">
        <w:rPr>
          <w:rFonts w:eastAsia="Times New Roman" w:cs="Times New Roman"/>
          <w:sz w:val="24"/>
          <w:szCs w:val="24"/>
          <w:lang w:eastAsia="ru-RU"/>
        </w:rPr>
        <w:t>,</w:t>
      </w:r>
      <w:r w:rsidRPr="00075BCC">
        <w:rPr>
          <w:rFonts w:eastAsia="Times New Roman" w:cs="Times New Roman"/>
          <w:sz w:val="24"/>
          <w:szCs w:val="24"/>
          <w:lang w:eastAsia="ru-RU"/>
        </w:rPr>
        <w:t xml:space="preserve"> а Заказчик обязуется принять и оплатить Товар в порядке и на условиях, предусмотренных Договором.</w:t>
      </w:r>
    </w:p>
    <w:p w14:paraId="02F1255A"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1.2. Наименование, количество и иные характеристики поставляемого Товара указаны в спецификации (приложение № 1 к Договору), являющейся неотъемлемой частью Договора.</w:t>
      </w:r>
    </w:p>
    <w:p w14:paraId="46DA03A1" w14:textId="2D67BC0D" w:rsidR="0012491D" w:rsidRPr="00075BCC" w:rsidRDefault="00F8098E" w:rsidP="00C870BF">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1.3. Срок поставки товара</w:t>
      </w:r>
      <w:r w:rsidR="0012491D" w:rsidRPr="00075BCC">
        <w:rPr>
          <w:rFonts w:eastAsia="Times New Roman" w:cs="Times New Roman"/>
          <w:sz w:val="24"/>
          <w:szCs w:val="24"/>
          <w:lang w:eastAsia="ru-RU"/>
        </w:rPr>
        <w:t xml:space="preserve">: </w:t>
      </w:r>
      <w:r w:rsidR="000B5E4E">
        <w:rPr>
          <w:rFonts w:eastAsia="Times New Roman" w:cs="Times New Roman"/>
          <w:sz w:val="24"/>
          <w:szCs w:val="24"/>
          <w:lang w:eastAsia="ru-RU"/>
        </w:rPr>
        <w:t xml:space="preserve">в течении </w:t>
      </w:r>
      <w:r w:rsidR="003D7105">
        <w:rPr>
          <w:rFonts w:eastAsia="Times New Roman" w:cs="Times New Roman"/>
          <w:sz w:val="24"/>
          <w:szCs w:val="24"/>
          <w:lang w:eastAsia="ru-RU"/>
        </w:rPr>
        <w:t>15</w:t>
      </w:r>
      <w:r w:rsidR="000B5E4E">
        <w:rPr>
          <w:rFonts w:eastAsia="Times New Roman" w:cs="Times New Roman"/>
          <w:sz w:val="24"/>
          <w:szCs w:val="24"/>
          <w:lang w:eastAsia="ru-RU"/>
        </w:rPr>
        <w:t xml:space="preserve"> </w:t>
      </w:r>
      <w:r w:rsidR="003D7105">
        <w:rPr>
          <w:rFonts w:eastAsia="Times New Roman" w:cs="Times New Roman"/>
          <w:sz w:val="24"/>
          <w:szCs w:val="24"/>
          <w:lang w:eastAsia="ru-RU"/>
        </w:rPr>
        <w:t>рабочих</w:t>
      </w:r>
      <w:r w:rsidR="000B5E4E">
        <w:rPr>
          <w:rFonts w:eastAsia="Times New Roman" w:cs="Times New Roman"/>
          <w:sz w:val="24"/>
          <w:szCs w:val="24"/>
          <w:lang w:eastAsia="ru-RU"/>
        </w:rPr>
        <w:t xml:space="preserve"> дней </w:t>
      </w:r>
      <w:r w:rsidR="0012491D" w:rsidRPr="00075BCC">
        <w:rPr>
          <w:rFonts w:eastAsia="Times New Roman" w:cs="Times New Roman"/>
          <w:sz w:val="24"/>
          <w:szCs w:val="24"/>
          <w:lang w:eastAsia="ru-RU"/>
        </w:rPr>
        <w:t>с момента зак</w:t>
      </w:r>
      <w:r w:rsidR="006E56C4" w:rsidRPr="00075BCC">
        <w:rPr>
          <w:rFonts w:eastAsia="Times New Roman" w:cs="Times New Roman"/>
          <w:sz w:val="24"/>
          <w:szCs w:val="24"/>
          <w:lang w:eastAsia="ru-RU"/>
        </w:rPr>
        <w:t>лючения</w:t>
      </w:r>
      <w:r w:rsidR="000B5E4E">
        <w:rPr>
          <w:rFonts w:eastAsia="Times New Roman" w:cs="Times New Roman"/>
          <w:sz w:val="24"/>
          <w:szCs w:val="24"/>
          <w:lang w:eastAsia="ru-RU"/>
        </w:rPr>
        <w:t xml:space="preserve"> договора.</w:t>
      </w:r>
    </w:p>
    <w:p w14:paraId="4507EC35" w14:textId="19D3F3F3" w:rsidR="0012491D" w:rsidRPr="00075BCC" w:rsidRDefault="00E664D2" w:rsidP="00E664D2">
      <w:pPr>
        <w:widowControl w:val="0"/>
        <w:autoSpaceDE w:val="0"/>
        <w:autoSpaceDN w:val="0"/>
        <w:spacing w:line="240" w:lineRule="auto"/>
        <w:jc w:val="center"/>
        <w:outlineLvl w:val="0"/>
        <w:rPr>
          <w:rFonts w:eastAsia="Times New Roman" w:cs="Times New Roman"/>
          <w:b/>
          <w:bCs/>
          <w:sz w:val="24"/>
          <w:szCs w:val="24"/>
          <w:lang w:eastAsia="ru-RU"/>
        </w:rPr>
      </w:pPr>
      <w:r w:rsidRPr="00075BCC">
        <w:rPr>
          <w:rFonts w:eastAsia="Times New Roman" w:cs="Times New Roman"/>
          <w:b/>
          <w:bCs/>
          <w:sz w:val="24"/>
          <w:szCs w:val="24"/>
          <w:lang w:eastAsia="ru-RU"/>
        </w:rPr>
        <w:t>2</w:t>
      </w:r>
      <w:r w:rsidR="0012491D" w:rsidRPr="00075BCC">
        <w:rPr>
          <w:rFonts w:eastAsia="Times New Roman" w:cs="Times New Roman"/>
          <w:b/>
          <w:bCs/>
          <w:sz w:val="24"/>
          <w:szCs w:val="24"/>
          <w:lang w:eastAsia="ru-RU"/>
        </w:rPr>
        <w:t>. Цена Договора и порядок расчетов</w:t>
      </w:r>
    </w:p>
    <w:p w14:paraId="28D56E26" w14:textId="38E43DAC" w:rsidR="0012491D" w:rsidRPr="002F5BB4" w:rsidRDefault="0012491D" w:rsidP="00AA191F">
      <w:pPr>
        <w:spacing w:line="240" w:lineRule="auto"/>
        <w:ind w:firstLine="540"/>
        <w:jc w:val="both"/>
        <w:rPr>
          <w:rFonts w:eastAsia="Times New Roman" w:cs="Times New Roman"/>
          <w:b/>
          <w:sz w:val="24"/>
          <w:szCs w:val="24"/>
          <w:lang w:eastAsia="ru-RU"/>
        </w:rPr>
      </w:pPr>
      <w:bookmarkStart w:id="0" w:name="P30"/>
      <w:bookmarkEnd w:id="0"/>
      <w:r w:rsidRPr="00075BCC">
        <w:rPr>
          <w:rFonts w:cs="Times New Roman"/>
          <w:sz w:val="24"/>
          <w:szCs w:val="24"/>
        </w:rPr>
        <w:t>2.1.</w:t>
      </w:r>
      <w:r w:rsidRPr="00075BCC">
        <w:rPr>
          <w:rFonts w:cs="Times New Roman"/>
          <w:b/>
          <w:sz w:val="24"/>
          <w:szCs w:val="24"/>
        </w:rPr>
        <w:t xml:space="preserve">  </w:t>
      </w:r>
      <w:r w:rsidRPr="00075BCC">
        <w:rPr>
          <w:rFonts w:eastAsia="Times New Roman" w:cs="Times New Roman"/>
          <w:sz w:val="24"/>
          <w:szCs w:val="24"/>
          <w:lang w:eastAsia="ru-RU"/>
        </w:rPr>
        <w:t xml:space="preserve">Цена Договора </w:t>
      </w:r>
      <w:r w:rsidR="006E56C4" w:rsidRPr="00075BCC">
        <w:rPr>
          <w:rFonts w:eastAsia="Times New Roman" w:cs="Times New Roman"/>
          <w:sz w:val="24"/>
          <w:szCs w:val="24"/>
          <w:lang w:eastAsia="ru-RU"/>
        </w:rPr>
        <w:t xml:space="preserve">составляет </w:t>
      </w:r>
      <w:r w:rsidR="00CD564E">
        <w:rPr>
          <w:rFonts w:eastAsia="Times New Roman" w:cs="Times New Roman"/>
          <w:sz w:val="24"/>
          <w:szCs w:val="24"/>
          <w:lang w:eastAsia="ru-RU"/>
        </w:rPr>
        <w:t>________</w:t>
      </w:r>
      <w:r w:rsidR="006E56C4" w:rsidRPr="00075BCC">
        <w:rPr>
          <w:rFonts w:eastAsia="Times New Roman" w:cs="Times New Roman"/>
          <w:sz w:val="24"/>
          <w:szCs w:val="24"/>
          <w:lang w:eastAsia="ru-RU"/>
        </w:rPr>
        <w:t>(</w:t>
      </w:r>
      <w:r w:rsidRPr="00075BCC">
        <w:rPr>
          <w:rFonts w:eastAsia="Times New Roman" w:cs="Times New Roman"/>
          <w:sz w:val="24"/>
          <w:szCs w:val="24"/>
          <w:lang w:eastAsia="ru-RU"/>
        </w:rPr>
        <w:t xml:space="preserve">) </w:t>
      </w:r>
      <w:r w:rsidR="000922F7" w:rsidRPr="00075BCC">
        <w:rPr>
          <w:rFonts w:eastAsia="Times New Roman" w:cs="Times New Roman"/>
          <w:sz w:val="24"/>
          <w:szCs w:val="24"/>
          <w:lang w:eastAsia="ru-RU"/>
        </w:rPr>
        <w:t xml:space="preserve">рубль </w:t>
      </w:r>
      <w:r w:rsidR="000922F7" w:rsidRPr="002F5BB4">
        <w:rPr>
          <w:rFonts w:eastAsia="Times New Roman" w:cs="Times New Roman"/>
          <w:sz w:val="24"/>
          <w:szCs w:val="24"/>
          <w:lang w:eastAsia="ru-RU"/>
        </w:rPr>
        <w:t>00 копеек</w:t>
      </w:r>
      <w:r w:rsidR="00E664D2" w:rsidRPr="002F5BB4">
        <w:rPr>
          <w:rFonts w:eastAsia="Times New Roman" w:cs="Times New Roman"/>
          <w:sz w:val="24"/>
          <w:szCs w:val="24"/>
          <w:lang w:eastAsia="ru-RU"/>
        </w:rPr>
        <w:t>,</w:t>
      </w:r>
      <w:r w:rsidRPr="002F5BB4">
        <w:rPr>
          <w:rFonts w:eastAsia="Times New Roman" w:cs="Times New Roman"/>
          <w:sz w:val="24"/>
          <w:szCs w:val="24"/>
          <w:lang w:eastAsia="ru-RU"/>
        </w:rPr>
        <w:t xml:space="preserve"> </w:t>
      </w:r>
      <w:bookmarkStart w:id="1" w:name="P35"/>
      <w:bookmarkEnd w:id="1"/>
      <w:r w:rsidR="00AA191F" w:rsidRPr="002F5BB4">
        <w:rPr>
          <w:rFonts w:eastAsia="Times New Roman" w:cs="Times New Roman"/>
          <w:sz w:val="24"/>
          <w:szCs w:val="24"/>
          <w:lang w:eastAsia="ru-RU"/>
        </w:rPr>
        <w:t>НДС не облагается</w:t>
      </w:r>
      <w:r w:rsidR="00CD564E">
        <w:rPr>
          <w:rFonts w:eastAsia="Times New Roman" w:cs="Times New Roman"/>
          <w:sz w:val="24"/>
          <w:szCs w:val="24"/>
          <w:lang w:eastAsia="ru-RU"/>
        </w:rPr>
        <w:t>/в том числе НДС</w:t>
      </w:r>
      <w:r w:rsidR="00AA191F" w:rsidRPr="002F5BB4">
        <w:rPr>
          <w:rFonts w:eastAsia="Times New Roman" w:cs="Times New Roman"/>
          <w:sz w:val="24"/>
          <w:szCs w:val="24"/>
          <w:lang w:eastAsia="ru-RU"/>
        </w:rPr>
        <w:t>.</w:t>
      </w:r>
    </w:p>
    <w:p w14:paraId="1EEF8099" w14:textId="77777777" w:rsidR="0012491D" w:rsidRPr="00075BCC" w:rsidRDefault="0012491D" w:rsidP="0012491D">
      <w:pPr>
        <w:widowControl w:val="0"/>
        <w:autoSpaceDE w:val="0"/>
        <w:autoSpaceDN w:val="0"/>
        <w:spacing w:line="240" w:lineRule="auto"/>
        <w:ind w:firstLine="540"/>
        <w:jc w:val="both"/>
        <w:rPr>
          <w:rFonts w:eastAsia="Times New Roman" w:cs="Times New Roman"/>
          <w:sz w:val="24"/>
          <w:szCs w:val="24"/>
          <w:lang w:eastAsia="ru-RU"/>
        </w:rPr>
      </w:pPr>
      <w:bookmarkStart w:id="2" w:name="P47"/>
      <w:bookmarkEnd w:id="2"/>
      <w:r w:rsidRPr="002F5BB4">
        <w:rPr>
          <w:rFonts w:eastAsia="Times New Roman" w:cs="Times New Roman"/>
          <w:sz w:val="24"/>
          <w:szCs w:val="24"/>
          <w:lang w:eastAsia="ru-RU"/>
        </w:rPr>
        <w:t>2.2. Сумма, подлежащая уплате Заказчиком Поставщику, уменьшается на</w:t>
      </w:r>
      <w:r w:rsidRPr="00075BCC">
        <w:rPr>
          <w:rFonts w:eastAsia="Times New Roman" w:cs="Times New Roman"/>
          <w:sz w:val="24"/>
          <w:szCs w:val="24"/>
          <w:lang w:eastAsia="ru-RU"/>
        </w:rPr>
        <w:t xml:space="preserve">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65252A6C"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2.3. Цена Договора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Договора.</w:t>
      </w:r>
    </w:p>
    <w:p w14:paraId="5DD95DF4"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2.4. Цена Договора является твердой и определяется на весь срок исполнения Договора, за исключением случаев, установленных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и Договором.</w:t>
      </w:r>
    </w:p>
    <w:p w14:paraId="76F648FB"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 xml:space="preserve">Цена Договора может быть снижена по соглашению Сторон без изменения предусмотренного Договором количества и качества поставляемого Товара и иных условий Договора. </w:t>
      </w:r>
    </w:p>
    <w:p w14:paraId="615AC23D" w14:textId="0CA47C25" w:rsidR="0012491D" w:rsidRPr="00075BCC" w:rsidRDefault="0012491D" w:rsidP="0012491D">
      <w:pPr>
        <w:shd w:val="clear" w:color="auto" w:fill="FFFFFF"/>
        <w:tabs>
          <w:tab w:val="left" w:pos="1291"/>
        </w:tabs>
        <w:spacing w:after="200" w:line="240" w:lineRule="auto"/>
        <w:ind w:right="-52" w:firstLine="709"/>
        <w:contextualSpacing/>
        <w:jc w:val="both"/>
        <w:rPr>
          <w:rFonts w:eastAsia="Times New Roman" w:cs="Times New Roman"/>
          <w:sz w:val="24"/>
          <w:szCs w:val="24"/>
          <w:lang w:eastAsia="ru-RU"/>
        </w:rPr>
      </w:pPr>
      <w:r w:rsidRPr="00075BCC">
        <w:rPr>
          <w:rFonts w:cs="Times New Roman"/>
          <w:sz w:val="24"/>
          <w:szCs w:val="24"/>
        </w:rPr>
        <w:t>2</w:t>
      </w:r>
      <w:r w:rsidRPr="00075BCC">
        <w:rPr>
          <w:rFonts w:eastAsia="Times New Roman" w:cs="Times New Roman"/>
          <w:sz w:val="24"/>
          <w:szCs w:val="24"/>
          <w:lang w:eastAsia="ru-RU"/>
        </w:rPr>
        <w:t xml:space="preserve">.5. Источник финансирования Договора </w:t>
      </w:r>
      <w:r w:rsidR="0092435E">
        <w:rPr>
          <w:rFonts w:eastAsia="Times New Roman" w:cs="Times New Roman"/>
          <w:sz w:val="24"/>
          <w:szCs w:val="24"/>
          <w:lang w:eastAsia="ru-RU"/>
        </w:rPr>
        <w:t>–</w:t>
      </w:r>
      <w:r w:rsidRPr="00075BCC">
        <w:rPr>
          <w:rFonts w:eastAsia="Times New Roman" w:cs="Times New Roman"/>
          <w:sz w:val="24"/>
          <w:szCs w:val="24"/>
          <w:lang w:eastAsia="ru-RU"/>
        </w:rPr>
        <w:t xml:space="preserve"> </w:t>
      </w:r>
      <w:r w:rsidR="0092435E">
        <w:rPr>
          <w:rFonts w:eastAsia="Times New Roman" w:cs="Times New Roman"/>
          <w:sz w:val="24"/>
          <w:szCs w:val="24"/>
          <w:lang w:eastAsia="ru-RU"/>
        </w:rPr>
        <w:t>средства бюджетных учреждений</w:t>
      </w:r>
      <w:r w:rsidR="003D7105">
        <w:rPr>
          <w:rFonts w:eastAsia="Times New Roman" w:cs="Times New Roman"/>
          <w:sz w:val="24"/>
          <w:szCs w:val="24"/>
          <w:lang w:eastAsia="ru-RU"/>
        </w:rPr>
        <w:t>.</w:t>
      </w:r>
    </w:p>
    <w:p w14:paraId="71DA7E24"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 xml:space="preserve">2.6. Выплата аванса при исполнении Договора, заключенного с участником закупки, указанным в </w:t>
      </w:r>
      <w:hyperlink r:id="rId6" w:history="1">
        <w:r w:rsidRPr="00075BCC">
          <w:rPr>
            <w:rFonts w:eastAsia="Times New Roman" w:cs="Times New Roman"/>
            <w:sz w:val="24"/>
            <w:szCs w:val="24"/>
            <w:lang w:eastAsia="ru-RU"/>
          </w:rPr>
          <w:t>части 1</w:t>
        </w:r>
      </w:hyperlink>
      <w:r w:rsidRPr="00075BCC">
        <w:rPr>
          <w:rFonts w:eastAsia="Times New Roman" w:cs="Times New Roman"/>
          <w:sz w:val="24"/>
          <w:szCs w:val="24"/>
          <w:lang w:eastAsia="ru-RU"/>
        </w:rPr>
        <w:t xml:space="preserve"> или </w:t>
      </w:r>
      <w:hyperlink r:id="rId7" w:history="1">
        <w:r w:rsidRPr="00075BCC">
          <w:rPr>
            <w:rFonts w:eastAsia="Times New Roman" w:cs="Times New Roman"/>
            <w:sz w:val="24"/>
            <w:szCs w:val="24"/>
            <w:lang w:eastAsia="ru-RU"/>
          </w:rPr>
          <w:t>2 статьи 37</w:t>
        </w:r>
      </w:hyperlink>
      <w:r w:rsidRPr="00075BCC">
        <w:rPr>
          <w:rFonts w:eastAsia="Times New Roman" w:cs="Times New Roman"/>
          <w:sz w:val="24"/>
          <w:szCs w:val="24"/>
          <w:lang w:eastAsia="ru-RU"/>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не допускается.</w:t>
      </w:r>
    </w:p>
    <w:p w14:paraId="66261F11"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 xml:space="preserve">2.7. </w:t>
      </w:r>
      <w:r w:rsidRPr="00075BCC">
        <w:rPr>
          <w:rFonts w:eastAsia="Times New Roman" w:cs="Times New Roman"/>
          <w:color w:val="000000"/>
          <w:sz w:val="24"/>
          <w:szCs w:val="24"/>
          <w:lang w:eastAsia="ru-RU"/>
        </w:rPr>
        <w:t xml:space="preserve">Расчет за поставленные по настоящему Договору товары производится Заказчиком в </w:t>
      </w:r>
      <w:r w:rsidRPr="00075BCC">
        <w:rPr>
          <w:rFonts w:eastAsia="Times New Roman" w:cs="Times New Roman"/>
          <w:sz w:val="24"/>
          <w:szCs w:val="24"/>
          <w:lang w:eastAsia="ru-RU"/>
        </w:rPr>
        <w:t>срок не более чем в течение семи рабочих дней, с даты подписания Заказчиком документа о приемке</w:t>
      </w:r>
      <w:r w:rsidRPr="00075BCC">
        <w:rPr>
          <w:rFonts w:eastAsia="Times New Roman" w:cs="Times New Roman"/>
          <w:color w:val="000000"/>
          <w:sz w:val="24"/>
          <w:szCs w:val="24"/>
          <w:lang w:eastAsia="ru-RU"/>
        </w:rPr>
        <w:t>.</w:t>
      </w:r>
      <w:r w:rsidRPr="00075BCC">
        <w:rPr>
          <w:rFonts w:eastAsia="Times New Roman" w:cs="Times New Roman"/>
          <w:sz w:val="24"/>
          <w:szCs w:val="24"/>
          <w:lang w:eastAsia="ru-RU"/>
        </w:rPr>
        <w:t xml:space="preserve"> </w:t>
      </w:r>
    </w:p>
    <w:p w14:paraId="148BCFC3" w14:textId="79E04386" w:rsidR="00075BCC" w:rsidRDefault="0012491D" w:rsidP="000C2A55">
      <w:pPr>
        <w:widowControl w:val="0"/>
        <w:autoSpaceDE w:val="0"/>
        <w:autoSpaceDN w:val="0"/>
        <w:spacing w:before="220" w:line="240" w:lineRule="auto"/>
        <w:ind w:firstLine="540"/>
        <w:jc w:val="both"/>
        <w:rPr>
          <w:rFonts w:eastAsia="Times New Roman" w:cs="Times New Roman"/>
          <w:sz w:val="24"/>
          <w:szCs w:val="24"/>
          <w:lang w:eastAsia="ru-RU"/>
        </w:rPr>
      </w:pPr>
      <w:bookmarkStart w:id="3" w:name="P65"/>
      <w:bookmarkEnd w:id="3"/>
      <w:r w:rsidRPr="00075BCC">
        <w:rPr>
          <w:rFonts w:eastAsia="Times New Roman" w:cs="Times New Roman"/>
          <w:sz w:val="24"/>
          <w:szCs w:val="24"/>
          <w:lang w:eastAsia="ru-RU"/>
        </w:rPr>
        <w:t>2.8. Оплата по Договору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Договоре.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Договоре счет Поставщика, несет Поставщик.</w:t>
      </w:r>
    </w:p>
    <w:p w14:paraId="2B8B5F12" w14:textId="77777777" w:rsidR="000C2A55" w:rsidRPr="00075BCC" w:rsidRDefault="000C2A55" w:rsidP="000C2A55">
      <w:pPr>
        <w:widowControl w:val="0"/>
        <w:autoSpaceDE w:val="0"/>
        <w:autoSpaceDN w:val="0"/>
        <w:spacing w:before="220" w:line="240" w:lineRule="auto"/>
        <w:ind w:firstLine="540"/>
        <w:jc w:val="both"/>
        <w:rPr>
          <w:rFonts w:eastAsia="Times New Roman" w:cs="Times New Roman"/>
          <w:sz w:val="24"/>
          <w:szCs w:val="24"/>
          <w:lang w:eastAsia="ru-RU"/>
        </w:rPr>
      </w:pPr>
    </w:p>
    <w:p w14:paraId="197D42F5" w14:textId="1CCB04E4" w:rsidR="0012491D" w:rsidRPr="00075BCC" w:rsidRDefault="00E664D2" w:rsidP="00E664D2">
      <w:pPr>
        <w:widowControl w:val="0"/>
        <w:autoSpaceDE w:val="0"/>
        <w:autoSpaceDN w:val="0"/>
        <w:spacing w:line="240" w:lineRule="auto"/>
        <w:jc w:val="center"/>
        <w:outlineLvl w:val="0"/>
        <w:rPr>
          <w:rFonts w:eastAsia="Times New Roman" w:cs="Times New Roman"/>
          <w:b/>
          <w:bCs/>
          <w:sz w:val="24"/>
          <w:szCs w:val="24"/>
          <w:lang w:eastAsia="ru-RU"/>
        </w:rPr>
      </w:pPr>
      <w:r w:rsidRPr="00075BCC">
        <w:rPr>
          <w:rFonts w:eastAsia="Times New Roman" w:cs="Times New Roman"/>
          <w:b/>
          <w:bCs/>
          <w:sz w:val="24"/>
          <w:szCs w:val="24"/>
          <w:lang w:eastAsia="ru-RU"/>
        </w:rPr>
        <w:t>3</w:t>
      </w:r>
      <w:r w:rsidR="0012491D" w:rsidRPr="00075BCC">
        <w:rPr>
          <w:rFonts w:eastAsia="Times New Roman" w:cs="Times New Roman"/>
          <w:b/>
          <w:bCs/>
          <w:sz w:val="24"/>
          <w:szCs w:val="24"/>
          <w:lang w:eastAsia="ru-RU"/>
        </w:rPr>
        <w:t>. Порядок, сроки и условия поставки</w:t>
      </w:r>
      <w:r w:rsidR="000C2A55">
        <w:rPr>
          <w:rFonts w:eastAsia="Times New Roman" w:cs="Times New Roman"/>
          <w:b/>
          <w:bCs/>
          <w:sz w:val="24"/>
          <w:szCs w:val="24"/>
          <w:lang w:eastAsia="ru-RU"/>
        </w:rPr>
        <w:t xml:space="preserve"> </w:t>
      </w:r>
      <w:r w:rsidR="0012491D" w:rsidRPr="00075BCC">
        <w:rPr>
          <w:rFonts w:eastAsia="Times New Roman" w:cs="Times New Roman"/>
          <w:b/>
          <w:bCs/>
          <w:sz w:val="24"/>
          <w:szCs w:val="24"/>
          <w:lang w:eastAsia="ru-RU"/>
        </w:rPr>
        <w:t xml:space="preserve">и приемки Товара </w:t>
      </w:r>
    </w:p>
    <w:p w14:paraId="211B628C" w14:textId="47FC752F" w:rsidR="00D77FC3" w:rsidRPr="00075BCC" w:rsidRDefault="0012491D" w:rsidP="00D77FC3">
      <w:pPr>
        <w:pStyle w:val="ConsPlusNormal"/>
        <w:ind w:firstLine="540"/>
        <w:jc w:val="both"/>
        <w:rPr>
          <w:rFonts w:ascii="Times New Roman" w:eastAsia="Times New Roman" w:hAnsi="Times New Roman" w:cs="Times New Roman"/>
          <w:sz w:val="24"/>
          <w:szCs w:val="24"/>
          <w:lang w:eastAsia="ru-RU"/>
        </w:rPr>
      </w:pPr>
      <w:bookmarkStart w:id="4" w:name="P70"/>
      <w:bookmarkEnd w:id="4"/>
      <w:r w:rsidRPr="00075BCC">
        <w:rPr>
          <w:rFonts w:ascii="Times New Roman" w:eastAsia="Times New Roman" w:hAnsi="Times New Roman" w:cs="Times New Roman"/>
          <w:sz w:val="24"/>
          <w:szCs w:val="24"/>
          <w:lang w:eastAsia="ru-RU"/>
        </w:rPr>
        <w:t xml:space="preserve">3.1. Поставщик самостоятельно доставляет Товар Заказчику </w:t>
      </w:r>
      <w:r w:rsidR="00AA191F" w:rsidRPr="00075BCC">
        <w:rPr>
          <w:rFonts w:ascii="Times New Roman" w:eastAsia="Times New Roman" w:hAnsi="Times New Roman" w:cs="Times New Roman"/>
          <w:sz w:val="24"/>
          <w:szCs w:val="24"/>
          <w:lang w:eastAsia="ru-RU"/>
        </w:rPr>
        <w:t>с разгрузкой с транспортного средства по адресу: 249030, Калужская область, г. Обнинск, проспект Ленина дом 85, корпус 14</w:t>
      </w:r>
      <w:r w:rsidR="00D77FC3" w:rsidRPr="00075BCC">
        <w:rPr>
          <w:rFonts w:ascii="Times New Roman" w:eastAsia="Times New Roman" w:hAnsi="Times New Roman" w:cs="Times New Roman"/>
          <w:sz w:val="24"/>
          <w:szCs w:val="24"/>
          <w:lang w:eastAsia="ru-RU"/>
        </w:rPr>
        <w:t xml:space="preserve"> в рабочие дни по предварительно согласованн</w:t>
      </w:r>
      <w:r w:rsidR="00D60DFC" w:rsidRPr="00075BCC">
        <w:rPr>
          <w:rFonts w:ascii="Times New Roman" w:eastAsia="Times New Roman" w:hAnsi="Times New Roman" w:cs="Times New Roman"/>
          <w:sz w:val="24"/>
          <w:szCs w:val="24"/>
          <w:lang w:eastAsia="ru-RU"/>
        </w:rPr>
        <w:t>ым дню и</w:t>
      </w:r>
      <w:r w:rsidR="00D77FC3" w:rsidRPr="00075BCC">
        <w:rPr>
          <w:rFonts w:ascii="Times New Roman" w:eastAsia="Times New Roman" w:hAnsi="Times New Roman" w:cs="Times New Roman"/>
          <w:sz w:val="24"/>
          <w:szCs w:val="24"/>
          <w:lang w:eastAsia="ru-RU"/>
        </w:rPr>
        <w:t xml:space="preserve"> времени с Заказчиком</w:t>
      </w:r>
      <w:r w:rsidR="00AA191F" w:rsidRPr="00075BCC">
        <w:rPr>
          <w:rFonts w:ascii="Times New Roman" w:eastAsia="Times New Roman" w:hAnsi="Times New Roman" w:cs="Times New Roman"/>
          <w:sz w:val="24"/>
          <w:szCs w:val="24"/>
          <w:lang w:eastAsia="ru-RU"/>
        </w:rPr>
        <w:t>.</w:t>
      </w:r>
    </w:p>
    <w:p w14:paraId="3BDDDC53" w14:textId="77777777" w:rsidR="00AA191F" w:rsidRPr="00075BCC" w:rsidRDefault="0012491D" w:rsidP="00D77FC3">
      <w:pPr>
        <w:pStyle w:val="ConsPlusNormal"/>
        <w:ind w:firstLine="540"/>
        <w:jc w:val="both"/>
        <w:rPr>
          <w:rFonts w:ascii="Times New Roman" w:eastAsia="Times New Roman" w:hAnsi="Times New Roman" w:cs="Times New Roman"/>
          <w:sz w:val="24"/>
          <w:szCs w:val="24"/>
          <w:lang w:eastAsia="ru-RU"/>
        </w:rPr>
      </w:pPr>
      <w:r w:rsidRPr="00075BCC">
        <w:rPr>
          <w:rFonts w:ascii="Times New Roman" w:eastAsia="Times New Roman" w:hAnsi="Times New Roman" w:cs="Times New Roman"/>
          <w:sz w:val="24"/>
          <w:szCs w:val="24"/>
          <w:lang w:eastAsia="ru-RU"/>
        </w:rPr>
        <w:t>3.2. Приемка Товара осуществляется путем передачи Поставщиком Товара и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w:t>
      </w:r>
    </w:p>
    <w:p w14:paraId="26E9692D" w14:textId="00363D64" w:rsidR="0012491D" w:rsidRPr="00075BCC" w:rsidRDefault="0012491D" w:rsidP="00D77FC3">
      <w:pPr>
        <w:pStyle w:val="ConsPlusNormal"/>
        <w:ind w:firstLine="540"/>
        <w:jc w:val="both"/>
        <w:rPr>
          <w:rFonts w:ascii="Times New Roman" w:eastAsia="Times New Roman" w:hAnsi="Times New Roman" w:cs="Times New Roman"/>
          <w:sz w:val="24"/>
          <w:szCs w:val="24"/>
          <w:lang w:eastAsia="ru-RU"/>
        </w:rPr>
      </w:pPr>
      <w:r w:rsidRPr="00075BCC">
        <w:rPr>
          <w:rFonts w:ascii="Times New Roman" w:eastAsia="Times New Roman" w:hAnsi="Times New Roman" w:cs="Times New Roman"/>
          <w:sz w:val="24"/>
          <w:szCs w:val="24"/>
          <w:lang w:eastAsia="ru-RU"/>
        </w:rPr>
        <w:t>3.3.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14:paraId="6374B7B7" w14:textId="77777777" w:rsidR="0012491D" w:rsidRPr="00075BCC" w:rsidRDefault="0012491D" w:rsidP="00D77FC3">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 xml:space="preserve">3.4. Для проверки предоставленных Поставщиком результатов, предусмотренных Договором, в части их соответствия условиям Договора Заказчик проводит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на основании Договоров, заключенных в соответствии с Федеральным </w:t>
      </w:r>
      <w:hyperlink r:id="rId8" w:history="1">
        <w:r w:rsidRPr="00075BCC">
          <w:rPr>
            <w:rFonts w:eastAsia="Times New Roman" w:cs="Times New Roman"/>
            <w:sz w:val="24"/>
            <w:szCs w:val="24"/>
            <w:lang w:eastAsia="ru-RU"/>
          </w:rPr>
          <w:t>законом</w:t>
        </w:r>
      </w:hyperlink>
      <w:r w:rsidRPr="00075BCC">
        <w:rPr>
          <w:rFonts w:eastAsia="Times New Roman" w:cs="Times New Roman"/>
          <w:sz w:val="24"/>
          <w:szCs w:val="24"/>
          <w:lang w:eastAsia="ru-RU"/>
        </w:rPr>
        <w:t xml:space="preserve"> от 5 апреля 2013 г. N 44-ФЗ "О контракной системе в сфере закупок товаров, работ, услуг для обеспечения государственных и муниципальных нужд".</w:t>
      </w:r>
    </w:p>
    <w:p w14:paraId="0FB8D58E" w14:textId="6753B256"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3.5. При отсутствии у Заказчика претензий по количеству и качеству поставленного Товара Заказчик подписывает товарную (товарно-транспортную) накладную, счет, счет-фактуру. После этого Товар считается переданным Поставщиком Заказчику.</w:t>
      </w:r>
    </w:p>
    <w:p w14:paraId="40E5558B"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3.6.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пункте 3.5. Договора, отказывает в приемке Товара, направляя Поставщику мотивированный отказ от приемки Товара с перечнем выявленных недостатков и указанием сроков их устранения.</w:t>
      </w:r>
    </w:p>
    <w:p w14:paraId="390F8EBD"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 xml:space="preserve">Заказчик вправе не отказывать в приемке поставленного Товара в случае выявления несоответствия Товара условиям Договора, если выявленное несоответствие не препятствует приемке этого Товара и устранено Поставщиком. </w:t>
      </w:r>
    </w:p>
    <w:p w14:paraId="24E3A8F3"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Датой приемки товара считается дата подписания документа о приемке, подписанного Заказчиком.</w:t>
      </w:r>
    </w:p>
    <w:p w14:paraId="4CD54646"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3.7.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2CF5B6A9" w14:textId="77777777" w:rsidR="0012491D" w:rsidRPr="00075BCC" w:rsidRDefault="0012491D" w:rsidP="0012491D">
      <w:pPr>
        <w:autoSpaceDE w:val="0"/>
        <w:autoSpaceDN w:val="0"/>
        <w:adjustRightInd w:val="0"/>
        <w:spacing w:line="240" w:lineRule="auto"/>
        <w:ind w:firstLine="709"/>
        <w:jc w:val="both"/>
        <w:rPr>
          <w:rFonts w:cs="Times New Roman"/>
          <w:bCs/>
          <w:iCs/>
          <w:sz w:val="24"/>
          <w:szCs w:val="24"/>
        </w:rPr>
      </w:pPr>
    </w:p>
    <w:p w14:paraId="696D32F4" w14:textId="77777777" w:rsidR="0012491D" w:rsidRPr="00075BCC" w:rsidRDefault="0012491D" w:rsidP="0012491D">
      <w:pPr>
        <w:autoSpaceDE w:val="0"/>
        <w:autoSpaceDN w:val="0"/>
        <w:adjustRightInd w:val="0"/>
        <w:spacing w:line="240" w:lineRule="auto"/>
        <w:ind w:firstLine="709"/>
        <w:jc w:val="both"/>
        <w:rPr>
          <w:rFonts w:cs="Times New Roman"/>
          <w:bCs/>
          <w:iCs/>
          <w:sz w:val="24"/>
          <w:szCs w:val="24"/>
        </w:rPr>
      </w:pPr>
      <w:r w:rsidRPr="00075BCC">
        <w:rPr>
          <w:rFonts w:cs="Times New Roman"/>
          <w:bCs/>
          <w:iCs/>
          <w:sz w:val="24"/>
          <w:szCs w:val="24"/>
        </w:rPr>
        <w:t xml:space="preserve">3.8.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указанных в </w:t>
      </w:r>
      <w:hyperlink w:anchor="Par71" w:history="1">
        <w:r w:rsidRPr="00075BCC">
          <w:rPr>
            <w:rFonts w:cs="Times New Roman"/>
            <w:bCs/>
            <w:iCs/>
            <w:sz w:val="24"/>
            <w:szCs w:val="24"/>
          </w:rPr>
          <w:t>пункте 3.5.</w:t>
        </w:r>
      </w:hyperlink>
      <w:r w:rsidRPr="00075BCC">
        <w:rPr>
          <w:rFonts w:cs="Times New Roman"/>
          <w:bCs/>
          <w:iCs/>
          <w:sz w:val="24"/>
          <w:szCs w:val="24"/>
        </w:rPr>
        <w:t xml:space="preserve"> Договора.</w:t>
      </w:r>
    </w:p>
    <w:p w14:paraId="1D48B85F" w14:textId="2F5280A6" w:rsidR="0012491D" w:rsidRPr="00075BCC" w:rsidRDefault="0012491D" w:rsidP="0012491D">
      <w:pPr>
        <w:widowControl w:val="0"/>
        <w:autoSpaceDE w:val="0"/>
        <w:autoSpaceDN w:val="0"/>
        <w:spacing w:before="220" w:line="240" w:lineRule="auto"/>
        <w:ind w:firstLine="540"/>
        <w:jc w:val="both"/>
        <w:rPr>
          <w:rFonts w:eastAsia="Times New Roman" w:cs="Times New Roman"/>
          <w:bCs/>
          <w:iCs/>
          <w:sz w:val="24"/>
          <w:szCs w:val="24"/>
          <w:lang w:eastAsia="ru-RU"/>
        </w:rPr>
      </w:pPr>
      <w:r w:rsidRPr="00075BCC">
        <w:rPr>
          <w:rFonts w:eastAsia="Times New Roman" w:cs="Times New Roman"/>
          <w:bCs/>
          <w:iCs/>
          <w:sz w:val="24"/>
          <w:szCs w:val="24"/>
          <w:lang w:eastAsia="ru-RU"/>
        </w:rPr>
        <w:t>3.9. Заказчик вправе не отказывать в приемке поставленного Товара в случае выявления несоответствия Товара условиям Договора, если выявленное несоответствие не препятствует приемке этого Товара и устранено Поставщиком.</w:t>
      </w:r>
    </w:p>
    <w:p w14:paraId="0B1E3D85" w14:textId="440ADEA7" w:rsidR="00E664D2" w:rsidRPr="00075BCC" w:rsidRDefault="00E664D2" w:rsidP="0012491D">
      <w:pPr>
        <w:widowControl w:val="0"/>
        <w:autoSpaceDE w:val="0"/>
        <w:autoSpaceDN w:val="0"/>
        <w:spacing w:before="220" w:line="240" w:lineRule="auto"/>
        <w:ind w:firstLine="540"/>
        <w:jc w:val="both"/>
        <w:rPr>
          <w:rFonts w:eastAsia="Times New Roman" w:cs="Times New Roman"/>
          <w:sz w:val="24"/>
          <w:szCs w:val="24"/>
          <w:lang w:eastAsia="ru-RU"/>
        </w:rPr>
      </w:pPr>
      <w:r w:rsidRPr="000C2A55">
        <w:rPr>
          <w:rFonts w:eastAsia="Times New Roman" w:cs="Times New Roman"/>
          <w:bCs/>
          <w:iCs/>
          <w:sz w:val="24"/>
          <w:szCs w:val="24"/>
          <w:lang w:eastAsia="ru-RU"/>
        </w:rPr>
        <w:t>3.10.</w:t>
      </w:r>
      <w:r w:rsidR="000C2A55" w:rsidRPr="000C2A55">
        <w:t xml:space="preserve"> </w:t>
      </w:r>
      <w:r w:rsidR="000C2A55" w:rsidRPr="000C2A55">
        <w:rPr>
          <w:rFonts w:eastAsia="Times New Roman" w:cs="Times New Roman"/>
          <w:bCs/>
          <w:iCs/>
          <w:sz w:val="24"/>
          <w:szCs w:val="24"/>
          <w:lang w:eastAsia="ru-RU"/>
        </w:rPr>
        <w:t>Стороны договорились, что кроме обмена физическими документами Стороны могут осуществлять обмен электронными документами (далее - ЭД), подписанными электронной подписью (далее - ЭП) в системе электронного документооборота-оператора системы (далее ЭДО).</w:t>
      </w:r>
    </w:p>
    <w:p w14:paraId="51E7677A" w14:textId="77777777" w:rsidR="00D77FC3" w:rsidRPr="00075BCC" w:rsidRDefault="00D77FC3" w:rsidP="0012491D">
      <w:pPr>
        <w:widowControl w:val="0"/>
        <w:autoSpaceDE w:val="0"/>
        <w:autoSpaceDN w:val="0"/>
        <w:spacing w:line="240" w:lineRule="auto"/>
        <w:jc w:val="center"/>
        <w:outlineLvl w:val="0"/>
        <w:rPr>
          <w:rFonts w:eastAsia="Times New Roman" w:cs="Times New Roman"/>
          <w:sz w:val="24"/>
          <w:szCs w:val="24"/>
          <w:lang w:eastAsia="ru-RU"/>
        </w:rPr>
      </w:pPr>
    </w:p>
    <w:p w14:paraId="09D5E669" w14:textId="56C80218" w:rsidR="0012491D" w:rsidRPr="00075BCC" w:rsidRDefault="00E664D2" w:rsidP="0012491D">
      <w:pPr>
        <w:widowControl w:val="0"/>
        <w:autoSpaceDE w:val="0"/>
        <w:autoSpaceDN w:val="0"/>
        <w:spacing w:line="240" w:lineRule="auto"/>
        <w:jc w:val="center"/>
        <w:outlineLvl w:val="0"/>
        <w:rPr>
          <w:rFonts w:eastAsia="Times New Roman" w:cs="Times New Roman"/>
          <w:b/>
          <w:bCs/>
          <w:sz w:val="24"/>
          <w:szCs w:val="24"/>
          <w:lang w:eastAsia="ru-RU"/>
        </w:rPr>
      </w:pPr>
      <w:r w:rsidRPr="00075BCC">
        <w:rPr>
          <w:rFonts w:eastAsia="Times New Roman" w:cs="Times New Roman"/>
          <w:b/>
          <w:bCs/>
          <w:sz w:val="24"/>
          <w:szCs w:val="24"/>
          <w:lang w:eastAsia="ru-RU"/>
        </w:rPr>
        <w:t>4</w:t>
      </w:r>
      <w:r w:rsidR="0012491D" w:rsidRPr="00075BCC">
        <w:rPr>
          <w:rFonts w:eastAsia="Times New Roman" w:cs="Times New Roman"/>
          <w:b/>
          <w:bCs/>
          <w:sz w:val="24"/>
          <w:szCs w:val="24"/>
          <w:lang w:eastAsia="ru-RU"/>
        </w:rPr>
        <w:t>. Взаимодействие Сторон</w:t>
      </w:r>
    </w:p>
    <w:p w14:paraId="6DF51213" w14:textId="77777777" w:rsidR="0012491D" w:rsidRPr="00075BCC" w:rsidRDefault="0012491D" w:rsidP="0012491D">
      <w:pPr>
        <w:widowControl w:val="0"/>
        <w:autoSpaceDE w:val="0"/>
        <w:autoSpaceDN w:val="0"/>
        <w:spacing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 xml:space="preserve">4.1. Поставщик обязан: </w:t>
      </w:r>
    </w:p>
    <w:p w14:paraId="6DC34B20"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lastRenderedPageBreak/>
        <w:t>4.1.1. поставить Товар в порядке, количестве, в срок и на условиях, предусмотренных Договором и спецификацией;</w:t>
      </w:r>
    </w:p>
    <w:p w14:paraId="7825FDF0"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bookmarkStart w:id="5" w:name="P89"/>
      <w:bookmarkEnd w:id="5"/>
      <w:r w:rsidRPr="00075BCC">
        <w:rPr>
          <w:rFonts w:eastAsia="Times New Roman" w:cs="Times New Roman"/>
          <w:sz w:val="24"/>
          <w:szCs w:val="24"/>
          <w:lang w:eastAsia="ru-RU"/>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Договором;</w:t>
      </w:r>
    </w:p>
    <w:p w14:paraId="648BCF01"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Договором;</w:t>
      </w:r>
    </w:p>
    <w:p w14:paraId="62914C14"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4.1.4. в случае принятия решения об одностороннем отказе от исполнения Договора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w:t>
      </w:r>
    </w:p>
    <w:p w14:paraId="20509150" w14:textId="77777777" w:rsidR="00B140DA" w:rsidRDefault="0012491D" w:rsidP="00B140DA">
      <w:pPr>
        <w:widowControl w:val="0"/>
        <w:autoSpaceDE w:val="0"/>
        <w:autoSpaceDN w:val="0"/>
        <w:spacing w:before="220" w:line="240" w:lineRule="auto"/>
        <w:ind w:firstLine="540"/>
        <w:jc w:val="both"/>
        <w:rPr>
          <w:rFonts w:eastAsia="Times New Roman" w:cs="Times New Roman"/>
          <w:sz w:val="24"/>
          <w:szCs w:val="24"/>
          <w:lang w:eastAsia="ru-RU"/>
        </w:rPr>
      </w:pPr>
      <w:bookmarkStart w:id="6" w:name="P95"/>
      <w:bookmarkEnd w:id="6"/>
      <w:r w:rsidRPr="00075BCC">
        <w:rPr>
          <w:rFonts w:eastAsia="Times New Roman" w:cs="Times New Roman"/>
          <w:sz w:val="24"/>
          <w:szCs w:val="24"/>
          <w:lang w:eastAsia="ru-RU"/>
        </w:rPr>
        <w:t xml:space="preserve">4.1.5. </w:t>
      </w:r>
      <w:r w:rsidR="005464D4" w:rsidRPr="00B140DA">
        <w:rPr>
          <w:rFonts w:eastAsia="Times New Roman" w:cs="Times New Roman"/>
          <w:sz w:val="24"/>
          <w:szCs w:val="24"/>
          <w:lang w:eastAsia="ru-RU"/>
        </w:rPr>
        <w:t>одновременно с поставкой товара передавать Заказчику</w:t>
      </w:r>
      <w:bookmarkStart w:id="7" w:name="P97"/>
      <w:bookmarkStart w:id="8" w:name="P98"/>
      <w:bookmarkStart w:id="9" w:name="P102"/>
      <w:bookmarkEnd w:id="7"/>
      <w:bookmarkEnd w:id="8"/>
      <w:bookmarkEnd w:id="9"/>
      <w:r w:rsidR="00B140DA" w:rsidRPr="00B140DA">
        <w:rPr>
          <w:rFonts w:eastAsia="Times New Roman" w:cs="Times New Roman"/>
          <w:sz w:val="24"/>
          <w:szCs w:val="24"/>
          <w:lang w:eastAsia="ru-RU"/>
        </w:rPr>
        <w:t xml:space="preserve"> регистрационное удостоверение Росздравнадзора на позиции, являющиеся медицинскими изделиями, на позиции, не являющиеся медицинскими изделиями, предоставить документы, подтверждающие качество товара (паспорт качества, сертификат или декларация соответствия – при наличии).</w:t>
      </w:r>
      <w:r w:rsidR="00B140DA">
        <w:rPr>
          <w:rFonts w:eastAsia="Times New Roman" w:cs="Times New Roman"/>
          <w:sz w:val="24"/>
          <w:szCs w:val="24"/>
          <w:lang w:eastAsia="ru-RU"/>
        </w:rPr>
        <w:t xml:space="preserve"> </w:t>
      </w:r>
      <w:r w:rsidR="00B140DA" w:rsidRPr="00B140DA">
        <w:rPr>
          <w:rFonts w:eastAsia="Times New Roman" w:cs="Times New Roman"/>
          <w:sz w:val="24"/>
          <w:szCs w:val="24"/>
          <w:lang w:eastAsia="ru-RU"/>
        </w:rPr>
        <w:t>Отсутствие регистрационного удостоверения на товар, который в соответствии с законодательством РФ относится к медицинским изделиям, является основанием для отказа в приемке.</w:t>
      </w:r>
    </w:p>
    <w:p w14:paraId="27C07867" w14:textId="0B5D9602" w:rsidR="0012491D" w:rsidRPr="00075BCC" w:rsidRDefault="0012491D" w:rsidP="00B140DA">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4.2. Поставщик вправе:</w:t>
      </w:r>
    </w:p>
    <w:p w14:paraId="1DD7DF03"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4.2.1. требовать от Заказчика произвести приемку Товара в порядке и в сроки, предусмотренные Договором;</w:t>
      </w:r>
    </w:p>
    <w:p w14:paraId="7D933686"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 xml:space="preserve">4.2.2. требовать своевременной оплаты на условиях, установленных Договором, надлежащим образом поставленного и принятого Заказчиком Товара; </w:t>
      </w:r>
    </w:p>
    <w:p w14:paraId="139FBAFA"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bookmarkStart w:id="10" w:name="P109"/>
      <w:bookmarkEnd w:id="10"/>
      <w:r w:rsidRPr="00075BCC">
        <w:rPr>
          <w:rFonts w:eastAsia="Times New Roman" w:cs="Times New Roman"/>
          <w:sz w:val="24"/>
          <w:szCs w:val="24"/>
          <w:lang w:eastAsia="ru-RU"/>
        </w:rPr>
        <w:t xml:space="preserve">4.2.3. принять решение об одностороннем отказе от исполнения Договора в соответствии с гражданским законодательством; </w:t>
      </w:r>
    </w:p>
    <w:p w14:paraId="71D4CBE1"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4.2.4. требовать возмещения убытков, уплаты неустоек (штрафов, пеней) в соответствии с разделом VI Договора;</w:t>
      </w:r>
    </w:p>
    <w:p w14:paraId="0B9E6663"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 xml:space="preserve">4.2.5.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Договоре (за исключением случаев, которые предусмотрены и нормативными правовыми актами, принятыми в соответствии с </w:t>
      </w:r>
      <w:hyperlink r:id="rId9" w:history="1">
        <w:r w:rsidRPr="00075BCC">
          <w:rPr>
            <w:rFonts w:eastAsia="Times New Roman" w:cs="Times New Roman"/>
            <w:sz w:val="24"/>
            <w:szCs w:val="24"/>
            <w:lang w:eastAsia="ru-RU"/>
          </w:rPr>
          <w:t>частью 6 статьи 14</w:t>
        </w:r>
      </w:hyperlink>
      <w:r w:rsidRPr="00075BCC">
        <w:rPr>
          <w:rFonts w:eastAsia="Times New Roman" w:cs="Times New Roman"/>
          <w:sz w:val="24"/>
          <w:szCs w:val="24"/>
          <w:lang w:eastAsia="ru-RU"/>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2015, N 29, ст. 4353).</w:t>
      </w:r>
    </w:p>
    <w:p w14:paraId="56CA89F4"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4.3. Заказчик обязуется:</w:t>
      </w:r>
    </w:p>
    <w:p w14:paraId="331B3301"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4.3.1. обеспечить своевременную приемку и оплату поставленного Товара надлежащего качества в порядке и сроки, предусмотренные Договором;</w:t>
      </w:r>
    </w:p>
    <w:p w14:paraId="35806D47" w14:textId="77777777" w:rsidR="0012491D" w:rsidRPr="00075BCC" w:rsidRDefault="0012491D" w:rsidP="0012491D">
      <w:pPr>
        <w:widowControl w:val="0"/>
        <w:autoSpaceDE w:val="0"/>
        <w:autoSpaceDN w:val="0"/>
        <w:spacing w:before="220" w:line="240" w:lineRule="auto"/>
        <w:ind w:firstLine="540"/>
        <w:jc w:val="both"/>
        <w:rPr>
          <w:rFonts w:ascii="Calibri" w:eastAsia="Times New Roman" w:hAnsi="Calibri" w:cs="Calibri"/>
          <w:sz w:val="24"/>
          <w:szCs w:val="24"/>
          <w:lang w:eastAsia="ru-RU"/>
        </w:rPr>
      </w:pPr>
      <w:bookmarkStart w:id="11" w:name="P115"/>
      <w:bookmarkEnd w:id="11"/>
      <w:r w:rsidRPr="00075BCC">
        <w:rPr>
          <w:rFonts w:eastAsia="Times New Roman" w:cs="Times New Roman"/>
          <w:sz w:val="24"/>
          <w:szCs w:val="24"/>
          <w:lang w:eastAsia="ru-RU"/>
        </w:rPr>
        <w:t>4.3.2. принять решение об одностороннем отказе от исполнения Договора в случае, если в ходе исполнения Договора установлено, что:</w:t>
      </w:r>
      <w:r w:rsidRPr="00075BCC">
        <w:rPr>
          <w:rFonts w:ascii="Calibri" w:eastAsia="Times New Roman" w:hAnsi="Calibri" w:cs="Calibri"/>
          <w:sz w:val="24"/>
          <w:szCs w:val="24"/>
          <w:lang w:eastAsia="ru-RU"/>
        </w:rPr>
        <w:t xml:space="preserve"> </w:t>
      </w:r>
    </w:p>
    <w:p w14:paraId="1AED1450" w14:textId="77777777" w:rsidR="0012491D" w:rsidRPr="00075BCC" w:rsidRDefault="0012491D" w:rsidP="0012491D">
      <w:pPr>
        <w:autoSpaceDE w:val="0"/>
        <w:autoSpaceDN w:val="0"/>
        <w:spacing w:line="240" w:lineRule="auto"/>
        <w:ind w:firstLine="540"/>
        <w:jc w:val="both"/>
        <w:rPr>
          <w:rFonts w:eastAsia="Calibri" w:cs="Times New Roman"/>
          <w:sz w:val="24"/>
          <w:szCs w:val="24"/>
        </w:rPr>
      </w:pPr>
      <w:r w:rsidRPr="00075BCC">
        <w:rPr>
          <w:rFonts w:eastAsia="Calibri" w:cs="Times New Roman"/>
          <w:sz w:val="24"/>
          <w:szCs w:val="24"/>
        </w:rPr>
        <w:t>а) Поставщик и (или) поставляемый товар перестали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(при наличии такого требования) статьи 31 Закона № 44-ФЗ) и (или) поставляемому товару;</w:t>
      </w:r>
    </w:p>
    <w:p w14:paraId="1430FA89"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cs="Times New Roman"/>
          <w:sz w:val="24"/>
          <w:szCs w:val="24"/>
        </w:rPr>
        <w:lastRenderedPageBreak/>
        <w:t>б) при определении поставщика Поставщик представил недостоверную информацию о своем соответствии и (или) соответствии поставляемого товара требованиям, указанным в подпункте "а" настоящего пункта, что позволило ему стать победителем определения поставщика;</w:t>
      </w:r>
      <w:r w:rsidRPr="00075BCC">
        <w:rPr>
          <w:rFonts w:eastAsia="Times New Roman" w:cs="Times New Roman"/>
          <w:sz w:val="24"/>
          <w:szCs w:val="24"/>
          <w:lang w:eastAsia="ru-RU"/>
        </w:rPr>
        <w:t xml:space="preserve">  </w:t>
      </w:r>
    </w:p>
    <w:p w14:paraId="36081976"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4.3.3. В случае принятия решения об одностороннем отказе от исполнения Договора не позднее чем в течение трех рабочих дней с даты принятия указанного решения направить его Поставщику по почте заказным письмом с уведомлением о вручении по адресу Заказчика,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w:t>
      </w:r>
    </w:p>
    <w:p w14:paraId="6FC5867A"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4.3.4. требовать уплаты неустоек (штрафов, пеней) в соответствии с разделом VI Договора;</w:t>
      </w:r>
    </w:p>
    <w:p w14:paraId="07C4E285"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 xml:space="preserve">4.3.5. провести экспертизу поставленного Товара для проверки его соответствия условиям Договора в соответствии с Федеральным </w:t>
      </w:r>
      <w:hyperlink r:id="rId10" w:history="1">
        <w:r w:rsidRPr="00075BCC">
          <w:rPr>
            <w:rFonts w:eastAsia="Times New Roman" w:cs="Times New Roman"/>
            <w:sz w:val="24"/>
            <w:szCs w:val="24"/>
            <w:lang w:eastAsia="ru-RU"/>
          </w:rPr>
          <w:t>законом</w:t>
        </w:r>
      </w:hyperlink>
      <w:r w:rsidRPr="00075BCC">
        <w:rPr>
          <w:rFonts w:eastAsia="Times New Roman" w:cs="Times New Roman"/>
          <w:sz w:val="24"/>
          <w:szCs w:val="24"/>
          <w:lang w:eastAsia="ru-RU"/>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14:paraId="2732C6E2"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4.4. Заказчик вправе:</w:t>
      </w:r>
    </w:p>
    <w:p w14:paraId="62049947"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4.4.1. требовать от Поставщика надлежащего исполнения обязательств по Договору;</w:t>
      </w:r>
    </w:p>
    <w:p w14:paraId="65791614"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 xml:space="preserve">4.4.2. требовать от Поставщика своевременного устранения недостатков, выявленных как в ходе приемки, так и в течение гарантийного периода; </w:t>
      </w:r>
    </w:p>
    <w:p w14:paraId="7150DC92"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4.4.3. проверять ход и качество выполнения Поставщиком условий Договора без вмешательства в оперативно-хозяйственную деятельность Поставщика;</w:t>
      </w:r>
    </w:p>
    <w:p w14:paraId="462ACF0A"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 xml:space="preserve">4.4.4. требовать возмещения убытков в соответствии с </w:t>
      </w:r>
      <w:hyperlink w:anchor="P140" w:history="1">
        <w:r w:rsidRPr="00075BCC">
          <w:rPr>
            <w:rFonts w:eastAsia="Times New Roman" w:cs="Times New Roman"/>
            <w:sz w:val="24"/>
            <w:szCs w:val="24"/>
            <w:lang w:eastAsia="ru-RU"/>
          </w:rPr>
          <w:t>разделом VI</w:t>
        </w:r>
      </w:hyperlink>
      <w:r w:rsidRPr="00075BCC">
        <w:rPr>
          <w:rFonts w:eastAsia="Times New Roman" w:cs="Times New Roman"/>
          <w:sz w:val="24"/>
          <w:szCs w:val="24"/>
          <w:lang w:eastAsia="ru-RU"/>
        </w:rPr>
        <w:t xml:space="preserve"> Договора, причиненных по вине Поставщика;</w:t>
      </w:r>
    </w:p>
    <w:p w14:paraId="7355922A"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4.4.5. отказаться от приемки и оплаты Товара, не соответствующего условиям Договора;</w:t>
      </w:r>
    </w:p>
    <w:p w14:paraId="34D545CD"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bookmarkStart w:id="12" w:name="P126"/>
      <w:bookmarkEnd w:id="12"/>
      <w:r w:rsidRPr="00075BCC">
        <w:rPr>
          <w:rFonts w:eastAsia="Times New Roman" w:cs="Times New Roman"/>
          <w:sz w:val="24"/>
          <w:szCs w:val="24"/>
          <w:lang w:eastAsia="ru-RU"/>
        </w:rPr>
        <w:t>4.4.6. принять решение об одностороннем отказе от исполнения Договора в соответствии с гражданским законодательством;</w:t>
      </w:r>
    </w:p>
    <w:p w14:paraId="74E39CB7"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4.4.7. до принятия решения об одностороннем отказе от исполнения Договора провести экспертизу поставленного Товара с привлечением экспертов, экспертных организаций.</w:t>
      </w:r>
    </w:p>
    <w:p w14:paraId="5B00111D" w14:textId="77777777" w:rsidR="0012491D" w:rsidRPr="00075BCC" w:rsidRDefault="0012491D" w:rsidP="0012491D">
      <w:pPr>
        <w:widowControl w:val="0"/>
        <w:autoSpaceDE w:val="0"/>
        <w:autoSpaceDN w:val="0"/>
        <w:spacing w:line="240" w:lineRule="auto"/>
        <w:jc w:val="both"/>
        <w:rPr>
          <w:rFonts w:eastAsia="Times New Roman" w:cs="Times New Roman"/>
          <w:sz w:val="24"/>
          <w:szCs w:val="24"/>
          <w:lang w:eastAsia="ru-RU"/>
        </w:rPr>
      </w:pPr>
      <w:bookmarkStart w:id="13" w:name="P129"/>
      <w:bookmarkEnd w:id="13"/>
    </w:p>
    <w:p w14:paraId="2EF01A10" w14:textId="791B4692" w:rsidR="0012491D" w:rsidRPr="00075BCC" w:rsidRDefault="00E664D2" w:rsidP="00E664D2">
      <w:pPr>
        <w:widowControl w:val="0"/>
        <w:autoSpaceDE w:val="0"/>
        <w:autoSpaceDN w:val="0"/>
        <w:spacing w:line="240" w:lineRule="auto"/>
        <w:jc w:val="center"/>
        <w:outlineLvl w:val="0"/>
        <w:rPr>
          <w:rFonts w:eastAsia="Times New Roman" w:cs="Times New Roman"/>
          <w:b/>
          <w:bCs/>
          <w:sz w:val="24"/>
          <w:szCs w:val="24"/>
          <w:lang w:eastAsia="ru-RU"/>
        </w:rPr>
      </w:pPr>
      <w:r w:rsidRPr="00075BCC">
        <w:rPr>
          <w:rFonts w:eastAsia="Times New Roman" w:cs="Times New Roman"/>
          <w:b/>
          <w:bCs/>
          <w:sz w:val="24"/>
          <w:szCs w:val="24"/>
          <w:lang w:eastAsia="ru-RU"/>
        </w:rPr>
        <w:t>5</w:t>
      </w:r>
      <w:r w:rsidR="0012491D" w:rsidRPr="00075BCC">
        <w:rPr>
          <w:rFonts w:eastAsia="Times New Roman" w:cs="Times New Roman"/>
          <w:b/>
          <w:bCs/>
          <w:sz w:val="24"/>
          <w:szCs w:val="24"/>
          <w:lang w:eastAsia="ru-RU"/>
        </w:rPr>
        <w:t>. Качество Товара</w:t>
      </w:r>
    </w:p>
    <w:p w14:paraId="4C249E52" w14:textId="77777777" w:rsidR="0012491D" w:rsidRPr="00075BCC" w:rsidRDefault="0012491D" w:rsidP="0012491D">
      <w:pPr>
        <w:widowControl w:val="0"/>
        <w:autoSpaceDE w:val="0"/>
        <w:autoSpaceDN w:val="0"/>
        <w:spacing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5.1. Поставщик гарантирует, что поставляемый Товар соответствует требованиям, установленным Договором.</w:t>
      </w:r>
    </w:p>
    <w:p w14:paraId="33DA86B5"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14:paraId="616E9C34"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14:paraId="6B6B578C"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5.3. Товар должен быть упакован и замаркирован в соответствии с действующими стандартами.</w:t>
      </w:r>
    </w:p>
    <w:p w14:paraId="46EEB411" w14:textId="0BE7F714" w:rsidR="00E664D2" w:rsidRDefault="0012491D" w:rsidP="00075BCC">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14:paraId="7DA3894C" w14:textId="10DD112C" w:rsidR="0092435E" w:rsidRPr="00075BCC" w:rsidRDefault="00167162" w:rsidP="003D7105">
      <w:pPr>
        <w:widowControl w:val="0"/>
        <w:autoSpaceDE w:val="0"/>
        <w:autoSpaceDN w:val="0"/>
        <w:spacing w:before="220" w:line="240" w:lineRule="auto"/>
        <w:ind w:firstLine="540"/>
        <w:jc w:val="both"/>
        <w:rPr>
          <w:rFonts w:eastAsia="Times New Roman" w:cs="Times New Roman"/>
          <w:sz w:val="24"/>
          <w:szCs w:val="24"/>
          <w:lang w:eastAsia="ru-RU"/>
        </w:rPr>
      </w:pPr>
      <w:r>
        <w:rPr>
          <w:rFonts w:eastAsia="Times New Roman" w:cs="Times New Roman"/>
          <w:sz w:val="24"/>
          <w:szCs w:val="24"/>
          <w:lang w:eastAsia="ru-RU"/>
        </w:rPr>
        <w:t xml:space="preserve">5.4. </w:t>
      </w:r>
      <w:r w:rsidR="003D7105" w:rsidRPr="003D7105">
        <w:rPr>
          <w:rFonts w:eastAsia="Times New Roman" w:cs="Times New Roman"/>
          <w:sz w:val="24"/>
          <w:szCs w:val="24"/>
          <w:lang w:eastAsia="ru-RU"/>
        </w:rPr>
        <w:t xml:space="preserve">Остаточный срок годности на товар на момент поставки должен быть: не менее 70%, если </w:t>
      </w:r>
      <w:r w:rsidR="003D7105" w:rsidRPr="003D7105">
        <w:rPr>
          <w:rFonts w:eastAsia="Times New Roman" w:cs="Times New Roman"/>
          <w:sz w:val="24"/>
          <w:szCs w:val="24"/>
          <w:lang w:eastAsia="ru-RU"/>
        </w:rPr>
        <w:lastRenderedPageBreak/>
        <w:t>иное не согласовано Сторонами.</w:t>
      </w:r>
    </w:p>
    <w:p w14:paraId="38BF1ED1" w14:textId="6CE78E8E" w:rsidR="0012491D" w:rsidRPr="00075BCC" w:rsidRDefault="00E664D2" w:rsidP="00075BCC">
      <w:pPr>
        <w:widowControl w:val="0"/>
        <w:autoSpaceDE w:val="0"/>
        <w:autoSpaceDN w:val="0"/>
        <w:spacing w:line="240" w:lineRule="auto"/>
        <w:jc w:val="center"/>
        <w:outlineLvl w:val="0"/>
        <w:rPr>
          <w:rFonts w:eastAsia="Times New Roman" w:cs="Times New Roman"/>
          <w:b/>
          <w:bCs/>
          <w:sz w:val="24"/>
          <w:szCs w:val="24"/>
          <w:lang w:eastAsia="ru-RU"/>
        </w:rPr>
      </w:pPr>
      <w:bookmarkStart w:id="14" w:name="P140"/>
      <w:bookmarkEnd w:id="14"/>
      <w:r w:rsidRPr="00075BCC">
        <w:rPr>
          <w:rFonts w:eastAsia="Times New Roman" w:cs="Times New Roman"/>
          <w:b/>
          <w:bCs/>
          <w:sz w:val="24"/>
          <w:szCs w:val="24"/>
          <w:lang w:eastAsia="ru-RU"/>
        </w:rPr>
        <w:t>6</w:t>
      </w:r>
      <w:r w:rsidR="0012491D" w:rsidRPr="00075BCC">
        <w:rPr>
          <w:rFonts w:eastAsia="Times New Roman" w:cs="Times New Roman"/>
          <w:b/>
          <w:bCs/>
          <w:sz w:val="24"/>
          <w:szCs w:val="24"/>
          <w:lang w:eastAsia="ru-RU"/>
        </w:rPr>
        <w:t>. Ответственность Сторон</w:t>
      </w:r>
    </w:p>
    <w:p w14:paraId="170DFFEF" w14:textId="77777777" w:rsidR="0012491D" w:rsidRPr="00075BCC" w:rsidRDefault="0012491D" w:rsidP="0012491D">
      <w:pPr>
        <w:widowControl w:val="0"/>
        <w:autoSpaceDE w:val="0"/>
        <w:autoSpaceDN w:val="0"/>
        <w:spacing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6.1. За неисполнение или ненадлежащее исполнение Договора Стороны несут ответственность в соответствии с законодательством Российской Федерации и условиями Договора.</w:t>
      </w:r>
    </w:p>
    <w:p w14:paraId="0F203CA8"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6.2. В случае полного (частичного) неисполнения условий Договора одной из Сторон эта Сторона обязана возместить другой Стороне причиненные убытки в части, непокрытой неустойкой.</w:t>
      </w:r>
    </w:p>
    <w:p w14:paraId="62C3C1C9"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bookmarkStart w:id="15" w:name="P144"/>
      <w:bookmarkEnd w:id="15"/>
      <w:r w:rsidRPr="00075BCC">
        <w:rPr>
          <w:rFonts w:eastAsia="Times New Roman" w:cs="Times New Roman"/>
          <w:sz w:val="24"/>
          <w:szCs w:val="24"/>
          <w:lang w:eastAsia="ru-RU"/>
        </w:rPr>
        <w:t>6.3. В случае просрочки исполнения Поставщиком обязательств (в том числе гарантийного обязательства), предусмотренных Договором, Поставщик уплачивает Заказчику пени.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w:t>
      </w:r>
    </w:p>
    <w:p w14:paraId="0AEE242C"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 xml:space="preserve">6.4. </w:t>
      </w:r>
      <w:bookmarkStart w:id="16" w:name="P146"/>
      <w:bookmarkEnd w:id="16"/>
      <w:r w:rsidRPr="00075BCC">
        <w:rPr>
          <w:rFonts w:eastAsia="Times New Roman" w:cs="Times New Roman"/>
          <w:sz w:val="24"/>
          <w:szCs w:val="24"/>
          <w:lang w:eastAsia="ru-RU"/>
        </w:rPr>
        <w:t>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Поставщик уплачивает Заказчику штраф.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(Собрание законодательства Российской Федерации, 2017, N 36, ст. 5458; 2019, N 32, ст. 4721) (далее - Правила), и составляет:</w:t>
      </w:r>
    </w:p>
    <w:p w14:paraId="6CEE71E4"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10 процентов цены Договора (этапа) в случае, если цена Договора (этапа) не превышает 3 млн. рублей;</w:t>
      </w:r>
    </w:p>
    <w:p w14:paraId="129423BA"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6.5.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Поставщик уплачивает Заказчику штраф. Размер штрафа определяется в соответствии с Правилами и составляет 1000,00 (Одна тысяча) рублей.</w:t>
      </w:r>
    </w:p>
    <w:p w14:paraId="582B5FA0"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6.6. В случае просрочки исполнения Заказчиком обязательств, предусмотренных Договором,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13005ACA"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6.7.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потребовать уплату штрафа. Размер штрафа определяется в соответствии с Правилами и составляет 1000,00 (Одна тысяча) рублей.</w:t>
      </w:r>
    </w:p>
    <w:p w14:paraId="0FA7ACCF"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6.8. Применение неустойки (штрафа, пени) не освобождает Стороны от исполнения обязательств по Договору.</w:t>
      </w:r>
    </w:p>
    <w:p w14:paraId="2E9D483C"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6.9.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62E8E0C3"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6.10.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1B03972C"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color w:val="000000"/>
          <w:sz w:val="24"/>
          <w:szCs w:val="24"/>
          <w:lang w:eastAsia="ru-RU"/>
        </w:rPr>
        <w:t xml:space="preserve">6.11. В случае, если Поставщик не оплатил предъявленную в претензии Заказчиком сумму </w:t>
      </w:r>
      <w:r w:rsidRPr="00075BCC">
        <w:rPr>
          <w:rFonts w:eastAsia="Times New Roman" w:cs="Times New Roman"/>
          <w:color w:val="000000"/>
          <w:sz w:val="24"/>
          <w:szCs w:val="24"/>
          <w:lang w:eastAsia="ru-RU"/>
        </w:rPr>
        <w:lastRenderedPageBreak/>
        <w:t>неустойки, Заказчик вправе уменьшить положенную к выплате сумму за поставленный товар на образовавшуюся сумму неустойки.</w:t>
      </w:r>
    </w:p>
    <w:p w14:paraId="73CB2FE6"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6.12. В случае расторжения Договора в связи с односторонним отказом Стороны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78FE8FA3" w14:textId="77777777" w:rsidR="0012491D" w:rsidRPr="00075BCC" w:rsidRDefault="0012491D" w:rsidP="0012491D">
      <w:pPr>
        <w:widowControl w:val="0"/>
        <w:autoSpaceDE w:val="0"/>
        <w:autoSpaceDN w:val="0"/>
        <w:spacing w:line="240" w:lineRule="auto"/>
        <w:jc w:val="both"/>
        <w:rPr>
          <w:rFonts w:eastAsia="Times New Roman" w:cs="Times New Roman"/>
          <w:sz w:val="24"/>
          <w:szCs w:val="24"/>
          <w:lang w:eastAsia="ru-RU"/>
        </w:rPr>
      </w:pPr>
    </w:p>
    <w:p w14:paraId="2665F9D8" w14:textId="0A54CEA8" w:rsidR="0012491D" w:rsidRPr="00075BCC" w:rsidRDefault="00E664D2" w:rsidP="00075BCC">
      <w:pPr>
        <w:widowControl w:val="0"/>
        <w:autoSpaceDE w:val="0"/>
        <w:autoSpaceDN w:val="0"/>
        <w:spacing w:line="240" w:lineRule="auto"/>
        <w:jc w:val="center"/>
        <w:outlineLvl w:val="0"/>
        <w:rPr>
          <w:rFonts w:eastAsia="Times New Roman" w:cs="Times New Roman"/>
          <w:b/>
          <w:bCs/>
          <w:sz w:val="24"/>
          <w:szCs w:val="24"/>
          <w:lang w:eastAsia="ru-RU"/>
        </w:rPr>
      </w:pPr>
      <w:r w:rsidRPr="00075BCC">
        <w:rPr>
          <w:rFonts w:eastAsia="Times New Roman" w:cs="Times New Roman"/>
          <w:b/>
          <w:bCs/>
          <w:sz w:val="24"/>
          <w:szCs w:val="24"/>
          <w:lang w:eastAsia="ru-RU"/>
        </w:rPr>
        <w:t>7</w:t>
      </w:r>
      <w:r w:rsidR="0012491D" w:rsidRPr="00075BCC">
        <w:rPr>
          <w:rFonts w:eastAsia="Times New Roman" w:cs="Times New Roman"/>
          <w:b/>
          <w:bCs/>
          <w:sz w:val="24"/>
          <w:szCs w:val="24"/>
          <w:lang w:eastAsia="ru-RU"/>
        </w:rPr>
        <w:t>. Обстоятельства непреодолимой силы</w:t>
      </w:r>
    </w:p>
    <w:p w14:paraId="312E9B1A" w14:textId="1D785392" w:rsidR="0012491D" w:rsidRPr="00075BCC" w:rsidRDefault="00E664D2" w:rsidP="0012491D">
      <w:pPr>
        <w:widowControl w:val="0"/>
        <w:autoSpaceDE w:val="0"/>
        <w:autoSpaceDN w:val="0"/>
        <w:spacing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7</w:t>
      </w:r>
      <w:r w:rsidR="0012491D" w:rsidRPr="00075BCC">
        <w:rPr>
          <w:rFonts w:eastAsia="Times New Roman" w:cs="Times New Roman"/>
          <w:sz w:val="24"/>
          <w:szCs w:val="24"/>
          <w:lang w:eastAsia="ru-RU"/>
        </w:rPr>
        <w:t>.1. Стороны не несут ответственность за полное или частичное неисполнение предусмотренных Договором обязательств, если такое неисполнение связано с обстоятельствами непреодолимой силы.</w:t>
      </w:r>
    </w:p>
    <w:p w14:paraId="640100CC" w14:textId="187F5ADB" w:rsidR="0012491D" w:rsidRPr="00075BCC" w:rsidRDefault="00E664D2"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7</w:t>
      </w:r>
      <w:r w:rsidR="0012491D" w:rsidRPr="00075BCC">
        <w:rPr>
          <w:rFonts w:eastAsia="Times New Roman" w:cs="Times New Roman"/>
          <w:sz w:val="24"/>
          <w:szCs w:val="24"/>
          <w:lang w:eastAsia="ru-RU"/>
        </w:rPr>
        <w:t>.2. В случае если надлежащее исполнение Стороной предусмотренных Договором обязательств оказалось невозможным вследствие обстоятельств непреодолимой силы, такая Сторона не позднее 5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15886F79" w14:textId="446BCFD9" w:rsidR="0012491D" w:rsidRPr="00075BCC" w:rsidRDefault="00E664D2"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7</w:t>
      </w:r>
      <w:r w:rsidR="0012491D" w:rsidRPr="00075BCC">
        <w:rPr>
          <w:rFonts w:eastAsia="Times New Roman" w:cs="Times New Roman"/>
          <w:sz w:val="24"/>
          <w:szCs w:val="24"/>
          <w:lang w:eastAsia="ru-RU"/>
        </w:rPr>
        <w:t>.3. 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14:paraId="2E2934DF" w14:textId="0DF0E6A3" w:rsidR="0012491D" w:rsidRPr="00075BCC" w:rsidRDefault="00E664D2"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7</w:t>
      </w:r>
      <w:r w:rsidR="0012491D" w:rsidRPr="00075BCC">
        <w:rPr>
          <w:rFonts w:eastAsia="Times New Roman" w:cs="Times New Roman"/>
          <w:sz w:val="24"/>
          <w:szCs w:val="24"/>
          <w:lang w:eastAsia="ru-RU"/>
        </w:rPr>
        <w:t>.4.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7DDE2686" w14:textId="77777777" w:rsidR="0012491D" w:rsidRPr="00075BCC" w:rsidRDefault="0012491D" w:rsidP="0012491D">
      <w:pPr>
        <w:widowControl w:val="0"/>
        <w:autoSpaceDE w:val="0"/>
        <w:autoSpaceDN w:val="0"/>
        <w:spacing w:line="240" w:lineRule="auto"/>
        <w:jc w:val="both"/>
        <w:rPr>
          <w:rFonts w:eastAsia="Times New Roman" w:cs="Times New Roman"/>
          <w:sz w:val="24"/>
          <w:szCs w:val="24"/>
          <w:lang w:eastAsia="ru-RU"/>
        </w:rPr>
      </w:pPr>
    </w:p>
    <w:p w14:paraId="0F8ABF81" w14:textId="7288BA40" w:rsidR="0012491D" w:rsidRPr="00075BCC" w:rsidRDefault="00E664D2" w:rsidP="00075BCC">
      <w:pPr>
        <w:widowControl w:val="0"/>
        <w:autoSpaceDE w:val="0"/>
        <w:autoSpaceDN w:val="0"/>
        <w:spacing w:line="240" w:lineRule="auto"/>
        <w:jc w:val="center"/>
        <w:outlineLvl w:val="0"/>
        <w:rPr>
          <w:rFonts w:eastAsia="Times New Roman" w:cs="Times New Roman"/>
          <w:b/>
          <w:bCs/>
          <w:sz w:val="24"/>
          <w:szCs w:val="24"/>
          <w:lang w:eastAsia="ru-RU"/>
        </w:rPr>
      </w:pPr>
      <w:r w:rsidRPr="00075BCC">
        <w:rPr>
          <w:rFonts w:eastAsia="Times New Roman" w:cs="Times New Roman"/>
          <w:b/>
          <w:bCs/>
          <w:sz w:val="24"/>
          <w:szCs w:val="24"/>
          <w:lang w:eastAsia="ru-RU"/>
        </w:rPr>
        <w:t>8</w:t>
      </w:r>
      <w:r w:rsidR="0012491D" w:rsidRPr="00075BCC">
        <w:rPr>
          <w:rFonts w:eastAsia="Times New Roman" w:cs="Times New Roman"/>
          <w:b/>
          <w:bCs/>
          <w:sz w:val="24"/>
          <w:szCs w:val="24"/>
          <w:lang w:eastAsia="ru-RU"/>
        </w:rPr>
        <w:t>. Рассмотрение и разрешение споров</w:t>
      </w:r>
    </w:p>
    <w:p w14:paraId="58E18171" w14:textId="0001F9BD" w:rsidR="0012491D" w:rsidRPr="00075BCC" w:rsidRDefault="00E664D2" w:rsidP="0012491D">
      <w:pPr>
        <w:widowControl w:val="0"/>
        <w:autoSpaceDE w:val="0"/>
        <w:autoSpaceDN w:val="0"/>
        <w:spacing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8</w:t>
      </w:r>
      <w:r w:rsidR="0012491D" w:rsidRPr="00075BCC">
        <w:rPr>
          <w:rFonts w:eastAsia="Times New Roman" w:cs="Times New Roman"/>
          <w:sz w:val="24"/>
          <w:szCs w:val="24"/>
          <w:lang w:eastAsia="ru-RU"/>
        </w:rPr>
        <w:t>.1. Все споры и разногласия, которые могут возникнуть из Договора между Сторонами, будут разрешаться путем переговоров, в том числе в претензионном порядке.</w:t>
      </w:r>
    </w:p>
    <w:p w14:paraId="5E2FB420" w14:textId="08EEB3FD" w:rsidR="0012491D" w:rsidRPr="00075BCC" w:rsidRDefault="00E664D2"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8</w:t>
      </w:r>
      <w:r w:rsidR="0012491D" w:rsidRPr="00075BCC">
        <w:rPr>
          <w:rFonts w:eastAsia="Times New Roman" w:cs="Times New Roman"/>
          <w:sz w:val="24"/>
          <w:szCs w:val="24"/>
          <w:lang w:eastAsia="ru-RU"/>
        </w:rPr>
        <w:t>.2. Претензия оформляется в письменной форме.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671E14ED" w14:textId="2A0E8396" w:rsidR="0012491D" w:rsidRPr="00075BCC" w:rsidRDefault="00E664D2"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8</w:t>
      </w:r>
      <w:r w:rsidR="0012491D" w:rsidRPr="00075BCC">
        <w:rPr>
          <w:rFonts w:eastAsia="Times New Roman" w:cs="Times New Roman"/>
          <w:sz w:val="24"/>
          <w:szCs w:val="24"/>
          <w:lang w:eastAsia="ru-RU"/>
        </w:rPr>
        <w:t>.3. Срок рассмотрения претензии не может превышать 10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14:paraId="0815B81F" w14:textId="150E4B1A" w:rsidR="0012491D" w:rsidRPr="00075BCC" w:rsidRDefault="00E664D2"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8</w:t>
      </w:r>
      <w:r w:rsidR="0012491D" w:rsidRPr="00075BCC">
        <w:rPr>
          <w:rFonts w:eastAsia="Times New Roman" w:cs="Times New Roman"/>
          <w:sz w:val="24"/>
          <w:szCs w:val="24"/>
          <w:lang w:eastAsia="ru-RU"/>
        </w:rPr>
        <w:t>.4. При неурегулировании Сторонами спора в досудебном порядке, спор разрешается в судебном порядке</w:t>
      </w:r>
      <w:r w:rsidR="0012491D" w:rsidRPr="00075BCC">
        <w:rPr>
          <w:rFonts w:eastAsia="Times New Roman" w:cs="Times New Roman"/>
          <w:snapToGrid w:val="0"/>
          <w:sz w:val="24"/>
          <w:szCs w:val="24"/>
          <w:lang w:eastAsia="ru-RU"/>
        </w:rPr>
        <w:t xml:space="preserve"> в Арбитражном суде Калужской области</w:t>
      </w:r>
      <w:r w:rsidR="0012491D" w:rsidRPr="00075BCC">
        <w:rPr>
          <w:rFonts w:eastAsia="Times New Roman" w:cs="Times New Roman"/>
          <w:sz w:val="24"/>
          <w:szCs w:val="24"/>
          <w:lang w:eastAsia="ru-RU"/>
        </w:rPr>
        <w:t>.</w:t>
      </w:r>
    </w:p>
    <w:p w14:paraId="44451F94" w14:textId="77777777" w:rsidR="0012491D" w:rsidRPr="00075BCC" w:rsidRDefault="0012491D" w:rsidP="0012491D">
      <w:pPr>
        <w:widowControl w:val="0"/>
        <w:autoSpaceDE w:val="0"/>
        <w:autoSpaceDN w:val="0"/>
        <w:spacing w:line="240" w:lineRule="auto"/>
        <w:jc w:val="both"/>
        <w:rPr>
          <w:rFonts w:eastAsia="Times New Roman" w:cs="Times New Roman"/>
          <w:sz w:val="24"/>
          <w:szCs w:val="24"/>
          <w:lang w:eastAsia="ru-RU"/>
        </w:rPr>
      </w:pPr>
    </w:p>
    <w:p w14:paraId="6E29A14E" w14:textId="025E2470" w:rsidR="0012491D" w:rsidRPr="00075BCC" w:rsidRDefault="00E664D2" w:rsidP="00075BCC">
      <w:pPr>
        <w:widowControl w:val="0"/>
        <w:autoSpaceDE w:val="0"/>
        <w:autoSpaceDN w:val="0"/>
        <w:spacing w:line="240" w:lineRule="auto"/>
        <w:jc w:val="center"/>
        <w:outlineLvl w:val="0"/>
        <w:rPr>
          <w:rFonts w:eastAsia="Times New Roman" w:cs="Times New Roman"/>
          <w:b/>
          <w:bCs/>
          <w:sz w:val="24"/>
          <w:szCs w:val="24"/>
          <w:lang w:eastAsia="ru-RU"/>
        </w:rPr>
      </w:pPr>
      <w:r w:rsidRPr="00075BCC">
        <w:rPr>
          <w:rFonts w:eastAsia="Times New Roman" w:cs="Times New Roman"/>
          <w:b/>
          <w:bCs/>
          <w:sz w:val="24"/>
          <w:szCs w:val="24"/>
          <w:lang w:eastAsia="ru-RU"/>
        </w:rPr>
        <w:t>9</w:t>
      </w:r>
      <w:r w:rsidR="0012491D" w:rsidRPr="00075BCC">
        <w:rPr>
          <w:rFonts w:eastAsia="Times New Roman" w:cs="Times New Roman"/>
          <w:b/>
          <w:bCs/>
          <w:sz w:val="24"/>
          <w:szCs w:val="24"/>
          <w:lang w:eastAsia="ru-RU"/>
        </w:rPr>
        <w:t>. Срок действия и порядок расторжения Договора</w:t>
      </w:r>
    </w:p>
    <w:p w14:paraId="4E1E18DC" w14:textId="2491C7A4" w:rsidR="0012491D" w:rsidRPr="00075BCC" w:rsidRDefault="00E664D2" w:rsidP="0012491D">
      <w:pPr>
        <w:widowControl w:val="0"/>
        <w:autoSpaceDE w:val="0"/>
        <w:autoSpaceDN w:val="0"/>
        <w:spacing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9</w:t>
      </w:r>
      <w:r w:rsidR="0012491D" w:rsidRPr="00075BCC">
        <w:rPr>
          <w:rFonts w:eastAsia="Times New Roman" w:cs="Times New Roman"/>
          <w:sz w:val="24"/>
          <w:szCs w:val="24"/>
          <w:lang w:eastAsia="ru-RU"/>
        </w:rPr>
        <w:t>.1. Договор вступает в силу с момента его подписания обеими Сто</w:t>
      </w:r>
      <w:r w:rsidR="005204C5" w:rsidRPr="00075BCC">
        <w:rPr>
          <w:rFonts w:eastAsia="Times New Roman" w:cs="Times New Roman"/>
          <w:sz w:val="24"/>
          <w:szCs w:val="24"/>
          <w:lang w:eastAsia="ru-RU"/>
        </w:rPr>
        <w:t>ронами и действует по 3</w:t>
      </w:r>
      <w:r w:rsidR="008D7189">
        <w:rPr>
          <w:rFonts w:eastAsia="Times New Roman" w:cs="Times New Roman"/>
          <w:sz w:val="24"/>
          <w:szCs w:val="24"/>
          <w:lang w:eastAsia="ru-RU"/>
        </w:rPr>
        <w:t>0</w:t>
      </w:r>
      <w:r w:rsidR="005204C5" w:rsidRPr="00075BCC">
        <w:rPr>
          <w:rFonts w:eastAsia="Times New Roman" w:cs="Times New Roman"/>
          <w:sz w:val="24"/>
          <w:szCs w:val="24"/>
          <w:lang w:eastAsia="ru-RU"/>
        </w:rPr>
        <w:t>.</w:t>
      </w:r>
      <w:r w:rsidR="003D7105">
        <w:rPr>
          <w:rFonts w:eastAsia="Times New Roman" w:cs="Times New Roman"/>
          <w:sz w:val="24"/>
          <w:szCs w:val="24"/>
          <w:lang w:eastAsia="ru-RU"/>
        </w:rPr>
        <w:t>11</w:t>
      </w:r>
      <w:r w:rsidR="005204C5" w:rsidRPr="00075BCC">
        <w:rPr>
          <w:rFonts w:eastAsia="Times New Roman" w:cs="Times New Roman"/>
          <w:sz w:val="24"/>
          <w:szCs w:val="24"/>
          <w:lang w:eastAsia="ru-RU"/>
        </w:rPr>
        <w:t>.202</w:t>
      </w:r>
      <w:r w:rsidR="0092435E">
        <w:rPr>
          <w:rFonts w:eastAsia="Times New Roman" w:cs="Times New Roman"/>
          <w:sz w:val="24"/>
          <w:szCs w:val="24"/>
          <w:lang w:eastAsia="ru-RU"/>
        </w:rPr>
        <w:t>6</w:t>
      </w:r>
      <w:r w:rsidR="0012491D" w:rsidRPr="00075BCC">
        <w:rPr>
          <w:rFonts w:eastAsia="Times New Roman" w:cs="Times New Roman"/>
          <w:sz w:val="24"/>
          <w:szCs w:val="24"/>
          <w:lang w:eastAsia="ru-RU"/>
        </w:rPr>
        <w:t xml:space="preserve"> г. Окончание срока действия Договора не влечет прекращения неисполненных обязательств Сторон по Договору, в том числе гарантийных обязательств Поставщика.</w:t>
      </w:r>
    </w:p>
    <w:p w14:paraId="19F39C46" w14:textId="6DAFFD56" w:rsidR="00075BCC" w:rsidRDefault="00E664D2" w:rsidP="00075BCC">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9</w:t>
      </w:r>
      <w:r w:rsidR="0012491D" w:rsidRPr="00075BCC">
        <w:rPr>
          <w:rFonts w:eastAsia="Times New Roman" w:cs="Times New Roman"/>
          <w:sz w:val="24"/>
          <w:szCs w:val="24"/>
          <w:lang w:eastAsia="ru-RU"/>
        </w:rPr>
        <w:t>.2. Расторжение Договора допускается по соглашению Сторон, по решению суда или в связи с односторонним отказом Стороны от исполнения Договора в соответствии с гражданским законодательством Российской Федерации в порядке, предусмотренном</w:t>
      </w:r>
      <w:hyperlink r:id="rId11" w:history="1">
        <w:r w:rsidR="0012491D" w:rsidRPr="00075BCC">
          <w:rPr>
            <w:rFonts w:eastAsia="Times New Roman" w:cs="Times New Roman"/>
            <w:sz w:val="24"/>
            <w:szCs w:val="24"/>
            <w:lang w:eastAsia="ru-RU"/>
          </w:rPr>
          <w:t xml:space="preserve"> статьей 95</w:t>
        </w:r>
      </w:hyperlink>
      <w:r w:rsidR="0012491D" w:rsidRPr="00075BCC">
        <w:rPr>
          <w:rFonts w:eastAsia="Times New Roman" w:cs="Times New Roman"/>
          <w:sz w:val="24"/>
          <w:szCs w:val="24"/>
          <w:lang w:eastAsia="ru-RU"/>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r w:rsidR="00075BCC">
        <w:rPr>
          <w:rFonts w:eastAsia="Times New Roman" w:cs="Times New Roman"/>
          <w:sz w:val="24"/>
          <w:szCs w:val="24"/>
          <w:lang w:eastAsia="ru-RU"/>
        </w:rPr>
        <w:t>.</w:t>
      </w:r>
    </w:p>
    <w:p w14:paraId="1396CC86" w14:textId="77777777" w:rsidR="000C2A55" w:rsidRPr="00075BCC" w:rsidRDefault="000C2A55" w:rsidP="00075BCC">
      <w:pPr>
        <w:widowControl w:val="0"/>
        <w:autoSpaceDE w:val="0"/>
        <w:autoSpaceDN w:val="0"/>
        <w:spacing w:before="220" w:line="240" w:lineRule="auto"/>
        <w:ind w:firstLine="540"/>
        <w:jc w:val="both"/>
        <w:rPr>
          <w:rFonts w:eastAsia="Times New Roman" w:cs="Times New Roman"/>
          <w:sz w:val="24"/>
          <w:szCs w:val="24"/>
          <w:lang w:eastAsia="ru-RU"/>
        </w:rPr>
      </w:pPr>
    </w:p>
    <w:p w14:paraId="5115E15F" w14:textId="70A8817A" w:rsidR="0012491D" w:rsidRPr="00075BCC" w:rsidRDefault="00E664D2" w:rsidP="00075BCC">
      <w:pPr>
        <w:widowControl w:val="0"/>
        <w:autoSpaceDE w:val="0"/>
        <w:autoSpaceDN w:val="0"/>
        <w:spacing w:line="240" w:lineRule="auto"/>
        <w:jc w:val="center"/>
        <w:outlineLvl w:val="0"/>
        <w:rPr>
          <w:rFonts w:eastAsia="Times New Roman" w:cs="Times New Roman"/>
          <w:b/>
          <w:bCs/>
          <w:sz w:val="24"/>
          <w:szCs w:val="24"/>
          <w:lang w:eastAsia="ru-RU"/>
        </w:rPr>
      </w:pPr>
      <w:r w:rsidRPr="00075BCC">
        <w:rPr>
          <w:rFonts w:eastAsia="Times New Roman" w:cs="Times New Roman"/>
          <w:b/>
          <w:bCs/>
          <w:sz w:val="24"/>
          <w:szCs w:val="24"/>
          <w:lang w:eastAsia="ru-RU"/>
        </w:rPr>
        <w:t>10</w:t>
      </w:r>
      <w:r w:rsidR="0012491D" w:rsidRPr="00075BCC">
        <w:rPr>
          <w:rFonts w:eastAsia="Times New Roman" w:cs="Times New Roman"/>
          <w:b/>
          <w:bCs/>
          <w:sz w:val="24"/>
          <w:szCs w:val="24"/>
          <w:lang w:eastAsia="ru-RU"/>
        </w:rPr>
        <w:t>. Прочие положения</w:t>
      </w:r>
    </w:p>
    <w:p w14:paraId="4F73E076" w14:textId="29E592F0" w:rsidR="0012491D" w:rsidRPr="00075BCC" w:rsidRDefault="0012491D" w:rsidP="0012491D">
      <w:pPr>
        <w:widowControl w:val="0"/>
        <w:autoSpaceDE w:val="0"/>
        <w:autoSpaceDN w:val="0"/>
        <w:spacing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1</w:t>
      </w:r>
      <w:r w:rsidR="00E664D2" w:rsidRPr="00075BCC">
        <w:rPr>
          <w:rFonts w:eastAsia="Times New Roman" w:cs="Times New Roman"/>
          <w:sz w:val="24"/>
          <w:szCs w:val="24"/>
          <w:lang w:eastAsia="ru-RU"/>
        </w:rPr>
        <w:t>0</w:t>
      </w:r>
      <w:r w:rsidRPr="00075BCC">
        <w:rPr>
          <w:rFonts w:eastAsia="Times New Roman" w:cs="Times New Roman"/>
          <w:sz w:val="24"/>
          <w:szCs w:val="24"/>
          <w:lang w:eastAsia="ru-RU"/>
        </w:rPr>
        <w:t>.1. Во всем, что не предусмотрено Договором, Стороны руководствуются законодательством Российской Федерации.</w:t>
      </w:r>
    </w:p>
    <w:p w14:paraId="2B76FEBD" w14:textId="0B3E08B1"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1</w:t>
      </w:r>
      <w:r w:rsidR="00E664D2" w:rsidRPr="00075BCC">
        <w:rPr>
          <w:rFonts w:eastAsia="Times New Roman" w:cs="Times New Roman"/>
          <w:sz w:val="24"/>
          <w:szCs w:val="24"/>
          <w:lang w:eastAsia="ru-RU"/>
        </w:rPr>
        <w:t>0</w:t>
      </w:r>
      <w:r w:rsidRPr="00075BCC">
        <w:rPr>
          <w:rFonts w:eastAsia="Times New Roman" w:cs="Times New Roman"/>
          <w:sz w:val="24"/>
          <w:szCs w:val="24"/>
          <w:lang w:eastAsia="ru-RU"/>
        </w:rPr>
        <w:t>.2.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14:paraId="0F175368" w14:textId="63CCF1D5"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lastRenderedPageBreak/>
        <w:t>1</w:t>
      </w:r>
      <w:r w:rsidR="00E664D2" w:rsidRPr="00075BCC">
        <w:rPr>
          <w:rFonts w:eastAsia="Times New Roman" w:cs="Times New Roman"/>
          <w:sz w:val="24"/>
          <w:szCs w:val="24"/>
          <w:lang w:eastAsia="ru-RU"/>
        </w:rPr>
        <w:t>0</w:t>
      </w:r>
      <w:r w:rsidRPr="00075BCC">
        <w:rPr>
          <w:rFonts w:eastAsia="Times New Roman" w:cs="Times New Roman"/>
          <w:sz w:val="24"/>
          <w:szCs w:val="24"/>
          <w:lang w:eastAsia="ru-RU"/>
        </w:rPr>
        <w:t>.3. Внесение изменений и дополнений, не противоречащих законодательству Российской Федерации, в условия Договора осуществляется путем заключения Сторонами в письменной форме дополнительных соглашений к Договору, которые являются его неотъемлемой частью.</w:t>
      </w:r>
    </w:p>
    <w:p w14:paraId="0CE77FD8" w14:textId="1AD7043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1</w:t>
      </w:r>
      <w:r w:rsidR="00E664D2" w:rsidRPr="00075BCC">
        <w:rPr>
          <w:rFonts w:eastAsia="Times New Roman" w:cs="Times New Roman"/>
          <w:sz w:val="24"/>
          <w:szCs w:val="24"/>
          <w:lang w:eastAsia="ru-RU"/>
        </w:rPr>
        <w:t>0</w:t>
      </w:r>
      <w:r w:rsidRPr="00075BCC">
        <w:rPr>
          <w:rFonts w:eastAsia="Times New Roman" w:cs="Times New Roman"/>
          <w:sz w:val="24"/>
          <w:szCs w:val="24"/>
          <w:lang w:eastAsia="ru-RU"/>
        </w:rPr>
        <w:t xml:space="preserve">.4. Изменение условий Договора при его исполнении не допускается, за исключением случаев, предусмотренных </w:t>
      </w:r>
      <w:hyperlink r:id="rId12" w:history="1">
        <w:r w:rsidRPr="00075BCC">
          <w:rPr>
            <w:rFonts w:eastAsia="Times New Roman" w:cs="Times New Roman"/>
            <w:sz w:val="24"/>
            <w:szCs w:val="24"/>
            <w:lang w:eastAsia="ru-RU"/>
          </w:rPr>
          <w:t>статьей 95</w:t>
        </w:r>
      </w:hyperlink>
      <w:r w:rsidRPr="00075BCC">
        <w:rPr>
          <w:rFonts w:eastAsia="Times New Roman" w:cs="Times New Roman"/>
          <w:sz w:val="24"/>
          <w:szCs w:val="24"/>
          <w:lang w:eastAsia="ru-RU"/>
        </w:rPr>
        <w:t xml:space="preserve"> Федерального закона от 5 апреля 2013 г. N 44-ФЗ "О контракной системе в сфере закупок товаров, работ, услуг для обеспечения государственных и муниципальных нужд".</w:t>
      </w:r>
    </w:p>
    <w:p w14:paraId="28204AC0" w14:textId="59A7F24A"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1</w:t>
      </w:r>
      <w:r w:rsidR="00E664D2" w:rsidRPr="00075BCC">
        <w:rPr>
          <w:rFonts w:eastAsia="Times New Roman" w:cs="Times New Roman"/>
          <w:sz w:val="24"/>
          <w:szCs w:val="24"/>
          <w:lang w:eastAsia="ru-RU"/>
        </w:rPr>
        <w:t>0</w:t>
      </w:r>
      <w:r w:rsidRPr="00075BCC">
        <w:rPr>
          <w:rFonts w:eastAsia="Times New Roman" w:cs="Times New Roman"/>
          <w:sz w:val="24"/>
          <w:szCs w:val="24"/>
          <w:lang w:eastAsia="ru-RU"/>
        </w:rPr>
        <w:t>.5. При исполнении Договора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79E073F3" w14:textId="777777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Передача прав и обязанностей по Договору правопреемнику Поставщика осуществляется путем заключения соответствующего дополнительного соглашения к Договору.</w:t>
      </w:r>
    </w:p>
    <w:p w14:paraId="32CD2711" w14:textId="706963BB"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1</w:t>
      </w:r>
      <w:r w:rsidR="00E664D2" w:rsidRPr="00075BCC">
        <w:rPr>
          <w:rFonts w:eastAsia="Times New Roman" w:cs="Times New Roman"/>
          <w:sz w:val="24"/>
          <w:szCs w:val="24"/>
          <w:lang w:eastAsia="ru-RU"/>
        </w:rPr>
        <w:t>0</w:t>
      </w:r>
      <w:r w:rsidRPr="00075BCC">
        <w:rPr>
          <w:rFonts w:eastAsia="Times New Roman" w:cs="Times New Roman"/>
          <w:sz w:val="24"/>
          <w:szCs w:val="24"/>
          <w:lang w:eastAsia="ru-RU"/>
        </w:rPr>
        <w:t>.6. 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03607F56" w14:textId="7BDE6E77" w:rsidR="0012491D" w:rsidRPr="00075BCC" w:rsidRDefault="0012491D" w:rsidP="0012491D">
      <w:pPr>
        <w:widowControl w:val="0"/>
        <w:autoSpaceDE w:val="0"/>
        <w:autoSpaceDN w:val="0"/>
        <w:spacing w:before="220"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1</w:t>
      </w:r>
      <w:r w:rsidR="00E664D2" w:rsidRPr="00075BCC">
        <w:rPr>
          <w:rFonts w:eastAsia="Times New Roman" w:cs="Times New Roman"/>
          <w:sz w:val="24"/>
          <w:szCs w:val="24"/>
          <w:lang w:eastAsia="ru-RU"/>
        </w:rPr>
        <w:t>0</w:t>
      </w:r>
      <w:r w:rsidRPr="00075BCC">
        <w:rPr>
          <w:rFonts w:eastAsia="Times New Roman" w:cs="Times New Roman"/>
          <w:sz w:val="24"/>
          <w:szCs w:val="24"/>
          <w:lang w:eastAsia="ru-RU"/>
        </w:rPr>
        <w:t>.7. Договор составлен в форме электронного документа, подписанного усиленными электронными подписями Сторон.</w:t>
      </w:r>
    </w:p>
    <w:p w14:paraId="64C8BED1" w14:textId="0B7C0649" w:rsidR="0012491D" w:rsidRPr="00075BCC" w:rsidRDefault="00E664D2" w:rsidP="00075BCC">
      <w:pPr>
        <w:widowControl w:val="0"/>
        <w:autoSpaceDE w:val="0"/>
        <w:autoSpaceDN w:val="0"/>
        <w:spacing w:line="240" w:lineRule="auto"/>
        <w:jc w:val="center"/>
        <w:outlineLvl w:val="0"/>
        <w:rPr>
          <w:rFonts w:eastAsia="Times New Roman" w:cs="Times New Roman"/>
          <w:b/>
          <w:bCs/>
          <w:sz w:val="24"/>
          <w:szCs w:val="24"/>
          <w:lang w:eastAsia="ru-RU"/>
        </w:rPr>
      </w:pPr>
      <w:r w:rsidRPr="00075BCC">
        <w:rPr>
          <w:rFonts w:eastAsia="Times New Roman" w:cs="Times New Roman"/>
          <w:b/>
          <w:bCs/>
          <w:sz w:val="24"/>
          <w:szCs w:val="24"/>
          <w:lang w:eastAsia="ru-RU"/>
        </w:rPr>
        <w:t>11</w:t>
      </w:r>
      <w:r w:rsidR="0012491D" w:rsidRPr="00075BCC">
        <w:rPr>
          <w:rFonts w:eastAsia="Times New Roman" w:cs="Times New Roman"/>
          <w:b/>
          <w:bCs/>
          <w:sz w:val="24"/>
          <w:szCs w:val="24"/>
          <w:lang w:eastAsia="ru-RU"/>
        </w:rPr>
        <w:t>. Перечень приложений</w:t>
      </w:r>
    </w:p>
    <w:p w14:paraId="044D40D4" w14:textId="7F768DE3" w:rsidR="0012491D" w:rsidRPr="00075BCC" w:rsidRDefault="0012491D" w:rsidP="0012491D">
      <w:pPr>
        <w:widowControl w:val="0"/>
        <w:autoSpaceDE w:val="0"/>
        <w:autoSpaceDN w:val="0"/>
        <w:spacing w:line="240" w:lineRule="auto"/>
        <w:ind w:firstLine="540"/>
        <w:jc w:val="both"/>
        <w:rPr>
          <w:rFonts w:eastAsia="Times New Roman" w:cs="Times New Roman"/>
          <w:sz w:val="24"/>
          <w:szCs w:val="24"/>
          <w:lang w:eastAsia="ru-RU"/>
        </w:rPr>
      </w:pPr>
      <w:r w:rsidRPr="00075BCC">
        <w:rPr>
          <w:rFonts w:eastAsia="Times New Roman" w:cs="Times New Roman"/>
          <w:sz w:val="24"/>
          <w:szCs w:val="24"/>
          <w:lang w:eastAsia="ru-RU"/>
        </w:rPr>
        <w:t>1</w:t>
      </w:r>
      <w:r w:rsidR="00E664D2" w:rsidRPr="00075BCC">
        <w:rPr>
          <w:rFonts w:eastAsia="Times New Roman" w:cs="Times New Roman"/>
          <w:sz w:val="24"/>
          <w:szCs w:val="24"/>
          <w:lang w:eastAsia="ru-RU"/>
        </w:rPr>
        <w:t>1</w:t>
      </w:r>
      <w:r w:rsidRPr="00075BCC">
        <w:rPr>
          <w:rFonts w:eastAsia="Times New Roman" w:cs="Times New Roman"/>
          <w:sz w:val="24"/>
          <w:szCs w:val="24"/>
          <w:lang w:eastAsia="ru-RU"/>
        </w:rPr>
        <w:t>.1. Неотъемлемой частью Договора является следующее приложение: спецификация.</w:t>
      </w:r>
    </w:p>
    <w:p w14:paraId="22BCC3E2" w14:textId="77777777" w:rsidR="0012491D" w:rsidRPr="00075BCC" w:rsidRDefault="0012491D" w:rsidP="0012491D">
      <w:pPr>
        <w:widowControl w:val="0"/>
        <w:autoSpaceDE w:val="0"/>
        <w:autoSpaceDN w:val="0"/>
        <w:spacing w:line="240" w:lineRule="auto"/>
        <w:jc w:val="both"/>
        <w:rPr>
          <w:rFonts w:eastAsia="Times New Roman" w:cs="Times New Roman"/>
          <w:sz w:val="24"/>
          <w:szCs w:val="24"/>
          <w:lang w:eastAsia="ru-RU"/>
        </w:rPr>
      </w:pPr>
      <w:bookmarkStart w:id="17" w:name="P229"/>
      <w:bookmarkEnd w:id="17"/>
    </w:p>
    <w:p w14:paraId="3EB377CA" w14:textId="16D12CB0" w:rsidR="0012491D" w:rsidRPr="00075BCC" w:rsidRDefault="00E664D2" w:rsidP="0012491D">
      <w:pPr>
        <w:widowControl w:val="0"/>
        <w:autoSpaceDE w:val="0"/>
        <w:autoSpaceDN w:val="0"/>
        <w:spacing w:line="240" w:lineRule="auto"/>
        <w:jc w:val="center"/>
        <w:outlineLvl w:val="0"/>
        <w:rPr>
          <w:rFonts w:eastAsia="Times New Roman" w:cs="Times New Roman"/>
          <w:b/>
          <w:bCs/>
          <w:sz w:val="24"/>
          <w:szCs w:val="24"/>
          <w:lang w:eastAsia="ru-RU"/>
        </w:rPr>
      </w:pPr>
      <w:r w:rsidRPr="00075BCC">
        <w:rPr>
          <w:rFonts w:eastAsia="Times New Roman" w:cs="Times New Roman"/>
          <w:b/>
          <w:bCs/>
          <w:sz w:val="24"/>
          <w:szCs w:val="24"/>
          <w:lang w:eastAsia="ru-RU"/>
        </w:rPr>
        <w:t>12</w:t>
      </w:r>
      <w:r w:rsidR="0012491D" w:rsidRPr="00075BCC">
        <w:rPr>
          <w:rFonts w:eastAsia="Times New Roman" w:cs="Times New Roman"/>
          <w:b/>
          <w:bCs/>
          <w:sz w:val="24"/>
          <w:szCs w:val="24"/>
          <w:lang w:eastAsia="ru-RU"/>
        </w:rPr>
        <w:t>. Адреса и банковские реквизиты Сторон</w:t>
      </w:r>
    </w:p>
    <w:p w14:paraId="7EDADA5A" w14:textId="77777777" w:rsidR="001A23AA" w:rsidRPr="00075BCC" w:rsidRDefault="001A23AA" w:rsidP="00E664D2">
      <w:pPr>
        <w:spacing w:line="240" w:lineRule="auto"/>
        <w:rPr>
          <w:rFonts w:eastAsia="Calibri" w:cs="Times New Roman"/>
          <w:sz w:val="24"/>
          <w:szCs w:val="24"/>
        </w:rPr>
      </w:pPr>
    </w:p>
    <w:tbl>
      <w:tblPr>
        <w:tblW w:w="0" w:type="auto"/>
        <w:tblInd w:w="108" w:type="dxa"/>
        <w:tblLook w:val="04A0" w:firstRow="1" w:lastRow="0" w:firstColumn="1" w:lastColumn="0" w:noHBand="0" w:noVBand="1"/>
      </w:tblPr>
      <w:tblGrid>
        <w:gridCol w:w="4712"/>
        <w:gridCol w:w="4838"/>
      </w:tblGrid>
      <w:tr w:rsidR="00D77FC3" w:rsidRPr="00075BCC" w14:paraId="2AB6439F" w14:textId="77777777" w:rsidTr="00810FD4">
        <w:tc>
          <w:tcPr>
            <w:tcW w:w="4712" w:type="dxa"/>
          </w:tcPr>
          <w:p w14:paraId="62290A00" w14:textId="77777777" w:rsidR="00D77FC3" w:rsidRPr="00075BCC" w:rsidRDefault="00D77FC3" w:rsidP="00D77FC3">
            <w:pPr>
              <w:spacing w:line="240" w:lineRule="auto"/>
              <w:ind w:right="20"/>
              <w:jc w:val="center"/>
              <w:rPr>
                <w:rFonts w:eastAsia="Times New Roman" w:cs="Times New Roman"/>
                <w:b/>
                <w:sz w:val="24"/>
                <w:szCs w:val="24"/>
                <w:lang w:eastAsia="ru-RU"/>
              </w:rPr>
            </w:pPr>
            <w:r w:rsidRPr="00075BCC">
              <w:rPr>
                <w:rFonts w:eastAsia="Times New Roman" w:cs="Times New Roman"/>
                <w:b/>
                <w:sz w:val="24"/>
                <w:szCs w:val="24"/>
                <w:lang w:eastAsia="ru-RU"/>
              </w:rPr>
              <w:t>Заказчик</w:t>
            </w:r>
          </w:p>
          <w:p w14:paraId="6A79AAA8" w14:textId="77777777" w:rsidR="003D7105" w:rsidRPr="00075BCC" w:rsidRDefault="003D7105" w:rsidP="003D7105">
            <w:pPr>
              <w:suppressAutoHyphens/>
              <w:snapToGrid w:val="0"/>
              <w:spacing w:line="240" w:lineRule="auto"/>
              <w:jc w:val="both"/>
              <w:rPr>
                <w:b/>
                <w:sz w:val="24"/>
                <w:szCs w:val="24"/>
              </w:rPr>
            </w:pPr>
            <w:r w:rsidRPr="00075BCC">
              <w:rPr>
                <w:b/>
                <w:sz w:val="24"/>
                <w:szCs w:val="24"/>
              </w:rPr>
              <w:t>ФГБУЗ ЦГиЭ №8 ФМБА России</w:t>
            </w:r>
          </w:p>
          <w:p w14:paraId="5894D78E" w14:textId="77777777" w:rsidR="003D7105" w:rsidRPr="00075BCC" w:rsidRDefault="003D7105" w:rsidP="003D7105">
            <w:pPr>
              <w:suppressAutoHyphens/>
              <w:snapToGrid w:val="0"/>
              <w:spacing w:line="240" w:lineRule="auto"/>
              <w:jc w:val="both"/>
              <w:rPr>
                <w:sz w:val="24"/>
                <w:szCs w:val="24"/>
              </w:rPr>
            </w:pPr>
            <w:r w:rsidRPr="00075BCC">
              <w:rPr>
                <w:sz w:val="24"/>
                <w:szCs w:val="24"/>
              </w:rPr>
              <w:t xml:space="preserve">Юр./почтовый адрес: 249030, Калужская  обл., г.Обнинск, пр. Ленина,  д. 85  </w:t>
            </w:r>
          </w:p>
          <w:p w14:paraId="611E4B56" w14:textId="77777777" w:rsidR="003D7105" w:rsidRPr="00075BCC" w:rsidRDefault="003D7105" w:rsidP="003D7105">
            <w:pPr>
              <w:suppressAutoHyphens/>
              <w:snapToGrid w:val="0"/>
              <w:spacing w:line="240" w:lineRule="auto"/>
              <w:jc w:val="both"/>
              <w:rPr>
                <w:sz w:val="24"/>
                <w:szCs w:val="24"/>
              </w:rPr>
            </w:pPr>
            <w:r w:rsidRPr="00075BCC">
              <w:rPr>
                <w:sz w:val="24"/>
                <w:szCs w:val="24"/>
              </w:rPr>
              <w:t>ОГРН  1024000947783    ОКПО 55689589</w:t>
            </w:r>
          </w:p>
          <w:p w14:paraId="623CF988" w14:textId="77777777" w:rsidR="003D7105" w:rsidRPr="00075BCC" w:rsidRDefault="003D7105" w:rsidP="003D7105">
            <w:pPr>
              <w:suppressAutoHyphens/>
              <w:snapToGrid w:val="0"/>
              <w:spacing w:line="240" w:lineRule="auto"/>
              <w:jc w:val="both"/>
              <w:rPr>
                <w:sz w:val="24"/>
                <w:szCs w:val="24"/>
              </w:rPr>
            </w:pPr>
            <w:r w:rsidRPr="00075BCC">
              <w:rPr>
                <w:sz w:val="24"/>
                <w:szCs w:val="24"/>
              </w:rPr>
              <w:t>ИНН/КПП 4025066441/402501001</w:t>
            </w:r>
          </w:p>
          <w:p w14:paraId="583DC7B2" w14:textId="77777777" w:rsidR="003D7105" w:rsidRPr="007A068E" w:rsidRDefault="003D7105" w:rsidP="003D7105">
            <w:pPr>
              <w:suppressAutoHyphens/>
              <w:snapToGrid w:val="0"/>
              <w:spacing w:line="240" w:lineRule="auto"/>
              <w:jc w:val="both"/>
              <w:rPr>
                <w:sz w:val="24"/>
                <w:szCs w:val="24"/>
              </w:rPr>
            </w:pPr>
            <w:r w:rsidRPr="007A068E">
              <w:rPr>
                <w:sz w:val="24"/>
                <w:szCs w:val="24"/>
              </w:rPr>
              <w:t>Расчетный счет: 03214643000000013209</w:t>
            </w:r>
          </w:p>
          <w:p w14:paraId="5522EA14" w14:textId="77777777" w:rsidR="003D7105" w:rsidRPr="007A068E" w:rsidRDefault="003D7105" w:rsidP="003D7105">
            <w:pPr>
              <w:suppressAutoHyphens/>
              <w:snapToGrid w:val="0"/>
              <w:spacing w:line="240" w:lineRule="auto"/>
              <w:jc w:val="both"/>
              <w:rPr>
                <w:sz w:val="24"/>
                <w:szCs w:val="24"/>
              </w:rPr>
            </w:pPr>
            <w:r w:rsidRPr="007A068E">
              <w:rPr>
                <w:sz w:val="24"/>
                <w:szCs w:val="24"/>
              </w:rPr>
              <w:t>Банк: ОКЦ №1 ВВГУ Банка России//УФК по  Нижегородской области, г. Нижний Новгород</w:t>
            </w:r>
          </w:p>
          <w:p w14:paraId="377AE91E" w14:textId="77777777" w:rsidR="003D7105" w:rsidRPr="007A068E" w:rsidRDefault="003D7105" w:rsidP="003D7105">
            <w:pPr>
              <w:suppressAutoHyphens/>
              <w:snapToGrid w:val="0"/>
              <w:spacing w:line="240" w:lineRule="auto"/>
              <w:jc w:val="both"/>
              <w:rPr>
                <w:sz w:val="24"/>
                <w:szCs w:val="24"/>
              </w:rPr>
            </w:pPr>
            <w:r w:rsidRPr="007A068E">
              <w:rPr>
                <w:sz w:val="24"/>
                <w:szCs w:val="24"/>
              </w:rPr>
              <w:t>БИК: 012202102</w:t>
            </w:r>
          </w:p>
          <w:p w14:paraId="014DF44D" w14:textId="77777777" w:rsidR="003D7105" w:rsidRDefault="003D7105" w:rsidP="003D7105">
            <w:pPr>
              <w:suppressAutoHyphens/>
              <w:snapToGrid w:val="0"/>
              <w:spacing w:line="240" w:lineRule="auto"/>
              <w:jc w:val="both"/>
              <w:rPr>
                <w:sz w:val="24"/>
                <w:szCs w:val="24"/>
              </w:rPr>
            </w:pPr>
            <w:r w:rsidRPr="007A068E">
              <w:rPr>
                <w:sz w:val="24"/>
                <w:szCs w:val="24"/>
              </w:rPr>
              <w:t xml:space="preserve">Кор. счет: 40102810745370000024 </w:t>
            </w:r>
            <w:r w:rsidRPr="0092435E">
              <w:rPr>
                <w:sz w:val="24"/>
                <w:szCs w:val="24"/>
              </w:rPr>
              <w:t>(ФГБУЗ</w:t>
            </w:r>
            <w:r>
              <w:rPr>
                <w:sz w:val="24"/>
                <w:szCs w:val="24"/>
              </w:rPr>
              <w:t xml:space="preserve"> </w:t>
            </w:r>
            <w:r w:rsidRPr="0092435E">
              <w:rPr>
                <w:sz w:val="24"/>
                <w:szCs w:val="24"/>
              </w:rPr>
              <w:t>ЦГиЭ №8 ФМБА России л/с 20376У25020)</w:t>
            </w:r>
          </w:p>
          <w:p w14:paraId="26A1DDA1" w14:textId="77777777" w:rsidR="003D7105" w:rsidRPr="00075BCC" w:rsidRDefault="003D7105" w:rsidP="003D7105">
            <w:pPr>
              <w:suppressAutoHyphens/>
              <w:snapToGrid w:val="0"/>
              <w:spacing w:line="240" w:lineRule="auto"/>
              <w:jc w:val="both"/>
              <w:rPr>
                <w:sz w:val="24"/>
                <w:szCs w:val="24"/>
              </w:rPr>
            </w:pPr>
            <w:r w:rsidRPr="00075BCC">
              <w:rPr>
                <w:sz w:val="24"/>
                <w:szCs w:val="24"/>
              </w:rPr>
              <w:t>Телефон: 8(48439)6-69-96 (договорной отдел); 8(48439)22014 (бухгалтерия)</w:t>
            </w:r>
          </w:p>
          <w:p w14:paraId="2AC0310C" w14:textId="77777777" w:rsidR="003D7105" w:rsidRPr="00075BCC" w:rsidRDefault="003D7105" w:rsidP="003D7105">
            <w:pPr>
              <w:suppressAutoHyphens/>
              <w:snapToGrid w:val="0"/>
              <w:spacing w:line="240" w:lineRule="auto"/>
              <w:jc w:val="both"/>
              <w:rPr>
                <w:sz w:val="24"/>
                <w:szCs w:val="24"/>
              </w:rPr>
            </w:pPr>
            <w:r w:rsidRPr="00075BCC">
              <w:rPr>
                <w:sz w:val="24"/>
                <w:szCs w:val="24"/>
              </w:rPr>
              <w:t>E-mail: (договорной отдел)</w:t>
            </w:r>
            <w:r w:rsidRPr="00075BCC">
              <w:rPr>
                <w:rFonts w:asciiTheme="minorHAnsi" w:hAnsiTheme="minorHAnsi"/>
                <w:sz w:val="24"/>
                <w:szCs w:val="24"/>
              </w:rPr>
              <w:t xml:space="preserve"> </w:t>
            </w:r>
            <w:r w:rsidRPr="00075BCC">
              <w:rPr>
                <w:sz w:val="24"/>
                <w:szCs w:val="24"/>
              </w:rPr>
              <w:t>u.kaligina@cge8.ru</w:t>
            </w:r>
          </w:p>
          <w:p w14:paraId="2A266A3F" w14:textId="77777777" w:rsidR="003D7105" w:rsidRPr="00075BCC" w:rsidRDefault="003D7105" w:rsidP="003D7105">
            <w:pPr>
              <w:spacing w:line="240" w:lineRule="auto"/>
              <w:jc w:val="both"/>
              <w:rPr>
                <w:rFonts w:eastAsia="Times New Roman" w:cs="Times New Roman"/>
                <w:b/>
                <w:sz w:val="24"/>
                <w:szCs w:val="24"/>
                <w:lang w:eastAsia="ru-RU"/>
              </w:rPr>
            </w:pPr>
          </w:p>
          <w:p w14:paraId="1EC6BCA8" w14:textId="77777777" w:rsidR="003D7105" w:rsidRPr="00075BCC" w:rsidRDefault="003D7105" w:rsidP="003D7105">
            <w:pPr>
              <w:spacing w:line="240" w:lineRule="auto"/>
              <w:jc w:val="both"/>
              <w:rPr>
                <w:rFonts w:eastAsia="Times New Roman" w:cs="Times New Roman"/>
                <w:b/>
                <w:sz w:val="24"/>
                <w:szCs w:val="24"/>
                <w:lang w:eastAsia="ru-RU"/>
              </w:rPr>
            </w:pPr>
            <w:r w:rsidRPr="00075BCC">
              <w:rPr>
                <w:rFonts w:eastAsia="Times New Roman" w:cs="Times New Roman"/>
                <w:b/>
                <w:sz w:val="24"/>
                <w:szCs w:val="24"/>
                <w:lang w:eastAsia="ru-RU"/>
              </w:rPr>
              <w:t>Заказчик</w:t>
            </w:r>
          </w:p>
          <w:p w14:paraId="494038FB" w14:textId="77777777" w:rsidR="003D7105" w:rsidRPr="00075BCC" w:rsidRDefault="003D7105" w:rsidP="003D7105">
            <w:pPr>
              <w:spacing w:line="240" w:lineRule="auto"/>
              <w:jc w:val="both"/>
              <w:rPr>
                <w:rFonts w:eastAsia="Times New Roman" w:cs="Times New Roman"/>
                <w:sz w:val="24"/>
                <w:szCs w:val="24"/>
                <w:lang w:eastAsia="ar-SA"/>
              </w:rPr>
            </w:pPr>
            <w:r w:rsidRPr="00075BCC">
              <w:rPr>
                <w:rFonts w:eastAsia="Times New Roman" w:cs="Times New Roman"/>
                <w:sz w:val="24"/>
                <w:szCs w:val="24"/>
                <w:lang w:eastAsia="ar-SA"/>
              </w:rPr>
              <w:t>Главный врач</w:t>
            </w:r>
          </w:p>
          <w:p w14:paraId="3FD6E35E" w14:textId="77777777" w:rsidR="003D7105" w:rsidRPr="00075BCC" w:rsidRDefault="003D7105" w:rsidP="003D7105">
            <w:pPr>
              <w:spacing w:line="240" w:lineRule="auto"/>
              <w:jc w:val="both"/>
              <w:rPr>
                <w:rFonts w:eastAsia="Times New Roman" w:cs="Times New Roman"/>
                <w:sz w:val="24"/>
                <w:szCs w:val="24"/>
                <w:lang w:eastAsia="ru-RU"/>
              </w:rPr>
            </w:pPr>
            <w:r w:rsidRPr="00075BCC">
              <w:rPr>
                <w:rFonts w:eastAsia="Times New Roman" w:cs="Times New Roman"/>
                <w:sz w:val="24"/>
                <w:szCs w:val="24"/>
                <w:lang w:eastAsia="ar-SA"/>
              </w:rPr>
              <w:t>ФГБУЗ ЦГиЭ №8 ФМБА России</w:t>
            </w:r>
            <w:r w:rsidRPr="00075BCC">
              <w:rPr>
                <w:rFonts w:eastAsia="Times New Roman" w:cs="Times New Roman"/>
                <w:sz w:val="24"/>
                <w:szCs w:val="24"/>
                <w:lang w:eastAsia="ru-RU"/>
              </w:rPr>
              <w:t xml:space="preserve"> </w:t>
            </w:r>
          </w:p>
          <w:p w14:paraId="31DD57C7" w14:textId="77777777" w:rsidR="003D7105" w:rsidRPr="00075BCC" w:rsidRDefault="003D7105" w:rsidP="003D7105">
            <w:pPr>
              <w:spacing w:line="240" w:lineRule="auto"/>
              <w:jc w:val="both"/>
              <w:rPr>
                <w:rFonts w:eastAsia="Times New Roman" w:cs="Times New Roman"/>
                <w:sz w:val="24"/>
                <w:szCs w:val="24"/>
                <w:lang w:eastAsia="ru-RU"/>
              </w:rPr>
            </w:pPr>
          </w:p>
          <w:p w14:paraId="137D43D7" w14:textId="77777777" w:rsidR="003D7105" w:rsidRPr="00075BCC" w:rsidRDefault="003D7105" w:rsidP="003D7105">
            <w:pPr>
              <w:spacing w:line="240" w:lineRule="auto"/>
              <w:jc w:val="both"/>
              <w:rPr>
                <w:rFonts w:eastAsia="Times New Roman" w:cs="Times New Roman"/>
                <w:sz w:val="24"/>
                <w:szCs w:val="24"/>
                <w:lang w:eastAsia="ru-RU"/>
              </w:rPr>
            </w:pPr>
          </w:p>
          <w:p w14:paraId="47A03AB7" w14:textId="77777777" w:rsidR="003D7105" w:rsidRPr="00075BCC" w:rsidRDefault="003D7105" w:rsidP="003D7105">
            <w:pPr>
              <w:spacing w:line="240" w:lineRule="auto"/>
              <w:jc w:val="both"/>
              <w:rPr>
                <w:rFonts w:eastAsia="Times New Roman" w:cs="Times New Roman"/>
                <w:sz w:val="24"/>
                <w:szCs w:val="24"/>
                <w:lang w:eastAsia="ru-RU"/>
              </w:rPr>
            </w:pPr>
          </w:p>
          <w:p w14:paraId="1FD7C354" w14:textId="68F94D61" w:rsidR="00D77FC3" w:rsidRPr="00075BCC" w:rsidRDefault="003D7105" w:rsidP="003D7105">
            <w:pPr>
              <w:spacing w:line="240" w:lineRule="auto"/>
              <w:jc w:val="both"/>
              <w:rPr>
                <w:rFonts w:eastAsia="Times New Roman" w:cs="Times New Roman"/>
                <w:sz w:val="24"/>
                <w:szCs w:val="24"/>
                <w:lang w:eastAsia="ru-RU"/>
              </w:rPr>
            </w:pPr>
            <w:r w:rsidRPr="00075BCC">
              <w:rPr>
                <w:rFonts w:eastAsia="Times New Roman" w:cs="Times New Roman"/>
                <w:sz w:val="24"/>
                <w:szCs w:val="24"/>
                <w:lang w:eastAsia="ru-RU"/>
              </w:rPr>
              <w:t>_______________/А.В. Бормашов</w:t>
            </w:r>
            <w:r w:rsidR="00D77FC3" w:rsidRPr="00075BCC">
              <w:rPr>
                <w:rFonts w:eastAsia="Times New Roman" w:cs="Times New Roman"/>
                <w:sz w:val="24"/>
                <w:szCs w:val="24"/>
                <w:lang w:eastAsia="ru-RU"/>
              </w:rPr>
              <w:t xml:space="preserve"> </w:t>
            </w:r>
          </w:p>
          <w:p w14:paraId="336D2DCE" w14:textId="77777777" w:rsidR="00D77FC3" w:rsidRPr="00075BCC" w:rsidRDefault="00D77FC3" w:rsidP="00D77FC3">
            <w:pPr>
              <w:spacing w:line="240" w:lineRule="auto"/>
              <w:ind w:right="20"/>
              <w:jc w:val="both"/>
              <w:rPr>
                <w:rFonts w:eastAsia="Times New Roman" w:cs="Times New Roman"/>
                <w:sz w:val="24"/>
                <w:szCs w:val="24"/>
                <w:lang w:eastAsia="ru-RU"/>
              </w:rPr>
            </w:pPr>
          </w:p>
        </w:tc>
        <w:tc>
          <w:tcPr>
            <w:tcW w:w="4838" w:type="dxa"/>
          </w:tcPr>
          <w:p w14:paraId="7E830BD4" w14:textId="77777777" w:rsidR="00D77FC3" w:rsidRPr="00075BCC" w:rsidRDefault="00D77FC3" w:rsidP="00D77FC3">
            <w:pPr>
              <w:suppressAutoHyphens/>
              <w:snapToGrid w:val="0"/>
              <w:spacing w:line="240" w:lineRule="auto"/>
              <w:jc w:val="center"/>
              <w:rPr>
                <w:b/>
                <w:bCs/>
                <w:sz w:val="24"/>
                <w:szCs w:val="24"/>
              </w:rPr>
            </w:pPr>
            <w:r w:rsidRPr="00075BCC">
              <w:rPr>
                <w:b/>
                <w:bCs/>
                <w:sz w:val="24"/>
                <w:szCs w:val="24"/>
              </w:rPr>
              <w:t>Поставщик</w:t>
            </w:r>
          </w:p>
          <w:p w14:paraId="6059C990" w14:textId="276D8168" w:rsidR="00810FD4" w:rsidRDefault="00810FD4" w:rsidP="00810FD4">
            <w:pPr>
              <w:suppressAutoHyphens/>
              <w:snapToGrid w:val="0"/>
              <w:spacing w:line="240" w:lineRule="auto"/>
              <w:rPr>
                <w:sz w:val="24"/>
                <w:szCs w:val="24"/>
              </w:rPr>
            </w:pPr>
          </w:p>
          <w:p w14:paraId="2F0A48E0" w14:textId="389A87E7" w:rsidR="00CD564E" w:rsidRDefault="00CD564E" w:rsidP="00810FD4">
            <w:pPr>
              <w:suppressAutoHyphens/>
              <w:snapToGrid w:val="0"/>
              <w:spacing w:line="240" w:lineRule="auto"/>
              <w:rPr>
                <w:sz w:val="24"/>
                <w:szCs w:val="24"/>
              </w:rPr>
            </w:pPr>
          </w:p>
          <w:p w14:paraId="1B5C6A2F" w14:textId="43624891" w:rsidR="00CD564E" w:rsidRDefault="00CD564E" w:rsidP="00810FD4">
            <w:pPr>
              <w:suppressAutoHyphens/>
              <w:snapToGrid w:val="0"/>
              <w:spacing w:line="240" w:lineRule="auto"/>
              <w:rPr>
                <w:sz w:val="24"/>
                <w:szCs w:val="24"/>
              </w:rPr>
            </w:pPr>
          </w:p>
          <w:p w14:paraId="2C86C50F" w14:textId="494296E2" w:rsidR="00CD564E" w:rsidRDefault="00CD564E" w:rsidP="00810FD4">
            <w:pPr>
              <w:suppressAutoHyphens/>
              <w:snapToGrid w:val="0"/>
              <w:spacing w:line="240" w:lineRule="auto"/>
              <w:rPr>
                <w:sz w:val="24"/>
                <w:szCs w:val="24"/>
              </w:rPr>
            </w:pPr>
          </w:p>
          <w:p w14:paraId="1AA32C0D" w14:textId="00DDC14C" w:rsidR="00CD564E" w:rsidRDefault="00CD564E" w:rsidP="00810FD4">
            <w:pPr>
              <w:suppressAutoHyphens/>
              <w:snapToGrid w:val="0"/>
              <w:spacing w:line="240" w:lineRule="auto"/>
              <w:rPr>
                <w:sz w:val="24"/>
                <w:szCs w:val="24"/>
              </w:rPr>
            </w:pPr>
          </w:p>
          <w:p w14:paraId="564D3A87" w14:textId="6BCB368A" w:rsidR="00CD564E" w:rsidRDefault="00CD564E" w:rsidP="00810FD4">
            <w:pPr>
              <w:suppressAutoHyphens/>
              <w:snapToGrid w:val="0"/>
              <w:spacing w:line="240" w:lineRule="auto"/>
              <w:rPr>
                <w:sz w:val="24"/>
                <w:szCs w:val="24"/>
              </w:rPr>
            </w:pPr>
          </w:p>
          <w:p w14:paraId="6DF84E35" w14:textId="69DD2DAE" w:rsidR="00CD564E" w:rsidRDefault="00CD564E" w:rsidP="00810FD4">
            <w:pPr>
              <w:suppressAutoHyphens/>
              <w:snapToGrid w:val="0"/>
              <w:spacing w:line="240" w:lineRule="auto"/>
              <w:rPr>
                <w:sz w:val="24"/>
                <w:szCs w:val="24"/>
              </w:rPr>
            </w:pPr>
          </w:p>
          <w:p w14:paraId="652E51BD" w14:textId="3D029E38" w:rsidR="00CD564E" w:rsidRDefault="00CD564E" w:rsidP="00810FD4">
            <w:pPr>
              <w:suppressAutoHyphens/>
              <w:snapToGrid w:val="0"/>
              <w:spacing w:line="240" w:lineRule="auto"/>
              <w:rPr>
                <w:sz w:val="24"/>
                <w:szCs w:val="24"/>
              </w:rPr>
            </w:pPr>
          </w:p>
          <w:p w14:paraId="287CAD07" w14:textId="5206A17C" w:rsidR="00CD564E" w:rsidRDefault="00CD564E" w:rsidP="00810FD4">
            <w:pPr>
              <w:suppressAutoHyphens/>
              <w:snapToGrid w:val="0"/>
              <w:spacing w:line="240" w:lineRule="auto"/>
              <w:rPr>
                <w:sz w:val="24"/>
                <w:szCs w:val="24"/>
              </w:rPr>
            </w:pPr>
          </w:p>
          <w:p w14:paraId="636DF7DF" w14:textId="0CCB2073" w:rsidR="00CD564E" w:rsidRDefault="00CD564E" w:rsidP="00810FD4">
            <w:pPr>
              <w:suppressAutoHyphens/>
              <w:snapToGrid w:val="0"/>
              <w:spacing w:line="240" w:lineRule="auto"/>
              <w:rPr>
                <w:sz w:val="24"/>
                <w:szCs w:val="24"/>
              </w:rPr>
            </w:pPr>
          </w:p>
          <w:p w14:paraId="67A8879C" w14:textId="47674F7A" w:rsidR="00CD564E" w:rsidRDefault="00CD564E" w:rsidP="00810FD4">
            <w:pPr>
              <w:suppressAutoHyphens/>
              <w:snapToGrid w:val="0"/>
              <w:spacing w:line="240" w:lineRule="auto"/>
              <w:rPr>
                <w:sz w:val="24"/>
                <w:szCs w:val="24"/>
              </w:rPr>
            </w:pPr>
          </w:p>
          <w:p w14:paraId="6160D30F" w14:textId="5A8DDB30" w:rsidR="00CD564E" w:rsidRDefault="00CD564E" w:rsidP="00810FD4">
            <w:pPr>
              <w:suppressAutoHyphens/>
              <w:snapToGrid w:val="0"/>
              <w:spacing w:line="240" w:lineRule="auto"/>
              <w:rPr>
                <w:sz w:val="24"/>
                <w:szCs w:val="24"/>
              </w:rPr>
            </w:pPr>
          </w:p>
          <w:p w14:paraId="0F1E9A21" w14:textId="240BA7BA" w:rsidR="00CD564E" w:rsidRDefault="00CD564E" w:rsidP="00810FD4">
            <w:pPr>
              <w:suppressAutoHyphens/>
              <w:snapToGrid w:val="0"/>
              <w:spacing w:line="240" w:lineRule="auto"/>
              <w:rPr>
                <w:sz w:val="24"/>
                <w:szCs w:val="24"/>
              </w:rPr>
            </w:pPr>
          </w:p>
          <w:p w14:paraId="6E2E45D6" w14:textId="003A1696" w:rsidR="00CD564E" w:rsidRDefault="00CD564E" w:rsidP="00810FD4">
            <w:pPr>
              <w:suppressAutoHyphens/>
              <w:snapToGrid w:val="0"/>
              <w:spacing w:line="240" w:lineRule="auto"/>
              <w:rPr>
                <w:sz w:val="24"/>
                <w:szCs w:val="24"/>
              </w:rPr>
            </w:pPr>
          </w:p>
          <w:p w14:paraId="4F812513" w14:textId="287826AB" w:rsidR="00CD564E" w:rsidRDefault="00CD564E" w:rsidP="00810FD4">
            <w:pPr>
              <w:suppressAutoHyphens/>
              <w:snapToGrid w:val="0"/>
              <w:spacing w:line="240" w:lineRule="auto"/>
              <w:rPr>
                <w:sz w:val="24"/>
                <w:szCs w:val="24"/>
              </w:rPr>
            </w:pPr>
          </w:p>
          <w:p w14:paraId="24702B0A" w14:textId="77777777" w:rsidR="00CD564E" w:rsidRPr="000C2A55" w:rsidRDefault="00CD564E" w:rsidP="00810FD4">
            <w:pPr>
              <w:suppressAutoHyphens/>
              <w:snapToGrid w:val="0"/>
              <w:spacing w:line="240" w:lineRule="auto"/>
              <w:rPr>
                <w:sz w:val="24"/>
                <w:szCs w:val="24"/>
              </w:rPr>
            </w:pPr>
          </w:p>
          <w:p w14:paraId="3ED6F63E" w14:textId="77777777" w:rsidR="00810FD4" w:rsidRPr="000C2A55" w:rsidRDefault="00810FD4" w:rsidP="00810FD4">
            <w:pPr>
              <w:suppressAutoHyphens/>
              <w:snapToGrid w:val="0"/>
              <w:spacing w:line="240" w:lineRule="auto"/>
              <w:rPr>
                <w:sz w:val="24"/>
                <w:szCs w:val="24"/>
              </w:rPr>
            </w:pPr>
          </w:p>
          <w:p w14:paraId="03E151BA" w14:textId="1273D1ED" w:rsidR="00810FD4" w:rsidRPr="000C2A55" w:rsidRDefault="00810FD4" w:rsidP="00810FD4">
            <w:pPr>
              <w:suppressAutoHyphens/>
              <w:snapToGrid w:val="0"/>
              <w:spacing w:line="240" w:lineRule="auto"/>
              <w:rPr>
                <w:b/>
                <w:bCs/>
                <w:sz w:val="24"/>
                <w:szCs w:val="24"/>
              </w:rPr>
            </w:pPr>
          </w:p>
          <w:p w14:paraId="00493B6E" w14:textId="77777777" w:rsidR="00E664D2" w:rsidRPr="000C2A55" w:rsidRDefault="00E664D2" w:rsidP="00810FD4">
            <w:pPr>
              <w:suppressAutoHyphens/>
              <w:snapToGrid w:val="0"/>
              <w:spacing w:line="240" w:lineRule="auto"/>
              <w:rPr>
                <w:b/>
                <w:bCs/>
                <w:sz w:val="24"/>
                <w:szCs w:val="24"/>
              </w:rPr>
            </w:pPr>
          </w:p>
          <w:p w14:paraId="53A6CEC5" w14:textId="77777777" w:rsidR="00810FD4" w:rsidRPr="000C2A55" w:rsidRDefault="00810FD4" w:rsidP="00810FD4">
            <w:pPr>
              <w:suppressAutoHyphens/>
              <w:snapToGrid w:val="0"/>
              <w:spacing w:line="240" w:lineRule="auto"/>
              <w:rPr>
                <w:b/>
                <w:bCs/>
                <w:sz w:val="24"/>
                <w:szCs w:val="24"/>
              </w:rPr>
            </w:pPr>
          </w:p>
          <w:p w14:paraId="73734F84" w14:textId="77777777" w:rsidR="00D77FC3" w:rsidRPr="00075BCC" w:rsidRDefault="00D77FC3" w:rsidP="00D77FC3">
            <w:pPr>
              <w:suppressAutoHyphens/>
              <w:snapToGrid w:val="0"/>
              <w:spacing w:line="240" w:lineRule="auto"/>
              <w:jc w:val="both"/>
              <w:rPr>
                <w:b/>
                <w:bCs/>
                <w:sz w:val="24"/>
                <w:szCs w:val="24"/>
              </w:rPr>
            </w:pPr>
            <w:r w:rsidRPr="00075BCC">
              <w:rPr>
                <w:b/>
                <w:bCs/>
                <w:sz w:val="24"/>
                <w:szCs w:val="24"/>
              </w:rPr>
              <w:t xml:space="preserve">Поставщик </w:t>
            </w:r>
          </w:p>
          <w:p w14:paraId="4F169ADF" w14:textId="7E2FEBF5" w:rsidR="00D77FC3" w:rsidRPr="00075BCC" w:rsidRDefault="00D77FC3" w:rsidP="00CD564E">
            <w:pPr>
              <w:suppressAutoHyphens/>
              <w:snapToGrid w:val="0"/>
              <w:spacing w:line="240" w:lineRule="auto"/>
              <w:jc w:val="both"/>
              <w:rPr>
                <w:sz w:val="24"/>
                <w:szCs w:val="24"/>
              </w:rPr>
            </w:pPr>
            <w:r w:rsidRPr="00075BCC">
              <w:rPr>
                <w:sz w:val="24"/>
                <w:szCs w:val="24"/>
              </w:rPr>
              <w:t xml:space="preserve"> </w:t>
            </w:r>
          </w:p>
          <w:p w14:paraId="31402FCF" w14:textId="77777777" w:rsidR="00D77FC3" w:rsidRPr="00075BCC" w:rsidRDefault="00D77FC3" w:rsidP="00D77FC3">
            <w:pPr>
              <w:suppressAutoHyphens/>
              <w:snapToGrid w:val="0"/>
              <w:spacing w:line="240" w:lineRule="auto"/>
              <w:jc w:val="both"/>
              <w:rPr>
                <w:sz w:val="24"/>
                <w:szCs w:val="24"/>
              </w:rPr>
            </w:pPr>
          </w:p>
          <w:p w14:paraId="0676E707" w14:textId="77777777" w:rsidR="00D77FC3" w:rsidRPr="00075BCC" w:rsidRDefault="00D77FC3" w:rsidP="00D77FC3">
            <w:pPr>
              <w:suppressAutoHyphens/>
              <w:snapToGrid w:val="0"/>
              <w:spacing w:line="240" w:lineRule="auto"/>
              <w:jc w:val="both"/>
              <w:rPr>
                <w:sz w:val="24"/>
                <w:szCs w:val="24"/>
              </w:rPr>
            </w:pPr>
          </w:p>
          <w:p w14:paraId="1A89AE51" w14:textId="77777777" w:rsidR="00D77FC3" w:rsidRPr="00075BCC" w:rsidRDefault="00D77FC3" w:rsidP="00D77FC3">
            <w:pPr>
              <w:suppressAutoHyphens/>
              <w:snapToGrid w:val="0"/>
              <w:spacing w:line="240" w:lineRule="auto"/>
              <w:jc w:val="both"/>
              <w:rPr>
                <w:sz w:val="24"/>
                <w:szCs w:val="24"/>
              </w:rPr>
            </w:pPr>
          </w:p>
          <w:p w14:paraId="2EF12ACD" w14:textId="2347E537" w:rsidR="00D77FC3" w:rsidRPr="00075BCC" w:rsidRDefault="00D77FC3" w:rsidP="00D77FC3">
            <w:pPr>
              <w:suppressAutoHyphens/>
              <w:snapToGrid w:val="0"/>
              <w:spacing w:line="240" w:lineRule="auto"/>
              <w:jc w:val="both"/>
              <w:rPr>
                <w:sz w:val="24"/>
                <w:szCs w:val="24"/>
              </w:rPr>
            </w:pPr>
            <w:r w:rsidRPr="00075BCC">
              <w:rPr>
                <w:sz w:val="24"/>
                <w:szCs w:val="24"/>
              </w:rPr>
              <w:t>_______________/</w:t>
            </w:r>
            <w:r w:rsidR="00CD564E" w:rsidRPr="00075BCC">
              <w:rPr>
                <w:sz w:val="24"/>
                <w:szCs w:val="24"/>
              </w:rPr>
              <w:t xml:space="preserve"> </w:t>
            </w:r>
            <w:r w:rsidRPr="00075BCC">
              <w:rPr>
                <w:sz w:val="24"/>
                <w:szCs w:val="24"/>
              </w:rPr>
              <w:t>/</w:t>
            </w:r>
          </w:p>
          <w:p w14:paraId="7503B7FC" w14:textId="77777777" w:rsidR="00D77FC3" w:rsidRPr="00075BCC" w:rsidRDefault="00D77FC3" w:rsidP="00D77FC3">
            <w:pPr>
              <w:suppressAutoHyphens/>
              <w:snapToGrid w:val="0"/>
              <w:spacing w:line="240" w:lineRule="auto"/>
              <w:jc w:val="both"/>
              <w:rPr>
                <w:sz w:val="24"/>
                <w:szCs w:val="24"/>
              </w:rPr>
            </w:pPr>
          </w:p>
        </w:tc>
      </w:tr>
    </w:tbl>
    <w:p w14:paraId="2ADFC062" w14:textId="64E43D00" w:rsidR="002B7D70" w:rsidRDefault="002B7D70" w:rsidP="00E04F98">
      <w:pPr>
        <w:spacing w:line="240" w:lineRule="auto"/>
        <w:ind w:firstLine="709"/>
        <w:jc w:val="right"/>
        <w:rPr>
          <w:rFonts w:eastAsia="Calibri" w:cs="Times New Roman"/>
        </w:rPr>
      </w:pPr>
    </w:p>
    <w:p w14:paraId="23051B31" w14:textId="51DAD334" w:rsidR="002B7D70" w:rsidRDefault="002B7D70" w:rsidP="00E04F98">
      <w:pPr>
        <w:spacing w:line="240" w:lineRule="auto"/>
        <w:ind w:firstLine="709"/>
        <w:jc w:val="right"/>
        <w:rPr>
          <w:rFonts w:eastAsia="Calibri" w:cs="Times New Roman"/>
        </w:rPr>
      </w:pPr>
    </w:p>
    <w:p w14:paraId="52E56222" w14:textId="44F28FF0" w:rsidR="0092435E" w:rsidRDefault="0092435E" w:rsidP="00E04F98">
      <w:pPr>
        <w:spacing w:line="240" w:lineRule="auto"/>
        <w:ind w:firstLine="709"/>
        <w:jc w:val="right"/>
        <w:rPr>
          <w:rFonts w:eastAsia="Calibri" w:cs="Times New Roman"/>
        </w:rPr>
      </w:pPr>
    </w:p>
    <w:p w14:paraId="2888BF02" w14:textId="21147AE2" w:rsidR="0092435E" w:rsidRDefault="0092435E" w:rsidP="00E04F98">
      <w:pPr>
        <w:spacing w:line="240" w:lineRule="auto"/>
        <w:ind w:firstLine="709"/>
        <w:jc w:val="right"/>
        <w:rPr>
          <w:rFonts w:eastAsia="Calibri" w:cs="Times New Roman"/>
        </w:rPr>
      </w:pPr>
    </w:p>
    <w:p w14:paraId="03A1C642" w14:textId="77777777" w:rsidR="004935D7" w:rsidRDefault="004935D7" w:rsidP="00E04F98">
      <w:pPr>
        <w:spacing w:line="240" w:lineRule="auto"/>
        <w:ind w:firstLine="709"/>
        <w:jc w:val="right"/>
        <w:rPr>
          <w:rFonts w:eastAsia="Calibri" w:cs="Times New Roman"/>
          <w:sz w:val="24"/>
          <w:szCs w:val="24"/>
        </w:rPr>
      </w:pPr>
    </w:p>
    <w:p w14:paraId="4F06AF4A" w14:textId="77777777" w:rsidR="004935D7" w:rsidRDefault="004935D7" w:rsidP="00E04F98">
      <w:pPr>
        <w:spacing w:line="240" w:lineRule="auto"/>
        <w:ind w:firstLine="709"/>
        <w:jc w:val="right"/>
        <w:rPr>
          <w:rFonts w:eastAsia="Calibri" w:cs="Times New Roman"/>
          <w:sz w:val="24"/>
          <w:szCs w:val="24"/>
        </w:rPr>
      </w:pPr>
    </w:p>
    <w:p w14:paraId="61F54BFF" w14:textId="703F7F61" w:rsidR="00883944" w:rsidRPr="00075BCC" w:rsidRDefault="00883944" w:rsidP="00E04F98">
      <w:pPr>
        <w:spacing w:line="240" w:lineRule="auto"/>
        <w:ind w:firstLine="709"/>
        <w:jc w:val="right"/>
        <w:rPr>
          <w:rFonts w:eastAsia="Calibri" w:cs="Times New Roman"/>
          <w:sz w:val="24"/>
          <w:szCs w:val="24"/>
        </w:rPr>
      </w:pPr>
      <w:r w:rsidRPr="00075BCC">
        <w:rPr>
          <w:rFonts w:eastAsia="Calibri" w:cs="Times New Roman"/>
          <w:sz w:val="24"/>
          <w:szCs w:val="24"/>
        </w:rPr>
        <w:t xml:space="preserve">Приложение №1 к </w:t>
      </w:r>
      <w:r w:rsidR="00F34110" w:rsidRPr="00075BCC">
        <w:rPr>
          <w:rFonts w:eastAsia="Calibri" w:cs="Times New Roman"/>
          <w:sz w:val="24"/>
          <w:szCs w:val="24"/>
        </w:rPr>
        <w:t>Договор</w:t>
      </w:r>
      <w:r w:rsidR="00B5235B" w:rsidRPr="00075BCC">
        <w:rPr>
          <w:rFonts w:eastAsia="Calibri" w:cs="Times New Roman"/>
          <w:sz w:val="24"/>
          <w:szCs w:val="24"/>
        </w:rPr>
        <w:t>у</w:t>
      </w:r>
    </w:p>
    <w:p w14:paraId="1A7165F6" w14:textId="23757074" w:rsidR="00883944" w:rsidRPr="00075BCC" w:rsidRDefault="00883944" w:rsidP="00E04F98">
      <w:pPr>
        <w:spacing w:line="240" w:lineRule="auto"/>
        <w:ind w:firstLine="709"/>
        <w:jc w:val="right"/>
        <w:rPr>
          <w:rFonts w:eastAsia="Calibri" w:cs="Times New Roman"/>
          <w:sz w:val="24"/>
          <w:szCs w:val="24"/>
        </w:rPr>
      </w:pPr>
      <w:r w:rsidRPr="00075BCC">
        <w:rPr>
          <w:rFonts w:eastAsia="Calibri" w:cs="Times New Roman"/>
          <w:sz w:val="24"/>
          <w:szCs w:val="24"/>
        </w:rPr>
        <w:t xml:space="preserve"> от </w:t>
      </w:r>
      <w:r w:rsidR="00CD564E">
        <w:rPr>
          <w:rFonts w:eastAsia="Calibri" w:cs="Times New Roman"/>
          <w:sz w:val="24"/>
          <w:szCs w:val="24"/>
        </w:rPr>
        <w:t>___________</w:t>
      </w:r>
      <w:r w:rsidRPr="00075BCC">
        <w:rPr>
          <w:rFonts w:eastAsia="Calibri" w:cs="Times New Roman"/>
          <w:sz w:val="24"/>
          <w:szCs w:val="24"/>
        </w:rPr>
        <w:t xml:space="preserve">№ </w:t>
      </w:r>
      <w:r w:rsidR="003D7105">
        <w:rPr>
          <w:rFonts w:eastAsia="Calibri" w:cs="Times New Roman"/>
          <w:sz w:val="24"/>
          <w:szCs w:val="24"/>
        </w:rPr>
        <w:t>10/44</w:t>
      </w:r>
    </w:p>
    <w:p w14:paraId="0B613D33" w14:textId="77777777" w:rsidR="00C372B5" w:rsidRPr="00075BCC" w:rsidRDefault="00C372B5" w:rsidP="008F6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both"/>
        <w:rPr>
          <w:rFonts w:cs="Times New Roman"/>
          <w:sz w:val="24"/>
          <w:szCs w:val="24"/>
        </w:rPr>
      </w:pPr>
    </w:p>
    <w:p w14:paraId="2C759529" w14:textId="77777777" w:rsidR="00C372B5" w:rsidRPr="00075BCC" w:rsidRDefault="0012491D" w:rsidP="00C372B5">
      <w:pPr>
        <w:jc w:val="center"/>
        <w:rPr>
          <w:rFonts w:cs="Times New Roman"/>
          <w:sz w:val="24"/>
          <w:szCs w:val="24"/>
        </w:rPr>
      </w:pPr>
      <w:r w:rsidRPr="00075BCC">
        <w:rPr>
          <w:rFonts w:cs="Times New Roman"/>
          <w:sz w:val="24"/>
          <w:szCs w:val="24"/>
        </w:rPr>
        <w:t>Спецификация</w:t>
      </w:r>
    </w:p>
    <w:p w14:paraId="35E8123F" w14:textId="680EEBDF" w:rsidR="00292D67" w:rsidRPr="00075BCC" w:rsidRDefault="00292D67" w:rsidP="0092435E">
      <w:pPr>
        <w:rPr>
          <w:rFonts w:eastAsia="Calibri"/>
          <w:sz w:val="24"/>
          <w:szCs w:val="24"/>
        </w:rPr>
      </w:pPr>
    </w:p>
    <w:tbl>
      <w:tblPr>
        <w:tblW w:w="10065" w:type="dxa"/>
        <w:tblInd w:w="-5" w:type="dxa"/>
        <w:tblLayout w:type="fixed"/>
        <w:tblLook w:val="04A0" w:firstRow="1" w:lastRow="0" w:firstColumn="1" w:lastColumn="0" w:noHBand="0" w:noVBand="1"/>
      </w:tblPr>
      <w:tblGrid>
        <w:gridCol w:w="666"/>
        <w:gridCol w:w="3870"/>
        <w:gridCol w:w="925"/>
        <w:gridCol w:w="932"/>
        <w:gridCol w:w="1466"/>
        <w:gridCol w:w="2206"/>
      </w:tblGrid>
      <w:tr w:rsidR="00B33B4E" w:rsidRPr="00075BCC" w14:paraId="22D5ADE7" w14:textId="77777777" w:rsidTr="00EC1B36">
        <w:trPr>
          <w:trHeight w:val="572"/>
        </w:trPr>
        <w:tc>
          <w:tcPr>
            <w:tcW w:w="666" w:type="dxa"/>
            <w:tcBorders>
              <w:top w:val="single" w:sz="4" w:space="0" w:color="000000"/>
              <w:left w:val="single" w:sz="4" w:space="0" w:color="000000"/>
              <w:bottom w:val="single" w:sz="4" w:space="0" w:color="000000"/>
              <w:right w:val="nil"/>
            </w:tcBorders>
            <w:hideMark/>
          </w:tcPr>
          <w:p w14:paraId="2310D840" w14:textId="77777777" w:rsidR="00B33B4E" w:rsidRPr="00075BCC" w:rsidRDefault="00B33B4E" w:rsidP="00F22CF0">
            <w:pPr>
              <w:snapToGrid w:val="0"/>
              <w:jc w:val="center"/>
              <w:rPr>
                <w:sz w:val="24"/>
                <w:szCs w:val="24"/>
              </w:rPr>
            </w:pPr>
            <w:r w:rsidRPr="00075BCC">
              <w:rPr>
                <w:sz w:val="24"/>
                <w:szCs w:val="24"/>
              </w:rPr>
              <w:t>№ п/п</w:t>
            </w:r>
          </w:p>
        </w:tc>
        <w:tc>
          <w:tcPr>
            <w:tcW w:w="3870" w:type="dxa"/>
            <w:tcBorders>
              <w:top w:val="single" w:sz="4" w:space="0" w:color="000000"/>
              <w:left w:val="single" w:sz="4" w:space="0" w:color="000000"/>
              <w:bottom w:val="single" w:sz="4" w:space="0" w:color="000000"/>
              <w:right w:val="nil"/>
            </w:tcBorders>
            <w:hideMark/>
          </w:tcPr>
          <w:p w14:paraId="5844CF2A" w14:textId="1F2EB3A3" w:rsidR="00B33B4E" w:rsidRPr="00075BCC" w:rsidRDefault="00B33B4E" w:rsidP="00F22CF0">
            <w:pPr>
              <w:snapToGrid w:val="0"/>
              <w:jc w:val="center"/>
              <w:rPr>
                <w:sz w:val="24"/>
                <w:szCs w:val="24"/>
              </w:rPr>
            </w:pPr>
            <w:r w:rsidRPr="00075BCC">
              <w:rPr>
                <w:sz w:val="24"/>
                <w:szCs w:val="24"/>
              </w:rPr>
              <w:t xml:space="preserve">Наименование </w:t>
            </w:r>
            <w:r w:rsidR="00EC1B36">
              <w:rPr>
                <w:sz w:val="24"/>
                <w:szCs w:val="24"/>
              </w:rPr>
              <w:t>товара</w:t>
            </w:r>
          </w:p>
        </w:tc>
        <w:tc>
          <w:tcPr>
            <w:tcW w:w="925" w:type="dxa"/>
            <w:tcBorders>
              <w:top w:val="single" w:sz="4" w:space="0" w:color="000000"/>
              <w:left w:val="single" w:sz="4" w:space="0" w:color="000000"/>
              <w:bottom w:val="single" w:sz="4" w:space="0" w:color="000000"/>
              <w:right w:val="nil"/>
            </w:tcBorders>
            <w:hideMark/>
          </w:tcPr>
          <w:p w14:paraId="62CC55C6" w14:textId="77777777" w:rsidR="00B33B4E" w:rsidRPr="00075BCC" w:rsidRDefault="00B33B4E" w:rsidP="00F22CF0">
            <w:pPr>
              <w:snapToGrid w:val="0"/>
              <w:jc w:val="center"/>
              <w:rPr>
                <w:sz w:val="24"/>
                <w:szCs w:val="24"/>
              </w:rPr>
            </w:pPr>
            <w:r w:rsidRPr="00075BCC">
              <w:rPr>
                <w:sz w:val="24"/>
                <w:szCs w:val="24"/>
              </w:rPr>
              <w:t>Кол-во</w:t>
            </w:r>
          </w:p>
        </w:tc>
        <w:tc>
          <w:tcPr>
            <w:tcW w:w="932" w:type="dxa"/>
            <w:tcBorders>
              <w:top w:val="single" w:sz="4" w:space="0" w:color="000000"/>
              <w:left w:val="single" w:sz="4" w:space="0" w:color="000000"/>
              <w:bottom w:val="single" w:sz="4" w:space="0" w:color="000000"/>
              <w:right w:val="nil"/>
            </w:tcBorders>
            <w:hideMark/>
          </w:tcPr>
          <w:p w14:paraId="54036CC3" w14:textId="77777777" w:rsidR="00B33B4E" w:rsidRPr="00075BCC" w:rsidRDefault="00B33B4E" w:rsidP="00F22CF0">
            <w:pPr>
              <w:snapToGrid w:val="0"/>
              <w:jc w:val="center"/>
              <w:rPr>
                <w:sz w:val="24"/>
                <w:szCs w:val="24"/>
              </w:rPr>
            </w:pPr>
            <w:r w:rsidRPr="00075BCC">
              <w:rPr>
                <w:sz w:val="24"/>
                <w:szCs w:val="24"/>
              </w:rPr>
              <w:t>Ед.</w:t>
            </w:r>
          </w:p>
        </w:tc>
        <w:tc>
          <w:tcPr>
            <w:tcW w:w="1466" w:type="dxa"/>
            <w:tcBorders>
              <w:top w:val="single" w:sz="4" w:space="0" w:color="000000"/>
              <w:left w:val="single" w:sz="4" w:space="0" w:color="000000"/>
              <w:bottom w:val="single" w:sz="4" w:space="0" w:color="000000"/>
              <w:right w:val="nil"/>
            </w:tcBorders>
            <w:hideMark/>
          </w:tcPr>
          <w:p w14:paraId="22705AE5" w14:textId="77777777" w:rsidR="00B33B4E" w:rsidRPr="00075BCC" w:rsidRDefault="00B33B4E" w:rsidP="00F22CF0">
            <w:pPr>
              <w:snapToGrid w:val="0"/>
              <w:jc w:val="center"/>
              <w:rPr>
                <w:sz w:val="24"/>
                <w:szCs w:val="24"/>
                <w:lang w:val="en-US"/>
              </w:rPr>
            </w:pPr>
            <w:r w:rsidRPr="00075BCC">
              <w:rPr>
                <w:sz w:val="24"/>
                <w:szCs w:val="24"/>
              </w:rPr>
              <w:t>Цена</w:t>
            </w:r>
            <w:r w:rsidRPr="00075BCC">
              <w:rPr>
                <w:sz w:val="24"/>
                <w:szCs w:val="24"/>
                <w:lang w:val="en-US"/>
              </w:rPr>
              <w:t xml:space="preserve"> за ед.</w:t>
            </w:r>
          </w:p>
          <w:p w14:paraId="4B5BC5CD" w14:textId="77777777" w:rsidR="00B33B4E" w:rsidRPr="00075BCC" w:rsidRDefault="00B33B4E" w:rsidP="00F22CF0">
            <w:pPr>
              <w:jc w:val="center"/>
              <w:rPr>
                <w:sz w:val="24"/>
                <w:szCs w:val="24"/>
              </w:rPr>
            </w:pPr>
            <w:r w:rsidRPr="00075BCC">
              <w:rPr>
                <w:sz w:val="24"/>
                <w:szCs w:val="24"/>
              </w:rPr>
              <w:t>(руб.)</w:t>
            </w:r>
          </w:p>
        </w:tc>
        <w:tc>
          <w:tcPr>
            <w:tcW w:w="2206" w:type="dxa"/>
            <w:tcBorders>
              <w:top w:val="single" w:sz="4" w:space="0" w:color="000000"/>
              <w:left w:val="single" w:sz="4" w:space="0" w:color="000000"/>
              <w:bottom w:val="single" w:sz="4" w:space="0" w:color="000000"/>
              <w:right w:val="single" w:sz="4" w:space="0" w:color="000000"/>
            </w:tcBorders>
            <w:hideMark/>
          </w:tcPr>
          <w:p w14:paraId="1AC035AC" w14:textId="77777777" w:rsidR="00B33B4E" w:rsidRPr="00075BCC" w:rsidRDefault="00B33B4E" w:rsidP="00F22CF0">
            <w:pPr>
              <w:snapToGrid w:val="0"/>
              <w:jc w:val="center"/>
              <w:rPr>
                <w:sz w:val="24"/>
                <w:szCs w:val="24"/>
              </w:rPr>
            </w:pPr>
            <w:r w:rsidRPr="00075BCC">
              <w:rPr>
                <w:sz w:val="24"/>
                <w:szCs w:val="24"/>
              </w:rPr>
              <w:t>Сумма</w:t>
            </w:r>
          </w:p>
          <w:p w14:paraId="5AD7C60C" w14:textId="77777777" w:rsidR="00B33B4E" w:rsidRPr="00075BCC" w:rsidRDefault="00B33B4E" w:rsidP="00F22CF0">
            <w:pPr>
              <w:jc w:val="center"/>
              <w:rPr>
                <w:sz w:val="24"/>
                <w:szCs w:val="24"/>
              </w:rPr>
            </w:pPr>
            <w:r w:rsidRPr="00075BCC">
              <w:rPr>
                <w:sz w:val="24"/>
                <w:szCs w:val="24"/>
              </w:rPr>
              <w:t>(руб.)</w:t>
            </w:r>
          </w:p>
        </w:tc>
      </w:tr>
      <w:tr w:rsidR="00B33B4E" w:rsidRPr="00075BCC" w14:paraId="6D3BC433" w14:textId="77777777" w:rsidTr="00EC1B36">
        <w:trPr>
          <w:trHeight w:val="869"/>
        </w:trPr>
        <w:tc>
          <w:tcPr>
            <w:tcW w:w="666" w:type="dxa"/>
            <w:tcBorders>
              <w:top w:val="single" w:sz="4" w:space="0" w:color="000000"/>
              <w:left w:val="single" w:sz="4" w:space="0" w:color="000000"/>
              <w:bottom w:val="single" w:sz="4" w:space="0" w:color="000000"/>
              <w:right w:val="nil"/>
            </w:tcBorders>
            <w:hideMark/>
          </w:tcPr>
          <w:p w14:paraId="7A7D2DD6" w14:textId="1A6C6DD5" w:rsidR="00B33B4E" w:rsidRPr="00075BCC" w:rsidRDefault="00B33B4E" w:rsidP="00F22CF0">
            <w:pPr>
              <w:snapToGrid w:val="0"/>
              <w:rPr>
                <w:sz w:val="24"/>
                <w:szCs w:val="24"/>
              </w:rPr>
            </w:pPr>
          </w:p>
        </w:tc>
        <w:tc>
          <w:tcPr>
            <w:tcW w:w="3870" w:type="dxa"/>
            <w:tcBorders>
              <w:top w:val="single" w:sz="4" w:space="0" w:color="000000"/>
              <w:left w:val="single" w:sz="4" w:space="0" w:color="000000"/>
              <w:bottom w:val="single" w:sz="4" w:space="0" w:color="000000"/>
              <w:right w:val="nil"/>
            </w:tcBorders>
            <w:hideMark/>
          </w:tcPr>
          <w:p w14:paraId="4D1569DE" w14:textId="599A3BF3" w:rsidR="00C870BF" w:rsidRPr="00075BCC" w:rsidRDefault="00D77FC3" w:rsidP="00C870BF">
            <w:pPr>
              <w:pStyle w:val="ConsPlusNormal"/>
              <w:jc w:val="both"/>
              <w:rPr>
                <w:rFonts w:eastAsia="Times New Roman"/>
                <w:color w:val="2C2D2E"/>
                <w:sz w:val="24"/>
                <w:szCs w:val="24"/>
                <w:lang w:eastAsia="ru-RU"/>
              </w:rPr>
            </w:pPr>
            <w:r w:rsidRPr="00075BCC">
              <w:rPr>
                <w:rFonts w:ascii="Times New Roman" w:hAnsi="Times New Roman" w:cs="Times New Roman"/>
                <w:sz w:val="24"/>
                <w:szCs w:val="24"/>
              </w:rPr>
              <w:t xml:space="preserve"> </w:t>
            </w:r>
          </w:p>
          <w:p w14:paraId="19B99FB1" w14:textId="0925DB17" w:rsidR="00B33B4E" w:rsidRPr="00075BCC" w:rsidRDefault="00B33B4E" w:rsidP="00850902">
            <w:pPr>
              <w:pStyle w:val="ConsPlusNormal"/>
              <w:jc w:val="both"/>
              <w:rPr>
                <w:rFonts w:eastAsia="Times New Roman"/>
                <w:color w:val="2C2D2E"/>
                <w:sz w:val="24"/>
                <w:szCs w:val="24"/>
                <w:lang w:eastAsia="ru-RU"/>
              </w:rPr>
            </w:pPr>
          </w:p>
        </w:tc>
        <w:tc>
          <w:tcPr>
            <w:tcW w:w="925" w:type="dxa"/>
            <w:tcBorders>
              <w:top w:val="single" w:sz="4" w:space="0" w:color="000000"/>
              <w:left w:val="single" w:sz="4" w:space="0" w:color="000000"/>
              <w:bottom w:val="single" w:sz="4" w:space="0" w:color="000000"/>
              <w:right w:val="nil"/>
            </w:tcBorders>
          </w:tcPr>
          <w:p w14:paraId="01301103" w14:textId="77777777" w:rsidR="00B33B4E" w:rsidRPr="00075BCC" w:rsidRDefault="00B33B4E" w:rsidP="00F22CF0">
            <w:pPr>
              <w:snapToGrid w:val="0"/>
              <w:jc w:val="center"/>
              <w:rPr>
                <w:sz w:val="24"/>
                <w:szCs w:val="24"/>
              </w:rPr>
            </w:pPr>
          </w:p>
          <w:p w14:paraId="2C094D0C" w14:textId="1F7BBFE0" w:rsidR="00B33B4E" w:rsidRPr="00075BCC" w:rsidRDefault="00B33B4E" w:rsidP="00F22CF0">
            <w:pPr>
              <w:jc w:val="center"/>
              <w:rPr>
                <w:sz w:val="24"/>
                <w:szCs w:val="24"/>
              </w:rPr>
            </w:pPr>
          </w:p>
        </w:tc>
        <w:tc>
          <w:tcPr>
            <w:tcW w:w="932" w:type="dxa"/>
            <w:tcBorders>
              <w:top w:val="single" w:sz="4" w:space="0" w:color="000000"/>
              <w:left w:val="single" w:sz="4" w:space="0" w:color="000000"/>
              <w:bottom w:val="single" w:sz="4" w:space="0" w:color="000000"/>
              <w:right w:val="nil"/>
            </w:tcBorders>
          </w:tcPr>
          <w:p w14:paraId="001A45BD" w14:textId="21C4EAB2" w:rsidR="00B33B4E" w:rsidRPr="00075BCC" w:rsidRDefault="00B33B4E" w:rsidP="00F22CF0">
            <w:pPr>
              <w:snapToGrid w:val="0"/>
              <w:rPr>
                <w:sz w:val="24"/>
                <w:szCs w:val="24"/>
              </w:rPr>
            </w:pPr>
          </w:p>
        </w:tc>
        <w:tc>
          <w:tcPr>
            <w:tcW w:w="1466" w:type="dxa"/>
            <w:tcBorders>
              <w:top w:val="single" w:sz="4" w:space="0" w:color="000000"/>
              <w:left w:val="single" w:sz="4" w:space="0" w:color="000000"/>
              <w:bottom w:val="single" w:sz="4" w:space="0" w:color="000000"/>
              <w:right w:val="nil"/>
            </w:tcBorders>
          </w:tcPr>
          <w:p w14:paraId="0AF21FFB" w14:textId="77777777" w:rsidR="00B33B4E" w:rsidRPr="00075BCC" w:rsidRDefault="00B33B4E" w:rsidP="00F22CF0">
            <w:pPr>
              <w:snapToGrid w:val="0"/>
              <w:jc w:val="center"/>
              <w:rPr>
                <w:sz w:val="24"/>
                <w:szCs w:val="24"/>
              </w:rPr>
            </w:pPr>
          </w:p>
          <w:p w14:paraId="05C19C22" w14:textId="6441E489" w:rsidR="00B33B4E" w:rsidRPr="00075BCC" w:rsidRDefault="00B33B4E" w:rsidP="00F22CF0">
            <w:pPr>
              <w:jc w:val="center"/>
              <w:rPr>
                <w:sz w:val="24"/>
                <w:szCs w:val="24"/>
              </w:rPr>
            </w:pPr>
          </w:p>
        </w:tc>
        <w:tc>
          <w:tcPr>
            <w:tcW w:w="2206" w:type="dxa"/>
            <w:tcBorders>
              <w:top w:val="single" w:sz="4" w:space="0" w:color="000000"/>
              <w:left w:val="single" w:sz="4" w:space="0" w:color="000000"/>
              <w:bottom w:val="single" w:sz="4" w:space="0" w:color="000000"/>
              <w:right w:val="single" w:sz="4" w:space="0" w:color="000000"/>
            </w:tcBorders>
          </w:tcPr>
          <w:p w14:paraId="6F8F6BD4" w14:textId="77777777" w:rsidR="00B33B4E" w:rsidRPr="00075BCC" w:rsidRDefault="00B33B4E" w:rsidP="002E0E94">
            <w:pPr>
              <w:snapToGrid w:val="0"/>
              <w:jc w:val="center"/>
              <w:rPr>
                <w:sz w:val="24"/>
                <w:szCs w:val="24"/>
                <w:lang w:val="en-US"/>
              </w:rPr>
            </w:pPr>
          </w:p>
          <w:p w14:paraId="6A522AAB" w14:textId="77777777" w:rsidR="00B33B4E" w:rsidRPr="00075BCC" w:rsidRDefault="00B33B4E" w:rsidP="00CD564E">
            <w:pPr>
              <w:snapToGrid w:val="0"/>
              <w:jc w:val="center"/>
              <w:rPr>
                <w:sz w:val="24"/>
                <w:szCs w:val="24"/>
              </w:rPr>
            </w:pPr>
          </w:p>
        </w:tc>
      </w:tr>
      <w:tr w:rsidR="00B33B4E" w:rsidRPr="00075BCC" w14:paraId="7118EB42" w14:textId="77777777" w:rsidTr="00EC1B36">
        <w:trPr>
          <w:trHeight w:val="457"/>
        </w:trPr>
        <w:tc>
          <w:tcPr>
            <w:tcW w:w="4536" w:type="dxa"/>
            <w:gridSpan w:val="2"/>
            <w:tcBorders>
              <w:top w:val="single" w:sz="4" w:space="0" w:color="000000"/>
              <w:left w:val="single" w:sz="4" w:space="0" w:color="000000"/>
              <w:bottom w:val="single" w:sz="4" w:space="0" w:color="000000"/>
              <w:right w:val="nil"/>
            </w:tcBorders>
          </w:tcPr>
          <w:p w14:paraId="28E2CFD1" w14:textId="77777777" w:rsidR="00B33B4E" w:rsidRPr="00075BCC" w:rsidRDefault="00B33B4E" w:rsidP="00C372B5">
            <w:pPr>
              <w:shd w:val="clear" w:color="auto" w:fill="FFFFFF"/>
              <w:jc w:val="both"/>
              <w:rPr>
                <w:sz w:val="24"/>
                <w:szCs w:val="24"/>
                <w:lang w:val="en-US"/>
              </w:rPr>
            </w:pPr>
            <w:r w:rsidRPr="00075BCC">
              <w:rPr>
                <w:sz w:val="24"/>
                <w:szCs w:val="24"/>
                <w:lang w:val="en-US"/>
              </w:rPr>
              <w:t>Итого</w:t>
            </w:r>
          </w:p>
        </w:tc>
        <w:tc>
          <w:tcPr>
            <w:tcW w:w="925" w:type="dxa"/>
            <w:tcBorders>
              <w:top w:val="single" w:sz="4" w:space="0" w:color="000000"/>
              <w:left w:val="single" w:sz="4" w:space="0" w:color="000000"/>
              <w:bottom w:val="single" w:sz="4" w:space="0" w:color="000000"/>
              <w:right w:val="nil"/>
            </w:tcBorders>
          </w:tcPr>
          <w:p w14:paraId="204B3EFF" w14:textId="77777777" w:rsidR="00B33B4E" w:rsidRPr="00075BCC" w:rsidRDefault="00B33B4E" w:rsidP="00F22CF0">
            <w:pPr>
              <w:snapToGrid w:val="0"/>
              <w:jc w:val="center"/>
              <w:rPr>
                <w:sz w:val="24"/>
                <w:szCs w:val="24"/>
              </w:rPr>
            </w:pPr>
          </w:p>
        </w:tc>
        <w:tc>
          <w:tcPr>
            <w:tcW w:w="932" w:type="dxa"/>
            <w:tcBorders>
              <w:top w:val="single" w:sz="4" w:space="0" w:color="000000"/>
              <w:left w:val="single" w:sz="4" w:space="0" w:color="000000"/>
              <w:bottom w:val="single" w:sz="4" w:space="0" w:color="000000"/>
              <w:right w:val="nil"/>
            </w:tcBorders>
          </w:tcPr>
          <w:p w14:paraId="01BC8DB7" w14:textId="77777777" w:rsidR="00B33B4E" w:rsidRPr="00075BCC" w:rsidRDefault="00B33B4E" w:rsidP="00F22CF0">
            <w:pPr>
              <w:snapToGrid w:val="0"/>
              <w:jc w:val="center"/>
              <w:rPr>
                <w:sz w:val="24"/>
                <w:szCs w:val="24"/>
              </w:rPr>
            </w:pPr>
          </w:p>
        </w:tc>
        <w:tc>
          <w:tcPr>
            <w:tcW w:w="1466" w:type="dxa"/>
            <w:tcBorders>
              <w:top w:val="single" w:sz="4" w:space="0" w:color="000000"/>
              <w:left w:val="single" w:sz="4" w:space="0" w:color="000000"/>
              <w:bottom w:val="single" w:sz="4" w:space="0" w:color="000000"/>
              <w:right w:val="nil"/>
            </w:tcBorders>
          </w:tcPr>
          <w:p w14:paraId="39954720" w14:textId="77777777" w:rsidR="00B33B4E" w:rsidRPr="00075BCC" w:rsidRDefault="00B33B4E" w:rsidP="00F22CF0">
            <w:pPr>
              <w:snapToGrid w:val="0"/>
              <w:jc w:val="center"/>
              <w:rPr>
                <w:sz w:val="24"/>
                <w:szCs w:val="24"/>
              </w:rPr>
            </w:pPr>
          </w:p>
        </w:tc>
        <w:tc>
          <w:tcPr>
            <w:tcW w:w="2206" w:type="dxa"/>
            <w:tcBorders>
              <w:top w:val="single" w:sz="4" w:space="0" w:color="000000"/>
              <w:left w:val="single" w:sz="4" w:space="0" w:color="000000"/>
              <w:bottom w:val="single" w:sz="4" w:space="0" w:color="000000"/>
              <w:right w:val="single" w:sz="4" w:space="0" w:color="000000"/>
            </w:tcBorders>
          </w:tcPr>
          <w:p w14:paraId="2ED65F76" w14:textId="4EE94AE3" w:rsidR="00B33B4E" w:rsidRPr="00075BCC" w:rsidRDefault="00B33B4E" w:rsidP="00F22CF0">
            <w:pPr>
              <w:snapToGrid w:val="0"/>
              <w:jc w:val="center"/>
              <w:rPr>
                <w:sz w:val="24"/>
                <w:szCs w:val="24"/>
              </w:rPr>
            </w:pPr>
          </w:p>
        </w:tc>
      </w:tr>
    </w:tbl>
    <w:p w14:paraId="6406486C" w14:textId="77777777" w:rsidR="00C372B5" w:rsidRPr="00075BCC" w:rsidRDefault="00C372B5" w:rsidP="008F6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both"/>
        <w:rPr>
          <w:rFonts w:cs="Times New Roman"/>
          <w:sz w:val="24"/>
          <w:szCs w:val="24"/>
        </w:rPr>
      </w:pPr>
    </w:p>
    <w:p w14:paraId="60154467" w14:textId="77777777" w:rsidR="005E764F" w:rsidRPr="00075BCC" w:rsidRDefault="005E764F" w:rsidP="005E764F">
      <w:pPr>
        <w:jc w:val="both"/>
        <w:rPr>
          <w:rFonts w:cs="Times New Roman"/>
          <w:sz w:val="24"/>
          <w:szCs w:val="24"/>
        </w:rPr>
      </w:pPr>
    </w:p>
    <w:tbl>
      <w:tblPr>
        <w:tblW w:w="9780" w:type="dxa"/>
        <w:tblInd w:w="534" w:type="dxa"/>
        <w:tblLook w:val="01E0" w:firstRow="1" w:lastRow="1" w:firstColumn="1" w:lastColumn="1" w:noHBand="0" w:noVBand="0"/>
      </w:tblPr>
      <w:tblGrid>
        <w:gridCol w:w="5244"/>
        <w:gridCol w:w="4536"/>
      </w:tblGrid>
      <w:tr w:rsidR="002B7D70" w:rsidRPr="00075BCC" w14:paraId="71C82D98" w14:textId="77777777" w:rsidTr="001337E5">
        <w:trPr>
          <w:trHeight w:val="80"/>
        </w:trPr>
        <w:tc>
          <w:tcPr>
            <w:tcW w:w="5244" w:type="dxa"/>
          </w:tcPr>
          <w:p w14:paraId="2D8973AC" w14:textId="77777777" w:rsidR="002B7D70" w:rsidRPr="00075BCC" w:rsidRDefault="002B7D70" w:rsidP="002B7D70">
            <w:pPr>
              <w:jc w:val="both"/>
              <w:rPr>
                <w:rFonts w:eastAsia="Times New Roman" w:cs="Times New Roman"/>
                <w:sz w:val="24"/>
                <w:szCs w:val="24"/>
                <w:lang w:eastAsia="ru-RU"/>
              </w:rPr>
            </w:pPr>
          </w:p>
          <w:p w14:paraId="0D2760E2" w14:textId="77777777" w:rsidR="002B7D70" w:rsidRPr="00075BCC" w:rsidRDefault="002B7D70" w:rsidP="002B7D70">
            <w:pPr>
              <w:jc w:val="both"/>
              <w:rPr>
                <w:rFonts w:eastAsia="Times New Roman" w:cs="Times New Roman"/>
                <w:sz w:val="24"/>
                <w:szCs w:val="24"/>
                <w:lang w:eastAsia="ru-RU"/>
              </w:rPr>
            </w:pPr>
            <w:r w:rsidRPr="00075BCC">
              <w:rPr>
                <w:rFonts w:eastAsia="Times New Roman" w:cs="Times New Roman"/>
                <w:sz w:val="24"/>
                <w:szCs w:val="24"/>
                <w:lang w:eastAsia="ru-RU"/>
              </w:rPr>
              <w:t>Заказчик</w:t>
            </w:r>
          </w:p>
          <w:p w14:paraId="3ABC77F2" w14:textId="77777777" w:rsidR="002B7D70" w:rsidRPr="00075BCC" w:rsidRDefault="002B7D70" w:rsidP="002B7D70">
            <w:pPr>
              <w:jc w:val="both"/>
              <w:rPr>
                <w:rFonts w:eastAsia="Times New Roman" w:cs="Times New Roman"/>
                <w:sz w:val="24"/>
                <w:szCs w:val="24"/>
                <w:lang w:eastAsia="ru-RU"/>
              </w:rPr>
            </w:pPr>
          </w:p>
          <w:p w14:paraId="6B526171" w14:textId="63818A95" w:rsidR="002B7D70" w:rsidRPr="00075BCC" w:rsidRDefault="00847774" w:rsidP="002B7D70">
            <w:pPr>
              <w:spacing w:line="240" w:lineRule="auto"/>
              <w:jc w:val="both"/>
              <w:rPr>
                <w:rFonts w:eastAsia="Times New Roman" w:cs="Times New Roman"/>
                <w:sz w:val="24"/>
                <w:szCs w:val="24"/>
                <w:lang w:eastAsia="ar-SA"/>
              </w:rPr>
            </w:pPr>
            <w:r>
              <w:rPr>
                <w:rFonts w:eastAsia="Times New Roman" w:cs="Times New Roman"/>
                <w:sz w:val="24"/>
                <w:szCs w:val="24"/>
                <w:lang w:eastAsia="ar-SA"/>
              </w:rPr>
              <w:t>Г</w:t>
            </w:r>
            <w:r w:rsidR="002B7D70" w:rsidRPr="00075BCC">
              <w:rPr>
                <w:rFonts w:eastAsia="Times New Roman" w:cs="Times New Roman"/>
                <w:sz w:val="24"/>
                <w:szCs w:val="24"/>
                <w:lang w:eastAsia="ar-SA"/>
              </w:rPr>
              <w:t>лавн</w:t>
            </w:r>
            <w:r>
              <w:rPr>
                <w:rFonts w:eastAsia="Times New Roman" w:cs="Times New Roman"/>
                <w:sz w:val="24"/>
                <w:szCs w:val="24"/>
                <w:lang w:eastAsia="ar-SA"/>
              </w:rPr>
              <w:t xml:space="preserve">ый </w:t>
            </w:r>
            <w:r w:rsidR="002B7D70" w:rsidRPr="00075BCC">
              <w:rPr>
                <w:rFonts w:eastAsia="Times New Roman" w:cs="Times New Roman"/>
                <w:sz w:val="24"/>
                <w:szCs w:val="24"/>
                <w:lang w:eastAsia="ar-SA"/>
              </w:rPr>
              <w:t>врач</w:t>
            </w:r>
          </w:p>
          <w:p w14:paraId="527126C8" w14:textId="77777777" w:rsidR="002B7D70" w:rsidRPr="00075BCC" w:rsidRDefault="002B7D70" w:rsidP="002B7D70">
            <w:pPr>
              <w:spacing w:line="240" w:lineRule="auto"/>
              <w:jc w:val="both"/>
              <w:rPr>
                <w:rFonts w:eastAsia="Times New Roman" w:cs="Times New Roman"/>
                <w:sz w:val="24"/>
                <w:szCs w:val="24"/>
                <w:lang w:eastAsia="ru-RU"/>
              </w:rPr>
            </w:pPr>
            <w:r w:rsidRPr="00075BCC">
              <w:rPr>
                <w:rFonts w:eastAsia="Times New Roman" w:cs="Times New Roman"/>
                <w:sz w:val="24"/>
                <w:szCs w:val="24"/>
                <w:lang w:eastAsia="ar-SA"/>
              </w:rPr>
              <w:t>ФГБУЗ ЦГиЭ №8 ФМБА России</w:t>
            </w:r>
            <w:r w:rsidRPr="00075BCC">
              <w:rPr>
                <w:rFonts w:eastAsia="Times New Roman" w:cs="Times New Roman"/>
                <w:sz w:val="24"/>
                <w:szCs w:val="24"/>
                <w:lang w:eastAsia="ru-RU"/>
              </w:rPr>
              <w:t xml:space="preserve"> </w:t>
            </w:r>
          </w:p>
          <w:p w14:paraId="59E9B4E0" w14:textId="77777777" w:rsidR="002B7D70" w:rsidRPr="00075BCC" w:rsidRDefault="002B7D70" w:rsidP="002B7D70">
            <w:pPr>
              <w:spacing w:line="240" w:lineRule="auto"/>
              <w:jc w:val="both"/>
              <w:rPr>
                <w:rFonts w:eastAsia="Times New Roman" w:cs="Times New Roman"/>
                <w:sz w:val="24"/>
                <w:szCs w:val="24"/>
                <w:lang w:eastAsia="ru-RU"/>
              </w:rPr>
            </w:pPr>
          </w:p>
          <w:p w14:paraId="75CCD6A1" w14:textId="77777777" w:rsidR="002B7D70" w:rsidRPr="00075BCC" w:rsidRDefault="002B7D70" w:rsidP="002B7D70">
            <w:pPr>
              <w:spacing w:line="240" w:lineRule="auto"/>
              <w:jc w:val="both"/>
              <w:rPr>
                <w:rFonts w:eastAsia="Times New Roman" w:cs="Times New Roman"/>
                <w:sz w:val="24"/>
                <w:szCs w:val="24"/>
                <w:lang w:eastAsia="ru-RU"/>
              </w:rPr>
            </w:pPr>
            <w:r w:rsidRPr="00075BCC">
              <w:rPr>
                <w:rFonts w:eastAsia="Times New Roman" w:cs="Times New Roman"/>
                <w:sz w:val="24"/>
                <w:szCs w:val="24"/>
                <w:lang w:eastAsia="ru-RU"/>
              </w:rPr>
              <w:t>_______________/А.В. Бормашов/</w:t>
            </w:r>
          </w:p>
          <w:p w14:paraId="4E52D5D9" w14:textId="77777777" w:rsidR="002B7D70" w:rsidRPr="00075BCC" w:rsidRDefault="002B7D70" w:rsidP="002B7D70">
            <w:pPr>
              <w:jc w:val="both"/>
              <w:rPr>
                <w:rFonts w:eastAsia="Times New Roman" w:cs="Times New Roman"/>
                <w:sz w:val="24"/>
                <w:szCs w:val="24"/>
                <w:lang w:eastAsia="ru-RU"/>
              </w:rPr>
            </w:pPr>
          </w:p>
        </w:tc>
        <w:tc>
          <w:tcPr>
            <w:tcW w:w="4536" w:type="dxa"/>
          </w:tcPr>
          <w:p w14:paraId="5AE2CD4F" w14:textId="77777777" w:rsidR="002B7D70" w:rsidRPr="00075BCC" w:rsidRDefault="002B7D70" w:rsidP="002B7D70">
            <w:pPr>
              <w:jc w:val="center"/>
              <w:rPr>
                <w:rFonts w:eastAsia="Times New Roman" w:cs="Times New Roman"/>
                <w:sz w:val="24"/>
                <w:szCs w:val="24"/>
                <w:lang w:eastAsia="ru-RU"/>
              </w:rPr>
            </w:pPr>
          </w:p>
          <w:p w14:paraId="49EB239E" w14:textId="77777777" w:rsidR="002B7D70" w:rsidRPr="00075BCC" w:rsidRDefault="002B7D70" w:rsidP="002B7D70">
            <w:pPr>
              <w:rPr>
                <w:rFonts w:eastAsia="Times New Roman" w:cs="Times New Roman"/>
                <w:sz w:val="24"/>
                <w:szCs w:val="24"/>
                <w:lang w:eastAsia="ru-RU"/>
              </w:rPr>
            </w:pPr>
            <w:r w:rsidRPr="00075BCC">
              <w:rPr>
                <w:rFonts w:eastAsia="Times New Roman" w:cs="Times New Roman"/>
                <w:sz w:val="24"/>
                <w:szCs w:val="24"/>
                <w:lang w:eastAsia="ru-RU"/>
              </w:rPr>
              <w:t xml:space="preserve">Поставщик </w:t>
            </w:r>
          </w:p>
          <w:p w14:paraId="5CC24F05" w14:textId="77777777" w:rsidR="002B7D70" w:rsidRPr="00075BCC" w:rsidRDefault="002B7D70" w:rsidP="002B7D70">
            <w:pPr>
              <w:rPr>
                <w:rFonts w:eastAsia="Times New Roman" w:cs="Times New Roman"/>
                <w:sz w:val="24"/>
                <w:szCs w:val="24"/>
                <w:lang w:eastAsia="ru-RU"/>
              </w:rPr>
            </w:pPr>
          </w:p>
          <w:p w14:paraId="71A54835" w14:textId="27BCC8CA" w:rsidR="002B7D70" w:rsidRPr="00075BCC" w:rsidRDefault="00847774" w:rsidP="002B7D70">
            <w:pPr>
              <w:suppressAutoHyphens/>
              <w:snapToGrid w:val="0"/>
              <w:spacing w:line="240" w:lineRule="auto"/>
              <w:jc w:val="both"/>
              <w:rPr>
                <w:sz w:val="24"/>
                <w:szCs w:val="24"/>
              </w:rPr>
            </w:pPr>
            <w:r w:rsidRPr="00847774">
              <w:rPr>
                <w:sz w:val="24"/>
                <w:szCs w:val="24"/>
              </w:rPr>
              <w:t xml:space="preserve">           </w:t>
            </w:r>
            <w:r w:rsidR="002B7D70" w:rsidRPr="00075BCC">
              <w:rPr>
                <w:sz w:val="24"/>
                <w:szCs w:val="24"/>
              </w:rPr>
              <w:t xml:space="preserve">            </w:t>
            </w:r>
          </w:p>
          <w:p w14:paraId="6CD01C27" w14:textId="712703B3" w:rsidR="002B7D70" w:rsidRPr="00075BCC" w:rsidRDefault="002B7D70" w:rsidP="002B7D70">
            <w:pPr>
              <w:suppressAutoHyphens/>
              <w:snapToGrid w:val="0"/>
              <w:spacing w:line="240" w:lineRule="auto"/>
              <w:jc w:val="both"/>
              <w:rPr>
                <w:sz w:val="24"/>
                <w:szCs w:val="24"/>
              </w:rPr>
            </w:pPr>
            <w:r w:rsidRPr="00075BCC">
              <w:rPr>
                <w:sz w:val="24"/>
                <w:szCs w:val="24"/>
              </w:rPr>
              <w:t>_______________//</w:t>
            </w:r>
          </w:p>
          <w:p w14:paraId="06D4EA99" w14:textId="77777777" w:rsidR="002B7D70" w:rsidRPr="00075BCC" w:rsidRDefault="002B7D70" w:rsidP="002B7D70">
            <w:pPr>
              <w:rPr>
                <w:rFonts w:eastAsia="Times New Roman" w:cs="Times New Roman"/>
                <w:sz w:val="24"/>
                <w:szCs w:val="24"/>
                <w:lang w:eastAsia="ru-RU"/>
              </w:rPr>
            </w:pPr>
          </w:p>
          <w:p w14:paraId="3138AEBF" w14:textId="77777777" w:rsidR="002B7D70" w:rsidRPr="00075BCC" w:rsidRDefault="002B7D70" w:rsidP="002B7D70">
            <w:pPr>
              <w:rPr>
                <w:rFonts w:eastAsia="Times New Roman" w:cs="Times New Roman"/>
                <w:sz w:val="24"/>
                <w:szCs w:val="24"/>
                <w:lang w:eastAsia="ru-RU"/>
              </w:rPr>
            </w:pPr>
          </w:p>
          <w:p w14:paraId="6694B3F2" w14:textId="77777777" w:rsidR="002B7D70" w:rsidRPr="00075BCC" w:rsidRDefault="002B7D70" w:rsidP="002B7D70">
            <w:pPr>
              <w:jc w:val="right"/>
              <w:rPr>
                <w:rFonts w:eastAsia="Times New Roman" w:cs="Times New Roman"/>
                <w:sz w:val="24"/>
                <w:szCs w:val="24"/>
                <w:lang w:eastAsia="ru-RU"/>
              </w:rPr>
            </w:pPr>
          </w:p>
        </w:tc>
      </w:tr>
    </w:tbl>
    <w:p w14:paraId="2AEE1636" w14:textId="77777777" w:rsidR="00D633CE" w:rsidRPr="00D115EE" w:rsidRDefault="00D633CE" w:rsidP="00C37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both"/>
        <w:rPr>
          <w:rFonts w:cs="Times New Roman"/>
          <w:sz w:val="20"/>
          <w:szCs w:val="20"/>
        </w:rPr>
      </w:pPr>
    </w:p>
    <w:p w14:paraId="0AD6D396" w14:textId="77777777" w:rsidR="00D633CE" w:rsidRPr="00D115EE" w:rsidRDefault="00D633CE" w:rsidP="00C37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both"/>
        <w:rPr>
          <w:rFonts w:cs="Times New Roman"/>
          <w:sz w:val="20"/>
          <w:szCs w:val="20"/>
        </w:rPr>
      </w:pPr>
    </w:p>
    <w:p w14:paraId="314CD089" w14:textId="77777777" w:rsidR="00104006" w:rsidRPr="00D115EE" w:rsidRDefault="00104006" w:rsidP="00C372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both"/>
        <w:rPr>
          <w:rFonts w:cs="Times New Roman"/>
          <w:sz w:val="20"/>
          <w:szCs w:val="20"/>
        </w:rPr>
      </w:pPr>
    </w:p>
    <w:sectPr w:rsidR="00104006" w:rsidRPr="00D115EE" w:rsidSect="00C20FDA">
      <w:pgSz w:w="11906" w:h="16838"/>
      <w:pgMar w:top="567" w:right="567" w:bottom="567" w:left="1134" w:header="709" w:footer="709"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C7DF6"/>
    <w:multiLevelType w:val="multilevel"/>
    <w:tmpl w:val="D9CCE528"/>
    <w:lvl w:ilvl="0">
      <w:start w:val="1"/>
      <w:numFmt w:val="decimal"/>
      <w:lvlText w:val="%1."/>
      <w:lvlJc w:val="left"/>
      <w:pPr>
        <w:ind w:left="927" w:hanging="360"/>
      </w:pPr>
      <w:rPr>
        <w:rFonts w:hint="default"/>
      </w:rPr>
    </w:lvl>
    <w:lvl w:ilvl="1">
      <w:start w:val="3"/>
      <w:numFmt w:val="decimal"/>
      <w:isLgl/>
      <w:lvlText w:val="%1.%2."/>
      <w:lvlJc w:val="left"/>
      <w:pPr>
        <w:ind w:left="927" w:hanging="360"/>
      </w:pPr>
      <w:rPr>
        <w:rFonts w:hint="default"/>
        <w:b w:val="0"/>
      </w:rPr>
    </w:lvl>
    <w:lvl w:ilvl="2">
      <w:start w:val="1"/>
      <w:numFmt w:val="decimal"/>
      <w:isLgl/>
      <w:lvlText w:val="%1.%2.%3."/>
      <w:lvlJc w:val="left"/>
      <w:pPr>
        <w:ind w:left="1287" w:hanging="720"/>
      </w:pPr>
      <w:rPr>
        <w:rFonts w:hint="default"/>
        <w:b w:val="0"/>
      </w:rPr>
    </w:lvl>
    <w:lvl w:ilvl="3">
      <w:start w:val="1"/>
      <w:numFmt w:val="decimal"/>
      <w:isLgl/>
      <w:lvlText w:val="%1.%2.%3.%4."/>
      <w:lvlJc w:val="left"/>
      <w:pPr>
        <w:ind w:left="1287" w:hanging="720"/>
      </w:pPr>
      <w:rPr>
        <w:rFonts w:hint="default"/>
        <w:b w:val="0"/>
      </w:rPr>
    </w:lvl>
    <w:lvl w:ilvl="4">
      <w:start w:val="1"/>
      <w:numFmt w:val="decimal"/>
      <w:isLgl/>
      <w:lvlText w:val="%1.%2.%3.%4.%5."/>
      <w:lvlJc w:val="left"/>
      <w:pPr>
        <w:ind w:left="1647" w:hanging="1080"/>
      </w:pPr>
      <w:rPr>
        <w:rFonts w:hint="default"/>
        <w:b w:val="0"/>
      </w:rPr>
    </w:lvl>
    <w:lvl w:ilvl="5">
      <w:start w:val="1"/>
      <w:numFmt w:val="decimal"/>
      <w:isLgl/>
      <w:lvlText w:val="%1.%2.%3.%4.%5.%6."/>
      <w:lvlJc w:val="left"/>
      <w:pPr>
        <w:ind w:left="1647" w:hanging="1080"/>
      </w:pPr>
      <w:rPr>
        <w:rFonts w:hint="default"/>
        <w:b w:val="0"/>
      </w:rPr>
    </w:lvl>
    <w:lvl w:ilvl="6">
      <w:start w:val="1"/>
      <w:numFmt w:val="decimal"/>
      <w:isLgl/>
      <w:lvlText w:val="%1.%2.%3.%4.%5.%6.%7."/>
      <w:lvlJc w:val="left"/>
      <w:pPr>
        <w:ind w:left="1647" w:hanging="1080"/>
      </w:pPr>
      <w:rPr>
        <w:rFonts w:hint="default"/>
        <w:b w:val="0"/>
      </w:rPr>
    </w:lvl>
    <w:lvl w:ilvl="7">
      <w:start w:val="1"/>
      <w:numFmt w:val="decimal"/>
      <w:isLgl/>
      <w:lvlText w:val="%1.%2.%3.%4.%5.%6.%7.%8."/>
      <w:lvlJc w:val="left"/>
      <w:pPr>
        <w:ind w:left="2007" w:hanging="1440"/>
      </w:pPr>
      <w:rPr>
        <w:rFonts w:hint="default"/>
        <w:b w:val="0"/>
      </w:rPr>
    </w:lvl>
    <w:lvl w:ilvl="8">
      <w:start w:val="1"/>
      <w:numFmt w:val="decimal"/>
      <w:isLgl/>
      <w:lvlText w:val="%1.%2.%3.%4.%5.%6.%7.%8.%9."/>
      <w:lvlJc w:val="left"/>
      <w:pPr>
        <w:ind w:left="2007" w:hanging="1440"/>
      </w:pPr>
      <w:rPr>
        <w:rFonts w:hint="default"/>
        <w:b w:val="0"/>
      </w:rPr>
    </w:lvl>
  </w:abstractNum>
  <w:abstractNum w:abstractNumId="1" w15:restartNumberingAfterBreak="0">
    <w:nsid w:val="1EA732AF"/>
    <w:multiLevelType w:val="hybridMultilevel"/>
    <w:tmpl w:val="B5AAF282"/>
    <w:lvl w:ilvl="0" w:tplc="0419000F">
      <w:start w:val="5"/>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1F89"/>
    <w:rsid w:val="00054F13"/>
    <w:rsid w:val="000733DF"/>
    <w:rsid w:val="00075BCC"/>
    <w:rsid w:val="00084E8B"/>
    <w:rsid w:val="000922F7"/>
    <w:rsid w:val="00096C72"/>
    <w:rsid w:val="000B5E4E"/>
    <w:rsid w:val="000C1577"/>
    <w:rsid w:val="000C2A55"/>
    <w:rsid w:val="00104006"/>
    <w:rsid w:val="0012491D"/>
    <w:rsid w:val="001261D2"/>
    <w:rsid w:val="0013338D"/>
    <w:rsid w:val="00161211"/>
    <w:rsid w:val="00167162"/>
    <w:rsid w:val="00180B24"/>
    <w:rsid w:val="001830E8"/>
    <w:rsid w:val="001859A9"/>
    <w:rsid w:val="001A1C3D"/>
    <w:rsid w:val="001A23AA"/>
    <w:rsid w:val="001A2CA6"/>
    <w:rsid w:val="001A54A9"/>
    <w:rsid w:val="001D01CA"/>
    <w:rsid w:val="001D6D08"/>
    <w:rsid w:val="001F0BD8"/>
    <w:rsid w:val="00200819"/>
    <w:rsid w:val="00206D74"/>
    <w:rsid w:val="002102B5"/>
    <w:rsid w:val="00224415"/>
    <w:rsid w:val="00226D07"/>
    <w:rsid w:val="00231F89"/>
    <w:rsid w:val="00233FAD"/>
    <w:rsid w:val="00240176"/>
    <w:rsid w:val="002415F8"/>
    <w:rsid w:val="00267629"/>
    <w:rsid w:val="002767A5"/>
    <w:rsid w:val="002920A2"/>
    <w:rsid w:val="00292D67"/>
    <w:rsid w:val="002936FB"/>
    <w:rsid w:val="002B2057"/>
    <w:rsid w:val="002B7D70"/>
    <w:rsid w:val="002C033C"/>
    <w:rsid w:val="002E0E94"/>
    <w:rsid w:val="002E5F9C"/>
    <w:rsid w:val="002F5BB4"/>
    <w:rsid w:val="002F6B18"/>
    <w:rsid w:val="00317BDB"/>
    <w:rsid w:val="00340099"/>
    <w:rsid w:val="0035110B"/>
    <w:rsid w:val="00356271"/>
    <w:rsid w:val="003B0F99"/>
    <w:rsid w:val="003B3A5A"/>
    <w:rsid w:val="003D7105"/>
    <w:rsid w:val="00451B96"/>
    <w:rsid w:val="00452571"/>
    <w:rsid w:val="00463E92"/>
    <w:rsid w:val="00465CD0"/>
    <w:rsid w:val="004935D7"/>
    <w:rsid w:val="004969BC"/>
    <w:rsid w:val="004A3B61"/>
    <w:rsid w:val="004E7FBB"/>
    <w:rsid w:val="004F0182"/>
    <w:rsid w:val="005001A6"/>
    <w:rsid w:val="005001C4"/>
    <w:rsid w:val="00517AD6"/>
    <w:rsid w:val="005204C5"/>
    <w:rsid w:val="0052584B"/>
    <w:rsid w:val="00526810"/>
    <w:rsid w:val="00532586"/>
    <w:rsid w:val="005336A6"/>
    <w:rsid w:val="00540E17"/>
    <w:rsid w:val="00543159"/>
    <w:rsid w:val="005464D4"/>
    <w:rsid w:val="00552D13"/>
    <w:rsid w:val="00561FB6"/>
    <w:rsid w:val="00570ABA"/>
    <w:rsid w:val="005E1DD9"/>
    <w:rsid w:val="005E764F"/>
    <w:rsid w:val="006259F8"/>
    <w:rsid w:val="00635892"/>
    <w:rsid w:val="00670A4D"/>
    <w:rsid w:val="00676AF2"/>
    <w:rsid w:val="00696DC0"/>
    <w:rsid w:val="006A095E"/>
    <w:rsid w:val="006B7BD0"/>
    <w:rsid w:val="006B7CDB"/>
    <w:rsid w:val="006D5319"/>
    <w:rsid w:val="006E56C4"/>
    <w:rsid w:val="006F37D7"/>
    <w:rsid w:val="00704BDB"/>
    <w:rsid w:val="00750BCA"/>
    <w:rsid w:val="00756018"/>
    <w:rsid w:val="00770D9C"/>
    <w:rsid w:val="00771355"/>
    <w:rsid w:val="007940B8"/>
    <w:rsid w:val="00794181"/>
    <w:rsid w:val="00797619"/>
    <w:rsid w:val="007976E3"/>
    <w:rsid w:val="007A3398"/>
    <w:rsid w:val="007B67EF"/>
    <w:rsid w:val="007C38DB"/>
    <w:rsid w:val="007D57DA"/>
    <w:rsid w:val="007E5B71"/>
    <w:rsid w:val="00810FD4"/>
    <w:rsid w:val="00832963"/>
    <w:rsid w:val="00846EF4"/>
    <w:rsid w:val="00847774"/>
    <w:rsid w:val="00850902"/>
    <w:rsid w:val="0086274A"/>
    <w:rsid w:val="00867AAD"/>
    <w:rsid w:val="00877DA4"/>
    <w:rsid w:val="00883944"/>
    <w:rsid w:val="00897FC4"/>
    <w:rsid w:val="008D7189"/>
    <w:rsid w:val="008E2C80"/>
    <w:rsid w:val="008F53BF"/>
    <w:rsid w:val="008F659F"/>
    <w:rsid w:val="00901686"/>
    <w:rsid w:val="00916091"/>
    <w:rsid w:val="0092228C"/>
    <w:rsid w:val="0092435E"/>
    <w:rsid w:val="00934217"/>
    <w:rsid w:val="00941421"/>
    <w:rsid w:val="00943162"/>
    <w:rsid w:val="0094751A"/>
    <w:rsid w:val="009909B2"/>
    <w:rsid w:val="009C7156"/>
    <w:rsid w:val="009D5DD1"/>
    <w:rsid w:val="009E2850"/>
    <w:rsid w:val="00AA191F"/>
    <w:rsid w:val="00AA7A21"/>
    <w:rsid w:val="00AC4590"/>
    <w:rsid w:val="00B000CD"/>
    <w:rsid w:val="00B01D09"/>
    <w:rsid w:val="00B140DA"/>
    <w:rsid w:val="00B33B4E"/>
    <w:rsid w:val="00B34B24"/>
    <w:rsid w:val="00B50298"/>
    <w:rsid w:val="00B5235B"/>
    <w:rsid w:val="00B55C90"/>
    <w:rsid w:val="00B65E94"/>
    <w:rsid w:val="00BA4D00"/>
    <w:rsid w:val="00BB549F"/>
    <w:rsid w:val="00BB7C1B"/>
    <w:rsid w:val="00BC2399"/>
    <w:rsid w:val="00BD1091"/>
    <w:rsid w:val="00BD744F"/>
    <w:rsid w:val="00BE27C6"/>
    <w:rsid w:val="00BF4D44"/>
    <w:rsid w:val="00C15662"/>
    <w:rsid w:val="00C20FDA"/>
    <w:rsid w:val="00C323F3"/>
    <w:rsid w:val="00C331F4"/>
    <w:rsid w:val="00C372B5"/>
    <w:rsid w:val="00C5303E"/>
    <w:rsid w:val="00C6067E"/>
    <w:rsid w:val="00C61963"/>
    <w:rsid w:val="00C741B9"/>
    <w:rsid w:val="00C86869"/>
    <w:rsid w:val="00C870BF"/>
    <w:rsid w:val="00CA1651"/>
    <w:rsid w:val="00CA4190"/>
    <w:rsid w:val="00CB4064"/>
    <w:rsid w:val="00CC2131"/>
    <w:rsid w:val="00CD1602"/>
    <w:rsid w:val="00CD32B1"/>
    <w:rsid w:val="00CD564E"/>
    <w:rsid w:val="00CF203A"/>
    <w:rsid w:val="00D0012D"/>
    <w:rsid w:val="00D0373D"/>
    <w:rsid w:val="00D05364"/>
    <w:rsid w:val="00D115EE"/>
    <w:rsid w:val="00D41985"/>
    <w:rsid w:val="00D455A7"/>
    <w:rsid w:val="00D46D61"/>
    <w:rsid w:val="00D54556"/>
    <w:rsid w:val="00D60DFC"/>
    <w:rsid w:val="00D61D4F"/>
    <w:rsid w:val="00D633CE"/>
    <w:rsid w:val="00D63785"/>
    <w:rsid w:val="00D740A7"/>
    <w:rsid w:val="00D77057"/>
    <w:rsid w:val="00D77FC3"/>
    <w:rsid w:val="00DA2E1D"/>
    <w:rsid w:val="00DA3293"/>
    <w:rsid w:val="00DA5090"/>
    <w:rsid w:val="00DD58E2"/>
    <w:rsid w:val="00DF2D53"/>
    <w:rsid w:val="00E04F98"/>
    <w:rsid w:val="00E664D2"/>
    <w:rsid w:val="00E8383E"/>
    <w:rsid w:val="00E86BB6"/>
    <w:rsid w:val="00EA3E34"/>
    <w:rsid w:val="00EC1B36"/>
    <w:rsid w:val="00F067A2"/>
    <w:rsid w:val="00F07314"/>
    <w:rsid w:val="00F114C6"/>
    <w:rsid w:val="00F34110"/>
    <w:rsid w:val="00F46CCD"/>
    <w:rsid w:val="00F61A2B"/>
    <w:rsid w:val="00F63A0D"/>
    <w:rsid w:val="00F8098E"/>
    <w:rsid w:val="00F95786"/>
    <w:rsid w:val="00FA395F"/>
    <w:rsid w:val="00FC3093"/>
    <w:rsid w:val="00FC78CE"/>
    <w:rsid w:val="00FD472B"/>
    <w:rsid w:val="00FD7397"/>
    <w:rsid w:val="00FE41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84A36"/>
  <w15:docId w15:val="{268E60B7-5BC7-4979-8ABD-876250D51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29D4"/>
    <w:pPr>
      <w:spacing w:after="0"/>
    </w:pPr>
    <w:rPr>
      <w:rFonts w:ascii="Times New Roman" w:hAnsi="Times New Roman"/>
    </w:rPr>
  </w:style>
  <w:style w:type="paragraph" w:styleId="1">
    <w:name w:val="heading 1"/>
    <w:basedOn w:val="a"/>
    <w:link w:val="10"/>
    <w:uiPriority w:val="9"/>
    <w:qFormat/>
    <w:rsid w:val="002F6B18"/>
    <w:pPr>
      <w:spacing w:before="100" w:beforeAutospacing="1" w:after="100" w:afterAutospacing="1" w:line="240" w:lineRule="auto"/>
      <w:outlineLvl w:val="0"/>
    </w:pPr>
    <w:rPr>
      <w:rFonts w:eastAsia="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DE63B7"/>
    <w:rPr>
      <w:b/>
      <w:bCs/>
    </w:rPr>
  </w:style>
  <w:style w:type="paragraph" w:styleId="a4">
    <w:name w:val="Normal (Web)"/>
    <w:aliases w:val="Знак Знак Знак,Знак Знак Знак Знак Знак,Знак Знак Знак1 Знак,Знак Знак Знак1 Знак Знак Знак Знак Знак,Знак Знак Знак1 Знак Знак1,Знак Знак1 Знак,Обычный (веб) Знак,Обычный (веб) Знак Знак Знак Знак,Обычный (веб) Знак Знак Знак1"/>
    <w:basedOn w:val="a"/>
    <w:link w:val="a5"/>
    <w:rsid w:val="00DE63B7"/>
    <w:pPr>
      <w:spacing w:before="100" w:beforeAutospacing="1" w:after="100" w:afterAutospacing="1" w:line="240" w:lineRule="auto"/>
      <w:ind w:firstLine="709"/>
      <w:jc w:val="both"/>
    </w:pPr>
    <w:rPr>
      <w:rFonts w:eastAsia="Times New Roman" w:cs="Times New Roman"/>
      <w:sz w:val="24"/>
      <w:szCs w:val="24"/>
      <w:lang w:eastAsia="ru-RU"/>
    </w:rPr>
  </w:style>
  <w:style w:type="character" w:customStyle="1" w:styleId="a5">
    <w:name w:val="Обычный (Интернет) Знак"/>
    <w:aliases w:val="Знак Знак Знак Знак,Знак Знак Знак Знак Знак Знак,Знак Знак Знак1 Знак Знак,Знак Знак Знак1 Знак Знак Знак Знак Знак Знак,Знак Знак Знак1 Знак Знак1 Знак,Знак Знак1 Знак Знак,Обычный (веб) Знак Знак"/>
    <w:link w:val="a4"/>
    <w:locked/>
    <w:rsid w:val="00DE63B7"/>
    <w:rPr>
      <w:rFonts w:ascii="Times New Roman" w:eastAsia="Times New Roman" w:hAnsi="Times New Roman" w:cs="Times New Roman"/>
      <w:sz w:val="24"/>
      <w:szCs w:val="24"/>
      <w:lang w:eastAsia="ru-RU"/>
    </w:rPr>
  </w:style>
  <w:style w:type="paragraph" w:styleId="a6">
    <w:name w:val="footnote text"/>
    <w:basedOn w:val="a"/>
    <w:link w:val="a7"/>
    <w:rsid w:val="00495161"/>
    <w:pPr>
      <w:spacing w:line="240" w:lineRule="auto"/>
    </w:pPr>
    <w:rPr>
      <w:rFonts w:eastAsia="Times New Roman" w:cs="Times New Roman"/>
      <w:sz w:val="20"/>
      <w:szCs w:val="20"/>
      <w:lang w:eastAsia="ru-RU"/>
    </w:rPr>
  </w:style>
  <w:style w:type="character" w:customStyle="1" w:styleId="a7">
    <w:name w:val="Текст сноски Знак"/>
    <w:basedOn w:val="a0"/>
    <w:link w:val="a6"/>
    <w:rsid w:val="00495161"/>
    <w:rPr>
      <w:rFonts w:ascii="Times New Roman" w:eastAsia="Times New Roman" w:hAnsi="Times New Roman" w:cs="Times New Roman"/>
      <w:sz w:val="20"/>
      <w:szCs w:val="20"/>
      <w:lang w:eastAsia="ru-RU"/>
    </w:rPr>
  </w:style>
  <w:style w:type="character" w:styleId="a8">
    <w:name w:val="footnote reference"/>
    <w:uiPriority w:val="99"/>
    <w:rsid w:val="00495161"/>
    <w:rPr>
      <w:vertAlign w:val="superscript"/>
    </w:rPr>
  </w:style>
  <w:style w:type="paragraph" w:styleId="HTML">
    <w:name w:val="HTML Preformatted"/>
    <w:basedOn w:val="a"/>
    <w:link w:val="HTML0"/>
    <w:rsid w:val="00A12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A126E8"/>
    <w:rPr>
      <w:rFonts w:ascii="Courier New" w:eastAsia="Times New Roman" w:hAnsi="Courier New" w:cs="Courier New"/>
      <w:sz w:val="20"/>
      <w:szCs w:val="20"/>
      <w:lang w:eastAsia="ru-RU"/>
    </w:rPr>
  </w:style>
  <w:style w:type="character" w:customStyle="1" w:styleId="11">
    <w:name w:val="Знак сноски1"/>
    <w:uiPriority w:val="99"/>
    <w:rsid w:val="00EB6B83"/>
    <w:rPr>
      <w:vertAlign w:val="superscript"/>
    </w:rPr>
  </w:style>
  <w:style w:type="paragraph" w:customStyle="1" w:styleId="12">
    <w:name w:val="Текст сноски1"/>
    <w:basedOn w:val="a"/>
    <w:uiPriority w:val="99"/>
    <w:rsid w:val="00EB6B83"/>
    <w:pPr>
      <w:suppressAutoHyphens/>
      <w:spacing w:after="60" w:line="240" w:lineRule="auto"/>
      <w:jc w:val="both"/>
    </w:pPr>
    <w:rPr>
      <w:rFonts w:eastAsia="Arial Unicode MS" w:cs="Times New Roman"/>
      <w:kern w:val="1"/>
      <w:sz w:val="24"/>
      <w:szCs w:val="20"/>
      <w:lang w:eastAsia="ar-SA"/>
    </w:rPr>
  </w:style>
  <w:style w:type="paragraph" w:customStyle="1" w:styleId="ConsPlusNormal">
    <w:name w:val="ConsPlusNormal"/>
    <w:basedOn w:val="a"/>
    <w:link w:val="ConsPlusNormal0"/>
    <w:qFormat/>
    <w:rsid w:val="004133E7"/>
    <w:pPr>
      <w:autoSpaceDE w:val="0"/>
      <w:autoSpaceDN w:val="0"/>
      <w:spacing w:line="240" w:lineRule="auto"/>
    </w:pPr>
    <w:rPr>
      <w:rFonts w:ascii="Arial" w:eastAsia="Calibri" w:hAnsi="Arial" w:cs="Arial"/>
      <w:sz w:val="20"/>
      <w:szCs w:val="20"/>
    </w:rPr>
  </w:style>
  <w:style w:type="paragraph" w:styleId="a9">
    <w:name w:val="Balloon Text"/>
    <w:basedOn w:val="a"/>
    <w:link w:val="aa"/>
    <w:uiPriority w:val="99"/>
    <w:semiHidden/>
    <w:unhideWhenUsed/>
    <w:rsid w:val="0095371F"/>
    <w:pPr>
      <w:spacing w:line="240" w:lineRule="auto"/>
    </w:pPr>
    <w:rPr>
      <w:rFonts w:ascii="Tahoma" w:hAnsi="Tahoma" w:cs="Tahoma"/>
      <w:sz w:val="16"/>
      <w:szCs w:val="16"/>
    </w:rPr>
  </w:style>
  <w:style w:type="character" w:customStyle="1" w:styleId="aa">
    <w:name w:val="Текст выноски Знак"/>
    <w:basedOn w:val="a0"/>
    <w:link w:val="a9"/>
    <w:uiPriority w:val="99"/>
    <w:semiHidden/>
    <w:rsid w:val="0095371F"/>
    <w:rPr>
      <w:rFonts w:ascii="Tahoma" w:hAnsi="Tahoma" w:cs="Tahoma"/>
      <w:sz w:val="16"/>
      <w:szCs w:val="16"/>
    </w:rPr>
  </w:style>
  <w:style w:type="table" w:styleId="ab">
    <w:name w:val="Table Grid"/>
    <w:basedOn w:val="a1"/>
    <w:uiPriority w:val="59"/>
    <w:rsid w:val="005954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846341"/>
    <w:rPr>
      <w:color w:val="0000FF" w:themeColor="hyperlink"/>
      <w:u w:val="single"/>
    </w:rPr>
  </w:style>
  <w:style w:type="paragraph" w:styleId="ad">
    <w:name w:val="List Paragraph"/>
    <w:basedOn w:val="a"/>
    <w:uiPriority w:val="34"/>
    <w:qFormat/>
    <w:rsid w:val="00FE2F37"/>
    <w:pPr>
      <w:ind w:left="720"/>
      <w:contextualSpacing/>
    </w:pPr>
  </w:style>
  <w:style w:type="character" w:styleId="ae">
    <w:name w:val="annotation reference"/>
    <w:basedOn w:val="a0"/>
    <w:uiPriority w:val="99"/>
    <w:semiHidden/>
    <w:unhideWhenUsed/>
    <w:rsid w:val="00CA77E4"/>
    <w:rPr>
      <w:sz w:val="16"/>
      <w:szCs w:val="16"/>
    </w:rPr>
  </w:style>
  <w:style w:type="paragraph" w:styleId="af">
    <w:name w:val="annotation text"/>
    <w:basedOn w:val="a"/>
    <w:link w:val="af0"/>
    <w:uiPriority w:val="99"/>
    <w:semiHidden/>
    <w:unhideWhenUsed/>
    <w:rsid w:val="00CA77E4"/>
    <w:pPr>
      <w:spacing w:line="240" w:lineRule="auto"/>
    </w:pPr>
    <w:rPr>
      <w:sz w:val="20"/>
      <w:szCs w:val="20"/>
    </w:rPr>
  </w:style>
  <w:style w:type="character" w:customStyle="1" w:styleId="af0">
    <w:name w:val="Текст примечания Знак"/>
    <w:basedOn w:val="a0"/>
    <w:link w:val="af"/>
    <w:uiPriority w:val="99"/>
    <w:semiHidden/>
    <w:rsid w:val="00CA77E4"/>
    <w:rPr>
      <w:sz w:val="20"/>
      <w:szCs w:val="20"/>
    </w:rPr>
  </w:style>
  <w:style w:type="paragraph" w:styleId="af1">
    <w:name w:val="annotation subject"/>
    <w:basedOn w:val="af"/>
    <w:next w:val="af"/>
    <w:link w:val="af2"/>
    <w:uiPriority w:val="99"/>
    <w:semiHidden/>
    <w:unhideWhenUsed/>
    <w:rsid w:val="00CA77E4"/>
    <w:rPr>
      <w:b/>
      <w:bCs/>
    </w:rPr>
  </w:style>
  <w:style w:type="character" w:customStyle="1" w:styleId="af2">
    <w:name w:val="Тема примечания Знак"/>
    <w:basedOn w:val="af0"/>
    <w:link w:val="af1"/>
    <w:uiPriority w:val="99"/>
    <w:semiHidden/>
    <w:rsid w:val="00CA77E4"/>
    <w:rPr>
      <w:b/>
      <w:bCs/>
      <w:sz w:val="20"/>
      <w:szCs w:val="20"/>
    </w:rPr>
  </w:style>
  <w:style w:type="table" w:customStyle="1" w:styleId="13">
    <w:name w:val="Сетка таблицы1"/>
    <w:basedOn w:val="a1"/>
    <w:next w:val="ab"/>
    <w:uiPriority w:val="59"/>
    <w:rsid w:val="00D87176"/>
    <w:pPr>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2F6B18"/>
    <w:rPr>
      <w:rFonts w:ascii="Times New Roman" w:eastAsia="Times New Roman" w:hAnsi="Times New Roman" w:cs="Times New Roman"/>
      <w:b/>
      <w:bCs/>
      <w:kern w:val="36"/>
      <w:sz w:val="48"/>
      <w:szCs w:val="48"/>
      <w:lang w:eastAsia="ru-RU"/>
    </w:rPr>
  </w:style>
  <w:style w:type="paragraph" w:customStyle="1" w:styleId="ConsPlusNonformat">
    <w:name w:val="ConsPlusNonformat"/>
    <w:link w:val="ConsPlusNonformat0"/>
    <w:rsid w:val="002F6B18"/>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100">
    <w:name w:val="Заголовок №10_"/>
    <w:link w:val="101"/>
    <w:locked/>
    <w:rsid w:val="002F6B18"/>
    <w:rPr>
      <w:b/>
      <w:bCs/>
      <w:sz w:val="23"/>
      <w:szCs w:val="23"/>
      <w:shd w:val="clear" w:color="auto" w:fill="FFFFFF"/>
    </w:rPr>
  </w:style>
  <w:style w:type="paragraph" w:customStyle="1" w:styleId="101">
    <w:name w:val="Заголовок №10"/>
    <w:basedOn w:val="a"/>
    <w:link w:val="100"/>
    <w:rsid w:val="002F6B18"/>
    <w:pPr>
      <w:shd w:val="clear" w:color="auto" w:fill="FFFFFF"/>
      <w:spacing w:line="274" w:lineRule="exact"/>
    </w:pPr>
    <w:rPr>
      <w:rFonts w:asciiTheme="minorHAnsi" w:hAnsiTheme="minorHAnsi"/>
      <w:b/>
      <w:bCs/>
      <w:sz w:val="23"/>
      <w:szCs w:val="23"/>
    </w:rPr>
  </w:style>
  <w:style w:type="paragraph" w:customStyle="1" w:styleId="af3">
    <w:name w:val="Цитаты"/>
    <w:basedOn w:val="a"/>
    <w:rsid w:val="00DA5090"/>
    <w:pPr>
      <w:autoSpaceDE w:val="0"/>
      <w:autoSpaceDN w:val="0"/>
      <w:spacing w:before="100" w:after="100" w:line="240" w:lineRule="auto"/>
      <w:ind w:left="360" w:right="360"/>
    </w:pPr>
    <w:rPr>
      <w:rFonts w:eastAsia="Times New Roman" w:cs="Times New Roman"/>
      <w:sz w:val="20"/>
      <w:szCs w:val="24"/>
      <w:lang w:eastAsia="ru-RU"/>
    </w:rPr>
  </w:style>
  <w:style w:type="paragraph" w:styleId="af4">
    <w:name w:val="No Spacing"/>
    <w:uiPriority w:val="1"/>
    <w:qFormat/>
    <w:rsid w:val="00DA5090"/>
    <w:pPr>
      <w:spacing w:after="0" w:line="240" w:lineRule="auto"/>
    </w:pPr>
  </w:style>
  <w:style w:type="table" w:customStyle="1" w:styleId="3">
    <w:name w:val="Сетка таблицы3"/>
    <w:basedOn w:val="a1"/>
    <w:next w:val="ab"/>
    <w:uiPriority w:val="59"/>
    <w:rsid w:val="00DA50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8F53BF"/>
    <w:pPr>
      <w:widowControl w:val="0"/>
      <w:snapToGrid w:val="0"/>
      <w:spacing w:after="0" w:line="360" w:lineRule="auto"/>
      <w:jc w:val="both"/>
    </w:pPr>
    <w:rPr>
      <w:rFonts w:ascii="Times New Roman" w:eastAsia="Times New Roman" w:hAnsi="Times New Roman" w:cs="Times New Roman"/>
      <w:sz w:val="28"/>
      <w:szCs w:val="20"/>
      <w:lang w:eastAsia="ru-RU"/>
    </w:rPr>
  </w:style>
  <w:style w:type="character" w:styleId="af5">
    <w:name w:val="FollowedHyperlink"/>
    <w:basedOn w:val="a0"/>
    <w:uiPriority w:val="99"/>
    <w:semiHidden/>
    <w:unhideWhenUsed/>
    <w:rsid w:val="00883944"/>
    <w:rPr>
      <w:color w:val="800080"/>
      <w:u w:val="single"/>
    </w:rPr>
  </w:style>
  <w:style w:type="paragraph" w:customStyle="1" w:styleId="xl63">
    <w:name w:val="xl63"/>
    <w:basedOn w:val="a"/>
    <w:rsid w:val="00883944"/>
    <w:pPr>
      <w:spacing w:before="100" w:beforeAutospacing="1" w:after="100" w:afterAutospacing="1" w:line="240" w:lineRule="auto"/>
    </w:pPr>
    <w:rPr>
      <w:rFonts w:eastAsia="Times New Roman" w:cs="Times New Roman"/>
      <w:b/>
      <w:bCs/>
      <w:sz w:val="24"/>
      <w:szCs w:val="24"/>
      <w:lang w:eastAsia="ru-RU"/>
    </w:rPr>
  </w:style>
  <w:style w:type="paragraph" w:customStyle="1" w:styleId="xl64">
    <w:name w:val="xl64"/>
    <w:basedOn w:val="a"/>
    <w:rsid w:val="00883944"/>
    <w:pPr>
      <w:spacing w:before="100" w:beforeAutospacing="1" w:after="100" w:afterAutospacing="1" w:line="240" w:lineRule="auto"/>
    </w:pPr>
    <w:rPr>
      <w:rFonts w:eastAsia="Times New Roman" w:cs="Times New Roman"/>
      <w:b/>
      <w:bCs/>
      <w:sz w:val="24"/>
      <w:szCs w:val="24"/>
      <w:lang w:eastAsia="ru-RU"/>
    </w:rPr>
  </w:style>
  <w:style w:type="paragraph" w:customStyle="1" w:styleId="xl65">
    <w:name w:val="xl65"/>
    <w:basedOn w:val="a"/>
    <w:rsid w:val="00883944"/>
    <w:pPr>
      <w:spacing w:before="100" w:beforeAutospacing="1" w:after="100" w:afterAutospacing="1" w:line="240" w:lineRule="auto"/>
    </w:pPr>
    <w:rPr>
      <w:rFonts w:eastAsia="Times New Roman" w:cs="Times New Roman"/>
      <w:sz w:val="24"/>
      <w:szCs w:val="24"/>
      <w:lang w:eastAsia="ru-RU"/>
    </w:rPr>
  </w:style>
  <w:style w:type="paragraph" w:customStyle="1" w:styleId="xl66">
    <w:name w:val="xl66"/>
    <w:basedOn w:val="a"/>
    <w:rsid w:val="008839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ru-RU"/>
    </w:rPr>
  </w:style>
  <w:style w:type="paragraph" w:customStyle="1" w:styleId="xl67">
    <w:name w:val="xl67"/>
    <w:basedOn w:val="a"/>
    <w:rsid w:val="008839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ru-RU"/>
    </w:rPr>
  </w:style>
  <w:style w:type="paragraph" w:customStyle="1" w:styleId="xl69">
    <w:name w:val="xl69"/>
    <w:basedOn w:val="a"/>
    <w:rsid w:val="008839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ru-RU"/>
    </w:rPr>
  </w:style>
  <w:style w:type="paragraph" w:customStyle="1" w:styleId="xl70">
    <w:name w:val="xl70"/>
    <w:basedOn w:val="a"/>
    <w:rsid w:val="008839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71">
    <w:name w:val="xl71"/>
    <w:basedOn w:val="a"/>
    <w:rsid w:val="00883944"/>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ru-RU"/>
    </w:rPr>
  </w:style>
  <w:style w:type="paragraph" w:customStyle="1" w:styleId="xl72">
    <w:name w:val="xl72"/>
    <w:basedOn w:val="a"/>
    <w:rsid w:val="0088394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73">
    <w:name w:val="xl73"/>
    <w:basedOn w:val="a"/>
    <w:rsid w:val="00883944"/>
    <w:pPr>
      <w:pBdr>
        <w:left w:val="single" w:sz="4" w:space="0" w:color="auto"/>
        <w:right w:val="single" w:sz="4" w:space="0" w:color="auto"/>
      </w:pBdr>
      <w:spacing w:before="100" w:beforeAutospacing="1" w:after="100" w:afterAutospacing="1" w:line="240" w:lineRule="auto"/>
      <w:textAlignment w:val="top"/>
    </w:pPr>
    <w:rPr>
      <w:rFonts w:eastAsia="Times New Roman" w:cs="Times New Roman"/>
      <w:b/>
      <w:bCs/>
      <w:sz w:val="24"/>
      <w:szCs w:val="24"/>
      <w:lang w:eastAsia="ru-RU"/>
    </w:rPr>
  </w:style>
  <w:style w:type="paragraph" w:customStyle="1" w:styleId="xl74">
    <w:name w:val="xl74"/>
    <w:basedOn w:val="a"/>
    <w:rsid w:val="00883944"/>
    <w:pPr>
      <w:pBdr>
        <w:left w:val="single" w:sz="4" w:space="0" w:color="auto"/>
        <w:right w:val="single" w:sz="4" w:space="0" w:color="auto"/>
      </w:pBdr>
      <w:spacing w:before="100" w:beforeAutospacing="1" w:after="100" w:afterAutospacing="1" w:line="240" w:lineRule="auto"/>
      <w:jc w:val="center"/>
      <w:textAlignment w:val="top"/>
    </w:pPr>
    <w:rPr>
      <w:rFonts w:eastAsia="Times New Roman" w:cs="Times New Roman"/>
      <w:b/>
      <w:bCs/>
      <w:sz w:val="24"/>
      <w:szCs w:val="24"/>
      <w:lang w:eastAsia="ru-RU"/>
    </w:rPr>
  </w:style>
  <w:style w:type="paragraph" w:customStyle="1" w:styleId="xl75">
    <w:name w:val="xl75"/>
    <w:basedOn w:val="a"/>
    <w:rsid w:val="00883944"/>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eastAsia="Times New Roman" w:cs="Times New Roman"/>
      <w:b/>
      <w:bCs/>
      <w:sz w:val="24"/>
      <w:szCs w:val="24"/>
      <w:lang w:eastAsia="ru-RU"/>
    </w:rPr>
  </w:style>
  <w:style w:type="paragraph" w:customStyle="1" w:styleId="xl76">
    <w:name w:val="xl76"/>
    <w:basedOn w:val="a"/>
    <w:rsid w:val="00883944"/>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cs="Times New Roman"/>
      <w:b/>
      <w:bCs/>
      <w:sz w:val="24"/>
      <w:szCs w:val="24"/>
      <w:lang w:eastAsia="ru-RU"/>
    </w:rPr>
  </w:style>
  <w:style w:type="paragraph" w:customStyle="1" w:styleId="xl77">
    <w:name w:val="xl77"/>
    <w:basedOn w:val="a"/>
    <w:rsid w:val="00883944"/>
    <w:pPr>
      <w:pBdr>
        <w:top w:val="single" w:sz="4" w:space="0" w:color="auto"/>
        <w:left w:val="single" w:sz="4" w:space="0" w:color="auto"/>
        <w:bottom w:val="single" w:sz="4" w:space="0" w:color="FFFFFF"/>
        <w:right w:val="single" w:sz="4" w:space="0" w:color="auto"/>
      </w:pBdr>
      <w:spacing w:before="100" w:beforeAutospacing="1" w:after="100" w:afterAutospacing="1" w:line="240" w:lineRule="auto"/>
      <w:jc w:val="center"/>
      <w:textAlignment w:val="top"/>
    </w:pPr>
    <w:rPr>
      <w:rFonts w:eastAsia="Times New Roman" w:cs="Times New Roman"/>
      <w:b/>
      <w:bCs/>
      <w:sz w:val="24"/>
      <w:szCs w:val="24"/>
      <w:lang w:eastAsia="ru-RU"/>
    </w:rPr>
  </w:style>
  <w:style w:type="paragraph" w:customStyle="1" w:styleId="xl78">
    <w:name w:val="xl78"/>
    <w:basedOn w:val="a"/>
    <w:rsid w:val="00883944"/>
    <w:pPr>
      <w:pBdr>
        <w:top w:val="single" w:sz="4" w:space="0" w:color="auto"/>
        <w:left w:val="single" w:sz="4" w:space="0" w:color="auto"/>
        <w:bottom w:val="single" w:sz="4" w:space="0" w:color="FFFFFF"/>
        <w:right w:val="single" w:sz="4" w:space="0" w:color="auto"/>
      </w:pBdr>
      <w:spacing w:before="100" w:beforeAutospacing="1" w:after="100" w:afterAutospacing="1" w:line="240" w:lineRule="auto"/>
      <w:textAlignment w:val="top"/>
    </w:pPr>
    <w:rPr>
      <w:rFonts w:eastAsia="Times New Roman" w:cs="Times New Roman"/>
      <w:b/>
      <w:bCs/>
      <w:sz w:val="24"/>
      <w:szCs w:val="24"/>
      <w:lang w:eastAsia="ru-RU"/>
    </w:rPr>
  </w:style>
  <w:style w:type="paragraph" w:customStyle="1" w:styleId="xl79">
    <w:name w:val="xl79"/>
    <w:basedOn w:val="a"/>
    <w:rsid w:val="00883944"/>
    <w:pPr>
      <w:pBdr>
        <w:top w:val="single" w:sz="4" w:space="0" w:color="FFFFFF"/>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cs="Times New Roman"/>
      <w:b/>
      <w:bCs/>
      <w:sz w:val="24"/>
      <w:szCs w:val="24"/>
      <w:lang w:eastAsia="ru-RU"/>
    </w:rPr>
  </w:style>
  <w:style w:type="paragraph" w:customStyle="1" w:styleId="xl80">
    <w:name w:val="xl80"/>
    <w:basedOn w:val="a"/>
    <w:rsid w:val="00883944"/>
    <w:pPr>
      <w:pBdr>
        <w:top w:val="single" w:sz="4" w:space="0" w:color="FFFFFF"/>
        <w:left w:val="single" w:sz="4" w:space="0" w:color="auto"/>
        <w:right w:val="single" w:sz="4" w:space="0" w:color="auto"/>
      </w:pBdr>
      <w:spacing w:before="100" w:beforeAutospacing="1" w:after="100" w:afterAutospacing="1" w:line="240" w:lineRule="auto"/>
      <w:textAlignment w:val="top"/>
    </w:pPr>
    <w:rPr>
      <w:rFonts w:eastAsia="Times New Roman" w:cs="Times New Roman"/>
      <w:b/>
      <w:bCs/>
      <w:sz w:val="24"/>
      <w:szCs w:val="24"/>
      <w:lang w:eastAsia="ru-RU"/>
    </w:rPr>
  </w:style>
  <w:style w:type="paragraph" w:customStyle="1" w:styleId="xl81">
    <w:name w:val="xl81"/>
    <w:basedOn w:val="a"/>
    <w:rsid w:val="00883944"/>
    <w:pPr>
      <w:pBdr>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b/>
      <w:bCs/>
      <w:sz w:val="24"/>
      <w:szCs w:val="24"/>
      <w:lang w:eastAsia="ru-RU"/>
    </w:rPr>
  </w:style>
  <w:style w:type="paragraph" w:customStyle="1" w:styleId="xl82">
    <w:name w:val="xl82"/>
    <w:basedOn w:val="a"/>
    <w:rsid w:val="00883944"/>
    <w:pPr>
      <w:pBdr>
        <w:top w:val="single" w:sz="4" w:space="0" w:color="FFFFFF"/>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b/>
      <w:bCs/>
      <w:sz w:val="24"/>
      <w:szCs w:val="24"/>
      <w:lang w:eastAsia="ru-RU"/>
    </w:rPr>
  </w:style>
  <w:style w:type="paragraph" w:customStyle="1" w:styleId="xl83">
    <w:name w:val="xl83"/>
    <w:basedOn w:val="a"/>
    <w:rsid w:val="00883944"/>
    <w:pPr>
      <w:pBdr>
        <w:top w:val="single" w:sz="4" w:space="0" w:color="auto"/>
        <w:left w:val="single" w:sz="4" w:space="0" w:color="auto"/>
        <w:right w:val="single" w:sz="4" w:space="0" w:color="auto"/>
      </w:pBdr>
      <w:spacing w:before="100" w:beforeAutospacing="1" w:after="100" w:afterAutospacing="1" w:line="240" w:lineRule="auto"/>
      <w:textAlignment w:val="top"/>
    </w:pPr>
    <w:rPr>
      <w:rFonts w:eastAsia="Times New Roman" w:cs="Times New Roman"/>
      <w:b/>
      <w:bCs/>
      <w:sz w:val="24"/>
      <w:szCs w:val="24"/>
      <w:lang w:eastAsia="ru-RU"/>
    </w:rPr>
  </w:style>
  <w:style w:type="paragraph" w:customStyle="1" w:styleId="xl84">
    <w:name w:val="xl84"/>
    <w:basedOn w:val="a"/>
    <w:rsid w:val="0088394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cs="Times New Roman"/>
      <w:b/>
      <w:bCs/>
      <w:sz w:val="24"/>
      <w:szCs w:val="24"/>
      <w:lang w:eastAsia="ru-RU"/>
    </w:rPr>
  </w:style>
  <w:style w:type="paragraph" w:customStyle="1" w:styleId="xl85">
    <w:name w:val="xl85"/>
    <w:basedOn w:val="a"/>
    <w:rsid w:val="0088394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b/>
      <w:bCs/>
      <w:sz w:val="24"/>
      <w:szCs w:val="24"/>
      <w:lang w:eastAsia="ru-RU"/>
    </w:rPr>
  </w:style>
  <w:style w:type="paragraph" w:customStyle="1" w:styleId="xl86">
    <w:name w:val="xl86"/>
    <w:basedOn w:val="a"/>
    <w:rsid w:val="00883944"/>
    <w:pPr>
      <w:pBdr>
        <w:left w:val="single" w:sz="4" w:space="0" w:color="auto"/>
        <w:right w:val="single" w:sz="4" w:space="0" w:color="auto"/>
      </w:pBdr>
      <w:spacing w:before="100" w:beforeAutospacing="1" w:after="100" w:afterAutospacing="1" w:line="240" w:lineRule="auto"/>
      <w:textAlignment w:val="top"/>
    </w:pPr>
    <w:rPr>
      <w:rFonts w:eastAsia="Times New Roman" w:cs="Times New Roman"/>
      <w:sz w:val="24"/>
      <w:szCs w:val="24"/>
      <w:lang w:eastAsia="ru-RU"/>
    </w:rPr>
  </w:style>
  <w:style w:type="paragraph" w:customStyle="1" w:styleId="xl87">
    <w:name w:val="xl87"/>
    <w:basedOn w:val="a"/>
    <w:rsid w:val="00883944"/>
    <w:pPr>
      <w:pBdr>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s="Times New Roman"/>
      <w:sz w:val="24"/>
      <w:szCs w:val="24"/>
      <w:lang w:eastAsia="ru-RU"/>
    </w:rPr>
  </w:style>
  <w:style w:type="paragraph" w:customStyle="1" w:styleId="xl88">
    <w:name w:val="xl88"/>
    <w:basedOn w:val="a"/>
    <w:rsid w:val="00883944"/>
    <w:pPr>
      <w:pBdr>
        <w:left w:val="single" w:sz="4" w:space="0" w:color="auto"/>
        <w:right w:val="single" w:sz="4" w:space="0" w:color="auto"/>
      </w:pBdr>
      <w:spacing w:before="100" w:beforeAutospacing="1" w:after="100" w:afterAutospacing="1" w:line="240" w:lineRule="auto"/>
      <w:jc w:val="center"/>
      <w:textAlignment w:val="top"/>
    </w:pPr>
    <w:rPr>
      <w:rFonts w:eastAsia="Times New Roman" w:cs="Times New Roman"/>
      <w:sz w:val="24"/>
      <w:szCs w:val="24"/>
      <w:lang w:eastAsia="ru-RU"/>
    </w:rPr>
  </w:style>
  <w:style w:type="paragraph" w:customStyle="1" w:styleId="xl89">
    <w:name w:val="xl89"/>
    <w:basedOn w:val="a"/>
    <w:rsid w:val="00883944"/>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cs="Times New Roman"/>
      <w:sz w:val="24"/>
      <w:szCs w:val="24"/>
      <w:lang w:eastAsia="ru-RU"/>
    </w:rPr>
  </w:style>
  <w:style w:type="character" w:customStyle="1" w:styleId="FontStyle14">
    <w:name w:val="Font Style14"/>
    <w:rsid w:val="00BD1091"/>
    <w:rPr>
      <w:rFonts w:ascii="Times New Roman" w:hAnsi="Times New Roman" w:cs="Times New Roman"/>
      <w:sz w:val="24"/>
      <w:szCs w:val="24"/>
      <w:lang w:val="en-US" w:eastAsia="en-US" w:bidi="ar-SA"/>
    </w:rPr>
  </w:style>
  <w:style w:type="paragraph" w:styleId="2">
    <w:name w:val="Body Text 2"/>
    <w:basedOn w:val="a"/>
    <w:link w:val="20"/>
    <w:rsid w:val="00670A4D"/>
    <w:pPr>
      <w:spacing w:after="120" w:line="480" w:lineRule="auto"/>
    </w:pPr>
    <w:rPr>
      <w:rFonts w:eastAsia="Times New Roman" w:cs="Times New Roman"/>
      <w:sz w:val="24"/>
      <w:szCs w:val="24"/>
      <w:lang w:eastAsia="ru-RU"/>
    </w:rPr>
  </w:style>
  <w:style w:type="character" w:customStyle="1" w:styleId="20">
    <w:name w:val="Основной текст 2 Знак"/>
    <w:basedOn w:val="a0"/>
    <w:link w:val="2"/>
    <w:rsid w:val="00670A4D"/>
    <w:rPr>
      <w:rFonts w:ascii="Times New Roman" w:eastAsia="Times New Roman" w:hAnsi="Times New Roman" w:cs="Times New Roman"/>
      <w:sz w:val="24"/>
      <w:szCs w:val="24"/>
      <w:lang w:eastAsia="ru-RU"/>
    </w:rPr>
  </w:style>
  <w:style w:type="paragraph" w:styleId="af6">
    <w:name w:val="Body Text"/>
    <w:basedOn w:val="a"/>
    <w:link w:val="af7"/>
    <w:uiPriority w:val="99"/>
    <w:unhideWhenUsed/>
    <w:rsid w:val="00B5235B"/>
    <w:pPr>
      <w:spacing w:after="120"/>
    </w:pPr>
  </w:style>
  <w:style w:type="character" w:customStyle="1" w:styleId="af7">
    <w:name w:val="Основной текст Знак"/>
    <w:basedOn w:val="a0"/>
    <w:link w:val="af6"/>
    <w:uiPriority w:val="99"/>
    <w:rsid w:val="00B5235B"/>
    <w:rPr>
      <w:rFonts w:ascii="Times New Roman" w:hAnsi="Times New Roman"/>
    </w:rPr>
  </w:style>
  <w:style w:type="paragraph" w:customStyle="1" w:styleId="34">
    <w:name w:val="Основной текст с отступом 34"/>
    <w:basedOn w:val="a"/>
    <w:next w:val="a"/>
    <w:rsid w:val="00104006"/>
    <w:pPr>
      <w:suppressAutoHyphens/>
      <w:spacing w:after="120" w:line="240" w:lineRule="auto"/>
      <w:ind w:left="283"/>
    </w:pPr>
    <w:rPr>
      <w:rFonts w:eastAsia="Calibri" w:cs="Times New Roman"/>
      <w:color w:val="000000"/>
      <w:sz w:val="16"/>
      <w:szCs w:val="20"/>
      <w:lang w:eastAsia="zh-CN"/>
    </w:rPr>
  </w:style>
  <w:style w:type="character" w:customStyle="1" w:styleId="ListLabel1">
    <w:name w:val="ListLabel 1"/>
    <w:rsid w:val="00DA2E1D"/>
    <w:rPr>
      <w:rFonts w:ascii="Times New Roman" w:hAnsi="Times New Roman" w:cs="Times New Roman"/>
      <w:bCs/>
      <w:iCs/>
      <w:color w:val="0000FF"/>
      <w:sz w:val="24"/>
      <w:szCs w:val="24"/>
    </w:rPr>
  </w:style>
  <w:style w:type="paragraph" w:styleId="af8">
    <w:name w:val="Body Text Indent"/>
    <w:basedOn w:val="a"/>
    <w:link w:val="af9"/>
    <w:uiPriority w:val="99"/>
    <w:semiHidden/>
    <w:unhideWhenUsed/>
    <w:rsid w:val="00CB4064"/>
    <w:pPr>
      <w:spacing w:after="120"/>
      <w:ind w:left="283"/>
    </w:pPr>
  </w:style>
  <w:style w:type="character" w:customStyle="1" w:styleId="af9">
    <w:name w:val="Основной текст с отступом Знак"/>
    <w:basedOn w:val="a0"/>
    <w:link w:val="af8"/>
    <w:uiPriority w:val="99"/>
    <w:semiHidden/>
    <w:rsid w:val="00CB4064"/>
    <w:rPr>
      <w:rFonts w:ascii="Times New Roman" w:hAnsi="Times New Roman"/>
    </w:rPr>
  </w:style>
  <w:style w:type="character" w:customStyle="1" w:styleId="ConsPlusNonformat0">
    <w:name w:val="ConsPlusNonformat Знак"/>
    <w:link w:val="ConsPlusNonformat"/>
    <w:locked/>
    <w:rsid w:val="005E764F"/>
    <w:rPr>
      <w:rFonts w:ascii="Courier New" w:eastAsia="Times New Roman" w:hAnsi="Courier New" w:cs="Courier New"/>
      <w:sz w:val="20"/>
      <w:szCs w:val="20"/>
      <w:lang w:eastAsia="ru-RU"/>
    </w:rPr>
  </w:style>
  <w:style w:type="paragraph" w:customStyle="1" w:styleId="Style3">
    <w:name w:val="Style3"/>
    <w:basedOn w:val="a"/>
    <w:rsid w:val="005E764F"/>
    <w:pPr>
      <w:widowControl w:val="0"/>
      <w:autoSpaceDE w:val="0"/>
      <w:autoSpaceDN w:val="0"/>
      <w:adjustRightInd w:val="0"/>
      <w:spacing w:line="240" w:lineRule="auto"/>
    </w:pPr>
    <w:rPr>
      <w:rFonts w:eastAsia="Times New Roman" w:cs="Times New Roman"/>
      <w:sz w:val="24"/>
      <w:szCs w:val="24"/>
      <w:lang w:eastAsia="ru-RU"/>
    </w:rPr>
  </w:style>
  <w:style w:type="paragraph" w:styleId="afa">
    <w:name w:val="Title"/>
    <w:basedOn w:val="a"/>
    <w:link w:val="afb"/>
    <w:qFormat/>
    <w:rsid w:val="00226D07"/>
    <w:pPr>
      <w:widowControl w:val="0"/>
      <w:autoSpaceDE w:val="0"/>
      <w:autoSpaceDN w:val="0"/>
      <w:adjustRightInd w:val="0"/>
      <w:spacing w:line="240" w:lineRule="auto"/>
      <w:jc w:val="center"/>
    </w:pPr>
    <w:rPr>
      <w:rFonts w:eastAsia="Times New Roman" w:cs="Times New Roman"/>
      <w:b/>
      <w:bCs/>
      <w:smallCaps/>
      <w:sz w:val="24"/>
      <w:szCs w:val="24"/>
      <w:lang w:eastAsia="ru-RU"/>
    </w:rPr>
  </w:style>
  <w:style w:type="character" w:customStyle="1" w:styleId="afb">
    <w:name w:val="Заголовок Знак"/>
    <w:basedOn w:val="a0"/>
    <w:link w:val="afa"/>
    <w:rsid w:val="00226D07"/>
    <w:rPr>
      <w:rFonts w:ascii="Times New Roman" w:eastAsia="Times New Roman" w:hAnsi="Times New Roman" w:cs="Times New Roman"/>
      <w:b/>
      <w:bCs/>
      <w:smallCaps/>
      <w:sz w:val="24"/>
      <w:szCs w:val="24"/>
      <w:lang w:eastAsia="ru-RU"/>
    </w:rPr>
  </w:style>
  <w:style w:type="character" w:customStyle="1" w:styleId="ConsPlusNormal0">
    <w:name w:val="ConsPlusNormal Знак"/>
    <w:link w:val="ConsPlusNormal"/>
    <w:qFormat/>
    <w:locked/>
    <w:rsid w:val="00AA191F"/>
    <w:rPr>
      <w:rFonts w:ascii="Arial" w:eastAsia="Calibri" w:hAnsi="Arial" w:cs="Arial"/>
      <w:sz w:val="20"/>
      <w:szCs w:val="20"/>
    </w:rPr>
  </w:style>
  <w:style w:type="character" w:customStyle="1" w:styleId="fontstyle01">
    <w:name w:val="fontstyle01"/>
    <w:basedOn w:val="a0"/>
    <w:rsid w:val="00D77FC3"/>
    <w:rPr>
      <w:rFonts w:ascii="Tahoma" w:hAnsi="Tahoma" w:cs="Tahoma" w:hint="default"/>
      <w:b w:val="0"/>
      <w:bCs w:val="0"/>
      <w:i w:val="0"/>
      <w:iCs w:val="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02640">
      <w:bodyDiv w:val="1"/>
      <w:marLeft w:val="0"/>
      <w:marRight w:val="0"/>
      <w:marTop w:val="0"/>
      <w:marBottom w:val="0"/>
      <w:divBdr>
        <w:top w:val="none" w:sz="0" w:space="0" w:color="auto"/>
        <w:left w:val="none" w:sz="0" w:space="0" w:color="auto"/>
        <w:bottom w:val="none" w:sz="0" w:space="0" w:color="auto"/>
        <w:right w:val="none" w:sz="0" w:space="0" w:color="auto"/>
      </w:divBdr>
    </w:div>
    <w:div w:id="98181740">
      <w:bodyDiv w:val="1"/>
      <w:marLeft w:val="0"/>
      <w:marRight w:val="0"/>
      <w:marTop w:val="0"/>
      <w:marBottom w:val="0"/>
      <w:divBdr>
        <w:top w:val="none" w:sz="0" w:space="0" w:color="auto"/>
        <w:left w:val="none" w:sz="0" w:space="0" w:color="auto"/>
        <w:bottom w:val="none" w:sz="0" w:space="0" w:color="auto"/>
        <w:right w:val="none" w:sz="0" w:space="0" w:color="auto"/>
      </w:divBdr>
    </w:div>
    <w:div w:id="165436366">
      <w:bodyDiv w:val="1"/>
      <w:marLeft w:val="0"/>
      <w:marRight w:val="0"/>
      <w:marTop w:val="0"/>
      <w:marBottom w:val="0"/>
      <w:divBdr>
        <w:top w:val="none" w:sz="0" w:space="0" w:color="auto"/>
        <w:left w:val="none" w:sz="0" w:space="0" w:color="auto"/>
        <w:bottom w:val="none" w:sz="0" w:space="0" w:color="auto"/>
        <w:right w:val="none" w:sz="0" w:space="0" w:color="auto"/>
      </w:divBdr>
    </w:div>
    <w:div w:id="508911329">
      <w:bodyDiv w:val="1"/>
      <w:marLeft w:val="0"/>
      <w:marRight w:val="0"/>
      <w:marTop w:val="0"/>
      <w:marBottom w:val="0"/>
      <w:divBdr>
        <w:top w:val="none" w:sz="0" w:space="0" w:color="auto"/>
        <w:left w:val="none" w:sz="0" w:space="0" w:color="auto"/>
        <w:bottom w:val="none" w:sz="0" w:space="0" w:color="auto"/>
        <w:right w:val="none" w:sz="0" w:space="0" w:color="auto"/>
      </w:divBdr>
    </w:div>
    <w:div w:id="634261438">
      <w:bodyDiv w:val="1"/>
      <w:marLeft w:val="0"/>
      <w:marRight w:val="0"/>
      <w:marTop w:val="0"/>
      <w:marBottom w:val="0"/>
      <w:divBdr>
        <w:top w:val="none" w:sz="0" w:space="0" w:color="auto"/>
        <w:left w:val="none" w:sz="0" w:space="0" w:color="auto"/>
        <w:bottom w:val="none" w:sz="0" w:space="0" w:color="auto"/>
        <w:right w:val="none" w:sz="0" w:space="0" w:color="auto"/>
      </w:divBdr>
    </w:div>
    <w:div w:id="672534238">
      <w:bodyDiv w:val="1"/>
      <w:marLeft w:val="0"/>
      <w:marRight w:val="0"/>
      <w:marTop w:val="0"/>
      <w:marBottom w:val="0"/>
      <w:divBdr>
        <w:top w:val="none" w:sz="0" w:space="0" w:color="auto"/>
        <w:left w:val="none" w:sz="0" w:space="0" w:color="auto"/>
        <w:bottom w:val="none" w:sz="0" w:space="0" w:color="auto"/>
        <w:right w:val="none" w:sz="0" w:space="0" w:color="auto"/>
      </w:divBdr>
    </w:div>
    <w:div w:id="681787562">
      <w:bodyDiv w:val="1"/>
      <w:marLeft w:val="0"/>
      <w:marRight w:val="0"/>
      <w:marTop w:val="0"/>
      <w:marBottom w:val="0"/>
      <w:divBdr>
        <w:top w:val="none" w:sz="0" w:space="0" w:color="auto"/>
        <w:left w:val="none" w:sz="0" w:space="0" w:color="auto"/>
        <w:bottom w:val="none" w:sz="0" w:space="0" w:color="auto"/>
        <w:right w:val="none" w:sz="0" w:space="0" w:color="auto"/>
      </w:divBdr>
    </w:div>
    <w:div w:id="692465451">
      <w:bodyDiv w:val="1"/>
      <w:marLeft w:val="0"/>
      <w:marRight w:val="0"/>
      <w:marTop w:val="0"/>
      <w:marBottom w:val="0"/>
      <w:divBdr>
        <w:top w:val="none" w:sz="0" w:space="0" w:color="auto"/>
        <w:left w:val="none" w:sz="0" w:space="0" w:color="auto"/>
        <w:bottom w:val="none" w:sz="0" w:space="0" w:color="auto"/>
        <w:right w:val="none" w:sz="0" w:space="0" w:color="auto"/>
      </w:divBdr>
    </w:div>
    <w:div w:id="835068664">
      <w:bodyDiv w:val="1"/>
      <w:marLeft w:val="0"/>
      <w:marRight w:val="0"/>
      <w:marTop w:val="0"/>
      <w:marBottom w:val="0"/>
      <w:divBdr>
        <w:top w:val="none" w:sz="0" w:space="0" w:color="auto"/>
        <w:left w:val="none" w:sz="0" w:space="0" w:color="auto"/>
        <w:bottom w:val="none" w:sz="0" w:space="0" w:color="auto"/>
        <w:right w:val="none" w:sz="0" w:space="0" w:color="auto"/>
      </w:divBdr>
    </w:div>
    <w:div w:id="835613511">
      <w:bodyDiv w:val="1"/>
      <w:marLeft w:val="0"/>
      <w:marRight w:val="0"/>
      <w:marTop w:val="0"/>
      <w:marBottom w:val="0"/>
      <w:divBdr>
        <w:top w:val="none" w:sz="0" w:space="0" w:color="auto"/>
        <w:left w:val="none" w:sz="0" w:space="0" w:color="auto"/>
        <w:bottom w:val="none" w:sz="0" w:space="0" w:color="auto"/>
        <w:right w:val="none" w:sz="0" w:space="0" w:color="auto"/>
      </w:divBdr>
    </w:div>
    <w:div w:id="857816614">
      <w:bodyDiv w:val="1"/>
      <w:marLeft w:val="0"/>
      <w:marRight w:val="0"/>
      <w:marTop w:val="0"/>
      <w:marBottom w:val="0"/>
      <w:divBdr>
        <w:top w:val="none" w:sz="0" w:space="0" w:color="auto"/>
        <w:left w:val="none" w:sz="0" w:space="0" w:color="auto"/>
        <w:bottom w:val="none" w:sz="0" w:space="0" w:color="auto"/>
        <w:right w:val="none" w:sz="0" w:space="0" w:color="auto"/>
      </w:divBdr>
    </w:div>
    <w:div w:id="886985656">
      <w:bodyDiv w:val="1"/>
      <w:marLeft w:val="0"/>
      <w:marRight w:val="0"/>
      <w:marTop w:val="0"/>
      <w:marBottom w:val="0"/>
      <w:divBdr>
        <w:top w:val="none" w:sz="0" w:space="0" w:color="auto"/>
        <w:left w:val="none" w:sz="0" w:space="0" w:color="auto"/>
        <w:bottom w:val="none" w:sz="0" w:space="0" w:color="auto"/>
        <w:right w:val="none" w:sz="0" w:space="0" w:color="auto"/>
      </w:divBdr>
    </w:div>
    <w:div w:id="920800220">
      <w:bodyDiv w:val="1"/>
      <w:marLeft w:val="0"/>
      <w:marRight w:val="0"/>
      <w:marTop w:val="0"/>
      <w:marBottom w:val="0"/>
      <w:divBdr>
        <w:top w:val="none" w:sz="0" w:space="0" w:color="auto"/>
        <w:left w:val="none" w:sz="0" w:space="0" w:color="auto"/>
        <w:bottom w:val="none" w:sz="0" w:space="0" w:color="auto"/>
        <w:right w:val="none" w:sz="0" w:space="0" w:color="auto"/>
      </w:divBdr>
    </w:div>
    <w:div w:id="1528836912">
      <w:bodyDiv w:val="1"/>
      <w:marLeft w:val="0"/>
      <w:marRight w:val="0"/>
      <w:marTop w:val="0"/>
      <w:marBottom w:val="0"/>
      <w:divBdr>
        <w:top w:val="none" w:sz="0" w:space="0" w:color="auto"/>
        <w:left w:val="none" w:sz="0" w:space="0" w:color="auto"/>
        <w:bottom w:val="none" w:sz="0" w:space="0" w:color="auto"/>
        <w:right w:val="none" w:sz="0" w:space="0" w:color="auto"/>
      </w:divBdr>
    </w:div>
    <w:div w:id="1577743866">
      <w:bodyDiv w:val="1"/>
      <w:marLeft w:val="0"/>
      <w:marRight w:val="0"/>
      <w:marTop w:val="0"/>
      <w:marBottom w:val="0"/>
      <w:divBdr>
        <w:top w:val="none" w:sz="0" w:space="0" w:color="auto"/>
        <w:left w:val="none" w:sz="0" w:space="0" w:color="auto"/>
        <w:bottom w:val="none" w:sz="0" w:space="0" w:color="auto"/>
        <w:right w:val="none" w:sz="0" w:space="0" w:color="auto"/>
      </w:divBdr>
      <w:divsChild>
        <w:div w:id="1610357309">
          <w:marLeft w:val="0"/>
          <w:marRight w:val="0"/>
          <w:marTop w:val="0"/>
          <w:marBottom w:val="0"/>
          <w:divBdr>
            <w:top w:val="none" w:sz="0" w:space="0" w:color="auto"/>
            <w:left w:val="none" w:sz="0" w:space="0" w:color="auto"/>
            <w:bottom w:val="none" w:sz="0" w:space="0" w:color="auto"/>
            <w:right w:val="none" w:sz="0" w:space="0" w:color="auto"/>
          </w:divBdr>
        </w:div>
        <w:div w:id="391662390">
          <w:marLeft w:val="0"/>
          <w:marRight w:val="0"/>
          <w:marTop w:val="0"/>
          <w:marBottom w:val="0"/>
          <w:divBdr>
            <w:top w:val="none" w:sz="0" w:space="0" w:color="auto"/>
            <w:left w:val="none" w:sz="0" w:space="0" w:color="auto"/>
            <w:bottom w:val="none" w:sz="0" w:space="0" w:color="auto"/>
            <w:right w:val="none" w:sz="0" w:space="0" w:color="auto"/>
          </w:divBdr>
        </w:div>
        <w:div w:id="1733582785">
          <w:marLeft w:val="0"/>
          <w:marRight w:val="0"/>
          <w:marTop w:val="0"/>
          <w:marBottom w:val="0"/>
          <w:divBdr>
            <w:top w:val="none" w:sz="0" w:space="0" w:color="auto"/>
            <w:left w:val="none" w:sz="0" w:space="0" w:color="auto"/>
            <w:bottom w:val="none" w:sz="0" w:space="0" w:color="auto"/>
            <w:right w:val="none" w:sz="0" w:space="0" w:color="auto"/>
          </w:divBdr>
        </w:div>
        <w:div w:id="363331623">
          <w:marLeft w:val="0"/>
          <w:marRight w:val="0"/>
          <w:marTop w:val="0"/>
          <w:marBottom w:val="0"/>
          <w:divBdr>
            <w:top w:val="none" w:sz="0" w:space="0" w:color="auto"/>
            <w:left w:val="none" w:sz="0" w:space="0" w:color="auto"/>
            <w:bottom w:val="none" w:sz="0" w:space="0" w:color="auto"/>
            <w:right w:val="none" w:sz="0" w:space="0" w:color="auto"/>
          </w:divBdr>
        </w:div>
        <w:div w:id="1576936169">
          <w:marLeft w:val="0"/>
          <w:marRight w:val="0"/>
          <w:marTop w:val="0"/>
          <w:marBottom w:val="0"/>
          <w:divBdr>
            <w:top w:val="none" w:sz="0" w:space="0" w:color="auto"/>
            <w:left w:val="none" w:sz="0" w:space="0" w:color="auto"/>
            <w:bottom w:val="none" w:sz="0" w:space="0" w:color="auto"/>
            <w:right w:val="none" w:sz="0" w:space="0" w:color="auto"/>
          </w:divBdr>
        </w:div>
        <w:div w:id="1654023917">
          <w:marLeft w:val="0"/>
          <w:marRight w:val="0"/>
          <w:marTop w:val="0"/>
          <w:marBottom w:val="0"/>
          <w:divBdr>
            <w:top w:val="none" w:sz="0" w:space="0" w:color="auto"/>
            <w:left w:val="none" w:sz="0" w:space="0" w:color="auto"/>
            <w:bottom w:val="none" w:sz="0" w:space="0" w:color="auto"/>
            <w:right w:val="none" w:sz="0" w:space="0" w:color="auto"/>
          </w:divBdr>
        </w:div>
        <w:div w:id="844055992">
          <w:marLeft w:val="0"/>
          <w:marRight w:val="0"/>
          <w:marTop w:val="0"/>
          <w:marBottom w:val="0"/>
          <w:divBdr>
            <w:top w:val="none" w:sz="0" w:space="0" w:color="auto"/>
            <w:left w:val="none" w:sz="0" w:space="0" w:color="auto"/>
            <w:bottom w:val="none" w:sz="0" w:space="0" w:color="auto"/>
            <w:right w:val="none" w:sz="0" w:space="0" w:color="auto"/>
          </w:divBdr>
        </w:div>
        <w:div w:id="852377160">
          <w:marLeft w:val="0"/>
          <w:marRight w:val="0"/>
          <w:marTop w:val="0"/>
          <w:marBottom w:val="0"/>
          <w:divBdr>
            <w:top w:val="none" w:sz="0" w:space="0" w:color="auto"/>
            <w:left w:val="none" w:sz="0" w:space="0" w:color="auto"/>
            <w:bottom w:val="none" w:sz="0" w:space="0" w:color="auto"/>
            <w:right w:val="none" w:sz="0" w:space="0" w:color="auto"/>
          </w:divBdr>
        </w:div>
        <w:div w:id="1882784830">
          <w:marLeft w:val="0"/>
          <w:marRight w:val="0"/>
          <w:marTop w:val="0"/>
          <w:marBottom w:val="0"/>
          <w:divBdr>
            <w:top w:val="none" w:sz="0" w:space="0" w:color="auto"/>
            <w:left w:val="none" w:sz="0" w:space="0" w:color="auto"/>
            <w:bottom w:val="none" w:sz="0" w:space="0" w:color="auto"/>
            <w:right w:val="none" w:sz="0" w:space="0" w:color="auto"/>
          </w:divBdr>
        </w:div>
        <w:div w:id="1402092690">
          <w:marLeft w:val="0"/>
          <w:marRight w:val="0"/>
          <w:marTop w:val="0"/>
          <w:marBottom w:val="0"/>
          <w:divBdr>
            <w:top w:val="none" w:sz="0" w:space="0" w:color="auto"/>
            <w:left w:val="none" w:sz="0" w:space="0" w:color="auto"/>
            <w:bottom w:val="none" w:sz="0" w:space="0" w:color="auto"/>
            <w:right w:val="none" w:sz="0" w:space="0" w:color="auto"/>
          </w:divBdr>
        </w:div>
        <w:div w:id="1416167980">
          <w:marLeft w:val="0"/>
          <w:marRight w:val="0"/>
          <w:marTop w:val="0"/>
          <w:marBottom w:val="0"/>
          <w:divBdr>
            <w:top w:val="none" w:sz="0" w:space="0" w:color="auto"/>
            <w:left w:val="none" w:sz="0" w:space="0" w:color="auto"/>
            <w:bottom w:val="none" w:sz="0" w:space="0" w:color="auto"/>
            <w:right w:val="none" w:sz="0" w:space="0" w:color="auto"/>
          </w:divBdr>
        </w:div>
        <w:div w:id="1713458577">
          <w:marLeft w:val="0"/>
          <w:marRight w:val="0"/>
          <w:marTop w:val="0"/>
          <w:marBottom w:val="0"/>
          <w:divBdr>
            <w:top w:val="none" w:sz="0" w:space="0" w:color="auto"/>
            <w:left w:val="none" w:sz="0" w:space="0" w:color="auto"/>
            <w:bottom w:val="none" w:sz="0" w:space="0" w:color="auto"/>
            <w:right w:val="none" w:sz="0" w:space="0" w:color="auto"/>
          </w:divBdr>
        </w:div>
      </w:divsChild>
    </w:div>
    <w:div w:id="1799566415">
      <w:bodyDiv w:val="1"/>
      <w:marLeft w:val="0"/>
      <w:marRight w:val="0"/>
      <w:marTop w:val="0"/>
      <w:marBottom w:val="0"/>
      <w:divBdr>
        <w:top w:val="none" w:sz="0" w:space="0" w:color="auto"/>
        <w:left w:val="none" w:sz="0" w:space="0" w:color="auto"/>
        <w:bottom w:val="none" w:sz="0" w:space="0" w:color="auto"/>
        <w:right w:val="none" w:sz="0" w:space="0" w:color="auto"/>
      </w:divBdr>
    </w:div>
    <w:div w:id="1894728677">
      <w:bodyDiv w:val="1"/>
      <w:marLeft w:val="0"/>
      <w:marRight w:val="0"/>
      <w:marTop w:val="0"/>
      <w:marBottom w:val="0"/>
      <w:divBdr>
        <w:top w:val="none" w:sz="0" w:space="0" w:color="auto"/>
        <w:left w:val="none" w:sz="0" w:space="0" w:color="auto"/>
        <w:bottom w:val="none" w:sz="0" w:space="0" w:color="auto"/>
        <w:right w:val="none" w:sz="0" w:space="0" w:color="auto"/>
      </w:divBdr>
    </w:div>
    <w:div w:id="1939483537">
      <w:bodyDiv w:val="1"/>
      <w:marLeft w:val="0"/>
      <w:marRight w:val="0"/>
      <w:marTop w:val="0"/>
      <w:marBottom w:val="0"/>
      <w:divBdr>
        <w:top w:val="none" w:sz="0" w:space="0" w:color="auto"/>
        <w:left w:val="none" w:sz="0" w:space="0" w:color="auto"/>
        <w:bottom w:val="none" w:sz="0" w:space="0" w:color="auto"/>
        <w:right w:val="none" w:sz="0" w:space="0" w:color="auto"/>
      </w:divBdr>
      <w:divsChild>
        <w:div w:id="1183671226">
          <w:marLeft w:val="0"/>
          <w:marRight w:val="0"/>
          <w:marTop w:val="0"/>
          <w:marBottom w:val="0"/>
          <w:divBdr>
            <w:top w:val="none" w:sz="0" w:space="0" w:color="auto"/>
            <w:left w:val="none" w:sz="0" w:space="0" w:color="auto"/>
            <w:bottom w:val="none" w:sz="0" w:space="0" w:color="auto"/>
            <w:right w:val="none" w:sz="0" w:space="0" w:color="auto"/>
          </w:divBdr>
        </w:div>
        <w:div w:id="2042319303">
          <w:marLeft w:val="0"/>
          <w:marRight w:val="0"/>
          <w:marTop w:val="0"/>
          <w:marBottom w:val="0"/>
          <w:divBdr>
            <w:top w:val="none" w:sz="0" w:space="0" w:color="auto"/>
            <w:left w:val="none" w:sz="0" w:space="0" w:color="auto"/>
            <w:bottom w:val="none" w:sz="0" w:space="0" w:color="auto"/>
            <w:right w:val="none" w:sz="0" w:space="0" w:color="auto"/>
          </w:divBdr>
        </w:div>
        <w:div w:id="1921987769">
          <w:marLeft w:val="0"/>
          <w:marRight w:val="0"/>
          <w:marTop w:val="0"/>
          <w:marBottom w:val="0"/>
          <w:divBdr>
            <w:top w:val="none" w:sz="0" w:space="0" w:color="auto"/>
            <w:left w:val="none" w:sz="0" w:space="0" w:color="auto"/>
            <w:bottom w:val="none" w:sz="0" w:space="0" w:color="auto"/>
            <w:right w:val="none" w:sz="0" w:space="0" w:color="auto"/>
          </w:divBdr>
        </w:div>
        <w:div w:id="7578649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86D69A19A37DE75BCFB5A26CB9F24351EE092A9607530083A9FC253A48F308652E2428C7371FA70AD4E7689DAo5nE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CA4F3657E5165C54FE3B57923F3EE246127208AFEBC0ED481A151251A81A31A3863CB9B0A9BD6A1D9F7952278BE51607E862DB10D9FAT6cAH" TargetMode="External"/><Relationship Id="rId12" Type="http://schemas.openxmlformats.org/officeDocument/2006/relationships/hyperlink" Target="consultantplus://offline/ref=CA4F3657E5165C54FE3B57923F3EE246127208AFEBC0ED481A151251A81A31A3863CB9B0ABBD6B16C2234223C2B11A18E975C51BC7FA6A2ET7c7H"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CA4F3657E5165C54FE3B57923F3EE246127208AFEBC0ED481A151251A81A31A3863CB9B0A9BD691D9F7952278BE51607E862DB10D9FAT6cAH" TargetMode="External"/><Relationship Id="rId11" Type="http://schemas.openxmlformats.org/officeDocument/2006/relationships/hyperlink" Target="consultantplus://offline/ref=CA4F3657E5165C54FE3B57923F3EE246127208AFEBC0ED481A151251A81A31A3863CB9B0ABBD6B12CB234223C2B11A18E975C51BC7FA6A2ET7c7H" TargetMode="External"/><Relationship Id="rId5" Type="http://schemas.openxmlformats.org/officeDocument/2006/relationships/webSettings" Target="webSettings.xml"/><Relationship Id="rId10" Type="http://schemas.openxmlformats.org/officeDocument/2006/relationships/hyperlink" Target="consultantplus://offline/ref=CA4F3657E5165C54FE3B57923F3EE246127208AFEBC0ED481A151251A81A31A3943CE1BCAABD7616C236147284TEc4H" TargetMode="External"/><Relationship Id="rId4" Type="http://schemas.openxmlformats.org/officeDocument/2006/relationships/settings" Target="settings.xml"/><Relationship Id="rId9" Type="http://schemas.openxmlformats.org/officeDocument/2006/relationships/hyperlink" Target="consultantplus://offline/ref=CA4F3657E5165C54FE3B57923F3EE246127208AFEBC0ED481A151251A81A31A3863CB9B0ABB463429A6C437F87E50919E175C712DBTFc8H"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A7897-D34B-4D4D-8AAD-4223DC25E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672</TotalTime>
  <Pages>8</Pages>
  <Words>3606</Words>
  <Characters>20555</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kaliginay@outlook.com</cp:lastModifiedBy>
  <cp:revision>177</cp:revision>
  <cp:lastPrinted>2023-08-04T08:10:00Z</cp:lastPrinted>
  <dcterms:created xsi:type="dcterms:W3CDTF">2023-07-19T05:56:00Z</dcterms:created>
  <dcterms:modified xsi:type="dcterms:W3CDTF">2026-10-14T06:40:00Z</dcterms:modified>
</cp:coreProperties>
</file>