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15501" w14:textId="3FD0F328" w:rsidR="0079006E" w:rsidRDefault="0079006E" w:rsidP="00384EC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8C87274" w14:textId="77777777" w:rsidR="0079006E" w:rsidRDefault="0079006E" w:rsidP="008322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810E28A" w14:textId="16F6E554" w:rsidR="008539A3" w:rsidRPr="0079006E" w:rsidRDefault="009E7049" w:rsidP="008322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Приложение № 1 к Контракту </w:t>
      </w:r>
    </w:p>
    <w:p w14:paraId="27BDBE01" w14:textId="65FCB1FB" w:rsidR="008322DA" w:rsidRPr="0079006E" w:rsidRDefault="008322DA" w:rsidP="008322DA">
      <w:pPr>
        <w:jc w:val="right"/>
        <w:rPr>
          <w:rFonts w:ascii="Times New Roman" w:hAnsi="Times New Roman" w:cs="Times New Roman"/>
          <w:sz w:val="20"/>
          <w:szCs w:val="20"/>
        </w:rPr>
      </w:pPr>
      <w:r w:rsidRPr="0079006E">
        <w:rPr>
          <w:rFonts w:ascii="Times New Roman" w:hAnsi="Times New Roman" w:cs="Times New Roman"/>
          <w:sz w:val="20"/>
          <w:szCs w:val="20"/>
        </w:rPr>
        <w:t xml:space="preserve">на </w:t>
      </w:r>
      <w:r w:rsidR="0057723C" w:rsidRPr="0079006E">
        <w:rPr>
          <w:rFonts w:ascii="Times New Roman" w:hAnsi="Times New Roman" w:cs="Times New Roman"/>
          <w:sz w:val="20"/>
          <w:szCs w:val="20"/>
        </w:rPr>
        <w:t>поставку</w:t>
      </w:r>
      <w:r w:rsidRPr="0079006E">
        <w:rPr>
          <w:rFonts w:ascii="Times New Roman" w:hAnsi="Times New Roman" w:cs="Times New Roman"/>
          <w:sz w:val="20"/>
          <w:szCs w:val="20"/>
        </w:rPr>
        <w:t xml:space="preserve"> </w:t>
      </w:r>
      <w:r w:rsidR="004876B6" w:rsidRPr="0079006E">
        <w:rPr>
          <w:rFonts w:ascii="Times New Roman" w:hAnsi="Times New Roman" w:cs="Times New Roman"/>
          <w:iCs/>
          <w:sz w:val="20"/>
          <w:szCs w:val="20"/>
        </w:rPr>
        <w:t>офисного стула</w:t>
      </w:r>
    </w:p>
    <w:p w14:paraId="6395BE08" w14:textId="77777777" w:rsidR="008322DA" w:rsidRPr="0079006E" w:rsidRDefault="008322DA" w:rsidP="008322DA">
      <w:pPr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Объект закупки</w:t>
      </w:r>
    </w:p>
    <w:p w14:paraId="02A82F39" w14:textId="77777777" w:rsidR="008322DA" w:rsidRPr="0079006E" w:rsidRDefault="008322DA" w:rsidP="008322D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5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3142"/>
        <w:gridCol w:w="2927"/>
        <w:gridCol w:w="1302"/>
        <w:gridCol w:w="1417"/>
      </w:tblGrid>
      <w:tr w:rsidR="004876B6" w:rsidRPr="0079006E" w14:paraId="3F6BF433" w14:textId="77777777" w:rsidTr="00442F70">
        <w:tc>
          <w:tcPr>
            <w:tcW w:w="715" w:type="dxa"/>
            <w:vMerge w:val="restart"/>
            <w:vAlign w:val="center"/>
          </w:tcPr>
          <w:p w14:paraId="528B3AC7" w14:textId="77777777" w:rsidR="004876B6" w:rsidRPr="0079006E" w:rsidRDefault="004876B6" w:rsidP="00442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425AC5ED" w14:textId="77777777" w:rsidR="004876B6" w:rsidRPr="0079006E" w:rsidRDefault="004876B6" w:rsidP="00442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788" w:type="dxa"/>
            <w:gridSpan w:val="4"/>
            <w:vAlign w:val="center"/>
          </w:tcPr>
          <w:p w14:paraId="2F67E293" w14:textId="77777777" w:rsidR="004876B6" w:rsidRPr="0079006E" w:rsidRDefault="004876B6" w:rsidP="00442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объекта закупки</w:t>
            </w:r>
          </w:p>
        </w:tc>
      </w:tr>
      <w:tr w:rsidR="004876B6" w:rsidRPr="0079006E" w14:paraId="5D926CB8" w14:textId="77777777" w:rsidTr="00442F70">
        <w:tc>
          <w:tcPr>
            <w:tcW w:w="715" w:type="dxa"/>
            <w:vMerge/>
            <w:vAlign w:val="center"/>
          </w:tcPr>
          <w:p w14:paraId="2B84175A" w14:textId="77777777" w:rsidR="004876B6" w:rsidRPr="0079006E" w:rsidRDefault="004876B6" w:rsidP="00442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vAlign w:val="center"/>
          </w:tcPr>
          <w:p w14:paraId="0580B4D6" w14:textId="77777777" w:rsidR="004876B6" w:rsidRPr="0079006E" w:rsidRDefault="004876B6" w:rsidP="00442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товара </w:t>
            </w:r>
          </w:p>
        </w:tc>
        <w:tc>
          <w:tcPr>
            <w:tcW w:w="2927" w:type="dxa"/>
            <w:vAlign w:val="center"/>
          </w:tcPr>
          <w:p w14:paraId="35A620C1" w14:textId="77777777" w:rsidR="004876B6" w:rsidRPr="0079006E" w:rsidRDefault="004876B6" w:rsidP="00442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Характеристика товара </w:t>
            </w:r>
          </w:p>
        </w:tc>
        <w:tc>
          <w:tcPr>
            <w:tcW w:w="1302" w:type="dxa"/>
            <w:vAlign w:val="center"/>
          </w:tcPr>
          <w:p w14:paraId="414349A1" w14:textId="77777777" w:rsidR="004876B6" w:rsidRPr="0079006E" w:rsidRDefault="004876B6" w:rsidP="00442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1417" w:type="dxa"/>
            <w:vAlign w:val="center"/>
          </w:tcPr>
          <w:p w14:paraId="4D6C8432" w14:textId="77777777" w:rsidR="004876B6" w:rsidRPr="0079006E" w:rsidRDefault="004876B6" w:rsidP="00442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  <w:p w14:paraId="571862C8" w14:textId="77777777" w:rsidR="004876B6" w:rsidRPr="0079006E" w:rsidRDefault="004876B6" w:rsidP="00442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0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товара </w:t>
            </w:r>
          </w:p>
        </w:tc>
      </w:tr>
      <w:tr w:rsidR="004876B6" w:rsidRPr="0079006E" w14:paraId="4A85D0DA" w14:textId="77777777" w:rsidTr="00442F70">
        <w:trPr>
          <w:trHeight w:val="27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B56B" w14:textId="77777777" w:rsidR="004876B6" w:rsidRPr="0079006E" w:rsidRDefault="004876B6" w:rsidP="00442F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006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BD43" w14:textId="77777777" w:rsidR="004876B6" w:rsidRPr="0079006E" w:rsidRDefault="004876B6" w:rsidP="00442F7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06E">
              <w:rPr>
                <w:rFonts w:ascii="Times New Roman" w:hAnsi="Times New Roman" w:cs="Times New Roman"/>
                <w:sz w:val="20"/>
                <w:szCs w:val="20"/>
              </w:rPr>
              <w:t>«Стул офисный «ИЗО»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82B0" w14:textId="77777777" w:rsidR="004876B6" w:rsidRPr="0079006E" w:rsidRDefault="004876B6" w:rsidP="00442F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bookmarkStart w:id="0" w:name="_GoBack"/>
            <w:r w:rsidRPr="0079006E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Стул для персонала и посетителей «ИЗО», черный каркас, ткань черная, В-14/С-11</w:t>
            </w:r>
            <w:bookmarkEnd w:id="0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817D" w14:textId="77777777" w:rsidR="004876B6" w:rsidRPr="0079006E" w:rsidRDefault="004876B6" w:rsidP="00442F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9006E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7372" w14:textId="77777777" w:rsidR="004876B6" w:rsidRPr="0079006E" w:rsidRDefault="004876B6" w:rsidP="00442F7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006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</w:tbl>
    <w:p w14:paraId="36FB2001" w14:textId="77777777" w:rsidR="008322DA" w:rsidRPr="0079006E" w:rsidRDefault="008322DA" w:rsidP="00832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A94C1DD" w14:textId="77777777" w:rsidR="008322DA" w:rsidRPr="0079006E" w:rsidRDefault="008322DA" w:rsidP="008322D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Основные условия исполнения Контракта</w:t>
      </w:r>
    </w:p>
    <w:p w14:paraId="7BA796E4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2.1. Срок поставки товара</w:t>
      </w:r>
    </w:p>
    <w:p w14:paraId="675495D9" w14:textId="6A3C589D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течение </w:t>
      </w:r>
      <w:r w:rsidR="00A5180E"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10</w:t>
      </w: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="00A5180E"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десяти</w:t>
      </w: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 рабочих дней с момента заключения Контракта.</w:t>
      </w:r>
    </w:p>
    <w:p w14:paraId="33058AC3" w14:textId="57422C5C" w:rsidR="003279ED" w:rsidRPr="0079006E" w:rsidRDefault="0031193F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sz w:val="20"/>
          <w:szCs w:val="20"/>
          <w:lang w:eastAsia="ru-RU"/>
        </w:rPr>
        <w:t>Сборка Товара выполняется в согласованные с Заказчиком сроки, не позднее общего срока поставки по Контракту.</w:t>
      </w:r>
    </w:p>
    <w:p w14:paraId="20ACBA89" w14:textId="77777777" w:rsidR="0031193F" w:rsidRPr="0079006E" w:rsidRDefault="0031193F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76A92803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2.2. Место поставки товара</w:t>
      </w:r>
    </w:p>
    <w:p w14:paraId="5270FEBD" w14:textId="4FBACEED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Санкт-Петербург, наб. реки Мойки, д. 120 литера А.</w:t>
      </w:r>
      <w:r w:rsidR="004876B6"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кабинет 77</w:t>
      </w:r>
    </w:p>
    <w:p w14:paraId="7B674394" w14:textId="77777777" w:rsidR="0031193F" w:rsidRPr="0079006E" w:rsidRDefault="0031193F" w:rsidP="0031193F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поставку включены доставка, погрузка и разгрузка Товара, перенос и сборка Товара в месте, указанном Заказчиком, собственными силами и за свой счет.</w:t>
      </w:r>
    </w:p>
    <w:p w14:paraId="396F384D" w14:textId="77777777" w:rsidR="0031193F" w:rsidRPr="0079006E" w:rsidRDefault="0031193F" w:rsidP="003119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3EAF209A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2.3. Дополнительные условия поставки:</w:t>
      </w:r>
    </w:p>
    <w:p w14:paraId="5F828F48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Одновременно с Товаром Поставщик передает Заказчику:</w:t>
      </w:r>
    </w:p>
    <w:p w14:paraId="2EBFA71B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полный комплект документов, подтверждающих факт поставки Товара: товарную накладную и счет-фактуру (при наличии) и\или универсальный передаточный документ, акт приемки товаров, работ, услуг (ф. 0510452), а также счет на оплату Товара;</w:t>
      </w:r>
    </w:p>
    <w:p w14:paraId="097A8A82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копии сертификатов соответствия на Товар, заверенные подписью Поставщика и печатью Поставщика в случае их наличия (если наличие сертификатов необходимо).</w:t>
      </w:r>
    </w:p>
    <w:p w14:paraId="3D204C95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техническую документацию на Товар на русском языке (если такая документация предусмотрена для данного вида Товара).</w:t>
      </w:r>
    </w:p>
    <w:p w14:paraId="1B26C22E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14:paraId="7AE146F9" w14:textId="77777777" w:rsidR="0031193F" w:rsidRPr="0079006E" w:rsidRDefault="0031193F" w:rsidP="0031193F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79006E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Для осуществления допуска на территорию Заказчика, Поставщик не позднее 1 (Одного) рабочего дня до даты поставки и сборки Товара обязан предоставить Заказчику паспортные данные лиц, осуществляющих доставку и сборку Товара, водителя, марку и госномер автомашины.</w:t>
      </w:r>
    </w:p>
    <w:p w14:paraId="2F6CAF90" w14:textId="77777777" w:rsidR="0031193F" w:rsidRPr="0079006E" w:rsidRDefault="0031193F" w:rsidP="0031193F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79006E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При выполнении работ по сборке Товара Поставщик обязан:</w:t>
      </w:r>
    </w:p>
    <w:p w14:paraId="7797F529" w14:textId="77777777" w:rsidR="0031193F" w:rsidRPr="0079006E" w:rsidRDefault="0031193F" w:rsidP="0031193F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79006E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- выполнять сборку с использованием собственных расходных материалов, комплектующих, запасных частей;</w:t>
      </w:r>
    </w:p>
    <w:p w14:paraId="1BA51B89" w14:textId="77777777" w:rsidR="0031193F" w:rsidRPr="0079006E" w:rsidRDefault="0031193F" w:rsidP="0031193F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79006E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- контролировать и нести ответственность за соблюдение правил техники безопасности, пожарной безопасности, и электробезопасности, охраны труда и окружающей среды своими специалистами при выполнении сборки;</w:t>
      </w:r>
    </w:p>
    <w:p w14:paraId="281E1124" w14:textId="77777777" w:rsidR="0031193F" w:rsidRPr="0079006E" w:rsidRDefault="0031193F" w:rsidP="0031193F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79006E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- исполнять требования миграционного и трудового законодательства Российской Федерации,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Федерации;</w:t>
      </w:r>
    </w:p>
    <w:p w14:paraId="248458AA" w14:textId="77777777" w:rsidR="0031193F" w:rsidRPr="0079006E" w:rsidRDefault="0031193F" w:rsidP="0031193F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79006E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- в ходе выполнения сборки соблюдать чистоту и порядок в помещениях и на территории Заказчика;</w:t>
      </w:r>
    </w:p>
    <w:p w14:paraId="38F40E37" w14:textId="42E4B916" w:rsidR="003279ED" w:rsidRPr="0079006E" w:rsidRDefault="0031193F" w:rsidP="003119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- в период выполнения сборки, а также в период устранения недостатков обеспечивать сохранность имущества, материалов, оборудования, помещений Заказчика и в случае нанесения материального ущерба компенсировать Заказчику нанесенный материальный ущерб.</w:t>
      </w:r>
    </w:p>
    <w:p w14:paraId="05D233F8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C20585B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2.4. Порядок оплаты:</w:t>
      </w:r>
    </w:p>
    <w:p w14:paraId="2FEA7BCB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Оплата производится в течение 10 (Десяти) рабочих дней за Товар, поставленный в полном объеме, после подписания сторонами Товарной накладной (ТОРГ-12), акта приемки товаров, работ, услуг (ф. 0510452), и счета-фактуры (при наличии), и/или универсального передаточного документа, на основании счета. Авансирование не предусматривается.</w:t>
      </w:r>
    </w:p>
    <w:p w14:paraId="519BE167" w14:textId="6FEEB85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Источник финансирования – средства бюджетных учреждений на финансовое обеспечение выполнения государственного задания на выполнение работ</w:t>
      </w:r>
      <w:r w:rsidR="004100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64231145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305A70A4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2.5. Порядок приемки:</w:t>
      </w:r>
    </w:p>
    <w:p w14:paraId="189FFEA0" w14:textId="3F650463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Приемка Товара осуществляется Заказчиком в срок не более 5 (Пяти) рабочих дней с даты поставки </w:t>
      </w:r>
      <w:r w:rsidR="0031193F"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и сборки </w:t>
      </w: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документа.</w:t>
      </w:r>
    </w:p>
    <w:p w14:paraId="4CF7F8B2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Доставка Товара до адреса места поставки осуществляется Поставщиком лично. 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Поставщика. Требования установлены в соответствии с правилами обеспечения безопасности в учреждении.</w:t>
      </w:r>
    </w:p>
    <w:p w14:paraId="600CA3D2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FF5A35A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2.6. Гарантии качества:</w:t>
      </w:r>
    </w:p>
    <w:p w14:paraId="6D889B65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Поставщик гарантирует, что поставляемый Товар является новым и ранее не использованным (Товаром, который не был в употреблении, не прошел восстановление потребительских свойств).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 в соответствии с техническими требованиями. Поставщик гарантирует, что в отношении Товара отсутствуют требования третьих лиц.</w:t>
      </w:r>
    </w:p>
    <w:p w14:paraId="2CBE5A85" w14:textId="3FFD002E" w:rsidR="003279ED" w:rsidRPr="0079006E" w:rsidRDefault="0031193F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Гарантийный срок на поставляемый Товар – 12 (Двенадцать) месяцев от даты приемки Товара, указанной в Товарной накладной или универсальном передаточном документе, и не менее гарантийного срока фирмы-производителя (для Товаров, в отношении которых установлен гарантийный срок).</w:t>
      </w:r>
    </w:p>
    <w:p w14:paraId="1DA3584A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1E7EDCA9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2.7. Ответственность сторон:</w:t>
      </w:r>
    </w:p>
    <w:p w14:paraId="03E407B4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5E0842BB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Размер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 утвержден Постановлением Правительства Российской Федерации от 30.08.2017 № 1042.</w:t>
      </w:r>
    </w:p>
    <w:p w14:paraId="7DF4DE91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360B4A53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2.8. Арбитраж:</w:t>
      </w:r>
    </w:p>
    <w:p w14:paraId="6A2F307C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2F63F930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295B6EBF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2.9. Прочие условия</w:t>
      </w:r>
    </w:p>
    <w:p w14:paraId="2BF1E58B" w14:textId="77777777" w:rsidR="003279ED" w:rsidRPr="0079006E" w:rsidRDefault="003279ED" w:rsidP="0032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900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Любая переписка Сторон в связи с исполнением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почтой:</w:t>
      </w:r>
    </w:p>
    <w:p w14:paraId="5E8C2A31" w14:textId="27FCE535" w:rsidR="00C91DBA" w:rsidRPr="0079006E" w:rsidRDefault="00C91DBA" w:rsidP="003279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006E">
        <w:rPr>
          <w:rFonts w:ascii="Times New Roman" w:hAnsi="Times New Roman" w:cs="Times New Roman"/>
          <w:sz w:val="20"/>
          <w:szCs w:val="20"/>
        </w:rPr>
        <w:t>Контактные данные Заказчика:</w:t>
      </w:r>
    </w:p>
    <w:p w14:paraId="423B7883" w14:textId="77777777" w:rsidR="00C91DBA" w:rsidRPr="0079006E" w:rsidRDefault="00C91DBA" w:rsidP="00C91DB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006E">
        <w:rPr>
          <w:rFonts w:ascii="Times New Roman" w:hAnsi="Times New Roman" w:cs="Times New Roman"/>
          <w:sz w:val="20"/>
          <w:szCs w:val="20"/>
        </w:rPr>
        <w:t>Адрес: г. Санкт-Петербург, Набережная реки Мойки д.120, литера А</w:t>
      </w:r>
    </w:p>
    <w:p w14:paraId="7E8B03D7" w14:textId="6A866608" w:rsidR="00C91DBA" w:rsidRPr="0079006E" w:rsidRDefault="00C91DBA" w:rsidP="00C91DB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006E">
        <w:rPr>
          <w:rFonts w:ascii="Times New Roman" w:hAnsi="Times New Roman" w:cs="Times New Roman"/>
          <w:sz w:val="20"/>
          <w:szCs w:val="20"/>
        </w:rPr>
        <w:t xml:space="preserve">Телефон, факс: </w:t>
      </w:r>
      <w:r w:rsidR="004876B6" w:rsidRPr="0079006E">
        <w:rPr>
          <w:rFonts w:ascii="Times New Roman" w:hAnsi="Times New Roman" w:cs="Times New Roman"/>
          <w:sz w:val="20"/>
          <w:szCs w:val="20"/>
        </w:rPr>
        <w:t>+7 999 517 86 98</w:t>
      </w:r>
    </w:p>
    <w:p w14:paraId="361F4F89" w14:textId="5A717153" w:rsidR="00C91DBA" w:rsidRPr="00241B04" w:rsidRDefault="00C91DBA" w:rsidP="00C91DB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00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241B04">
        <w:rPr>
          <w:rFonts w:ascii="Times New Roman" w:hAnsi="Times New Roman" w:cs="Times New Roman"/>
          <w:sz w:val="20"/>
          <w:szCs w:val="20"/>
        </w:rPr>
        <w:t>-</w:t>
      </w:r>
      <w:r w:rsidRPr="007900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241B04">
        <w:rPr>
          <w:rFonts w:ascii="Times New Roman" w:hAnsi="Times New Roman" w:cs="Times New Roman"/>
          <w:sz w:val="20"/>
          <w:szCs w:val="20"/>
        </w:rPr>
        <w:t xml:space="preserve">: </w:t>
      </w:r>
      <w:r w:rsidR="004876B6" w:rsidRPr="0079006E">
        <w:rPr>
          <w:rFonts w:ascii="Times New Roman" w:hAnsi="Times New Roman" w:cs="Times New Roman"/>
          <w:sz w:val="20"/>
          <w:szCs w:val="20"/>
          <w:lang w:val="en-US"/>
        </w:rPr>
        <w:t>y</w:t>
      </w:r>
      <w:r w:rsidR="004876B6" w:rsidRPr="00241B04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="004876B6" w:rsidRPr="0079006E">
        <w:rPr>
          <w:rFonts w:ascii="Times New Roman" w:hAnsi="Times New Roman" w:cs="Times New Roman"/>
          <w:sz w:val="20"/>
          <w:szCs w:val="20"/>
          <w:lang w:val="en-US"/>
        </w:rPr>
        <w:t>smirnov</w:t>
      </w:r>
      <w:proofErr w:type="spellEnd"/>
      <w:r w:rsidR="004876B6" w:rsidRPr="00241B04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="004876B6" w:rsidRPr="0079006E">
        <w:rPr>
          <w:rFonts w:ascii="Times New Roman" w:hAnsi="Times New Roman" w:cs="Times New Roman"/>
          <w:sz w:val="20"/>
          <w:szCs w:val="20"/>
          <w:lang w:val="en-US"/>
        </w:rPr>
        <w:t>vniio</w:t>
      </w:r>
      <w:proofErr w:type="spellEnd"/>
      <w:r w:rsidR="004876B6" w:rsidRPr="00241B04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="004876B6" w:rsidRPr="0079006E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14:paraId="6A3AFB21" w14:textId="6D3E9F97" w:rsidR="00C91DBA" w:rsidRPr="0079006E" w:rsidRDefault="00C91DBA" w:rsidP="009E00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006E">
        <w:rPr>
          <w:rFonts w:ascii="Times New Roman" w:hAnsi="Times New Roman" w:cs="Times New Roman"/>
          <w:sz w:val="20"/>
          <w:szCs w:val="20"/>
        </w:rPr>
        <w:t xml:space="preserve">Контактное лицо: </w:t>
      </w:r>
      <w:r w:rsidR="004876B6" w:rsidRPr="0079006E">
        <w:rPr>
          <w:rFonts w:ascii="Times New Roman" w:hAnsi="Times New Roman" w:cs="Times New Roman"/>
          <w:sz w:val="20"/>
          <w:szCs w:val="20"/>
        </w:rPr>
        <w:t>Смирнов Ю.Ю.</w:t>
      </w:r>
    </w:p>
    <w:p w14:paraId="16701942" w14:textId="6585BD9C" w:rsidR="00560691" w:rsidRPr="0079006E" w:rsidRDefault="00560691" w:rsidP="00815200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60691" w:rsidRPr="0079006E" w:rsidSect="00C24661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618C3"/>
    <w:multiLevelType w:val="hybridMultilevel"/>
    <w:tmpl w:val="26F04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25261"/>
    <w:multiLevelType w:val="hybridMultilevel"/>
    <w:tmpl w:val="4FAA9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728EB"/>
    <w:multiLevelType w:val="hybridMultilevel"/>
    <w:tmpl w:val="3988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30137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 w15:restartNumberingAfterBreak="0">
    <w:nsid w:val="5A0B1698"/>
    <w:multiLevelType w:val="multilevel"/>
    <w:tmpl w:val="3796012C"/>
    <w:lvl w:ilvl="0">
      <w:start w:val="1"/>
      <w:numFmt w:val="upperRoman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3835" w:hanging="432"/>
      </w:pPr>
      <w:rPr>
        <w:rFonts w:ascii="Calibri" w:hAnsi="Calibri" w:cs="Times New Roman"/>
        <w:b/>
        <w:i w:val="0"/>
        <w:iCs w:val="0"/>
        <w:caps w:val="0"/>
        <w:smallCaps w:val="0"/>
        <w:strike w:val="0"/>
        <w:dstrike w:val="0"/>
        <w:vanish w:val="0"/>
        <w:color w:val="4F81BD" w:themeColor="accent1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pStyle w:val="-"/>
      <w:lvlText w:val="%1.%2.%3."/>
      <w:lvlJc w:val="left"/>
      <w:pPr>
        <w:ind w:left="679" w:hanging="537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cs="Times New Roman" w:hint="default"/>
        <w:b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6" w15:restartNumberingAfterBreak="0">
    <w:nsid w:val="6F04300B"/>
    <w:multiLevelType w:val="multilevel"/>
    <w:tmpl w:val="95D49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6B64A1"/>
    <w:multiLevelType w:val="multilevel"/>
    <w:tmpl w:val="86E6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07"/>
    <w:rsid w:val="00004D06"/>
    <w:rsid w:val="000157C4"/>
    <w:rsid w:val="00030E01"/>
    <w:rsid w:val="00031D57"/>
    <w:rsid w:val="00063513"/>
    <w:rsid w:val="0007423C"/>
    <w:rsid w:val="00092725"/>
    <w:rsid w:val="000B3B91"/>
    <w:rsid w:val="000C171F"/>
    <w:rsid w:val="000E291E"/>
    <w:rsid w:val="000E6C46"/>
    <w:rsid w:val="00104B5B"/>
    <w:rsid w:val="00146A45"/>
    <w:rsid w:val="00152991"/>
    <w:rsid w:val="001803F2"/>
    <w:rsid w:val="00193838"/>
    <w:rsid w:val="00194FDA"/>
    <w:rsid w:val="00195AF4"/>
    <w:rsid w:val="00196982"/>
    <w:rsid w:val="0019757E"/>
    <w:rsid w:val="001B4140"/>
    <w:rsid w:val="001B69BE"/>
    <w:rsid w:val="001B7BA5"/>
    <w:rsid w:val="00213A16"/>
    <w:rsid w:val="0021496F"/>
    <w:rsid w:val="002171CC"/>
    <w:rsid w:val="00221961"/>
    <w:rsid w:val="002301F7"/>
    <w:rsid w:val="00240839"/>
    <w:rsid w:val="00241B04"/>
    <w:rsid w:val="00257E25"/>
    <w:rsid w:val="00267A29"/>
    <w:rsid w:val="00267E70"/>
    <w:rsid w:val="002749B4"/>
    <w:rsid w:val="0027622F"/>
    <w:rsid w:val="00283587"/>
    <w:rsid w:val="002845D8"/>
    <w:rsid w:val="00295EB8"/>
    <w:rsid w:val="002A5A02"/>
    <w:rsid w:val="002C225B"/>
    <w:rsid w:val="002E594F"/>
    <w:rsid w:val="002E77ED"/>
    <w:rsid w:val="0031193F"/>
    <w:rsid w:val="00320E38"/>
    <w:rsid w:val="0032306D"/>
    <w:rsid w:val="003279ED"/>
    <w:rsid w:val="003516D1"/>
    <w:rsid w:val="003623E1"/>
    <w:rsid w:val="00384ECA"/>
    <w:rsid w:val="00395C14"/>
    <w:rsid w:val="003C7E5E"/>
    <w:rsid w:val="003E0AB4"/>
    <w:rsid w:val="003E7123"/>
    <w:rsid w:val="003E72E3"/>
    <w:rsid w:val="0040398F"/>
    <w:rsid w:val="004100E6"/>
    <w:rsid w:val="004115E2"/>
    <w:rsid w:val="004124DD"/>
    <w:rsid w:val="00415EB5"/>
    <w:rsid w:val="004706E8"/>
    <w:rsid w:val="004876B6"/>
    <w:rsid w:val="00494CE1"/>
    <w:rsid w:val="004A3CCF"/>
    <w:rsid w:val="004B4240"/>
    <w:rsid w:val="004C7A1D"/>
    <w:rsid w:val="004D7E85"/>
    <w:rsid w:val="004E1CA3"/>
    <w:rsid w:val="00503F76"/>
    <w:rsid w:val="005166B5"/>
    <w:rsid w:val="00524908"/>
    <w:rsid w:val="00536A9E"/>
    <w:rsid w:val="005452D2"/>
    <w:rsid w:val="0055012A"/>
    <w:rsid w:val="00557969"/>
    <w:rsid w:val="00560691"/>
    <w:rsid w:val="0057723C"/>
    <w:rsid w:val="005846F2"/>
    <w:rsid w:val="00584D18"/>
    <w:rsid w:val="005B4043"/>
    <w:rsid w:val="005C6E49"/>
    <w:rsid w:val="005D17B6"/>
    <w:rsid w:val="005E5252"/>
    <w:rsid w:val="005E5D1C"/>
    <w:rsid w:val="005E7AC7"/>
    <w:rsid w:val="005F1A6C"/>
    <w:rsid w:val="005F1E98"/>
    <w:rsid w:val="00613620"/>
    <w:rsid w:val="00613DD8"/>
    <w:rsid w:val="00614D8C"/>
    <w:rsid w:val="00626433"/>
    <w:rsid w:val="00626DA9"/>
    <w:rsid w:val="00630C76"/>
    <w:rsid w:val="006348EB"/>
    <w:rsid w:val="006459B4"/>
    <w:rsid w:val="00655E34"/>
    <w:rsid w:val="00661353"/>
    <w:rsid w:val="006759EF"/>
    <w:rsid w:val="006A1EDD"/>
    <w:rsid w:val="006A2EE8"/>
    <w:rsid w:val="006A6681"/>
    <w:rsid w:val="006B2A8C"/>
    <w:rsid w:val="006C2059"/>
    <w:rsid w:val="006D175D"/>
    <w:rsid w:val="006D7433"/>
    <w:rsid w:val="006E5447"/>
    <w:rsid w:val="00707DF1"/>
    <w:rsid w:val="00714222"/>
    <w:rsid w:val="00716487"/>
    <w:rsid w:val="00723ED7"/>
    <w:rsid w:val="007406C8"/>
    <w:rsid w:val="00746C7A"/>
    <w:rsid w:val="00774D34"/>
    <w:rsid w:val="0078037F"/>
    <w:rsid w:val="007812D9"/>
    <w:rsid w:val="0078163D"/>
    <w:rsid w:val="0079006E"/>
    <w:rsid w:val="00794872"/>
    <w:rsid w:val="007B2348"/>
    <w:rsid w:val="007E568F"/>
    <w:rsid w:val="007F0425"/>
    <w:rsid w:val="007F0CFF"/>
    <w:rsid w:val="008032FE"/>
    <w:rsid w:val="00815200"/>
    <w:rsid w:val="008322DA"/>
    <w:rsid w:val="008322EE"/>
    <w:rsid w:val="00832A92"/>
    <w:rsid w:val="00842B02"/>
    <w:rsid w:val="008539A3"/>
    <w:rsid w:val="00856711"/>
    <w:rsid w:val="0085768D"/>
    <w:rsid w:val="00860021"/>
    <w:rsid w:val="008868BD"/>
    <w:rsid w:val="008C7B5A"/>
    <w:rsid w:val="008D3575"/>
    <w:rsid w:val="008F433C"/>
    <w:rsid w:val="00903D3D"/>
    <w:rsid w:val="00917003"/>
    <w:rsid w:val="0093605A"/>
    <w:rsid w:val="009434AA"/>
    <w:rsid w:val="009512A3"/>
    <w:rsid w:val="00964E44"/>
    <w:rsid w:val="00965951"/>
    <w:rsid w:val="00966E70"/>
    <w:rsid w:val="00982E83"/>
    <w:rsid w:val="009833FA"/>
    <w:rsid w:val="009B1479"/>
    <w:rsid w:val="009B5DE3"/>
    <w:rsid w:val="009C304C"/>
    <w:rsid w:val="009C442F"/>
    <w:rsid w:val="009D3ACD"/>
    <w:rsid w:val="009D7D60"/>
    <w:rsid w:val="009E006F"/>
    <w:rsid w:val="009E7049"/>
    <w:rsid w:val="00A236F9"/>
    <w:rsid w:val="00A26CF6"/>
    <w:rsid w:val="00A4131F"/>
    <w:rsid w:val="00A5180E"/>
    <w:rsid w:val="00A617D9"/>
    <w:rsid w:val="00A61914"/>
    <w:rsid w:val="00A67FD4"/>
    <w:rsid w:val="00A753BF"/>
    <w:rsid w:val="00A754DC"/>
    <w:rsid w:val="00A82D52"/>
    <w:rsid w:val="00A919CF"/>
    <w:rsid w:val="00A9635A"/>
    <w:rsid w:val="00AB3A2B"/>
    <w:rsid w:val="00AC126A"/>
    <w:rsid w:val="00AE073A"/>
    <w:rsid w:val="00B0584A"/>
    <w:rsid w:val="00B07507"/>
    <w:rsid w:val="00B12FE4"/>
    <w:rsid w:val="00B20657"/>
    <w:rsid w:val="00B37C8A"/>
    <w:rsid w:val="00B53BBC"/>
    <w:rsid w:val="00B80539"/>
    <w:rsid w:val="00B85AC1"/>
    <w:rsid w:val="00B933CB"/>
    <w:rsid w:val="00BB63DA"/>
    <w:rsid w:val="00BE4F03"/>
    <w:rsid w:val="00C02D79"/>
    <w:rsid w:val="00C059B6"/>
    <w:rsid w:val="00C22BF4"/>
    <w:rsid w:val="00C24661"/>
    <w:rsid w:val="00C51D9E"/>
    <w:rsid w:val="00C70721"/>
    <w:rsid w:val="00C714DE"/>
    <w:rsid w:val="00C75706"/>
    <w:rsid w:val="00C812FD"/>
    <w:rsid w:val="00C91DBA"/>
    <w:rsid w:val="00CA7193"/>
    <w:rsid w:val="00CB0A50"/>
    <w:rsid w:val="00CB3E58"/>
    <w:rsid w:val="00CB55AD"/>
    <w:rsid w:val="00CB55F3"/>
    <w:rsid w:val="00CB5FB1"/>
    <w:rsid w:val="00CC02F6"/>
    <w:rsid w:val="00CC52F8"/>
    <w:rsid w:val="00CF030F"/>
    <w:rsid w:val="00CF7D8D"/>
    <w:rsid w:val="00D31F07"/>
    <w:rsid w:val="00D4422A"/>
    <w:rsid w:val="00D47E75"/>
    <w:rsid w:val="00D51DC9"/>
    <w:rsid w:val="00D6053C"/>
    <w:rsid w:val="00D64D73"/>
    <w:rsid w:val="00D66EB1"/>
    <w:rsid w:val="00DA1211"/>
    <w:rsid w:val="00DA7F0C"/>
    <w:rsid w:val="00DB37B9"/>
    <w:rsid w:val="00DD52F7"/>
    <w:rsid w:val="00DD55B3"/>
    <w:rsid w:val="00DE0B9F"/>
    <w:rsid w:val="00DE2031"/>
    <w:rsid w:val="00DE3D90"/>
    <w:rsid w:val="00DF2991"/>
    <w:rsid w:val="00E00DA1"/>
    <w:rsid w:val="00E01213"/>
    <w:rsid w:val="00E05F89"/>
    <w:rsid w:val="00E13EBB"/>
    <w:rsid w:val="00E232BC"/>
    <w:rsid w:val="00E4172C"/>
    <w:rsid w:val="00E50A36"/>
    <w:rsid w:val="00E57B1A"/>
    <w:rsid w:val="00E70DB5"/>
    <w:rsid w:val="00EB26A7"/>
    <w:rsid w:val="00EB7352"/>
    <w:rsid w:val="00EE4991"/>
    <w:rsid w:val="00EE749E"/>
    <w:rsid w:val="00F01D75"/>
    <w:rsid w:val="00F228F1"/>
    <w:rsid w:val="00F31ED1"/>
    <w:rsid w:val="00F503EB"/>
    <w:rsid w:val="00F556A7"/>
    <w:rsid w:val="00F63607"/>
    <w:rsid w:val="00F82C13"/>
    <w:rsid w:val="00F93CC5"/>
    <w:rsid w:val="00FA1B3C"/>
    <w:rsid w:val="00FC0DBD"/>
    <w:rsid w:val="00FC6BF6"/>
    <w:rsid w:val="00FC6E8A"/>
    <w:rsid w:val="00FD6EDD"/>
    <w:rsid w:val="00FE1031"/>
    <w:rsid w:val="00FE1197"/>
    <w:rsid w:val="00FE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DE624"/>
  <w15:docId w15:val="{D8F7DF26-C651-4466-8BD0-15CE1239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E5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1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14222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07DF1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26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7E7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nhideWhenUsed/>
    <w:qFormat/>
    <w:rsid w:val="00CB5FB1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9">
    <w:name w:val="Основной текст Знак"/>
    <w:basedOn w:val="a0"/>
    <w:link w:val="a8"/>
    <w:rsid w:val="00CB5FB1"/>
    <w:rPr>
      <w:rFonts w:ascii="Times New Roman" w:hAnsi="Times New Roman" w:cs="Times New Roman"/>
      <w:bCs/>
      <w:color w:val="000000"/>
      <w:sz w:val="24"/>
      <w:szCs w:val="24"/>
    </w:rPr>
  </w:style>
  <w:style w:type="character" w:styleId="aa">
    <w:name w:val="annotation reference"/>
    <w:basedOn w:val="a0"/>
    <w:uiPriority w:val="99"/>
    <w:unhideWhenUsed/>
    <w:rsid w:val="00CB5FB1"/>
    <w:rPr>
      <w:sz w:val="16"/>
      <w:szCs w:val="16"/>
    </w:rPr>
  </w:style>
  <w:style w:type="paragraph" w:styleId="ab">
    <w:name w:val="annotation text"/>
    <w:basedOn w:val="a"/>
    <w:link w:val="ac"/>
    <w:unhideWhenUsed/>
    <w:rsid w:val="00CB5FB1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CB5FB1"/>
    <w:rPr>
      <w:rFonts w:ascii="Times New Roman" w:hAnsi="Times New Roman" w:cs="Times New Roman"/>
      <w:bCs/>
      <w:color w:val="000000"/>
      <w:sz w:val="20"/>
      <w:szCs w:val="20"/>
    </w:rPr>
  </w:style>
  <w:style w:type="character" w:styleId="ad">
    <w:name w:val="Hyperlink"/>
    <w:basedOn w:val="a0"/>
    <w:uiPriority w:val="99"/>
    <w:unhideWhenUsed/>
    <w:rsid w:val="003C7E5E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C7E5E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1031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title">
    <w:name w:val="spectitle"/>
    <w:basedOn w:val="a"/>
    <w:rsid w:val="00B8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60691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EB26A7"/>
    <w:rPr>
      <w:b/>
      <w:bCs/>
    </w:rPr>
  </w:style>
  <w:style w:type="paragraph" w:customStyle="1" w:styleId="11">
    <w:name w:val="Заголовок 11"/>
    <w:basedOn w:val="a"/>
    <w:next w:val="a"/>
    <w:autoRedefine/>
    <w:uiPriority w:val="9"/>
    <w:qFormat/>
    <w:rsid w:val="00FE1197"/>
    <w:pPr>
      <w:keepNext/>
      <w:keepLines/>
      <w:pageBreakBefore/>
      <w:numPr>
        <w:numId w:val="8"/>
      </w:numPr>
      <w:autoSpaceDE w:val="0"/>
      <w:autoSpaceDN w:val="0"/>
      <w:adjustRightInd w:val="0"/>
      <w:spacing w:before="480" w:after="0" w:line="240" w:lineRule="auto"/>
      <w:ind w:left="720"/>
      <w:jc w:val="center"/>
      <w:outlineLvl w:val="0"/>
    </w:pPr>
    <w:rPr>
      <w:rFonts w:ascii="Calibri Light" w:eastAsia="Times New Roman" w:hAnsi="Calibri Light" w:cs="Times New Roman"/>
      <w:b/>
      <w:color w:val="2E74B5"/>
      <w:sz w:val="28"/>
      <w:szCs w:val="28"/>
    </w:rPr>
  </w:style>
  <w:style w:type="paragraph" w:customStyle="1" w:styleId="-">
    <w:name w:val="загол-мин"/>
    <w:basedOn w:val="2"/>
    <w:qFormat/>
    <w:rsid w:val="00FE1197"/>
    <w:pPr>
      <w:numPr>
        <w:ilvl w:val="2"/>
        <w:numId w:val="8"/>
      </w:numPr>
      <w:autoSpaceDE w:val="0"/>
      <w:autoSpaceDN w:val="0"/>
      <w:adjustRightInd w:val="0"/>
      <w:spacing w:before="360" w:line="240" w:lineRule="auto"/>
      <w:ind w:left="2160" w:hanging="180"/>
      <w:jc w:val="both"/>
    </w:pPr>
    <w:rPr>
      <w:rFonts w:cs="Times New Roman"/>
      <w:b/>
      <w:bCs/>
      <w:i/>
      <w:color w:val="auto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E11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031D57"/>
  </w:style>
  <w:style w:type="paragraph" w:styleId="af0">
    <w:name w:val="No Spacing"/>
    <w:uiPriority w:val="1"/>
    <w:qFormat/>
    <w:rsid w:val="00503F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0">
    <w:name w:val="Сетка таблицы1"/>
    <w:basedOn w:val="a1"/>
    <w:uiPriority w:val="59"/>
    <w:rsid w:val="005F1A6C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79006E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175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571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3173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6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4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8220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7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44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9635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03144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948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6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2311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51118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60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45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5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45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49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3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668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555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36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13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13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4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87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20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37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99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77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0473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86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764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96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803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235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666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7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3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86684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121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5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03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42738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1332441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86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68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0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26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81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0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119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9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5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93432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63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2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989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92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15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793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81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81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2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9806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4865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570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68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173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7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23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4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0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92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24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4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27E26-3551-4A0E-90BA-646138FF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Сараева Анастасия Владимировна</cp:lastModifiedBy>
  <cp:revision>106</cp:revision>
  <cp:lastPrinted>2025-09-09T15:02:00Z</cp:lastPrinted>
  <dcterms:created xsi:type="dcterms:W3CDTF">2026-03-11T12:27:00Z</dcterms:created>
  <dcterms:modified xsi:type="dcterms:W3CDTF">2026-10-14T06:26:00Z</dcterms:modified>
</cp:coreProperties>
</file>