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825" w:rsidRDefault="00E71825" w:rsidP="006D64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4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3A0B95" w:rsidRPr="003A0B95" w:rsidTr="00914D0B">
        <w:trPr>
          <w:trHeight w:val="243"/>
        </w:trPr>
        <w:tc>
          <w:tcPr>
            <w:tcW w:w="10456" w:type="dxa"/>
          </w:tcPr>
          <w:p w:rsidR="003A0B95" w:rsidRPr="003A0B95" w:rsidRDefault="003A0B95" w:rsidP="003A0B95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0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Приложение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A0B95" w:rsidRPr="003A0B95" w:rsidTr="00914D0B">
        <w:trPr>
          <w:trHeight w:val="243"/>
        </w:trPr>
        <w:tc>
          <w:tcPr>
            <w:tcW w:w="10456" w:type="dxa"/>
          </w:tcPr>
          <w:p w:rsidR="003A0B95" w:rsidRPr="003A0B95" w:rsidRDefault="003A0B95" w:rsidP="00914D0B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0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к Контракту</w:t>
            </w:r>
          </w:p>
        </w:tc>
      </w:tr>
      <w:tr w:rsidR="003A0B95" w:rsidRPr="003A0B95" w:rsidTr="00914D0B">
        <w:trPr>
          <w:trHeight w:val="243"/>
        </w:trPr>
        <w:tc>
          <w:tcPr>
            <w:tcW w:w="10456" w:type="dxa"/>
          </w:tcPr>
          <w:p w:rsidR="003A0B95" w:rsidRPr="003A0B95" w:rsidRDefault="003A0B95" w:rsidP="00914D0B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0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</w:t>
            </w:r>
          </w:p>
        </w:tc>
      </w:tr>
      <w:tr w:rsidR="003A0B95" w:rsidRPr="003A0B95" w:rsidTr="00914D0B">
        <w:trPr>
          <w:trHeight w:val="228"/>
        </w:trPr>
        <w:tc>
          <w:tcPr>
            <w:tcW w:w="10456" w:type="dxa"/>
          </w:tcPr>
          <w:p w:rsidR="003A0B95" w:rsidRPr="003A0B95" w:rsidRDefault="003A0B95" w:rsidP="00B00E97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0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от «___» _________202</w:t>
            </w:r>
            <w:r w:rsidR="00B00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3A0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3A0B95" w:rsidRDefault="003A0B95" w:rsidP="006D64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0B95" w:rsidRDefault="003A0B95" w:rsidP="006D64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0B95" w:rsidRPr="007D4517" w:rsidRDefault="003A0B95" w:rsidP="006D64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0B95" w:rsidRPr="0099029B" w:rsidRDefault="003A0B95" w:rsidP="003A0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Услуг (спецификация)</w:t>
      </w:r>
    </w:p>
    <w:p w:rsidR="003A0B95" w:rsidRPr="0099029B" w:rsidRDefault="003A0B95" w:rsidP="003A0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ОКПД 2: 61.10.11.110)</w:t>
      </w:r>
    </w:p>
    <w:p w:rsidR="006D64EB" w:rsidRPr="0099029B" w:rsidRDefault="006D64EB" w:rsidP="006D64E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a"/>
        <w:tblW w:w="10221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1433"/>
        <w:gridCol w:w="850"/>
        <w:gridCol w:w="993"/>
        <w:gridCol w:w="992"/>
        <w:gridCol w:w="1417"/>
        <w:gridCol w:w="709"/>
        <w:gridCol w:w="1418"/>
        <w:gridCol w:w="1275"/>
        <w:gridCol w:w="1134"/>
      </w:tblGrid>
      <w:tr w:rsidR="002F29E1" w:rsidRPr="0099029B" w:rsidTr="002F29E1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 w:rsidP="002F2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  <w:color w:val="000000"/>
              </w:rPr>
              <w:t xml:space="preserve">Наименование Услуги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  <w:color w:val="000000"/>
              </w:rPr>
              <w:t>ед. 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  <w:color w:val="000000"/>
              </w:rPr>
              <w:t>Кол-во минут (в месяц)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 w:rsidP="009902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</w:rPr>
              <w:t xml:space="preserve">Тариф, </w:t>
            </w:r>
            <w:r w:rsidRPr="0099029B">
              <w:rPr>
                <w:rFonts w:ascii="Times New Roman" w:hAnsi="Times New Roman" w:cs="Times New Roman"/>
                <w:b/>
                <w:bCs/>
              </w:rPr>
              <w:t xml:space="preserve">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 w:rsidP="009902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</w:rPr>
              <w:t xml:space="preserve">Стоимость Услуг, </w:t>
            </w:r>
            <w:r w:rsidR="0099029B">
              <w:rPr>
                <w:rFonts w:ascii="Times New Roman" w:hAnsi="Times New Roman" w:cs="Times New Roman"/>
                <w:b/>
              </w:rPr>
              <w:t>за 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</w:rPr>
              <w:t>Кол-во месяцев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</w:rPr>
              <w:t>Период оказания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 w:rsidP="009902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</w:rPr>
              <w:t>Итого стоимость Услуг</w:t>
            </w:r>
            <w:r w:rsidRPr="0099029B">
              <w:rPr>
                <w:rFonts w:ascii="Times New Roman" w:hAnsi="Times New Roman" w:cs="Times New Roman"/>
                <w:b/>
                <w:bCs/>
              </w:rPr>
              <w:t>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E1" w:rsidRPr="0099029B" w:rsidRDefault="002F29E1" w:rsidP="009902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</w:rPr>
              <w:t xml:space="preserve">НДС </w:t>
            </w:r>
            <w:r w:rsidR="0099029B">
              <w:rPr>
                <w:rFonts w:ascii="Times New Roman" w:hAnsi="Times New Roman" w:cs="Times New Roman"/>
                <w:b/>
              </w:rPr>
              <w:t>(при наличии)</w:t>
            </w:r>
            <w:r w:rsidRPr="0099029B">
              <w:rPr>
                <w:rFonts w:ascii="Times New Roman" w:hAnsi="Times New Roman" w:cs="Times New Roman"/>
                <w:b/>
              </w:rPr>
              <w:t>, руб</w:t>
            </w:r>
          </w:p>
        </w:tc>
      </w:tr>
      <w:tr w:rsidR="002F29E1" w:rsidRPr="0099029B" w:rsidTr="002F29E1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Услуги междугородной телефонной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мин.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0946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0946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D50210" w:rsidP="00374D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с 01.11.2026</w:t>
            </w:r>
            <w:r w:rsidR="002F29E1" w:rsidRPr="0099029B">
              <w:rPr>
                <w:rFonts w:ascii="Times New Roman" w:hAnsi="Times New Roman" w:cs="Times New Roman"/>
                <w:color w:val="000000"/>
              </w:rPr>
              <w:t xml:space="preserve"> по 31.12.202</w:t>
            </w:r>
            <w:r w:rsidRPr="0099029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29E1" w:rsidRPr="0099029B" w:rsidTr="002F29E1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Услуги междугородной телефонной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мин.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0946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0946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374D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D5021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с 01.01.202</w:t>
            </w:r>
            <w:r w:rsidR="00D50210" w:rsidRPr="0099029B">
              <w:rPr>
                <w:rFonts w:ascii="Times New Roman" w:hAnsi="Times New Roman" w:cs="Times New Roman"/>
                <w:color w:val="000000"/>
              </w:rPr>
              <w:t>7</w:t>
            </w:r>
            <w:r w:rsidRPr="0099029B">
              <w:rPr>
                <w:rFonts w:ascii="Times New Roman" w:hAnsi="Times New Roman" w:cs="Times New Roman"/>
                <w:color w:val="000000"/>
              </w:rPr>
              <w:t xml:space="preserve"> по 31.12.202</w:t>
            </w:r>
            <w:r w:rsidR="00D50210" w:rsidRPr="0099029B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0946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E1" w:rsidRPr="0099029B" w:rsidRDefault="002F29E1" w:rsidP="000946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29E1" w:rsidRPr="0099029B" w:rsidTr="002F29E1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914D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GoBack" w:colFirst="6" w:colLast="6"/>
            <w:r w:rsidRPr="0099029B">
              <w:rPr>
                <w:rFonts w:ascii="Times New Roman" w:hAnsi="Times New Roman" w:cs="Times New Roman"/>
                <w:color w:val="000000"/>
              </w:rPr>
              <w:t>Услуги междугородной телефонной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914D0B">
            <w:pPr>
              <w:jc w:val="center"/>
              <w:rPr>
                <w:rFonts w:ascii="Times New Roman" w:hAnsi="Times New Roman" w:cs="Times New Roman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мин.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914D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914D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914D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914D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914D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29B">
              <w:rPr>
                <w:rFonts w:ascii="Times New Roman" w:hAnsi="Times New Roman" w:cs="Times New Roman"/>
                <w:color w:val="000000"/>
              </w:rPr>
              <w:t>с 01.01.2028 по 31.10.2028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914D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E1" w:rsidRPr="0099029B" w:rsidRDefault="002F29E1" w:rsidP="00914D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bookmarkEnd w:id="0"/>
      <w:tr w:rsidR="002F29E1" w:rsidRPr="0099029B" w:rsidTr="002F29E1">
        <w:trPr>
          <w:trHeight w:val="462"/>
        </w:trPr>
        <w:tc>
          <w:tcPr>
            <w:tcW w:w="7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9E1" w:rsidRPr="0099029B" w:rsidRDefault="002F29E1" w:rsidP="006030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9029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9E1" w:rsidRPr="0099029B" w:rsidRDefault="002F29E1" w:rsidP="000946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9E1" w:rsidRPr="0099029B" w:rsidRDefault="002F29E1" w:rsidP="0009466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9D01CC" w:rsidRPr="0099029B" w:rsidRDefault="009D01CC" w:rsidP="008975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7649" w:rsidRPr="0099029B" w:rsidRDefault="00374DCA" w:rsidP="00C27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Контракта составляет </w:t>
      </w:r>
      <w:r w:rsid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C27649" w:rsidRPr="0099029B">
        <w:rPr>
          <w:rFonts w:ascii="Times New Roman" w:hAnsi="Times New Roman" w:cs="Times New Roman"/>
          <w:sz w:val="24"/>
          <w:szCs w:val="24"/>
        </w:rPr>
        <w:t>, в том числе в части оплаты:</w:t>
      </w:r>
    </w:p>
    <w:p w:rsidR="00D10002" w:rsidRPr="0099029B" w:rsidRDefault="00D10002" w:rsidP="00D10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2026 год – </w:t>
      </w:r>
      <w:r w:rsidR="0099029B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10002" w:rsidRPr="0099029B" w:rsidRDefault="00D10002" w:rsidP="00D10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2027 год – </w:t>
      </w:r>
      <w:r w:rsidR="0099029B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27649" w:rsidRPr="0099029B" w:rsidRDefault="00D10002" w:rsidP="00D1000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2028 год – </w:t>
      </w:r>
      <w:r w:rsidR="0099029B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C27649" w:rsidRPr="0099029B">
        <w:rPr>
          <w:rFonts w:ascii="Times New Roman" w:hAnsi="Times New Roman" w:cs="Times New Roman"/>
          <w:sz w:val="24"/>
          <w:szCs w:val="24"/>
        </w:rPr>
        <w:t>.</w:t>
      </w:r>
    </w:p>
    <w:p w:rsidR="00374DCA" w:rsidRPr="0099029B" w:rsidRDefault="00AA6268" w:rsidP="00C276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4DCA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Контракта включает все расходы Исполнителя, связанные с оказанием Услуг, указанных в предмете Контракта. включая расходы на страхование, налоги, сборы и другие обязательные платежи Исполнителя.</w:t>
      </w:r>
    </w:p>
    <w:p w:rsidR="00374DCA" w:rsidRPr="0099029B" w:rsidRDefault="00374DCA" w:rsidP="00374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Контракта является твердой на весь срок действия Контракта и изменению не подлежит, за исключением случаев, предусмотренных ст.95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3A0B95" w:rsidRPr="0099029B" w:rsidRDefault="003A0B95" w:rsidP="00A01F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E97" w:rsidRPr="0099029B" w:rsidRDefault="00B00E97" w:rsidP="00A01F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00E97" w:rsidRPr="0099029B" w:rsidSect="009D01CC">
          <w:headerReference w:type="default" r:id="rId8"/>
          <w:pgSz w:w="11906" w:h="16838" w:code="9"/>
          <w:pgMar w:top="567" w:right="567" w:bottom="426" w:left="1134" w:header="709" w:footer="170" w:gutter="0"/>
          <w:cols w:space="708"/>
          <w:titlePg/>
          <w:docGrid w:linePitch="360"/>
        </w:sectPr>
      </w:pPr>
    </w:p>
    <w:tbl>
      <w:tblPr>
        <w:tblW w:w="104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3A0B95" w:rsidRPr="003A0B95" w:rsidTr="00914D0B">
        <w:trPr>
          <w:trHeight w:val="243"/>
        </w:trPr>
        <w:tc>
          <w:tcPr>
            <w:tcW w:w="10456" w:type="dxa"/>
          </w:tcPr>
          <w:p w:rsidR="003A0B95" w:rsidRPr="003A0B95" w:rsidRDefault="003A0B95" w:rsidP="003A0B95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02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                                                                                                                    Приложение № 2</w:t>
            </w:r>
          </w:p>
        </w:tc>
      </w:tr>
      <w:tr w:rsidR="003A0B95" w:rsidRPr="003A0B95" w:rsidTr="00914D0B">
        <w:trPr>
          <w:trHeight w:val="243"/>
        </w:trPr>
        <w:tc>
          <w:tcPr>
            <w:tcW w:w="10456" w:type="dxa"/>
          </w:tcPr>
          <w:p w:rsidR="003A0B95" w:rsidRPr="003A0B95" w:rsidRDefault="003A0B95" w:rsidP="003A0B95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0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к Контракту</w:t>
            </w:r>
          </w:p>
        </w:tc>
      </w:tr>
      <w:tr w:rsidR="003A0B95" w:rsidRPr="003A0B95" w:rsidTr="00914D0B">
        <w:trPr>
          <w:trHeight w:val="243"/>
        </w:trPr>
        <w:tc>
          <w:tcPr>
            <w:tcW w:w="10456" w:type="dxa"/>
          </w:tcPr>
          <w:p w:rsidR="003A0B95" w:rsidRPr="003A0B95" w:rsidRDefault="003A0B95" w:rsidP="003A0B95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0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</w:t>
            </w:r>
          </w:p>
        </w:tc>
      </w:tr>
      <w:tr w:rsidR="003A0B95" w:rsidRPr="003A0B95" w:rsidTr="00914D0B">
        <w:trPr>
          <w:trHeight w:val="228"/>
        </w:trPr>
        <w:tc>
          <w:tcPr>
            <w:tcW w:w="10456" w:type="dxa"/>
          </w:tcPr>
          <w:p w:rsidR="003A0B95" w:rsidRPr="003A0B95" w:rsidRDefault="003A0B95" w:rsidP="00B00E97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0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от «___» _________202</w:t>
            </w:r>
            <w:r w:rsidR="00B00E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3A0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3A0B95" w:rsidRPr="003A0B95" w:rsidRDefault="003A0B95" w:rsidP="003A0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A0B95" w:rsidRPr="003A0B95" w:rsidRDefault="003A0B95" w:rsidP="003A0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A0B95" w:rsidRPr="0099029B" w:rsidRDefault="003A0B95" w:rsidP="003A0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ТЕХНИЧЕСКОЕ ЗАДАНИЕ</w:t>
      </w:r>
    </w:p>
    <w:p w:rsidR="003A0B95" w:rsidRPr="0099029B" w:rsidRDefault="003A0B95" w:rsidP="003A0B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оказание услуг 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междугородной телефонной связи</w:t>
      </w:r>
    </w:p>
    <w:p w:rsidR="003A0B95" w:rsidRPr="0099029B" w:rsidRDefault="003A0B95" w:rsidP="003A0B95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3A0B95" w:rsidRPr="0099029B" w:rsidRDefault="003A0B95" w:rsidP="003A0B95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1. Государственный заказчик</w:t>
      </w:r>
      <w:r w:rsidR="006F3873" w:rsidRPr="0099029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:</w:t>
      </w:r>
    </w:p>
    <w:p w:rsidR="003A0B95" w:rsidRPr="0099029B" w:rsidRDefault="003A0B95" w:rsidP="003A0B95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Федеральное казенное учреждение «Налог-Сервис» Фе</w:t>
      </w:r>
      <w:r w:rsidR="006F3873" w:rsidRPr="0099029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деральной налоговой службы</w:t>
      </w:r>
      <w:r w:rsidR="006F3873" w:rsidRPr="0099029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br/>
      </w:r>
      <w:r w:rsidRPr="0099029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(г. Москва) (ФКУ «Налог-Сервис» ФНС России).</w:t>
      </w:r>
    </w:p>
    <w:p w:rsidR="003A0B95" w:rsidRPr="0099029B" w:rsidRDefault="003A0B95" w:rsidP="003A0B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-3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Представитель Заказчика: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 </w:t>
      </w:r>
      <w:r w:rsidRPr="0099029B">
        <w:rPr>
          <w:rFonts w:ascii="Times New Roman" w:eastAsia="Calibri" w:hAnsi="Times New Roman" w:cs="Times New Roman"/>
          <w:sz w:val="24"/>
          <w:szCs w:val="24"/>
        </w:rPr>
        <w:t>ФКУ «Налог-Сервис» ФНС России в Нижегородской области (далее – Филиал).</w:t>
      </w:r>
    </w:p>
    <w:p w:rsidR="0099029B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Исполнитель: 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Цель оказания Услуг</w:t>
      </w:r>
      <w:r w:rsidR="006F3873" w:rsidRPr="00990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A0B95" w:rsidRPr="0099029B" w:rsidRDefault="003A0B95" w:rsidP="003A0B95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обеспечения сотрудников Филиала междугородной телефонной связью на стационарные телефоны (39 номеров), для выполнения возложенных на них функций, в целях повышения производительности </w:t>
      </w:r>
      <w:r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труда, структурирования и упорядочивания работы.</w:t>
      </w:r>
    </w:p>
    <w:p w:rsidR="003A0B95" w:rsidRPr="0099029B" w:rsidRDefault="003A0B95" w:rsidP="003A0B9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Предмет </w:t>
      </w:r>
      <w:r w:rsidR="00F96F41" w:rsidRPr="00990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Контракта</w:t>
      </w:r>
      <w:r w:rsidRPr="00990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срок оказания Услуг</w:t>
      </w:r>
      <w:r w:rsidR="00F96F41" w:rsidRPr="00990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A0B95" w:rsidRPr="0099029B" w:rsidRDefault="003A0B95" w:rsidP="003A0B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услуг междугородной телефонной связи (далее - Услуга). Услуга оказывается через абонентские точки ПАО Ростелеком. </w:t>
      </w:r>
    </w:p>
    <w:p w:rsidR="003A0B95" w:rsidRPr="0099029B" w:rsidRDefault="00F96F41" w:rsidP="003A0B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оказания У</w:t>
      </w:r>
      <w:r w:rsidR="003A0B95"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слуг:</w:t>
      </w:r>
      <w:r w:rsidR="003A0B95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603116 г. Нижний Новгород, ул. Маршала Казакова, д.5А. </w:t>
      </w:r>
    </w:p>
    <w:p w:rsidR="003A0B95" w:rsidRPr="0099029B" w:rsidRDefault="003A0B95" w:rsidP="003A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оказания Услуг: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00 час. 00 мин. «01» ноября 202</w:t>
      </w:r>
      <w:r w:rsidR="00B00E97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 24 час. 00 мин. «31» октября 202</w:t>
      </w:r>
      <w:r w:rsidR="00B00E97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00E97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0B95" w:rsidRPr="0099029B" w:rsidRDefault="00F96F41" w:rsidP="003A0B95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4.2. Характеристика Услуг:</w:t>
      </w:r>
    </w:p>
    <w:p w:rsidR="003A0B95" w:rsidRPr="0099029B" w:rsidRDefault="003A0B95" w:rsidP="003A0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Услуги оказываются 24 (Двадцать четыре) часа в сутки 7 (Семь) дней в неделю.</w:t>
      </w:r>
    </w:p>
    <w:p w:rsidR="003A0B95" w:rsidRPr="0099029B" w:rsidRDefault="003A0B95" w:rsidP="003A0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4.2.2. Круглосуточный мониторинг сети. </w:t>
      </w:r>
    </w:p>
    <w:p w:rsidR="003A0B95" w:rsidRPr="0099029B" w:rsidRDefault="003A0B95" w:rsidP="003A0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4.2.3. Служба аварийной технической поддержки должна функционировать 24 (Двадцать четыре) часа в сутки 7 (Семь) дней в неделю. </w:t>
      </w:r>
    </w:p>
    <w:p w:rsidR="003A0B95" w:rsidRPr="0099029B" w:rsidRDefault="003A0B95" w:rsidP="003A0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4.2.4. Наличие круглосуточного телефона службы технической поддержки. </w:t>
      </w:r>
    </w:p>
    <w:p w:rsidR="003A0B95" w:rsidRPr="0099029B" w:rsidRDefault="003A0B95" w:rsidP="003A0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4.2.5. Обеспечение обращения Заказчика в службу технической поддержки со следующими показателями: </w:t>
      </w:r>
    </w:p>
    <w:p w:rsidR="003A0B95" w:rsidRPr="0099029B" w:rsidRDefault="003A0B95" w:rsidP="003A0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прием заявки Заказчика осуществляется Исполнителем без взимания платы; </w:t>
      </w:r>
    </w:p>
    <w:p w:rsidR="003A0B95" w:rsidRPr="0099029B" w:rsidRDefault="003A0B95" w:rsidP="003A0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обращения Заказчика в службу технической поддержки должны приниматься квалифицированным персоналом с обязательной регистрацией обращения в журнале запросов (с указанием даты и времени обращения), оперативным консультированием по теме обращения и прозрачной для Абонента процедурой прохождения запросов. Персонал оператора связи должен свободно владеть русским языком. </w:t>
      </w:r>
    </w:p>
    <w:p w:rsidR="003A0B95" w:rsidRPr="0099029B" w:rsidRDefault="003A0B95" w:rsidP="003A0B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4.2.6. Оператор связи приступает к устранению любых недостатков оказываемых Услуг междугородной телефонной связи в течение не более 2 (Двух) часов.</w:t>
      </w:r>
    </w:p>
    <w:p w:rsidR="003A0B95" w:rsidRPr="0099029B" w:rsidRDefault="003A0B95" w:rsidP="003A0B95">
      <w:pPr>
        <w:widowControl w:val="0"/>
        <w:autoSpaceDE w:val="0"/>
        <w:autoSpaceDN w:val="0"/>
        <w:adjustRightInd w:val="0"/>
        <w:spacing w:before="60"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4.3.</w:t>
      </w:r>
      <w:r w:rsidR="00B52631"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характе</w:t>
      </w:r>
      <w:r w:rsidR="00F96F41"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ристики и период оказания Услуг:</w:t>
      </w:r>
    </w:p>
    <w:tbl>
      <w:tblPr>
        <w:tblStyle w:val="10"/>
        <w:tblW w:w="9624" w:type="dxa"/>
        <w:tblInd w:w="108" w:type="dxa"/>
        <w:tblLook w:val="04A0" w:firstRow="1" w:lastRow="0" w:firstColumn="1" w:lastColumn="0" w:noHBand="0" w:noVBand="1"/>
      </w:tblPr>
      <w:tblGrid>
        <w:gridCol w:w="4394"/>
        <w:gridCol w:w="609"/>
        <w:gridCol w:w="1154"/>
        <w:gridCol w:w="1458"/>
        <w:gridCol w:w="2009"/>
      </w:tblGrid>
      <w:tr w:rsidR="003A0B95" w:rsidRPr="0099029B" w:rsidTr="00914D0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B95" w:rsidRPr="0099029B" w:rsidRDefault="003A0B95" w:rsidP="00F96F4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9029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Наименование</w:t>
            </w:r>
            <w:r w:rsidR="00F96F41" w:rsidRPr="0099029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Услуги 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B95" w:rsidRPr="0099029B" w:rsidRDefault="003A0B95" w:rsidP="003A0B9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9029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B95" w:rsidRPr="0099029B" w:rsidRDefault="003A0B95" w:rsidP="003A0B9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9029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Кол-во минут (в месяц)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B95" w:rsidRPr="0099029B" w:rsidRDefault="003A0B95" w:rsidP="003A0B9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9029B">
              <w:rPr>
                <w:rFonts w:ascii="Times New Roman" w:eastAsia="Times New Roman" w:hAnsi="Times New Roman"/>
                <w:b/>
                <w:sz w:val="20"/>
                <w:szCs w:val="20"/>
              </w:rPr>
              <w:t>Количество месяцев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B95" w:rsidRPr="0099029B" w:rsidRDefault="003A0B95" w:rsidP="00F96F4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9029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Период оказания </w:t>
            </w:r>
            <w:r w:rsidR="00F96F41" w:rsidRPr="0099029B">
              <w:rPr>
                <w:rFonts w:ascii="Times New Roman" w:eastAsia="Times New Roman" w:hAnsi="Times New Roman"/>
                <w:b/>
                <w:sz w:val="20"/>
                <w:szCs w:val="20"/>
              </w:rPr>
              <w:t>У</w:t>
            </w:r>
            <w:r w:rsidRPr="0099029B">
              <w:rPr>
                <w:rFonts w:ascii="Times New Roman" w:eastAsia="Times New Roman" w:hAnsi="Times New Roman"/>
                <w:b/>
                <w:sz w:val="20"/>
                <w:szCs w:val="20"/>
              </w:rPr>
              <w:t>слуг</w:t>
            </w:r>
          </w:p>
        </w:tc>
      </w:tr>
      <w:tr w:rsidR="003A0B95" w:rsidRPr="0099029B" w:rsidTr="00914D0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95" w:rsidRPr="0099029B" w:rsidRDefault="003A0B95" w:rsidP="003A0B9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029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Услуги междугородной телефонной связи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B95" w:rsidRPr="0099029B" w:rsidRDefault="003A0B95" w:rsidP="003A0B9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029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мин.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B95" w:rsidRPr="0099029B" w:rsidRDefault="003A0B95" w:rsidP="003A0B9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02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B95" w:rsidRPr="0099029B" w:rsidRDefault="00B00E97" w:rsidP="00B00E9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02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B95" w:rsidRPr="0099029B" w:rsidRDefault="003A0B95" w:rsidP="00B00E9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02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01.11.202</w:t>
            </w:r>
            <w:r w:rsidR="00B00E97" w:rsidRPr="009902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9902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31.10.202</w:t>
            </w:r>
            <w:r w:rsidR="00B00E97" w:rsidRPr="009902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3A0B95" w:rsidRPr="0099029B" w:rsidRDefault="003A0B95" w:rsidP="00781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B95" w:rsidRPr="0099029B" w:rsidRDefault="003A0B95" w:rsidP="003A0B95">
      <w:pPr>
        <w:tabs>
          <w:tab w:val="left" w:pos="10440"/>
          <w:tab w:val="left" w:pos="1098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Требования к качеству оказания Услуг</w:t>
      </w:r>
      <w:r w:rsidR="00F96F41"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A0B95" w:rsidRPr="0099029B" w:rsidRDefault="003A0B95" w:rsidP="003A0B95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Услуга оказывается через абонентские точки ПАО Ростелеком.</w:t>
      </w:r>
    </w:p>
    <w:p w:rsidR="003A0B95" w:rsidRPr="0099029B" w:rsidRDefault="003A0B95" w:rsidP="003A0B95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 оказании Услуг Исполнитель обязан соблюдать требования, установленные нормативными актами, относящимися к предмету Контракта.</w:t>
      </w:r>
    </w:p>
    <w:p w:rsidR="003A0B95" w:rsidRPr="0099029B" w:rsidRDefault="003A0B95" w:rsidP="00781C74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Цена Контракта является твердой и определяется на весь срок исполнения Контракта. В формировании цены Контракта применяется тарифный метод. Изменение цены Контракта возможно в следующих случаях: увеличение </w:t>
      </w:r>
      <w:r w:rsidR="00367155"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или уменьшение объема У</w:t>
      </w:r>
      <w:r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слуг не более чем на 10%, уменьшении ранее доведенных до Абонента лимитов бюджетных обязательств. Оплата по </w:t>
      </w:r>
      <w:r w:rsidR="00367155"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Контракту</w:t>
      </w:r>
      <w:r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осуществляется за счет средств федерального бюджета, в пределах доведенных лимитов бюджетных обязательств на 202</w:t>
      </w:r>
      <w:r w:rsidR="00B00E97"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</w:t>
      </w:r>
      <w:r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-202</w:t>
      </w:r>
      <w:r w:rsidR="00B00E97"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8</w:t>
      </w:r>
      <w:r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г.</w:t>
      </w:r>
    </w:p>
    <w:p w:rsidR="003A0B95" w:rsidRPr="0099029B" w:rsidRDefault="003A0B95" w:rsidP="00B00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Порядок расчетов: 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Отчетный период устанавливается с первого до последнего числа (включительно) календарного месяца оказания Оператором Услуг, подлежащих оплате, и является этапом исполнения Контракта. </w:t>
      </w:r>
    </w:p>
    <w:p w:rsidR="003A0B95" w:rsidRDefault="003A0B95" w:rsidP="00630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</w:t>
      </w:r>
      <w:r w:rsidR="00E6006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60062" w:rsidRPr="00E60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жемесячно 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 Абоненту счет, счет-фактуру</w:t>
      </w:r>
      <w:r w:rsid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НДС)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Акт оказанных Услуг </w:t>
      </w:r>
      <w:r w:rsidR="00781C74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Универсальный передаточный документ (далее - УПД)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12 (Двенадцати) календарных дней с момента окончания Расчетного периода.</w:t>
      </w:r>
      <w:r w:rsidR="00630A26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формирует Акт приемки товаров, работ, услуг (по форме 0510452) (Приложение № 5 к Контракту).</w:t>
      </w:r>
    </w:p>
    <w:p w:rsidR="0099029B" w:rsidRPr="0099029B" w:rsidRDefault="0099029B" w:rsidP="00990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Абонент в течение 5 (Пяти) рабочих дней обязан возвратить Оператору подписанный Акт оказанных Услуг (или УПД) или отказаться от его подписания с изложением причин отказа, (в частности, несоответствия объема фактически оказанных Услуг объему, заявленному в Акте оказанных Услуг</w:t>
      </w:r>
      <w:r w:rsidR="001F2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УПД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). Оператор рассматривает замечания Абонента, вносит соответствующие изменения в Акт и направляет 2 (Два) экземпляра Акта оказанных Услуг (или УПД) с устраненными замечаниями Абоненту. После устранения Оператором замечаний Абонент подписывает Акт оказанных Услуг (или УПД) в установленном порядке и возвращает 1 (Один) экземпляр Акта оказанных Услуг (или УПД) Оператору.</w:t>
      </w:r>
    </w:p>
    <w:p w:rsidR="0099029B" w:rsidRDefault="0099029B" w:rsidP="00990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Отчетный период устанавливается с первого до последнего числа (включительно) месяца оказания Оператором Услуг, подлежащих оплате. </w:t>
      </w:r>
    </w:p>
    <w:p w:rsidR="001F2333" w:rsidRPr="0099029B" w:rsidRDefault="001F2333" w:rsidP="00990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3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неполный месяц оказанных Услуг оплата осуществляется исходя из ежемесячной оплаты, пропорционально дням оказания Услуг по формуле: ежемесячный платеж/количество календарных дней в месяце*количество дней оказания Услуг.</w:t>
      </w:r>
    </w:p>
    <w:p w:rsidR="00630A26" w:rsidRPr="0099029B" w:rsidRDefault="00630A26" w:rsidP="00630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оказанных Услуг (или УПД) подписанные Сторонами является подтверждением оказания Услуг. Утвержденный Заказчиком Акт приемки товаров, работ, услуг (по форме 0510452) (Приложение № 4 к Контракту), является подтверждением взятых Заказчиком обязательств по оплате оказанных Услуг.</w:t>
      </w:r>
    </w:p>
    <w:p w:rsidR="003A0B95" w:rsidRPr="0099029B" w:rsidRDefault="00781C74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У</w:t>
      </w:r>
      <w:r w:rsidR="003A0B95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производится путем безналичных расчетов в течение 7 (Семи) рабочих дней с даты подписания Абонентом 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оказанных У</w:t>
      </w:r>
      <w:r w:rsidR="003A0B95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 </w:t>
      </w:r>
      <w:r w:rsidR="003A0B95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УПД)</w:t>
      </w:r>
      <w:r w:rsidR="000545A3" w:rsidRPr="0099029B">
        <w:t xml:space="preserve"> </w:t>
      </w:r>
      <w:r w:rsidR="000545A3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утвержденного Заказчиком Акта приемки товаров, работ, услуг (по форме 0510452) (Приложение № 4 к Контракту).</w:t>
      </w:r>
      <w:r w:rsidR="003A0B95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 выставляет единый счет</w:t>
      </w:r>
      <w:r w:rsidR="003C542D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счет-фактура</w:t>
      </w:r>
      <w:r w:rsidR="003A0B95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все Услуги, оказываемые по Контракту.</w:t>
      </w:r>
    </w:p>
    <w:p w:rsidR="003C542D" w:rsidRPr="0099029B" w:rsidRDefault="003C542D" w:rsidP="003C542D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99029B">
        <w:rPr>
          <w:rFonts w:ascii="Times New Roman" w:hAnsi="Times New Roman" w:cs="Times New Roman"/>
          <w:color w:val="000000"/>
          <w:sz w:val="24"/>
          <w:szCs w:val="24"/>
        </w:rPr>
        <w:t>Стороны могут использовать электронный</w:t>
      </w:r>
      <w:r w:rsidRPr="0099029B">
        <w:rPr>
          <w:rFonts w:ascii="Helv" w:hAnsi="Helv" w:cs="Helv"/>
          <w:color w:val="000000"/>
          <w:sz w:val="20"/>
          <w:szCs w:val="20"/>
        </w:rPr>
        <w:t xml:space="preserve"> </w:t>
      </w:r>
      <w:r w:rsidRPr="0099029B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документооборот по телекоммуникационным каналам </w:t>
      </w:r>
      <w:r w:rsidRPr="00990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через Операторов электронного документооборота ООО «Компания Тензор».</w:t>
      </w:r>
    </w:p>
    <w:p w:rsidR="003A0B95" w:rsidRPr="0099029B" w:rsidRDefault="003A0B95" w:rsidP="003C542D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7</w:t>
      </w:r>
      <w:r w:rsidRPr="0099029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. Ответственность Сторон: 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Федерации. 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В случае просрочки исполнения Оператором связи обязательств (в том числе гарантийного обязательства), предусмотренных Контрактом, а также в иных случаях неисполнения или ненадлежащего исполнения Оператором связи обязательств, предусмотренных Контрактом, Абонент направляет Оператору связи требование об уплате неустоек (штрафов, пеней). 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Пеня начисляется за каждый день просрочки исполнения Оператором связи 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Оператором связи  , за исключением случаев, если законодательством Российской Федерации установлен иной порядок начисления пени.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Штрафы начисляются за неисполнение или ненадлежащее исполнение Оператором связи обязательств, предусмотренных Контрактом, за исключением просрочки исполнения Оператором связи обязательств (в том числе гарантийного обязательства), предусмотренных Контрактом. Размер штрафа устанавливается Контрактом в </w:t>
      </w:r>
      <w:hyperlink r:id="rId9" w:history="1">
        <w:r w:rsidRPr="0099029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сумма начисленных штрафов за неисполнение или ненадлежащее исполнение Оператором связи обязательств, предусмотренных Контрактом, не может превышать цену Контракта.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В случае просрочки исполнения Абонентом обязательств, предусмотренных Контрактом, а также в иных случаях неисполнения или ненадлежащего исполнения Абонентом обязательств, предусмотренных Контрактом, Оператор связи вправе потребовать уплаты неустоек 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(штрафов, пеней). Пеня начисляется за каждый день просрочки исполнения обязательства, предусмотренного Контрактом, начиная со дня, следующего после дня истечения,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Абонентом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</w:t>
      </w:r>
      <w:hyperlink r:id="rId10" w:history="1">
        <w:r w:rsidRPr="0099029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установленном Правительством Российской Федерации.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сумма начисленных штрафов за ненадлежащее исполнение Абонентом обязательств, предусмотренных Контрактом, не может превышать цену Контракта.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Выплата неустойки и возмещение убытков не освобождает Стороны от исполнения обязательств по Контракту.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Сторона освобождается от ответственности, если докажет, что неисполнение или ненадлежащее исполнение принятых обязательств произошло вследствие непреодолимой силы или по вине другой Стороны.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В случаях, не предусмотренных Контрактом, имущественная ответственность определяется в соответствии с действующим законодательством Российской Федерации.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Окончание срока действия Контракта не освобождает Стороны от ответственности за нарушение его условий в период его действия.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7.8. В случаях, установленных Правительством Российской Федерации, пени и штрафы, начисленные Исполнителю, могут быть списаны Абонентом в порядке, установленном законодательством о контрактной системе.</w:t>
      </w:r>
    </w:p>
    <w:p w:rsidR="003A0B95" w:rsidRPr="0099029B" w:rsidRDefault="003A0B95" w:rsidP="003A0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7.9. Абонент при оплате Услуг, оказанных по Контракту, вправе удержать сумму неустойки (штрафа, пени), начисленную на </w:t>
      </w:r>
      <w:r w:rsidR="00781C74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подписания Акта оказанных У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</w:t>
      </w:r>
      <w:r w:rsidR="00781C74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УПД)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суммы, предназначенной для оплаты.</w:t>
      </w:r>
    </w:p>
    <w:p w:rsidR="003A0B95" w:rsidRPr="0099029B" w:rsidRDefault="003A0B95" w:rsidP="00781C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неустойки (штрафа, пени) засчитывается в счет исполнения обязательств Абонента по оплате Исполнителю стоимости оказанных Услуг. При этом исполнение обязательства Исполнителя по перечислению неустойки (штрафа, пени) в установленном порядке в федеральный бюджет Российской Фед</w:t>
      </w:r>
      <w:r w:rsidR="00781C74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ерации возлагается на Абонента.</w:t>
      </w:r>
    </w:p>
    <w:p w:rsidR="003A0B95" w:rsidRPr="0099029B" w:rsidRDefault="003A0B95" w:rsidP="00B00E9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8. Срок действия Контракта: </w:t>
      </w:r>
    </w:p>
    <w:p w:rsidR="003A0B95" w:rsidRPr="0099029B" w:rsidRDefault="003A0B95" w:rsidP="00781C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 вступает в силу с даты подписания и действует по «3</w:t>
      </w:r>
      <w:r w:rsidR="00E6006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60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B00E97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г., распространяет действие на отношения Сторон на оказание услуг междугородной связи с 00 час. 00 мин. «01» ноября 202</w:t>
      </w:r>
      <w:r w:rsidR="00B00E97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 24 час. 00 мин. «31» октября 202</w:t>
      </w:r>
      <w:r w:rsidR="00B00E97"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9029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C60A9F" w:rsidRPr="00C60A9F" w:rsidRDefault="00C60A9F" w:rsidP="0099029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60A9F" w:rsidRPr="00C60A9F" w:rsidSect="00781C74">
      <w:pgSz w:w="11906" w:h="16838" w:code="9"/>
      <w:pgMar w:top="1134" w:right="567" w:bottom="1134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A26" w:rsidRDefault="00630A26" w:rsidP="006D64EB">
      <w:pPr>
        <w:spacing w:after="0" w:line="240" w:lineRule="auto"/>
      </w:pPr>
      <w:r>
        <w:separator/>
      </w:r>
    </w:p>
  </w:endnote>
  <w:endnote w:type="continuationSeparator" w:id="0">
    <w:p w:rsidR="00630A26" w:rsidRDefault="00630A26" w:rsidP="006D6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roman"/>
    <w:notTrueType/>
    <w:pitch w:val="default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A26" w:rsidRDefault="00630A26" w:rsidP="006D64EB">
      <w:pPr>
        <w:spacing w:after="0" w:line="240" w:lineRule="auto"/>
      </w:pPr>
      <w:r>
        <w:separator/>
      </w:r>
    </w:p>
  </w:footnote>
  <w:footnote w:type="continuationSeparator" w:id="0">
    <w:p w:rsidR="00630A26" w:rsidRDefault="00630A26" w:rsidP="006D6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A26" w:rsidRDefault="00630A26">
    <w:pPr>
      <w:pStyle w:val="a3"/>
      <w:jc w:val="center"/>
    </w:pPr>
  </w:p>
  <w:p w:rsidR="00630A26" w:rsidRDefault="00630A2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6952"/>
    <w:multiLevelType w:val="hybridMultilevel"/>
    <w:tmpl w:val="00005F90"/>
    <w:lvl w:ilvl="0" w:tplc="00001649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9FF797E"/>
    <w:multiLevelType w:val="multilevel"/>
    <w:tmpl w:val="5680E2DC"/>
    <w:lvl w:ilvl="0">
      <w:start w:val="1"/>
      <w:numFmt w:val="decimal"/>
      <w:lvlText w:val="2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6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992610D"/>
    <w:multiLevelType w:val="hybridMultilevel"/>
    <w:tmpl w:val="381E6A28"/>
    <w:lvl w:ilvl="0" w:tplc="F2BE02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24E9F6">
      <w:numFmt w:val="none"/>
      <w:lvlText w:val=""/>
      <w:lvlJc w:val="left"/>
      <w:pPr>
        <w:tabs>
          <w:tab w:val="num" w:pos="360"/>
        </w:tabs>
      </w:pPr>
    </w:lvl>
    <w:lvl w:ilvl="2" w:tplc="465A4106">
      <w:numFmt w:val="none"/>
      <w:lvlText w:val=""/>
      <w:lvlJc w:val="left"/>
      <w:pPr>
        <w:tabs>
          <w:tab w:val="num" w:pos="360"/>
        </w:tabs>
      </w:pPr>
    </w:lvl>
    <w:lvl w:ilvl="3" w:tplc="EB22FAFC">
      <w:numFmt w:val="none"/>
      <w:lvlText w:val=""/>
      <w:lvlJc w:val="left"/>
      <w:pPr>
        <w:tabs>
          <w:tab w:val="num" w:pos="360"/>
        </w:tabs>
      </w:pPr>
    </w:lvl>
    <w:lvl w:ilvl="4" w:tplc="25384A66">
      <w:numFmt w:val="none"/>
      <w:lvlText w:val=""/>
      <w:lvlJc w:val="left"/>
      <w:pPr>
        <w:tabs>
          <w:tab w:val="num" w:pos="360"/>
        </w:tabs>
      </w:pPr>
    </w:lvl>
    <w:lvl w:ilvl="5" w:tplc="BA306FA8">
      <w:numFmt w:val="none"/>
      <w:lvlText w:val=""/>
      <w:lvlJc w:val="left"/>
      <w:pPr>
        <w:tabs>
          <w:tab w:val="num" w:pos="360"/>
        </w:tabs>
      </w:pPr>
    </w:lvl>
    <w:lvl w:ilvl="6" w:tplc="0D720A50">
      <w:numFmt w:val="none"/>
      <w:lvlText w:val=""/>
      <w:lvlJc w:val="left"/>
      <w:pPr>
        <w:tabs>
          <w:tab w:val="num" w:pos="360"/>
        </w:tabs>
      </w:pPr>
    </w:lvl>
    <w:lvl w:ilvl="7" w:tplc="DF6CC3E4">
      <w:numFmt w:val="none"/>
      <w:lvlText w:val=""/>
      <w:lvlJc w:val="left"/>
      <w:pPr>
        <w:tabs>
          <w:tab w:val="num" w:pos="360"/>
        </w:tabs>
      </w:pPr>
    </w:lvl>
    <w:lvl w:ilvl="8" w:tplc="A6E2CFC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3AE805DC"/>
    <w:multiLevelType w:val="hybridMultilevel"/>
    <w:tmpl w:val="08F01874"/>
    <w:lvl w:ilvl="0" w:tplc="69BCD4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A41542">
      <w:numFmt w:val="none"/>
      <w:lvlText w:val=""/>
      <w:lvlJc w:val="left"/>
      <w:pPr>
        <w:tabs>
          <w:tab w:val="num" w:pos="360"/>
        </w:tabs>
      </w:pPr>
    </w:lvl>
    <w:lvl w:ilvl="2" w:tplc="C7F6AAEC">
      <w:numFmt w:val="none"/>
      <w:lvlText w:val=""/>
      <w:lvlJc w:val="left"/>
      <w:pPr>
        <w:tabs>
          <w:tab w:val="num" w:pos="360"/>
        </w:tabs>
      </w:pPr>
    </w:lvl>
    <w:lvl w:ilvl="3" w:tplc="8D9407C8">
      <w:numFmt w:val="none"/>
      <w:lvlText w:val=""/>
      <w:lvlJc w:val="left"/>
      <w:pPr>
        <w:tabs>
          <w:tab w:val="num" w:pos="360"/>
        </w:tabs>
      </w:pPr>
    </w:lvl>
    <w:lvl w:ilvl="4" w:tplc="05083DBC">
      <w:numFmt w:val="none"/>
      <w:lvlText w:val=""/>
      <w:lvlJc w:val="left"/>
      <w:pPr>
        <w:tabs>
          <w:tab w:val="num" w:pos="360"/>
        </w:tabs>
      </w:pPr>
    </w:lvl>
    <w:lvl w:ilvl="5" w:tplc="DD06E02A">
      <w:numFmt w:val="none"/>
      <w:lvlText w:val=""/>
      <w:lvlJc w:val="left"/>
      <w:pPr>
        <w:tabs>
          <w:tab w:val="num" w:pos="360"/>
        </w:tabs>
      </w:pPr>
    </w:lvl>
    <w:lvl w:ilvl="6" w:tplc="2D42845E">
      <w:numFmt w:val="none"/>
      <w:lvlText w:val=""/>
      <w:lvlJc w:val="left"/>
      <w:pPr>
        <w:tabs>
          <w:tab w:val="num" w:pos="360"/>
        </w:tabs>
      </w:pPr>
    </w:lvl>
    <w:lvl w:ilvl="7" w:tplc="9ABE1052">
      <w:numFmt w:val="none"/>
      <w:lvlText w:val=""/>
      <w:lvlJc w:val="left"/>
      <w:pPr>
        <w:tabs>
          <w:tab w:val="num" w:pos="360"/>
        </w:tabs>
      </w:pPr>
    </w:lvl>
    <w:lvl w:ilvl="8" w:tplc="9F1C772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9B2"/>
    <w:rsid w:val="00006B83"/>
    <w:rsid w:val="00025A16"/>
    <w:rsid w:val="0003525E"/>
    <w:rsid w:val="00043FB1"/>
    <w:rsid w:val="00050617"/>
    <w:rsid w:val="00050CAF"/>
    <w:rsid w:val="000545A3"/>
    <w:rsid w:val="000643A1"/>
    <w:rsid w:val="00081333"/>
    <w:rsid w:val="000849B2"/>
    <w:rsid w:val="0009466C"/>
    <w:rsid w:val="000958A1"/>
    <w:rsid w:val="00095D5F"/>
    <w:rsid w:val="000A498B"/>
    <w:rsid w:val="000C079F"/>
    <w:rsid w:val="000D17E8"/>
    <w:rsid w:val="000E2FB9"/>
    <w:rsid w:val="00114DA6"/>
    <w:rsid w:val="001218C6"/>
    <w:rsid w:val="001223A7"/>
    <w:rsid w:val="001224EE"/>
    <w:rsid w:val="00127E46"/>
    <w:rsid w:val="0014472D"/>
    <w:rsid w:val="001452DF"/>
    <w:rsid w:val="00146573"/>
    <w:rsid w:val="001516EB"/>
    <w:rsid w:val="00162345"/>
    <w:rsid w:val="00163DFB"/>
    <w:rsid w:val="0018053E"/>
    <w:rsid w:val="00185034"/>
    <w:rsid w:val="001976D7"/>
    <w:rsid w:val="001A201E"/>
    <w:rsid w:val="001A60C3"/>
    <w:rsid w:val="001B0871"/>
    <w:rsid w:val="001B2638"/>
    <w:rsid w:val="001D1408"/>
    <w:rsid w:val="001E5F16"/>
    <w:rsid w:val="001F2333"/>
    <w:rsid w:val="00207CC7"/>
    <w:rsid w:val="00211718"/>
    <w:rsid w:val="00227491"/>
    <w:rsid w:val="00230649"/>
    <w:rsid w:val="00243B93"/>
    <w:rsid w:val="002511E8"/>
    <w:rsid w:val="00252D7D"/>
    <w:rsid w:val="00254B41"/>
    <w:rsid w:val="002812AD"/>
    <w:rsid w:val="0029790A"/>
    <w:rsid w:val="002A6157"/>
    <w:rsid w:val="002F29E1"/>
    <w:rsid w:val="00303A8D"/>
    <w:rsid w:val="00313FF6"/>
    <w:rsid w:val="00367155"/>
    <w:rsid w:val="00374DCA"/>
    <w:rsid w:val="003774C2"/>
    <w:rsid w:val="0039373B"/>
    <w:rsid w:val="00394022"/>
    <w:rsid w:val="003A0B95"/>
    <w:rsid w:val="003A6E93"/>
    <w:rsid w:val="003B1EE9"/>
    <w:rsid w:val="003B2046"/>
    <w:rsid w:val="003B3793"/>
    <w:rsid w:val="003C542D"/>
    <w:rsid w:val="003C58D8"/>
    <w:rsid w:val="003D0AA0"/>
    <w:rsid w:val="003E311F"/>
    <w:rsid w:val="003F47FE"/>
    <w:rsid w:val="00401A3B"/>
    <w:rsid w:val="00407766"/>
    <w:rsid w:val="00427459"/>
    <w:rsid w:val="004576BA"/>
    <w:rsid w:val="00464682"/>
    <w:rsid w:val="0048137E"/>
    <w:rsid w:val="004D32D1"/>
    <w:rsid w:val="004E0D42"/>
    <w:rsid w:val="004F05DA"/>
    <w:rsid w:val="005239BA"/>
    <w:rsid w:val="00555A32"/>
    <w:rsid w:val="0056010E"/>
    <w:rsid w:val="005725E1"/>
    <w:rsid w:val="00574DFE"/>
    <w:rsid w:val="00584CC1"/>
    <w:rsid w:val="00586005"/>
    <w:rsid w:val="0059417A"/>
    <w:rsid w:val="005951C0"/>
    <w:rsid w:val="005B5115"/>
    <w:rsid w:val="005E5899"/>
    <w:rsid w:val="005F7D5C"/>
    <w:rsid w:val="006030F2"/>
    <w:rsid w:val="00603FAA"/>
    <w:rsid w:val="00607388"/>
    <w:rsid w:val="00611E6C"/>
    <w:rsid w:val="00620C4E"/>
    <w:rsid w:val="00630A26"/>
    <w:rsid w:val="00670DD7"/>
    <w:rsid w:val="006978D0"/>
    <w:rsid w:val="006B775B"/>
    <w:rsid w:val="006D64EB"/>
    <w:rsid w:val="006E584B"/>
    <w:rsid w:val="006F3873"/>
    <w:rsid w:val="007039B4"/>
    <w:rsid w:val="00707536"/>
    <w:rsid w:val="007136F5"/>
    <w:rsid w:val="00762CDC"/>
    <w:rsid w:val="00781C74"/>
    <w:rsid w:val="00793A7A"/>
    <w:rsid w:val="007B19FE"/>
    <w:rsid w:val="007D4517"/>
    <w:rsid w:val="007E1E84"/>
    <w:rsid w:val="007E6014"/>
    <w:rsid w:val="007F034F"/>
    <w:rsid w:val="007F2E1B"/>
    <w:rsid w:val="007F5208"/>
    <w:rsid w:val="00804515"/>
    <w:rsid w:val="0080771B"/>
    <w:rsid w:val="00813CAB"/>
    <w:rsid w:val="00896A0A"/>
    <w:rsid w:val="008975C4"/>
    <w:rsid w:val="008C3C44"/>
    <w:rsid w:val="008D3FBE"/>
    <w:rsid w:val="008F7EFA"/>
    <w:rsid w:val="00902C25"/>
    <w:rsid w:val="00907233"/>
    <w:rsid w:val="00914D0B"/>
    <w:rsid w:val="00922AF5"/>
    <w:rsid w:val="00925C6D"/>
    <w:rsid w:val="00930007"/>
    <w:rsid w:val="00966152"/>
    <w:rsid w:val="00982786"/>
    <w:rsid w:val="0099029B"/>
    <w:rsid w:val="009A0A95"/>
    <w:rsid w:val="009B502B"/>
    <w:rsid w:val="009C0332"/>
    <w:rsid w:val="009D01CC"/>
    <w:rsid w:val="009E654C"/>
    <w:rsid w:val="00A01FB6"/>
    <w:rsid w:val="00A04417"/>
    <w:rsid w:val="00A078B1"/>
    <w:rsid w:val="00A11DFD"/>
    <w:rsid w:val="00A62FC0"/>
    <w:rsid w:val="00A6354C"/>
    <w:rsid w:val="00A74619"/>
    <w:rsid w:val="00A87ED1"/>
    <w:rsid w:val="00AA6268"/>
    <w:rsid w:val="00AD22FB"/>
    <w:rsid w:val="00AD2E25"/>
    <w:rsid w:val="00AD7E05"/>
    <w:rsid w:val="00AE5A17"/>
    <w:rsid w:val="00B00E97"/>
    <w:rsid w:val="00B1101D"/>
    <w:rsid w:val="00B12954"/>
    <w:rsid w:val="00B23D6D"/>
    <w:rsid w:val="00B2418D"/>
    <w:rsid w:val="00B25643"/>
    <w:rsid w:val="00B3420E"/>
    <w:rsid w:val="00B43765"/>
    <w:rsid w:val="00B52631"/>
    <w:rsid w:val="00B5498F"/>
    <w:rsid w:val="00B5681F"/>
    <w:rsid w:val="00B72D34"/>
    <w:rsid w:val="00B91DC1"/>
    <w:rsid w:val="00BB79D5"/>
    <w:rsid w:val="00BC5001"/>
    <w:rsid w:val="00BD761D"/>
    <w:rsid w:val="00BE37C9"/>
    <w:rsid w:val="00BE657D"/>
    <w:rsid w:val="00BF0777"/>
    <w:rsid w:val="00BF2B3C"/>
    <w:rsid w:val="00C116BF"/>
    <w:rsid w:val="00C16C05"/>
    <w:rsid w:val="00C27649"/>
    <w:rsid w:val="00C365C4"/>
    <w:rsid w:val="00C36D37"/>
    <w:rsid w:val="00C503BD"/>
    <w:rsid w:val="00C513A3"/>
    <w:rsid w:val="00C53D6E"/>
    <w:rsid w:val="00C60A9F"/>
    <w:rsid w:val="00C7794E"/>
    <w:rsid w:val="00CB1490"/>
    <w:rsid w:val="00CC7B7A"/>
    <w:rsid w:val="00CD09A2"/>
    <w:rsid w:val="00CE0807"/>
    <w:rsid w:val="00CE3729"/>
    <w:rsid w:val="00CF739D"/>
    <w:rsid w:val="00D053F0"/>
    <w:rsid w:val="00D10002"/>
    <w:rsid w:val="00D13AC0"/>
    <w:rsid w:val="00D169D2"/>
    <w:rsid w:val="00D47D65"/>
    <w:rsid w:val="00D50210"/>
    <w:rsid w:val="00D64C9B"/>
    <w:rsid w:val="00D673EB"/>
    <w:rsid w:val="00D72990"/>
    <w:rsid w:val="00D83CED"/>
    <w:rsid w:val="00D91176"/>
    <w:rsid w:val="00D95816"/>
    <w:rsid w:val="00DA1191"/>
    <w:rsid w:val="00DA5888"/>
    <w:rsid w:val="00DA58A3"/>
    <w:rsid w:val="00DE29C8"/>
    <w:rsid w:val="00DE2EC2"/>
    <w:rsid w:val="00E004A8"/>
    <w:rsid w:val="00E00C2F"/>
    <w:rsid w:val="00E01904"/>
    <w:rsid w:val="00E04E53"/>
    <w:rsid w:val="00E0515D"/>
    <w:rsid w:val="00E05628"/>
    <w:rsid w:val="00E171E3"/>
    <w:rsid w:val="00E40A98"/>
    <w:rsid w:val="00E57F2A"/>
    <w:rsid w:val="00E60062"/>
    <w:rsid w:val="00E71825"/>
    <w:rsid w:val="00E75E80"/>
    <w:rsid w:val="00E81538"/>
    <w:rsid w:val="00E91A8C"/>
    <w:rsid w:val="00EA6108"/>
    <w:rsid w:val="00EB1ADF"/>
    <w:rsid w:val="00EB3A35"/>
    <w:rsid w:val="00EC4285"/>
    <w:rsid w:val="00EF1A64"/>
    <w:rsid w:val="00EF3754"/>
    <w:rsid w:val="00F1663C"/>
    <w:rsid w:val="00F327A2"/>
    <w:rsid w:val="00F350A9"/>
    <w:rsid w:val="00F36AD5"/>
    <w:rsid w:val="00F40B47"/>
    <w:rsid w:val="00F44146"/>
    <w:rsid w:val="00F53F79"/>
    <w:rsid w:val="00F82153"/>
    <w:rsid w:val="00F828EA"/>
    <w:rsid w:val="00F96F41"/>
    <w:rsid w:val="00FA28B5"/>
    <w:rsid w:val="00FC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7C4FE-F95F-476E-B507-834CE76E4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5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D6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64EB"/>
  </w:style>
  <w:style w:type="paragraph" w:styleId="a5">
    <w:name w:val="footer"/>
    <w:basedOn w:val="a"/>
    <w:link w:val="a6"/>
    <w:uiPriority w:val="99"/>
    <w:unhideWhenUsed/>
    <w:rsid w:val="006D6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64EB"/>
  </w:style>
  <w:style w:type="character" w:styleId="a7">
    <w:name w:val="Hyperlink"/>
    <w:basedOn w:val="a0"/>
    <w:uiPriority w:val="99"/>
    <w:unhideWhenUsed/>
    <w:rsid w:val="006D64E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0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1FB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A01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896A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semiHidden/>
    <w:rsid w:val="00896A0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Normal (Web)"/>
    <w:basedOn w:val="a"/>
    <w:uiPriority w:val="99"/>
    <w:unhideWhenUsed/>
    <w:rsid w:val="00896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2"/>
    <w:locked/>
    <w:rsid w:val="00907233"/>
    <w:rPr>
      <w:spacing w:val="-6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e"/>
    <w:rsid w:val="00907233"/>
    <w:pPr>
      <w:shd w:val="clear" w:color="auto" w:fill="FFFFFF"/>
      <w:spacing w:before="120" w:after="120" w:line="0" w:lineRule="atLeast"/>
      <w:ind w:hanging="520"/>
      <w:jc w:val="both"/>
    </w:pPr>
    <w:rPr>
      <w:spacing w:val="-6"/>
      <w:sz w:val="21"/>
      <w:szCs w:val="21"/>
    </w:rPr>
  </w:style>
  <w:style w:type="character" w:customStyle="1" w:styleId="9pt">
    <w:name w:val="Основной текст + 9 pt"/>
    <w:basedOn w:val="ae"/>
    <w:rsid w:val="00762CDC"/>
    <w:rPr>
      <w:spacing w:val="-2"/>
      <w:sz w:val="17"/>
      <w:szCs w:val="17"/>
      <w:shd w:val="clear" w:color="auto" w:fill="FFFFFF"/>
      <w:lang w:val="en-US"/>
    </w:rPr>
  </w:style>
  <w:style w:type="character" w:customStyle="1" w:styleId="af">
    <w:name w:val="Основной текст + Полужирный"/>
    <w:aliases w:val="Интервал 0 pt"/>
    <w:basedOn w:val="ae"/>
    <w:rsid w:val="00762CDC"/>
    <w:rPr>
      <w:b/>
      <w:bCs/>
      <w:spacing w:val="-9"/>
      <w:sz w:val="21"/>
      <w:szCs w:val="21"/>
      <w:shd w:val="clear" w:color="auto" w:fill="FFFFFF"/>
    </w:rPr>
  </w:style>
  <w:style w:type="paragraph" w:customStyle="1" w:styleId="1">
    <w:name w:val="Абзац списка1"/>
    <w:basedOn w:val="a"/>
    <w:rsid w:val="0098278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f0">
    <w:name w:val="annotation reference"/>
    <w:basedOn w:val="a0"/>
    <w:uiPriority w:val="99"/>
    <w:semiHidden/>
    <w:unhideWhenUsed/>
    <w:rsid w:val="00D7299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D72990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72990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299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72990"/>
    <w:rPr>
      <w:b/>
      <w:bCs/>
      <w:sz w:val="20"/>
      <w:szCs w:val="20"/>
    </w:rPr>
  </w:style>
  <w:style w:type="paragraph" w:customStyle="1" w:styleId="Nonformat">
    <w:name w:val="Nonformat"/>
    <w:basedOn w:val="a"/>
    <w:rsid w:val="00B23D6D"/>
    <w:pPr>
      <w:widowControl w:val="0"/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val="en-GB"/>
    </w:rPr>
  </w:style>
  <w:style w:type="table" w:customStyle="1" w:styleId="10">
    <w:name w:val="Сетка таблицы1"/>
    <w:basedOn w:val="a1"/>
    <w:next w:val="aa"/>
    <w:uiPriority w:val="59"/>
    <w:rsid w:val="003A0B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FAA08E48B3442DCCEC30ED4AC6F567668A5C4E458A3B8D25CF7E889670D0402A2938A800519FE7CAFF3963151E70A89279B88E8CA8EAD40wDY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76AEA44C760717EE7858B7C4C66CCAA1B5AD4D09EC775127734DD9698123101226E900C074089D18A083D25B7A5A2392D65CD014B744114c8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85934-3FB1-4285-A91C-294BF3619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1865</Words>
  <Characters>10634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Бушков Дмитрий Сергеевич</dc:creator>
  <cp:lastModifiedBy>Емельянова Валентина Борисовна</cp:lastModifiedBy>
  <cp:revision>5</cp:revision>
  <cp:lastPrinted>2021-11-01T08:22:00Z</cp:lastPrinted>
  <dcterms:created xsi:type="dcterms:W3CDTF">2026-10-16T12:56:00Z</dcterms:created>
  <dcterms:modified xsi:type="dcterms:W3CDTF">2026-10-16T13:32:00Z</dcterms:modified>
</cp:coreProperties>
</file>