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55C" w:rsidRPr="009B182D" w:rsidRDefault="0063155C" w:rsidP="0063155C">
      <w:pPr>
        <w:jc w:val="center"/>
        <w:rPr>
          <w:b/>
          <w:sz w:val="22"/>
          <w:szCs w:val="22"/>
        </w:rPr>
      </w:pPr>
      <w:r>
        <w:rPr>
          <w:b/>
          <w:sz w:val="22"/>
          <w:szCs w:val="22"/>
        </w:rPr>
        <w:t>Д</w:t>
      </w:r>
      <w:r w:rsidRPr="009B182D">
        <w:rPr>
          <w:b/>
          <w:sz w:val="22"/>
          <w:szCs w:val="22"/>
        </w:rPr>
        <w:t>оговор</w:t>
      </w:r>
      <w:bookmarkStart w:id="0" w:name="_Hlk202426447"/>
      <w:r>
        <w:rPr>
          <w:b/>
          <w:sz w:val="22"/>
          <w:szCs w:val="22"/>
        </w:rPr>
        <w:t xml:space="preserve"> </w:t>
      </w:r>
      <w:r w:rsidRPr="009B182D">
        <w:rPr>
          <w:b/>
          <w:sz w:val="22"/>
          <w:szCs w:val="22"/>
        </w:rPr>
        <w:t xml:space="preserve">№ </w:t>
      </w:r>
      <w:bookmarkEnd w:id="0"/>
      <w:r w:rsidR="0038679B">
        <w:rPr>
          <w:b/>
          <w:sz w:val="22"/>
          <w:szCs w:val="22"/>
        </w:rPr>
        <w:t>__________</w:t>
      </w:r>
    </w:p>
    <w:p w:rsidR="0068337C" w:rsidRDefault="0063155C" w:rsidP="0063155C">
      <w:pPr>
        <w:jc w:val="center"/>
        <w:rPr>
          <w:b/>
          <w:sz w:val="22"/>
          <w:szCs w:val="22"/>
        </w:rPr>
      </w:pPr>
      <w:r>
        <w:rPr>
          <w:b/>
          <w:sz w:val="22"/>
          <w:szCs w:val="22"/>
        </w:rPr>
        <w:t>н</w:t>
      </w:r>
      <w:r w:rsidRPr="009B182D">
        <w:rPr>
          <w:b/>
          <w:sz w:val="22"/>
          <w:szCs w:val="22"/>
        </w:rPr>
        <w:t>а</w:t>
      </w:r>
      <w:r>
        <w:rPr>
          <w:b/>
          <w:sz w:val="22"/>
          <w:szCs w:val="22"/>
        </w:rPr>
        <w:t xml:space="preserve"> </w:t>
      </w:r>
      <w:r w:rsidRPr="009B182D">
        <w:rPr>
          <w:b/>
          <w:sz w:val="22"/>
          <w:szCs w:val="22"/>
        </w:rPr>
        <w:t>поставку нефтепродуктов посредством пластиковых карт</w:t>
      </w:r>
    </w:p>
    <w:p w:rsidR="0038679B" w:rsidRDefault="0038679B" w:rsidP="0063155C">
      <w:pPr>
        <w:jc w:val="center"/>
        <w:rPr>
          <w:b/>
          <w:sz w:val="22"/>
          <w:szCs w:val="22"/>
        </w:rPr>
      </w:pPr>
      <w:r>
        <w:rPr>
          <w:b/>
          <w:sz w:val="22"/>
          <w:szCs w:val="22"/>
        </w:rPr>
        <w:t>ИКЗ 261301700428830250100100110000000244</w:t>
      </w:r>
    </w:p>
    <w:p w:rsidR="009B182D" w:rsidRPr="009B182D" w:rsidRDefault="009B182D" w:rsidP="00992CF6">
      <w:pPr>
        <w:jc w:val="center"/>
        <w:rPr>
          <w:sz w:val="22"/>
          <w:szCs w:val="22"/>
        </w:rPr>
      </w:pPr>
    </w:p>
    <w:p w:rsidR="009B182D" w:rsidRDefault="0038679B" w:rsidP="009B182D">
      <w:pPr>
        <w:pStyle w:val="a5"/>
        <w:tabs>
          <w:tab w:val="left" w:pos="9498"/>
        </w:tabs>
        <w:ind w:right="-2"/>
        <w:jc w:val="left"/>
        <w:rPr>
          <w:b w:val="0"/>
          <w:sz w:val="22"/>
          <w:szCs w:val="22"/>
        </w:rPr>
      </w:pPr>
      <w:r>
        <w:rPr>
          <w:b w:val="0"/>
          <w:sz w:val="22"/>
          <w:szCs w:val="22"/>
        </w:rPr>
        <w:t>г. _________</w:t>
      </w:r>
      <w:r w:rsidR="0068337C" w:rsidRPr="009B182D">
        <w:rPr>
          <w:b w:val="0"/>
          <w:sz w:val="22"/>
          <w:szCs w:val="22"/>
        </w:rPr>
        <w:t xml:space="preserve">                                                                                             </w:t>
      </w:r>
      <w:r w:rsidR="0063155C">
        <w:rPr>
          <w:b w:val="0"/>
          <w:sz w:val="22"/>
          <w:szCs w:val="22"/>
        </w:rPr>
        <w:t xml:space="preserve">             </w:t>
      </w:r>
      <w:r w:rsidR="0068337C" w:rsidRPr="009B182D">
        <w:rPr>
          <w:b w:val="0"/>
          <w:sz w:val="22"/>
          <w:szCs w:val="22"/>
        </w:rPr>
        <w:t xml:space="preserve">    </w:t>
      </w:r>
      <w:proofErr w:type="gramStart"/>
      <w:r w:rsidR="0068337C" w:rsidRPr="009B182D">
        <w:rPr>
          <w:b w:val="0"/>
          <w:sz w:val="22"/>
          <w:szCs w:val="22"/>
        </w:rPr>
        <w:t xml:space="preserve">   «</w:t>
      </w:r>
      <w:proofErr w:type="gramEnd"/>
      <w:r>
        <w:rPr>
          <w:b w:val="0"/>
          <w:sz w:val="22"/>
          <w:szCs w:val="22"/>
        </w:rPr>
        <w:t>__</w:t>
      </w:r>
      <w:r w:rsidR="0068337C" w:rsidRPr="009B182D">
        <w:rPr>
          <w:b w:val="0"/>
          <w:sz w:val="22"/>
          <w:szCs w:val="22"/>
        </w:rPr>
        <w:t>»</w:t>
      </w:r>
      <w:r w:rsidR="008665A2">
        <w:rPr>
          <w:b w:val="0"/>
          <w:sz w:val="22"/>
          <w:szCs w:val="22"/>
        </w:rPr>
        <w:t xml:space="preserve"> </w:t>
      </w:r>
      <w:r w:rsidR="0068337C" w:rsidRPr="009B182D">
        <w:rPr>
          <w:b w:val="0"/>
          <w:sz w:val="22"/>
          <w:szCs w:val="22"/>
        </w:rPr>
        <w:t xml:space="preserve"> </w:t>
      </w:r>
      <w:r w:rsidR="005C3E40">
        <w:rPr>
          <w:b w:val="0"/>
          <w:sz w:val="22"/>
          <w:szCs w:val="22"/>
        </w:rPr>
        <w:t>октября</w:t>
      </w:r>
      <w:r w:rsidR="008A66FC">
        <w:rPr>
          <w:b w:val="0"/>
          <w:sz w:val="22"/>
          <w:szCs w:val="22"/>
        </w:rPr>
        <w:t xml:space="preserve"> </w:t>
      </w:r>
      <w:r w:rsidR="005D09F2" w:rsidRPr="009B182D">
        <w:rPr>
          <w:b w:val="0"/>
          <w:sz w:val="22"/>
          <w:szCs w:val="22"/>
        </w:rPr>
        <w:t>202</w:t>
      </w:r>
      <w:r w:rsidR="00D16CA2">
        <w:rPr>
          <w:b w:val="0"/>
          <w:sz w:val="22"/>
          <w:szCs w:val="22"/>
        </w:rPr>
        <w:t>6</w:t>
      </w:r>
      <w:r w:rsidR="0068337C" w:rsidRPr="009B182D">
        <w:rPr>
          <w:b w:val="0"/>
          <w:sz w:val="22"/>
          <w:szCs w:val="22"/>
        </w:rPr>
        <w:t>г</w:t>
      </w:r>
      <w:r w:rsidR="00D30E0B">
        <w:rPr>
          <w:b w:val="0"/>
          <w:sz w:val="22"/>
          <w:szCs w:val="22"/>
        </w:rPr>
        <w:t>.</w:t>
      </w:r>
    </w:p>
    <w:p w:rsidR="0068337C" w:rsidRPr="009B182D" w:rsidRDefault="0068337C" w:rsidP="009B182D">
      <w:pPr>
        <w:pStyle w:val="a5"/>
        <w:tabs>
          <w:tab w:val="left" w:pos="9498"/>
        </w:tabs>
        <w:ind w:right="-2"/>
        <w:jc w:val="left"/>
        <w:rPr>
          <w:b w:val="0"/>
          <w:sz w:val="22"/>
          <w:szCs w:val="22"/>
        </w:rPr>
      </w:pPr>
    </w:p>
    <w:p w:rsidR="0049602E" w:rsidRPr="0038679B" w:rsidRDefault="008665A2" w:rsidP="00BD7B1F">
      <w:pPr>
        <w:jc w:val="both"/>
        <w:rPr>
          <w:b/>
          <w:bCs/>
        </w:rPr>
      </w:pPr>
      <w:r>
        <w:rPr>
          <w:sz w:val="22"/>
          <w:szCs w:val="22"/>
        </w:rPr>
        <w:tab/>
      </w:r>
      <w:r w:rsidR="0038679B">
        <w:rPr>
          <w:sz w:val="22"/>
          <w:szCs w:val="22"/>
        </w:rPr>
        <w:t>________________</w:t>
      </w:r>
      <w:r w:rsidR="0068337C" w:rsidRPr="00DE249F">
        <w:rPr>
          <w:sz w:val="22"/>
          <w:szCs w:val="22"/>
        </w:rPr>
        <w:t>, именуемое в д</w:t>
      </w:r>
      <w:r w:rsidR="0038679B">
        <w:rPr>
          <w:sz w:val="22"/>
          <w:szCs w:val="22"/>
        </w:rPr>
        <w:t>альнейшем «Поставщик», в лице ____________</w:t>
      </w:r>
      <w:r w:rsidR="0068337C" w:rsidRPr="00DE249F">
        <w:rPr>
          <w:sz w:val="22"/>
          <w:szCs w:val="22"/>
        </w:rPr>
        <w:t xml:space="preserve">, </w:t>
      </w:r>
      <w:r w:rsidR="0038679B">
        <w:rPr>
          <w:sz w:val="22"/>
          <w:szCs w:val="22"/>
        </w:rPr>
        <w:t>действующего на основании ________</w:t>
      </w:r>
      <w:r w:rsidR="0068337C" w:rsidRPr="00DE249F">
        <w:rPr>
          <w:sz w:val="22"/>
          <w:szCs w:val="22"/>
        </w:rPr>
        <w:t>, с одной стороны</w:t>
      </w:r>
      <w:r w:rsidR="009B182D" w:rsidRPr="00DE249F">
        <w:rPr>
          <w:sz w:val="22"/>
          <w:szCs w:val="22"/>
        </w:rPr>
        <w:t>,</w:t>
      </w:r>
      <w:r w:rsidR="0068337C" w:rsidRPr="00DE249F">
        <w:rPr>
          <w:sz w:val="22"/>
          <w:szCs w:val="22"/>
        </w:rPr>
        <w:t xml:space="preserve"> и</w:t>
      </w:r>
      <w:r w:rsidR="00AA6D51" w:rsidRPr="00DE249F">
        <w:rPr>
          <w:sz w:val="22"/>
          <w:szCs w:val="22"/>
        </w:rPr>
        <w:t xml:space="preserve"> </w:t>
      </w:r>
      <w:r w:rsidR="00392D95" w:rsidRPr="0038679B">
        <w:rPr>
          <w:b/>
        </w:rPr>
        <w:t>Федеральное государственное бюджетное учреждение "Астраханский ордена Трудового Красного Знамени государственный природный биосферный заповедник"</w:t>
      </w:r>
      <w:r w:rsidR="00392D95" w:rsidRPr="00DE249F">
        <w:rPr>
          <w:sz w:val="22"/>
          <w:szCs w:val="22"/>
        </w:rPr>
        <w:t xml:space="preserve"> </w:t>
      </w:r>
      <w:r w:rsidR="00AA6D51" w:rsidRPr="00DE249F">
        <w:rPr>
          <w:sz w:val="22"/>
          <w:szCs w:val="22"/>
        </w:rPr>
        <w:t>(</w:t>
      </w:r>
      <w:r w:rsidR="00392D95" w:rsidRPr="00F26321">
        <w:t>ФГБУ "Астраханский государственный заповедник"</w:t>
      </w:r>
      <w:r w:rsidR="00AA6D51" w:rsidRPr="00DE249F">
        <w:rPr>
          <w:sz w:val="22"/>
          <w:szCs w:val="22"/>
        </w:rPr>
        <w:t xml:space="preserve">), </w:t>
      </w:r>
      <w:r w:rsidR="00AE6C2D" w:rsidRPr="00DE249F">
        <w:rPr>
          <w:sz w:val="22"/>
          <w:szCs w:val="22"/>
        </w:rPr>
        <w:t xml:space="preserve"> </w:t>
      </w:r>
      <w:r w:rsidR="000D5E69" w:rsidRPr="00DE249F">
        <w:rPr>
          <w:sz w:val="22"/>
          <w:szCs w:val="22"/>
        </w:rPr>
        <w:t xml:space="preserve">в лице </w:t>
      </w:r>
      <w:r w:rsidR="00AA6D51" w:rsidRPr="00DE249F">
        <w:rPr>
          <w:sz w:val="22"/>
          <w:szCs w:val="22"/>
        </w:rPr>
        <w:t xml:space="preserve"> </w:t>
      </w:r>
      <w:r w:rsidR="000D5E69" w:rsidRPr="00DE249F">
        <w:rPr>
          <w:sz w:val="22"/>
          <w:szCs w:val="22"/>
        </w:rPr>
        <w:t>директора</w:t>
      </w:r>
      <w:r w:rsidR="00AE6C2D" w:rsidRPr="00DE249F">
        <w:rPr>
          <w:sz w:val="22"/>
          <w:szCs w:val="22"/>
        </w:rPr>
        <w:t xml:space="preserve"> </w:t>
      </w:r>
      <w:proofErr w:type="spellStart"/>
      <w:r w:rsidR="00392D95">
        <w:t>Цымлянского</w:t>
      </w:r>
      <w:proofErr w:type="spellEnd"/>
      <w:r w:rsidR="00392D95">
        <w:t xml:space="preserve"> Николая Анатольевича,</w:t>
      </w:r>
      <w:r w:rsidR="00DE249F" w:rsidRPr="00DE249F">
        <w:rPr>
          <w:sz w:val="22"/>
          <w:szCs w:val="22"/>
        </w:rPr>
        <w:t xml:space="preserve"> действующего на основании</w:t>
      </w:r>
      <w:r w:rsidR="00392D95">
        <w:rPr>
          <w:sz w:val="22"/>
          <w:szCs w:val="22"/>
        </w:rPr>
        <w:t xml:space="preserve"> </w:t>
      </w:r>
      <w:r w:rsidR="00392D95" w:rsidRPr="00DE249F">
        <w:rPr>
          <w:sz w:val="22"/>
          <w:szCs w:val="22"/>
        </w:rPr>
        <w:t>Устава</w:t>
      </w:r>
      <w:r w:rsidR="00D11A00" w:rsidRPr="00DE249F">
        <w:rPr>
          <w:sz w:val="22"/>
          <w:szCs w:val="22"/>
        </w:rPr>
        <w:t>, именуемое в дальнейшем «Заказчик»</w:t>
      </w:r>
      <w:r w:rsidR="003D7170" w:rsidRPr="00DE249F">
        <w:rPr>
          <w:sz w:val="22"/>
          <w:szCs w:val="22"/>
        </w:rPr>
        <w:t>,</w:t>
      </w:r>
      <w:r w:rsidR="00297CE5" w:rsidRPr="00DE249F">
        <w:rPr>
          <w:sz w:val="22"/>
          <w:szCs w:val="22"/>
        </w:rPr>
        <w:t xml:space="preserve"> вместе</w:t>
      </w:r>
      <w:r w:rsidR="00AA6D51" w:rsidRPr="00DE249F">
        <w:rPr>
          <w:sz w:val="22"/>
          <w:szCs w:val="22"/>
        </w:rPr>
        <w:t xml:space="preserve"> </w:t>
      </w:r>
      <w:r w:rsidR="0068337C" w:rsidRPr="00DE249F">
        <w:rPr>
          <w:sz w:val="22"/>
          <w:szCs w:val="22"/>
        </w:rPr>
        <w:t>именуемые в дальнейшем «Стороны», заключили настоящий Договор</w:t>
      </w:r>
      <w:r w:rsidR="00AA6D51" w:rsidRPr="00DE249F">
        <w:rPr>
          <w:sz w:val="22"/>
          <w:szCs w:val="22"/>
        </w:rPr>
        <w:t xml:space="preserve"> </w:t>
      </w:r>
      <w:r w:rsidR="0038679B" w:rsidRPr="0038679B">
        <w:t xml:space="preserve">в соответствии с частью 1 статьи 15, пунктом 5 части 1 статьи 93 Федерального закона от 05.04.2013 № 44-ФЗ «О контрактной системе в сфере закупок товаров, работ, услуг для государственных и муниципальных нужд» </w:t>
      </w:r>
      <w:r w:rsidR="0068337C" w:rsidRPr="0038679B">
        <w:t>о нижеследующем:</w:t>
      </w:r>
    </w:p>
    <w:p w:rsidR="0049602E" w:rsidRPr="00297CE5" w:rsidRDefault="0068337C" w:rsidP="005A11E0">
      <w:pPr>
        <w:tabs>
          <w:tab w:val="left" w:pos="9498"/>
        </w:tabs>
        <w:ind w:right="-286"/>
        <w:jc w:val="center"/>
        <w:rPr>
          <w:b/>
          <w:bCs/>
          <w:sz w:val="22"/>
          <w:szCs w:val="22"/>
        </w:rPr>
      </w:pPr>
      <w:r w:rsidRPr="00297CE5">
        <w:rPr>
          <w:b/>
          <w:bCs/>
          <w:sz w:val="22"/>
          <w:szCs w:val="22"/>
        </w:rPr>
        <w:t>1. Предмет контракта</w:t>
      </w:r>
    </w:p>
    <w:p w:rsidR="006C25EA" w:rsidRPr="00297CE5" w:rsidRDefault="006C25EA" w:rsidP="006C25EA">
      <w:pPr>
        <w:pStyle w:val="a3"/>
        <w:tabs>
          <w:tab w:val="left" w:pos="0"/>
        </w:tabs>
        <w:spacing w:after="0"/>
        <w:ind w:left="0"/>
        <w:jc w:val="both"/>
        <w:rPr>
          <w:sz w:val="22"/>
          <w:szCs w:val="22"/>
        </w:rPr>
      </w:pPr>
      <w:r w:rsidRPr="00297CE5">
        <w:rPr>
          <w:sz w:val="22"/>
          <w:szCs w:val="22"/>
        </w:rPr>
        <w:t xml:space="preserve">1.1. В соответствии с настоящим </w:t>
      </w:r>
      <w:r w:rsidR="00D11A00" w:rsidRPr="00297CE5">
        <w:rPr>
          <w:sz w:val="22"/>
          <w:szCs w:val="22"/>
        </w:rPr>
        <w:t>договором Поставщик</w:t>
      </w:r>
      <w:r w:rsidRPr="00297CE5">
        <w:rPr>
          <w:sz w:val="22"/>
          <w:szCs w:val="22"/>
        </w:rPr>
        <w:t xml:space="preserve"> обязуется в течение срока действия договора осуществлять посредством пластиковых карт (далее по тексту «</w:t>
      </w:r>
      <w:r w:rsidRPr="00297CE5">
        <w:rPr>
          <w:bCs/>
          <w:sz w:val="22"/>
          <w:szCs w:val="22"/>
        </w:rPr>
        <w:t>Карта</w:t>
      </w:r>
      <w:r w:rsidRPr="00297CE5">
        <w:rPr>
          <w:sz w:val="22"/>
          <w:szCs w:val="22"/>
        </w:rPr>
        <w:t>») передачу нефтепродуктов, именуемый в дальнейшем «</w:t>
      </w:r>
      <w:r w:rsidRPr="00297CE5">
        <w:rPr>
          <w:bCs/>
          <w:sz w:val="22"/>
          <w:szCs w:val="22"/>
        </w:rPr>
        <w:t>Товар»,</w:t>
      </w:r>
      <w:r w:rsidRPr="00297CE5">
        <w:rPr>
          <w:sz w:val="22"/>
          <w:szCs w:val="22"/>
        </w:rPr>
        <w:t xml:space="preserve"> имеющийся в наличии на АЗС Поставщика, (далее по тексту «</w:t>
      </w:r>
      <w:r w:rsidRPr="00297CE5">
        <w:rPr>
          <w:bCs/>
          <w:sz w:val="22"/>
          <w:szCs w:val="22"/>
        </w:rPr>
        <w:t>АЗС Поставщика»),</w:t>
      </w:r>
      <w:r w:rsidRPr="00297CE5">
        <w:rPr>
          <w:sz w:val="22"/>
          <w:szCs w:val="22"/>
        </w:rPr>
        <w:t xml:space="preserve"> производящих отпуск нефтепродуктов с использованием карт, а </w:t>
      </w:r>
      <w:r w:rsidR="003E2CDF" w:rsidRPr="00297CE5">
        <w:rPr>
          <w:sz w:val="22"/>
          <w:szCs w:val="22"/>
        </w:rPr>
        <w:t>Заказчик</w:t>
      </w:r>
      <w:r w:rsidRPr="00297CE5">
        <w:rPr>
          <w:sz w:val="22"/>
          <w:szCs w:val="22"/>
        </w:rPr>
        <w:t xml:space="preserve"> обязуется принять и оплатить полученный Товар. </w:t>
      </w:r>
    </w:p>
    <w:p w:rsidR="006C25EA" w:rsidRPr="00297CE5" w:rsidRDefault="006C25EA" w:rsidP="006C25EA">
      <w:pPr>
        <w:pStyle w:val="a3"/>
        <w:tabs>
          <w:tab w:val="left" w:pos="709"/>
        </w:tabs>
        <w:spacing w:after="0"/>
        <w:ind w:left="0"/>
        <w:jc w:val="both"/>
        <w:rPr>
          <w:sz w:val="22"/>
          <w:szCs w:val="22"/>
        </w:rPr>
      </w:pPr>
      <w:r w:rsidRPr="00297CE5">
        <w:rPr>
          <w:sz w:val="22"/>
          <w:szCs w:val="22"/>
        </w:rPr>
        <w:t xml:space="preserve">1.2. Фактическая передача Товара </w:t>
      </w:r>
      <w:r w:rsidR="0093024C" w:rsidRPr="00297CE5">
        <w:rPr>
          <w:sz w:val="22"/>
          <w:szCs w:val="22"/>
        </w:rPr>
        <w:t>Заказчику</w:t>
      </w:r>
      <w:r w:rsidRPr="00297CE5">
        <w:rPr>
          <w:sz w:val="22"/>
          <w:szCs w:val="22"/>
        </w:rPr>
        <w:t xml:space="preserve"> осуществляется посредством предъявления карт на АЗС, оснащенных оборудованием для работы с картами.</w:t>
      </w:r>
    </w:p>
    <w:p w:rsidR="006C25EA" w:rsidRPr="00297CE5" w:rsidRDefault="006C25EA" w:rsidP="006C25EA">
      <w:pPr>
        <w:pStyle w:val="a3"/>
        <w:spacing w:after="0"/>
        <w:ind w:left="0"/>
        <w:jc w:val="both"/>
        <w:rPr>
          <w:sz w:val="22"/>
          <w:szCs w:val="22"/>
        </w:rPr>
      </w:pPr>
      <w:r w:rsidRPr="00297CE5">
        <w:rPr>
          <w:sz w:val="22"/>
          <w:szCs w:val="22"/>
        </w:rPr>
        <w:t xml:space="preserve">1.3. Право собственности на Товар переходит к </w:t>
      </w:r>
      <w:r w:rsidR="007C6E1F" w:rsidRPr="00297CE5">
        <w:rPr>
          <w:sz w:val="22"/>
          <w:szCs w:val="22"/>
        </w:rPr>
        <w:t>Заказчику</w:t>
      </w:r>
      <w:r w:rsidRPr="00297CE5">
        <w:rPr>
          <w:sz w:val="22"/>
          <w:szCs w:val="22"/>
        </w:rPr>
        <w:t xml:space="preserve"> в момент получения нефтепродуктов на АЗС.</w:t>
      </w:r>
    </w:p>
    <w:p w:rsidR="006C25EA" w:rsidRPr="00297CE5" w:rsidRDefault="006C25EA" w:rsidP="006C25EA">
      <w:pPr>
        <w:pStyle w:val="a3"/>
        <w:tabs>
          <w:tab w:val="left" w:pos="851"/>
        </w:tabs>
        <w:spacing w:after="0"/>
        <w:ind w:left="0"/>
        <w:jc w:val="both"/>
        <w:rPr>
          <w:sz w:val="22"/>
          <w:szCs w:val="22"/>
        </w:rPr>
      </w:pPr>
      <w:r w:rsidRPr="00297CE5">
        <w:rPr>
          <w:sz w:val="22"/>
          <w:szCs w:val="22"/>
        </w:rPr>
        <w:t>1.4. Товар по своему качеству должен соответствовать стандартам (ГОСТу) или техническим условиям, указанным в паспорте и (или) сертификате соответствия, которые находятся в Торговых точках.</w:t>
      </w:r>
    </w:p>
    <w:p w:rsidR="006C25EA" w:rsidRDefault="006C25EA" w:rsidP="006C25EA">
      <w:pPr>
        <w:pStyle w:val="a3"/>
        <w:spacing w:after="0"/>
        <w:ind w:left="0"/>
        <w:jc w:val="both"/>
        <w:rPr>
          <w:sz w:val="22"/>
          <w:szCs w:val="22"/>
        </w:rPr>
      </w:pPr>
      <w:r w:rsidRPr="00297CE5">
        <w:rPr>
          <w:sz w:val="22"/>
          <w:szCs w:val="22"/>
        </w:rPr>
        <w:t xml:space="preserve">1.5. Поставщик для исполнения своих обязательств по настоящему договору передает в течение 3-х рабочих дней с момента заключения настоящего договора </w:t>
      </w:r>
      <w:r w:rsidR="008D0545" w:rsidRPr="00297CE5">
        <w:rPr>
          <w:sz w:val="22"/>
          <w:szCs w:val="22"/>
        </w:rPr>
        <w:t>Заказчику</w:t>
      </w:r>
      <w:r w:rsidRPr="00297CE5">
        <w:rPr>
          <w:sz w:val="22"/>
          <w:szCs w:val="22"/>
        </w:rPr>
        <w:t xml:space="preserve"> Карты на время действия настоящего договора. Право собственности на Карты остается у Поставщика и не переходит к </w:t>
      </w:r>
      <w:r w:rsidR="003133B1" w:rsidRPr="00297CE5">
        <w:rPr>
          <w:sz w:val="22"/>
          <w:szCs w:val="22"/>
        </w:rPr>
        <w:t>Заказчику</w:t>
      </w:r>
      <w:r w:rsidRPr="00297CE5">
        <w:rPr>
          <w:sz w:val="22"/>
          <w:szCs w:val="22"/>
        </w:rPr>
        <w:t xml:space="preserve">. Стоимость поврежденных или утерянных топливных карт </w:t>
      </w:r>
      <w:r w:rsidR="00CE600C">
        <w:rPr>
          <w:sz w:val="22"/>
          <w:szCs w:val="22"/>
        </w:rPr>
        <w:t>8</w:t>
      </w:r>
      <w:r w:rsidRPr="00297CE5">
        <w:rPr>
          <w:sz w:val="22"/>
          <w:szCs w:val="22"/>
        </w:rPr>
        <w:t>00 рублей.</w:t>
      </w:r>
    </w:p>
    <w:p w:rsidR="00D11A00" w:rsidRPr="00407B5B" w:rsidRDefault="00D11A00" w:rsidP="006C25EA">
      <w:pPr>
        <w:pStyle w:val="a3"/>
        <w:spacing w:after="0"/>
        <w:ind w:left="0"/>
        <w:jc w:val="both"/>
      </w:pPr>
      <w:r>
        <w:rPr>
          <w:sz w:val="22"/>
          <w:szCs w:val="22"/>
        </w:rPr>
        <w:t xml:space="preserve">1.6. </w:t>
      </w:r>
      <w:r w:rsidR="00DD2810">
        <w:rPr>
          <w:sz w:val="22"/>
          <w:szCs w:val="22"/>
        </w:rPr>
        <w:t>Срок поставки</w:t>
      </w:r>
      <w:r>
        <w:rPr>
          <w:sz w:val="22"/>
          <w:szCs w:val="22"/>
        </w:rPr>
        <w:t xml:space="preserve"> с </w:t>
      </w:r>
      <w:r w:rsidR="006D04EA">
        <w:rPr>
          <w:sz w:val="22"/>
          <w:szCs w:val="22"/>
        </w:rPr>
        <w:t>момента заключения договора</w:t>
      </w:r>
      <w:r w:rsidR="001E5353">
        <w:t xml:space="preserve"> по 3</w:t>
      </w:r>
      <w:r w:rsidR="00DD2810">
        <w:t>1</w:t>
      </w:r>
      <w:r w:rsidR="001E5353">
        <w:t>.</w:t>
      </w:r>
      <w:r w:rsidR="00DD2810">
        <w:t>12</w:t>
      </w:r>
      <w:r w:rsidRPr="00407B5B">
        <w:t>.202</w:t>
      </w:r>
      <w:r w:rsidR="00CE600C">
        <w:t>6</w:t>
      </w:r>
      <w:r w:rsidRPr="00407B5B">
        <w:t>г.</w:t>
      </w:r>
    </w:p>
    <w:p w:rsidR="0049602E" w:rsidRPr="00407B5B" w:rsidRDefault="003D5229" w:rsidP="00B36B36">
      <w:pPr>
        <w:pStyle w:val="a3"/>
        <w:tabs>
          <w:tab w:val="left" w:pos="0"/>
        </w:tabs>
        <w:spacing w:after="0"/>
        <w:ind w:left="0"/>
        <w:jc w:val="center"/>
        <w:rPr>
          <w:b/>
          <w:bCs/>
        </w:rPr>
      </w:pPr>
      <w:r w:rsidRPr="00407B5B">
        <w:rPr>
          <w:b/>
          <w:bCs/>
        </w:rPr>
        <w:t>2. Цена продукции и условия оплаты</w:t>
      </w:r>
    </w:p>
    <w:p w:rsidR="00C34B7A" w:rsidRPr="005545C0" w:rsidRDefault="003D5229" w:rsidP="00C34B7A">
      <w:pPr>
        <w:widowControl w:val="0"/>
        <w:tabs>
          <w:tab w:val="left" w:pos="10206"/>
        </w:tabs>
        <w:autoSpaceDE w:val="0"/>
        <w:autoSpaceDN w:val="0"/>
        <w:adjustRightInd w:val="0"/>
        <w:jc w:val="both"/>
        <w:rPr>
          <w:sz w:val="22"/>
          <w:szCs w:val="22"/>
        </w:rPr>
      </w:pPr>
      <w:bookmarkStart w:id="1" w:name="_GoBack"/>
      <w:r w:rsidRPr="005545C0">
        <w:rPr>
          <w:bCs/>
          <w:sz w:val="22"/>
          <w:szCs w:val="22"/>
        </w:rPr>
        <w:t xml:space="preserve">2.1. </w:t>
      </w:r>
      <w:r w:rsidRPr="005545C0">
        <w:rPr>
          <w:sz w:val="22"/>
          <w:szCs w:val="22"/>
        </w:rPr>
        <w:t>Общая цена Договора составляет</w:t>
      </w:r>
      <w:r w:rsidR="009A7373" w:rsidRPr="005545C0">
        <w:rPr>
          <w:sz w:val="22"/>
          <w:szCs w:val="22"/>
        </w:rPr>
        <w:t xml:space="preserve"> </w:t>
      </w:r>
      <w:r w:rsidR="00C01B24" w:rsidRPr="005545C0">
        <w:rPr>
          <w:rFonts w:eastAsia="Calibri"/>
          <w:b/>
          <w:bCs/>
          <w:sz w:val="22"/>
          <w:szCs w:val="22"/>
        </w:rPr>
        <w:t>4</w:t>
      </w:r>
      <w:r w:rsidR="00DE249F" w:rsidRPr="005545C0">
        <w:rPr>
          <w:rFonts w:eastAsia="Calibri"/>
          <w:b/>
          <w:bCs/>
          <w:sz w:val="22"/>
          <w:szCs w:val="22"/>
        </w:rPr>
        <w:t>00</w:t>
      </w:r>
      <w:r w:rsidR="00C01B24" w:rsidRPr="005545C0">
        <w:rPr>
          <w:rFonts w:eastAsia="Calibri"/>
          <w:b/>
          <w:bCs/>
          <w:sz w:val="22"/>
          <w:szCs w:val="22"/>
        </w:rPr>
        <w:t xml:space="preserve"> </w:t>
      </w:r>
      <w:r w:rsidR="00A74417" w:rsidRPr="005545C0">
        <w:rPr>
          <w:rFonts w:eastAsia="Calibri"/>
          <w:b/>
          <w:bCs/>
          <w:sz w:val="22"/>
          <w:szCs w:val="22"/>
        </w:rPr>
        <w:t>000,00</w:t>
      </w:r>
      <w:r w:rsidR="00A74417" w:rsidRPr="005545C0">
        <w:rPr>
          <w:sz w:val="22"/>
          <w:szCs w:val="22"/>
        </w:rPr>
        <w:t xml:space="preserve"> (</w:t>
      </w:r>
      <w:r w:rsidR="00C01B24" w:rsidRPr="005545C0">
        <w:rPr>
          <w:sz w:val="22"/>
          <w:szCs w:val="22"/>
        </w:rPr>
        <w:t>четыреста</w:t>
      </w:r>
      <w:r w:rsidR="00A74417" w:rsidRPr="005545C0">
        <w:rPr>
          <w:sz w:val="22"/>
          <w:szCs w:val="22"/>
        </w:rPr>
        <w:t xml:space="preserve"> тысяч) 00 коп.</w:t>
      </w:r>
      <w:r w:rsidR="00C01B24" w:rsidRPr="005545C0">
        <w:rPr>
          <w:sz w:val="22"/>
          <w:szCs w:val="22"/>
        </w:rPr>
        <w:t xml:space="preserve"> в т.ч. НДС (</w:t>
      </w:r>
      <w:r w:rsidR="00A74417" w:rsidRPr="005545C0">
        <w:rPr>
          <w:sz w:val="22"/>
          <w:szCs w:val="22"/>
        </w:rPr>
        <w:t>%</w:t>
      </w:r>
      <w:r w:rsidR="00C01B24" w:rsidRPr="005545C0">
        <w:rPr>
          <w:sz w:val="22"/>
          <w:szCs w:val="22"/>
        </w:rPr>
        <w:t>)/Без НДС</w:t>
      </w:r>
      <w:r w:rsidR="00A74417" w:rsidRPr="005545C0">
        <w:rPr>
          <w:sz w:val="22"/>
          <w:szCs w:val="22"/>
        </w:rPr>
        <w:t>.</w:t>
      </w:r>
    </w:p>
    <w:p w:rsidR="00AB284B" w:rsidRPr="005545C0" w:rsidRDefault="00AB284B" w:rsidP="00AB284B">
      <w:pPr>
        <w:widowControl w:val="0"/>
        <w:tabs>
          <w:tab w:val="left" w:pos="10206"/>
        </w:tabs>
        <w:autoSpaceDE w:val="0"/>
        <w:autoSpaceDN w:val="0"/>
        <w:adjustRightInd w:val="0"/>
        <w:jc w:val="both"/>
        <w:rPr>
          <w:sz w:val="22"/>
          <w:szCs w:val="22"/>
        </w:rPr>
      </w:pPr>
      <w:r w:rsidRPr="005545C0">
        <w:rPr>
          <w:sz w:val="22"/>
          <w:szCs w:val="22"/>
        </w:rPr>
        <w:t xml:space="preserve">Поставляемый </w:t>
      </w:r>
      <w:r w:rsidRPr="005545C0">
        <w:rPr>
          <w:bCs/>
          <w:sz w:val="22"/>
          <w:szCs w:val="22"/>
        </w:rPr>
        <w:t>Товар</w:t>
      </w:r>
      <w:r w:rsidRPr="005545C0">
        <w:rPr>
          <w:sz w:val="22"/>
          <w:szCs w:val="22"/>
        </w:rPr>
        <w:t xml:space="preserve"> оплачивается </w:t>
      </w:r>
      <w:r w:rsidR="00297CE5" w:rsidRPr="005545C0">
        <w:rPr>
          <w:sz w:val="22"/>
          <w:szCs w:val="22"/>
        </w:rPr>
        <w:t>Заказчиком</w:t>
      </w:r>
      <w:r w:rsidRPr="005545C0">
        <w:rPr>
          <w:sz w:val="22"/>
          <w:szCs w:val="22"/>
        </w:rPr>
        <w:t xml:space="preserve"> по цене и количеству согласно спецификации (Приложение № 1</w:t>
      </w:r>
      <w:r w:rsidR="00DD2810" w:rsidRPr="005545C0">
        <w:rPr>
          <w:sz w:val="22"/>
          <w:szCs w:val="22"/>
        </w:rPr>
        <w:t>), которая</w:t>
      </w:r>
      <w:r w:rsidRPr="005545C0">
        <w:rPr>
          <w:sz w:val="22"/>
          <w:szCs w:val="22"/>
        </w:rPr>
        <w:t xml:space="preserve"> прилагается к настоящему договору и является его неотъемлемой частью.</w:t>
      </w:r>
    </w:p>
    <w:bookmarkEnd w:id="1"/>
    <w:p w:rsidR="00B85EE9" w:rsidRPr="005545C0" w:rsidRDefault="00AB284B" w:rsidP="00046F3B">
      <w:pPr>
        <w:pStyle w:val="a7"/>
        <w:spacing w:after="0"/>
        <w:jc w:val="both"/>
        <w:rPr>
          <w:sz w:val="22"/>
          <w:szCs w:val="22"/>
        </w:rPr>
      </w:pPr>
      <w:r w:rsidRPr="005545C0">
        <w:rPr>
          <w:bCs/>
          <w:sz w:val="22"/>
          <w:szCs w:val="22"/>
        </w:rPr>
        <w:t xml:space="preserve">2.2. </w:t>
      </w:r>
      <w:r w:rsidR="00297CE5" w:rsidRPr="005545C0">
        <w:rPr>
          <w:sz w:val="22"/>
          <w:szCs w:val="22"/>
        </w:rPr>
        <w:t xml:space="preserve">Заказчик </w:t>
      </w:r>
      <w:r w:rsidR="00046F3B" w:rsidRPr="005545C0">
        <w:rPr>
          <w:sz w:val="22"/>
          <w:szCs w:val="22"/>
        </w:rPr>
        <w:t xml:space="preserve">производит оплату Товара ежемесячно согласно выставленному счету на оплату за фактически полученный Товар Заказчиком в Торговых точках с использованием Карт в отчетном месяце в течение </w:t>
      </w:r>
      <w:r w:rsidR="00D11A00" w:rsidRPr="005545C0">
        <w:rPr>
          <w:sz w:val="22"/>
          <w:szCs w:val="22"/>
        </w:rPr>
        <w:t>7</w:t>
      </w:r>
      <w:r w:rsidR="00046F3B" w:rsidRPr="005545C0">
        <w:rPr>
          <w:sz w:val="22"/>
          <w:szCs w:val="22"/>
        </w:rPr>
        <w:t xml:space="preserve"> (</w:t>
      </w:r>
      <w:r w:rsidR="00955602" w:rsidRPr="005545C0">
        <w:rPr>
          <w:sz w:val="22"/>
          <w:szCs w:val="22"/>
        </w:rPr>
        <w:t>семи) рабочих</w:t>
      </w:r>
      <w:r w:rsidR="00046F3B" w:rsidRPr="005545C0">
        <w:rPr>
          <w:sz w:val="22"/>
          <w:szCs w:val="22"/>
        </w:rPr>
        <w:t xml:space="preserve"> дней месяца, следующего за </w:t>
      </w:r>
      <w:r w:rsidR="00955602" w:rsidRPr="005545C0">
        <w:rPr>
          <w:sz w:val="22"/>
          <w:szCs w:val="22"/>
        </w:rPr>
        <w:t>отчетным, с</w:t>
      </w:r>
      <w:r w:rsidR="00046F3B" w:rsidRPr="005545C0">
        <w:rPr>
          <w:sz w:val="22"/>
          <w:szCs w:val="22"/>
        </w:rPr>
        <w:t xml:space="preserve"> момента получения счета</w:t>
      </w:r>
      <w:r w:rsidR="00680CDB" w:rsidRPr="005545C0">
        <w:rPr>
          <w:sz w:val="22"/>
          <w:szCs w:val="22"/>
        </w:rPr>
        <w:t xml:space="preserve">, </w:t>
      </w:r>
      <w:r w:rsidR="00680CDB" w:rsidRPr="005545C0">
        <w:rPr>
          <w:bCs/>
          <w:sz w:val="22"/>
          <w:szCs w:val="22"/>
        </w:rPr>
        <w:t>счета-фактуры (УПД)</w:t>
      </w:r>
      <w:r w:rsidR="00046F3B" w:rsidRPr="005545C0">
        <w:rPr>
          <w:sz w:val="22"/>
          <w:szCs w:val="22"/>
        </w:rPr>
        <w:t xml:space="preserve"> </w:t>
      </w:r>
      <w:r w:rsidR="00955602" w:rsidRPr="005545C0">
        <w:rPr>
          <w:sz w:val="22"/>
          <w:szCs w:val="22"/>
        </w:rPr>
        <w:t>Поставщика, путем</w:t>
      </w:r>
      <w:r w:rsidR="00046F3B" w:rsidRPr="005545C0">
        <w:rPr>
          <w:sz w:val="22"/>
          <w:szCs w:val="22"/>
        </w:rPr>
        <w:t xml:space="preserve"> перечисления денежных средств на расчетный </w:t>
      </w:r>
      <w:r w:rsidR="00955602" w:rsidRPr="005545C0">
        <w:rPr>
          <w:sz w:val="22"/>
          <w:szCs w:val="22"/>
        </w:rPr>
        <w:t>счет Поставщика</w:t>
      </w:r>
      <w:r w:rsidR="00046F3B" w:rsidRPr="005545C0">
        <w:rPr>
          <w:sz w:val="22"/>
          <w:szCs w:val="22"/>
        </w:rPr>
        <w:t xml:space="preserve">. </w:t>
      </w:r>
    </w:p>
    <w:p w:rsidR="00AB284B" w:rsidRPr="005545C0" w:rsidRDefault="00AB284B" w:rsidP="00046F3B">
      <w:pPr>
        <w:pStyle w:val="a7"/>
        <w:spacing w:after="0"/>
        <w:jc w:val="both"/>
        <w:rPr>
          <w:bCs/>
          <w:sz w:val="22"/>
          <w:szCs w:val="22"/>
        </w:rPr>
      </w:pPr>
      <w:r w:rsidRPr="005545C0">
        <w:rPr>
          <w:bCs/>
          <w:sz w:val="22"/>
          <w:szCs w:val="22"/>
        </w:rPr>
        <w:t xml:space="preserve">2.3. При оплате перечислением </w:t>
      </w:r>
      <w:r w:rsidRPr="005545C0">
        <w:rPr>
          <w:sz w:val="22"/>
          <w:szCs w:val="22"/>
        </w:rPr>
        <w:t>Заказчик</w:t>
      </w:r>
      <w:r w:rsidRPr="005545C0">
        <w:rPr>
          <w:bCs/>
          <w:sz w:val="22"/>
          <w:szCs w:val="22"/>
        </w:rPr>
        <w:t xml:space="preserve"> обязан указать в платежном поручении номер настоящего договора, номер счета на оплату.</w:t>
      </w:r>
    </w:p>
    <w:p w:rsidR="00AB284B" w:rsidRPr="005545C0" w:rsidRDefault="00AB284B" w:rsidP="00AB284B">
      <w:pPr>
        <w:widowControl w:val="0"/>
        <w:tabs>
          <w:tab w:val="left" w:pos="10206"/>
        </w:tabs>
        <w:autoSpaceDE w:val="0"/>
        <w:autoSpaceDN w:val="0"/>
        <w:adjustRightInd w:val="0"/>
        <w:jc w:val="both"/>
        <w:rPr>
          <w:bCs/>
          <w:sz w:val="22"/>
          <w:szCs w:val="22"/>
        </w:rPr>
      </w:pPr>
      <w:r w:rsidRPr="005545C0">
        <w:rPr>
          <w:bCs/>
          <w:sz w:val="22"/>
          <w:szCs w:val="22"/>
        </w:rPr>
        <w:t>2.4. Моментом оплаты нефтепродуктов, поставляемых по настоящему договору, считается дата поступления денежных средств на расчетный счет Поставщика.</w:t>
      </w:r>
    </w:p>
    <w:p w:rsidR="00680CDB" w:rsidRPr="005545C0" w:rsidRDefault="00680CDB" w:rsidP="00AB284B">
      <w:pPr>
        <w:widowControl w:val="0"/>
        <w:tabs>
          <w:tab w:val="left" w:pos="10206"/>
        </w:tabs>
        <w:autoSpaceDE w:val="0"/>
        <w:autoSpaceDN w:val="0"/>
        <w:adjustRightInd w:val="0"/>
        <w:jc w:val="both"/>
        <w:rPr>
          <w:bCs/>
          <w:sz w:val="22"/>
          <w:szCs w:val="22"/>
        </w:rPr>
      </w:pPr>
      <w:r w:rsidRPr="005545C0">
        <w:rPr>
          <w:bCs/>
          <w:sz w:val="22"/>
          <w:szCs w:val="22"/>
        </w:rPr>
        <w:t>2.5. Источником финансирования являются средства бюджетного учреждения, полученные из федерального бюджета в форме субсидии на выполнение государственного задания и средства от иной приносящей доход деятельности.</w:t>
      </w:r>
    </w:p>
    <w:p w:rsidR="008F00C5" w:rsidRPr="00407B5B" w:rsidRDefault="003D5229" w:rsidP="003E1BEC">
      <w:pPr>
        <w:widowControl w:val="0"/>
        <w:tabs>
          <w:tab w:val="left" w:pos="10206"/>
        </w:tabs>
        <w:autoSpaceDE w:val="0"/>
        <w:autoSpaceDN w:val="0"/>
        <w:adjustRightInd w:val="0"/>
        <w:jc w:val="center"/>
        <w:rPr>
          <w:b/>
          <w:bCs/>
        </w:rPr>
      </w:pPr>
      <w:r w:rsidRPr="00407B5B">
        <w:rPr>
          <w:b/>
          <w:bCs/>
        </w:rPr>
        <w:t>3. Права и обязанности Поставщика</w:t>
      </w:r>
    </w:p>
    <w:p w:rsidR="003D5229" w:rsidRPr="005545C0" w:rsidRDefault="003D5229" w:rsidP="008F00C5">
      <w:pPr>
        <w:widowControl w:val="0"/>
        <w:tabs>
          <w:tab w:val="left" w:pos="10206"/>
        </w:tabs>
        <w:autoSpaceDE w:val="0"/>
        <w:autoSpaceDN w:val="0"/>
        <w:adjustRightInd w:val="0"/>
        <w:rPr>
          <w:bCs/>
          <w:sz w:val="22"/>
          <w:szCs w:val="22"/>
        </w:rPr>
      </w:pPr>
      <w:r w:rsidRPr="005545C0">
        <w:rPr>
          <w:bCs/>
          <w:sz w:val="22"/>
          <w:szCs w:val="22"/>
        </w:rPr>
        <w:t>Поставщик обязан:</w:t>
      </w:r>
    </w:p>
    <w:p w:rsidR="003D5229" w:rsidRPr="005545C0" w:rsidRDefault="003D5229" w:rsidP="003D5229">
      <w:pPr>
        <w:widowControl w:val="0"/>
        <w:tabs>
          <w:tab w:val="left" w:pos="10206"/>
        </w:tabs>
        <w:autoSpaceDE w:val="0"/>
        <w:autoSpaceDN w:val="0"/>
        <w:adjustRightInd w:val="0"/>
        <w:jc w:val="both"/>
        <w:rPr>
          <w:bCs/>
          <w:sz w:val="22"/>
          <w:szCs w:val="22"/>
        </w:rPr>
      </w:pPr>
      <w:r w:rsidRPr="005545C0">
        <w:rPr>
          <w:bCs/>
          <w:sz w:val="22"/>
          <w:szCs w:val="22"/>
        </w:rPr>
        <w:t xml:space="preserve">3.1. Информировать </w:t>
      </w:r>
      <w:r w:rsidRPr="005545C0">
        <w:rPr>
          <w:sz w:val="22"/>
          <w:szCs w:val="22"/>
        </w:rPr>
        <w:t>Заказчика</w:t>
      </w:r>
      <w:r w:rsidRPr="005545C0">
        <w:rPr>
          <w:bCs/>
          <w:sz w:val="22"/>
          <w:szCs w:val="22"/>
        </w:rPr>
        <w:t xml:space="preserve"> обо всех изменениях в сети АЗС иных юридических лиц.</w:t>
      </w:r>
    </w:p>
    <w:p w:rsidR="003D5229" w:rsidRPr="005545C0" w:rsidRDefault="003D5229" w:rsidP="003D5229">
      <w:pPr>
        <w:widowControl w:val="0"/>
        <w:tabs>
          <w:tab w:val="left" w:pos="10206"/>
        </w:tabs>
        <w:autoSpaceDE w:val="0"/>
        <w:autoSpaceDN w:val="0"/>
        <w:adjustRightInd w:val="0"/>
        <w:jc w:val="both"/>
        <w:rPr>
          <w:bCs/>
          <w:sz w:val="22"/>
          <w:szCs w:val="22"/>
        </w:rPr>
      </w:pPr>
      <w:r w:rsidRPr="005545C0">
        <w:rPr>
          <w:bCs/>
          <w:sz w:val="22"/>
          <w:szCs w:val="22"/>
        </w:rPr>
        <w:t xml:space="preserve">3.2. Ознакомить </w:t>
      </w:r>
      <w:r w:rsidRPr="005545C0">
        <w:rPr>
          <w:sz w:val="22"/>
          <w:szCs w:val="22"/>
        </w:rPr>
        <w:t>Заказчика</w:t>
      </w:r>
      <w:r w:rsidRPr="005545C0">
        <w:rPr>
          <w:bCs/>
          <w:sz w:val="22"/>
          <w:szCs w:val="22"/>
        </w:rPr>
        <w:t xml:space="preserve"> с правилами пользования пластиковыми картами, являющимися неотъемлемой частью </w:t>
      </w:r>
      <w:r w:rsidRPr="005545C0">
        <w:rPr>
          <w:sz w:val="22"/>
          <w:szCs w:val="22"/>
        </w:rPr>
        <w:t>договор</w:t>
      </w:r>
      <w:r w:rsidRPr="005545C0">
        <w:rPr>
          <w:bCs/>
          <w:sz w:val="22"/>
          <w:szCs w:val="22"/>
        </w:rPr>
        <w:t>а.</w:t>
      </w:r>
    </w:p>
    <w:p w:rsidR="003D5229" w:rsidRPr="00407B5B" w:rsidRDefault="00680CDB" w:rsidP="003D5229">
      <w:pPr>
        <w:widowControl w:val="0"/>
        <w:tabs>
          <w:tab w:val="left" w:pos="10206"/>
        </w:tabs>
        <w:autoSpaceDE w:val="0"/>
        <w:autoSpaceDN w:val="0"/>
        <w:adjustRightInd w:val="0"/>
        <w:jc w:val="both"/>
        <w:rPr>
          <w:bCs/>
        </w:rPr>
      </w:pPr>
      <w:r w:rsidRPr="005545C0">
        <w:rPr>
          <w:bCs/>
          <w:sz w:val="22"/>
          <w:szCs w:val="22"/>
        </w:rPr>
        <w:t>3.3. В срок до 5</w:t>
      </w:r>
      <w:r w:rsidR="003D5229" w:rsidRPr="005545C0">
        <w:rPr>
          <w:bCs/>
          <w:sz w:val="22"/>
          <w:szCs w:val="22"/>
        </w:rPr>
        <w:t xml:space="preserve">-го </w:t>
      </w:r>
      <w:r w:rsidRPr="005545C0">
        <w:rPr>
          <w:bCs/>
          <w:sz w:val="22"/>
          <w:szCs w:val="22"/>
        </w:rPr>
        <w:t xml:space="preserve">(пятого) </w:t>
      </w:r>
      <w:r w:rsidR="003D5229" w:rsidRPr="005545C0">
        <w:rPr>
          <w:bCs/>
          <w:sz w:val="22"/>
          <w:szCs w:val="22"/>
        </w:rPr>
        <w:t>числа каждого месяца, следующего за отчетным периодом, исключая выходные и праздничные дни, оформлять по установленной форме информацию о</w:t>
      </w:r>
      <w:r w:rsidR="003D5229" w:rsidRPr="00407B5B">
        <w:rPr>
          <w:bCs/>
        </w:rPr>
        <w:t xml:space="preserve"> потребленных нефтепродуктах и предоставлять </w:t>
      </w:r>
      <w:r w:rsidR="003D5229" w:rsidRPr="00407B5B">
        <w:t>Заказчику</w:t>
      </w:r>
      <w:r w:rsidR="003D5229" w:rsidRPr="00407B5B">
        <w:rPr>
          <w:bCs/>
        </w:rPr>
        <w:t xml:space="preserve"> счета-фактуры</w:t>
      </w:r>
      <w:r w:rsidR="00B85EE9" w:rsidRPr="00407B5B">
        <w:rPr>
          <w:bCs/>
        </w:rPr>
        <w:t xml:space="preserve"> (УПД)</w:t>
      </w:r>
      <w:r w:rsidR="003D5229" w:rsidRPr="00407B5B">
        <w:rPr>
          <w:bCs/>
        </w:rPr>
        <w:t xml:space="preserve"> за потребленные нефтепродукты с выделением НДС.</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3.4. Выдавать </w:t>
      </w:r>
      <w:r w:rsidRPr="00407B5B">
        <w:t>Заказчику</w:t>
      </w:r>
      <w:r w:rsidRPr="00407B5B">
        <w:rPr>
          <w:bCs/>
        </w:rPr>
        <w:t xml:space="preserve"> чеки терминала при обслуживании на АЗС, подтверждающие </w:t>
      </w:r>
      <w:r w:rsidRPr="00407B5B">
        <w:rPr>
          <w:bCs/>
        </w:rPr>
        <w:lastRenderedPageBreak/>
        <w:t>проведение операций по карте.</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3.5. В случае выхода из строя карт по вине Поставщика произвести замену карт </w:t>
      </w:r>
      <w:r w:rsidRPr="00407B5B">
        <w:t>Заказчику</w:t>
      </w:r>
      <w:r w:rsidRPr="00407B5B">
        <w:rPr>
          <w:bCs/>
        </w:rPr>
        <w:t xml:space="preserve"> без дополнительной оплаты.</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3.6. В течение 48 часов на АЗС Поставщика и в течение 60 часов на АЗС иных юридических лиц, после получения письменного заявления об утере (временном приостановлении работы) карт </w:t>
      </w:r>
      <w:r w:rsidRPr="00407B5B">
        <w:t>Заказчика</w:t>
      </w:r>
      <w:r w:rsidRPr="00407B5B">
        <w:rPr>
          <w:bCs/>
        </w:rPr>
        <w:t xml:space="preserve"> (в т.ч. по факсу), с указанием Ф. И. О. и должности заявителя, наименования </w:t>
      </w:r>
      <w:r w:rsidRPr="00407B5B">
        <w:t>Заказчика</w:t>
      </w:r>
      <w:r w:rsidRPr="00407B5B">
        <w:rPr>
          <w:bCs/>
        </w:rPr>
        <w:t xml:space="preserve">, номера карты и </w:t>
      </w:r>
      <w:r w:rsidRPr="00407B5B">
        <w:rPr>
          <w:bCs/>
          <w:lang w:val="en-US"/>
        </w:rPr>
        <w:t>PIN</w:t>
      </w:r>
      <w:r w:rsidRPr="00407B5B">
        <w:rPr>
          <w:bCs/>
        </w:rPr>
        <w:t xml:space="preserve">-кода, прекратить все операции с использованием данных карт. Нефтепродукты, полученные по утерянной карте, до ее блокировки оплачиваются </w:t>
      </w:r>
      <w:r w:rsidRPr="00407B5B">
        <w:t>Заказчико</w:t>
      </w:r>
      <w:r w:rsidRPr="00407B5B">
        <w:rPr>
          <w:bCs/>
        </w:rPr>
        <w:t>м.</w:t>
      </w:r>
    </w:p>
    <w:p w:rsidR="00E14030" w:rsidRDefault="003D5229" w:rsidP="00992CF6">
      <w:pPr>
        <w:widowControl w:val="0"/>
        <w:tabs>
          <w:tab w:val="left" w:pos="10206"/>
        </w:tabs>
        <w:autoSpaceDE w:val="0"/>
        <w:autoSpaceDN w:val="0"/>
        <w:adjustRightInd w:val="0"/>
        <w:jc w:val="both"/>
        <w:rPr>
          <w:bCs/>
        </w:rPr>
      </w:pPr>
      <w:r w:rsidRPr="00407B5B">
        <w:rPr>
          <w:bCs/>
        </w:rPr>
        <w:t xml:space="preserve">3.7. Обеспечить качество поставляемых нефтепродуктов, их соответствие ГОСТам, ТУ и </w:t>
      </w:r>
    </w:p>
    <w:p w:rsidR="003D5229" w:rsidRPr="00407B5B" w:rsidRDefault="003D5229" w:rsidP="00992CF6">
      <w:pPr>
        <w:widowControl w:val="0"/>
        <w:tabs>
          <w:tab w:val="left" w:pos="10206"/>
        </w:tabs>
        <w:autoSpaceDE w:val="0"/>
        <w:autoSpaceDN w:val="0"/>
        <w:adjustRightInd w:val="0"/>
        <w:jc w:val="both"/>
        <w:rPr>
          <w:bCs/>
        </w:rPr>
      </w:pPr>
      <w:r w:rsidRPr="00407B5B">
        <w:rPr>
          <w:bCs/>
        </w:rPr>
        <w:t>требованиям, предъявляемым действующим законодательством Российской федерации к данному виду товаров</w:t>
      </w:r>
      <w:r w:rsidR="00B85EE9" w:rsidRPr="00407B5B">
        <w:rPr>
          <w:bCs/>
        </w:rPr>
        <w:t>.</w:t>
      </w:r>
    </w:p>
    <w:p w:rsidR="0049602E" w:rsidRPr="00407B5B" w:rsidRDefault="003D5229" w:rsidP="003D5229">
      <w:pPr>
        <w:widowControl w:val="0"/>
        <w:tabs>
          <w:tab w:val="left" w:pos="10206"/>
        </w:tabs>
        <w:autoSpaceDE w:val="0"/>
        <w:autoSpaceDN w:val="0"/>
        <w:adjustRightInd w:val="0"/>
        <w:jc w:val="center"/>
        <w:rPr>
          <w:b/>
          <w:bCs/>
        </w:rPr>
      </w:pPr>
      <w:r w:rsidRPr="00407B5B">
        <w:rPr>
          <w:b/>
          <w:bCs/>
        </w:rPr>
        <w:t xml:space="preserve">4. Права и обязанности </w:t>
      </w:r>
      <w:r w:rsidRPr="00407B5B">
        <w:rPr>
          <w:b/>
        </w:rPr>
        <w:t>Заказчика</w:t>
      </w:r>
    </w:p>
    <w:p w:rsidR="003D5229" w:rsidRPr="00407B5B" w:rsidRDefault="003D5229" w:rsidP="003D5229">
      <w:pPr>
        <w:widowControl w:val="0"/>
        <w:tabs>
          <w:tab w:val="left" w:pos="10206"/>
        </w:tabs>
        <w:autoSpaceDE w:val="0"/>
        <w:autoSpaceDN w:val="0"/>
        <w:adjustRightInd w:val="0"/>
        <w:jc w:val="both"/>
        <w:rPr>
          <w:bCs/>
        </w:rPr>
      </w:pPr>
      <w:r w:rsidRPr="00407B5B">
        <w:t>Заказчик</w:t>
      </w:r>
      <w:r w:rsidRPr="00407B5B">
        <w:rPr>
          <w:bCs/>
        </w:rPr>
        <w:t xml:space="preserve"> обязан:</w:t>
      </w:r>
    </w:p>
    <w:p w:rsidR="003D5229" w:rsidRPr="00407B5B" w:rsidRDefault="003D5229" w:rsidP="003D5229">
      <w:pPr>
        <w:widowControl w:val="0"/>
        <w:tabs>
          <w:tab w:val="left" w:pos="10206"/>
        </w:tabs>
        <w:autoSpaceDE w:val="0"/>
        <w:autoSpaceDN w:val="0"/>
        <w:adjustRightInd w:val="0"/>
        <w:jc w:val="both"/>
        <w:rPr>
          <w:bCs/>
        </w:rPr>
      </w:pPr>
      <w:r w:rsidRPr="00407B5B">
        <w:rPr>
          <w:bCs/>
        </w:rPr>
        <w:t>4.1. Ознакомить пользователей карт с правилами пользования пластиковыми картами.</w:t>
      </w:r>
    </w:p>
    <w:p w:rsidR="003D5229" w:rsidRPr="00407B5B" w:rsidRDefault="003D5229" w:rsidP="003D5229">
      <w:pPr>
        <w:widowControl w:val="0"/>
        <w:tabs>
          <w:tab w:val="left" w:pos="10206"/>
        </w:tabs>
        <w:autoSpaceDE w:val="0"/>
        <w:autoSpaceDN w:val="0"/>
        <w:adjustRightInd w:val="0"/>
        <w:jc w:val="both"/>
        <w:rPr>
          <w:bCs/>
        </w:rPr>
      </w:pPr>
      <w:r w:rsidRPr="00407B5B">
        <w:rPr>
          <w:bCs/>
        </w:rPr>
        <w:t>4.2. Своевременно вносить оплату за нефтепродукты, получаемые по картам.</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4.3. При утере карт незамедлительно сообщить о случившемся Поставщику в форме письменного заявления (в т.ч. по факсу), с указанием Ф. И. О. и должности заявителя, наименования </w:t>
      </w:r>
      <w:r w:rsidRPr="00407B5B">
        <w:t>Заказчика</w:t>
      </w:r>
      <w:r w:rsidRPr="00407B5B">
        <w:rPr>
          <w:bCs/>
        </w:rPr>
        <w:t xml:space="preserve">, номера карты и </w:t>
      </w:r>
      <w:r w:rsidRPr="00407B5B">
        <w:rPr>
          <w:bCs/>
          <w:lang w:val="en-US"/>
        </w:rPr>
        <w:t>PIN</w:t>
      </w:r>
      <w:r w:rsidRPr="00407B5B">
        <w:rPr>
          <w:bCs/>
        </w:rPr>
        <w:t>-кода.</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4.4. </w:t>
      </w:r>
      <w:r w:rsidRPr="00407B5B">
        <w:t>Заказчик</w:t>
      </w:r>
      <w:r w:rsidRPr="00407B5B">
        <w:rPr>
          <w:bCs/>
        </w:rPr>
        <w:t xml:space="preserve"> самостоятельно обеспечивает сохранность карт.</w:t>
      </w:r>
    </w:p>
    <w:p w:rsidR="003D5229" w:rsidRDefault="003D5229" w:rsidP="003D5229">
      <w:pPr>
        <w:widowControl w:val="0"/>
        <w:tabs>
          <w:tab w:val="left" w:pos="10206"/>
        </w:tabs>
        <w:autoSpaceDE w:val="0"/>
        <w:autoSpaceDN w:val="0"/>
        <w:adjustRightInd w:val="0"/>
        <w:jc w:val="both"/>
        <w:rPr>
          <w:bCs/>
        </w:rPr>
      </w:pPr>
      <w:r w:rsidRPr="00407B5B">
        <w:rPr>
          <w:bCs/>
        </w:rPr>
        <w:t xml:space="preserve">4.5. В случае получения </w:t>
      </w:r>
      <w:r w:rsidRPr="00407B5B">
        <w:t>Заказчико</w:t>
      </w:r>
      <w:r w:rsidRPr="00407B5B">
        <w:rPr>
          <w:bCs/>
        </w:rPr>
        <w:t xml:space="preserve">м нефтепродуктов на сумму, превышающую размер имеющегося на его индивидуальном счете остатка денежных средств, </w:t>
      </w:r>
      <w:r w:rsidRPr="00407B5B">
        <w:t>Заказчик</w:t>
      </w:r>
      <w:r w:rsidRPr="00407B5B">
        <w:rPr>
          <w:bCs/>
        </w:rPr>
        <w:t xml:space="preserve"> обязан произвести оплату полученных нефтепродуктов не позднее пяти банковских дней с момента получения счета на оплату.</w:t>
      </w:r>
    </w:p>
    <w:p w:rsidR="0049602E" w:rsidRPr="00407B5B" w:rsidRDefault="003D5229" w:rsidP="003D5229">
      <w:pPr>
        <w:widowControl w:val="0"/>
        <w:tabs>
          <w:tab w:val="left" w:pos="10206"/>
        </w:tabs>
        <w:autoSpaceDE w:val="0"/>
        <w:autoSpaceDN w:val="0"/>
        <w:adjustRightInd w:val="0"/>
        <w:jc w:val="center"/>
        <w:rPr>
          <w:b/>
          <w:bCs/>
        </w:rPr>
      </w:pPr>
      <w:r w:rsidRPr="00407B5B">
        <w:rPr>
          <w:b/>
          <w:bCs/>
        </w:rPr>
        <w:t>5. Гарантии качества и ответственность сторон</w:t>
      </w:r>
    </w:p>
    <w:p w:rsidR="003D5229" w:rsidRPr="00407B5B" w:rsidRDefault="003D5229" w:rsidP="003D5229">
      <w:pPr>
        <w:widowControl w:val="0"/>
        <w:tabs>
          <w:tab w:val="left" w:pos="10206"/>
        </w:tabs>
        <w:autoSpaceDE w:val="0"/>
        <w:autoSpaceDN w:val="0"/>
        <w:adjustRightInd w:val="0"/>
        <w:jc w:val="both"/>
        <w:rPr>
          <w:bCs/>
        </w:rPr>
      </w:pPr>
      <w:r w:rsidRPr="00407B5B">
        <w:rPr>
          <w:bCs/>
        </w:rPr>
        <w:t>5.1. Качество поставляемых нефтепродуктов должно соответствовать ГОС</w:t>
      </w:r>
      <w:r w:rsidR="00F40FA7" w:rsidRPr="00407B5B">
        <w:rPr>
          <w:bCs/>
        </w:rPr>
        <w:t>Т</w:t>
      </w:r>
      <w:r w:rsidRPr="00407B5B">
        <w:rPr>
          <w:bCs/>
        </w:rPr>
        <w:t>ам, ТУ и требованиям, предъявляемым действующим законодательством Российской федерации к данному виду товаров, и подтверждаться сертификатом соответствия.</w:t>
      </w:r>
    </w:p>
    <w:p w:rsidR="003D5229" w:rsidRPr="00407B5B" w:rsidRDefault="003D5229" w:rsidP="003D5229">
      <w:pPr>
        <w:widowControl w:val="0"/>
        <w:tabs>
          <w:tab w:val="left" w:pos="10206"/>
        </w:tabs>
        <w:autoSpaceDE w:val="0"/>
        <w:autoSpaceDN w:val="0"/>
        <w:adjustRightInd w:val="0"/>
        <w:jc w:val="both"/>
        <w:rPr>
          <w:b/>
          <w:bCs/>
        </w:rPr>
      </w:pPr>
      <w:r w:rsidRPr="00407B5B">
        <w:rPr>
          <w:bCs/>
        </w:rPr>
        <w:t xml:space="preserve">5.2. В случае просрочки исполнения одной из сторон обязательства, предусмотренные настоящим договором, другая сторона вправе потребовать уплату пеней.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настоящим договором срока исполнения обязательства. Размер пеней устанавливается в размере одной трехсотой действующей на день уплаты </w:t>
      </w:r>
      <w:r w:rsidR="000973D7">
        <w:rPr>
          <w:bCs/>
        </w:rPr>
        <w:t xml:space="preserve">ключевой </w:t>
      </w:r>
      <w:r w:rsidRPr="00407B5B">
        <w:rPr>
          <w:bCs/>
        </w:rPr>
        <w:t xml:space="preserve">ставки рефинансирования Центрального банка РФ. </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5.3. В случае ненадлежащего выполнения </w:t>
      </w:r>
      <w:r w:rsidRPr="00407B5B">
        <w:t>Заказчико</w:t>
      </w:r>
      <w:r w:rsidRPr="00407B5B">
        <w:rPr>
          <w:bCs/>
        </w:rPr>
        <w:t xml:space="preserve">м условий по оплате поставляемых нефтепродуктов, предусмотренных настоящим </w:t>
      </w:r>
      <w:r w:rsidRPr="00407B5B">
        <w:t>договоро</w:t>
      </w:r>
      <w:r w:rsidRPr="00407B5B">
        <w:rPr>
          <w:bCs/>
        </w:rPr>
        <w:t xml:space="preserve">м, Поставщик имеет право прекратить (приостановить) отпуск нефтепродуктов по данному </w:t>
      </w:r>
      <w:r w:rsidRPr="00407B5B">
        <w:t>договор</w:t>
      </w:r>
      <w:r w:rsidRPr="00407B5B">
        <w:rPr>
          <w:bCs/>
        </w:rPr>
        <w:t xml:space="preserve">у (заблокировать все карты </w:t>
      </w:r>
      <w:r w:rsidRPr="00407B5B">
        <w:t>Заказчика</w:t>
      </w:r>
      <w:r w:rsidRPr="00407B5B">
        <w:rPr>
          <w:bCs/>
        </w:rPr>
        <w:t xml:space="preserve">) до полного погашения </w:t>
      </w:r>
      <w:r w:rsidRPr="00407B5B">
        <w:t>Заказчико</w:t>
      </w:r>
      <w:r w:rsidRPr="00407B5B">
        <w:rPr>
          <w:bCs/>
        </w:rPr>
        <w:t>м возникшей задолженности за уже поставленные нефтепродукты.</w:t>
      </w:r>
    </w:p>
    <w:p w:rsidR="003D5229" w:rsidRPr="00407B5B" w:rsidRDefault="003D5229" w:rsidP="003D5229">
      <w:pPr>
        <w:widowControl w:val="0"/>
        <w:tabs>
          <w:tab w:val="left" w:pos="10206"/>
        </w:tabs>
        <w:autoSpaceDE w:val="0"/>
        <w:autoSpaceDN w:val="0"/>
        <w:adjustRightInd w:val="0"/>
        <w:jc w:val="both"/>
        <w:rPr>
          <w:bCs/>
        </w:rPr>
      </w:pPr>
      <w:r w:rsidRPr="00407B5B">
        <w:rPr>
          <w:bCs/>
        </w:rPr>
        <w:t>5.4. В случае невыполнения либо ненадлежащего выполнения Поставщиком условий по поставке продукции он несет ответственность на основании действующего законодательства.</w:t>
      </w:r>
    </w:p>
    <w:p w:rsidR="003D5229" w:rsidRPr="00407B5B" w:rsidRDefault="003D5229" w:rsidP="003D5229">
      <w:pPr>
        <w:widowControl w:val="0"/>
        <w:tabs>
          <w:tab w:val="left" w:pos="10206"/>
        </w:tabs>
        <w:autoSpaceDE w:val="0"/>
        <w:autoSpaceDN w:val="0"/>
        <w:adjustRightInd w:val="0"/>
        <w:jc w:val="both"/>
        <w:rPr>
          <w:bCs/>
        </w:rPr>
      </w:pPr>
      <w:r w:rsidRPr="00407B5B">
        <w:rPr>
          <w:bCs/>
        </w:rPr>
        <w:t>5.5. Споры, связанные с исполнением настоящего контракта, при невозможности их решения путем переговоров, передаются на разрешение в Арбитражный суд</w:t>
      </w:r>
      <w:r w:rsidR="009D428A">
        <w:rPr>
          <w:bCs/>
        </w:rPr>
        <w:t xml:space="preserve"> по месту нахождения истца</w:t>
      </w:r>
      <w:r w:rsidRPr="00407B5B">
        <w:rPr>
          <w:bCs/>
        </w:rPr>
        <w:t>.</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5.6. Сторона, чьи права по настоящему </w:t>
      </w:r>
      <w:r w:rsidRPr="00407B5B">
        <w:t>договор</w:t>
      </w:r>
      <w:r w:rsidRPr="00407B5B">
        <w:rPr>
          <w:bCs/>
        </w:rPr>
        <w:t xml:space="preserve">у нарушены, вправе по своему усмотрению решать вопрос о применении (неприменении) мер ответственности, предусмотренных настоящим </w:t>
      </w:r>
      <w:r w:rsidRPr="00407B5B">
        <w:t>договор</w:t>
      </w:r>
      <w:r w:rsidRPr="00407B5B">
        <w:rPr>
          <w:bCs/>
        </w:rPr>
        <w:t xml:space="preserve">ом к стороне, не исполнившей либо ненадлежащим образом исполнившей обязательства по настоящему </w:t>
      </w:r>
      <w:r w:rsidRPr="00407B5B">
        <w:t>договор</w:t>
      </w:r>
      <w:r w:rsidRPr="00407B5B">
        <w:rPr>
          <w:bCs/>
        </w:rPr>
        <w:t>у. Данное решение выражается в направлении претензии или счета на оплату возмещения убытков.</w:t>
      </w:r>
    </w:p>
    <w:p w:rsidR="003D5229" w:rsidRPr="00407B5B" w:rsidRDefault="003D5229" w:rsidP="003D5229">
      <w:pPr>
        <w:widowControl w:val="0"/>
        <w:tabs>
          <w:tab w:val="left" w:pos="10206"/>
        </w:tabs>
        <w:autoSpaceDE w:val="0"/>
        <w:autoSpaceDN w:val="0"/>
        <w:adjustRightInd w:val="0"/>
        <w:jc w:val="both"/>
        <w:rPr>
          <w:bCs/>
        </w:rPr>
      </w:pPr>
      <w:r w:rsidRPr="00407B5B">
        <w:rPr>
          <w:bCs/>
        </w:rPr>
        <w:t>Сторона, получившая претензию или счет на оплату возмещения убытков, обязана дать ответ в течение 15 (Пятнадцати) дней с момента их получения.</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Суммы возмещения убытков или ущерба причитаются стороне только в случае их признания, в т.ч. путем их перечисления стороной, не исполнившей либо ненадлежащим образом исполнившей обязательства, предусмотренные настоящим </w:t>
      </w:r>
      <w:r w:rsidRPr="00407B5B">
        <w:t>договор</w:t>
      </w:r>
      <w:r w:rsidRPr="00407B5B">
        <w:rPr>
          <w:bCs/>
        </w:rPr>
        <w:t>ом, или на основании вступившего в законную силу решения суда.</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5.7. Рекламации по отчетам Поставщика, оформляемым в соответствии с п. 3.3. настоящего </w:t>
      </w:r>
      <w:r w:rsidRPr="00407B5B">
        <w:t>договор</w:t>
      </w:r>
      <w:r w:rsidRPr="00407B5B">
        <w:rPr>
          <w:bCs/>
        </w:rPr>
        <w:t xml:space="preserve">а, принимаются от </w:t>
      </w:r>
      <w:r w:rsidRPr="00407B5B">
        <w:t>Заказчика</w:t>
      </w:r>
      <w:r w:rsidRPr="00407B5B">
        <w:rPr>
          <w:bCs/>
        </w:rPr>
        <w:t xml:space="preserve"> на рассмотрение до 10 числа месяца, следующего за </w:t>
      </w:r>
      <w:r w:rsidRPr="00407B5B">
        <w:rPr>
          <w:bCs/>
        </w:rPr>
        <w:lastRenderedPageBreak/>
        <w:t>отчетным.</w:t>
      </w:r>
    </w:p>
    <w:p w:rsidR="0049602E" w:rsidRPr="00407B5B" w:rsidRDefault="00187372" w:rsidP="003D5229">
      <w:pPr>
        <w:widowControl w:val="0"/>
        <w:tabs>
          <w:tab w:val="left" w:pos="10206"/>
        </w:tabs>
        <w:autoSpaceDE w:val="0"/>
        <w:autoSpaceDN w:val="0"/>
        <w:adjustRightInd w:val="0"/>
        <w:jc w:val="center"/>
        <w:rPr>
          <w:b/>
          <w:bCs/>
        </w:rPr>
      </w:pPr>
      <w:r>
        <w:rPr>
          <w:b/>
          <w:bCs/>
        </w:rPr>
        <w:t>6</w:t>
      </w:r>
      <w:r w:rsidR="003D5229" w:rsidRPr="00407B5B">
        <w:rPr>
          <w:b/>
          <w:bCs/>
        </w:rPr>
        <w:t xml:space="preserve">. Срок действия </w:t>
      </w:r>
      <w:r w:rsidR="003D5229" w:rsidRPr="00407B5B">
        <w:rPr>
          <w:b/>
        </w:rPr>
        <w:t>договор</w:t>
      </w:r>
      <w:r w:rsidR="003D5229" w:rsidRPr="00407B5B">
        <w:rPr>
          <w:b/>
          <w:bCs/>
        </w:rPr>
        <w:t>а и условия его расторжения</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6.1. </w:t>
      </w:r>
      <w:r w:rsidR="00244714" w:rsidRPr="00407B5B">
        <w:rPr>
          <w:bCs/>
        </w:rPr>
        <w:t xml:space="preserve">Настоящий </w:t>
      </w:r>
      <w:r w:rsidR="00244714" w:rsidRPr="00407B5B">
        <w:t>договор</w:t>
      </w:r>
      <w:r w:rsidR="00244714" w:rsidRPr="00407B5B">
        <w:rPr>
          <w:bCs/>
        </w:rPr>
        <w:t xml:space="preserve"> составлен в двух экземплярах, имеющих равную юридическую силу, вступает в силу с момента его подписания сторонами</w:t>
      </w:r>
      <w:r w:rsidR="00911DD1" w:rsidRPr="00407B5B">
        <w:rPr>
          <w:bCs/>
        </w:rPr>
        <w:t xml:space="preserve"> и</w:t>
      </w:r>
      <w:r w:rsidR="00244714" w:rsidRPr="00407B5B">
        <w:rPr>
          <w:bCs/>
        </w:rPr>
        <w:t xml:space="preserve"> действует </w:t>
      </w:r>
      <w:r w:rsidR="00244714" w:rsidRPr="00C712AC">
        <w:rPr>
          <w:bCs/>
        </w:rPr>
        <w:t>до</w:t>
      </w:r>
      <w:r w:rsidR="00D11A00" w:rsidRPr="00407B5B">
        <w:rPr>
          <w:bCs/>
        </w:rPr>
        <w:t xml:space="preserve"> 3</w:t>
      </w:r>
      <w:r w:rsidR="00CB6E1F">
        <w:rPr>
          <w:bCs/>
        </w:rPr>
        <w:t>1</w:t>
      </w:r>
      <w:r w:rsidR="00D11A00" w:rsidRPr="00407B5B">
        <w:rPr>
          <w:bCs/>
        </w:rPr>
        <w:t>.</w:t>
      </w:r>
      <w:r w:rsidR="00CB6E1F">
        <w:rPr>
          <w:bCs/>
        </w:rPr>
        <w:t>12</w:t>
      </w:r>
      <w:r w:rsidR="00D11A00" w:rsidRPr="00407B5B">
        <w:rPr>
          <w:bCs/>
        </w:rPr>
        <w:t>.202</w:t>
      </w:r>
      <w:r w:rsidR="00CE600C">
        <w:rPr>
          <w:bCs/>
        </w:rPr>
        <w:t>6</w:t>
      </w:r>
      <w:r w:rsidR="00D11A00" w:rsidRPr="00407B5B">
        <w:rPr>
          <w:bCs/>
        </w:rPr>
        <w:t>г.</w:t>
      </w:r>
      <w:r w:rsidRPr="00407B5B">
        <w:rPr>
          <w:bCs/>
        </w:rPr>
        <w:t xml:space="preserve"> В части расчетов по обязательствам, возникшим в ходе исполнения сторонами обязательств, </w:t>
      </w:r>
      <w:r w:rsidRPr="00407B5B">
        <w:t>договор</w:t>
      </w:r>
      <w:r w:rsidRPr="00407B5B">
        <w:rPr>
          <w:bCs/>
        </w:rPr>
        <w:t xml:space="preserve"> действует до полного их завершения.</w:t>
      </w:r>
    </w:p>
    <w:p w:rsidR="003D5229" w:rsidRPr="00407B5B" w:rsidRDefault="003D5229" w:rsidP="003D5229">
      <w:pPr>
        <w:widowControl w:val="0"/>
        <w:tabs>
          <w:tab w:val="left" w:pos="10206"/>
        </w:tabs>
        <w:autoSpaceDE w:val="0"/>
        <w:autoSpaceDN w:val="0"/>
        <w:adjustRightInd w:val="0"/>
        <w:jc w:val="both"/>
        <w:rPr>
          <w:bCs/>
        </w:rPr>
      </w:pPr>
      <w:r w:rsidRPr="00407B5B">
        <w:rPr>
          <w:bCs/>
        </w:rPr>
        <w:t>6.2. Д</w:t>
      </w:r>
      <w:r w:rsidRPr="00407B5B">
        <w:t>оговор</w:t>
      </w:r>
      <w:r w:rsidRPr="00407B5B">
        <w:rPr>
          <w:bCs/>
        </w:rPr>
        <w:t xml:space="preserve"> может быть расторгнут досрочно:</w:t>
      </w:r>
    </w:p>
    <w:p w:rsidR="003D5229" w:rsidRPr="00407B5B" w:rsidRDefault="003D5229" w:rsidP="003D5229">
      <w:pPr>
        <w:widowControl w:val="0"/>
        <w:tabs>
          <w:tab w:val="left" w:pos="10206"/>
        </w:tabs>
        <w:autoSpaceDE w:val="0"/>
        <w:autoSpaceDN w:val="0"/>
        <w:adjustRightInd w:val="0"/>
        <w:jc w:val="both"/>
        <w:rPr>
          <w:bCs/>
        </w:rPr>
      </w:pPr>
      <w:r w:rsidRPr="00407B5B">
        <w:rPr>
          <w:bCs/>
        </w:rPr>
        <w:t>6.2.1. по письменному соглашению сторон;</w:t>
      </w:r>
    </w:p>
    <w:p w:rsidR="003D5229" w:rsidRPr="00407B5B" w:rsidRDefault="003D5229" w:rsidP="003D5229">
      <w:pPr>
        <w:widowControl w:val="0"/>
        <w:tabs>
          <w:tab w:val="left" w:pos="10206"/>
        </w:tabs>
        <w:autoSpaceDE w:val="0"/>
        <w:autoSpaceDN w:val="0"/>
        <w:adjustRightInd w:val="0"/>
        <w:jc w:val="both"/>
        <w:rPr>
          <w:bCs/>
        </w:rPr>
      </w:pPr>
      <w:r w:rsidRPr="00407B5B">
        <w:rPr>
          <w:bCs/>
        </w:rPr>
        <w:t>6.2.2. по решению Суда.</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6.3. Расторжение </w:t>
      </w:r>
      <w:r w:rsidRPr="00407B5B">
        <w:t>договор</w:t>
      </w:r>
      <w:r w:rsidRPr="00407B5B">
        <w:rPr>
          <w:bCs/>
        </w:rPr>
        <w:t>а не является основанием для отказа от оплаты счетов за полученные нефтепродукты.</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6.4. В случае расторжения </w:t>
      </w:r>
      <w:r w:rsidRPr="00407B5B">
        <w:t>договор</w:t>
      </w:r>
      <w:r w:rsidRPr="00407B5B">
        <w:rPr>
          <w:bCs/>
        </w:rPr>
        <w:t xml:space="preserve">а одной из сторон, или по окончанию срока действия настоящего </w:t>
      </w:r>
      <w:r w:rsidRPr="00407B5B">
        <w:t>договор</w:t>
      </w:r>
      <w:r w:rsidRPr="00407B5B">
        <w:rPr>
          <w:bCs/>
        </w:rPr>
        <w:t xml:space="preserve">а, Поставщик возвращает </w:t>
      </w:r>
      <w:r w:rsidRPr="00407B5B">
        <w:t>Заказчику</w:t>
      </w:r>
      <w:r w:rsidRPr="00407B5B">
        <w:rPr>
          <w:bCs/>
        </w:rPr>
        <w:t xml:space="preserve"> по его письменному запросу оставшиеся на его индивидуальном счете денежные средства. </w:t>
      </w:r>
    </w:p>
    <w:p w:rsidR="0049602E" w:rsidRPr="00407B5B" w:rsidRDefault="003D5229" w:rsidP="003D5229">
      <w:pPr>
        <w:widowControl w:val="0"/>
        <w:tabs>
          <w:tab w:val="left" w:pos="10206"/>
        </w:tabs>
        <w:autoSpaceDE w:val="0"/>
        <w:autoSpaceDN w:val="0"/>
        <w:adjustRightInd w:val="0"/>
        <w:jc w:val="center"/>
        <w:rPr>
          <w:b/>
          <w:bCs/>
        </w:rPr>
      </w:pPr>
      <w:r w:rsidRPr="00407B5B">
        <w:rPr>
          <w:b/>
          <w:bCs/>
        </w:rPr>
        <w:t>7. Прочие условия</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7.1. В случае передачи своих карт третьим лицам </w:t>
      </w:r>
      <w:r w:rsidRPr="00407B5B">
        <w:t>Заказчик</w:t>
      </w:r>
      <w:r w:rsidR="00525761">
        <w:t xml:space="preserve"> </w:t>
      </w:r>
      <w:r w:rsidRPr="00407B5B">
        <w:rPr>
          <w:bCs/>
        </w:rPr>
        <w:t>обязан ознакомить их с правилами пользования пластиковыми картами и несет полную ответственность за правильное использование карт, предоставляемых ему Поставщиком.</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7.2. Несанкционированное использование карт третьими лицами не может служить основанием для отказа </w:t>
      </w:r>
      <w:r w:rsidRPr="00407B5B">
        <w:t>Заказчиком</w:t>
      </w:r>
      <w:r w:rsidRPr="00407B5B">
        <w:rPr>
          <w:bCs/>
        </w:rPr>
        <w:t xml:space="preserve"> от оплаты за полученные по его картам нефтепродукты.</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7.3. В случае невозможности заправки транспорта </w:t>
      </w:r>
      <w:r w:rsidRPr="00407B5B">
        <w:t>Заказчика</w:t>
      </w:r>
      <w:r w:rsidRPr="00407B5B">
        <w:rPr>
          <w:bCs/>
        </w:rPr>
        <w:t xml:space="preserve"> по причине отказа карты, </w:t>
      </w:r>
      <w:r w:rsidRPr="00407B5B">
        <w:t>Заказчик</w:t>
      </w:r>
      <w:r w:rsidRPr="00407B5B">
        <w:rPr>
          <w:bCs/>
        </w:rPr>
        <w:t xml:space="preserve"> сдает карту в офис Поставщика. Поставщик возвращает восстановленную или замененную карту </w:t>
      </w:r>
      <w:r w:rsidRPr="00407B5B">
        <w:t>Заказчику</w:t>
      </w:r>
      <w:r w:rsidRPr="00407B5B">
        <w:rPr>
          <w:bCs/>
        </w:rPr>
        <w:t xml:space="preserve"> не позднее 48 часов с момента ее получения, не считая выходных и праздничных дней.</w:t>
      </w:r>
    </w:p>
    <w:p w:rsidR="003D5229" w:rsidRPr="00407B5B" w:rsidRDefault="003D5229" w:rsidP="003D5229">
      <w:pPr>
        <w:widowControl w:val="0"/>
        <w:tabs>
          <w:tab w:val="left" w:pos="10206"/>
        </w:tabs>
        <w:autoSpaceDE w:val="0"/>
        <w:autoSpaceDN w:val="0"/>
        <w:adjustRightInd w:val="0"/>
        <w:jc w:val="both"/>
        <w:rPr>
          <w:bCs/>
        </w:rPr>
      </w:pPr>
      <w:r w:rsidRPr="00407B5B">
        <w:rPr>
          <w:bCs/>
        </w:rPr>
        <w:t xml:space="preserve">7.4. В случае отказа карты по вине </w:t>
      </w:r>
      <w:r w:rsidRPr="00407B5B">
        <w:t>Заказчика</w:t>
      </w:r>
      <w:r w:rsidRPr="00407B5B">
        <w:rPr>
          <w:bCs/>
        </w:rPr>
        <w:t xml:space="preserve"> новая карта выдается </w:t>
      </w:r>
      <w:r w:rsidRPr="00407B5B">
        <w:t>Заказчику</w:t>
      </w:r>
      <w:r w:rsidRPr="00407B5B">
        <w:rPr>
          <w:bCs/>
        </w:rPr>
        <w:t xml:space="preserve"> согласно условиям настоящего </w:t>
      </w:r>
      <w:r w:rsidRPr="00407B5B">
        <w:t>договор</w:t>
      </w:r>
      <w:r w:rsidRPr="00407B5B">
        <w:rPr>
          <w:bCs/>
        </w:rPr>
        <w:t>а.</w:t>
      </w:r>
    </w:p>
    <w:p w:rsidR="003D5229" w:rsidRPr="00407B5B" w:rsidRDefault="003D5229" w:rsidP="003D5229">
      <w:pPr>
        <w:widowControl w:val="0"/>
        <w:tabs>
          <w:tab w:val="left" w:pos="10206"/>
        </w:tabs>
        <w:autoSpaceDE w:val="0"/>
        <w:autoSpaceDN w:val="0"/>
        <w:adjustRightInd w:val="0"/>
        <w:jc w:val="both"/>
        <w:rPr>
          <w:bCs/>
        </w:rPr>
      </w:pPr>
      <w:r w:rsidRPr="00407B5B">
        <w:rPr>
          <w:bCs/>
        </w:rPr>
        <w:t>7.5. Карты, по которым не осуществлялся отпуск нефтепродуктов в течение 6 месяцев, автоматически блокируются системой.</w:t>
      </w:r>
    </w:p>
    <w:p w:rsidR="0068337C" w:rsidRPr="00407B5B" w:rsidRDefault="003D5229" w:rsidP="00992CF6">
      <w:pPr>
        <w:widowControl w:val="0"/>
        <w:tabs>
          <w:tab w:val="left" w:pos="10206"/>
        </w:tabs>
        <w:autoSpaceDE w:val="0"/>
        <w:autoSpaceDN w:val="0"/>
        <w:adjustRightInd w:val="0"/>
        <w:jc w:val="both"/>
      </w:pPr>
      <w:r w:rsidRPr="00407B5B">
        <w:rPr>
          <w:bCs/>
        </w:rPr>
        <w:t>7.6. Документы, подписанные сторонами и переданные по факсимильной связи, имеют юридическую силу равную силе документа, подписанного оригинальными подписями, при условии их последующей замены на оригиналы в течение пятнадцати дней.</w:t>
      </w:r>
    </w:p>
    <w:p w:rsidR="00187372" w:rsidRDefault="00187372" w:rsidP="005A11E0">
      <w:pPr>
        <w:widowControl w:val="0"/>
        <w:tabs>
          <w:tab w:val="left" w:pos="9498"/>
          <w:tab w:val="left" w:pos="10206"/>
        </w:tabs>
        <w:autoSpaceDE w:val="0"/>
        <w:autoSpaceDN w:val="0"/>
        <w:adjustRightInd w:val="0"/>
        <w:ind w:right="-286"/>
        <w:jc w:val="center"/>
        <w:rPr>
          <w:b/>
        </w:rPr>
      </w:pPr>
    </w:p>
    <w:p w:rsidR="0068337C" w:rsidRPr="00407B5B" w:rsidRDefault="0068337C" w:rsidP="005A11E0">
      <w:pPr>
        <w:widowControl w:val="0"/>
        <w:tabs>
          <w:tab w:val="left" w:pos="9498"/>
          <w:tab w:val="left" w:pos="10206"/>
        </w:tabs>
        <w:autoSpaceDE w:val="0"/>
        <w:autoSpaceDN w:val="0"/>
        <w:adjustRightInd w:val="0"/>
        <w:ind w:right="-286"/>
        <w:jc w:val="center"/>
        <w:rPr>
          <w:b/>
        </w:rPr>
      </w:pPr>
      <w:r w:rsidRPr="00407B5B">
        <w:rPr>
          <w:b/>
        </w:rPr>
        <w:t>8. Юридические адреса и реквизиты сторон</w:t>
      </w:r>
    </w:p>
    <w:tbl>
      <w:tblPr>
        <w:tblW w:w="0" w:type="auto"/>
        <w:tblLook w:val="01E0" w:firstRow="1" w:lastRow="1" w:firstColumn="1" w:lastColumn="1" w:noHBand="0" w:noVBand="0"/>
      </w:tblPr>
      <w:tblGrid>
        <w:gridCol w:w="4783"/>
        <w:gridCol w:w="4854"/>
      </w:tblGrid>
      <w:tr w:rsidR="0068337C" w:rsidRPr="00407B5B">
        <w:tc>
          <w:tcPr>
            <w:tcW w:w="4788" w:type="dxa"/>
          </w:tcPr>
          <w:p w:rsidR="00FB3A22" w:rsidRDefault="00FB3A22" w:rsidP="00D74BCE">
            <w:pPr>
              <w:pStyle w:val="21"/>
              <w:autoSpaceDE w:val="0"/>
              <w:autoSpaceDN w:val="0"/>
              <w:spacing w:after="0" w:line="240" w:lineRule="auto"/>
              <w:rPr>
                <w:b/>
              </w:rPr>
            </w:pPr>
          </w:p>
          <w:p w:rsidR="0068337C" w:rsidRPr="00407B5B" w:rsidRDefault="0068337C" w:rsidP="00D74BCE">
            <w:pPr>
              <w:pStyle w:val="21"/>
              <w:autoSpaceDE w:val="0"/>
              <w:autoSpaceDN w:val="0"/>
              <w:spacing w:after="0" w:line="240" w:lineRule="auto"/>
              <w:rPr>
                <w:b/>
              </w:rPr>
            </w:pPr>
            <w:r w:rsidRPr="00407B5B">
              <w:rPr>
                <w:b/>
              </w:rPr>
              <w:t>Заказчик:</w:t>
            </w:r>
          </w:p>
          <w:p w:rsidR="00FB3A22" w:rsidRPr="00CB0B9C" w:rsidRDefault="00CB0B9C" w:rsidP="00404F16">
            <w:pPr>
              <w:pStyle w:val="ad"/>
              <w:rPr>
                <w:rFonts w:ascii="Times New Roman" w:hAnsi="Times New Roman" w:cs="Times New Roman"/>
              </w:rPr>
            </w:pPr>
            <w:r w:rsidRPr="00CB0B9C">
              <w:rPr>
                <w:rFonts w:ascii="Times New Roman" w:hAnsi="Times New Roman" w:cs="Times New Roman"/>
              </w:rPr>
              <w:t>ФГБУ "Астраханский государственный заповедник"</w:t>
            </w:r>
          </w:p>
          <w:p w:rsidR="00CB0B9C" w:rsidRPr="00CB0B9C" w:rsidRDefault="0060054C" w:rsidP="008665A2">
            <w:pPr>
              <w:pStyle w:val="ad"/>
              <w:rPr>
                <w:rFonts w:ascii="Times New Roman" w:hAnsi="Times New Roman" w:cs="Times New Roman"/>
              </w:rPr>
            </w:pPr>
            <w:r w:rsidRPr="00CB0B9C">
              <w:rPr>
                <w:rFonts w:ascii="Times New Roman" w:hAnsi="Times New Roman" w:cs="Times New Roman"/>
              </w:rPr>
              <w:t xml:space="preserve">Юридический адрес: </w:t>
            </w:r>
            <w:r w:rsidR="00CB0B9C" w:rsidRPr="00CB0B9C">
              <w:rPr>
                <w:rFonts w:ascii="Times New Roman" w:hAnsi="Times New Roman" w:cs="Times New Roman"/>
              </w:rPr>
              <w:t xml:space="preserve">414021, Астраханская </w:t>
            </w:r>
            <w:proofErr w:type="spellStart"/>
            <w:r w:rsidR="00CB0B9C" w:rsidRPr="00CB0B9C">
              <w:rPr>
                <w:rFonts w:ascii="Times New Roman" w:hAnsi="Times New Roman" w:cs="Times New Roman"/>
              </w:rPr>
              <w:t>обл</w:t>
            </w:r>
            <w:proofErr w:type="spellEnd"/>
            <w:r w:rsidR="00CB0B9C" w:rsidRPr="00CB0B9C">
              <w:rPr>
                <w:rFonts w:ascii="Times New Roman" w:hAnsi="Times New Roman" w:cs="Times New Roman"/>
              </w:rPr>
              <w:t xml:space="preserve">, Астрахань г, Набережная реки Царева </w:t>
            </w:r>
            <w:proofErr w:type="spellStart"/>
            <w:r w:rsidR="00CB0B9C" w:rsidRPr="00CB0B9C">
              <w:rPr>
                <w:rFonts w:ascii="Times New Roman" w:hAnsi="Times New Roman" w:cs="Times New Roman"/>
              </w:rPr>
              <w:t>ул</w:t>
            </w:r>
            <w:proofErr w:type="spellEnd"/>
            <w:r w:rsidR="00CB0B9C" w:rsidRPr="00CB0B9C">
              <w:rPr>
                <w:rFonts w:ascii="Times New Roman" w:hAnsi="Times New Roman" w:cs="Times New Roman"/>
              </w:rPr>
              <w:t>, дом № 119</w:t>
            </w:r>
          </w:p>
          <w:p w:rsidR="00CB0B9C" w:rsidRPr="00CB0B9C" w:rsidRDefault="008665A2" w:rsidP="008665A2">
            <w:pPr>
              <w:pStyle w:val="ad"/>
              <w:rPr>
                <w:rFonts w:ascii="Times New Roman" w:hAnsi="Times New Roman" w:cs="Times New Roman"/>
              </w:rPr>
            </w:pPr>
            <w:r w:rsidRPr="00CB0B9C">
              <w:rPr>
                <w:rFonts w:ascii="Times New Roman" w:hAnsi="Times New Roman" w:cs="Times New Roman"/>
              </w:rPr>
              <w:t xml:space="preserve">Фактический адрес: </w:t>
            </w:r>
            <w:r w:rsidR="00CB0B9C" w:rsidRPr="00CB0B9C">
              <w:rPr>
                <w:rFonts w:ascii="Times New Roman" w:hAnsi="Times New Roman" w:cs="Times New Roman"/>
              </w:rPr>
              <w:t xml:space="preserve">414021, Астраханская </w:t>
            </w:r>
            <w:proofErr w:type="spellStart"/>
            <w:r w:rsidR="00CB0B9C" w:rsidRPr="00CB0B9C">
              <w:rPr>
                <w:rFonts w:ascii="Times New Roman" w:hAnsi="Times New Roman" w:cs="Times New Roman"/>
              </w:rPr>
              <w:t>обл</w:t>
            </w:r>
            <w:proofErr w:type="spellEnd"/>
            <w:r w:rsidR="00CB0B9C" w:rsidRPr="00CB0B9C">
              <w:rPr>
                <w:rFonts w:ascii="Times New Roman" w:hAnsi="Times New Roman" w:cs="Times New Roman"/>
              </w:rPr>
              <w:t xml:space="preserve">, Астрахань г, Набережная реки Царева </w:t>
            </w:r>
            <w:proofErr w:type="spellStart"/>
            <w:r w:rsidR="00CB0B9C" w:rsidRPr="00CB0B9C">
              <w:rPr>
                <w:rFonts w:ascii="Times New Roman" w:hAnsi="Times New Roman" w:cs="Times New Roman"/>
              </w:rPr>
              <w:t>ул</w:t>
            </w:r>
            <w:proofErr w:type="spellEnd"/>
            <w:r w:rsidR="00CB0B9C" w:rsidRPr="00CB0B9C">
              <w:rPr>
                <w:rFonts w:ascii="Times New Roman" w:hAnsi="Times New Roman" w:cs="Times New Roman"/>
              </w:rPr>
              <w:t>, дом № 119</w:t>
            </w:r>
          </w:p>
          <w:p w:rsidR="008665A2" w:rsidRPr="00CB0B9C" w:rsidRDefault="008665A2" w:rsidP="008665A2">
            <w:pPr>
              <w:pStyle w:val="ad"/>
              <w:rPr>
                <w:rFonts w:ascii="Times New Roman" w:hAnsi="Times New Roman" w:cs="Times New Roman"/>
              </w:rPr>
            </w:pPr>
            <w:proofErr w:type="spellStart"/>
            <w:r w:rsidRPr="00CB0B9C">
              <w:rPr>
                <w:rFonts w:ascii="Times New Roman" w:hAnsi="Times New Roman" w:cs="Times New Roman"/>
              </w:rPr>
              <w:t>Расч</w:t>
            </w:r>
            <w:proofErr w:type="spellEnd"/>
            <w:r w:rsidRPr="00CB0B9C">
              <w:rPr>
                <w:rFonts w:ascii="Times New Roman" w:hAnsi="Times New Roman" w:cs="Times New Roman"/>
              </w:rPr>
              <w:t xml:space="preserve">. счёт </w:t>
            </w:r>
            <w:r w:rsidR="00CB0B9C" w:rsidRPr="00CB0B9C">
              <w:rPr>
                <w:rFonts w:ascii="Times New Roman" w:hAnsi="Times New Roman" w:cs="Times New Roman"/>
              </w:rPr>
              <w:t>03214643000000013235</w:t>
            </w:r>
          </w:p>
          <w:p w:rsidR="00FB3A22" w:rsidRPr="00CB0B9C" w:rsidRDefault="00FB3A22" w:rsidP="008665A2">
            <w:pPr>
              <w:pStyle w:val="ad"/>
              <w:rPr>
                <w:rFonts w:ascii="Times New Roman" w:hAnsi="Times New Roman" w:cs="Times New Roman"/>
              </w:rPr>
            </w:pPr>
            <w:r w:rsidRPr="00CB0B9C">
              <w:rPr>
                <w:rFonts w:ascii="Times New Roman" w:hAnsi="Times New Roman" w:cs="Times New Roman"/>
              </w:rPr>
              <w:t>ОКЦ №1 ВВГУ Банка России УФК по Нижегородской области г. Нижний Новгород</w:t>
            </w:r>
          </w:p>
          <w:p w:rsidR="008665A2" w:rsidRPr="00CB0B9C" w:rsidRDefault="008665A2" w:rsidP="008665A2">
            <w:pPr>
              <w:pStyle w:val="ad"/>
              <w:rPr>
                <w:rFonts w:ascii="Times New Roman" w:hAnsi="Times New Roman" w:cs="Times New Roman"/>
              </w:rPr>
            </w:pPr>
            <w:proofErr w:type="spellStart"/>
            <w:r w:rsidRPr="00CB0B9C">
              <w:rPr>
                <w:rFonts w:ascii="Times New Roman" w:hAnsi="Times New Roman" w:cs="Times New Roman"/>
              </w:rPr>
              <w:t>Кор.счёт</w:t>
            </w:r>
            <w:proofErr w:type="spellEnd"/>
            <w:r w:rsidRPr="00CB0B9C">
              <w:rPr>
                <w:rFonts w:ascii="Times New Roman" w:hAnsi="Times New Roman" w:cs="Times New Roman"/>
              </w:rPr>
              <w:t xml:space="preserve"> </w:t>
            </w:r>
            <w:r w:rsidR="00FB3A22" w:rsidRPr="00CB0B9C">
              <w:rPr>
                <w:rFonts w:ascii="Times New Roman" w:hAnsi="Times New Roman" w:cs="Times New Roman"/>
              </w:rPr>
              <w:t>40102810745370000024</w:t>
            </w:r>
          </w:p>
          <w:p w:rsidR="00CB0B9C" w:rsidRPr="00CB0B9C" w:rsidRDefault="00CB0B9C" w:rsidP="008665A2">
            <w:pPr>
              <w:pStyle w:val="ad"/>
              <w:rPr>
                <w:rFonts w:ascii="Times New Roman" w:hAnsi="Times New Roman" w:cs="Times New Roman"/>
              </w:rPr>
            </w:pPr>
            <w:r w:rsidRPr="00CB0B9C">
              <w:rPr>
                <w:rFonts w:ascii="Times New Roman" w:hAnsi="Times New Roman" w:cs="Times New Roman"/>
              </w:rPr>
              <w:t>л/с 20256017350</w:t>
            </w:r>
          </w:p>
          <w:p w:rsidR="00404F16" w:rsidRPr="00CB0B9C" w:rsidRDefault="00404F16" w:rsidP="008665A2">
            <w:pPr>
              <w:pStyle w:val="ad"/>
              <w:rPr>
                <w:rFonts w:ascii="Times New Roman" w:hAnsi="Times New Roman" w:cs="Times New Roman"/>
              </w:rPr>
            </w:pPr>
            <w:r w:rsidRPr="00CB0B9C">
              <w:rPr>
                <w:rFonts w:ascii="Times New Roman" w:hAnsi="Times New Roman" w:cs="Times New Roman"/>
              </w:rPr>
              <w:t>ИНН</w:t>
            </w:r>
            <w:r w:rsidR="008665A2" w:rsidRPr="00CB0B9C">
              <w:rPr>
                <w:rFonts w:ascii="Times New Roman" w:hAnsi="Times New Roman" w:cs="Times New Roman"/>
              </w:rPr>
              <w:t>/КПП</w:t>
            </w:r>
            <w:r w:rsidRPr="00CB0B9C">
              <w:rPr>
                <w:rFonts w:ascii="Times New Roman" w:hAnsi="Times New Roman" w:cs="Times New Roman"/>
              </w:rPr>
              <w:t xml:space="preserve"> </w:t>
            </w:r>
            <w:r w:rsidR="00CB0B9C" w:rsidRPr="00CB0B9C">
              <w:rPr>
                <w:rFonts w:ascii="Times New Roman" w:hAnsi="Times New Roman" w:cs="Times New Roman"/>
              </w:rPr>
              <w:t>3017004288</w:t>
            </w:r>
            <w:r w:rsidR="00FB3A22" w:rsidRPr="00CB0B9C">
              <w:rPr>
                <w:rFonts w:ascii="Times New Roman" w:hAnsi="Times New Roman" w:cs="Times New Roman"/>
              </w:rPr>
              <w:t>/</w:t>
            </w:r>
            <w:r w:rsidR="00CB0B9C" w:rsidRPr="00CB0B9C">
              <w:rPr>
                <w:rFonts w:ascii="Times New Roman" w:hAnsi="Times New Roman" w:cs="Times New Roman"/>
              </w:rPr>
              <w:t>302501001</w:t>
            </w:r>
          </w:p>
          <w:p w:rsidR="00404F16" w:rsidRPr="00BD7B1F" w:rsidRDefault="00404F16" w:rsidP="00404F16">
            <w:pPr>
              <w:pStyle w:val="ad"/>
              <w:rPr>
                <w:rFonts w:ascii="Times New Roman" w:hAnsi="Times New Roman" w:cs="Times New Roman"/>
                <w:lang w:val="en-US"/>
              </w:rPr>
            </w:pPr>
            <w:r w:rsidRPr="00CB0B9C">
              <w:rPr>
                <w:rFonts w:ascii="Times New Roman" w:hAnsi="Times New Roman" w:cs="Times New Roman"/>
              </w:rPr>
              <w:t>Тел</w:t>
            </w:r>
            <w:r w:rsidRPr="00BD7B1F">
              <w:rPr>
                <w:rFonts w:ascii="Times New Roman" w:hAnsi="Times New Roman" w:cs="Times New Roman"/>
                <w:lang w:val="en-US"/>
              </w:rPr>
              <w:t>.</w:t>
            </w:r>
            <w:r w:rsidR="00CB0B9C" w:rsidRPr="00BD7B1F">
              <w:rPr>
                <w:rFonts w:ascii="Times New Roman" w:hAnsi="Times New Roman" w:cs="Times New Roman"/>
                <w:lang w:val="en-US"/>
              </w:rPr>
              <w:t xml:space="preserve"> (8512) 30-17-64</w:t>
            </w:r>
          </w:p>
          <w:p w:rsidR="00404F16" w:rsidRDefault="00BD7B1F" w:rsidP="000A77FD">
            <w:pPr>
              <w:tabs>
                <w:tab w:val="left" w:pos="9498"/>
              </w:tabs>
              <w:ind w:right="-286"/>
              <w:jc w:val="both"/>
              <w:rPr>
                <w:sz w:val="22"/>
                <w:szCs w:val="22"/>
                <w:lang w:val="en-US"/>
              </w:rPr>
            </w:pPr>
            <w:r>
              <w:rPr>
                <w:sz w:val="22"/>
                <w:szCs w:val="22"/>
                <w:lang w:val="en-US"/>
              </w:rPr>
              <w:t xml:space="preserve">e-mail: </w:t>
            </w:r>
            <w:hyperlink r:id="rId5" w:history="1">
              <w:r w:rsidRPr="006507DC">
                <w:rPr>
                  <w:rStyle w:val="ab"/>
                  <w:sz w:val="22"/>
                  <w:szCs w:val="22"/>
                  <w:lang w:val="en-US"/>
                </w:rPr>
                <w:t>abnr@bk.ru</w:t>
              </w:r>
            </w:hyperlink>
          </w:p>
          <w:p w:rsidR="00BD7B1F" w:rsidRPr="00BD7B1F" w:rsidRDefault="00BD7B1F" w:rsidP="000A77FD">
            <w:pPr>
              <w:tabs>
                <w:tab w:val="left" w:pos="9498"/>
              </w:tabs>
              <w:ind w:right="-286"/>
              <w:jc w:val="both"/>
              <w:rPr>
                <w:sz w:val="22"/>
                <w:szCs w:val="22"/>
                <w:lang w:val="en-US"/>
              </w:rPr>
            </w:pPr>
          </w:p>
          <w:p w:rsidR="00222F99" w:rsidRDefault="00222F99" w:rsidP="00CB0B9C">
            <w:pPr>
              <w:tabs>
                <w:tab w:val="left" w:pos="9498"/>
              </w:tabs>
              <w:suppressAutoHyphens/>
              <w:ind w:right="-286"/>
              <w:rPr>
                <w:kern w:val="2"/>
                <w:lang w:eastAsia="ar-SA"/>
              </w:rPr>
            </w:pPr>
            <w:r w:rsidRPr="00CB0B9C">
              <w:rPr>
                <w:kern w:val="2"/>
                <w:sz w:val="22"/>
                <w:szCs w:val="22"/>
                <w:lang w:eastAsia="ar-SA"/>
              </w:rPr>
              <w:t>______________</w:t>
            </w:r>
            <w:r w:rsidR="00F40FA7" w:rsidRPr="00CB0B9C">
              <w:rPr>
                <w:kern w:val="2"/>
                <w:sz w:val="22"/>
                <w:szCs w:val="22"/>
                <w:lang w:eastAsia="ar-SA"/>
              </w:rPr>
              <w:t>/</w:t>
            </w:r>
            <w:r w:rsidR="00CB0B9C" w:rsidRPr="00CB0B9C">
              <w:rPr>
                <w:kern w:val="2"/>
                <w:sz w:val="22"/>
                <w:szCs w:val="22"/>
                <w:lang w:eastAsia="ar-SA"/>
              </w:rPr>
              <w:t>Н</w:t>
            </w:r>
            <w:r w:rsidR="008665A2" w:rsidRPr="00CB0B9C">
              <w:rPr>
                <w:sz w:val="22"/>
                <w:szCs w:val="22"/>
              </w:rPr>
              <w:t>.</w:t>
            </w:r>
            <w:r w:rsidR="00CB0B9C" w:rsidRPr="00CB0B9C">
              <w:rPr>
                <w:sz w:val="22"/>
                <w:szCs w:val="22"/>
              </w:rPr>
              <w:t>А</w:t>
            </w:r>
            <w:r w:rsidR="008665A2" w:rsidRPr="00CB0B9C">
              <w:rPr>
                <w:sz w:val="22"/>
                <w:szCs w:val="22"/>
              </w:rPr>
              <w:t xml:space="preserve">. </w:t>
            </w:r>
            <w:proofErr w:type="spellStart"/>
            <w:r w:rsidR="00CB0B9C" w:rsidRPr="00CB0B9C">
              <w:rPr>
                <w:sz w:val="22"/>
                <w:szCs w:val="22"/>
              </w:rPr>
              <w:t>Цымлянский</w:t>
            </w:r>
            <w:proofErr w:type="spellEnd"/>
            <w:r w:rsidR="00CB0B9C" w:rsidRPr="00407B5B">
              <w:rPr>
                <w:kern w:val="2"/>
                <w:lang w:eastAsia="ar-SA"/>
              </w:rPr>
              <w:t xml:space="preserve"> </w:t>
            </w:r>
            <w:r w:rsidR="00F40FA7" w:rsidRPr="00407B5B">
              <w:rPr>
                <w:kern w:val="2"/>
                <w:lang w:eastAsia="ar-SA"/>
              </w:rPr>
              <w:t>/</w:t>
            </w:r>
          </w:p>
          <w:p w:rsidR="00BD7B1F" w:rsidRPr="00BD7B1F" w:rsidRDefault="00BD7B1F" w:rsidP="00CB0B9C">
            <w:pPr>
              <w:tabs>
                <w:tab w:val="left" w:pos="9498"/>
              </w:tabs>
              <w:suppressAutoHyphens/>
              <w:ind w:right="-286"/>
              <w:rPr>
                <w:kern w:val="2"/>
                <w:lang w:eastAsia="ar-SA"/>
              </w:rPr>
            </w:pPr>
            <w:r>
              <w:rPr>
                <w:kern w:val="2"/>
                <w:lang w:eastAsia="ar-SA"/>
              </w:rPr>
              <w:t>М.П.</w:t>
            </w:r>
          </w:p>
        </w:tc>
        <w:tc>
          <w:tcPr>
            <w:tcW w:w="4860" w:type="dxa"/>
          </w:tcPr>
          <w:p w:rsidR="004658A5" w:rsidRPr="00407B5B" w:rsidRDefault="004658A5" w:rsidP="005A11E0">
            <w:pPr>
              <w:tabs>
                <w:tab w:val="left" w:pos="9498"/>
              </w:tabs>
              <w:ind w:right="-286"/>
              <w:rPr>
                <w:b/>
              </w:rPr>
            </w:pPr>
          </w:p>
          <w:p w:rsidR="0068337C" w:rsidRPr="00407B5B" w:rsidRDefault="0068337C" w:rsidP="005A11E0">
            <w:pPr>
              <w:tabs>
                <w:tab w:val="left" w:pos="9498"/>
              </w:tabs>
              <w:ind w:right="-286"/>
              <w:rPr>
                <w:b/>
              </w:rPr>
            </w:pPr>
            <w:r w:rsidRPr="00407B5B">
              <w:rPr>
                <w:b/>
              </w:rPr>
              <w:t>Поставщик:</w:t>
            </w:r>
          </w:p>
          <w:p w:rsidR="000F7AA9" w:rsidRPr="00407B5B" w:rsidRDefault="000F7AA9" w:rsidP="00187372"/>
        </w:tc>
      </w:tr>
    </w:tbl>
    <w:p w:rsidR="00BD7B1F" w:rsidRDefault="00BD7B1F" w:rsidP="00410258">
      <w:pPr>
        <w:jc w:val="right"/>
      </w:pPr>
    </w:p>
    <w:p w:rsidR="00BD7B1F" w:rsidRDefault="00BD7B1F" w:rsidP="00410258">
      <w:pPr>
        <w:jc w:val="right"/>
      </w:pPr>
    </w:p>
    <w:p w:rsidR="00BD7B1F" w:rsidRDefault="00BD7B1F" w:rsidP="00410258">
      <w:pPr>
        <w:jc w:val="right"/>
      </w:pPr>
    </w:p>
    <w:p w:rsidR="00187372" w:rsidRDefault="00187372" w:rsidP="00410258">
      <w:pPr>
        <w:jc w:val="right"/>
      </w:pPr>
    </w:p>
    <w:p w:rsidR="0051031F" w:rsidRDefault="00410258" w:rsidP="00410258">
      <w:pPr>
        <w:jc w:val="right"/>
      </w:pPr>
      <w:r w:rsidRPr="00407B5B">
        <w:lastRenderedPageBreak/>
        <w:t xml:space="preserve">Приложение </w:t>
      </w:r>
      <w:r w:rsidR="00FC2F0D" w:rsidRPr="00407B5B">
        <w:t>№</w:t>
      </w:r>
      <w:r w:rsidR="0051031F">
        <w:t xml:space="preserve"> </w:t>
      </w:r>
      <w:r w:rsidR="00FC2F0D" w:rsidRPr="00407B5B">
        <w:t xml:space="preserve">1 </w:t>
      </w:r>
    </w:p>
    <w:p w:rsidR="00410258" w:rsidRPr="00407B5B" w:rsidRDefault="00410258" w:rsidP="00410258">
      <w:pPr>
        <w:jc w:val="right"/>
      </w:pPr>
      <w:r w:rsidRPr="00407B5B">
        <w:t>к договору</w:t>
      </w:r>
      <w:r w:rsidR="004F786B">
        <w:t xml:space="preserve"> </w:t>
      </w:r>
      <w:r w:rsidR="00955602" w:rsidRPr="00955602">
        <w:t xml:space="preserve">№ </w:t>
      </w:r>
      <w:r w:rsidR="00187372">
        <w:t>________</w:t>
      </w:r>
      <w:r w:rsidR="003933FB">
        <w:t xml:space="preserve"> </w:t>
      </w:r>
      <w:r w:rsidR="00955602">
        <w:t xml:space="preserve">от </w:t>
      </w:r>
      <w:r w:rsidR="00922A0F">
        <w:t>____</w:t>
      </w:r>
      <w:r w:rsidR="0051031F">
        <w:t>.10</w:t>
      </w:r>
      <w:r w:rsidR="00B1309B">
        <w:t>.202</w:t>
      </w:r>
      <w:r w:rsidR="00CE600C">
        <w:t>6</w:t>
      </w:r>
      <w:r w:rsidR="00B1309B">
        <w:t>г.</w:t>
      </w:r>
    </w:p>
    <w:p w:rsidR="00410258" w:rsidRPr="00407B5B" w:rsidRDefault="00410258" w:rsidP="00410258">
      <w:pPr>
        <w:jc w:val="right"/>
      </w:pPr>
    </w:p>
    <w:p w:rsidR="00410258" w:rsidRPr="00407B5B" w:rsidRDefault="00410258" w:rsidP="005A11E0"/>
    <w:p w:rsidR="00410258" w:rsidRPr="00407B5B" w:rsidRDefault="00410258" w:rsidP="005A11E0"/>
    <w:p w:rsidR="00410258" w:rsidRPr="00407B5B" w:rsidRDefault="00410258" w:rsidP="00410258">
      <w:pPr>
        <w:jc w:val="center"/>
        <w:rPr>
          <w:lang w:bidi="en-US"/>
        </w:rPr>
      </w:pPr>
    </w:p>
    <w:p w:rsidR="00410258" w:rsidRDefault="00410258" w:rsidP="00410258">
      <w:pPr>
        <w:autoSpaceDE w:val="0"/>
        <w:jc w:val="center"/>
        <w:rPr>
          <w:rFonts w:eastAsia="Arial"/>
          <w:b/>
        </w:rPr>
      </w:pPr>
      <w:r w:rsidRPr="00407B5B">
        <w:rPr>
          <w:rFonts w:eastAsia="Arial"/>
          <w:b/>
        </w:rPr>
        <w:t>Спецификация</w:t>
      </w:r>
    </w:p>
    <w:p w:rsidR="008A66FC" w:rsidRDefault="008A66FC" w:rsidP="00410258">
      <w:pPr>
        <w:autoSpaceDE w:val="0"/>
        <w:jc w:val="center"/>
        <w:rPr>
          <w:rFonts w:eastAsia="Arial"/>
          <w:b/>
        </w:rPr>
      </w:pPr>
    </w:p>
    <w:p w:rsidR="00410258" w:rsidRPr="00407B5B" w:rsidRDefault="00410258" w:rsidP="00410258">
      <w:pPr>
        <w:autoSpaceDE w:val="0"/>
        <w:jc w:val="center"/>
        <w:rPr>
          <w:rFonts w:eastAsia="Arial"/>
          <w:b/>
        </w:rPr>
      </w:pPr>
    </w:p>
    <w:tbl>
      <w:tblPr>
        <w:tblW w:w="9338" w:type="dxa"/>
        <w:tblInd w:w="-158" w:type="dxa"/>
        <w:tblLayout w:type="fixed"/>
        <w:tblLook w:val="04A0" w:firstRow="1" w:lastRow="0" w:firstColumn="1" w:lastColumn="0" w:noHBand="0" w:noVBand="1"/>
      </w:tblPr>
      <w:tblGrid>
        <w:gridCol w:w="2676"/>
        <w:gridCol w:w="2410"/>
        <w:gridCol w:w="2268"/>
        <w:gridCol w:w="1984"/>
      </w:tblGrid>
      <w:tr w:rsidR="00323D59" w:rsidRPr="00407B5B" w:rsidTr="00323D59">
        <w:trPr>
          <w:trHeight w:val="974"/>
        </w:trPr>
        <w:tc>
          <w:tcPr>
            <w:tcW w:w="2676" w:type="dxa"/>
            <w:tcBorders>
              <w:top w:val="single" w:sz="4" w:space="0" w:color="000000"/>
              <w:left w:val="single" w:sz="4" w:space="0" w:color="000000"/>
              <w:bottom w:val="single" w:sz="4" w:space="0" w:color="000000"/>
              <w:right w:val="nil"/>
            </w:tcBorders>
            <w:vAlign w:val="center"/>
            <w:hideMark/>
          </w:tcPr>
          <w:p w:rsidR="00323D59" w:rsidRPr="00323D59" w:rsidRDefault="00323D59" w:rsidP="00410258">
            <w:pPr>
              <w:snapToGrid w:val="0"/>
              <w:jc w:val="center"/>
              <w:rPr>
                <w:rFonts w:eastAsia="Calibri"/>
              </w:rPr>
            </w:pPr>
            <w:r w:rsidRPr="00323D59">
              <w:rPr>
                <w:rFonts w:eastAsia="Calibri"/>
              </w:rPr>
              <w:t>Наименование товара</w:t>
            </w:r>
          </w:p>
        </w:tc>
        <w:tc>
          <w:tcPr>
            <w:tcW w:w="2410" w:type="dxa"/>
            <w:tcBorders>
              <w:top w:val="single" w:sz="4" w:space="0" w:color="000000"/>
              <w:left w:val="single" w:sz="4" w:space="0" w:color="000000"/>
              <w:bottom w:val="single" w:sz="4" w:space="0" w:color="000000"/>
              <w:right w:val="single" w:sz="4" w:space="0" w:color="auto"/>
            </w:tcBorders>
            <w:vAlign w:val="center"/>
            <w:hideMark/>
          </w:tcPr>
          <w:p w:rsidR="00323D59" w:rsidRPr="00323D59" w:rsidRDefault="00323D59" w:rsidP="00B47437">
            <w:pPr>
              <w:widowControl w:val="0"/>
              <w:jc w:val="center"/>
            </w:pPr>
            <w:r w:rsidRPr="00323D59">
              <w:t>Характеристики товара</w:t>
            </w:r>
          </w:p>
        </w:tc>
        <w:tc>
          <w:tcPr>
            <w:tcW w:w="2268" w:type="dxa"/>
            <w:tcBorders>
              <w:top w:val="single" w:sz="4" w:space="0" w:color="000000"/>
              <w:left w:val="single" w:sz="4" w:space="0" w:color="000000"/>
              <w:bottom w:val="single" w:sz="4" w:space="0" w:color="000000"/>
              <w:right w:val="single" w:sz="4" w:space="0" w:color="auto"/>
            </w:tcBorders>
          </w:tcPr>
          <w:p w:rsidR="00323D59" w:rsidRPr="00323D59" w:rsidRDefault="00323D59" w:rsidP="00410258">
            <w:pPr>
              <w:snapToGrid w:val="0"/>
              <w:jc w:val="center"/>
              <w:rPr>
                <w:rFonts w:eastAsia="Calibri"/>
              </w:rPr>
            </w:pPr>
            <w:r w:rsidRPr="00323D59">
              <w:rPr>
                <w:rFonts w:eastAsia="Calibri"/>
              </w:rPr>
              <w:t>Страна происхождения товара</w:t>
            </w:r>
          </w:p>
        </w:tc>
        <w:tc>
          <w:tcPr>
            <w:tcW w:w="1984" w:type="dxa"/>
            <w:tcBorders>
              <w:top w:val="single" w:sz="4" w:space="0" w:color="000000"/>
              <w:left w:val="single" w:sz="4" w:space="0" w:color="000000"/>
              <w:bottom w:val="single" w:sz="4" w:space="0" w:color="000000"/>
              <w:right w:val="single" w:sz="4" w:space="0" w:color="auto"/>
            </w:tcBorders>
          </w:tcPr>
          <w:p w:rsidR="00323D59" w:rsidRPr="00323D59" w:rsidRDefault="00323D59" w:rsidP="00410258">
            <w:pPr>
              <w:snapToGrid w:val="0"/>
              <w:jc w:val="center"/>
              <w:rPr>
                <w:rFonts w:eastAsia="Calibri"/>
              </w:rPr>
            </w:pPr>
            <w:r w:rsidRPr="00323D59">
              <w:rPr>
                <w:lang w:bidi="en-US"/>
              </w:rPr>
              <w:t>Цена за единицу, рублей</w:t>
            </w:r>
          </w:p>
        </w:tc>
      </w:tr>
      <w:tr w:rsidR="00323D59" w:rsidRPr="00407B5B" w:rsidTr="00323D59">
        <w:trPr>
          <w:trHeight w:val="285"/>
        </w:trPr>
        <w:tc>
          <w:tcPr>
            <w:tcW w:w="2676" w:type="dxa"/>
            <w:tcBorders>
              <w:top w:val="single" w:sz="4" w:space="0" w:color="000000"/>
              <w:left w:val="single" w:sz="4" w:space="0" w:color="000000"/>
              <w:bottom w:val="single" w:sz="4" w:space="0" w:color="000000"/>
              <w:right w:val="nil"/>
            </w:tcBorders>
            <w:vAlign w:val="center"/>
            <w:hideMark/>
          </w:tcPr>
          <w:p w:rsidR="00323D59" w:rsidRPr="00323D59" w:rsidRDefault="00323D59" w:rsidP="00622BE9">
            <w:pPr>
              <w:snapToGrid w:val="0"/>
              <w:jc w:val="center"/>
            </w:pPr>
            <w:r w:rsidRPr="00323D59">
              <w:t>Бензин АИ-92</w:t>
            </w:r>
          </w:p>
        </w:tc>
        <w:tc>
          <w:tcPr>
            <w:tcW w:w="2410" w:type="dxa"/>
            <w:tcBorders>
              <w:top w:val="single" w:sz="4" w:space="0" w:color="000000"/>
              <w:left w:val="single" w:sz="4" w:space="0" w:color="000000"/>
              <w:bottom w:val="single" w:sz="4" w:space="0" w:color="000000"/>
              <w:right w:val="single" w:sz="4" w:space="0" w:color="auto"/>
            </w:tcBorders>
            <w:vAlign w:val="center"/>
            <w:hideMark/>
          </w:tcPr>
          <w:p w:rsidR="00323D59" w:rsidRPr="00323D59" w:rsidRDefault="00323D59" w:rsidP="00B47437">
            <w:pPr>
              <w:tabs>
                <w:tab w:val="left" w:pos="2505"/>
              </w:tabs>
              <w:jc w:val="center"/>
              <w:rPr>
                <w:noProof/>
              </w:rPr>
            </w:pPr>
            <w:r w:rsidRPr="00323D59">
              <w:rPr>
                <w:bCs/>
              </w:rPr>
              <w:t>ГОСТ 32513–2013</w:t>
            </w:r>
          </w:p>
        </w:tc>
        <w:tc>
          <w:tcPr>
            <w:tcW w:w="2268" w:type="dxa"/>
            <w:tcBorders>
              <w:top w:val="single" w:sz="4" w:space="0" w:color="000000"/>
              <w:left w:val="single" w:sz="4" w:space="0" w:color="000000"/>
              <w:bottom w:val="single" w:sz="4" w:space="0" w:color="000000"/>
              <w:right w:val="single" w:sz="4" w:space="0" w:color="auto"/>
            </w:tcBorders>
            <w:vAlign w:val="center"/>
          </w:tcPr>
          <w:p w:rsidR="00323D59" w:rsidRPr="00323D59" w:rsidRDefault="00323D59" w:rsidP="00632DBF">
            <w:pPr>
              <w:snapToGrid w:val="0"/>
              <w:jc w:val="center"/>
              <w:rPr>
                <w:rFonts w:eastAsia="Calibri"/>
              </w:rPr>
            </w:pPr>
            <w:r w:rsidRPr="00323D59">
              <w:rPr>
                <w:rFonts w:eastAsia="Calibri"/>
              </w:rPr>
              <w:t>Россия</w:t>
            </w:r>
          </w:p>
        </w:tc>
        <w:tc>
          <w:tcPr>
            <w:tcW w:w="1984" w:type="dxa"/>
            <w:tcBorders>
              <w:top w:val="single" w:sz="4" w:space="0" w:color="000000"/>
              <w:left w:val="single" w:sz="4" w:space="0" w:color="000000"/>
              <w:bottom w:val="single" w:sz="4" w:space="0" w:color="000000"/>
              <w:right w:val="single" w:sz="4" w:space="0" w:color="auto"/>
            </w:tcBorders>
            <w:vAlign w:val="center"/>
          </w:tcPr>
          <w:p w:rsidR="00323D59" w:rsidRPr="00323D59" w:rsidRDefault="00323D59" w:rsidP="00166989">
            <w:pPr>
              <w:snapToGrid w:val="0"/>
              <w:jc w:val="center"/>
              <w:rPr>
                <w:rFonts w:eastAsia="Calibri"/>
              </w:rPr>
            </w:pPr>
          </w:p>
        </w:tc>
      </w:tr>
      <w:tr w:rsidR="005A2F6E" w:rsidRPr="00407B5B" w:rsidTr="00323D59">
        <w:trPr>
          <w:trHeight w:val="285"/>
        </w:trPr>
        <w:tc>
          <w:tcPr>
            <w:tcW w:w="2676" w:type="dxa"/>
            <w:tcBorders>
              <w:top w:val="single" w:sz="4" w:space="0" w:color="000000"/>
              <w:left w:val="single" w:sz="4" w:space="0" w:color="000000"/>
              <w:bottom w:val="single" w:sz="4" w:space="0" w:color="000000"/>
              <w:right w:val="nil"/>
            </w:tcBorders>
            <w:vAlign w:val="center"/>
            <w:hideMark/>
          </w:tcPr>
          <w:p w:rsidR="005A2F6E" w:rsidRPr="00323D59" w:rsidRDefault="005A2F6E" w:rsidP="005A2F6E">
            <w:pPr>
              <w:snapToGrid w:val="0"/>
              <w:jc w:val="center"/>
            </w:pPr>
            <w:r w:rsidRPr="00323D59">
              <w:t>Бензин АИ-9</w:t>
            </w:r>
            <w:r>
              <w:t>5</w:t>
            </w:r>
          </w:p>
        </w:tc>
        <w:tc>
          <w:tcPr>
            <w:tcW w:w="2410" w:type="dxa"/>
            <w:tcBorders>
              <w:top w:val="single" w:sz="4" w:space="0" w:color="000000"/>
              <w:left w:val="single" w:sz="4" w:space="0" w:color="000000"/>
              <w:bottom w:val="single" w:sz="4" w:space="0" w:color="000000"/>
              <w:right w:val="single" w:sz="4" w:space="0" w:color="auto"/>
            </w:tcBorders>
            <w:vAlign w:val="center"/>
            <w:hideMark/>
          </w:tcPr>
          <w:p w:rsidR="005A2F6E" w:rsidRPr="00323D59" w:rsidRDefault="005A2F6E" w:rsidP="002A669B">
            <w:pPr>
              <w:tabs>
                <w:tab w:val="left" w:pos="2505"/>
              </w:tabs>
              <w:jc w:val="center"/>
              <w:rPr>
                <w:noProof/>
              </w:rPr>
            </w:pPr>
            <w:r w:rsidRPr="00323D59">
              <w:rPr>
                <w:bCs/>
              </w:rPr>
              <w:t>ГОСТ 32513–2013</w:t>
            </w:r>
          </w:p>
        </w:tc>
        <w:tc>
          <w:tcPr>
            <w:tcW w:w="2268" w:type="dxa"/>
            <w:tcBorders>
              <w:top w:val="single" w:sz="4" w:space="0" w:color="000000"/>
              <w:left w:val="single" w:sz="4" w:space="0" w:color="000000"/>
              <w:bottom w:val="single" w:sz="4" w:space="0" w:color="000000"/>
              <w:right w:val="single" w:sz="4" w:space="0" w:color="auto"/>
            </w:tcBorders>
            <w:vAlign w:val="center"/>
          </w:tcPr>
          <w:p w:rsidR="005A2F6E" w:rsidRPr="00323D59" w:rsidRDefault="005A2F6E" w:rsidP="002A669B">
            <w:pPr>
              <w:snapToGrid w:val="0"/>
              <w:jc w:val="center"/>
              <w:rPr>
                <w:rFonts w:eastAsia="Calibri"/>
              </w:rPr>
            </w:pPr>
            <w:r w:rsidRPr="00323D59">
              <w:rPr>
                <w:rFonts w:eastAsia="Calibri"/>
              </w:rPr>
              <w:t>Россия</w:t>
            </w:r>
          </w:p>
        </w:tc>
        <w:tc>
          <w:tcPr>
            <w:tcW w:w="1984" w:type="dxa"/>
            <w:tcBorders>
              <w:top w:val="single" w:sz="4" w:space="0" w:color="000000"/>
              <w:left w:val="single" w:sz="4" w:space="0" w:color="000000"/>
              <w:bottom w:val="single" w:sz="4" w:space="0" w:color="000000"/>
              <w:right w:val="single" w:sz="4" w:space="0" w:color="auto"/>
            </w:tcBorders>
            <w:vAlign w:val="center"/>
          </w:tcPr>
          <w:p w:rsidR="005A2F6E" w:rsidRPr="00323D59" w:rsidRDefault="005A2F6E" w:rsidP="002A669B">
            <w:pPr>
              <w:snapToGrid w:val="0"/>
              <w:jc w:val="center"/>
              <w:rPr>
                <w:rFonts w:eastAsia="Calibri"/>
              </w:rPr>
            </w:pPr>
          </w:p>
        </w:tc>
      </w:tr>
      <w:tr w:rsidR="005A2F6E" w:rsidRPr="00323D59" w:rsidTr="005A2F6E">
        <w:trPr>
          <w:trHeight w:val="285"/>
        </w:trPr>
        <w:tc>
          <w:tcPr>
            <w:tcW w:w="2676" w:type="dxa"/>
            <w:tcBorders>
              <w:top w:val="single" w:sz="4" w:space="0" w:color="000000"/>
              <w:left w:val="single" w:sz="4" w:space="0" w:color="000000"/>
              <w:bottom w:val="single" w:sz="4" w:space="0" w:color="000000"/>
              <w:right w:val="nil"/>
            </w:tcBorders>
            <w:vAlign w:val="center"/>
            <w:hideMark/>
          </w:tcPr>
          <w:p w:rsidR="005A2F6E" w:rsidRPr="005A2F6E" w:rsidRDefault="005A2F6E" w:rsidP="002A669B">
            <w:pPr>
              <w:snapToGrid w:val="0"/>
              <w:jc w:val="center"/>
              <w:rPr>
                <w:bCs/>
                <w:snapToGrid w:val="0"/>
              </w:rPr>
            </w:pPr>
            <w:r w:rsidRPr="00323D59">
              <w:rPr>
                <w:bCs/>
                <w:snapToGrid w:val="0"/>
              </w:rPr>
              <w:t>Топливо дизельное</w:t>
            </w:r>
          </w:p>
        </w:tc>
        <w:tc>
          <w:tcPr>
            <w:tcW w:w="2410" w:type="dxa"/>
            <w:tcBorders>
              <w:top w:val="single" w:sz="4" w:space="0" w:color="000000"/>
              <w:left w:val="single" w:sz="4" w:space="0" w:color="000000"/>
              <w:bottom w:val="single" w:sz="4" w:space="0" w:color="000000"/>
              <w:right w:val="single" w:sz="4" w:space="0" w:color="auto"/>
            </w:tcBorders>
            <w:vAlign w:val="center"/>
            <w:hideMark/>
          </w:tcPr>
          <w:p w:rsidR="005A2F6E" w:rsidRPr="00323D59" w:rsidRDefault="005A2F6E" w:rsidP="005A2F6E">
            <w:pPr>
              <w:tabs>
                <w:tab w:val="left" w:pos="2505"/>
              </w:tabs>
              <w:jc w:val="center"/>
              <w:rPr>
                <w:bCs/>
              </w:rPr>
            </w:pPr>
            <w:r w:rsidRPr="00323D59">
              <w:rPr>
                <w:bCs/>
              </w:rPr>
              <w:t>ГОСТ 3251</w:t>
            </w:r>
            <w:r>
              <w:rPr>
                <w:bCs/>
              </w:rPr>
              <w:t>1</w:t>
            </w:r>
            <w:r w:rsidRPr="00323D59">
              <w:rPr>
                <w:bCs/>
              </w:rPr>
              <w:t>–2013</w:t>
            </w:r>
          </w:p>
        </w:tc>
        <w:tc>
          <w:tcPr>
            <w:tcW w:w="2268" w:type="dxa"/>
            <w:tcBorders>
              <w:top w:val="single" w:sz="4" w:space="0" w:color="000000"/>
              <w:left w:val="single" w:sz="4" w:space="0" w:color="000000"/>
              <w:bottom w:val="single" w:sz="4" w:space="0" w:color="000000"/>
              <w:right w:val="single" w:sz="4" w:space="0" w:color="auto"/>
            </w:tcBorders>
            <w:vAlign w:val="center"/>
          </w:tcPr>
          <w:p w:rsidR="005A2F6E" w:rsidRPr="00323D59" w:rsidRDefault="005A2F6E" w:rsidP="002A669B">
            <w:pPr>
              <w:snapToGrid w:val="0"/>
              <w:jc w:val="center"/>
              <w:rPr>
                <w:rFonts w:eastAsia="Calibri"/>
              </w:rPr>
            </w:pPr>
            <w:r w:rsidRPr="00323D59">
              <w:rPr>
                <w:rFonts w:eastAsia="Calibri"/>
              </w:rPr>
              <w:t>Россия</w:t>
            </w:r>
          </w:p>
        </w:tc>
        <w:tc>
          <w:tcPr>
            <w:tcW w:w="1984" w:type="dxa"/>
            <w:tcBorders>
              <w:top w:val="single" w:sz="4" w:space="0" w:color="000000"/>
              <w:left w:val="single" w:sz="4" w:space="0" w:color="000000"/>
              <w:bottom w:val="single" w:sz="4" w:space="0" w:color="000000"/>
              <w:right w:val="single" w:sz="4" w:space="0" w:color="auto"/>
            </w:tcBorders>
            <w:vAlign w:val="center"/>
          </w:tcPr>
          <w:p w:rsidR="005A2F6E" w:rsidRPr="00323D59" w:rsidRDefault="005A2F6E" w:rsidP="002A669B">
            <w:pPr>
              <w:snapToGrid w:val="0"/>
              <w:jc w:val="center"/>
              <w:rPr>
                <w:rFonts w:eastAsia="Calibri"/>
              </w:rPr>
            </w:pPr>
          </w:p>
        </w:tc>
      </w:tr>
    </w:tbl>
    <w:p w:rsidR="00410258" w:rsidRPr="00407B5B" w:rsidRDefault="00410258" w:rsidP="00410258">
      <w:pPr>
        <w:jc w:val="right"/>
        <w:rPr>
          <w:b/>
        </w:rPr>
      </w:pPr>
    </w:p>
    <w:p w:rsidR="00410258" w:rsidRPr="00407B5B" w:rsidRDefault="00410258" w:rsidP="005A11E0"/>
    <w:tbl>
      <w:tblPr>
        <w:tblW w:w="9964" w:type="dxa"/>
        <w:jc w:val="center"/>
        <w:tblLook w:val="04A0" w:firstRow="1" w:lastRow="0" w:firstColumn="1" w:lastColumn="0" w:noHBand="0" w:noVBand="1"/>
      </w:tblPr>
      <w:tblGrid>
        <w:gridCol w:w="5194"/>
        <w:gridCol w:w="4770"/>
      </w:tblGrid>
      <w:tr w:rsidR="00C909C6" w:rsidRPr="00522FEF" w:rsidTr="00C93DC3">
        <w:trPr>
          <w:jc w:val="center"/>
        </w:trPr>
        <w:tc>
          <w:tcPr>
            <w:tcW w:w="5194" w:type="dxa"/>
            <w:hideMark/>
          </w:tcPr>
          <w:p w:rsidR="00C909C6" w:rsidRPr="00522FEF" w:rsidRDefault="00C909C6" w:rsidP="00C93DC3">
            <w:pPr>
              <w:autoSpaceDE w:val="0"/>
              <w:autoSpaceDN w:val="0"/>
              <w:adjustRightInd w:val="0"/>
              <w:rPr>
                <w:rFonts w:ascii="PT Astra Serif" w:hAnsi="PT Astra Serif"/>
                <w:b/>
                <w:sz w:val="22"/>
                <w:szCs w:val="22"/>
              </w:rPr>
            </w:pPr>
            <w:r w:rsidRPr="00522FEF">
              <w:rPr>
                <w:rFonts w:ascii="PT Astra Serif" w:hAnsi="PT Astra Serif"/>
                <w:b/>
                <w:sz w:val="22"/>
                <w:szCs w:val="22"/>
              </w:rPr>
              <w:t>Заказчик</w:t>
            </w:r>
          </w:p>
        </w:tc>
        <w:tc>
          <w:tcPr>
            <w:tcW w:w="4770" w:type="dxa"/>
            <w:hideMark/>
          </w:tcPr>
          <w:p w:rsidR="00C909C6" w:rsidRPr="00522FEF" w:rsidRDefault="00C909C6" w:rsidP="00C93DC3">
            <w:pPr>
              <w:autoSpaceDE w:val="0"/>
              <w:autoSpaceDN w:val="0"/>
              <w:adjustRightInd w:val="0"/>
              <w:rPr>
                <w:rFonts w:ascii="PT Astra Serif" w:hAnsi="PT Astra Serif"/>
                <w:b/>
                <w:sz w:val="22"/>
                <w:szCs w:val="22"/>
              </w:rPr>
            </w:pPr>
            <w:r>
              <w:rPr>
                <w:rFonts w:ascii="PT Astra Serif" w:hAnsi="PT Astra Serif"/>
                <w:b/>
                <w:sz w:val="22"/>
                <w:szCs w:val="22"/>
              </w:rPr>
              <w:t>Поставщик</w:t>
            </w:r>
          </w:p>
        </w:tc>
      </w:tr>
      <w:tr w:rsidR="00C909C6" w:rsidRPr="00522FEF" w:rsidTr="00C93DC3">
        <w:trPr>
          <w:trHeight w:val="273"/>
          <w:jc w:val="center"/>
        </w:trPr>
        <w:tc>
          <w:tcPr>
            <w:tcW w:w="5194" w:type="dxa"/>
            <w:hideMark/>
          </w:tcPr>
          <w:p w:rsidR="00C909C6" w:rsidRPr="00522FEF" w:rsidRDefault="00C909C6" w:rsidP="00C93DC3">
            <w:pPr>
              <w:autoSpaceDE w:val="0"/>
              <w:autoSpaceDN w:val="0"/>
              <w:adjustRightInd w:val="0"/>
              <w:rPr>
                <w:rFonts w:ascii="PT Astra Serif" w:hAnsi="PT Astra Serif"/>
                <w:bCs/>
                <w:iCs/>
                <w:sz w:val="22"/>
                <w:szCs w:val="22"/>
              </w:rPr>
            </w:pPr>
            <w:r>
              <w:rPr>
                <w:rFonts w:ascii="PT Astra Serif" w:hAnsi="PT Astra Serif"/>
                <w:bCs/>
                <w:iCs/>
                <w:sz w:val="22"/>
                <w:szCs w:val="22"/>
              </w:rPr>
              <w:t>Директор</w:t>
            </w:r>
          </w:p>
          <w:p w:rsidR="00C909C6" w:rsidRPr="00522FEF" w:rsidRDefault="00C909C6" w:rsidP="00C93DC3">
            <w:pPr>
              <w:autoSpaceDE w:val="0"/>
              <w:autoSpaceDN w:val="0"/>
              <w:adjustRightInd w:val="0"/>
              <w:rPr>
                <w:rFonts w:ascii="PT Astra Serif" w:hAnsi="PT Astra Serif"/>
                <w:bCs/>
                <w:iCs/>
                <w:sz w:val="22"/>
                <w:szCs w:val="22"/>
              </w:rPr>
            </w:pPr>
          </w:p>
        </w:tc>
        <w:tc>
          <w:tcPr>
            <w:tcW w:w="4770" w:type="dxa"/>
          </w:tcPr>
          <w:p w:rsidR="00C909C6" w:rsidRPr="00522FEF" w:rsidRDefault="00C909C6" w:rsidP="00C93DC3">
            <w:pPr>
              <w:snapToGrid w:val="0"/>
              <w:rPr>
                <w:rFonts w:ascii="PT Astra Serif" w:hAnsi="PT Astra Serif"/>
                <w:sz w:val="22"/>
                <w:szCs w:val="22"/>
                <w:lang w:eastAsia="ar-SA"/>
              </w:rPr>
            </w:pPr>
          </w:p>
        </w:tc>
      </w:tr>
      <w:tr w:rsidR="00C909C6" w:rsidRPr="00522FEF" w:rsidTr="00C93DC3">
        <w:trPr>
          <w:trHeight w:val="595"/>
          <w:jc w:val="center"/>
        </w:trPr>
        <w:tc>
          <w:tcPr>
            <w:tcW w:w="5194" w:type="dxa"/>
          </w:tcPr>
          <w:p w:rsidR="00C909C6" w:rsidRPr="00522FEF" w:rsidRDefault="00C909C6" w:rsidP="00C93DC3">
            <w:pPr>
              <w:snapToGrid w:val="0"/>
              <w:rPr>
                <w:rFonts w:ascii="PT Astra Serif" w:hAnsi="PT Astra Serif"/>
                <w:sz w:val="22"/>
                <w:szCs w:val="22"/>
                <w:lang w:eastAsia="ar-SA"/>
              </w:rPr>
            </w:pPr>
            <w:r w:rsidRPr="00522FEF">
              <w:rPr>
                <w:rFonts w:ascii="PT Astra Serif" w:hAnsi="PT Astra Serif"/>
                <w:sz w:val="22"/>
                <w:szCs w:val="22"/>
                <w:lang w:eastAsia="ar-SA"/>
              </w:rPr>
              <w:t>_______________</w:t>
            </w:r>
            <w:r>
              <w:rPr>
                <w:rFonts w:ascii="PT Astra Serif" w:hAnsi="PT Astra Serif"/>
                <w:sz w:val="22"/>
                <w:szCs w:val="22"/>
                <w:lang w:eastAsia="ar-SA"/>
              </w:rPr>
              <w:t xml:space="preserve">____ Н.А. </w:t>
            </w:r>
            <w:proofErr w:type="spellStart"/>
            <w:r>
              <w:rPr>
                <w:rFonts w:ascii="PT Astra Serif" w:hAnsi="PT Astra Serif"/>
                <w:sz w:val="22"/>
                <w:szCs w:val="22"/>
                <w:lang w:eastAsia="ar-SA"/>
              </w:rPr>
              <w:t>Цымлянский</w:t>
            </w:r>
            <w:proofErr w:type="spellEnd"/>
          </w:p>
          <w:p w:rsidR="00C909C6" w:rsidRPr="00522FEF" w:rsidRDefault="00C909C6" w:rsidP="00C93DC3">
            <w:pPr>
              <w:rPr>
                <w:rFonts w:ascii="PT Astra Serif" w:hAnsi="PT Astra Serif"/>
                <w:sz w:val="22"/>
                <w:szCs w:val="22"/>
                <w:lang w:eastAsia="ar-SA"/>
              </w:rPr>
            </w:pPr>
            <w:r w:rsidRPr="00522FEF">
              <w:rPr>
                <w:rFonts w:ascii="PT Astra Serif" w:hAnsi="PT Astra Serif"/>
                <w:sz w:val="22"/>
                <w:szCs w:val="22"/>
                <w:lang w:eastAsia="ar-SA"/>
              </w:rPr>
              <w:t xml:space="preserve">М.П.  </w:t>
            </w:r>
          </w:p>
        </w:tc>
        <w:tc>
          <w:tcPr>
            <w:tcW w:w="4770" w:type="dxa"/>
            <w:hideMark/>
          </w:tcPr>
          <w:p w:rsidR="00C909C6" w:rsidRPr="00522FEF" w:rsidRDefault="00C909C6" w:rsidP="00C93DC3">
            <w:pPr>
              <w:snapToGrid w:val="0"/>
              <w:rPr>
                <w:rFonts w:ascii="PT Astra Serif" w:hAnsi="PT Astra Serif"/>
                <w:sz w:val="22"/>
                <w:szCs w:val="22"/>
                <w:lang w:eastAsia="ar-SA"/>
              </w:rPr>
            </w:pPr>
            <w:r w:rsidRPr="00522FEF">
              <w:rPr>
                <w:rFonts w:ascii="PT Astra Serif" w:hAnsi="PT Astra Serif"/>
                <w:sz w:val="22"/>
                <w:szCs w:val="22"/>
                <w:lang w:eastAsia="ar-SA"/>
              </w:rPr>
              <w:t xml:space="preserve">__________________/________________/ </w:t>
            </w:r>
          </w:p>
          <w:p w:rsidR="00C909C6" w:rsidRPr="00522FEF" w:rsidRDefault="00C909C6" w:rsidP="00C93DC3">
            <w:pPr>
              <w:rPr>
                <w:rFonts w:ascii="PT Astra Serif" w:hAnsi="PT Astra Serif"/>
                <w:sz w:val="22"/>
                <w:szCs w:val="22"/>
                <w:lang w:eastAsia="ar-SA"/>
              </w:rPr>
            </w:pPr>
            <w:r w:rsidRPr="00522FEF">
              <w:rPr>
                <w:rFonts w:ascii="PT Astra Serif" w:hAnsi="PT Astra Serif"/>
                <w:sz w:val="22"/>
                <w:szCs w:val="22"/>
                <w:lang w:eastAsia="ar-SA"/>
              </w:rPr>
              <w:t xml:space="preserve">М.П. </w:t>
            </w:r>
          </w:p>
        </w:tc>
      </w:tr>
    </w:tbl>
    <w:p w:rsidR="00410258" w:rsidRPr="00407B5B" w:rsidRDefault="00410258" w:rsidP="005A11E0"/>
    <w:sectPr w:rsidR="00410258" w:rsidRPr="00407B5B" w:rsidSect="009B182D">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824CF"/>
    <w:multiLevelType w:val="multilevel"/>
    <w:tmpl w:val="A27E6792"/>
    <w:lvl w:ilvl="0">
      <w:start w:val="1"/>
      <w:numFmt w:val="decimal"/>
      <w:lvlText w:val="%1."/>
      <w:lvlJc w:val="left"/>
      <w:pPr>
        <w:ind w:left="1069" w:hanging="360"/>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9B3"/>
    <w:rsid w:val="00002FC5"/>
    <w:rsid w:val="00005B00"/>
    <w:rsid w:val="000074E6"/>
    <w:rsid w:val="00021563"/>
    <w:rsid w:val="00021B19"/>
    <w:rsid w:val="000231F1"/>
    <w:rsid w:val="00026B7A"/>
    <w:rsid w:val="00033A10"/>
    <w:rsid w:val="0004425F"/>
    <w:rsid w:val="00046F3B"/>
    <w:rsid w:val="0006239F"/>
    <w:rsid w:val="000658BD"/>
    <w:rsid w:val="00071404"/>
    <w:rsid w:val="00072000"/>
    <w:rsid w:val="0007536D"/>
    <w:rsid w:val="000775BE"/>
    <w:rsid w:val="000826E8"/>
    <w:rsid w:val="00085694"/>
    <w:rsid w:val="000866BD"/>
    <w:rsid w:val="00093133"/>
    <w:rsid w:val="000941F7"/>
    <w:rsid w:val="00094494"/>
    <w:rsid w:val="000973D7"/>
    <w:rsid w:val="000A019B"/>
    <w:rsid w:val="000A3F55"/>
    <w:rsid w:val="000A6465"/>
    <w:rsid w:val="000A685B"/>
    <w:rsid w:val="000A77FD"/>
    <w:rsid w:val="000B21FC"/>
    <w:rsid w:val="000B69DD"/>
    <w:rsid w:val="000C7C56"/>
    <w:rsid w:val="000D0438"/>
    <w:rsid w:val="000D1B78"/>
    <w:rsid w:val="000D5E69"/>
    <w:rsid w:val="000D7F22"/>
    <w:rsid w:val="000F2A17"/>
    <w:rsid w:val="000F4A07"/>
    <w:rsid w:val="000F7AA9"/>
    <w:rsid w:val="001007BD"/>
    <w:rsid w:val="00101F1D"/>
    <w:rsid w:val="001045A4"/>
    <w:rsid w:val="001067C6"/>
    <w:rsid w:val="00107F3E"/>
    <w:rsid w:val="001133B7"/>
    <w:rsid w:val="001157AC"/>
    <w:rsid w:val="00115B7C"/>
    <w:rsid w:val="00116EC6"/>
    <w:rsid w:val="001231F0"/>
    <w:rsid w:val="00130B2D"/>
    <w:rsid w:val="0013236F"/>
    <w:rsid w:val="00133A34"/>
    <w:rsid w:val="00133D53"/>
    <w:rsid w:val="00134097"/>
    <w:rsid w:val="001352F2"/>
    <w:rsid w:val="00136399"/>
    <w:rsid w:val="001403DC"/>
    <w:rsid w:val="001509EE"/>
    <w:rsid w:val="00150ABA"/>
    <w:rsid w:val="00161EB2"/>
    <w:rsid w:val="00162857"/>
    <w:rsid w:val="001647AD"/>
    <w:rsid w:val="00166989"/>
    <w:rsid w:val="00173342"/>
    <w:rsid w:val="001779B7"/>
    <w:rsid w:val="00181539"/>
    <w:rsid w:val="00184AB0"/>
    <w:rsid w:val="0018520B"/>
    <w:rsid w:val="00186BEE"/>
    <w:rsid w:val="00187372"/>
    <w:rsid w:val="00187760"/>
    <w:rsid w:val="0019105D"/>
    <w:rsid w:val="001A03C7"/>
    <w:rsid w:val="001A3E85"/>
    <w:rsid w:val="001A53F1"/>
    <w:rsid w:val="001B5C48"/>
    <w:rsid w:val="001C108F"/>
    <w:rsid w:val="001C3820"/>
    <w:rsid w:val="001C72FA"/>
    <w:rsid w:val="001E23FC"/>
    <w:rsid w:val="001E5353"/>
    <w:rsid w:val="001E54E4"/>
    <w:rsid w:val="001F0D95"/>
    <w:rsid w:val="001F2FE3"/>
    <w:rsid w:val="001F330B"/>
    <w:rsid w:val="001F3CEA"/>
    <w:rsid w:val="001F78EE"/>
    <w:rsid w:val="00206A5A"/>
    <w:rsid w:val="0021675D"/>
    <w:rsid w:val="00221D31"/>
    <w:rsid w:val="00222F99"/>
    <w:rsid w:val="00226195"/>
    <w:rsid w:val="0024291A"/>
    <w:rsid w:val="00242C6A"/>
    <w:rsid w:val="00244714"/>
    <w:rsid w:val="00244DC2"/>
    <w:rsid w:val="002454B4"/>
    <w:rsid w:val="00247575"/>
    <w:rsid w:val="002543B7"/>
    <w:rsid w:val="00256D59"/>
    <w:rsid w:val="0026057C"/>
    <w:rsid w:val="00276914"/>
    <w:rsid w:val="002775F9"/>
    <w:rsid w:val="00286CEB"/>
    <w:rsid w:val="002918AA"/>
    <w:rsid w:val="002944B5"/>
    <w:rsid w:val="00297CE5"/>
    <w:rsid w:val="002B0EE5"/>
    <w:rsid w:val="002B21EA"/>
    <w:rsid w:val="002C3DAD"/>
    <w:rsid w:val="002C3E67"/>
    <w:rsid w:val="002C520F"/>
    <w:rsid w:val="002D0BB9"/>
    <w:rsid w:val="002D2D00"/>
    <w:rsid w:val="002D36AE"/>
    <w:rsid w:val="002D4B92"/>
    <w:rsid w:val="002D5608"/>
    <w:rsid w:val="002E1A63"/>
    <w:rsid w:val="002E225D"/>
    <w:rsid w:val="002E5039"/>
    <w:rsid w:val="002F6698"/>
    <w:rsid w:val="003023A3"/>
    <w:rsid w:val="00306377"/>
    <w:rsid w:val="003064B8"/>
    <w:rsid w:val="003074B3"/>
    <w:rsid w:val="003111F1"/>
    <w:rsid w:val="00311E2E"/>
    <w:rsid w:val="003133B1"/>
    <w:rsid w:val="00316672"/>
    <w:rsid w:val="00323D59"/>
    <w:rsid w:val="00325DC3"/>
    <w:rsid w:val="00340D1C"/>
    <w:rsid w:val="00344283"/>
    <w:rsid w:val="00346763"/>
    <w:rsid w:val="0035389A"/>
    <w:rsid w:val="00353D58"/>
    <w:rsid w:val="0035531A"/>
    <w:rsid w:val="003652F7"/>
    <w:rsid w:val="0036766B"/>
    <w:rsid w:val="00367C96"/>
    <w:rsid w:val="003706D1"/>
    <w:rsid w:val="003720BC"/>
    <w:rsid w:val="00376033"/>
    <w:rsid w:val="00377336"/>
    <w:rsid w:val="0038011C"/>
    <w:rsid w:val="00380841"/>
    <w:rsid w:val="00383ACA"/>
    <w:rsid w:val="003851A8"/>
    <w:rsid w:val="00385A15"/>
    <w:rsid w:val="0038679B"/>
    <w:rsid w:val="00390EA6"/>
    <w:rsid w:val="00391508"/>
    <w:rsid w:val="00392D95"/>
    <w:rsid w:val="00393223"/>
    <w:rsid w:val="003933FB"/>
    <w:rsid w:val="00393C7D"/>
    <w:rsid w:val="003A7CC6"/>
    <w:rsid w:val="003B2FE5"/>
    <w:rsid w:val="003B5337"/>
    <w:rsid w:val="003B613D"/>
    <w:rsid w:val="003B6AE4"/>
    <w:rsid w:val="003C3076"/>
    <w:rsid w:val="003D5229"/>
    <w:rsid w:val="003D7170"/>
    <w:rsid w:val="003E1BEC"/>
    <w:rsid w:val="003E2CDF"/>
    <w:rsid w:val="003E3275"/>
    <w:rsid w:val="003E3C3A"/>
    <w:rsid w:val="003E5CB5"/>
    <w:rsid w:val="003E729D"/>
    <w:rsid w:val="003F1608"/>
    <w:rsid w:val="003F4599"/>
    <w:rsid w:val="00401758"/>
    <w:rsid w:val="004027E2"/>
    <w:rsid w:val="00404F16"/>
    <w:rsid w:val="00407B5B"/>
    <w:rsid w:val="00410258"/>
    <w:rsid w:val="00427EC8"/>
    <w:rsid w:val="00432F96"/>
    <w:rsid w:val="00434B34"/>
    <w:rsid w:val="00442A3B"/>
    <w:rsid w:val="004464FD"/>
    <w:rsid w:val="0045175B"/>
    <w:rsid w:val="00451F13"/>
    <w:rsid w:val="00452CDE"/>
    <w:rsid w:val="00455AE9"/>
    <w:rsid w:val="004620E4"/>
    <w:rsid w:val="004658A5"/>
    <w:rsid w:val="004659D7"/>
    <w:rsid w:val="0047234B"/>
    <w:rsid w:val="00473EA9"/>
    <w:rsid w:val="00475B52"/>
    <w:rsid w:val="0048635F"/>
    <w:rsid w:val="0048684D"/>
    <w:rsid w:val="00495FBD"/>
    <w:rsid w:val="0049602E"/>
    <w:rsid w:val="004B222A"/>
    <w:rsid w:val="004B2B21"/>
    <w:rsid w:val="004C066E"/>
    <w:rsid w:val="004C483E"/>
    <w:rsid w:val="004D00C7"/>
    <w:rsid w:val="004D1C34"/>
    <w:rsid w:val="004D1E7C"/>
    <w:rsid w:val="004D3101"/>
    <w:rsid w:val="004E1403"/>
    <w:rsid w:val="004E1621"/>
    <w:rsid w:val="004E389D"/>
    <w:rsid w:val="004E3F42"/>
    <w:rsid w:val="004E7BA8"/>
    <w:rsid w:val="004F5B3B"/>
    <w:rsid w:val="004F786B"/>
    <w:rsid w:val="00502ACD"/>
    <w:rsid w:val="00503752"/>
    <w:rsid w:val="0050441D"/>
    <w:rsid w:val="0051031F"/>
    <w:rsid w:val="00511BD6"/>
    <w:rsid w:val="00512245"/>
    <w:rsid w:val="005154A6"/>
    <w:rsid w:val="00522060"/>
    <w:rsid w:val="00523309"/>
    <w:rsid w:val="00524C16"/>
    <w:rsid w:val="00525761"/>
    <w:rsid w:val="00533E44"/>
    <w:rsid w:val="005365D6"/>
    <w:rsid w:val="00550638"/>
    <w:rsid w:val="00551C3A"/>
    <w:rsid w:val="005545C0"/>
    <w:rsid w:val="00557C9A"/>
    <w:rsid w:val="00561580"/>
    <w:rsid w:val="00564110"/>
    <w:rsid w:val="005655A8"/>
    <w:rsid w:val="005675FF"/>
    <w:rsid w:val="005769B7"/>
    <w:rsid w:val="00580196"/>
    <w:rsid w:val="00581007"/>
    <w:rsid w:val="00583448"/>
    <w:rsid w:val="005A11E0"/>
    <w:rsid w:val="005A29DC"/>
    <w:rsid w:val="005A2F6E"/>
    <w:rsid w:val="005A31E3"/>
    <w:rsid w:val="005A61F9"/>
    <w:rsid w:val="005B1190"/>
    <w:rsid w:val="005B30A7"/>
    <w:rsid w:val="005B5646"/>
    <w:rsid w:val="005B6051"/>
    <w:rsid w:val="005B664B"/>
    <w:rsid w:val="005B7CDD"/>
    <w:rsid w:val="005C1051"/>
    <w:rsid w:val="005C1E67"/>
    <w:rsid w:val="005C3E40"/>
    <w:rsid w:val="005C4396"/>
    <w:rsid w:val="005D09F2"/>
    <w:rsid w:val="005D3774"/>
    <w:rsid w:val="005E06C3"/>
    <w:rsid w:val="005E1B28"/>
    <w:rsid w:val="005F0DA8"/>
    <w:rsid w:val="005F181F"/>
    <w:rsid w:val="005F355D"/>
    <w:rsid w:val="0060054C"/>
    <w:rsid w:val="00600D85"/>
    <w:rsid w:val="0060145B"/>
    <w:rsid w:val="006104F5"/>
    <w:rsid w:val="006106D1"/>
    <w:rsid w:val="00610DAF"/>
    <w:rsid w:val="00620B23"/>
    <w:rsid w:val="00620B88"/>
    <w:rsid w:val="00621952"/>
    <w:rsid w:val="006228C1"/>
    <w:rsid w:val="00622BE9"/>
    <w:rsid w:val="0062649A"/>
    <w:rsid w:val="0063155C"/>
    <w:rsid w:val="00635312"/>
    <w:rsid w:val="00636F4E"/>
    <w:rsid w:val="00642A8E"/>
    <w:rsid w:val="0065129C"/>
    <w:rsid w:val="00651C72"/>
    <w:rsid w:val="006560A3"/>
    <w:rsid w:val="0065634E"/>
    <w:rsid w:val="006602FF"/>
    <w:rsid w:val="006607C5"/>
    <w:rsid w:val="00661A1D"/>
    <w:rsid w:val="00667977"/>
    <w:rsid w:val="00667ADD"/>
    <w:rsid w:val="00667B46"/>
    <w:rsid w:val="00670338"/>
    <w:rsid w:val="0067254D"/>
    <w:rsid w:val="006743AA"/>
    <w:rsid w:val="00680CDB"/>
    <w:rsid w:val="00681EE6"/>
    <w:rsid w:val="0068337C"/>
    <w:rsid w:val="006845DE"/>
    <w:rsid w:val="00684E71"/>
    <w:rsid w:val="00686F26"/>
    <w:rsid w:val="0068740D"/>
    <w:rsid w:val="0069058D"/>
    <w:rsid w:val="006930A3"/>
    <w:rsid w:val="006A281A"/>
    <w:rsid w:val="006A325C"/>
    <w:rsid w:val="006A4788"/>
    <w:rsid w:val="006B102C"/>
    <w:rsid w:val="006B7F6F"/>
    <w:rsid w:val="006C1968"/>
    <w:rsid w:val="006C25EA"/>
    <w:rsid w:val="006C27C5"/>
    <w:rsid w:val="006C4382"/>
    <w:rsid w:val="006C48FB"/>
    <w:rsid w:val="006C6624"/>
    <w:rsid w:val="006C76A5"/>
    <w:rsid w:val="006D046C"/>
    <w:rsid w:val="006D04EA"/>
    <w:rsid w:val="006D4F18"/>
    <w:rsid w:val="006D5430"/>
    <w:rsid w:val="006F5949"/>
    <w:rsid w:val="00700DD7"/>
    <w:rsid w:val="00705EA3"/>
    <w:rsid w:val="00711D9C"/>
    <w:rsid w:val="00713F33"/>
    <w:rsid w:val="00716B38"/>
    <w:rsid w:val="0072536B"/>
    <w:rsid w:val="00725517"/>
    <w:rsid w:val="00733745"/>
    <w:rsid w:val="0074097B"/>
    <w:rsid w:val="00741C35"/>
    <w:rsid w:val="00742B4C"/>
    <w:rsid w:val="00744097"/>
    <w:rsid w:val="00745532"/>
    <w:rsid w:val="00745D99"/>
    <w:rsid w:val="007463FD"/>
    <w:rsid w:val="00746C65"/>
    <w:rsid w:val="00750B1F"/>
    <w:rsid w:val="007517D2"/>
    <w:rsid w:val="00757A7E"/>
    <w:rsid w:val="00765341"/>
    <w:rsid w:val="007855A6"/>
    <w:rsid w:val="0079087B"/>
    <w:rsid w:val="00796E1F"/>
    <w:rsid w:val="00797638"/>
    <w:rsid w:val="007A2513"/>
    <w:rsid w:val="007A34CD"/>
    <w:rsid w:val="007A5926"/>
    <w:rsid w:val="007A6181"/>
    <w:rsid w:val="007A653B"/>
    <w:rsid w:val="007B100D"/>
    <w:rsid w:val="007B1B96"/>
    <w:rsid w:val="007B3A39"/>
    <w:rsid w:val="007B3A4E"/>
    <w:rsid w:val="007C0599"/>
    <w:rsid w:val="007C28BD"/>
    <w:rsid w:val="007C4B80"/>
    <w:rsid w:val="007C529F"/>
    <w:rsid w:val="007C55DC"/>
    <w:rsid w:val="007C6E1F"/>
    <w:rsid w:val="007D70CE"/>
    <w:rsid w:val="007E25DB"/>
    <w:rsid w:val="007E3F1B"/>
    <w:rsid w:val="007E5199"/>
    <w:rsid w:val="007E5C3A"/>
    <w:rsid w:val="007E7BF4"/>
    <w:rsid w:val="007F6CB4"/>
    <w:rsid w:val="0080026A"/>
    <w:rsid w:val="00812B5D"/>
    <w:rsid w:val="00814981"/>
    <w:rsid w:val="0081606C"/>
    <w:rsid w:val="008213E0"/>
    <w:rsid w:val="00821F51"/>
    <w:rsid w:val="0082477B"/>
    <w:rsid w:val="00827325"/>
    <w:rsid w:val="0083278C"/>
    <w:rsid w:val="00833BEC"/>
    <w:rsid w:val="00834F03"/>
    <w:rsid w:val="00835265"/>
    <w:rsid w:val="00836655"/>
    <w:rsid w:val="008417D6"/>
    <w:rsid w:val="0084680C"/>
    <w:rsid w:val="00846D2A"/>
    <w:rsid w:val="00850D00"/>
    <w:rsid w:val="00851AF9"/>
    <w:rsid w:val="00851FAB"/>
    <w:rsid w:val="0085326E"/>
    <w:rsid w:val="00855E26"/>
    <w:rsid w:val="008617D0"/>
    <w:rsid w:val="00863153"/>
    <w:rsid w:val="0086335F"/>
    <w:rsid w:val="008665A2"/>
    <w:rsid w:val="00870AE0"/>
    <w:rsid w:val="00874199"/>
    <w:rsid w:val="00875337"/>
    <w:rsid w:val="00880BE4"/>
    <w:rsid w:val="008857BC"/>
    <w:rsid w:val="00885B30"/>
    <w:rsid w:val="00890731"/>
    <w:rsid w:val="00892EF7"/>
    <w:rsid w:val="008938C8"/>
    <w:rsid w:val="008A0A57"/>
    <w:rsid w:val="008A2BB4"/>
    <w:rsid w:val="008A4C52"/>
    <w:rsid w:val="008A66FC"/>
    <w:rsid w:val="008A6AD0"/>
    <w:rsid w:val="008B4C71"/>
    <w:rsid w:val="008B65C6"/>
    <w:rsid w:val="008C1A48"/>
    <w:rsid w:val="008C46EE"/>
    <w:rsid w:val="008C746C"/>
    <w:rsid w:val="008D0545"/>
    <w:rsid w:val="008E09E8"/>
    <w:rsid w:val="008E14AF"/>
    <w:rsid w:val="008E3DAE"/>
    <w:rsid w:val="008E7992"/>
    <w:rsid w:val="008F00C5"/>
    <w:rsid w:val="008F162F"/>
    <w:rsid w:val="008F3CB0"/>
    <w:rsid w:val="008F688B"/>
    <w:rsid w:val="009079B3"/>
    <w:rsid w:val="009117BD"/>
    <w:rsid w:val="00911DD1"/>
    <w:rsid w:val="009219B9"/>
    <w:rsid w:val="00922A0F"/>
    <w:rsid w:val="00923071"/>
    <w:rsid w:val="00927FAA"/>
    <w:rsid w:val="0093024C"/>
    <w:rsid w:val="009338CF"/>
    <w:rsid w:val="00940E76"/>
    <w:rsid w:val="00944564"/>
    <w:rsid w:val="00946385"/>
    <w:rsid w:val="00947904"/>
    <w:rsid w:val="00954704"/>
    <w:rsid w:val="009554F7"/>
    <w:rsid w:val="00955602"/>
    <w:rsid w:val="00956493"/>
    <w:rsid w:val="00957FCA"/>
    <w:rsid w:val="00960E1B"/>
    <w:rsid w:val="00963930"/>
    <w:rsid w:val="00966313"/>
    <w:rsid w:val="00970891"/>
    <w:rsid w:val="00972C2F"/>
    <w:rsid w:val="00974F08"/>
    <w:rsid w:val="0097540D"/>
    <w:rsid w:val="00977C27"/>
    <w:rsid w:val="00977C8A"/>
    <w:rsid w:val="009811EE"/>
    <w:rsid w:val="0099276B"/>
    <w:rsid w:val="00992CF6"/>
    <w:rsid w:val="0099614A"/>
    <w:rsid w:val="009A3100"/>
    <w:rsid w:val="009A6A40"/>
    <w:rsid w:val="009A7373"/>
    <w:rsid w:val="009B182D"/>
    <w:rsid w:val="009B29FE"/>
    <w:rsid w:val="009B4251"/>
    <w:rsid w:val="009B46F2"/>
    <w:rsid w:val="009B7A8D"/>
    <w:rsid w:val="009C43E6"/>
    <w:rsid w:val="009C787E"/>
    <w:rsid w:val="009D428A"/>
    <w:rsid w:val="009D6684"/>
    <w:rsid w:val="009E543E"/>
    <w:rsid w:val="009E5DC3"/>
    <w:rsid w:val="009F2538"/>
    <w:rsid w:val="009F4FDB"/>
    <w:rsid w:val="00A01318"/>
    <w:rsid w:val="00A05468"/>
    <w:rsid w:val="00A1268C"/>
    <w:rsid w:val="00A12BD3"/>
    <w:rsid w:val="00A14CA5"/>
    <w:rsid w:val="00A222FB"/>
    <w:rsid w:val="00A2381C"/>
    <w:rsid w:val="00A34DCA"/>
    <w:rsid w:val="00A5065C"/>
    <w:rsid w:val="00A5075F"/>
    <w:rsid w:val="00A507D4"/>
    <w:rsid w:val="00A50E8B"/>
    <w:rsid w:val="00A62D79"/>
    <w:rsid w:val="00A632AA"/>
    <w:rsid w:val="00A70D7A"/>
    <w:rsid w:val="00A74417"/>
    <w:rsid w:val="00A74892"/>
    <w:rsid w:val="00A81431"/>
    <w:rsid w:val="00A820F9"/>
    <w:rsid w:val="00A84C23"/>
    <w:rsid w:val="00A91B05"/>
    <w:rsid w:val="00A931E3"/>
    <w:rsid w:val="00AA0A91"/>
    <w:rsid w:val="00AA0C16"/>
    <w:rsid w:val="00AA2542"/>
    <w:rsid w:val="00AA3370"/>
    <w:rsid w:val="00AA6C85"/>
    <w:rsid w:val="00AA6D51"/>
    <w:rsid w:val="00AB284B"/>
    <w:rsid w:val="00AC3355"/>
    <w:rsid w:val="00AC375A"/>
    <w:rsid w:val="00AC37F1"/>
    <w:rsid w:val="00AE180C"/>
    <w:rsid w:val="00AE48ED"/>
    <w:rsid w:val="00AE6C2D"/>
    <w:rsid w:val="00AF1A8C"/>
    <w:rsid w:val="00B015F6"/>
    <w:rsid w:val="00B12350"/>
    <w:rsid w:val="00B1309B"/>
    <w:rsid w:val="00B161B0"/>
    <w:rsid w:val="00B203A9"/>
    <w:rsid w:val="00B224CC"/>
    <w:rsid w:val="00B22FC7"/>
    <w:rsid w:val="00B2371D"/>
    <w:rsid w:val="00B251EC"/>
    <w:rsid w:val="00B26D19"/>
    <w:rsid w:val="00B34A9C"/>
    <w:rsid w:val="00B36B36"/>
    <w:rsid w:val="00B510CC"/>
    <w:rsid w:val="00B5293E"/>
    <w:rsid w:val="00B536E7"/>
    <w:rsid w:val="00B53A05"/>
    <w:rsid w:val="00B64229"/>
    <w:rsid w:val="00B645D5"/>
    <w:rsid w:val="00B64A0C"/>
    <w:rsid w:val="00B67229"/>
    <w:rsid w:val="00B67BF1"/>
    <w:rsid w:val="00B7269C"/>
    <w:rsid w:val="00B730BA"/>
    <w:rsid w:val="00B7332F"/>
    <w:rsid w:val="00B73792"/>
    <w:rsid w:val="00B74637"/>
    <w:rsid w:val="00B77B68"/>
    <w:rsid w:val="00B81879"/>
    <w:rsid w:val="00B81BE7"/>
    <w:rsid w:val="00B82BA6"/>
    <w:rsid w:val="00B85126"/>
    <w:rsid w:val="00B85EE9"/>
    <w:rsid w:val="00B86791"/>
    <w:rsid w:val="00B86AA2"/>
    <w:rsid w:val="00B874C5"/>
    <w:rsid w:val="00B93578"/>
    <w:rsid w:val="00B955E2"/>
    <w:rsid w:val="00BA2AE2"/>
    <w:rsid w:val="00BA56EA"/>
    <w:rsid w:val="00BA5F2C"/>
    <w:rsid w:val="00BA7C9C"/>
    <w:rsid w:val="00BB0048"/>
    <w:rsid w:val="00BB0819"/>
    <w:rsid w:val="00BB2A11"/>
    <w:rsid w:val="00BB5044"/>
    <w:rsid w:val="00BB67F7"/>
    <w:rsid w:val="00BB7554"/>
    <w:rsid w:val="00BC06AB"/>
    <w:rsid w:val="00BC22BD"/>
    <w:rsid w:val="00BC2480"/>
    <w:rsid w:val="00BC29DA"/>
    <w:rsid w:val="00BC326A"/>
    <w:rsid w:val="00BD0780"/>
    <w:rsid w:val="00BD079D"/>
    <w:rsid w:val="00BD5416"/>
    <w:rsid w:val="00BD549B"/>
    <w:rsid w:val="00BD7B1F"/>
    <w:rsid w:val="00BE2AB2"/>
    <w:rsid w:val="00BE2FD2"/>
    <w:rsid w:val="00BE358C"/>
    <w:rsid w:val="00BE5486"/>
    <w:rsid w:val="00BE5DA3"/>
    <w:rsid w:val="00BE7AA1"/>
    <w:rsid w:val="00BF027D"/>
    <w:rsid w:val="00BF1021"/>
    <w:rsid w:val="00BF287A"/>
    <w:rsid w:val="00BF2F9F"/>
    <w:rsid w:val="00BF5F87"/>
    <w:rsid w:val="00C01B24"/>
    <w:rsid w:val="00C03961"/>
    <w:rsid w:val="00C05730"/>
    <w:rsid w:val="00C07BF3"/>
    <w:rsid w:val="00C12BC8"/>
    <w:rsid w:val="00C22423"/>
    <w:rsid w:val="00C230A4"/>
    <w:rsid w:val="00C34B7A"/>
    <w:rsid w:val="00C407E7"/>
    <w:rsid w:val="00C427D6"/>
    <w:rsid w:val="00C44494"/>
    <w:rsid w:val="00C47058"/>
    <w:rsid w:val="00C525E9"/>
    <w:rsid w:val="00C579DB"/>
    <w:rsid w:val="00C60DA2"/>
    <w:rsid w:val="00C66EA7"/>
    <w:rsid w:val="00C712AC"/>
    <w:rsid w:val="00C712E8"/>
    <w:rsid w:val="00C729B7"/>
    <w:rsid w:val="00C85042"/>
    <w:rsid w:val="00C909C6"/>
    <w:rsid w:val="00C9407D"/>
    <w:rsid w:val="00C976FA"/>
    <w:rsid w:val="00CA546B"/>
    <w:rsid w:val="00CA61B3"/>
    <w:rsid w:val="00CA743F"/>
    <w:rsid w:val="00CB0B9C"/>
    <w:rsid w:val="00CB19CD"/>
    <w:rsid w:val="00CB6900"/>
    <w:rsid w:val="00CB6E1F"/>
    <w:rsid w:val="00CC3820"/>
    <w:rsid w:val="00CC5D2F"/>
    <w:rsid w:val="00CC6861"/>
    <w:rsid w:val="00CC7A62"/>
    <w:rsid w:val="00CD0360"/>
    <w:rsid w:val="00CE4D2A"/>
    <w:rsid w:val="00CE600C"/>
    <w:rsid w:val="00CE6F13"/>
    <w:rsid w:val="00CE6F88"/>
    <w:rsid w:val="00CF1F63"/>
    <w:rsid w:val="00CF2B82"/>
    <w:rsid w:val="00D03A69"/>
    <w:rsid w:val="00D057A9"/>
    <w:rsid w:val="00D11A00"/>
    <w:rsid w:val="00D16CA2"/>
    <w:rsid w:val="00D2498F"/>
    <w:rsid w:val="00D27442"/>
    <w:rsid w:val="00D30E0B"/>
    <w:rsid w:val="00D31916"/>
    <w:rsid w:val="00D400BE"/>
    <w:rsid w:val="00D42869"/>
    <w:rsid w:val="00D429AE"/>
    <w:rsid w:val="00D44025"/>
    <w:rsid w:val="00D5135E"/>
    <w:rsid w:val="00D51EF8"/>
    <w:rsid w:val="00D576FC"/>
    <w:rsid w:val="00D57AE3"/>
    <w:rsid w:val="00D620ED"/>
    <w:rsid w:val="00D663F4"/>
    <w:rsid w:val="00D66408"/>
    <w:rsid w:val="00D71CC5"/>
    <w:rsid w:val="00D71FF9"/>
    <w:rsid w:val="00D74BCE"/>
    <w:rsid w:val="00D76D31"/>
    <w:rsid w:val="00D810D7"/>
    <w:rsid w:val="00D8188A"/>
    <w:rsid w:val="00D84126"/>
    <w:rsid w:val="00D917FA"/>
    <w:rsid w:val="00D91907"/>
    <w:rsid w:val="00D92662"/>
    <w:rsid w:val="00DA62C5"/>
    <w:rsid w:val="00DB0F2E"/>
    <w:rsid w:val="00DB459F"/>
    <w:rsid w:val="00DB5BC8"/>
    <w:rsid w:val="00DC31F9"/>
    <w:rsid w:val="00DC3EF7"/>
    <w:rsid w:val="00DC4AEF"/>
    <w:rsid w:val="00DC6EEE"/>
    <w:rsid w:val="00DD08AE"/>
    <w:rsid w:val="00DD102E"/>
    <w:rsid w:val="00DD2810"/>
    <w:rsid w:val="00DE249F"/>
    <w:rsid w:val="00DE330C"/>
    <w:rsid w:val="00DF0710"/>
    <w:rsid w:val="00DF0ED5"/>
    <w:rsid w:val="00DF595A"/>
    <w:rsid w:val="00E0017D"/>
    <w:rsid w:val="00E0217C"/>
    <w:rsid w:val="00E063F1"/>
    <w:rsid w:val="00E07A3F"/>
    <w:rsid w:val="00E136D1"/>
    <w:rsid w:val="00E13DFC"/>
    <w:rsid w:val="00E14030"/>
    <w:rsid w:val="00E14CCC"/>
    <w:rsid w:val="00E15D2F"/>
    <w:rsid w:val="00E16E72"/>
    <w:rsid w:val="00E20695"/>
    <w:rsid w:val="00E21715"/>
    <w:rsid w:val="00E24FB0"/>
    <w:rsid w:val="00E25E22"/>
    <w:rsid w:val="00E337C3"/>
    <w:rsid w:val="00E43182"/>
    <w:rsid w:val="00E443B8"/>
    <w:rsid w:val="00E46E41"/>
    <w:rsid w:val="00E46E44"/>
    <w:rsid w:val="00E5696A"/>
    <w:rsid w:val="00E60F7A"/>
    <w:rsid w:val="00E61221"/>
    <w:rsid w:val="00E63647"/>
    <w:rsid w:val="00E7545C"/>
    <w:rsid w:val="00E82241"/>
    <w:rsid w:val="00E83D07"/>
    <w:rsid w:val="00E844AF"/>
    <w:rsid w:val="00E84C49"/>
    <w:rsid w:val="00E85F41"/>
    <w:rsid w:val="00E95B1D"/>
    <w:rsid w:val="00EA06BC"/>
    <w:rsid w:val="00EA5898"/>
    <w:rsid w:val="00EA6EEF"/>
    <w:rsid w:val="00EB3739"/>
    <w:rsid w:val="00EB6038"/>
    <w:rsid w:val="00EB6263"/>
    <w:rsid w:val="00EB7E40"/>
    <w:rsid w:val="00EC3A8E"/>
    <w:rsid w:val="00EC6996"/>
    <w:rsid w:val="00EC7AC4"/>
    <w:rsid w:val="00ED258B"/>
    <w:rsid w:val="00ED297D"/>
    <w:rsid w:val="00ED4198"/>
    <w:rsid w:val="00ED6D34"/>
    <w:rsid w:val="00ED6D57"/>
    <w:rsid w:val="00EE2D2B"/>
    <w:rsid w:val="00EE5DC9"/>
    <w:rsid w:val="00F00FEA"/>
    <w:rsid w:val="00F03AAC"/>
    <w:rsid w:val="00F049D0"/>
    <w:rsid w:val="00F066CB"/>
    <w:rsid w:val="00F13BE2"/>
    <w:rsid w:val="00F13E36"/>
    <w:rsid w:val="00F23285"/>
    <w:rsid w:val="00F24D74"/>
    <w:rsid w:val="00F33D87"/>
    <w:rsid w:val="00F358D5"/>
    <w:rsid w:val="00F37638"/>
    <w:rsid w:val="00F40FA7"/>
    <w:rsid w:val="00F44C5E"/>
    <w:rsid w:val="00F54D14"/>
    <w:rsid w:val="00F615B6"/>
    <w:rsid w:val="00F6276B"/>
    <w:rsid w:val="00F70B97"/>
    <w:rsid w:val="00F739B7"/>
    <w:rsid w:val="00F74373"/>
    <w:rsid w:val="00F76803"/>
    <w:rsid w:val="00F77E94"/>
    <w:rsid w:val="00FA1344"/>
    <w:rsid w:val="00FA33CD"/>
    <w:rsid w:val="00FB1F2A"/>
    <w:rsid w:val="00FB3776"/>
    <w:rsid w:val="00FB3A22"/>
    <w:rsid w:val="00FB778B"/>
    <w:rsid w:val="00FB7A2C"/>
    <w:rsid w:val="00FC003A"/>
    <w:rsid w:val="00FC2F0D"/>
    <w:rsid w:val="00FC31CE"/>
    <w:rsid w:val="00FD1CE2"/>
    <w:rsid w:val="00FD71ED"/>
    <w:rsid w:val="00FE7929"/>
    <w:rsid w:val="00FF17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0410BD"/>
  <w15:docId w15:val="{D17047C7-8701-4E5E-913E-DB63EAB0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9B3"/>
    <w:rPr>
      <w:sz w:val="24"/>
      <w:szCs w:val="24"/>
    </w:rPr>
  </w:style>
  <w:style w:type="paragraph" w:styleId="2">
    <w:name w:val="heading 2"/>
    <w:basedOn w:val="a"/>
    <w:next w:val="a"/>
    <w:link w:val="20"/>
    <w:uiPriority w:val="99"/>
    <w:qFormat/>
    <w:locked/>
    <w:rsid w:val="00E0217C"/>
    <w:pPr>
      <w:keepNext/>
      <w:jc w:val="right"/>
      <w:outlineLvl w:val="1"/>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9079B3"/>
    <w:pPr>
      <w:spacing w:after="120"/>
      <w:ind w:left="283"/>
    </w:pPr>
  </w:style>
  <w:style w:type="character" w:customStyle="1" w:styleId="a4">
    <w:name w:val="Основной текст с отступом Знак"/>
    <w:link w:val="a3"/>
    <w:uiPriority w:val="99"/>
    <w:locked/>
    <w:rsid w:val="009079B3"/>
    <w:rPr>
      <w:rFonts w:cs="Times New Roman"/>
      <w:sz w:val="24"/>
      <w:szCs w:val="24"/>
      <w:lang w:val="ru-RU" w:eastAsia="ru-RU" w:bidi="ar-SA"/>
    </w:rPr>
  </w:style>
  <w:style w:type="paragraph" w:styleId="a5">
    <w:name w:val="Title"/>
    <w:basedOn w:val="a"/>
    <w:link w:val="a6"/>
    <w:uiPriority w:val="99"/>
    <w:qFormat/>
    <w:rsid w:val="009079B3"/>
    <w:pPr>
      <w:widowControl w:val="0"/>
      <w:spacing w:before="80" w:after="80"/>
      <w:jc w:val="center"/>
    </w:pPr>
    <w:rPr>
      <w:b/>
      <w:snapToGrid w:val="0"/>
      <w:sz w:val="28"/>
      <w:szCs w:val="20"/>
    </w:rPr>
  </w:style>
  <w:style w:type="character" w:customStyle="1" w:styleId="a6">
    <w:name w:val="Заголовок Знак"/>
    <w:link w:val="a5"/>
    <w:uiPriority w:val="99"/>
    <w:locked/>
    <w:rsid w:val="009079B3"/>
    <w:rPr>
      <w:rFonts w:cs="Times New Roman"/>
      <w:b/>
      <w:snapToGrid w:val="0"/>
      <w:sz w:val="28"/>
      <w:lang w:val="ru-RU" w:eastAsia="ru-RU" w:bidi="ar-SA"/>
    </w:rPr>
  </w:style>
  <w:style w:type="paragraph" w:styleId="21">
    <w:name w:val="Body Text 2"/>
    <w:basedOn w:val="a"/>
    <w:link w:val="22"/>
    <w:uiPriority w:val="99"/>
    <w:rsid w:val="00814981"/>
    <w:pPr>
      <w:spacing w:after="120" w:line="480" w:lineRule="auto"/>
    </w:pPr>
  </w:style>
  <w:style w:type="character" w:customStyle="1" w:styleId="22">
    <w:name w:val="Основной текст 2 Знак"/>
    <w:link w:val="21"/>
    <w:uiPriority w:val="99"/>
    <w:semiHidden/>
    <w:locked/>
    <w:rsid w:val="00B81879"/>
    <w:rPr>
      <w:rFonts w:cs="Times New Roman"/>
      <w:sz w:val="24"/>
      <w:szCs w:val="24"/>
    </w:rPr>
  </w:style>
  <w:style w:type="paragraph" w:customStyle="1" w:styleId="31">
    <w:name w:val="Основной текст 31"/>
    <w:basedOn w:val="a"/>
    <w:uiPriority w:val="99"/>
    <w:rsid w:val="00814981"/>
    <w:pPr>
      <w:widowControl w:val="0"/>
    </w:pPr>
    <w:rPr>
      <w:szCs w:val="20"/>
    </w:rPr>
  </w:style>
  <w:style w:type="paragraph" w:styleId="3">
    <w:name w:val="Body Text 3"/>
    <w:basedOn w:val="a"/>
    <w:link w:val="30"/>
    <w:uiPriority w:val="99"/>
    <w:rsid w:val="00A931E3"/>
    <w:pPr>
      <w:spacing w:after="120"/>
    </w:pPr>
    <w:rPr>
      <w:sz w:val="16"/>
      <w:szCs w:val="16"/>
    </w:rPr>
  </w:style>
  <w:style w:type="character" w:customStyle="1" w:styleId="30">
    <w:name w:val="Основной текст 3 Знак"/>
    <w:link w:val="3"/>
    <w:uiPriority w:val="99"/>
    <w:semiHidden/>
    <w:locked/>
    <w:rsid w:val="00B81879"/>
    <w:rPr>
      <w:rFonts w:cs="Times New Roman"/>
      <w:sz w:val="16"/>
      <w:szCs w:val="16"/>
    </w:rPr>
  </w:style>
  <w:style w:type="paragraph" w:styleId="a7">
    <w:name w:val="Body Text"/>
    <w:basedOn w:val="a"/>
    <w:link w:val="a8"/>
    <w:uiPriority w:val="99"/>
    <w:rsid w:val="00A931E3"/>
    <w:pPr>
      <w:autoSpaceDE w:val="0"/>
      <w:autoSpaceDN w:val="0"/>
      <w:spacing w:after="120"/>
    </w:pPr>
  </w:style>
  <w:style w:type="character" w:customStyle="1" w:styleId="a8">
    <w:name w:val="Основной текст Знак"/>
    <w:link w:val="a7"/>
    <w:uiPriority w:val="99"/>
    <w:semiHidden/>
    <w:locked/>
    <w:rsid w:val="00B81879"/>
    <w:rPr>
      <w:rFonts w:cs="Times New Roman"/>
      <w:sz w:val="24"/>
      <w:szCs w:val="24"/>
    </w:rPr>
  </w:style>
  <w:style w:type="paragraph" w:customStyle="1" w:styleId="ConsPlusNormal">
    <w:name w:val="ConsPlusNormal"/>
    <w:link w:val="ConsPlusNormal0"/>
    <w:uiPriority w:val="99"/>
    <w:rsid w:val="00383ACA"/>
    <w:pPr>
      <w:widowControl w:val="0"/>
      <w:autoSpaceDE w:val="0"/>
      <w:autoSpaceDN w:val="0"/>
      <w:adjustRightInd w:val="0"/>
      <w:ind w:firstLine="720"/>
    </w:pPr>
    <w:rPr>
      <w:rFonts w:ascii="Arial" w:hAnsi="Arial" w:cs="Arial"/>
      <w:sz w:val="16"/>
      <w:szCs w:val="16"/>
    </w:rPr>
  </w:style>
  <w:style w:type="paragraph" w:styleId="a9">
    <w:name w:val="Subtitle"/>
    <w:basedOn w:val="a"/>
    <w:link w:val="aa"/>
    <w:uiPriority w:val="99"/>
    <w:qFormat/>
    <w:rsid w:val="00D74BCE"/>
    <w:rPr>
      <w:b/>
      <w:sz w:val="28"/>
      <w:szCs w:val="20"/>
    </w:rPr>
  </w:style>
  <w:style w:type="character" w:customStyle="1" w:styleId="aa">
    <w:name w:val="Подзаголовок Знак"/>
    <w:link w:val="a9"/>
    <w:uiPriority w:val="99"/>
    <w:locked/>
    <w:rsid w:val="00D74BCE"/>
    <w:rPr>
      <w:rFonts w:cs="Times New Roman"/>
      <w:b/>
      <w:sz w:val="28"/>
    </w:rPr>
  </w:style>
  <w:style w:type="character" w:styleId="ab">
    <w:name w:val="Hyperlink"/>
    <w:uiPriority w:val="99"/>
    <w:unhideWhenUsed/>
    <w:rsid w:val="00DF595A"/>
    <w:rPr>
      <w:color w:val="0000FF"/>
      <w:u w:val="single"/>
    </w:rPr>
  </w:style>
  <w:style w:type="character" w:customStyle="1" w:styleId="ConsPlusNormal0">
    <w:name w:val="ConsPlusNormal Знак"/>
    <w:link w:val="ConsPlusNormal"/>
    <w:uiPriority w:val="99"/>
    <w:locked/>
    <w:rsid w:val="00434B34"/>
    <w:rPr>
      <w:rFonts w:ascii="Arial" w:hAnsi="Arial" w:cs="Arial"/>
      <w:sz w:val="16"/>
      <w:szCs w:val="16"/>
      <w:lang w:val="ru-RU" w:eastAsia="ru-RU" w:bidi="ar-SA"/>
    </w:rPr>
  </w:style>
  <w:style w:type="paragraph" w:customStyle="1" w:styleId="Heading">
    <w:name w:val="Heading"/>
    <w:uiPriority w:val="99"/>
    <w:rsid w:val="007A5926"/>
    <w:rPr>
      <w:rFonts w:ascii="Arial" w:hAnsi="Arial" w:cs="Arial"/>
      <w:b/>
      <w:bCs/>
      <w:sz w:val="22"/>
      <w:szCs w:val="22"/>
    </w:rPr>
  </w:style>
  <w:style w:type="character" w:customStyle="1" w:styleId="ac">
    <w:name w:val="Без интервала Знак"/>
    <w:link w:val="ad"/>
    <w:locked/>
    <w:rsid w:val="008D0545"/>
    <w:rPr>
      <w:rFonts w:ascii="Calibri" w:eastAsia="Calibri" w:hAnsi="Calibri" w:cs="Calibri"/>
      <w:sz w:val="22"/>
      <w:szCs w:val="22"/>
      <w:lang w:val="ru-RU" w:eastAsia="en-US" w:bidi="ar-SA"/>
    </w:rPr>
  </w:style>
  <w:style w:type="paragraph" w:styleId="ad">
    <w:name w:val="No Spacing"/>
    <w:link w:val="ac"/>
    <w:qFormat/>
    <w:rsid w:val="008D0545"/>
    <w:rPr>
      <w:rFonts w:ascii="Calibri" w:eastAsia="Calibri" w:hAnsi="Calibri" w:cs="Calibri"/>
      <w:sz w:val="22"/>
      <w:szCs w:val="22"/>
      <w:lang w:eastAsia="en-US"/>
    </w:rPr>
  </w:style>
  <w:style w:type="character" w:customStyle="1" w:styleId="20">
    <w:name w:val="Заголовок 2 Знак"/>
    <w:link w:val="2"/>
    <w:uiPriority w:val="99"/>
    <w:rsid w:val="00E0217C"/>
    <w:rPr>
      <w:sz w:val="28"/>
      <w:szCs w:val="28"/>
    </w:rPr>
  </w:style>
  <w:style w:type="paragraph" w:styleId="ae">
    <w:name w:val="List Paragraph"/>
    <w:basedOn w:val="a"/>
    <w:uiPriority w:val="34"/>
    <w:qFormat/>
    <w:rsid w:val="00C34B7A"/>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bnr@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1376</Words>
  <Characters>9626</Characters>
  <Application>Microsoft Office Word</Application>
  <DocSecurity>0</DocSecurity>
  <Lines>80</Lines>
  <Paragraphs>21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ПОСТАВКИ НЕФТЕПРОДУКТОВ № ___</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ПОСТАВКИ НЕФТЕПРОДУКТОВ № ___</dc:title>
  <dc:creator>lepikhina</dc:creator>
  <cp:lastModifiedBy>Шкварникова Ж.А.</cp:lastModifiedBy>
  <cp:revision>8</cp:revision>
  <cp:lastPrinted>2025-07-07T10:43:00Z</cp:lastPrinted>
  <dcterms:created xsi:type="dcterms:W3CDTF">2026-10-13T10:32:00Z</dcterms:created>
  <dcterms:modified xsi:type="dcterms:W3CDTF">2026-10-14T06:03:00Z</dcterms:modified>
</cp:coreProperties>
</file>