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DD7" w:rsidRPr="005E3A17" w:rsidRDefault="009F0DD7" w:rsidP="009F0DD7">
      <w:pPr>
        <w:jc w:val="center"/>
        <w:outlineLvl w:val="0"/>
        <w:rPr>
          <w:caps/>
          <w:sz w:val="16"/>
          <w:szCs w:val="16"/>
        </w:rPr>
      </w:pPr>
      <w:r w:rsidRPr="005E3A17">
        <w:rPr>
          <w:caps/>
          <w:sz w:val="16"/>
          <w:szCs w:val="16"/>
        </w:rPr>
        <w:t xml:space="preserve">Договор </w:t>
      </w:r>
      <w:r w:rsidRPr="005E3A17">
        <w:rPr>
          <w:sz w:val="16"/>
          <w:szCs w:val="16"/>
        </w:rPr>
        <w:t xml:space="preserve">№ </w:t>
      </w:r>
      <w:r>
        <w:rPr>
          <w:rFonts w:eastAsia="MS Mincho"/>
          <w:sz w:val="16"/>
          <w:szCs w:val="16"/>
        </w:rPr>
        <w:t>229-10</w:t>
      </w:r>
    </w:p>
    <w:p w:rsidR="009F0DD7" w:rsidRPr="005E3A17" w:rsidRDefault="009F0DD7" w:rsidP="009F0DD7">
      <w:pPr>
        <w:jc w:val="center"/>
        <w:outlineLvl w:val="0"/>
        <w:rPr>
          <w:sz w:val="16"/>
          <w:szCs w:val="16"/>
        </w:rPr>
      </w:pPr>
      <w:r w:rsidRPr="005E3A17">
        <w:rPr>
          <w:caps/>
          <w:sz w:val="16"/>
          <w:szCs w:val="16"/>
        </w:rPr>
        <w:t>поставки периодических изданий</w:t>
      </w:r>
      <w:r w:rsidRPr="005E3A17">
        <w:rPr>
          <w:sz w:val="16"/>
          <w:szCs w:val="16"/>
        </w:rPr>
        <w:t xml:space="preserve"> </w:t>
      </w:r>
    </w:p>
    <w:p w:rsidR="009F0DD7" w:rsidRPr="005E3A17" w:rsidRDefault="009F0DD7" w:rsidP="009F0DD7">
      <w:pPr>
        <w:pStyle w:val="ae"/>
        <w:tabs>
          <w:tab w:val="right" w:pos="9498"/>
        </w:tabs>
        <w:rPr>
          <w:rFonts w:ascii="Times New Roman" w:hAnsi="Times New Roman"/>
          <w:sz w:val="16"/>
          <w:szCs w:val="16"/>
        </w:rPr>
      </w:pPr>
      <w:r w:rsidRPr="005E3A17">
        <w:rPr>
          <w:rFonts w:ascii="Times New Roman" w:eastAsia="MS Mincho" w:hAnsi="Times New Roman"/>
          <w:sz w:val="16"/>
          <w:szCs w:val="16"/>
        </w:rPr>
        <w:t>г. Курган</w:t>
      </w:r>
      <w:r w:rsidRPr="005E3A17">
        <w:rPr>
          <w:rFonts w:ascii="Times New Roman" w:eastAsia="MS Mincho" w:hAnsi="Times New Roman"/>
          <w:sz w:val="16"/>
          <w:szCs w:val="16"/>
        </w:rPr>
        <w:tab/>
      </w:r>
      <w:r>
        <w:rPr>
          <w:rFonts w:ascii="Times New Roman" w:eastAsia="MS Mincho" w:hAnsi="Times New Roman"/>
          <w:sz w:val="16"/>
          <w:szCs w:val="16"/>
          <w:lang w:val="ru-RU"/>
        </w:rPr>
        <w:t xml:space="preserve">          14 октября</w:t>
      </w:r>
      <w:r w:rsidRPr="005E3A17">
        <w:rPr>
          <w:rFonts w:ascii="Times New Roman" w:eastAsia="MS Mincho" w:hAnsi="Times New Roman"/>
          <w:sz w:val="16"/>
          <w:szCs w:val="16"/>
          <w:lang w:val="ru-RU"/>
        </w:rPr>
        <w:t xml:space="preserve"> 2026 года</w:t>
      </w:r>
      <w:r w:rsidRPr="005E3A17">
        <w:rPr>
          <w:rFonts w:ascii="Times New Roman" w:eastAsia="MS Mincho" w:hAnsi="Times New Roman"/>
          <w:sz w:val="16"/>
          <w:szCs w:val="16"/>
        </w:rPr>
        <w:br/>
      </w:r>
    </w:p>
    <w:p w:rsidR="009F0DD7" w:rsidRPr="005E3A17" w:rsidRDefault="009F0DD7" w:rsidP="009F0DD7">
      <w:pPr>
        <w:pStyle w:val="af0"/>
        <w:spacing w:before="0" w:after="0"/>
        <w:jc w:val="both"/>
        <w:rPr>
          <w:rFonts w:eastAsia="MS Mincho"/>
          <w:color w:val="auto"/>
          <w:sz w:val="16"/>
          <w:szCs w:val="16"/>
        </w:rPr>
      </w:pPr>
      <w:r w:rsidRPr="005E3A17">
        <w:rPr>
          <w:rFonts w:eastAsia="MS Mincho"/>
          <w:color w:val="auto"/>
          <w:sz w:val="16"/>
          <w:szCs w:val="16"/>
        </w:rPr>
        <w:t xml:space="preserve">Федеральное государственное бюджетное образовательное учреждение высшего образования « </w:t>
      </w:r>
      <w:proofErr w:type="spellStart"/>
      <w:r w:rsidRPr="005E3A17">
        <w:rPr>
          <w:rFonts w:eastAsia="MS Mincho"/>
          <w:color w:val="auto"/>
          <w:sz w:val="16"/>
          <w:szCs w:val="16"/>
        </w:rPr>
        <w:t>Шадринский</w:t>
      </w:r>
      <w:proofErr w:type="spellEnd"/>
      <w:r w:rsidRPr="005E3A17">
        <w:rPr>
          <w:rFonts w:eastAsia="MS Mincho"/>
          <w:color w:val="auto"/>
          <w:sz w:val="16"/>
          <w:szCs w:val="16"/>
        </w:rPr>
        <w:t xml:space="preserve"> государственный педагогический университет»</w:t>
      </w:r>
      <w:r w:rsidRPr="005E3A17">
        <w:rPr>
          <w:color w:val="auto"/>
          <w:sz w:val="16"/>
          <w:szCs w:val="16"/>
        </w:rPr>
        <w:t xml:space="preserve">, именуемое в дальнейшем </w:t>
      </w:r>
      <w:r w:rsidRPr="005E3A17">
        <w:rPr>
          <w:bCs/>
          <w:color w:val="auto"/>
          <w:sz w:val="16"/>
          <w:szCs w:val="16"/>
        </w:rPr>
        <w:t>«Покупатель»,</w:t>
      </w:r>
      <w:r w:rsidRPr="005E3A17">
        <w:rPr>
          <w:color w:val="auto"/>
          <w:sz w:val="16"/>
          <w:szCs w:val="16"/>
        </w:rPr>
        <w:t xml:space="preserve"> в лице </w:t>
      </w:r>
      <w:proofErr w:type="spellStart"/>
      <w:r w:rsidRPr="005E3A17">
        <w:rPr>
          <w:color w:val="auto"/>
          <w:sz w:val="16"/>
          <w:szCs w:val="16"/>
        </w:rPr>
        <w:t>Дзиова</w:t>
      </w:r>
      <w:proofErr w:type="spellEnd"/>
      <w:r w:rsidRPr="005E3A17">
        <w:rPr>
          <w:color w:val="auto"/>
          <w:sz w:val="16"/>
          <w:szCs w:val="16"/>
        </w:rPr>
        <w:t xml:space="preserve"> Артура Руслановича</w:t>
      </w:r>
      <w:r w:rsidRPr="005E3A17">
        <w:rPr>
          <w:rFonts w:eastAsia="MS Mincho"/>
          <w:color w:val="auto"/>
          <w:sz w:val="16"/>
          <w:szCs w:val="16"/>
        </w:rPr>
        <w:t>,</w:t>
      </w:r>
      <w:r w:rsidRPr="005E3A17">
        <w:rPr>
          <w:color w:val="auto"/>
          <w:sz w:val="16"/>
          <w:szCs w:val="16"/>
        </w:rPr>
        <w:t xml:space="preserve"> действующего на основании </w:t>
      </w:r>
      <w:r w:rsidRPr="005E3A17">
        <w:rPr>
          <w:rFonts w:eastAsia="MS Mincho"/>
          <w:color w:val="auto"/>
          <w:sz w:val="16"/>
          <w:szCs w:val="16"/>
        </w:rPr>
        <w:t>Устава,</w:t>
      </w:r>
      <w:r w:rsidRPr="005E3A17">
        <w:rPr>
          <w:color w:val="auto"/>
          <w:sz w:val="16"/>
          <w:szCs w:val="16"/>
        </w:rPr>
        <w:t xml:space="preserve"> с одной стороны, и </w:t>
      </w:r>
    </w:p>
    <w:p w:rsidR="009F0DD7" w:rsidRPr="005E3A17" w:rsidRDefault="009F0DD7" w:rsidP="009F0DD7">
      <w:pPr>
        <w:pStyle w:val="2"/>
        <w:rPr>
          <w:rFonts w:eastAsia="MS Mincho"/>
          <w:sz w:val="16"/>
          <w:szCs w:val="16"/>
        </w:rPr>
      </w:pPr>
    </w:p>
    <w:p w:rsidR="009F0DD7" w:rsidRPr="005E3A17" w:rsidRDefault="009F0DD7" w:rsidP="009F0DD7">
      <w:pPr>
        <w:pStyle w:val="2"/>
        <w:rPr>
          <w:sz w:val="16"/>
          <w:szCs w:val="16"/>
        </w:rPr>
      </w:pPr>
      <w:r>
        <w:rPr>
          <w:rFonts w:eastAsia="MS Mincho"/>
          <w:sz w:val="16"/>
          <w:szCs w:val="16"/>
        </w:rPr>
        <w:t>о</w:t>
      </w:r>
      <w:r w:rsidRPr="005E3A17">
        <w:rPr>
          <w:rFonts w:eastAsia="MS Mincho"/>
          <w:sz w:val="16"/>
          <w:szCs w:val="16"/>
        </w:rPr>
        <w:t>бщество с ограниченной ответственностью «</w:t>
      </w:r>
      <w:r>
        <w:rPr>
          <w:rFonts w:eastAsia="MS Mincho"/>
          <w:sz w:val="16"/>
          <w:szCs w:val="16"/>
        </w:rPr>
        <w:t>_______________</w:t>
      </w:r>
      <w:r w:rsidRPr="005E3A17">
        <w:rPr>
          <w:rFonts w:eastAsia="MS Mincho"/>
          <w:sz w:val="16"/>
          <w:szCs w:val="16"/>
        </w:rPr>
        <w:t xml:space="preserve">», </w:t>
      </w:r>
      <w:r w:rsidRPr="005E3A17">
        <w:rPr>
          <w:sz w:val="16"/>
          <w:szCs w:val="16"/>
        </w:rPr>
        <w:t xml:space="preserve">именуемое в  дальнейшем </w:t>
      </w:r>
      <w:r w:rsidRPr="005E3A17">
        <w:rPr>
          <w:bCs/>
          <w:sz w:val="16"/>
          <w:szCs w:val="16"/>
        </w:rPr>
        <w:t>«</w:t>
      </w:r>
      <w:r>
        <w:rPr>
          <w:bCs/>
          <w:sz w:val="16"/>
          <w:szCs w:val="16"/>
        </w:rPr>
        <w:t>Исполнитель</w:t>
      </w:r>
      <w:r w:rsidRPr="005E3A17">
        <w:rPr>
          <w:bCs/>
          <w:sz w:val="16"/>
          <w:szCs w:val="16"/>
        </w:rPr>
        <w:t>»</w:t>
      </w:r>
      <w:r w:rsidRPr="005E3A17">
        <w:rPr>
          <w:sz w:val="16"/>
          <w:szCs w:val="16"/>
        </w:rPr>
        <w:t xml:space="preserve">, в лице  </w:t>
      </w:r>
      <w:r w:rsidRPr="005E3A17">
        <w:rPr>
          <w:rFonts w:eastAsia="MS Mincho"/>
          <w:sz w:val="16"/>
          <w:szCs w:val="16"/>
        </w:rPr>
        <w:t xml:space="preserve">Директора Черкасовой Ольги Сергеевны, </w:t>
      </w:r>
      <w:r w:rsidRPr="005E3A17">
        <w:rPr>
          <w:sz w:val="16"/>
          <w:szCs w:val="16"/>
        </w:rPr>
        <w:t xml:space="preserve">действующего  на  основании </w:t>
      </w:r>
      <w:r w:rsidRPr="005E3A17">
        <w:rPr>
          <w:rFonts w:eastAsia="MS Mincho"/>
          <w:sz w:val="16"/>
          <w:szCs w:val="16"/>
        </w:rPr>
        <w:t>Устава,</w:t>
      </w:r>
      <w:r w:rsidRPr="005E3A17">
        <w:rPr>
          <w:sz w:val="16"/>
          <w:szCs w:val="16"/>
        </w:rPr>
        <w:t xml:space="preserve"> с другой стороны, совместно именуемые «Стороны», </w:t>
      </w:r>
    </w:p>
    <w:p w:rsidR="009F0DD7" w:rsidRPr="005E3A17" w:rsidRDefault="009F0DD7" w:rsidP="009F0DD7">
      <w:pPr>
        <w:pStyle w:val="2"/>
        <w:rPr>
          <w:sz w:val="16"/>
          <w:szCs w:val="16"/>
        </w:rPr>
      </w:pPr>
    </w:p>
    <w:p w:rsidR="009F0DD7" w:rsidRPr="005E3A17" w:rsidRDefault="009F0DD7" w:rsidP="009F0DD7">
      <w:pPr>
        <w:tabs>
          <w:tab w:val="left" w:pos="-165"/>
        </w:tabs>
        <w:jc w:val="both"/>
        <w:rPr>
          <w:sz w:val="16"/>
          <w:szCs w:val="16"/>
        </w:rPr>
      </w:pPr>
      <w:r w:rsidRPr="005E3A17">
        <w:rPr>
          <w:sz w:val="16"/>
          <w:szCs w:val="16"/>
        </w:rPr>
        <w:t>на основании п. 5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9F0DD7" w:rsidRPr="005E3A17" w:rsidRDefault="009F0DD7" w:rsidP="009F0DD7">
      <w:pPr>
        <w:pStyle w:val="2"/>
        <w:rPr>
          <w:sz w:val="16"/>
          <w:szCs w:val="16"/>
        </w:rPr>
      </w:pPr>
    </w:p>
    <w:p w:rsidR="009F0DD7" w:rsidRPr="005E3A17" w:rsidRDefault="009F0DD7" w:rsidP="009F0DD7">
      <w:pPr>
        <w:jc w:val="center"/>
        <w:rPr>
          <w:bCs/>
          <w:caps/>
          <w:sz w:val="16"/>
          <w:szCs w:val="16"/>
        </w:rPr>
      </w:pPr>
    </w:p>
    <w:p w:rsidR="009F0DD7" w:rsidRPr="005E3A17" w:rsidRDefault="009F0DD7" w:rsidP="009F0DD7">
      <w:pPr>
        <w:jc w:val="center"/>
        <w:rPr>
          <w:bCs/>
          <w:caps/>
          <w:sz w:val="16"/>
          <w:szCs w:val="16"/>
        </w:rPr>
      </w:pPr>
      <w:r w:rsidRPr="005E3A17">
        <w:rPr>
          <w:bCs/>
          <w:caps/>
          <w:sz w:val="16"/>
          <w:szCs w:val="16"/>
        </w:rPr>
        <w:t>1. Предмет договора</w:t>
      </w:r>
    </w:p>
    <w:p w:rsidR="009F0DD7" w:rsidRPr="005E3A17" w:rsidRDefault="009F0DD7" w:rsidP="009F0DD7">
      <w:pPr>
        <w:pStyle w:val="a7"/>
        <w:jc w:val="both"/>
        <w:rPr>
          <w:sz w:val="16"/>
          <w:szCs w:val="16"/>
        </w:rPr>
      </w:pPr>
      <w:r w:rsidRPr="005E3A17">
        <w:rPr>
          <w:sz w:val="16"/>
          <w:szCs w:val="16"/>
        </w:rPr>
        <w:t>1.1. Исполнитель обязуется поставить, а Заказчик принять и оплатить периодические издания (газеты, журналы, электронные продукты и т.д.), указанные в спецификации Заказчика (далее «Издания»), в порядке, сроки и на условиях, предусмотренных настоящим Договором.</w:t>
      </w:r>
    </w:p>
    <w:p w:rsidR="009F0DD7" w:rsidRPr="005E3A17" w:rsidRDefault="009F0DD7" w:rsidP="009F0DD7">
      <w:pPr>
        <w:pStyle w:val="a7"/>
        <w:jc w:val="both"/>
        <w:rPr>
          <w:sz w:val="16"/>
          <w:szCs w:val="16"/>
        </w:rPr>
      </w:pPr>
      <w:r w:rsidRPr="005E3A17">
        <w:rPr>
          <w:sz w:val="16"/>
          <w:szCs w:val="16"/>
        </w:rPr>
        <w:t>1.2. Наименования, периодичность выпуска и цены Изданий указываются в спецификации Заказчика, являющейся неотъемлемой частью настоящего Договора.</w:t>
      </w:r>
    </w:p>
    <w:p w:rsidR="009F0DD7" w:rsidRPr="005E3A17" w:rsidRDefault="009F0DD7" w:rsidP="009F0DD7">
      <w:pPr>
        <w:pStyle w:val="a7"/>
        <w:jc w:val="both"/>
        <w:rPr>
          <w:sz w:val="16"/>
          <w:szCs w:val="16"/>
        </w:rPr>
      </w:pPr>
      <w:r w:rsidRPr="005E3A17">
        <w:rPr>
          <w:sz w:val="16"/>
          <w:szCs w:val="16"/>
        </w:rPr>
        <w:t>1.3. Спецификация является Приложением № 1 к настоящему Контракту.</w:t>
      </w:r>
    </w:p>
    <w:p w:rsidR="009F0DD7" w:rsidRPr="005E3A17" w:rsidRDefault="009F0DD7" w:rsidP="009F0DD7">
      <w:pPr>
        <w:jc w:val="center"/>
        <w:rPr>
          <w:sz w:val="16"/>
          <w:szCs w:val="16"/>
        </w:rPr>
      </w:pPr>
    </w:p>
    <w:p w:rsidR="009F0DD7" w:rsidRPr="005E3A17" w:rsidRDefault="009F0DD7" w:rsidP="009F0DD7">
      <w:pPr>
        <w:jc w:val="center"/>
        <w:rPr>
          <w:bCs/>
          <w:caps/>
          <w:sz w:val="16"/>
          <w:szCs w:val="16"/>
        </w:rPr>
      </w:pPr>
      <w:r w:rsidRPr="005E3A17">
        <w:rPr>
          <w:bCs/>
          <w:caps/>
          <w:sz w:val="16"/>
          <w:szCs w:val="16"/>
        </w:rPr>
        <w:t>2.Упаковка и маркировка</w:t>
      </w:r>
    </w:p>
    <w:p w:rsidR="009F0DD7" w:rsidRPr="005E3A17" w:rsidRDefault="009F0DD7" w:rsidP="009F0DD7">
      <w:pPr>
        <w:jc w:val="both"/>
        <w:rPr>
          <w:sz w:val="16"/>
          <w:szCs w:val="16"/>
        </w:rPr>
      </w:pPr>
      <w:r w:rsidRPr="005E3A17">
        <w:rPr>
          <w:sz w:val="16"/>
          <w:szCs w:val="16"/>
        </w:rPr>
        <w:t>2.1. Упаковка и маркировка поставляемых по настоящему Контракту изданий должна соответствовать действующим стандартам и обеспечивать сохранность Изданий.</w:t>
      </w:r>
    </w:p>
    <w:p w:rsidR="009F0DD7" w:rsidRPr="005E3A17" w:rsidRDefault="009F0DD7" w:rsidP="009F0DD7">
      <w:pPr>
        <w:rPr>
          <w:sz w:val="16"/>
          <w:szCs w:val="16"/>
        </w:rPr>
      </w:pPr>
    </w:p>
    <w:p w:rsidR="009F0DD7" w:rsidRPr="005E3A17" w:rsidRDefault="009F0DD7" w:rsidP="009F0DD7">
      <w:pPr>
        <w:jc w:val="center"/>
        <w:rPr>
          <w:bCs/>
          <w:caps/>
          <w:sz w:val="16"/>
          <w:szCs w:val="16"/>
        </w:rPr>
      </w:pPr>
      <w:r w:rsidRPr="005E3A17">
        <w:rPr>
          <w:bCs/>
          <w:caps/>
          <w:sz w:val="16"/>
          <w:szCs w:val="16"/>
        </w:rPr>
        <w:t>3. Условия и порядок поставки</w:t>
      </w:r>
    </w:p>
    <w:p w:rsidR="009F0DD7" w:rsidRPr="005E3A17" w:rsidRDefault="009F0DD7" w:rsidP="009F0DD7">
      <w:pPr>
        <w:jc w:val="both"/>
        <w:rPr>
          <w:sz w:val="16"/>
          <w:szCs w:val="16"/>
        </w:rPr>
      </w:pPr>
      <w:r w:rsidRPr="005E3A17">
        <w:rPr>
          <w:sz w:val="16"/>
          <w:szCs w:val="16"/>
        </w:rPr>
        <w:t>3.1.Поставка Изданий производится отдельными тиражами в следующие сроки:</w:t>
      </w:r>
    </w:p>
    <w:p w:rsidR="009F0DD7" w:rsidRPr="005E3A17" w:rsidRDefault="009F0DD7" w:rsidP="009F0DD7">
      <w:pPr>
        <w:jc w:val="both"/>
        <w:rPr>
          <w:sz w:val="16"/>
          <w:szCs w:val="16"/>
        </w:rPr>
      </w:pPr>
      <w:r w:rsidRPr="005E3A17">
        <w:rPr>
          <w:sz w:val="16"/>
          <w:szCs w:val="16"/>
        </w:rPr>
        <w:t>3.1.1. Ежедневные издания, выпуск которых осуществляется на территории города местонахождения Заказчика и Исполнителя, если этот город совпадает, доставляются Исполнителем Заказчику в день их выхода из печати.</w:t>
      </w:r>
    </w:p>
    <w:p w:rsidR="009F0DD7" w:rsidRPr="005E3A17" w:rsidRDefault="009F0DD7" w:rsidP="009F0DD7">
      <w:pPr>
        <w:jc w:val="both"/>
        <w:rPr>
          <w:sz w:val="16"/>
          <w:szCs w:val="16"/>
        </w:rPr>
      </w:pPr>
      <w:r w:rsidRPr="005E3A17">
        <w:rPr>
          <w:sz w:val="16"/>
          <w:szCs w:val="16"/>
        </w:rPr>
        <w:t>3.1.2. Поставка Изданий, не указанных в п. 3.1.1. настоящего Контракта, осуществляется Исполнителем Заказчику не позднее дня, следующего за днем их поступления на склад Исполнителя.</w:t>
      </w:r>
    </w:p>
    <w:p w:rsidR="009F0DD7" w:rsidRPr="005E3A17" w:rsidRDefault="009F0DD7" w:rsidP="009F0DD7">
      <w:pPr>
        <w:jc w:val="both"/>
        <w:rPr>
          <w:sz w:val="16"/>
          <w:szCs w:val="16"/>
        </w:rPr>
      </w:pPr>
      <w:r w:rsidRPr="005E3A17">
        <w:rPr>
          <w:sz w:val="16"/>
          <w:szCs w:val="16"/>
        </w:rPr>
        <w:t>3.2. Поставка Изданий производится путем отгрузки по адресу: 641870, Курганская область, город Шадринск, улица Карла Либкнехта 3.</w:t>
      </w:r>
    </w:p>
    <w:p w:rsidR="009F0DD7" w:rsidRPr="005E3A17" w:rsidRDefault="009F0DD7" w:rsidP="009F0DD7">
      <w:pPr>
        <w:jc w:val="both"/>
        <w:rPr>
          <w:sz w:val="16"/>
          <w:szCs w:val="16"/>
        </w:rPr>
      </w:pPr>
      <w:r w:rsidRPr="005E3A17">
        <w:rPr>
          <w:sz w:val="16"/>
          <w:szCs w:val="16"/>
        </w:rPr>
        <w:t>Стоимость доставки изданий входит в стоимость Изданий по настоящему Контракту.</w:t>
      </w:r>
    </w:p>
    <w:p w:rsidR="009F0DD7" w:rsidRPr="005E3A17" w:rsidRDefault="009F0DD7" w:rsidP="009F0DD7">
      <w:pPr>
        <w:jc w:val="both"/>
        <w:rPr>
          <w:sz w:val="16"/>
          <w:szCs w:val="16"/>
        </w:rPr>
      </w:pPr>
      <w:r w:rsidRPr="005E3A17">
        <w:rPr>
          <w:sz w:val="16"/>
          <w:szCs w:val="16"/>
        </w:rPr>
        <w:t xml:space="preserve">3.3. </w:t>
      </w:r>
      <w:r w:rsidRPr="005E3A17">
        <w:rPr>
          <w:rFonts w:eastAsia="MS Mincho"/>
          <w:sz w:val="16"/>
          <w:szCs w:val="16"/>
        </w:rPr>
        <w:t>В случае если доступ к адресу, указанному в п.3.2. настоящего Контракта, производится по принципу пропускной системы, то Заказчик обязан обеспечить доступ к месту поставки, а также указать лицо ответственное за приём Изданий.</w:t>
      </w:r>
    </w:p>
    <w:p w:rsidR="009F0DD7" w:rsidRPr="005E3A17" w:rsidRDefault="009F0DD7" w:rsidP="009F0DD7">
      <w:pPr>
        <w:jc w:val="both"/>
        <w:rPr>
          <w:sz w:val="16"/>
          <w:szCs w:val="16"/>
        </w:rPr>
      </w:pPr>
      <w:r w:rsidRPr="005E3A17">
        <w:rPr>
          <w:rFonts w:eastAsia="MS Mincho"/>
          <w:sz w:val="16"/>
          <w:szCs w:val="16"/>
        </w:rPr>
        <w:t>3.4. Поставка Изданий производится Исполнителем в рабочие дни (понедельник, вторник, среда, четверг, пятница).</w:t>
      </w:r>
    </w:p>
    <w:p w:rsidR="009F0DD7" w:rsidRPr="005E3A17" w:rsidRDefault="009F0DD7" w:rsidP="009F0DD7">
      <w:pPr>
        <w:jc w:val="both"/>
        <w:rPr>
          <w:sz w:val="16"/>
          <w:szCs w:val="16"/>
        </w:rPr>
      </w:pPr>
      <w:r w:rsidRPr="005E3A17">
        <w:rPr>
          <w:sz w:val="16"/>
          <w:szCs w:val="16"/>
        </w:rPr>
        <w:t xml:space="preserve">3.4. Моментом поставки Изданий является дата проставления штампа/подписи Заказчика в накладной Исполнителя либо момент фактической поставки издания. </w:t>
      </w:r>
    </w:p>
    <w:p w:rsidR="009F0DD7" w:rsidRPr="005E3A17" w:rsidRDefault="009F0DD7" w:rsidP="009F0DD7">
      <w:pPr>
        <w:jc w:val="both"/>
        <w:rPr>
          <w:sz w:val="16"/>
          <w:szCs w:val="16"/>
        </w:rPr>
      </w:pPr>
      <w:r w:rsidRPr="005E3A17">
        <w:rPr>
          <w:sz w:val="16"/>
          <w:szCs w:val="16"/>
        </w:rPr>
        <w:t xml:space="preserve">3.5. Исполнитель ежемесячно до 10 числа каждого месяца предоставляет Заказчику товарную накладную по форме ТОРГ-12 на поставленные за отчетный месяц Издания. </w:t>
      </w:r>
    </w:p>
    <w:p w:rsidR="009F0DD7" w:rsidRPr="005E3A17" w:rsidRDefault="009F0DD7" w:rsidP="009F0DD7">
      <w:pPr>
        <w:jc w:val="both"/>
        <w:rPr>
          <w:sz w:val="16"/>
          <w:szCs w:val="16"/>
        </w:rPr>
      </w:pPr>
      <w:r w:rsidRPr="005E3A17">
        <w:rPr>
          <w:sz w:val="16"/>
          <w:szCs w:val="16"/>
        </w:rPr>
        <w:t xml:space="preserve">3.6. Право собственности на Издания, а также риски случайного повреждения или случайной гибели Изданий переходят к Заказчику с момента поставки Изданий. </w:t>
      </w:r>
    </w:p>
    <w:p w:rsidR="009F0DD7" w:rsidRPr="005E3A17" w:rsidRDefault="009F0DD7" w:rsidP="009F0DD7">
      <w:pPr>
        <w:jc w:val="center"/>
        <w:rPr>
          <w:sz w:val="16"/>
          <w:szCs w:val="16"/>
        </w:rPr>
      </w:pPr>
    </w:p>
    <w:p w:rsidR="009F0DD7" w:rsidRPr="005E3A17" w:rsidRDefault="009F0DD7" w:rsidP="009F0DD7">
      <w:pPr>
        <w:jc w:val="center"/>
        <w:rPr>
          <w:bCs/>
          <w:sz w:val="16"/>
          <w:szCs w:val="16"/>
        </w:rPr>
      </w:pPr>
      <w:r w:rsidRPr="005E3A17">
        <w:rPr>
          <w:bCs/>
          <w:sz w:val="16"/>
          <w:szCs w:val="16"/>
        </w:rPr>
        <w:t xml:space="preserve">4. </w:t>
      </w:r>
      <w:r w:rsidRPr="005E3A17">
        <w:rPr>
          <w:bCs/>
          <w:caps/>
          <w:sz w:val="16"/>
          <w:szCs w:val="16"/>
        </w:rPr>
        <w:t>Права и обязанности сторон.</w:t>
      </w:r>
    </w:p>
    <w:p w:rsidR="009F0DD7" w:rsidRPr="005E3A17" w:rsidRDefault="009F0DD7" w:rsidP="009F0DD7">
      <w:pPr>
        <w:jc w:val="both"/>
        <w:rPr>
          <w:sz w:val="16"/>
          <w:szCs w:val="16"/>
        </w:rPr>
      </w:pPr>
      <w:r w:rsidRPr="005E3A17">
        <w:rPr>
          <w:sz w:val="16"/>
          <w:szCs w:val="16"/>
        </w:rPr>
        <w:t>4.1. Исполнитель обязан:</w:t>
      </w:r>
    </w:p>
    <w:p w:rsidR="009F0DD7" w:rsidRPr="005E3A17" w:rsidRDefault="009F0DD7" w:rsidP="009F0DD7">
      <w:pPr>
        <w:jc w:val="both"/>
        <w:rPr>
          <w:sz w:val="16"/>
          <w:szCs w:val="16"/>
        </w:rPr>
      </w:pPr>
      <w:r w:rsidRPr="005E3A17">
        <w:rPr>
          <w:sz w:val="16"/>
          <w:szCs w:val="16"/>
        </w:rPr>
        <w:t xml:space="preserve">4.1.1. Не менять в период действия Контракта наименования, периодичность выхода и цены на Издания, указанные в спецификации. </w:t>
      </w:r>
    </w:p>
    <w:p w:rsidR="009F0DD7" w:rsidRPr="005E3A17" w:rsidRDefault="009F0DD7" w:rsidP="009F0DD7">
      <w:pPr>
        <w:jc w:val="both"/>
        <w:rPr>
          <w:sz w:val="16"/>
          <w:szCs w:val="16"/>
        </w:rPr>
      </w:pPr>
      <w:r w:rsidRPr="005E3A17">
        <w:rPr>
          <w:sz w:val="16"/>
          <w:szCs w:val="16"/>
        </w:rPr>
        <w:t xml:space="preserve">4.1.2. Принимать к рассмотрению претензии Заказчика, предъявляемые в отношении брака и </w:t>
      </w:r>
      <w:proofErr w:type="spellStart"/>
      <w:r w:rsidRPr="005E3A17">
        <w:rPr>
          <w:sz w:val="16"/>
          <w:szCs w:val="16"/>
        </w:rPr>
        <w:t>недовложений</w:t>
      </w:r>
      <w:proofErr w:type="spellEnd"/>
      <w:r w:rsidRPr="005E3A17">
        <w:rPr>
          <w:sz w:val="16"/>
          <w:szCs w:val="16"/>
        </w:rPr>
        <w:t xml:space="preserve"> экземпляров Изданий в стандартных пачках. В течение 10 (десяти) дней с момента получения претензии от Заказчика заменить либо возместить Заказчику стоимость Изданий, в отношении которых получены претензии. Все расходы (транспортные и др.), связанные с заменой Изданий, несет Исполнитель. </w:t>
      </w:r>
    </w:p>
    <w:p w:rsidR="009F0DD7" w:rsidRPr="005E3A17" w:rsidRDefault="009F0DD7" w:rsidP="009F0DD7">
      <w:pPr>
        <w:jc w:val="both"/>
        <w:rPr>
          <w:sz w:val="16"/>
          <w:szCs w:val="16"/>
        </w:rPr>
      </w:pPr>
      <w:r w:rsidRPr="005E3A17">
        <w:rPr>
          <w:bCs/>
          <w:sz w:val="16"/>
          <w:szCs w:val="16"/>
        </w:rPr>
        <w:t xml:space="preserve">4.1.3. В случае прекращения </w:t>
      </w:r>
      <w:r w:rsidRPr="005E3A17">
        <w:rPr>
          <w:sz w:val="16"/>
          <w:szCs w:val="16"/>
        </w:rPr>
        <w:t>выпуска или задержки выпуска Издания</w:t>
      </w:r>
      <w:r w:rsidRPr="005E3A17">
        <w:rPr>
          <w:bCs/>
          <w:sz w:val="16"/>
          <w:szCs w:val="16"/>
        </w:rPr>
        <w:t>, а также нарушения сроков доставки, указанных в п. 3.1 Контракта, на срок более чем 6 месяцев, производить аннуляцию таких Изданий и уведомлять Заказчика. В этом случае</w:t>
      </w:r>
      <w:r w:rsidRPr="005E3A17">
        <w:rPr>
          <w:rFonts w:eastAsia="MS Mincho"/>
          <w:sz w:val="16"/>
          <w:szCs w:val="16"/>
        </w:rPr>
        <w:t xml:space="preserve"> стоимость оплаченных аннулированных Изданий Исполнитель обязан возвращать Заказчику в течение 10 (десяти дней) дней с момента аннуляции.</w:t>
      </w:r>
    </w:p>
    <w:p w:rsidR="009F0DD7" w:rsidRPr="005E3A17" w:rsidRDefault="009F0DD7" w:rsidP="009F0DD7">
      <w:pPr>
        <w:jc w:val="both"/>
        <w:rPr>
          <w:sz w:val="16"/>
          <w:szCs w:val="16"/>
        </w:rPr>
      </w:pPr>
      <w:r w:rsidRPr="005E3A17">
        <w:rPr>
          <w:sz w:val="16"/>
          <w:szCs w:val="16"/>
        </w:rPr>
        <w:t xml:space="preserve">4.1.4. Поставить Издания, указанные в спецификации, по адресу и в сроки, указанные в разделе 3 Контракта. </w:t>
      </w:r>
    </w:p>
    <w:p w:rsidR="009F0DD7" w:rsidRPr="005E3A17" w:rsidRDefault="009F0DD7" w:rsidP="009F0DD7">
      <w:pPr>
        <w:jc w:val="both"/>
        <w:rPr>
          <w:sz w:val="16"/>
          <w:szCs w:val="16"/>
        </w:rPr>
      </w:pPr>
      <w:r w:rsidRPr="005E3A17">
        <w:rPr>
          <w:sz w:val="16"/>
          <w:szCs w:val="16"/>
        </w:rPr>
        <w:t>4.2. Заказчик обязан:</w:t>
      </w:r>
    </w:p>
    <w:p w:rsidR="009F0DD7" w:rsidRPr="005E3A17" w:rsidRDefault="009F0DD7" w:rsidP="009F0DD7">
      <w:pPr>
        <w:pStyle w:val="ab"/>
        <w:ind w:left="0"/>
        <w:rPr>
          <w:b w:val="0"/>
          <w:bCs w:val="0"/>
          <w:sz w:val="16"/>
          <w:szCs w:val="16"/>
        </w:rPr>
      </w:pPr>
      <w:r w:rsidRPr="005E3A17">
        <w:rPr>
          <w:b w:val="0"/>
          <w:sz w:val="16"/>
          <w:szCs w:val="16"/>
        </w:rPr>
        <w:t xml:space="preserve">4.2.1. Обеспечить получение Изданий по адресу, указанному в пункте 3.2 Контракта. </w:t>
      </w:r>
    </w:p>
    <w:p w:rsidR="009F0DD7" w:rsidRPr="005E3A17" w:rsidRDefault="009F0DD7" w:rsidP="009F0DD7">
      <w:pPr>
        <w:pStyle w:val="ab"/>
        <w:ind w:left="0"/>
        <w:rPr>
          <w:b w:val="0"/>
          <w:bCs w:val="0"/>
          <w:sz w:val="16"/>
          <w:szCs w:val="16"/>
        </w:rPr>
      </w:pPr>
      <w:r w:rsidRPr="005E3A17">
        <w:rPr>
          <w:b w:val="0"/>
          <w:sz w:val="16"/>
          <w:szCs w:val="16"/>
        </w:rPr>
        <w:t xml:space="preserve">4.2.2. Оплатить Издания в порядке и по цене, </w:t>
      </w:r>
      <w:proofErr w:type="gramStart"/>
      <w:r w:rsidRPr="005E3A17">
        <w:rPr>
          <w:b w:val="0"/>
          <w:sz w:val="16"/>
          <w:szCs w:val="16"/>
        </w:rPr>
        <w:t>предусмотренным</w:t>
      </w:r>
      <w:proofErr w:type="gramEnd"/>
      <w:r w:rsidRPr="005E3A17">
        <w:rPr>
          <w:b w:val="0"/>
          <w:sz w:val="16"/>
          <w:szCs w:val="16"/>
        </w:rPr>
        <w:t xml:space="preserve"> в разделе 5 Контракта.</w:t>
      </w:r>
    </w:p>
    <w:p w:rsidR="009F0DD7" w:rsidRPr="005E3A17" w:rsidRDefault="009F0DD7" w:rsidP="009F0DD7">
      <w:pPr>
        <w:jc w:val="both"/>
        <w:rPr>
          <w:sz w:val="16"/>
          <w:szCs w:val="16"/>
        </w:rPr>
      </w:pPr>
      <w:r w:rsidRPr="005E3A17">
        <w:rPr>
          <w:sz w:val="16"/>
          <w:szCs w:val="16"/>
        </w:rPr>
        <w:t>4.2.3. В течение 2 (двух) рабочих дней с момента поставки проверить соответствие Изданий по количеству и качеству и передать Исполнителю письменную претензию в случае такого несоответствия.</w:t>
      </w:r>
    </w:p>
    <w:p w:rsidR="009F0DD7" w:rsidRPr="005E3A17" w:rsidRDefault="009F0DD7" w:rsidP="009F0DD7">
      <w:pPr>
        <w:jc w:val="center"/>
        <w:rPr>
          <w:bCs/>
          <w:sz w:val="16"/>
          <w:szCs w:val="16"/>
        </w:rPr>
      </w:pPr>
    </w:p>
    <w:p w:rsidR="009F0DD7" w:rsidRPr="005E3A17" w:rsidRDefault="009F0DD7" w:rsidP="009F0DD7">
      <w:pPr>
        <w:jc w:val="center"/>
        <w:rPr>
          <w:bCs/>
          <w:caps/>
          <w:sz w:val="16"/>
          <w:szCs w:val="16"/>
        </w:rPr>
      </w:pPr>
      <w:r w:rsidRPr="005E3A17">
        <w:rPr>
          <w:bCs/>
          <w:sz w:val="16"/>
          <w:szCs w:val="16"/>
        </w:rPr>
        <w:t>5</w:t>
      </w:r>
      <w:r w:rsidRPr="005E3A17">
        <w:rPr>
          <w:bCs/>
          <w:caps/>
          <w:sz w:val="16"/>
          <w:szCs w:val="16"/>
        </w:rPr>
        <w:t>. ЦЕНА КОНТРАКТА. Порядок расчетов</w:t>
      </w:r>
    </w:p>
    <w:p w:rsidR="009F0DD7" w:rsidRPr="005E3A17" w:rsidRDefault="009F0DD7" w:rsidP="009F0DD7">
      <w:pPr>
        <w:widowControl w:val="0"/>
        <w:autoSpaceDE w:val="0"/>
        <w:autoSpaceDN w:val="0"/>
        <w:adjustRightInd w:val="0"/>
        <w:jc w:val="both"/>
        <w:rPr>
          <w:snapToGrid w:val="0"/>
          <w:sz w:val="16"/>
          <w:szCs w:val="16"/>
        </w:rPr>
      </w:pPr>
      <w:r w:rsidRPr="005E3A17">
        <w:rPr>
          <w:snapToGrid w:val="0"/>
          <w:sz w:val="16"/>
          <w:szCs w:val="16"/>
        </w:rPr>
        <w:t xml:space="preserve">5.1. </w:t>
      </w:r>
      <w:r w:rsidRPr="00655BF7">
        <w:rPr>
          <w:snapToGrid w:val="0"/>
          <w:sz w:val="16"/>
          <w:szCs w:val="16"/>
          <w:highlight w:val="cyan"/>
        </w:rPr>
        <w:t xml:space="preserve">Стоимость настоящего контракта, составляет: </w:t>
      </w:r>
      <w:r w:rsidRPr="00655BF7">
        <w:rPr>
          <w:rStyle w:val="fontstyle01"/>
          <w:rFonts w:ascii="Times New Roman" w:hAnsi="Times New Roman"/>
          <w:b w:val="0"/>
          <w:highlight w:val="cyan"/>
        </w:rPr>
        <w:t>324 994,82</w:t>
      </w:r>
      <w:r w:rsidRPr="00655BF7">
        <w:rPr>
          <w:highlight w:val="cyan"/>
        </w:rPr>
        <w:t xml:space="preserve"> </w:t>
      </w:r>
      <w:r w:rsidRPr="00655BF7">
        <w:rPr>
          <w:sz w:val="16"/>
          <w:szCs w:val="16"/>
          <w:highlight w:val="cyan"/>
        </w:rPr>
        <w:t>рублей, в том числе НДС 10%.</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 xml:space="preserve">5.2. </w:t>
      </w:r>
      <w:proofErr w:type="gramStart"/>
      <w:r w:rsidRPr="005E3A17">
        <w:rPr>
          <w:sz w:val="16"/>
          <w:szCs w:val="16"/>
        </w:rPr>
        <w:t xml:space="preserve">Цена контракта включает стоимость изданий, а также все расходы Исполнителя, связанные с выполнением Контракта, в том числе погрузо-разгрузочные работы, транспортировку, доставку товара до места передачи Заказчику, прочие накладные расходы, затраты на оплату таможенных пошлин, налогов, сборов, другие обязательные платежи в соответствии с законодательством Российской Федерации и иные затраты Исполнителя, необходимые для выполнения Контракта. </w:t>
      </w:r>
      <w:proofErr w:type="gramEnd"/>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5.3. Налоги и сборы, взимаемые с Исполнителя в связи с исполнением настоящего Контракта, включены в цену Контракта и оплачиваются Исполнителем.</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5.4.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rsidR="009F0DD7" w:rsidRPr="005E3A17" w:rsidRDefault="009F0DD7" w:rsidP="009F0DD7">
      <w:pPr>
        <w:widowControl w:val="0"/>
        <w:autoSpaceDE w:val="0"/>
        <w:autoSpaceDN w:val="0"/>
        <w:adjustRightInd w:val="0"/>
        <w:jc w:val="both"/>
        <w:rPr>
          <w:sz w:val="16"/>
          <w:szCs w:val="16"/>
        </w:rPr>
      </w:pPr>
      <w:r w:rsidRPr="005E3A17">
        <w:rPr>
          <w:kern w:val="16"/>
          <w:sz w:val="16"/>
          <w:szCs w:val="16"/>
        </w:rPr>
        <w:t xml:space="preserve">5.5. </w:t>
      </w:r>
      <w:r w:rsidRPr="005E3A17">
        <w:rPr>
          <w:sz w:val="16"/>
          <w:szCs w:val="16"/>
        </w:rPr>
        <w:t>Исполнитель представляет Заказчику следующие документы: приемо-сдаточные документы, подписанные  представителем Исполнителя.</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5.6. В течение 3 (трех) рабочих дней Заказчик проверяет представленные документы и в случае выявления в них ошибок, неточностей или несоответствия Контракту возвращает документы Исполнителю с указанием недостатков.</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5.7. Исполнитель в течение 3 (трех) рабочих дней после возвращения документов обязан исправить указанные недостатки и повторно представить документы Заказчику.</w:t>
      </w:r>
    </w:p>
    <w:p w:rsidR="009F0DD7" w:rsidRPr="005E3A17" w:rsidRDefault="009F0DD7" w:rsidP="009F0DD7">
      <w:pPr>
        <w:jc w:val="both"/>
        <w:rPr>
          <w:sz w:val="16"/>
          <w:szCs w:val="16"/>
        </w:rPr>
      </w:pPr>
      <w:r w:rsidRPr="005E3A17">
        <w:rPr>
          <w:kern w:val="16"/>
          <w:sz w:val="16"/>
          <w:szCs w:val="16"/>
        </w:rPr>
        <w:t xml:space="preserve">5.8. </w:t>
      </w:r>
      <w:proofErr w:type="gramStart"/>
      <w:r w:rsidRPr="005E3A17">
        <w:rPr>
          <w:kern w:val="16"/>
          <w:sz w:val="16"/>
          <w:szCs w:val="16"/>
        </w:rPr>
        <w:t xml:space="preserve">Оплата производится Заказчиком по факту поставки товара в срок </w:t>
      </w:r>
      <w:r w:rsidRPr="005E3A17">
        <w:rPr>
          <w:sz w:val="16"/>
          <w:szCs w:val="16"/>
        </w:rPr>
        <w:t xml:space="preserve">не более чем в течение 10 (десяти) рабочих дней с даты подписания Сторонами приемо-сдаточных документов на поставленный товар, и подписания заказчиком документа о приемке, предусмотренного </w:t>
      </w:r>
      <w:hyperlink r:id="rId6" w:history="1">
        <w:r w:rsidRPr="005E3A17">
          <w:rPr>
            <w:sz w:val="16"/>
            <w:szCs w:val="16"/>
          </w:rPr>
          <w:t>частью 7 статьи 94</w:t>
        </w:r>
      </w:hyperlink>
      <w:r w:rsidRPr="005E3A17">
        <w:rPr>
          <w:rFonts w:eastAsia="Calibri"/>
          <w:sz w:val="16"/>
          <w:szCs w:val="16"/>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5E3A17">
        <w:rPr>
          <w:sz w:val="16"/>
          <w:szCs w:val="16"/>
        </w:rPr>
        <w:t>.</w:t>
      </w:r>
      <w:proofErr w:type="gramEnd"/>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5.9. Оплата производится в безналичной форме путем перечисления денежных сре</w:t>
      </w:r>
      <w:proofErr w:type="gramStart"/>
      <w:r w:rsidRPr="005E3A17">
        <w:rPr>
          <w:kern w:val="16"/>
          <w:sz w:val="16"/>
          <w:szCs w:val="16"/>
        </w:rPr>
        <w:t>дств с л</w:t>
      </w:r>
      <w:proofErr w:type="gramEnd"/>
      <w:r w:rsidRPr="005E3A17">
        <w:rPr>
          <w:kern w:val="16"/>
          <w:sz w:val="16"/>
          <w:szCs w:val="16"/>
        </w:rPr>
        <w:t>ицевого счета Заказчика на лицевой счет Исполнителя указанный в разделе 12 Контракта.</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Днем оплаты считается день списания денежных сре</w:t>
      </w:r>
      <w:proofErr w:type="gramStart"/>
      <w:r w:rsidRPr="005E3A17">
        <w:rPr>
          <w:kern w:val="16"/>
          <w:sz w:val="16"/>
          <w:szCs w:val="16"/>
        </w:rPr>
        <w:t>дств с л</w:t>
      </w:r>
      <w:proofErr w:type="gramEnd"/>
      <w:r w:rsidRPr="005E3A17">
        <w:rPr>
          <w:kern w:val="16"/>
          <w:sz w:val="16"/>
          <w:szCs w:val="16"/>
        </w:rPr>
        <w:t>ицевого счета Заказчика.</w:t>
      </w:r>
    </w:p>
    <w:p w:rsidR="009F0DD7" w:rsidRPr="005E3A17" w:rsidRDefault="009F0DD7" w:rsidP="009F0DD7">
      <w:pPr>
        <w:tabs>
          <w:tab w:val="left" w:pos="851"/>
        </w:tabs>
        <w:jc w:val="both"/>
        <w:textAlignment w:val="baseline"/>
        <w:rPr>
          <w:sz w:val="16"/>
          <w:szCs w:val="16"/>
        </w:rPr>
      </w:pPr>
      <w:r w:rsidRPr="005E3A17">
        <w:rPr>
          <w:sz w:val="16"/>
          <w:szCs w:val="16"/>
        </w:rPr>
        <w:t>5.10. В случае неисполнения или ненадлежащего исполнения Исполнителем обязательства, предусмотренного настоящим контрактом, Заказчик вправе произвести оплату по контракту за вычетом соответствующего размера неустойки (штрафа, пени).</w:t>
      </w:r>
    </w:p>
    <w:p w:rsidR="009F0DD7" w:rsidRPr="005E3A17" w:rsidRDefault="009F0DD7" w:rsidP="009F0DD7">
      <w:pPr>
        <w:jc w:val="center"/>
        <w:rPr>
          <w:bCs/>
          <w:sz w:val="16"/>
          <w:szCs w:val="16"/>
        </w:rPr>
      </w:pPr>
    </w:p>
    <w:p w:rsidR="009F0DD7" w:rsidRPr="005E3A17" w:rsidRDefault="009F0DD7" w:rsidP="009F0DD7">
      <w:pPr>
        <w:widowControl w:val="0"/>
        <w:autoSpaceDE w:val="0"/>
        <w:autoSpaceDN w:val="0"/>
        <w:adjustRightInd w:val="0"/>
        <w:jc w:val="center"/>
        <w:rPr>
          <w:sz w:val="16"/>
          <w:szCs w:val="16"/>
        </w:rPr>
      </w:pPr>
      <w:r w:rsidRPr="005E3A17">
        <w:rPr>
          <w:bCs/>
          <w:kern w:val="16"/>
          <w:sz w:val="16"/>
          <w:szCs w:val="16"/>
        </w:rPr>
        <w:t>6.Расторжение</w:t>
      </w:r>
      <w:r w:rsidRPr="005E3A17">
        <w:rPr>
          <w:kern w:val="16"/>
          <w:sz w:val="16"/>
          <w:szCs w:val="16"/>
        </w:rPr>
        <w:t xml:space="preserve"> контракта.</w:t>
      </w:r>
    </w:p>
    <w:p w:rsidR="009F0DD7" w:rsidRPr="005E3A17" w:rsidRDefault="009F0DD7" w:rsidP="009F0DD7">
      <w:pPr>
        <w:jc w:val="both"/>
        <w:rPr>
          <w:sz w:val="16"/>
          <w:szCs w:val="16"/>
        </w:rPr>
      </w:pPr>
      <w:r w:rsidRPr="005E3A17">
        <w:rPr>
          <w:kern w:val="16"/>
          <w:sz w:val="16"/>
          <w:szCs w:val="16"/>
        </w:rPr>
        <w:t xml:space="preserve">6.1. </w:t>
      </w:r>
      <w:r w:rsidRPr="005E3A17">
        <w:rPr>
          <w:sz w:val="16"/>
          <w:szCs w:val="16"/>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F0DD7" w:rsidRPr="005E3A17" w:rsidRDefault="009F0DD7" w:rsidP="009F0DD7">
      <w:pPr>
        <w:autoSpaceDE w:val="0"/>
        <w:adjustRightInd w:val="0"/>
        <w:jc w:val="both"/>
        <w:outlineLvl w:val="0"/>
        <w:rPr>
          <w:rFonts w:eastAsia="Calibri"/>
          <w:sz w:val="16"/>
          <w:szCs w:val="16"/>
        </w:rPr>
      </w:pPr>
      <w:r w:rsidRPr="005E3A17">
        <w:rPr>
          <w:sz w:val="16"/>
          <w:szCs w:val="16"/>
        </w:rPr>
        <w:t xml:space="preserve">6.2. </w:t>
      </w:r>
      <w:proofErr w:type="gramStart"/>
      <w:r w:rsidRPr="005E3A17">
        <w:rPr>
          <w:sz w:val="16"/>
          <w:szCs w:val="16"/>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w:t>
      </w:r>
      <w:hyperlink r:id="rId7" w:history="1">
        <w:r w:rsidRPr="005E3A17">
          <w:rPr>
            <w:sz w:val="16"/>
            <w:szCs w:val="16"/>
          </w:rPr>
          <w:t>частей 8</w:t>
        </w:r>
      </w:hyperlink>
      <w:r w:rsidRPr="005E3A17">
        <w:rPr>
          <w:sz w:val="16"/>
          <w:szCs w:val="16"/>
        </w:rPr>
        <w:t xml:space="preserve"> - </w:t>
      </w:r>
      <w:hyperlink r:id="rId8" w:history="1">
        <w:r w:rsidRPr="005E3A17">
          <w:rPr>
            <w:sz w:val="16"/>
            <w:szCs w:val="16"/>
          </w:rPr>
          <w:t>25 статьи 95</w:t>
        </w:r>
      </w:hyperlink>
      <w:r w:rsidRPr="005E3A17">
        <w:rPr>
          <w:rFonts w:eastAsia="Calibri"/>
          <w:sz w:val="16"/>
          <w:szCs w:val="16"/>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9F0DD7" w:rsidRPr="005E3A17" w:rsidRDefault="009F0DD7" w:rsidP="009F0DD7">
      <w:pPr>
        <w:widowControl w:val="0"/>
        <w:autoSpaceDE w:val="0"/>
        <w:autoSpaceDN w:val="0"/>
        <w:adjustRightInd w:val="0"/>
        <w:jc w:val="center"/>
        <w:rPr>
          <w:bCs/>
          <w:kern w:val="16"/>
          <w:sz w:val="16"/>
          <w:szCs w:val="16"/>
        </w:rPr>
      </w:pPr>
    </w:p>
    <w:p w:rsidR="009F0DD7" w:rsidRPr="005E3A17" w:rsidRDefault="009F0DD7" w:rsidP="009F0DD7">
      <w:pPr>
        <w:widowControl w:val="0"/>
        <w:autoSpaceDE w:val="0"/>
        <w:autoSpaceDN w:val="0"/>
        <w:adjustRightInd w:val="0"/>
        <w:jc w:val="center"/>
        <w:rPr>
          <w:kern w:val="16"/>
          <w:sz w:val="16"/>
          <w:szCs w:val="16"/>
        </w:rPr>
      </w:pPr>
      <w:r w:rsidRPr="005E3A17">
        <w:rPr>
          <w:bCs/>
          <w:kern w:val="16"/>
          <w:sz w:val="16"/>
          <w:szCs w:val="16"/>
        </w:rPr>
        <w:t>7. Р</w:t>
      </w:r>
      <w:r w:rsidRPr="005E3A17">
        <w:rPr>
          <w:kern w:val="16"/>
          <w:sz w:val="16"/>
          <w:szCs w:val="16"/>
        </w:rPr>
        <w:t>азрешение споров.</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7.1. Претензионный порядок рассмотрения споров, которые могут возникнуть из настоящего Контракта, является для Сторон обязательным.</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7.2. Заинтересованная Сторона направляет своему контрагенту письменное обращение (претензию), в котором излагает конкретные требования и дает их обоснование.</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7.3.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указанным в разделе 12 настоящего Контракта.</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7.4. Направление Сторонами претензионных писем иным способом, чем указано в пункте 7.3. настоящего Контракта не допускается.</w:t>
      </w:r>
    </w:p>
    <w:p w:rsidR="009F0DD7" w:rsidRPr="005E3A17" w:rsidRDefault="009F0DD7" w:rsidP="009F0DD7">
      <w:pPr>
        <w:widowControl w:val="0"/>
        <w:autoSpaceDE w:val="0"/>
        <w:autoSpaceDN w:val="0"/>
        <w:adjustRightInd w:val="0"/>
        <w:jc w:val="both"/>
        <w:rPr>
          <w:kern w:val="16"/>
          <w:sz w:val="16"/>
          <w:szCs w:val="16"/>
        </w:rPr>
      </w:pPr>
      <w:r w:rsidRPr="005E3A17">
        <w:rPr>
          <w:kern w:val="16"/>
          <w:sz w:val="16"/>
          <w:szCs w:val="16"/>
        </w:rPr>
        <w:t>7.5. Срок рассмотрения претензионного письма и направление ответа составляет 5 (пять) рабочих дней со дня получения письма адресатом.</w:t>
      </w:r>
    </w:p>
    <w:p w:rsidR="009F0DD7" w:rsidRPr="005E3A17" w:rsidRDefault="009F0DD7" w:rsidP="009F0DD7">
      <w:pPr>
        <w:widowControl w:val="0"/>
        <w:autoSpaceDE w:val="0"/>
        <w:autoSpaceDN w:val="0"/>
        <w:adjustRightInd w:val="0"/>
        <w:jc w:val="both"/>
        <w:rPr>
          <w:sz w:val="16"/>
          <w:szCs w:val="16"/>
        </w:rPr>
      </w:pPr>
      <w:r w:rsidRPr="005E3A17">
        <w:rPr>
          <w:kern w:val="16"/>
          <w:sz w:val="16"/>
          <w:szCs w:val="16"/>
        </w:rPr>
        <w:t>7.6. Неполучение ответа на претензию, либо получение ответа, не удовлетворяющего требования заявителя, дает ему право обратиться в Арбитражный суд Курганской области для разрешения спора по существу.</w:t>
      </w:r>
    </w:p>
    <w:p w:rsidR="009F0DD7" w:rsidRPr="005E3A17" w:rsidRDefault="009F0DD7" w:rsidP="009F0DD7">
      <w:pPr>
        <w:widowControl w:val="0"/>
        <w:autoSpaceDE w:val="0"/>
        <w:autoSpaceDN w:val="0"/>
        <w:adjustRightInd w:val="0"/>
        <w:rPr>
          <w:sz w:val="16"/>
          <w:szCs w:val="16"/>
        </w:rPr>
      </w:pPr>
    </w:p>
    <w:p w:rsidR="009F0DD7" w:rsidRPr="005E3A17" w:rsidRDefault="009F0DD7" w:rsidP="009F0DD7">
      <w:pPr>
        <w:widowControl w:val="0"/>
        <w:autoSpaceDE w:val="0"/>
        <w:autoSpaceDN w:val="0"/>
        <w:adjustRightInd w:val="0"/>
        <w:jc w:val="center"/>
        <w:rPr>
          <w:sz w:val="16"/>
          <w:szCs w:val="16"/>
        </w:rPr>
      </w:pPr>
      <w:r w:rsidRPr="005E3A17">
        <w:rPr>
          <w:kern w:val="16"/>
          <w:sz w:val="16"/>
          <w:szCs w:val="16"/>
        </w:rPr>
        <w:t>8. Ответственность</w:t>
      </w:r>
      <w:r w:rsidRPr="005E3A17">
        <w:rPr>
          <w:sz w:val="16"/>
          <w:szCs w:val="16"/>
        </w:rPr>
        <w:t xml:space="preserve"> сторон.</w:t>
      </w:r>
    </w:p>
    <w:p w:rsidR="009F0DD7" w:rsidRPr="005E3A17" w:rsidRDefault="009F0DD7" w:rsidP="009F0DD7">
      <w:pPr>
        <w:jc w:val="both"/>
        <w:rPr>
          <w:rFonts w:eastAsia="Calibri"/>
          <w:sz w:val="16"/>
          <w:szCs w:val="16"/>
        </w:rPr>
      </w:pPr>
      <w:r w:rsidRPr="005E3A17">
        <w:rPr>
          <w:rFonts w:eastAsia="Calibri"/>
          <w:sz w:val="16"/>
          <w:szCs w:val="16"/>
        </w:rPr>
        <w:t xml:space="preserve">8.1. </w:t>
      </w:r>
      <w:proofErr w:type="gramStart"/>
      <w:r w:rsidRPr="005E3A17">
        <w:rPr>
          <w:rFonts w:eastAsia="Calibri"/>
          <w:sz w:val="16"/>
          <w:szCs w:val="16"/>
        </w:rPr>
        <w:t xml:space="preserve">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от 30.08.2017 № 1042 «Об утверждении Правил определения размера штрафа, </w:t>
      </w:r>
      <w:proofErr w:type="spellStart"/>
      <w:r w:rsidRPr="005E3A17">
        <w:rPr>
          <w:rFonts w:eastAsia="Calibri"/>
          <w:sz w:val="16"/>
          <w:szCs w:val="16"/>
        </w:rPr>
        <w:t>начисляемоговслучае</w:t>
      </w:r>
      <w:proofErr w:type="spellEnd"/>
      <w:proofErr w:type="gramEnd"/>
      <w:r w:rsidRPr="005E3A17">
        <w:rPr>
          <w:rFonts w:eastAsia="Calibri"/>
          <w:sz w:val="16"/>
          <w:szCs w:val="16"/>
        </w:rPr>
        <w:t xml:space="preserve"> </w:t>
      </w:r>
      <w:proofErr w:type="gramStart"/>
      <w:r w:rsidRPr="005E3A17">
        <w:rPr>
          <w:rFonts w:eastAsia="Calibri"/>
          <w:sz w:val="16"/>
          <w:szCs w:val="16"/>
        </w:rPr>
        <w:t>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и размера пени, начисляемой за каждый день просрочки исполнения Исполнителем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w:t>
      </w:r>
      <w:proofErr w:type="gramEnd"/>
      <w:r w:rsidRPr="005E3A17">
        <w:rPr>
          <w:rFonts w:eastAsia="Calibri"/>
          <w:sz w:val="16"/>
          <w:szCs w:val="16"/>
        </w:rPr>
        <w:t xml:space="preserve"> 25 ноября 2013 г. № 1063» (далее – Постановление Правительства РФ от 30.08.2017 № 1042).</w:t>
      </w:r>
    </w:p>
    <w:p w:rsidR="009F0DD7" w:rsidRPr="005E3A17" w:rsidRDefault="009F0DD7" w:rsidP="009F0DD7">
      <w:pPr>
        <w:keepNext/>
        <w:tabs>
          <w:tab w:val="left" w:pos="540"/>
          <w:tab w:val="left" w:pos="1418"/>
        </w:tabs>
        <w:jc w:val="both"/>
        <w:rPr>
          <w:rFonts w:eastAsia="Calibri"/>
          <w:iCs/>
          <w:sz w:val="16"/>
          <w:szCs w:val="16"/>
        </w:rPr>
      </w:pPr>
      <w:r w:rsidRPr="005E3A17">
        <w:rPr>
          <w:rFonts w:eastAsia="Calibri"/>
          <w:sz w:val="16"/>
          <w:szCs w:val="16"/>
        </w:rPr>
        <w:t>8.2.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9F0DD7" w:rsidRPr="005E3A17" w:rsidRDefault="009F0DD7" w:rsidP="009F0DD7">
      <w:pPr>
        <w:jc w:val="both"/>
        <w:rPr>
          <w:sz w:val="16"/>
          <w:szCs w:val="16"/>
        </w:rPr>
      </w:pPr>
      <w:r w:rsidRPr="005E3A17">
        <w:rPr>
          <w:sz w:val="16"/>
          <w:szCs w:val="16"/>
        </w:rPr>
        <w:t>8.3.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и направить Заказчику требование об уплате неустоек (штрафов, пеней).</w:t>
      </w:r>
    </w:p>
    <w:p w:rsidR="009F0DD7" w:rsidRPr="005E3A17" w:rsidRDefault="009F0DD7" w:rsidP="009F0DD7">
      <w:pPr>
        <w:jc w:val="both"/>
        <w:rPr>
          <w:sz w:val="16"/>
          <w:szCs w:val="16"/>
        </w:rPr>
      </w:pPr>
      <w:r w:rsidRPr="005E3A17">
        <w:rPr>
          <w:sz w:val="16"/>
          <w:szCs w:val="16"/>
        </w:rPr>
        <w:t>8.4.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20 дней после получения требования Исполнителя об уплате штрафа оплатить ему штраф в размере:</w:t>
      </w:r>
    </w:p>
    <w:p w:rsidR="009F0DD7" w:rsidRPr="005E3A17" w:rsidRDefault="009F0DD7" w:rsidP="009F0DD7">
      <w:pPr>
        <w:jc w:val="both"/>
        <w:rPr>
          <w:sz w:val="16"/>
          <w:szCs w:val="16"/>
        </w:rPr>
      </w:pPr>
      <w:r w:rsidRPr="005E3A17">
        <w:rPr>
          <w:sz w:val="16"/>
          <w:szCs w:val="16"/>
        </w:rPr>
        <w:t>а) 1000 рублей, если цена контракта не превышает 3 млн. рублей (включительно);</w:t>
      </w:r>
    </w:p>
    <w:p w:rsidR="009F0DD7" w:rsidRPr="005E3A17" w:rsidRDefault="009F0DD7" w:rsidP="009F0DD7">
      <w:pPr>
        <w:jc w:val="both"/>
        <w:rPr>
          <w:sz w:val="16"/>
          <w:szCs w:val="16"/>
        </w:rPr>
      </w:pPr>
      <w:r w:rsidRPr="005E3A17">
        <w:rPr>
          <w:sz w:val="16"/>
          <w:szCs w:val="16"/>
        </w:rPr>
        <w:t>б) 5000 рублей, если цена контракта составляет от 3 млн. рублей до 50 млн. рублей (включительно);</w:t>
      </w:r>
    </w:p>
    <w:p w:rsidR="009F0DD7" w:rsidRPr="005E3A17" w:rsidRDefault="009F0DD7" w:rsidP="009F0DD7">
      <w:pPr>
        <w:jc w:val="both"/>
        <w:rPr>
          <w:sz w:val="16"/>
          <w:szCs w:val="16"/>
        </w:rPr>
      </w:pPr>
      <w:r w:rsidRPr="005E3A17">
        <w:rPr>
          <w:sz w:val="16"/>
          <w:szCs w:val="16"/>
        </w:rPr>
        <w:t>в) 10000 рублей, если цена контракта составляет от 50 млн. рублей до 100 млн. рублей (включительно);</w:t>
      </w:r>
    </w:p>
    <w:p w:rsidR="009F0DD7" w:rsidRPr="005E3A17" w:rsidRDefault="009F0DD7" w:rsidP="009F0DD7">
      <w:pPr>
        <w:jc w:val="both"/>
        <w:rPr>
          <w:sz w:val="16"/>
          <w:szCs w:val="16"/>
        </w:rPr>
      </w:pPr>
      <w:r w:rsidRPr="005E3A17">
        <w:rPr>
          <w:sz w:val="16"/>
          <w:szCs w:val="16"/>
        </w:rPr>
        <w:t>г) 100000 рублей, если цена контракта превышает 100 млн. рублей</w:t>
      </w:r>
    </w:p>
    <w:p w:rsidR="009F0DD7" w:rsidRPr="005E3A17" w:rsidRDefault="009F0DD7" w:rsidP="009F0DD7">
      <w:pPr>
        <w:jc w:val="both"/>
        <w:rPr>
          <w:sz w:val="16"/>
          <w:szCs w:val="16"/>
        </w:rPr>
      </w:pPr>
      <w:r w:rsidRPr="005E3A17">
        <w:rPr>
          <w:sz w:val="16"/>
          <w:szCs w:val="16"/>
        </w:rPr>
        <w:t xml:space="preserve">Штраф устанавливается за каждый факт неисполнения Заказчиком обязательств, предусмотренных контрактом. </w:t>
      </w:r>
    </w:p>
    <w:p w:rsidR="009F0DD7" w:rsidRPr="005E3A17" w:rsidRDefault="009F0DD7" w:rsidP="009F0DD7">
      <w:pPr>
        <w:jc w:val="both"/>
        <w:rPr>
          <w:sz w:val="16"/>
          <w:szCs w:val="16"/>
        </w:rPr>
      </w:pPr>
      <w:r w:rsidRPr="005E3A17">
        <w:rPr>
          <w:sz w:val="16"/>
          <w:szCs w:val="16"/>
        </w:rPr>
        <w:t>8.5. В случае просрочки исполнения Заказчиком обязательств, предусмотренных контрактом, Заказчик обязан в срок не позднее 20 дней после получения требования Исполнителя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F0DD7" w:rsidRPr="005E3A17" w:rsidRDefault="009F0DD7" w:rsidP="009F0DD7">
      <w:pPr>
        <w:jc w:val="both"/>
        <w:rPr>
          <w:sz w:val="16"/>
          <w:szCs w:val="16"/>
        </w:rPr>
      </w:pPr>
      <w:r w:rsidRPr="005E3A17">
        <w:rPr>
          <w:sz w:val="16"/>
          <w:szCs w:val="16"/>
        </w:rPr>
        <w:t>8.6.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8.7. В случае неисполнения или ненадлежащего исполнения Исполнителем обязательств, предусмотренных </w:t>
      </w:r>
      <w:r w:rsidRPr="005E3A17">
        <w:rPr>
          <w:sz w:val="16"/>
          <w:szCs w:val="16"/>
        </w:rPr>
        <w:t>контрактом</w:t>
      </w:r>
      <w:r w:rsidRPr="005E3A17">
        <w:rPr>
          <w:rFonts w:eastAsia="Calibri"/>
          <w:sz w:val="16"/>
          <w:szCs w:val="16"/>
        </w:rPr>
        <w:t>, за исключением просрочки исполнения обязательств (в том числе гарантийного обязательства), Исполнитель обязан в срок не позднее 20 дней после получения требования Заказчика об уплате штрафа оплатить ему штраф в размере 1 процента цены контракта (этапа), но не более 5 тыс. рублей и не менее 1 тыс. рублей.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5E3A17">
        <w:rPr>
          <w:sz w:val="16"/>
          <w:szCs w:val="16"/>
        </w:rPr>
        <w:t>контрактом</w:t>
      </w:r>
      <w:r w:rsidRPr="005E3A17">
        <w:rPr>
          <w:rFonts w:eastAsia="Calibri"/>
          <w:sz w:val="16"/>
          <w:szCs w:val="16"/>
        </w:rPr>
        <w:t xml:space="preserve">. </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8.8. </w:t>
      </w:r>
      <w:proofErr w:type="gramStart"/>
      <w:r w:rsidRPr="005E3A17">
        <w:rPr>
          <w:rFonts w:eastAsia="Calibri"/>
          <w:sz w:val="16"/>
          <w:szCs w:val="16"/>
        </w:rPr>
        <w:t xml:space="preserve">В случае неисполнения или ненадлежащего исполнения Исполнителем обязательств, предусмотренных </w:t>
      </w:r>
      <w:r w:rsidRPr="005E3A17">
        <w:rPr>
          <w:sz w:val="16"/>
          <w:szCs w:val="16"/>
        </w:rPr>
        <w:t>контрактом</w:t>
      </w:r>
      <w:r w:rsidRPr="005E3A17">
        <w:rPr>
          <w:rFonts w:eastAsia="Calibri"/>
          <w:sz w:val="16"/>
          <w:szCs w:val="16"/>
        </w:rPr>
        <w:t xml:space="preserve">, заключенным с победителем закупки (или с иным участником закупки), предложившим наиболее высокую цену за право заключения </w:t>
      </w:r>
      <w:r w:rsidRPr="005E3A17">
        <w:rPr>
          <w:sz w:val="16"/>
          <w:szCs w:val="16"/>
        </w:rPr>
        <w:t>контракта</w:t>
      </w:r>
      <w:r w:rsidRPr="005E3A17">
        <w:rPr>
          <w:rFonts w:eastAsia="Calibri"/>
          <w:sz w:val="16"/>
          <w:szCs w:val="16"/>
        </w:rPr>
        <w:t xml:space="preserve">, за исключением просрочки исполнения обязательств (в том числе гарантийного обязательства), предусмотренных </w:t>
      </w:r>
      <w:r w:rsidRPr="005E3A17">
        <w:rPr>
          <w:sz w:val="16"/>
          <w:szCs w:val="16"/>
        </w:rPr>
        <w:t>контрактом</w:t>
      </w:r>
      <w:r w:rsidRPr="005E3A17">
        <w:rPr>
          <w:rFonts w:eastAsia="Calibri"/>
          <w:sz w:val="16"/>
          <w:szCs w:val="16"/>
        </w:rPr>
        <w:t>, Исполнитель обязан в срок не позднее 20 дней после получения требования Заказчика об уплате штрафа оплатить ему штраф в размере, установленном</w:t>
      </w:r>
      <w:proofErr w:type="gramEnd"/>
      <w:r w:rsidRPr="005E3A17">
        <w:rPr>
          <w:rFonts w:eastAsia="Calibri"/>
          <w:sz w:val="16"/>
          <w:szCs w:val="16"/>
        </w:rPr>
        <w:t xml:space="preserve"> в следующем порядке:</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а) в случае, если цена </w:t>
      </w:r>
      <w:r w:rsidRPr="005E3A17">
        <w:rPr>
          <w:sz w:val="16"/>
          <w:szCs w:val="16"/>
        </w:rPr>
        <w:t xml:space="preserve">контракта </w:t>
      </w:r>
      <w:r w:rsidRPr="005E3A17">
        <w:rPr>
          <w:rFonts w:eastAsia="Calibri"/>
          <w:sz w:val="16"/>
          <w:szCs w:val="16"/>
        </w:rPr>
        <w:t xml:space="preserve">не превышает начальную (максимальную) цену </w:t>
      </w:r>
      <w:r w:rsidRPr="005E3A17">
        <w:rPr>
          <w:sz w:val="16"/>
          <w:szCs w:val="16"/>
        </w:rPr>
        <w:t>контракта</w:t>
      </w:r>
      <w:r w:rsidRPr="005E3A17">
        <w:rPr>
          <w:rFonts w:eastAsia="Calibri"/>
          <w:sz w:val="16"/>
          <w:szCs w:val="16"/>
        </w:rPr>
        <w:t>:</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10 процентов начальной (максимальной) цены </w:t>
      </w:r>
      <w:r w:rsidRPr="005E3A17">
        <w:rPr>
          <w:sz w:val="16"/>
          <w:szCs w:val="16"/>
        </w:rPr>
        <w:t>контракта</w:t>
      </w:r>
      <w:r w:rsidRPr="005E3A17">
        <w:rPr>
          <w:rFonts w:eastAsia="Calibri"/>
          <w:sz w:val="16"/>
          <w:szCs w:val="16"/>
        </w:rPr>
        <w:t xml:space="preserve">, если цена </w:t>
      </w:r>
      <w:r w:rsidRPr="005E3A17">
        <w:rPr>
          <w:sz w:val="16"/>
          <w:szCs w:val="16"/>
        </w:rPr>
        <w:t xml:space="preserve">контракта </w:t>
      </w:r>
      <w:r w:rsidRPr="005E3A17">
        <w:rPr>
          <w:rFonts w:eastAsia="Calibri"/>
          <w:sz w:val="16"/>
          <w:szCs w:val="16"/>
        </w:rPr>
        <w:t>не превышает 3 млн. рублей;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5 процентов начальной (максимальной) цены </w:t>
      </w:r>
      <w:r w:rsidRPr="005E3A17">
        <w:rPr>
          <w:sz w:val="16"/>
          <w:szCs w:val="16"/>
        </w:rPr>
        <w:t>контракта</w:t>
      </w:r>
      <w:r w:rsidRPr="005E3A17">
        <w:rPr>
          <w:rFonts w:eastAsia="Calibri"/>
          <w:sz w:val="16"/>
          <w:szCs w:val="16"/>
        </w:rPr>
        <w:t>, если цена контракта составляет от 3 млн. рублей до 50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1 процент начальной (максимальной) цены </w:t>
      </w:r>
      <w:r w:rsidRPr="005E3A17">
        <w:rPr>
          <w:sz w:val="16"/>
          <w:szCs w:val="16"/>
        </w:rPr>
        <w:t>контракта</w:t>
      </w:r>
      <w:r w:rsidRPr="005E3A17">
        <w:rPr>
          <w:rFonts w:eastAsia="Calibri"/>
          <w:sz w:val="16"/>
          <w:szCs w:val="16"/>
        </w:rPr>
        <w:t xml:space="preserve">, если цена </w:t>
      </w:r>
      <w:r w:rsidRPr="005E3A17">
        <w:rPr>
          <w:sz w:val="16"/>
          <w:szCs w:val="16"/>
        </w:rPr>
        <w:t xml:space="preserve">контракта </w:t>
      </w:r>
      <w:r w:rsidRPr="005E3A17">
        <w:rPr>
          <w:rFonts w:eastAsia="Calibri"/>
          <w:sz w:val="16"/>
          <w:szCs w:val="16"/>
        </w:rPr>
        <w:t>составляет от 50 млн. рублей до 100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б) в случае, если цена </w:t>
      </w:r>
      <w:r w:rsidRPr="005E3A17">
        <w:rPr>
          <w:sz w:val="16"/>
          <w:szCs w:val="16"/>
        </w:rPr>
        <w:t xml:space="preserve">контракта </w:t>
      </w:r>
      <w:r w:rsidRPr="005E3A17">
        <w:rPr>
          <w:rFonts w:eastAsia="Calibri"/>
          <w:sz w:val="16"/>
          <w:szCs w:val="16"/>
        </w:rPr>
        <w:t xml:space="preserve">превышает начальную (максимальную) цену </w:t>
      </w:r>
      <w:r w:rsidRPr="005E3A17">
        <w:rPr>
          <w:sz w:val="16"/>
          <w:szCs w:val="16"/>
        </w:rPr>
        <w:t>контракта</w:t>
      </w:r>
      <w:r w:rsidRPr="005E3A17">
        <w:rPr>
          <w:rFonts w:eastAsia="Calibri"/>
          <w:sz w:val="16"/>
          <w:szCs w:val="16"/>
        </w:rPr>
        <w:t>:</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lastRenderedPageBreak/>
        <w:t xml:space="preserve">10 процентов цены </w:t>
      </w:r>
      <w:r w:rsidRPr="005E3A17">
        <w:rPr>
          <w:sz w:val="16"/>
          <w:szCs w:val="16"/>
        </w:rPr>
        <w:t>контракта</w:t>
      </w:r>
      <w:r w:rsidRPr="005E3A17">
        <w:rPr>
          <w:rFonts w:eastAsia="Calibri"/>
          <w:sz w:val="16"/>
          <w:szCs w:val="16"/>
        </w:rPr>
        <w:t xml:space="preserve">, если цена </w:t>
      </w:r>
      <w:r w:rsidRPr="005E3A17">
        <w:rPr>
          <w:sz w:val="16"/>
          <w:szCs w:val="16"/>
        </w:rPr>
        <w:t xml:space="preserve">контракта </w:t>
      </w:r>
      <w:r w:rsidRPr="005E3A17">
        <w:rPr>
          <w:rFonts w:eastAsia="Calibri"/>
          <w:sz w:val="16"/>
          <w:szCs w:val="16"/>
        </w:rPr>
        <w:t>не превышает 3 млн. рублей;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5 процентов цены </w:t>
      </w:r>
      <w:r w:rsidRPr="005E3A17">
        <w:rPr>
          <w:sz w:val="16"/>
          <w:szCs w:val="16"/>
        </w:rPr>
        <w:t>контракта</w:t>
      </w:r>
      <w:r w:rsidRPr="005E3A17">
        <w:rPr>
          <w:rFonts w:eastAsia="Calibri"/>
          <w:sz w:val="16"/>
          <w:szCs w:val="16"/>
        </w:rPr>
        <w:t xml:space="preserve">, если цена </w:t>
      </w:r>
      <w:r w:rsidRPr="005E3A17">
        <w:rPr>
          <w:sz w:val="16"/>
          <w:szCs w:val="16"/>
        </w:rPr>
        <w:t xml:space="preserve">контракта </w:t>
      </w:r>
      <w:r w:rsidRPr="005E3A17">
        <w:rPr>
          <w:rFonts w:eastAsia="Calibri"/>
          <w:sz w:val="16"/>
          <w:szCs w:val="16"/>
        </w:rPr>
        <w:t>составляет от 3 млн. рублей до 50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1 процент цены </w:t>
      </w:r>
      <w:r w:rsidRPr="005E3A17">
        <w:rPr>
          <w:sz w:val="16"/>
          <w:szCs w:val="16"/>
        </w:rPr>
        <w:t>контракта</w:t>
      </w:r>
      <w:r w:rsidRPr="005E3A17">
        <w:rPr>
          <w:rFonts w:eastAsia="Calibri"/>
          <w:sz w:val="16"/>
          <w:szCs w:val="16"/>
        </w:rPr>
        <w:t xml:space="preserve">, если цена </w:t>
      </w:r>
      <w:r w:rsidRPr="005E3A17">
        <w:rPr>
          <w:sz w:val="16"/>
          <w:szCs w:val="16"/>
        </w:rPr>
        <w:t xml:space="preserve">контракта </w:t>
      </w:r>
      <w:r w:rsidRPr="005E3A17">
        <w:rPr>
          <w:rFonts w:eastAsia="Calibri"/>
          <w:sz w:val="16"/>
          <w:szCs w:val="16"/>
        </w:rPr>
        <w:t>составляет от 50 млн. рублей до 100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5E3A17">
        <w:rPr>
          <w:sz w:val="16"/>
          <w:szCs w:val="16"/>
        </w:rPr>
        <w:t>контрактом</w:t>
      </w:r>
      <w:r w:rsidRPr="005E3A17">
        <w:rPr>
          <w:rFonts w:eastAsia="Calibri"/>
          <w:sz w:val="16"/>
          <w:szCs w:val="16"/>
        </w:rPr>
        <w:t>.</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8.9. В случае неисполнения или ненадлежащего исполнения Исполнителем обязательства, предусмотренного </w:t>
      </w:r>
      <w:r w:rsidRPr="005E3A17">
        <w:rPr>
          <w:sz w:val="16"/>
          <w:szCs w:val="16"/>
        </w:rPr>
        <w:t>контрактом</w:t>
      </w:r>
      <w:r w:rsidRPr="005E3A17">
        <w:rPr>
          <w:rFonts w:eastAsia="Calibri"/>
          <w:sz w:val="16"/>
          <w:szCs w:val="16"/>
        </w:rPr>
        <w:t>, которое не имеет стоимостного выражения, Исполнитель обязан в срок не позднее 20 дней после получения требования Заказчика об уплате штрафа оплатить ему штраф в размере:</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а) 1000 рублей, если цена </w:t>
      </w:r>
      <w:r w:rsidRPr="005E3A17">
        <w:rPr>
          <w:sz w:val="16"/>
          <w:szCs w:val="16"/>
        </w:rPr>
        <w:t xml:space="preserve">контракта </w:t>
      </w:r>
      <w:r w:rsidRPr="005E3A17">
        <w:rPr>
          <w:rFonts w:eastAsia="Calibri"/>
          <w:sz w:val="16"/>
          <w:szCs w:val="16"/>
        </w:rPr>
        <w:t>не превышает 3 млн. рублей;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б) 5000 рублей, если цена </w:t>
      </w:r>
      <w:r w:rsidRPr="005E3A17">
        <w:rPr>
          <w:sz w:val="16"/>
          <w:szCs w:val="16"/>
        </w:rPr>
        <w:t xml:space="preserve">контракта </w:t>
      </w:r>
      <w:r w:rsidRPr="005E3A17">
        <w:rPr>
          <w:rFonts w:eastAsia="Calibri"/>
          <w:sz w:val="16"/>
          <w:szCs w:val="16"/>
        </w:rPr>
        <w:t>составляет от 3 млн. рублей до 50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в) 10000 рублей, если цена </w:t>
      </w:r>
      <w:r w:rsidRPr="005E3A17">
        <w:rPr>
          <w:sz w:val="16"/>
          <w:szCs w:val="16"/>
        </w:rPr>
        <w:t xml:space="preserve">контракта </w:t>
      </w:r>
      <w:r w:rsidRPr="005E3A17">
        <w:rPr>
          <w:rFonts w:eastAsia="Calibri"/>
          <w:sz w:val="16"/>
          <w:szCs w:val="16"/>
        </w:rPr>
        <w:t>составляет от 50 млн. рублей до 100 млн. рублей (включительно);</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г) 100000 рублей, если цена </w:t>
      </w:r>
      <w:r w:rsidRPr="005E3A17">
        <w:rPr>
          <w:sz w:val="16"/>
          <w:szCs w:val="16"/>
        </w:rPr>
        <w:t xml:space="preserve">контракта </w:t>
      </w:r>
      <w:r w:rsidRPr="005E3A17">
        <w:rPr>
          <w:rFonts w:eastAsia="Calibri"/>
          <w:sz w:val="16"/>
          <w:szCs w:val="16"/>
        </w:rPr>
        <w:t>превышает 100 млн. рублей.</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Штраф устанавливается за каждый факт неисполнения или ненадлежащего исполнения Исполнителем обязательств, предусмотренных </w:t>
      </w:r>
      <w:r w:rsidRPr="005E3A17">
        <w:rPr>
          <w:sz w:val="16"/>
          <w:szCs w:val="16"/>
        </w:rPr>
        <w:t>контрактом</w:t>
      </w:r>
      <w:r w:rsidRPr="005E3A17">
        <w:rPr>
          <w:rFonts w:eastAsia="Calibri"/>
          <w:sz w:val="16"/>
          <w:szCs w:val="16"/>
        </w:rPr>
        <w:t xml:space="preserve">. </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8.10. В случае просрочки исполнения Исполнителем обязательств, предусмотренных </w:t>
      </w:r>
      <w:r w:rsidRPr="005E3A17">
        <w:rPr>
          <w:sz w:val="16"/>
          <w:szCs w:val="16"/>
        </w:rPr>
        <w:t>контрактом</w:t>
      </w:r>
      <w:r w:rsidRPr="005E3A17">
        <w:rPr>
          <w:rFonts w:eastAsia="Calibri"/>
          <w:sz w:val="16"/>
          <w:szCs w:val="16"/>
        </w:rPr>
        <w:t xml:space="preserve">, в том числе гарантийного обязательства, Исполнитель обязан в срок не позднее 20 дней после получения требования Заказчика об уплате пеней оплатить ему пени. Пеня начисляется за каждый день просрочки исполнения Исполнителем обязательства, предусмотренного </w:t>
      </w:r>
      <w:r w:rsidRPr="005E3A17">
        <w:rPr>
          <w:sz w:val="16"/>
          <w:szCs w:val="16"/>
        </w:rPr>
        <w:t>контрактом</w:t>
      </w:r>
      <w:r w:rsidRPr="005E3A17">
        <w:rPr>
          <w:rFonts w:eastAsia="Calibri"/>
          <w:sz w:val="16"/>
          <w:szCs w:val="16"/>
        </w:rPr>
        <w:t xml:space="preserve">, в размере одной трехсотой действующей на дату уплаты пени ключевой ставки Центрального банка Российской Федерации от цены </w:t>
      </w:r>
      <w:r w:rsidRPr="005E3A17">
        <w:rPr>
          <w:sz w:val="16"/>
          <w:szCs w:val="16"/>
        </w:rPr>
        <w:t>контракта</w:t>
      </w:r>
      <w:r w:rsidRPr="005E3A17">
        <w:rPr>
          <w:rFonts w:eastAsia="Calibri"/>
          <w:sz w:val="16"/>
          <w:szCs w:val="16"/>
        </w:rPr>
        <w:t xml:space="preserve">, уменьшенной на сумму, пропорциональную объему обязательств, предусмотренных </w:t>
      </w:r>
      <w:r w:rsidRPr="005E3A17">
        <w:rPr>
          <w:sz w:val="16"/>
          <w:szCs w:val="16"/>
        </w:rPr>
        <w:t xml:space="preserve">контрактом </w:t>
      </w:r>
      <w:r w:rsidRPr="005E3A17">
        <w:rPr>
          <w:rFonts w:eastAsia="Calibri"/>
          <w:sz w:val="16"/>
          <w:szCs w:val="16"/>
        </w:rPr>
        <w:t>и фактически исполненных Исполнителем.</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8.11. В случае</w:t>
      </w:r>
      <w:proofErr w:type="gramStart"/>
      <w:r w:rsidRPr="005E3A17">
        <w:rPr>
          <w:rFonts w:eastAsia="Calibri"/>
          <w:sz w:val="16"/>
          <w:szCs w:val="16"/>
        </w:rPr>
        <w:t>,</w:t>
      </w:r>
      <w:proofErr w:type="gramEnd"/>
      <w:r w:rsidRPr="005E3A17">
        <w:rPr>
          <w:rFonts w:eastAsia="Calibri"/>
          <w:sz w:val="16"/>
          <w:szCs w:val="16"/>
        </w:rPr>
        <w:t xml:space="preserve"> если в качестве обеспечения исполнения </w:t>
      </w:r>
      <w:r w:rsidRPr="005E3A17">
        <w:rPr>
          <w:sz w:val="16"/>
          <w:szCs w:val="16"/>
        </w:rPr>
        <w:t xml:space="preserve">контракта </w:t>
      </w:r>
      <w:r w:rsidRPr="005E3A17">
        <w:rPr>
          <w:rFonts w:eastAsia="Calibri"/>
          <w:sz w:val="16"/>
          <w:szCs w:val="16"/>
        </w:rPr>
        <w:t xml:space="preserve">Исполнителем (подрядчиком, исполнителем) предоставлена банковская гарантия и у банка, предоставившего такую банковскую гарантию, отозвана лицензия на осуществление банковских операций, исполнитель (подрядчик, исполнитель) обязан предоставить новое обеспечение исполнения </w:t>
      </w:r>
      <w:r w:rsidRPr="005E3A17">
        <w:rPr>
          <w:sz w:val="16"/>
          <w:szCs w:val="16"/>
        </w:rPr>
        <w:t xml:space="preserve">контракта </w:t>
      </w:r>
      <w:r w:rsidRPr="005E3A17">
        <w:rPr>
          <w:rFonts w:eastAsia="Calibri"/>
          <w:sz w:val="16"/>
          <w:szCs w:val="16"/>
        </w:rPr>
        <w:t>не позднее одного месяца со дня надлежащего уведомления заказчиком исполнителя (подрядчика, исполнителя) о необходимости предоставить соответствующее обеспечение.</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За каждый день просрочки исполнения Исполнителем указанного обязательства начисляется пеня.</w:t>
      </w:r>
    </w:p>
    <w:p w:rsidR="009F0DD7" w:rsidRPr="005E3A17" w:rsidRDefault="009F0DD7" w:rsidP="009F0DD7">
      <w:pPr>
        <w:autoSpaceDE w:val="0"/>
        <w:autoSpaceDN w:val="0"/>
        <w:adjustRightInd w:val="0"/>
        <w:jc w:val="both"/>
        <w:rPr>
          <w:rFonts w:eastAsia="Calibri"/>
          <w:sz w:val="16"/>
          <w:szCs w:val="16"/>
        </w:rPr>
      </w:pPr>
      <w:proofErr w:type="gramStart"/>
      <w:r w:rsidRPr="005E3A17">
        <w:rPr>
          <w:rFonts w:eastAsia="Calibri"/>
          <w:sz w:val="16"/>
          <w:szCs w:val="16"/>
        </w:rPr>
        <w:t xml:space="preserve">Пеня начисляется за каждый день просрочки исполнения Исполнителем  обязательства, предусмотренного </w:t>
      </w:r>
      <w:r w:rsidRPr="005E3A17">
        <w:rPr>
          <w:sz w:val="16"/>
          <w:szCs w:val="16"/>
        </w:rPr>
        <w:t>контрактом</w:t>
      </w:r>
      <w:r w:rsidRPr="005E3A17">
        <w:rPr>
          <w:rFonts w:eastAsia="Calibri"/>
          <w:sz w:val="16"/>
          <w:szCs w:val="16"/>
        </w:rPr>
        <w:t xml:space="preserve">, начиная со дня, следующего после дня истечения установленного </w:t>
      </w:r>
      <w:r w:rsidRPr="005E3A17">
        <w:rPr>
          <w:sz w:val="16"/>
          <w:szCs w:val="16"/>
        </w:rPr>
        <w:t xml:space="preserve">контрактом </w:t>
      </w:r>
      <w:r w:rsidRPr="005E3A17">
        <w:rPr>
          <w:rFonts w:eastAsia="Calibri"/>
          <w:sz w:val="16"/>
          <w:szCs w:val="16"/>
        </w:rPr>
        <w:t xml:space="preserve">срока исполнения обязательства, и устанавливается </w:t>
      </w:r>
      <w:r w:rsidRPr="005E3A17">
        <w:rPr>
          <w:sz w:val="16"/>
          <w:szCs w:val="16"/>
        </w:rPr>
        <w:t xml:space="preserve">контрактом </w:t>
      </w:r>
      <w:r w:rsidRPr="005E3A17">
        <w:rPr>
          <w:rFonts w:eastAsia="Calibri"/>
          <w:sz w:val="16"/>
          <w:szCs w:val="16"/>
        </w:rPr>
        <w:t xml:space="preserve">в размере одной трехсотой действующей на дату уплаты пени ключевой ставки Центрального банка Российской Федерации от цены </w:t>
      </w:r>
      <w:r w:rsidRPr="005E3A17">
        <w:rPr>
          <w:sz w:val="16"/>
          <w:szCs w:val="16"/>
        </w:rPr>
        <w:t>контракта</w:t>
      </w:r>
      <w:r w:rsidRPr="005E3A17">
        <w:rPr>
          <w:rFonts w:eastAsia="Calibri"/>
          <w:sz w:val="16"/>
          <w:szCs w:val="16"/>
        </w:rPr>
        <w:t xml:space="preserve">, уменьшенной на сумму, пропорциональную объему обязательств, предусмотренных </w:t>
      </w:r>
      <w:r w:rsidRPr="005E3A17">
        <w:rPr>
          <w:sz w:val="16"/>
          <w:szCs w:val="16"/>
        </w:rPr>
        <w:t xml:space="preserve">контрактом </w:t>
      </w:r>
      <w:r w:rsidRPr="005E3A17">
        <w:rPr>
          <w:rFonts w:eastAsia="Calibri"/>
          <w:sz w:val="16"/>
          <w:szCs w:val="16"/>
        </w:rPr>
        <w:t>и фактически исполненных Исполнителем.</w:t>
      </w:r>
      <w:proofErr w:type="gramEnd"/>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8.12. Общая сумма начисленных штрафов за неисполнение или ненадлежащее исполнение Исполнителем обязательств, предусмотренных </w:t>
      </w:r>
      <w:r w:rsidRPr="005E3A17">
        <w:rPr>
          <w:sz w:val="16"/>
          <w:szCs w:val="16"/>
        </w:rPr>
        <w:t>контрактом</w:t>
      </w:r>
      <w:r w:rsidRPr="005E3A17">
        <w:rPr>
          <w:rFonts w:eastAsia="Calibri"/>
          <w:sz w:val="16"/>
          <w:szCs w:val="16"/>
        </w:rPr>
        <w:t xml:space="preserve">, не может превышать цену </w:t>
      </w:r>
      <w:r w:rsidRPr="005E3A17">
        <w:rPr>
          <w:sz w:val="16"/>
          <w:szCs w:val="16"/>
        </w:rPr>
        <w:t>контракта</w:t>
      </w:r>
      <w:r w:rsidRPr="005E3A17">
        <w:rPr>
          <w:rFonts w:eastAsia="Calibri"/>
          <w:sz w:val="16"/>
          <w:szCs w:val="16"/>
        </w:rPr>
        <w:t>.</w:t>
      </w:r>
    </w:p>
    <w:p w:rsidR="009F0DD7" w:rsidRPr="005E3A17" w:rsidRDefault="009F0DD7" w:rsidP="009F0DD7">
      <w:pPr>
        <w:autoSpaceDE w:val="0"/>
        <w:autoSpaceDN w:val="0"/>
        <w:adjustRightInd w:val="0"/>
        <w:jc w:val="both"/>
        <w:rPr>
          <w:rFonts w:eastAsia="Calibri"/>
          <w:sz w:val="16"/>
          <w:szCs w:val="16"/>
        </w:rPr>
      </w:pPr>
      <w:r w:rsidRPr="005E3A17">
        <w:rPr>
          <w:rFonts w:eastAsia="Calibri"/>
          <w:sz w:val="16"/>
          <w:szCs w:val="16"/>
        </w:rPr>
        <w:t xml:space="preserve">8.13. Общая сумма начисленных штрафов за ненадлежащее исполнение заказчиком обязательств, предусмотренных </w:t>
      </w:r>
      <w:r w:rsidRPr="005E3A17">
        <w:rPr>
          <w:sz w:val="16"/>
          <w:szCs w:val="16"/>
        </w:rPr>
        <w:t>контрактом</w:t>
      </w:r>
      <w:r w:rsidRPr="005E3A17">
        <w:rPr>
          <w:rFonts w:eastAsia="Calibri"/>
          <w:sz w:val="16"/>
          <w:szCs w:val="16"/>
        </w:rPr>
        <w:t xml:space="preserve">, не может превышать цену </w:t>
      </w:r>
      <w:r w:rsidRPr="005E3A17">
        <w:rPr>
          <w:sz w:val="16"/>
          <w:szCs w:val="16"/>
        </w:rPr>
        <w:t>контракта</w:t>
      </w:r>
      <w:r w:rsidRPr="005E3A17">
        <w:rPr>
          <w:rFonts w:eastAsia="Calibri"/>
          <w:sz w:val="16"/>
          <w:szCs w:val="16"/>
        </w:rPr>
        <w:t>.</w:t>
      </w:r>
    </w:p>
    <w:p w:rsidR="009F0DD7" w:rsidRPr="005E3A17" w:rsidRDefault="009F0DD7" w:rsidP="009F0DD7">
      <w:pPr>
        <w:jc w:val="both"/>
        <w:rPr>
          <w:rFonts w:eastAsia="Calibri"/>
          <w:sz w:val="16"/>
          <w:szCs w:val="16"/>
        </w:rPr>
      </w:pPr>
      <w:r w:rsidRPr="005E3A17">
        <w:rPr>
          <w:rFonts w:eastAsia="Calibri"/>
          <w:sz w:val="16"/>
          <w:szCs w:val="16"/>
        </w:rPr>
        <w:t xml:space="preserve">8.14. Уплата неустойки (штрафа, пени), а также возмещение убытков не освобождает стороны от исполнения обязательств по </w:t>
      </w:r>
      <w:r w:rsidRPr="005E3A17">
        <w:rPr>
          <w:sz w:val="16"/>
          <w:szCs w:val="16"/>
        </w:rPr>
        <w:t>контракту</w:t>
      </w:r>
      <w:r w:rsidRPr="005E3A17">
        <w:rPr>
          <w:rFonts w:eastAsia="Calibri"/>
          <w:sz w:val="16"/>
          <w:szCs w:val="16"/>
        </w:rPr>
        <w:t>.</w:t>
      </w:r>
    </w:p>
    <w:p w:rsidR="009F0DD7" w:rsidRPr="005E3A17" w:rsidRDefault="009F0DD7" w:rsidP="009F0DD7">
      <w:pPr>
        <w:autoSpaceDE w:val="0"/>
        <w:autoSpaceDN w:val="0"/>
        <w:adjustRightInd w:val="0"/>
        <w:contextualSpacing/>
        <w:rPr>
          <w:sz w:val="16"/>
          <w:szCs w:val="16"/>
        </w:rPr>
      </w:pPr>
    </w:p>
    <w:p w:rsidR="009F0DD7" w:rsidRPr="005E3A17" w:rsidRDefault="009F0DD7" w:rsidP="009F0DD7">
      <w:pPr>
        <w:tabs>
          <w:tab w:val="left" w:pos="709"/>
        </w:tabs>
        <w:autoSpaceDN w:val="0"/>
        <w:jc w:val="center"/>
        <w:textAlignment w:val="baseline"/>
        <w:rPr>
          <w:kern w:val="2"/>
          <w:sz w:val="16"/>
          <w:szCs w:val="16"/>
        </w:rPr>
      </w:pPr>
      <w:r w:rsidRPr="005E3A17">
        <w:rPr>
          <w:kern w:val="2"/>
          <w:sz w:val="16"/>
          <w:szCs w:val="16"/>
        </w:rPr>
        <w:t xml:space="preserve">9. </w:t>
      </w:r>
      <w:proofErr w:type="spellStart"/>
      <w:r w:rsidRPr="005E3A17">
        <w:rPr>
          <w:kern w:val="2"/>
          <w:sz w:val="16"/>
          <w:szCs w:val="16"/>
        </w:rPr>
        <w:t>Антикоррупционная</w:t>
      </w:r>
      <w:proofErr w:type="spellEnd"/>
      <w:r w:rsidRPr="005E3A17">
        <w:rPr>
          <w:kern w:val="2"/>
          <w:sz w:val="16"/>
          <w:szCs w:val="16"/>
        </w:rPr>
        <w:t xml:space="preserve"> оговорка.</w:t>
      </w:r>
    </w:p>
    <w:p w:rsidR="009F0DD7" w:rsidRPr="005E3A17" w:rsidRDefault="009F0DD7" w:rsidP="009F0DD7">
      <w:pPr>
        <w:jc w:val="both"/>
        <w:rPr>
          <w:sz w:val="16"/>
          <w:szCs w:val="16"/>
        </w:rPr>
      </w:pPr>
      <w:r w:rsidRPr="005E3A17">
        <w:rPr>
          <w:sz w:val="16"/>
          <w:szCs w:val="16"/>
        </w:rPr>
        <w:t xml:space="preserve">9.1. </w:t>
      </w:r>
      <w:proofErr w:type="gramStart"/>
      <w:r w:rsidRPr="005E3A17">
        <w:rPr>
          <w:sz w:val="16"/>
          <w:szCs w:val="16"/>
        </w:rPr>
        <w:t xml:space="preserve">При исполнении своих обязательств по контракту, Стороны, их </w:t>
      </w:r>
      <w:proofErr w:type="spellStart"/>
      <w:r w:rsidRPr="005E3A17">
        <w:rPr>
          <w:sz w:val="16"/>
          <w:szCs w:val="16"/>
        </w:rPr>
        <w:t>аффилированные</w:t>
      </w:r>
      <w:proofErr w:type="spellEnd"/>
      <w:r w:rsidRPr="005E3A17">
        <w:rPr>
          <w:sz w:val="16"/>
          <w:szCs w:val="16"/>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r w:rsidRPr="005E3A17">
        <w:rPr>
          <w:sz w:val="16"/>
          <w:szCs w:val="16"/>
        </w:rPr>
        <w:t xml:space="preserve"> При исполнении своих обязательств по контракту, Стороны, их </w:t>
      </w:r>
      <w:proofErr w:type="spellStart"/>
      <w:r w:rsidRPr="005E3A17">
        <w:rPr>
          <w:sz w:val="16"/>
          <w:szCs w:val="16"/>
        </w:rPr>
        <w:t>аффилированные</w:t>
      </w:r>
      <w:proofErr w:type="spellEnd"/>
      <w:r w:rsidRPr="005E3A17">
        <w:rPr>
          <w:sz w:val="16"/>
          <w:szCs w:val="16"/>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F0DD7" w:rsidRPr="005E3A17" w:rsidRDefault="009F0DD7" w:rsidP="009F0DD7">
      <w:pPr>
        <w:jc w:val="both"/>
        <w:rPr>
          <w:sz w:val="16"/>
          <w:szCs w:val="16"/>
        </w:rPr>
      </w:pPr>
      <w:r w:rsidRPr="005E3A17">
        <w:rPr>
          <w:sz w:val="16"/>
          <w:szCs w:val="16"/>
        </w:rPr>
        <w:t xml:space="preserve">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w:t>
      </w:r>
      <w:proofErr w:type="gramStart"/>
      <w:r w:rsidRPr="005E3A17">
        <w:rPr>
          <w:sz w:val="16"/>
          <w:szCs w:val="16"/>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w:t>
      </w:r>
      <w:proofErr w:type="spellStart"/>
      <w:r w:rsidRPr="005E3A17">
        <w:rPr>
          <w:sz w:val="16"/>
          <w:szCs w:val="16"/>
        </w:rPr>
        <w:t>аффилированными</w:t>
      </w:r>
      <w:proofErr w:type="spellEnd"/>
      <w:r w:rsidRPr="005E3A17">
        <w:rPr>
          <w:sz w:val="16"/>
          <w:szCs w:val="16"/>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5E3A17">
        <w:rPr>
          <w:sz w:val="16"/>
          <w:szCs w:val="16"/>
        </w:rPr>
        <w:t xml:space="preserve">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5E3A17">
        <w:rPr>
          <w:sz w:val="16"/>
          <w:szCs w:val="16"/>
        </w:rPr>
        <w:t>с даты направления</w:t>
      </w:r>
      <w:proofErr w:type="gramEnd"/>
      <w:r w:rsidRPr="005E3A17">
        <w:rPr>
          <w:sz w:val="16"/>
          <w:szCs w:val="16"/>
        </w:rPr>
        <w:t xml:space="preserve"> письменного уведомления.</w:t>
      </w:r>
    </w:p>
    <w:p w:rsidR="009F0DD7" w:rsidRPr="005E3A17" w:rsidRDefault="009F0DD7" w:rsidP="009F0DD7">
      <w:pPr>
        <w:jc w:val="both"/>
        <w:rPr>
          <w:sz w:val="16"/>
          <w:szCs w:val="16"/>
        </w:rPr>
      </w:pPr>
      <w:r w:rsidRPr="005E3A17">
        <w:rPr>
          <w:sz w:val="16"/>
          <w:szCs w:val="16"/>
        </w:rPr>
        <w:t xml:space="preserve">В случае нарушения одной Стороной обязательств воздерживаться от запрещенных в данном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5E3A17">
        <w:rPr>
          <w:sz w:val="16"/>
          <w:szCs w:val="16"/>
        </w:rPr>
        <w:t>был</w:t>
      </w:r>
      <w:proofErr w:type="gramEnd"/>
      <w:r w:rsidRPr="005E3A17">
        <w:rPr>
          <w:sz w:val="16"/>
          <w:szCs w:val="16"/>
        </w:rPr>
        <w:t xml:space="preserve">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rsidR="009F0DD7" w:rsidRPr="005E3A17" w:rsidRDefault="009F0DD7" w:rsidP="009F0DD7">
      <w:pPr>
        <w:tabs>
          <w:tab w:val="left" w:pos="0"/>
        </w:tabs>
        <w:autoSpaceDN w:val="0"/>
        <w:jc w:val="both"/>
        <w:textAlignment w:val="baseline"/>
        <w:rPr>
          <w:kern w:val="2"/>
          <w:sz w:val="16"/>
          <w:szCs w:val="16"/>
        </w:rPr>
      </w:pPr>
    </w:p>
    <w:p w:rsidR="009F0DD7" w:rsidRPr="005E3A17" w:rsidRDefault="009F0DD7" w:rsidP="009F0DD7">
      <w:pPr>
        <w:tabs>
          <w:tab w:val="left" w:pos="709"/>
        </w:tabs>
        <w:autoSpaceDN w:val="0"/>
        <w:jc w:val="center"/>
        <w:textAlignment w:val="baseline"/>
        <w:rPr>
          <w:kern w:val="2"/>
          <w:sz w:val="16"/>
          <w:szCs w:val="16"/>
        </w:rPr>
      </w:pPr>
      <w:r w:rsidRPr="005E3A17">
        <w:rPr>
          <w:kern w:val="2"/>
          <w:sz w:val="16"/>
          <w:szCs w:val="16"/>
        </w:rPr>
        <w:t>10. Обстоятельства непреодолимой силы.</w:t>
      </w:r>
    </w:p>
    <w:p w:rsidR="009F0DD7" w:rsidRPr="005E3A17" w:rsidRDefault="009F0DD7" w:rsidP="009F0DD7">
      <w:pPr>
        <w:tabs>
          <w:tab w:val="left" w:pos="709"/>
        </w:tabs>
        <w:autoSpaceDN w:val="0"/>
        <w:jc w:val="both"/>
        <w:textAlignment w:val="baseline"/>
        <w:rPr>
          <w:kern w:val="2"/>
          <w:sz w:val="16"/>
          <w:szCs w:val="16"/>
        </w:rPr>
      </w:pPr>
      <w:r w:rsidRPr="005E3A17">
        <w:rPr>
          <w:kern w:val="2"/>
          <w:sz w:val="16"/>
          <w:szCs w:val="16"/>
        </w:rPr>
        <w:t>10.1. Стороны освобождаются от ответственности за частичное неисполнение каких-либо обязательств по Контракту, если это неисполнение будет являться следствием таких обстоятельств, как наводнение, пожар, землетрясение и других стихийных бедствий, войны или военных действий, делающие сделку невозможной, других независящих от Сторон обстоятельств непреодолимой силы, если события произошли после подписания Контракта.</w:t>
      </w:r>
    </w:p>
    <w:p w:rsidR="009F0DD7" w:rsidRPr="005E3A17" w:rsidRDefault="009F0DD7" w:rsidP="009F0DD7">
      <w:pPr>
        <w:tabs>
          <w:tab w:val="left" w:pos="709"/>
        </w:tabs>
        <w:autoSpaceDN w:val="0"/>
        <w:jc w:val="both"/>
        <w:textAlignment w:val="baseline"/>
        <w:rPr>
          <w:snapToGrid w:val="0"/>
          <w:sz w:val="16"/>
          <w:szCs w:val="16"/>
        </w:rPr>
      </w:pPr>
      <w:r w:rsidRPr="005E3A17">
        <w:rPr>
          <w:kern w:val="2"/>
          <w:sz w:val="16"/>
          <w:szCs w:val="16"/>
        </w:rPr>
        <w:t>10.2. Сторона, которая не в состоянии выполнить свои обязательства, должна незамедлительно уведомить другую Сторону в письменной форме о начале, ожидаемом сроке действия и прекращения указанных обстоятельств. Факты, содержащиеся в уведомлении, должны быть подтверждены справкой, выданной уполномоченным органом Российской Федерации. Не уведомление или несвоевременное уведомление более чем через две недели с момента события, лишает Стороны права ссылаться на любое из вышеуказанных обстоятельств как на основание, освобождающее от ответственности за неисполнение обязательств по настоящему Контракту.</w:t>
      </w:r>
    </w:p>
    <w:p w:rsidR="009F0DD7" w:rsidRPr="005E3A17" w:rsidRDefault="009F0DD7" w:rsidP="009F0DD7">
      <w:pPr>
        <w:tabs>
          <w:tab w:val="left" w:pos="1134"/>
        </w:tabs>
        <w:jc w:val="center"/>
        <w:rPr>
          <w:bCs/>
          <w:snapToGrid w:val="0"/>
          <w:sz w:val="16"/>
          <w:szCs w:val="16"/>
        </w:rPr>
      </w:pPr>
    </w:p>
    <w:p w:rsidR="009F0DD7" w:rsidRPr="005E3A17" w:rsidRDefault="009F0DD7" w:rsidP="009F0DD7">
      <w:pPr>
        <w:widowControl w:val="0"/>
        <w:autoSpaceDE w:val="0"/>
        <w:autoSpaceDN w:val="0"/>
        <w:adjustRightInd w:val="0"/>
        <w:jc w:val="center"/>
        <w:rPr>
          <w:kern w:val="16"/>
          <w:sz w:val="16"/>
          <w:szCs w:val="16"/>
        </w:rPr>
      </w:pPr>
      <w:r w:rsidRPr="005E3A17">
        <w:rPr>
          <w:bCs/>
          <w:snapToGrid w:val="0"/>
          <w:sz w:val="16"/>
          <w:szCs w:val="16"/>
        </w:rPr>
        <w:tab/>
      </w:r>
      <w:r w:rsidRPr="005E3A17">
        <w:rPr>
          <w:sz w:val="16"/>
          <w:szCs w:val="16"/>
        </w:rPr>
        <w:t>11. Заключительные</w:t>
      </w:r>
      <w:r w:rsidRPr="005E3A17">
        <w:rPr>
          <w:kern w:val="16"/>
          <w:sz w:val="16"/>
          <w:szCs w:val="16"/>
        </w:rPr>
        <w:t xml:space="preserve"> положения</w:t>
      </w:r>
    </w:p>
    <w:p w:rsidR="009F0DD7" w:rsidRPr="005E3A17" w:rsidRDefault="009F0DD7" w:rsidP="009F0DD7">
      <w:pPr>
        <w:widowControl w:val="0"/>
        <w:autoSpaceDE w:val="0"/>
        <w:autoSpaceDN w:val="0"/>
        <w:adjustRightInd w:val="0"/>
        <w:jc w:val="both"/>
        <w:rPr>
          <w:sz w:val="16"/>
          <w:szCs w:val="16"/>
        </w:rPr>
      </w:pPr>
      <w:r w:rsidRPr="005E3A17">
        <w:rPr>
          <w:sz w:val="16"/>
          <w:szCs w:val="16"/>
        </w:rPr>
        <w:t>11.1. Настоящий Контра</w:t>
      </w:r>
      <w:proofErr w:type="gramStart"/>
      <w:r w:rsidRPr="005E3A17">
        <w:rPr>
          <w:sz w:val="16"/>
          <w:szCs w:val="16"/>
        </w:rPr>
        <w:t>кт вст</w:t>
      </w:r>
      <w:proofErr w:type="gramEnd"/>
      <w:r w:rsidRPr="005E3A17">
        <w:rPr>
          <w:sz w:val="16"/>
          <w:szCs w:val="16"/>
        </w:rPr>
        <w:t xml:space="preserve">упает в силу с даты подписания сторонами и действует по 31 </w:t>
      </w:r>
      <w:r>
        <w:rPr>
          <w:sz w:val="16"/>
          <w:szCs w:val="16"/>
        </w:rPr>
        <w:t>октября 2027</w:t>
      </w:r>
      <w:r w:rsidRPr="005E3A17">
        <w:rPr>
          <w:sz w:val="16"/>
          <w:szCs w:val="16"/>
        </w:rPr>
        <w:t xml:space="preserve"> года (включительно). Окончание срока действия Контракта не влечет прекращения неисполненных обязатель</w:t>
      </w:r>
      <w:proofErr w:type="gramStart"/>
      <w:r w:rsidRPr="005E3A17">
        <w:rPr>
          <w:sz w:val="16"/>
          <w:szCs w:val="16"/>
        </w:rPr>
        <w:t>ств Ст</w:t>
      </w:r>
      <w:proofErr w:type="gramEnd"/>
      <w:r w:rsidRPr="005E3A17">
        <w:rPr>
          <w:sz w:val="16"/>
          <w:szCs w:val="16"/>
        </w:rPr>
        <w:t>орон по Контракту, в том числе гарантийных обязательств.</w:t>
      </w:r>
    </w:p>
    <w:p w:rsidR="009F0DD7" w:rsidRPr="005E3A17" w:rsidRDefault="009F0DD7" w:rsidP="009F0DD7">
      <w:pPr>
        <w:widowControl w:val="0"/>
        <w:autoSpaceDE w:val="0"/>
        <w:autoSpaceDN w:val="0"/>
        <w:adjustRightInd w:val="0"/>
        <w:jc w:val="both"/>
        <w:rPr>
          <w:sz w:val="16"/>
          <w:szCs w:val="16"/>
        </w:rPr>
      </w:pPr>
      <w:r w:rsidRPr="005E3A17">
        <w:rPr>
          <w:sz w:val="16"/>
          <w:szCs w:val="16"/>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F0DD7" w:rsidRPr="005E3A17" w:rsidRDefault="009F0DD7" w:rsidP="009F0DD7">
      <w:pPr>
        <w:autoSpaceDE w:val="0"/>
        <w:autoSpaceDN w:val="0"/>
        <w:jc w:val="both"/>
        <w:rPr>
          <w:sz w:val="16"/>
          <w:szCs w:val="16"/>
        </w:rPr>
      </w:pPr>
      <w:r w:rsidRPr="005E3A17">
        <w:rPr>
          <w:sz w:val="16"/>
          <w:szCs w:val="16"/>
        </w:rPr>
        <w:lastRenderedPageBreak/>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F0DD7" w:rsidRPr="005E3A17" w:rsidRDefault="009F0DD7" w:rsidP="009F0DD7">
      <w:pPr>
        <w:widowControl w:val="0"/>
        <w:autoSpaceDE w:val="0"/>
        <w:autoSpaceDN w:val="0"/>
        <w:adjustRightInd w:val="0"/>
        <w:jc w:val="both"/>
        <w:rPr>
          <w:sz w:val="16"/>
          <w:szCs w:val="16"/>
        </w:rPr>
      </w:pPr>
      <w:r w:rsidRPr="005E3A17">
        <w:rPr>
          <w:sz w:val="16"/>
          <w:szCs w:val="16"/>
        </w:rPr>
        <w:t xml:space="preserve">11.3. </w:t>
      </w:r>
      <w:proofErr w:type="gramStart"/>
      <w:r w:rsidRPr="005E3A17">
        <w:rPr>
          <w:sz w:val="16"/>
          <w:szCs w:val="16"/>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9F0DD7" w:rsidRPr="005E3A17" w:rsidRDefault="009F0DD7" w:rsidP="009F0DD7">
      <w:pPr>
        <w:autoSpaceDE w:val="0"/>
        <w:autoSpaceDN w:val="0"/>
        <w:jc w:val="both"/>
        <w:rPr>
          <w:sz w:val="16"/>
          <w:szCs w:val="16"/>
        </w:rPr>
      </w:pPr>
      <w:r w:rsidRPr="005E3A17">
        <w:rPr>
          <w:sz w:val="16"/>
          <w:szCs w:val="16"/>
        </w:rPr>
        <w:t>11.4. 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p>
    <w:p w:rsidR="009F0DD7" w:rsidRPr="005E3A17" w:rsidRDefault="009F0DD7" w:rsidP="009F0DD7">
      <w:pPr>
        <w:autoSpaceDE w:val="0"/>
        <w:autoSpaceDN w:val="0"/>
        <w:jc w:val="both"/>
        <w:rPr>
          <w:sz w:val="16"/>
          <w:szCs w:val="16"/>
        </w:rPr>
      </w:pPr>
      <w:r w:rsidRPr="005E3A17">
        <w:rPr>
          <w:sz w:val="16"/>
          <w:szCs w:val="16"/>
        </w:rPr>
        <w:t>11.5. Ни одна из Сторон не вправе передавать свои права и обязанности по Контракту третьей Стороне без письменного на то согласия другой Стороны.</w:t>
      </w:r>
    </w:p>
    <w:p w:rsidR="009F0DD7" w:rsidRPr="005E3A17" w:rsidRDefault="009F0DD7" w:rsidP="009F0DD7">
      <w:pPr>
        <w:tabs>
          <w:tab w:val="left" w:pos="709"/>
        </w:tabs>
        <w:autoSpaceDN w:val="0"/>
        <w:jc w:val="both"/>
        <w:textAlignment w:val="baseline"/>
        <w:rPr>
          <w:kern w:val="2"/>
          <w:sz w:val="16"/>
          <w:szCs w:val="16"/>
        </w:rPr>
      </w:pPr>
      <w:r w:rsidRPr="005E3A17">
        <w:rPr>
          <w:sz w:val="16"/>
          <w:szCs w:val="16"/>
        </w:rPr>
        <w:t xml:space="preserve">11.6. </w:t>
      </w:r>
      <w:r w:rsidRPr="005E3A17">
        <w:rPr>
          <w:kern w:val="2"/>
          <w:sz w:val="16"/>
          <w:szCs w:val="16"/>
        </w:rPr>
        <w:t>Все уведомления и извещения, предусмотренные настоящим контракту, Стороны направляют в письменном виде по нижеследующим адресам:</w:t>
      </w:r>
    </w:p>
    <w:p w:rsidR="009F0DD7" w:rsidRPr="005E3A17" w:rsidRDefault="009F0DD7" w:rsidP="009F0DD7">
      <w:pPr>
        <w:tabs>
          <w:tab w:val="left" w:pos="709"/>
        </w:tabs>
        <w:jc w:val="both"/>
        <w:textAlignment w:val="baseline"/>
        <w:rPr>
          <w:kern w:val="2"/>
          <w:sz w:val="16"/>
          <w:szCs w:val="16"/>
        </w:rPr>
      </w:pPr>
      <w:r w:rsidRPr="005E3A17">
        <w:rPr>
          <w:kern w:val="2"/>
          <w:sz w:val="16"/>
          <w:szCs w:val="16"/>
        </w:rPr>
        <w:t>Адрес Заказчика: 641870, Курганская область, город Шадринск, улица Карла Либкнехта, дом 3.</w:t>
      </w:r>
    </w:p>
    <w:p w:rsidR="009F0DD7" w:rsidRPr="005E3A17" w:rsidRDefault="009F0DD7" w:rsidP="009F0DD7">
      <w:pPr>
        <w:tabs>
          <w:tab w:val="left" w:pos="709"/>
        </w:tabs>
        <w:jc w:val="both"/>
        <w:textAlignment w:val="baseline"/>
        <w:rPr>
          <w:kern w:val="2"/>
          <w:sz w:val="16"/>
          <w:szCs w:val="16"/>
        </w:rPr>
      </w:pPr>
      <w:r w:rsidRPr="005E3A17">
        <w:rPr>
          <w:kern w:val="2"/>
          <w:sz w:val="16"/>
          <w:szCs w:val="16"/>
        </w:rPr>
        <w:t xml:space="preserve">Адрес </w:t>
      </w:r>
      <w:r w:rsidRPr="005E3A17">
        <w:rPr>
          <w:sz w:val="16"/>
          <w:szCs w:val="16"/>
        </w:rPr>
        <w:t>Исполнителя</w:t>
      </w:r>
      <w:r w:rsidRPr="005E3A17">
        <w:rPr>
          <w:kern w:val="2"/>
          <w:sz w:val="16"/>
          <w:szCs w:val="16"/>
        </w:rPr>
        <w:t xml:space="preserve">: </w:t>
      </w:r>
      <w:r>
        <w:rPr>
          <w:sz w:val="16"/>
          <w:szCs w:val="16"/>
        </w:rPr>
        <w:t>___________________</w:t>
      </w:r>
    </w:p>
    <w:p w:rsidR="009F0DD7" w:rsidRPr="005E3A17" w:rsidRDefault="009F0DD7" w:rsidP="009F0DD7">
      <w:pPr>
        <w:tabs>
          <w:tab w:val="left" w:pos="709"/>
        </w:tabs>
        <w:jc w:val="both"/>
        <w:textAlignment w:val="baseline"/>
        <w:rPr>
          <w:sz w:val="16"/>
          <w:szCs w:val="16"/>
        </w:rPr>
      </w:pPr>
      <w:r w:rsidRPr="005E3A17">
        <w:rPr>
          <w:sz w:val="16"/>
          <w:szCs w:val="16"/>
        </w:rPr>
        <w:t xml:space="preserve">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 на электронный почтовый адрес Исполнителя </w:t>
      </w:r>
      <w:r>
        <w:rPr>
          <w:rStyle w:val="fontstyle01"/>
          <w:rFonts w:ascii="Times New Roman" w:hAnsi="Times New Roman"/>
          <w:b w:val="0"/>
        </w:rPr>
        <w:t>_____________</w:t>
      </w:r>
      <w:r w:rsidRPr="005E3A17">
        <w:rPr>
          <w:sz w:val="16"/>
          <w:szCs w:val="16"/>
          <w:shd w:val="clear" w:color="auto" w:fill="FFFFFF"/>
        </w:rPr>
        <w:t xml:space="preserve">, </w:t>
      </w:r>
      <w:r w:rsidRPr="005E3A17">
        <w:rPr>
          <w:sz w:val="16"/>
          <w:szCs w:val="16"/>
        </w:rPr>
        <w:t xml:space="preserve">Заказчика </w:t>
      </w:r>
      <w:proofErr w:type="spellStart"/>
      <w:r w:rsidRPr="005E3A17">
        <w:rPr>
          <w:sz w:val="16"/>
          <w:szCs w:val="16"/>
        </w:rPr>
        <w:t>vuz@sh</w:t>
      </w:r>
      <w:r w:rsidRPr="005E3A17">
        <w:rPr>
          <w:sz w:val="16"/>
          <w:szCs w:val="16"/>
          <w:lang w:val="en-US"/>
        </w:rPr>
        <w:t>spu</w:t>
      </w:r>
      <w:proofErr w:type="spellEnd"/>
      <w:r w:rsidRPr="005E3A17">
        <w:rPr>
          <w:sz w:val="16"/>
          <w:szCs w:val="16"/>
        </w:rPr>
        <w:t>.</w:t>
      </w:r>
      <w:proofErr w:type="spellStart"/>
      <w:r w:rsidRPr="005E3A17">
        <w:rPr>
          <w:sz w:val="16"/>
          <w:szCs w:val="16"/>
          <w:lang w:val="en-US"/>
        </w:rPr>
        <w:t>ru</w:t>
      </w:r>
      <w:proofErr w:type="spellEnd"/>
      <w:r w:rsidRPr="005E3A17">
        <w:rPr>
          <w:sz w:val="16"/>
          <w:szCs w:val="16"/>
        </w:rPr>
        <w:t>.</w:t>
      </w:r>
    </w:p>
    <w:p w:rsidR="009F0DD7" w:rsidRPr="005E3A17" w:rsidRDefault="009F0DD7" w:rsidP="009F0DD7">
      <w:pPr>
        <w:jc w:val="both"/>
        <w:rPr>
          <w:sz w:val="16"/>
          <w:szCs w:val="16"/>
        </w:rPr>
      </w:pPr>
      <w:proofErr w:type="gramStart"/>
      <w:r w:rsidRPr="005E3A17">
        <w:rPr>
          <w:sz w:val="16"/>
          <w:szCs w:val="16"/>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5E3A17">
        <w:rPr>
          <w:sz w:val="16"/>
          <w:szCs w:val="16"/>
        </w:rPr>
        <w:t xml:space="preserve"> связи, либо по адресу электронной почты, либо с использованием иных сре</w:t>
      </w:r>
      <w:proofErr w:type="gramStart"/>
      <w:r w:rsidRPr="005E3A17">
        <w:rPr>
          <w:sz w:val="16"/>
          <w:szCs w:val="16"/>
        </w:rPr>
        <w:t>дств св</w:t>
      </w:r>
      <w:proofErr w:type="gramEnd"/>
      <w:r w:rsidRPr="005E3A17">
        <w:rPr>
          <w:sz w:val="16"/>
          <w:szCs w:val="16"/>
        </w:rPr>
        <w:t>язи и доставки корреспонденции, обеспечивающих фиксирование такого уведомления и получение Стороной, в адрес которой она направлена.</w:t>
      </w:r>
    </w:p>
    <w:p w:rsidR="009F0DD7" w:rsidRPr="005E3A17" w:rsidRDefault="009F0DD7" w:rsidP="009F0DD7">
      <w:pPr>
        <w:jc w:val="both"/>
        <w:rPr>
          <w:sz w:val="16"/>
          <w:szCs w:val="16"/>
        </w:rPr>
      </w:pPr>
      <w:r w:rsidRPr="005E3A17">
        <w:rPr>
          <w:sz w:val="16"/>
          <w:szCs w:val="16"/>
        </w:rPr>
        <w:t>Корреспонденция считается доставленной Стороне также в случаях, если:</w:t>
      </w:r>
    </w:p>
    <w:p w:rsidR="009F0DD7" w:rsidRPr="005E3A17" w:rsidRDefault="009F0DD7" w:rsidP="009F0DD7">
      <w:pPr>
        <w:jc w:val="both"/>
        <w:rPr>
          <w:sz w:val="16"/>
          <w:szCs w:val="16"/>
        </w:rPr>
      </w:pPr>
      <w:r w:rsidRPr="005E3A17">
        <w:rPr>
          <w:sz w:val="16"/>
          <w:szCs w:val="16"/>
        </w:rPr>
        <w:t xml:space="preserve">- Сторона отказалась от получения </w:t>
      </w:r>
      <w:proofErr w:type="gramStart"/>
      <w:r w:rsidRPr="005E3A17">
        <w:rPr>
          <w:sz w:val="16"/>
          <w:szCs w:val="16"/>
        </w:rPr>
        <w:t>корреспонденции</w:t>
      </w:r>
      <w:proofErr w:type="gramEnd"/>
      <w:r w:rsidRPr="005E3A17">
        <w:rPr>
          <w:sz w:val="16"/>
          <w:szCs w:val="16"/>
        </w:rPr>
        <w:t xml:space="preserve"> и этот отказ зафиксирован организацией почтовой связи;</w:t>
      </w:r>
    </w:p>
    <w:p w:rsidR="009F0DD7" w:rsidRPr="005E3A17" w:rsidRDefault="009F0DD7" w:rsidP="009F0DD7">
      <w:pPr>
        <w:jc w:val="both"/>
        <w:rPr>
          <w:sz w:val="16"/>
          <w:szCs w:val="16"/>
        </w:rPr>
      </w:pPr>
      <w:r w:rsidRPr="005E3A17">
        <w:rPr>
          <w:sz w:val="16"/>
          <w:szCs w:val="16"/>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9F0DD7" w:rsidRPr="005E3A17" w:rsidRDefault="009F0DD7" w:rsidP="009F0DD7">
      <w:pPr>
        <w:jc w:val="both"/>
        <w:rPr>
          <w:sz w:val="16"/>
          <w:szCs w:val="16"/>
        </w:rPr>
      </w:pPr>
      <w:r w:rsidRPr="005E3A17">
        <w:rPr>
          <w:sz w:val="16"/>
          <w:szCs w:val="16"/>
        </w:rPr>
        <w:t>- корреспонденция не вручена в связи с отсутствием Стороны по указанному адресу, о чем организация почтовой связи уведомила отправителя;</w:t>
      </w:r>
    </w:p>
    <w:p w:rsidR="009F0DD7" w:rsidRPr="005E3A17" w:rsidRDefault="009F0DD7" w:rsidP="009F0DD7">
      <w:pPr>
        <w:jc w:val="both"/>
        <w:rPr>
          <w:sz w:val="16"/>
          <w:szCs w:val="16"/>
        </w:rPr>
      </w:pPr>
      <w:r w:rsidRPr="005E3A17">
        <w:rPr>
          <w:sz w:val="16"/>
          <w:szCs w:val="16"/>
        </w:rPr>
        <w:t>- корреспонденция направлена на электронный адрес получателя.</w:t>
      </w:r>
    </w:p>
    <w:p w:rsidR="009F0DD7" w:rsidRPr="005E3A17" w:rsidRDefault="009F0DD7" w:rsidP="009F0DD7">
      <w:pPr>
        <w:autoSpaceDE w:val="0"/>
        <w:autoSpaceDN w:val="0"/>
        <w:jc w:val="both"/>
        <w:rPr>
          <w:sz w:val="16"/>
          <w:szCs w:val="16"/>
        </w:rPr>
      </w:pPr>
      <w:r w:rsidRPr="005E3A17">
        <w:rPr>
          <w:sz w:val="16"/>
          <w:szCs w:val="16"/>
        </w:rPr>
        <w:t>11.7.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rsidR="009F0DD7" w:rsidRPr="005E3A17" w:rsidRDefault="009F0DD7" w:rsidP="009F0DD7">
      <w:pPr>
        <w:autoSpaceDE w:val="0"/>
        <w:autoSpaceDN w:val="0"/>
        <w:jc w:val="both"/>
        <w:rPr>
          <w:sz w:val="16"/>
          <w:szCs w:val="16"/>
        </w:rPr>
      </w:pPr>
      <w:r w:rsidRPr="005E3A17">
        <w:rPr>
          <w:sz w:val="16"/>
          <w:szCs w:val="16"/>
        </w:rPr>
        <w:t>11.8.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9F0DD7" w:rsidRPr="005E3A17" w:rsidRDefault="009F0DD7" w:rsidP="009F0DD7">
      <w:pPr>
        <w:autoSpaceDE w:val="0"/>
        <w:autoSpaceDN w:val="0"/>
        <w:jc w:val="both"/>
        <w:rPr>
          <w:sz w:val="16"/>
          <w:szCs w:val="16"/>
        </w:rPr>
      </w:pPr>
      <w:r w:rsidRPr="005E3A17">
        <w:rPr>
          <w:sz w:val="16"/>
          <w:szCs w:val="16"/>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9F0DD7" w:rsidRPr="005E3A17" w:rsidRDefault="009F0DD7" w:rsidP="009F0DD7">
      <w:pPr>
        <w:autoSpaceDE w:val="0"/>
        <w:autoSpaceDN w:val="0"/>
        <w:jc w:val="both"/>
        <w:rPr>
          <w:sz w:val="16"/>
          <w:szCs w:val="16"/>
        </w:rPr>
      </w:pPr>
      <w:r w:rsidRPr="005E3A17">
        <w:rPr>
          <w:sz w:val="16"/>
          <w:szCs w:val="16"/>
        </w:rPr>
        <w:t>11.9. Приложения к Контракту:</w:t>
      </w:r>
    </w:p>
    <w:p w:rsidR="009F0DD7" w:rsidRPr="005E3A17" w:rsidRDefault="009F0DD7" w:rsidP="009F0DD7">
      <w:pPr>
        <w:autoSpaceDE w:val="0"/>
        <w:autoSpaceDN w:val="0"/>
        <w:jc w:val="both"/>
        <w:rPr>
          <w:sz w:val="16"/>
          <w:szCs w:val="16"/>
        </w:rPr>
      </w:pPr>
      <w:r w:rsidRPr="005E3A17">
        <w:rPr>
          <w:sz w:val="16"/>
          <w:szCs w:val="16"/>
        </w:rPr>
        <w:t>Приложение 1: спецификация.</w:t>
      </w:r>
    </w:p>
    <w:p w:rsidR="009F0DD7" w:rsidRPr="005E3A17" w:rsidRDefault="009F0DD7" w:rsidP="009F0DD7">
      <w:pPr>
        <w:shd w:val="clear" w:color="auto" w:fill="FFFFFF"/>
        <w:jc w:val="both"/>
        <w:rPr>
          <w:sz w:val="16"/>
          <w:szCs w:val="16"/>
        </w:rPr>
      </w:pPr>
    </w:p>
    <w:p w:rsidR="009F0DD7" w:rsidRPr="005E3A17" w:rsidRDefault="009F0DD7" w:rsidP="009F0DD7">
      <w:pPr>
        <w:pStyle w:val="a7"/>
        <w:widowControl w:val="0"/>
        <w:tabs>
          <w:tab w:val="left" w:pos="643"/>
        </w:tabs>
        <w:autoSpaceDE w:val="0"/>
        <w:autoSpaceDN w:val="0"/>
        <w:adjustRightInd w:val="0"/>
        <w:rPr>
          <w:bCs/>
          <w:sz w:val="16"/>
          <w:szCs w:val="16"/>
        </w:rPr>
      </w:pPr>
      <w:r w:rsidRPr="005E3A17">
        <w:rPr>
          <w:bCs/>
          <w:sz w:val="16"/>
          <w:szCs w:val="16"/>
        </w:rPr>
        <w:t>12. ЮРИДИЧЕСКИЕ АДРЕСА, БАНКОВСКИЕ РЕКВИЗИТЫ И ПОДПИСИ СТОРОН</w:t>
      </w:r>
    </w:p>
    <w:p w:rsidR="009F0DD7" w:rsidRPr="005E3A17" w:rsidRDefault="009F0DD7" w:rsidP="009F0DD7">
      <w:pPr>
        <w:pStyle w:val="a7"/>
        <w:widowControl w:val="0"/>
        <w:tabs>
          <w:tab w:val="left" w:pos="643"/>
        </w:tabs>
        <w:autoSpaceDE w:val="0"/>
        <w:autoSpaceDN w:val="0"/>
        <w:adjustRightInd w:val="0"/>
        <w:rPr>
          <w:bCs/>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678"/>
      </w:tblGrid>
      <w:tr w:rsidR="009F0DD7" w:rsidRPr="005E3A17" w:rsidTr="00993352">
        <w:trPr>
          <w:trHeight w:val="262"/>
        </w:trPr>
        <w:tc>
          <w:tcPr>
            <w:tcW w:w="4820"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5E3A17">
              <w:rPr>
                <w:bCs/>
                <w:sz w:val="16"/>
                <w:szCs w:val="16"/>
              </w:rPr>
              <w:t>ЗАКАЗЧИК</w:t>
            </w:r>
          </w:p>
        </w:tc>
        <w:tc>
          <w:tcPr>
            <w:tcW w:w="4678"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5E3A17">
              <w:rPr>
                <w:bCs/>
                <w:sz w:val="16"/>
                <w:szCs w:val="16"/>
              </w:rPr>
              <w:t>ИСПОЛНИТЕЛЬ</w:t>
            </w:r>
          </w:p>
        </w:tc>
      </w:tr>
      <w:tr w:rsidR="009F0DD7" w:rsidRPr="005E3A17" w:rsidTr="00993352">
        <w:trPr>
          <w:trHeight w:val="1413"/>
        </w:trPr>
        <w:tc>
          <w:tcPr>
            <w:tcW w:w="4820"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 xml:space="preserve">Федеральное государственное бюджетное образовательное учреждение высшего образования  </w:t>
            </w:r>
          </w:p>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w:t>
            </w:r>
            <w:proofErr w:type="spellStart"/>
            <w:r w:rsidRPr="005E3A17">
              <w:rPr>
                <w:rFonts w:eastAsia="Calibri"/>
                <w:sz w:val="16"/>
                <w:szCs w:val="16"/>
              </w:rPr>
              <w:t>Шадринский</w:t>
            </w:r>
            <w:proofErr w:type="spellEnd"/>
            <w:r w:rsidRPr="005E3A17">
              <w:rPr>
                <w:rFonts w:eastAsia="Calibri"/>
                <w:sz w:val="16"/>
                <w:szCs w:val="16"/>
              </w:rPr>
              <w:t xml:space="preserve"> государственный педагогический университет»</w:t>
            </w:r>
          </w:p>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p>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 xml:space="preserve">Юридический (почтовый) адрес: 641870, Курганская область, </w:t>
            </w:r>
          </w:p>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г. Шадринск, ул. Карла Либкнехта, 3</w:t>
            </w:r>
          </w:p>
          <w:p w:rsidR="009F0DD7" w:rsidRPr="005E3A17" w:rsidRDefault="009F0DD7" w:rsidP="00993352">
            <w:pPr>
              <w:rPr>
                <w:sz w:val="16"/>
                <w:szCs w:val="16"/>
              </w:rPr>
            </w:pPr>
            <w:r w:rsidRPr="005E3A17">
              <w:rPr>
                <w:sz w:val="16"/>
                <w:szCs w:val="16"/>
              </w:rPr>
              <w:t>Тел./факс: 8 (35253) 6-35-02</w:t>
            </w:r>
          </w:p>
          <w:p w:rsidR="009F0DD7" w:rsidRPr="005E3A17" w:rsidRDefault="009F0DD7" w:rsidP="00993352">
            <w:pPr>
              <w:rPr>
                <w:sz w:val="16"/>
                <w:szCs w:val="16"/>
                <w:lang w:val="en-US"/>
              </w:rPr>
            </w:pPr>
            <w:r w:rsidRPr="005E3A17">
              <w:rPr>
                <w:sz w:val="16"/>
                <w:szCs w:val="16"/>
                <w:lang w:val="en-US"/>
              </w:rPr>
              <w:t>E-mail: vuz@shspu.ru</w:t>
            </w:r>
          </w:p>
          <w:p w:rsidR="009F0DD7" w:rsidRPr="005E3A17" w:rsidRDefault="009F0DD7" w:rsidP="00993352">
            <w:pPr>
              <w:pStyle w:val="HTML0"/>
              <w:rPr>
                <w:rFonts w:ascii="Times New Roman" w:hAnsi="Times New Roman" w:cs="Times New Roman"/>
                <w:sz w:val="16"/>
                <w:szCs w:val="16"/>
              </w:rPr>
            </w:pPr>
          </w:p>
        </w:tc>
        <w:tc>
          <w:tcPr>
            <w:tcW w:w="4678"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rPr>
                <w:sz w:val="16"/>
                <w:szCs w:val="16"/>
              </w:rPr>
            </w:pPr>
          </w:p>
        </w:tc>
      </w:tr>
      <w:tr w:rsidR="009F0DD7" w:rsidRPr="005E3A17" w:rsidTr="00993352">
        <w:trPr>
          <w:trHeight w:val="1393"/>
        </w:trPr>
        <w:tc>
          <w:tcPr>
            <w:tcW w:w="4820"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rPr>
                <w:sz w:val="16"/>
                <w:szCs w:val="16"/>
              </w:rPr>
            </w:pPr>
            <w:r w:rsidRPr="005E3A17">
              <w:rPr>
                <w:sz w:val="16"/>
                <w:szCs w:val="16"/>
              </w:rPr>
              <w:t>ИНН: 4502000900</w:t>
            </w:r>
          </w:p>
          <w:p w:rsidR="009F0DD7" w:rsidRPr="005E3A17" w:rsidRDefault="009F0DD7" w:rsidP="00993352">
            <w:pPr>
              <w:rPr>
                <w:sz w:val="16"/>
                <w:szCs w:val="16"/>
              </w:rPr>
            </w:pPr>
            <w:r w:rsidRPr="005E3A17">
              <w:rPr>
                <w:sz w:val="16"/>
                <w:szCs w:val="16"/>
              </w:rPr>
              <w:t>КПП: 450201001</w:t>
            </w:r>
          </w:p>
          <w:p w:rsidR="009F0DD7" w:rsidRPr="005E3A17" w:rsidRDefault="009F0DD7" w:rsidP="00993352">
            <w:pPr>
              <w:rPr>
                <w:sz w:val="16"/>
                <w:szCs w:val="16"/>
              </w:rPr>
            </w:pPr>
            <w:r w:rsidRPr="005E3A17">
              <w:rPr>
                <w:sz w:val="16"/>
                <w:szCs w:val="16"/>
              </w:rPr>
              <w:t>УФК по Новосибирской области (ШГПУ л/с 20436Х52320) Казначейский счет (расчетный счет) 03214643000000015110</w:t>
            </w:r>
          </w:p>
          <w:p w:rsidR="009F0DD7" w:rsidRPr="005E3A17" w:rsidRDefault="009F0DD7" w:rsidP="00993352">
            <w:pPr>
              <w:rPr>
                <w:sz w:val="16"/>
                <w:szCs w:val="16"/>
              </w:rPr>
            </w:pPr>
            <w:r w:rsidRPr="005E3A17">
              <w:rPr>
                <w:sz w:val="16"/>
                <w:szCs w:val="16"/>
              </w:rPr>
              <w:t xml:space="preserve"> в ОКЦ № 1 Сибирского ГУ Банка России//УФК по Новосибирской  области </w:t>
            </w:r>
            <w:proofErr w:type="gramStart"/>
            <w:r w:rsidRPr="005E3A17">
              <w:rPr>
                <w:sz w:val="16"/>
                <w:szCs w:val="16"/>
              </w:rPr>
              <w:t>г</w:t>
            </w:r>
            <w:proofErr w:type="gramEnd"/>
            <w:r w:rsidRPr="005E3A17">
              <w:rPr>
                <w:sz w:val="16"/>
                <w:szCs w:val="16"/>
              </w:rPr>
              <w:t xml:space="preserve">. Новосибирск </w:t>
            </w:r>
          </w:p>
          <w:p w:rsidR="009F0DD7" w:rsidRPr="005E3A17" w:rsidRDefault="009F0DD7" w:rsidP="00993352">
            <w:pPr>
              <w:rPr>
                <w:sz w:val="16"/>
                <w:szCs w:val="16"/>
              </w:rPr>
            </w:pPr>
            <w:r w:rsidRPr="005E3A17">
              <w:rPr>
                <w:sz w:val="16"/>
                <w:szCs w:val="16"/>
              </w:rPr>
              <w:t>БИК 015004950</w:t>
            </w:r>
          </w:p>
          <w:p w:rsidR="009F0DD7" w:rsidRPr="005E3A17" w:rsidRDefault="009F0DD7" w:rsidP="00993352">
            <w:pPr>
              <w:rPr>
                <w:sz w:val="16"/>
                <w:szCs w:val="16"/>
              </w:rPr>
            </w:pPr>
            <w:r w:rsidRPr="005E3A17">
              <w:rPr>
                <w:sz w:val="16"/>
                <w:szCs w:val="16"/>
              </w:rPr>
              <w:t>ЕКС (корреспондентский счет) 40102810445370000043</w:t>
            </w:r>
          </w:p>
          <w:p w:rsidR="009F0DD7" w:rsidRPr="005E3A17" w:rsidRDefault="009F0DD7" w:rsidP="00993352">
            <w:pPr>
              <w:pStyle w:val="HTML0"/>
              <w:rPr>
                <w:rFonts w:ascii="Times New Roman" w:hAnsi="Times New Roman" w:cs="Times New Roman"/>
                <w:sz w:val="16"/>
                <w:szCs w:val="16"/>
              </w:rPr>
            </w:pPr>
          </w:p>
        </w:tc>
        <w:tc>
          <w:tcPr>
            <w:tcW w:w="4678"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tabs>
                <w:tab w:val="right" w:pos="10026"/>
              </w:tabs>
              <w:rPr>
                <w:sz w:val="16"/>
                <w:szCs w:val="16"/>
              </w:rPr>
            </w:pPr>
          </w:p>
        </w:tc>
      </w:tr>
      <w:tr w:rsidR="009F0DD7" w:rsidRPr="005E3A17" w:rsidTr="00993352">
        <w:tc>
          <w:tcPr>
            <w:tcW w:w="4820"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pStyle w:val="HTML0"/>
              <w:rPr>
                <w:rFonts w:ascii="Times New Roman" w:hAnsi="Times New Roman" w:cs="Times New Roman"/>
                <w:sz w:val="16"/>
                <w:szCs w:val="16"/>
              </w:rPr>
            </w:pPr>
            <w:r w:rsidRPr="005E3A17">
              <w:rPr>
                <w:rFonts w:ascii="Times New Roman" w:hAnsi="Times New Roman" w:cs="Times New Roman"/>
                <w:sz w:val="16"/>
                <w:szCs w:val="16"/>
              </w:rPr>
              <w:t xml:space="preserve">Ректор                                                                                    А.Р. </w:t>
            </w:r>
            <w:proofErr w:type="spellStart"/>
            <w:r w:rsidRPr="005E3A17">
              <w:rPr>
                <w:rFonts w:ascii="Times New Roman" w:hAnsi="Times New Roman" w:cs="Times New Roman"/>
                <w:sz w:val="16"/>
                <w:szCs w:val="16"/>
              </w:rPr>
              <w:t>Дзиов</w:t>
            </w:r>
            <w:proofErr w:type="spellEnd"/>
          </w:p>
        </w:tc>
        <w:tc>
          <w:tcPr>
            <w:tcW w:w="4678"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pStyle w:val="HTML0"/>
              <w:rPr>
                <w:rFonts w:ascii="Times New Roman" w:hAnsi="Times New Roman" w:cs="Times New Roman"/>
                <w:sz w:val="16"/>
                <w:szCs w:val="16"/>
              </w:rPr>
            </w:pPr>
          </w:p>
        </w:tc>
      </w:tr>
    </w:tbl>
    <w:p w:rsidR="009F0DD7" w:rsidRPr="005E3A17" w:rsidRDefault="009F0DD7" w:rsidP="009F0DD7">
      <w:pPr>
        <w:rPr>
          <w:sz w:val="16"/>
          <w:szCs w:val="16"/>
        </w:rPr>
      </w:pPr>
    </w:p>
    <w:p w:rsidR="009F0DD7" w:rsidRPr="005E3A17" w:rsidRDefault="009F0DD7" w:rsidP="009F0DD7">
      <w:pPr>
        <w:rPr>
          <w:sz w:val="16"/>
          <w:szCs w:val="16"/>
        </w:rPr>
      </w:pPr>
    </w:p>
    <w:p w:rsidR="009F0DD7" w:rsidRPr="005E3A17" w:rsidRDefault="009F0DD7" w:rsidP="009F0DD7">
      <w:pPr>
        <w:jc w:val="center"/>
        <w:rPr>
          <w:bCs/>
          <w:caps/>
          <w:sz w:val="16"/>
          <w:szCs w:val="16"/>
        </w:rPr>
      </w:pPr>
    </w:p>
    <w:p w:rsidR="009F0DD7" w:rsidRPr="005E3A17" w:rsidRDefault="009F0DD7" w:rsidP="009F0DD7">
      <w:pPr>
        <w:rPr>
          <w:sz w:val="16"/>
          <w:szCs w:val="16"/>
        </w:rPr>
      </w:pPr>
    </w:p>
    <w:p w:rsidR="009F0DD7" w:rsidRPr="005E3A17" w:rsidRDefault="009F0DD7" w:rsidP="009F0DD7">
      <w:pPr>
        <w:rPr>
          <w:sz w:val="16"/>
          <w:szCs w:val="16"/>
        </w:rPr>
      </w:pPr>
    </w:p>
    <w:p w:rsidR="009F0DD7" w:rsidRPr="005E3A1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Default="009F0DD7" w:rsidP="009F0DD7">
      <w:pPr>
        <w:rPr>
          <w:sz w:val="16"/>
          <w:szCs w:val="16"/>
        </w:rPr>
      </w:pPr>
    </w:p>
    <w:p w:rsidR="009F0DD7" w:rsidRPr="005E3A17" w:rsidRDefault="009F0DD7" w:rsidP="009F0DD7">
      <w:pPr>
        <w:rPr>
          <w:sz w:val="16"/>
          <w:szCs w:val="16"/>
        </w:rPr>
      </w:pPr>
    </w:p>
    <w:p w:rsidR="009F0DD7" w:rsidRPr="005E3A17" w:rsidRDefault="009F0DD7" w:rsidP="009F0DD7">
      <w:pPr>
        <w:jc w:val="right"/>
        <w:rPr>
          <w:sz w:val="16"/>
          <w:szCs w:val="16"/>
        </w:rPr>
      </w:pPr>
      <w:r w:rsidRPr="005E3A17">
        <w:rPr>
          <w:sz w:val="16"/>
          <w:szCs w:val="16"/>
        </w:rPr>
        <w:lastRenderedPageBreak/>
        <w:t>Приложение 1</w:t>
      </w:r>
    </w:p>
    <w:p w:rsidR="009F0DD7" w:rsidRPr="005E3A17" w:rsidRDefault="009F0DD7" w:rsidP="009F0DD7">
      <w:pPr>
        <w:jc w:val="right"/>
        <w:rPr>
          <w:sz w:val="16"/>
          <w:szCs w:val="16"/>
        </w:rPr>
      </w:pPr>
      <w:r w:rsidRPr="005E3A17">
        <w:rPr>
          <w:sz w:val="16"/>
          <w:szCs w:val="16"/>
        </w:rPr>
        <w:t xml:space="preserve">к договору № </w:t>
      </w:r>
      <w:r>
        <w:rPr>
          <w:sz w:val="16"/>
          <w:szCs w:val="16"/>
        </w:rPr>
        <w:t>229-10 от 14</w:t>
      </w:r>
      <w:r w:rsidRPr="005E3A17">
        <w:rPr>
          <w:sz w:val="16"/>
          <w:szCs w:val="16"/>
        </w:rPr>
        <w:t xml:space="preserve"> </w:t>
      </w:r>
      <w:r>
        <w:rPr>
          <w:sz w:val="16"/>
          <w:szCs w:val="16"/>
        </w:rPr>
        <w:t>октября</w:t>
      </w:r>
      <w:r w:rsidRPr="005E3A17">
        <w:rPr>
          <w:sz w:val="16"/>
          <w:szCs w:val="16"/>
        </w:rPr>
        <w:t xml:space="preserve"> 2026 года</w:t>
      </w:r>
    </w:p>
    <w:p w:rsidR="009F0DD7" w:rsidRPr="005E3A17" w:rsidRDefault="009F0DD7" w:rsidP="009F0DD7">
      <w:pPr>
        <w:rPr>
          <w:sz w:val="16"/>
          <w:szCs w:val="16"/>
        </w:rPr>
      </w:pPr>
    </w:p>
    <w:p w:rsidR="009F0DD7" w:rsidRPr="005E3A17" w:rsidRDefault="009F0DD7" w:rsidP="009F0DD7">
      <w:pPr>
        <w:ind w:left="-142"/>
        <w:jc w:val="center"/>
        <w:rPr>
          <w:sz w:val="16"/>
          <w:szCs w:val="16"/>
        </w:rPr>
      </w:pPr>
      <w:r w:rsidRPr="005E3A17">
        <w:rPr>
          <w:sz w:val="16"/>
          <w:szCs w:val="16"/>
        </w:rPr>
        <w:t>Спецификация</w:t>
      </w:r>
    </w:p>
    <w:p w:rsidR="009F0DD7" w:rsidRPr="005E3A17" w:rsidRDefault="009F0DD7" w:rsidP="009F0DD7">
      <w:pPr>
        <w:rPr>
          <w:sz w:val="16"/>
          <w:szCs w:val="16"/>
        </w:rPr>
      </w:pPr>
    </w:p>
    <w:tbl>
      <w:tblPr>
        <w:tblW w:w="9498"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709"/>
        <w:gridCol w:w="1134"/>
        <w:gridCol w:w="4394"/>
        <w:gridCol w:w="1701"/>
        <w:gridCol w:w="1560"/>
      </w:tblGrid>
      <w:tr w:rsidR="009F0DD7" w:rsidRPr="00DD09E7" w:rsidTr="00993352">
        <w:trPr>
          <w:cantSplit/>
        </w:trPr>
        <w:tc>
          <w:tcPr>
            <w:tcW w:w="709" w:type="dxa"/>
            <w:tcBorders>
              <w:right w:val="single" w:sz="4" w:space="0" w:color="auto"/>
            </w:tcBorders>
          </w:tcPr>
          <w:p w:rsidR="009F0DD7" w:rsidRPr="00DD09E7" w:rsidRDefault="009F0DD7" w:rsidP="00993352">
            <w:pPr>
              <w:jc w:val="center"/>
              <w:rPr>
                <w:sz w:val="16"/>
                <w:szCs w:val="16"/>
              </w:rPr>
            </w:pPr>
            <w:r w:rsidRPr="00DD09E7">
              <w:rPr>
                <w:sz w:val="16"/>
                <w:szCs w:val="16"/>
              </w:rPr>
              <w:t xml:space="preserve">№ </w:t>
            </w:r>
            <w:proofErr w:type="spellStart"/>
            <w:proofErr w:type="gramStart"/>
            <w:r w:rsidRPr="00DD09E7">
              <w:rPr>
                <w:sz w:val="16"/>
                <w:szCs w:val="16"/>
              </w:rPr>
              <w:t>п</w:t>
            </w:r>
            <w:proofErr w:type="spellEnd"/>
            <w:proofErr w:type="gramEnd"/>
            <w:r w:rsidRPr="00DD09E7">
              <w:rPr>
                <w:sz w:val="16"/>
                <w:szCs w:val="16"/>
              </w:rPr>
              <w:t>/</w:t>
            </w:r>
            <w:proofErr w:type="spellStart"/>
            <w:r w:rsidRPr="00DD09E7">
              <w:rPr>
                <w:sz w:val="16"/>
                <w:szCs w:val="16"/>
              </w:rPr>
              <w:t>п</w:t>
            </w:r>
            <w:proofErr w:type="spellEnd"/>
          </w:p>
        </w:tc>
        <w:tc>
          <w:tcPr>
            <w:tcW w:w="1134" w:type="dxa"/>
            <w:tcBorders>
              <w:left w:val="single" w:sz="4" w:space="0" w:color="auto"/>
            </w:tcBorders>
          </w:tcPr>
          <w:p w:rsidR="009F0DD7" w:rsidRPr="00DD09E7" w:rsidRDefault="009F0DD7" w:rsidP="00993352">
            <w:pPr>
              <w:jc w:val="center"/>
              <w:rPr>
                <w:sz w:val="16"/>
                <w:szCs w:val="16"/>
              </w:rPr>
            </w:pPr>
            <w:r w:rsidRPr="00DD09E7">
              <w:rPr>
                <w:sz w:val="16"/>
                <w:szCs w:val="16"/>
              </w:rPr>
              <w:t>индекс/</w:t>
            </w:r>
          </w:p>
          <w:p w:rsidR="009F0DD7" w:rsidRPr="00DD09E7" w:rsidRDefault="009F0DD7" w:rsidP="00993352">
            <w:pPr>
              <w:jc w:val="center"/>
              <w:rPr>
                <w:sz w:val="16"/>
                <w:szCs w:val="16"/>
              </w:rPr>
            </w:pPr>
            <w:r w:rsidRPr="00DD09E7">
              <w:rPr>
                <w:sz w:val="16"/>
                <w:szCs w:val="16"/>
              </w:rPr>
              <w:t>индексы*</w:t>
            </w:r>
          </w:p>
          <w:p w:rsidR="009F0DD7" w:rsidRPr="00DD09E7" w:rsidRDefault="009F0DD7" w:rsidP="00993352">
            <w:pPr>
              <w:jc w:val="center"/>
              <w:rPr>
                <w:sz w:val="16"/>
                <w:szCs w:val="16"/>
              </w:rPr>
            </w:pPr>
          </w:p>
        </w:tc>
        <w:tc>
          <w:tcPr>
            <w:tcW w:w="4394" w:type="dxa"/>
          </w:tcPr>
          <w:p w:rsidR="009F0DD7" w:rsidRPr="00DD09E7" w:rsidRDefault="009F0DD7" w:rsidP="00993352">
            <w:pPr>
              <w:jc w:val="center"/>
              <w:rPr>
                <w:sz w:val="16"/>
                <w:szCs w:val="16"/>
              </w:rPr>
            </w:pPr>
            <w:r w:rsidRPr="00DD09E7">
              <w:rPr>
                <w:sz w:val="16"/>
                <w:szCs w:val="16"/>
              </w:rPr>
              <w:t>Наименование издания</w:t>
            </w:r>
          </w:p>
        </w:tc>
        <w:tc>
          <w:tcPr>
            <w:tcW w:w="1701" w:type="dxa"/>
          </w:tcPr>
          <w:p w:rsidR="009F0DD7" w:rsidRPr="00DD09E7" w:rsidRDefault="009F0DD7" w:rsidP="00993352">
            <w:pPr>
              <w:jc w:val="center"/>
              <w:rPr>
                <w:sz w:val="16"/>
                <w:szCs w:val="16"/>
              </w:rPr>
            </w:pPr>
            <w:r w:rsidRPr="00DD09E7">
              <w:rPr>
                <w:sz w:val="16"/>
                <w:szCs w:val="16"/>
              </w:rPr>
              <w:t>Подписной период</w:t>
            </w:r>
          </w:p>
        </w:tc>
        <w:tc>
          <w:tcPr>
            <w:tcW w:w="1560" w:type="dxa"/>
          </w:tcPr>
          <w:p w:rsidR="009F0DD7" w:rsidRPr="00DD09E7" w:rsidRDefault="009F0DD7" w:rsidP="00993352">
            <w:pPr>
              <w:jc w:val="center"/>
              <w:rPr>
                <w:sz w:val="16"/>
                <w:szCs w:val="16"/>
              </w:rPr>
            </w:pPr>
            <w:r w:rsidRPr="00DD09E7">
              <w:rPr>
                <w:sz w:val="16"/>
                <w:szCs w:val="16"/>
              </w:rPr>
              <w:t>Кол-во комплектов</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Независимая газета</w:t>
            </w:r>
          </w:p>
        </w:tc>
        <w:tc>
          <w:tcPr>
            <w:tcW w:w="1701" w:type="dxa"/>
          </w:tcPr>
          <w:p w:rsidR="009F0DD7" w:rsidRPr="00DD09E7" w:rsidRDefault="009F0DD7" w:rsidP="00993352">
            <w:pPr>
              <w:rPr>
                <w:sz w:val="16"/>
                <w:szCs w:val="16"/>
              </w:rPr>
            </w:pPr>
            <w:r w:rsidRPr="00DD09E7">
              <w:rPr>
                <w:sz w:val="16"/>
                <w:szCs w:val="16"/>
              </w:rPr>
              <w:t xml:space="preserve">январь-июнь 2027 </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 xml:space="preserve">Биология в школе </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Военно-исторический журнал</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Вопросы психологии</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Воспитатель дошкольного образовательного учреждения</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 xml:space="preserve">География в школе </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 xml:space="preserve">Дефектология и </w:t>
            </w:r>
            <w:proofErr w:type="gramStart"/>
            <w:r w:rsidRPr="00DD09E7">
              <w:rPr>
                <w:sz w:val="16"/>
                <w:szCs w:val="16"/>
              </w:rPr>
              <w:t>Воспитание</w:t>
            </w:r>
            <w:proofErr w:type="gramEnd"/>
            <w:r w:rsidRPr="00DD09E7">
              <w:rPr>
                <w:sz w:val="16"/>
                <w:szCs w:val="16"/>
              </w:rPr>
              <w:t xml:space="preserve"> и обучение детей с нарушениями развития. Комплект из двух изданий</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Дошкольная педагогика</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Дошкольное воспитание</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Иностранные языки в школе</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Литература в школе</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Логопед</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 xml:space="preserve">Народное образование </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Начальная школа</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Преподавание истории в школе</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Родина</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Российская история</w:t>
            </w:r>
          </w:p>
        </w:tc>
        <w:tc>
          <w:tcPr>
            <w:tcW w:w="1701" w:type="dxa"/>
          </w:tcPr>
          <w:p w:rsidR="009F0DD7" w:rsidRPr="00DD09E7" w:rsidRDefault="009F0DD7" w:rsidP="00993352">
            <w:pPr>
              <w:rPr>
                <w:sz w:val="16"/>
                <w:szCs w:val="16"/>
              </w:rPr>
            </w:pPr>
            <w:r w:rsidRPr="00DD09E7">
              <w:rPr>
                <w:sz w:val="16"/>
                <w:szCs w:val="16"/>
              </w:rPr>
              <w:t>январь-июнь 2027</w:t>
            </w:r>
          </w:p>
        </w:tc>
        <w:tc>
          <w:tcPr>
            <w:tcW w:w="1560" w:type="dxa"/>
          </w:tcPr>
          <w:p w:rsidR="009F0DD7" w:rsidRPr="00DD09E7" w:rsidRDefault="009F0DD7" w:rsidP="00993352">
            <w:pPr>
              <w:rPr>
                <w:sz w:val="16"/>
                <w:szCs w:val="16"/>
              </w:rPr>
            </w:pPr>
            <w:r w:rsidRPr="00DD09E7">
              <w:rPr>
                <w:sz w:val="16"/>
                <w:szCs w:val="16"/>
              </w:rPr>
              <w:t>1</w:t>
            </w:r>
          </w:p>
        </w:tc>
      </w:tr>
      <w:tr w:rsidR="009F0DD7" w:rsidRPr="00DD09E7" w:rsidTr="00993352">
        <w:trPr>
          <w:cantSplit/>
        </w:trPr>
        <w:tc>
          <w:tcPr>
            <w:tcW w:w="709" w:type="dxa"/>
            <w:tcBorders>
              <w:right w:val="single" w:sz="4" w:space="0" w:color="auto"/>
            </w:tcBorders>
          </w:tcPr>
          <w:p w:rsidR="009F0DD7" w:rsidRPr="00DD09E7" w:rsidRDefault="009F0DD7" w:rsidP="009F0DD7">
            <w:pPr>
              <w:numPr>
                <w:ilvl w:val="0"/>
                <w:numId w:val="2"/>
              </w:numPr>
              <w:ind w:left="0" w:firstLine="0"/>
              <w:jc w:val="center"/>
              <w:rPr>
                <w:sz w:val="16"/>
                <w:szCs w:val="16"/>
              </w:rPr>
            </w:pPr>
          </w:p>
        </w:tc>
        <w:tc>
          <w:tcPr>
            <w:tcW w:w="1134" w:type="dxa"/>
            <w:tcBorders>
              <w:left w:val="single" w:sz="4" w:space="0" w:color="auto"/>
            </w:tcBorders>
            <w:vAlign w:val="center"/>
          </w:tcPr>
          <w:p w:rsidR="009F0DD7" w:rsidRPr="000137E9" w:rsidRDefault="009F0DD7" w:rsidP="00993352">
            <w:pPr>
              <w:rPr>
                <w:sz w:val="16"/>
                <w:szCs w:val="16"/>
              </w:rPr>
            </w:pPr>
          </w:p>
        </w:tc>
        <w:tc>
          <w:tcPr>
            <w:tcW w:w="4394" w:type="dxa"/>
          </w:tcPr>
          <w:p w:rsidR="009F0DD7" w:rsidRPr="00DD09E7" w:rsidRDefault="009F0DD7" w:rsidP="00993352">
            <w:pPr>
              <w:rPr>
                <w:sz w:val="16"/>
                <w:szCs w:val="16"/>
              </w:rPr>
            </w:pPr>
            <w:r w:rsidRPr="00DD09E7">
              <w:rPr>
                <w:sz w:val="16"/>
                <w:szCs w:val="16"/>
              </w:rPr>
              <w:t xml:space="preserve">Русский язык в школе </w:t>
            </w:r>
          </w:p>
        </w:tc>
        <w:tc>
          <w:tcPr>
            <w:tcW w:w="1701" w:type="dxa"/>
          </w:tcPr>
          <w:p w:rsidR="009F0DD7" w:rsidRPr="00DD09E7" w:rsidRDefault="009F0DD7" w:rsidP="00993352">
            <w:pPr>
              <w:rPr>
                <w:sz w:val="16"/>
                <w:szCs w:val="16"/>
              </w:rPr>
            </w:pPr>
            <w:r w:rsidRPr="00DD09E7">
              <w:rPr>
                <w:sz w:val="16"/>
                <w:szCs w:val="16"/>
              </w:rPr>
              <w:t>январь-июнь 2027</w:t>
            </w:r>
            <w:bookmarkStart w:id="0" w:name="_GoBack"/>
            <w:bookmarkEnd w:id="0"/>
          </w:p>
        </w:tc>
        <w:tc>
          <w:tcPr>
            <w:tcW w:w="1560" w:type="dxa"/>
          </w:tcPr>
          <w:p w:rsidR="009F0DD7" w:rsidRPr="00DD09E7" w:rsidRDefault="009F0DD7" w:rsidP="00993352">
            <w:pPr>
              <w:rPr>
                <w:sz w:val="16"/>
                <w:szCs w:val="16"/>
              </w:rPr>
            </w:pPr>
            <w:r w:rsidRPr="00DD09E7">
              <w:rPr>
                <w:sz w:val="16"/>
                <w:szCs w:val="16"/>
              </w:rPr>
              <w:t>1</w:t>
            </w:r>
          </w:p>
        </w:tc>
      </w:tr>
    </w:tbl>
    <w:p w:rsidR="009F0DD7" w:rsidRPr="005E3A17" w:rsidRDefault="009F0DD7" w:rsidP="009F0DD7">
      <w:pPr>
        <w:rPr>
          <w:sz w:val="16"/>
          <w:szCs w:val="16"/>
        </w:rPr>
      </w:pPr>
    </w:p>
    <w:p w:rsidR="009F0DD7" w:rsidRPr="005E3A17" w:rsidRDefault="009F0DD7" w:rsidP="009F0DD7">
      <w:pPr>
        <w:rPr>
          <w:sz w:val="16"/>
          <w:szCs w:val="16"/>
        </w:rPr>
      </w:pPr>
    </w:p>
    <w:p w:rsidR="009F0DD7" w:rsidRPr="005E3A17" w:rsidRDefault="009F0DD7" w:rsidP="009F0DD7">
      <w:pPr>
        <w:rPr>
          <w:sz w:val="16"/>
          <w:szCs w:val="16"/>
        </w:rPr>
      </w:pPr>
    </w:p>
    <w:p w:rsidR="009F0DD7" w:rsidRPr="005E3A17" w:rsidRDefault="009F0DD7" w:rsidP="009F0DD7">
      <w:pPr>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678"/>
      </w:tblGrid>
      <w:tr w:rsidR="009F0DD7" w:rsidRPr="005E3A17" w:rsidTr="00993352">
        <w:trPr>
          <w:trHeight w:val="262"/>
        </w:trPr>
        <w:tc>
          <w:tcPr>
            <w:tcW w:w="4820"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5E3A17">
              <w:rPr>
                <w:bCs/>
                <w:sz w:val="16"/>
                <w:szCs w:val="16"/>
              </w:rPr>
              <w:t>ЗАКАЗЧИК</w:t>
            </w:r>
          </w:p>
        </w:tc>
        <w:tc>
          <w:tcPr>
            <w:tcW w:w="4678"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16"/>
                <w:szCs w:val="16"/>
              </w:rPr>
            </w:pPr>
            <w:r w:rsidRPr="005E3A17">
              <w:rPr>
                <w:bCs/>
                <w:sz w:val="16"/>
                <w:szCs w:val="16"/>
              </w:rPr>
              <w:t>ИСПОЛНИТЕЛЬ</w:t>
            </w:r>
          </w:p>
        </w:tc>
      </w:tr>
      <w:tr w:rsidR="009F0DD7" w:rsidRPr="005E3A17" w:rsidTr="00993352">
        <w:trPr>
          <w:trHeight w:val="812"/>
        </w:trPr>
        <w:tc>
          <w:tcPr>
            <w:tcW w:w="4820"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 xml:space="preserve">Федеральное государственное бюджетное образовательное учреждение высшего образования  </w:t>
            </w:r>
          </w:p>
          <w:p w:rsidR="009F0DD7" w:rsidRPr="005E3A17" w:rsidRDefault="009F0DD7" w:rsidP="00993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9"/>
              <w:rPr>
                <w:rFonts w:eastAsia="Calibri"/>
                <w:sz w:val="16"/>
                <w:szCs w:val="16"/>
              </w:rPr>
            </w:pPr>
            <w:r w:rsidRPr="005E3A17">
              <w:rPr>
                <w:rFonts w:eastAsia="Calibri"/>
                <w:sz w:val="16"/>
                <w:szCs w:val="16"/>
              </w:rPr>
              <w:t>«</w:t>
            </w:r>
            <w:proofErr w:type="spellStart"/>
            <w:r w:rsidRPr="005E3A17">
              <w:rPr>
                <w:rFonts w:eastAsia="Calibri"/>
                <w:sz w:val="16"/>
                <w:szCs w:val="16"/>
              </w:rPr>
              <w:t>Шадринский</w:t>
            </w:r>
            <w:proofErr w:type="spellEnd"/>
            <w:r w:rsidRPr="005E3A17">
              <w:rPr>
                <w:rFonts w:eastAsia="Calibri"/>
                <w:sz w:val="16"/>
                <w:szCs w:val="16"/>
              </w:rPr>
              <w:t xml:space="preserve"> государственный педагогический университет»</w:t>
            </w:r>
          </w:p>
          <w:p w:rsidR="009F0DD7" w:rsidRPr="005E3A17" w:rsidRDefault="009F0DD7" w:rsidP="00993352">
            <w:pPr>
              <w:rPr>
                <w:sz w:val="16"/>
                <w:szCs w:val="16"/>
              </w:rPr>
            </w:pPr>
          </w:p>
        </w:tc>
        <w:tc>
          <w:tcPr>
            <w:tcW w:w="4678" w:type="dxa"/>
            <w:tcBorders>
              <w:top w:val="single" w:sz="4" w:space="0" w:color="auto"/>
              <w:left w:val="single" w:sz="4" w:space="0" w:color="auto"/>
              <w:bottom w:val="single" w:sz="4" w:space="0" w:color="000000"/>
              <w:right w:val="single" w:sz="4" w:space="0" w:color="auto"/>
            </w:tcBorders>
          </w:tcPr>
          <w:p w:rsidR="009F0DD7" w:rsidRPr="005E3A17" w:rsidRDefault="009F0DD7" w:rsidP="00993352">
            <w:pPr>
              <w:tabs>
                <w:tab w:val="right" w:pos="10026"/>
              </w:tabs>
              <w:rPr>
                <w:sz w:val="16"/>
                <w:szCs w:val="16"/>
              </w:rPr>
            </w:pPr>
          </w:p>
        </w:tc>
      </w:tr>
      <w:tr w:rsidR="009F0DD7" w:rsidRPr="005E3A17" w:rsidTr="00993352">
        <w:tc>
          <w:tcPr>
            <w:tcW w:w="4820"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pStyle w:val="HTML0"/>
              <w:rPr>
                <w:rFonts w:ascii="Times New Roman" w:hAnsi="Times New Roman" w:cs="Times New Roman"/>
                <w:sz w:val="16"/>
                <w:szCs w:val="16"/>
              </w:rPr>
            </w:pPr>
            <w:r w:rsidRPr="005E3A17">
              <w:rPr>
                <w:rFonts w:ascii="Times New Roman" w:hAnsi="Times New Roman" w:cs="Times New Roman"/>
                <w:sz w:val="16"/>
                <w:szCs w:val="16"/>
              </w:rPr>
              <w:t xml:space="preserve">Ректор                                                                                    А.Р. </w:t>
            </w:r>
            <w:proofErr w:type="spellStart"/>
            <w:r w:rsidRPr="005E3A17">
              <w:rPr>
                <w:rFonts w:ascii="Times New Roman" w:hAnsi="Times New Roman" w:cs="Times New Roman"/>
                <w:sz w:val="16"/>
                <w:szCs w:val="16"/>
              </w:rPr>
              <w:t>Дзиов</w:t>
            </w:r>
            <w:proofErr w:type="spellEnd"/>
          </w:p>
        </w:tc>
        <w:tc>
          <w:tcPr>
            <w:tcW w:w="4678" w:type="dxa"/>
            <w:tcBorders>
              <w:top w:val="single" w:sz="4" w:space="0" w:color="auto"/>
              <w:left w:val="single" w:sz="4" w:space="0" w:color="auto"/>
              <w:bottom w:val="single" w:sz="4" w:space="0" w:color="auto"/>
              <w:right w:val="single" w:sz="4" w:space="0" w:color="auto"/>
            </w:tcBorders>
          </w:tcPr>
          <w:p w:rsidR="009F0DD7" w:rsidRPr="005E3A17" w:rsidRDefault="009F0DD7" w:rsidP="00993352">
            <w:pPr>
              <w:pStyle w:val="HTML0"/>
              <w:rPr>
                <w:rFonts w:ascii="Times New Roman" w:hAnsi="Times New Roman" w:cs="Times New Roman"/>
                <w:sz w:val="16"/>
                <w:szCs w:val="16"/>
              </w:rPr>
            </w:pPr>
          </w:p>
        </w:tc>
      </w:tr>
    </w:tbl>
    <w:p w:rsidR="009F0DD7" w:rsidRPr="005E3A17" w:rsidRDefault="009F0DD7" w:rsidP="009F0DD7">
      <w:pPr>
        <w:rPr>
          <w:sz w:val="16"/>
          <w:szCs w:val="16"/>
        </w:rPr>
      </w:pPr>
    </w:p>
    <w:p w:rsidR="00CD1E93" w:rsidRPr="009F0DD7" w:rsidRDefault="00CD1E93" w:rsidP="009F0DD7"/>
    <w:sectPr w:rsidR="00CD1E93" w:rsidRPr="009F0DD7" w:rsidSect="005E3A17">
      <w:footerReference w:type="even" r:id="rId9"/>
      <w:pgSz w:w="11906" w:h="16838"/>
      <w:pgMar w:top="1134" w:right="850" w:bottom="1134" w:left="1560" w:header="397" w:footer="397"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BoldMTBold">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034" w:rsidRDefault="009F0DD7" w:rsidP="00B568A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CB1034" w:rsidRDefault="009F0DD7" w:rsidP="00B568AF">
    <w:pPr>
      <w:pStyle w:val="a9"/>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D64D5"/>
    <w:multiLevelType w:val="hybridMultilevel"/>
    <w:tmpl w:val="1E4A732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2D24172"/>
    <w:multiLevelType w:val="hybridMultilevel"/>
    <w:tmpl w:val="D8C22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49C2"/>
    <w:rsid w:val="00020228"/>
    <w:rsid w:val="00023120"/>
    <w:rsid w:val="00026C3C"/>
    <w:rsid w:val="0003394F"/>
    <w:rsid w:val="00036211"/>
    <w:rsid w:val="00040C87"/>
    <w:rsid w:val="00043474"/>
    <w:rsid w:val="00046EF1"/>
    <w:rsid w:val="00050B48"/>
    <w:rsid w:val="00052289"/>
    <w:rsid w:val="00057116"/>
    <w:rsid w:val="00061540"/>
    <w:rsid w:val="000629CC"/>
    <w:rsid w:val="00063D0E"/>
    <w:rsid w:val="00063E61"/>
    <w:rsid w:val="00071581"/>
    <w:rsid w:val="000777AE"/>
    <w:rsid w:val="00080646"/>
    <w:rsid w:val="0009156A"/>
    <w:rsid w:val="00092275"/>
    <w:rsid w:val="000944D5"/>
    <w:rsid w:val="000A2704"/>
    <w:rsid w:val="000A766C"/>
    <w:rsid w:val="000A7E49"/>
    <w:rsid w:val="000B3AF4"/>
    <w:rsid w:val="000C0383"/>
    <w:rsid w:val="000C77DA"/>
    <w:rsid w:val="000D03E6"/>
    <w:rsid w:val="000D0426"/>
    <w:rsid w:val="000D4106"/>
    <w:rsid w:val="000F0CC5"/>
    <w:rsid w:val="000F1DD7"/>
    <w:rsid w:val="000F219A"/>
    <w:rsid w:val="000F23F3"/>
    <w:rsid w:val="00101A8D"/>
    <w:rsid w:val="00101DB2"/>
    <w:rsid w:val="001031CD"/>
    <w:rsid w:val="00105ECB"/>
    <w:rsid w:val="001073A8"/>
    <w:rsid w:val="00110D55"/>
    <w:rsid w:val="0011185B"/>
    <w:rsid w:val="00123AFF"/>
    <w:rsid w:val="00126A63"/>
    <w:rsid w:val="0012764E"/>
    <w:rsid w:val="00140DDC"/>
    <w:rsid w:val="00141A8B"/>
    <w:rsid w:val="0014610A"/>
    <w:rsid w:val="001469F4"/>
    <w:rsid w:val="001524C1"/>
    <w:rsid w:val="0015381C"/>
    <w:rsid w:val="00163317"/>
    <w:rsid w:val="001715BE"/>
    <w:rsid w:val="00171F44"/>
    <w:rsid w:val="00172A9B"/>
    <w:rsid w:val="00182EC2"/>
    <w:rsid w:val="00190365"/>
    <w:rsid w:val="00191610"/>
    <w:rsid w:val="001949A8"/>
    <w:rsid w:val="00197A25"/>
    <w:rsid w:val="001B0AFC"/>
    <w:rsid w:val="001B139E"/>
    <w:rsid w:val="001B46F2"/>
    <w:rsid w:val="001C5803"/>
    <w:rsid w:val="001C5B85"/>
    <w:rsid w:val="001C69FC"/>
    <w:rsid w:val="001D7353"/>
    <w:rsid w:val="001E1D95"/>
    <w:rsid w:val="001E2323"/>
    <w:rsid w:val="001E29EC"/>
    <w:rsid w:val="001E5406"/>
    <w:rsid w:val="001F2385"/>
    <w:rsid w:val="001F6A0D"/>
    <w:rsid w:val="00203F4B"/>
    <w:rsid w:val="00206437"/>
    <w:rsid w:val="00206CE7"/>
    <w:rsid w:val="00211236"/>
    <w:rsid w:val="00211BE0"/>
    <w:rsid w:val="00214264"/>
    <w:rsid w:val="00215F76"/>
    <w:rsid w:val="00223787"/>
    <w:rsid w:val="00236323"/>
    <w:rsid w:val="00246100"/>
    <w:rsid w:val="00254E87"/>
    <w:rsid w:val="0026365C"/>
    <w:rsid w:val="00275A98"/>
    <w:rsid w:val="00275D89"/>
    <w:rsid w:val="00275DE6"/>
    <w:rsid w:val="002870BA"/>
    <w:rsid w:val="00291D46"/>
    <w:rsid w:val="002934A3"/>
    <w:rsid w:val="002A5E52"/>
    <w:rsid w:val="002B3081"/>
    <w:rsid w:val="002C01C9"/>
    <w:rsid w:val="002C3164"/>
    <w:rsid w:val="002C32C6"/>
    <w:rsid w:val="002C367F"/>
    <w:rsid w:val="002C36FE"/>
    <w:rsid w:val="002C668E"/>
    <w:rsid w:val="002D418B"/>
    <w:rsid w:val="002D7E6E"/>
    <w:rsid w:val="002E5736"/>
    <w:rsid w:val="002F0319"/>
    <w:rsid w:val="002F135C"/>
    <w:rsid w:val="002F1E6F"/>
    <w:rsid w:val="002F231A"/>
    <w:rsid w:val="003121CC"/>
    <w:rsid w:val="0031743B"/>
    <w:rsid w:val="00331BD2"/>
    <w:rsid w:val="00331CA3"/>
    <w:rsid w:val="00335E1C"/>
    <w:rsid w:val="003371EB"/>
    <w:rsid w:val="00337829"/>
    <w:rsid w:val="00342EDE"/>
    <w:rsid w:val="00342FEB"/>
    <w:rsid w:val="0034388F"/>
    <w:rsid w:val="00355A35"/>
    <w:rsid w:val="0036020F"/>
    <w:rsid w:val="003744BE"/>
    <w:rsid w:val="00375672"/>
    <w:rsid w:val="003803D2"/>
    <w:rsid w:val="00385A20"/>
    <w:rsid w:val="00386A3A"/>
    <w:rsid w:val="00396AFD"/>
    <w:rsid w:val="0039710E"/>
    <w:rsid w:val="003A47A6"/>
    <w:rsid w:val="003B06BE"/>
    <w:rsid w:val="003B459C"/>
    <w:rsid w:val="003B665D"/>
    <w:rsid w:val="003B790F"/>
    <w:rsid w:val="003C4B94"/>
    <w:rsid w:val="003C56B4"/>
    <w:rsid w:val="003D6D83"/>
    <w:rsid w:val="003D757E"/>
    <w:rsid w:val="003D7B9F"/>
    <w:rsid w:val="003E10ED"/>
    <w:rsid w:val="003E42F5"/>
    <w:rsid w:val="003E6C41"/>
    <w:rsid w:val="003F04C7"/>
    <w:rsid w:val="003F6A3B"/>
    <w:rsid w:val="003F7435"/>
    <w:rsid w:val="003F77FB"/>
    <w:rsid w:val="003F7C36"/>
    <w:rsid w:val="00403236"/>
    <w:rsid w:val="00406AC6"/>
    <w:rsid w:val="00406F6D"/>
    <w:rsid w:val="00411C41"/>
    <w:rsid w:val="00413BA2"/>
    <w:rsid w:val="00414ED1"/>
    <w:rsid w:val="00416595"/>
    <w:rsid w:val="00422801"/>
    <w:rsid w:val="00436FC8"/>
    <w:rsid w:val="00443FD8"/>
    <w:rsid w:val="004623C7"/>
    <w:rsid w:val="00463970"/>
    <w:rsid w:val="00465D9A"/>
    <w:rsid w:val="00467A3A"/>
    <w:rsid w:val="00475664"/>
    <w:rsid w:val="00476BA5"/>
    <w:rsid w:val="004779E3"/>
    <w:rsid w:val="0048056D"/>
    <w:rsid w:val="004828E7"/>
    <w:rsid w:val="004836E1"/>
    <w:rsid w:val="004843DF"/>
    <w:rsid w:val="004908D0"/>
    <w:rsid w:val="00495306"/>
    <w:rsid w:val="004A28C9"/>
    <w:rsid w:val="004B2C40"/>
    <w:rsid w:val="004B68CA"/>
    <w:rsid w:val="004C05D1"/>
    <w:rsid w:val="004C3235"/>
    <w:rsid w:val="004C3EF6"/>
    <w:rsid w:val="004D1CA3"/>
    <w:rsid w:val="004D2D0B"/>
    <w:rsid w:val="004E316E"/>
    <w:rsid w:val="004E5467"/>
    <w:rsid w:val="004F3597"/>
    <w:rsid w:val="004F5C9A"/>
    <w:rsid w:val="004F6EA3"/>
    <w:rsid w:val="004F7A04"/>
    <w:rsid w:val="004F7B89"/>
    <w:rsid w:val="00507B1D"/>
    <w:rsid w:val="00513891"/>
    <w:rsid w:val="005151B9"/>
    <w:rsid w:val="00515506"/>
    <w:rsid w:val="00515B86"/>
    <w:rsid w:val="00521C7E"/>
    <w:rsid w:val="0053072C"/>
    <w:rsid w:val="00530DF8"/>
    <w:rsid w:val="00531F35"/>
    <w:rsid w:val="00535AB5"/>
    <w:rsid w:val="00540811"/>
    <w:rsid w:val="00545E71"/>
    <w:rsid w:val="00547480"/>
    <w:rsid w:val="00556CA7"/>
    <w:rsid w:val="00560A42"/>
    <w:rsid w:val="00563579"/>
    <w:rsid w:val="005729B4"/>
    <w:rsid w:val="00574FAE"/>
    <w:rsid w:val="00576F63"/>
    <w:rsid w:val="00577021"/>
    <w:rsid w:val="00594250"/>
    <w:rsid w:val="00595ED4"/>
    <w:rsid w:val="00596BE4"/>
    <w:rsid w:val="005A2711"/>
    <w:rsid w:val="005A50FC"/>
    <w:rsid w:val="005A5DFF"/>
    <w:rsid w:val="005B04F5"/>
    <w:rsid w:val="005B4A17"/>
    <w:rsid w:val="005C31A3"/>
    <w:rsid w:val="005E3487"/>
    <w:rsid w:val="005E4914"/>
    <w:rsid w:val="005E4D00"/>
    <w:rsid w:val="005F3B04"/>
    <w:rsid w:val="005F6454"/>
    <w:rsid w:val="00605517"/>
    <w:rsid w:val="006111A3"/>
    <w:rsid w:val="00611555"/>
    <w:rsid w:val="00611DE2"/>
    <w:rsid w:val="00616E0F"/>
    <w:rsid w:val="00620ABB"/>
    <w:rsid w:val="0062159A"/>
    <w:rsid w:val="00631BC9"/>
    <w:rsid w:val="0063506D"/>
    <w:rsid w:val="006350F2"/>
    <w:rsid w:val="00636AE2"/>
    <w:rsid w:val="00636D48"/>
    <w:rsid w:val="00640437"/>
    <w:rsid w:val="00640C36"/>
    <w:rsid w:val="00646B6A"/>
    <w:rsid w:val="00650EDF"/>
    <w:rsid w:val="00652CB7"/>
    <w:rsid w:val="0065334D"/>
    <w:rsid w:val="00653BA7"/>
    <w:rsid w:val="00654967"/>
    <w:rsid w:val="00657DB3"/>
    <w:rsid w:val="00660F94"/>
    <w:rsid w:val="00662B2C"/>
    <w:rsid w:val="00663303"/>
    <w:rsid w:val="00665FF7"/>
    <w:rsid w:val="0066660E"/>
    <w:rsid w:val="00666C8A"/>
    <w:rsid w:val="006672BB"/>
    <w:rsid w:val="00673DAA"/>
    <w:rsid w:val="00674086"/>
    <w:rsid w:val="006748D3"/>
    <w:rsid w:val="006763F0"/>
    <w:rsid w:val="00684CCA"/>
    <w:rsid w:val="00692DC7"/>
    <w:rsid w:val="0069339B"/>
    <w:rsid w:val="006943D0"/>
    <w:rsid w:val="00695270"/>
    <w:rsid w:val="00695A24"/>
    <w:rsid w:val="006A2DA0"/>
    <w:rsid w:val="006A39FF"/>
    <w:rsid w:val="006A7052"/>
    <w:rsid w:val="006B2BF0"/>
    <w:rsid w:val="006B51E8"/>
    <w:rsid w:val="006B7961"/>
    <w:rsid w:val="006C31CF"/>
    <w:rsid w:val="006C7B02"/>
    <w:rsid w:val="006D0372"/>
    <w:rsid w:val="006D2A05"/>
    <w:rsid w:val="006D3062"/>
    <w:rsid w:val="006D41DF"/>
    <w:rsid w:val="006E78E0"/>
    <w:rsid w:val="006F0D6E"/>
    <w:rsid w:val="006F5BA6"/>
    <w:rsid w:val="006F79E8"/>
    <w:rsid w:val="006F7DDB"/>
    <w:rsid w:val="00711C23"/>
    <w:rsid w:val="00713C53"/>
    <w:rsid w:val="007159D1"/>
    <w:rsid w:val="0071715C"/>
    <w:rsid w:val="00717915"/>
    <w:rsid w:val="00721082"/>
    <w:rsid w:val="007223C9"/>
    <w:rsid w:val="00722A4A"/>
    <w:rsid w:val="00722E6A"/>
    <w:rsid w:val="00723F69"/>
    <w:rsid w:val="00723FED"/>
    <w:rsid w:val="007278F6"/>
    <w:rsid w:val="00736413"/>
    <w:rsid w:val="00740339"/>
    <w:rsid w:val="00740A73"/>
    <w:rsid w:val="00742B92"/>
    <w:rsid w:val="00742DA0"/>
    <w:rsid w:val="007579BA"/>
    <w:rsid w:val="00761329"/>
    <w:rsid w:val="00761F88"/>
    <w:rsid w:val="00763AA0"/>
    <w:rsid w:val="0077057F"/>
    <w:rsid w:val="007713AB"/>
    <w:rsid w:val="007741B7"/>
    <w:rsid w:val="007746A1"/>
    <w:rsid w:val="00775346"/>
    <w:rsid w:val="007755D5"/>
    <w:rsid w:val="00781CE8"/>
    <w:rsid w:val="0078585C"/>
    <w:rsid w:val="007907BD"/>
    <w:rsid w:val="00794711"/>
    <w:rsid w:val="007A22B0"/>
    <w:rsid w:val="007B1750"/>
    <w:rsid w:val="007B32F0"/>
    <w:rsid w:val="007B5627"/>
    <w:rsid w:val="007B7173"/>
    <w:rsid w:val="007C0D79"/>
    <w:rsid w:val="007C54A8"/>
    <w:rsid w:val="007D06D1"/>
    <w:rsid w:val="007D4447"/>
    <w:rsid w:val="007D4FBA"/>
    <w:rsid w:val="007D67BA"/>
    <w:rsid w:val="007E02CB"/>
    <w:rsid w:val="007E4190"/>
    <w:rsid w:val="00801020"/>
    <w:rsid w:val="0080270B"/>
    <w:rsid w:val="00804570"/>
    <w:rsid w:val="00804969"/>
    <w:rsid w:val="0080673E"/>
    <w:rsid w:val="00806A65"/>
    <w:rsid w:val="00807200"/>
    <w:rsid w:val="00810367"/>
    <w:rsid w:val="008106D5"/>
    <w:rsid w:val="0082731A"/>
    <w:rsid w:val="00835337"/>
    <w:rsid w:val="0084424F"/>
    <w:rsid w:val="00851585"/>
    <w:rsid w:val="0085363F"/>
    <w:rsid w:val="0085701B"/>
    <w:rsid w:val="00857A7D"/>
    <w:rsid w:val="0086187F"/>
    <w:rsid w:val="00863F70"/>
    <w:rsid w:val="00867243"/>
    <w:rsid w:val="008731F0"/>
    <w:rsid w:val="0087326C"/>
    <w:rsid w:val="00883D68"/>
    <w:rsid w:val="00884791"/>
    <w:rsid w:val="0088495D"/>
    <w:rsid w:val="00890C14"/>
    <w:rsid w:val="00896F7B"/>
    <w:rsid w:val="008B1228"/>
    <w:rsid w:val="008C1BC2"/>
    <w:rsid w:val="008C45A6"/>
    <w:rsid w:val="008C6B17"/>
    <w:rsid w:val="008D12FA"/>
    <w:rsid w:val="008D15A5"/>
    <w:rsid w:val="008D3CF3"/>
    <w:rsid w:val="008D7320"/>
    <w:rsid w:val="008E7360"/>
    <w:rsid w:val="008F00D6"/>
    <w:rsid w:val="008F2D77"/>
    <w:rsid w:val="008F4A3A"/>
    <w:rsid w:val="008F6A2C"/>
    <w:rsid w:val="00904765"/>
    <w:rsid w:val="00904B0E"/>
    <w:rsid w:val="009139E1"/>
    <w:rsid w:val="009270AA"/>
    <w:rsid w:val="00933BEF"/>
    <w:rsid w:val="009351BF"/>
    <w:rsid w:val="009449C2"/>
    <w:rsid w:val="00945021"/>
    <w:rsid w:val="00952D60"/>
    <w:rsid w:val="00956F5D"/>
    <w:rsid w:val="00965ED6"/>
    <w:rsid w:val="00967742"/>
    <w:rsid w:val="00971F08"/>
    <w:rsid w:val="009846AB"/>
    <w:rsid w:val="0098676A"/>
    <w:rsid w:val="00986A63"/>
    <w:rsid w:val="00987C45"/>
    <w:rsid w:val="00987FEE"/>
    <w:rsid w:val="009A03D3"/>
    <w:rsid w:val="009A176B"/>
    <w:rsid w:val="009B1A65"/>
    <w:rsid w:val="009C5FE3"/>
    <w:rsid w:val="009C601E"/>
    <w:rsid w:val="009D222C"/>
    <w:rsid w:val="009D3FAA"/>
    <w:rsid w:val="009E01B4"/>
    <w:rsid w:val="009E14F9"/>
    <w:rsid w:val="009E225B"/>
    <w:rsid w:val="009E362F"/>
    <w:rsid w:val="009E44CF"/>
    <w:rsid w:val="009E7A20"/>
    <w:rsid w:val="009F0DD7"/>
    <w:rsid w:val="009F1063"/>
    <w:rsid w:val="009F18CE"/>
    <w:rsid w:val="00A0063F"/>
    <w:rsid w:val="00A04417"/>
    <w:rsid w:val="00A0533D"/>
    <w:rsid w:val="00A057AC"/>
    <w:rsid w:val="00A07D56"/>
    <w:rsid w:val="00A1017D"/>
    <w:rsid w:val="00A20DD7"/>
    <w:rsid w:val="00A21414"/>
    <w:rsid w:val="00A261C1"/>
    <w:rsid w:val="00A263BA"/>
    <w:rsid w:val="00A31557"/>
    <w:rsid w:val="00A32525"/>
    <w:rsid w:val="00A42446"/>
    <w:rsid w:val="00A42538"/>
    <w:rsid w:val="00A526CA"/>
    <w:rsid w:val="00A55F72"/>
    <w:rsid w:val="00A6173D"/>
    <w:rsid w:val="00A678D1"/>
    <w:rsid w:val="00A67972"/>
    <w:rsid w:val="00A70B06"/>
    <w:rsid w:val="00A72187"/>
    <w:rsid w:val="00A75FBF"/>
    <w:rsid w:val="00A8106A"/>
    <w:rsid w:val="00A8397B"/>
    <w:rsid w:val="00A9047E"/>
    <w:rsid w:val="00A96786"/>
    <w:rsid w:val="00AA3415"/>
    <w:rsid w:val="00AA5ADD"/>
    <w:rsid w:val="00AA73BF"/>
    <w:rsid w:val="00AC23E5"/>
    <w:rsid w:val="00AC2A15"/>
    <w:rsid w:val="00AC43EB"/>
    <w:rsid w:val="00AC71B5"/>
    <w:rsid w:val="00AC7919"/>
    <w:rsid w:val="00AD3330"/>
    <w:rsid w:val="00AF178D"/>
    <w:rsid w:val="00AF261B"/>
    <w:rsid w:val="00B0039E"/>
    <w:rsid w:val="00B05C31"/>
    <w:rsid w:val="00B05DDA"/>
    <w:rsid w:val="00B120F5"/>
    <w:rsid w:val="00B13F16"/>
    <w:rsid w:val="00B14B46"/>
    <w:rsid w:val="00B1536B"/>
    <w:rsid w:val="00B1765C"/>
    <w:rsid w:val="00B32A91"/>
    <w:rsid w:val="00B34895"/>
    <w:rsid w:val="00B36DD2"/>
    <w:rsid w:val="00B40560"/>
    <w:rsid w:val="00B452E3"/>
    <w:rsid w:val="00B458AD"/>
    <w:rsid w:val="00B510EB"/>
    <w:rsid w:val="00B5259E"/>
    <w:rsid w:val="00B53605"/>
    <w:rsid w:val="00B53A54"/>
    <w:rsid w:val="00B54C9C"/>
    <w:rsid w:val="00B5642D"/>
    <w:rsid w:val="00B60DB0"/>
    <w:rsid w:val="00B61DCA"/>
    <w:rsid w:val="00B81BBB"/>
    <w:rsid w:val="00B86571"/>
    <w:rsid w:val="00B87FC2"/>
    <w:rsid w:val="00B9290A"/>
    <w:rsid w:val="00B93064"/>
    <w:rsid w:val="00BA0A29"/>
    <w:rsid w:val="00BB11C7"/>
    <w:rsid w:val="00BB1EB2"/>
    <w:rsid w:val="00BB519A"/>
    <w:rsid w:val="00BC72F0"/>
    <w:rsid w:val="00BD4866"/>
    <w:rsid w:val="00BD506F"/>
    <w:rsid w:val="00BD7375"/>
    <w:rsid w:val="00BD7DE9"/>
    <w:rsid w:val="00BE022D"/>
    <w:rsid w:val="00BE4797"/>
    <w:rsid w:val="00BE7DC5"/>
    <w:rsid w:val="00BF4A09"/>
    <w:rsid w:val="00BF5ECA"/>
    <w:rsid w:val="00C10E0D"/>
    <w:rsid w:val="00C16189"/>
    <w:rsid w:val="00C17C4C"/>
    <w:rsid w:val="00C20604"/>
    <w:rsid w:val="00C21090"/>
    <w:rsid w:val="00C22063"/>
    <w:rsid w:val="00C2301A"/>
    <w:rsid w:val="00C32B49"/>
    <w:rsid w:val="00C366A9"/>
    <w:rsid w:val="00C37DCB"/>
    <w:rsid w:val="00C40BEE"/>
    <w:rsid w:val="00C426FF"/>
    <w:rsid w:val="00C42F2E"/>
    <w:rsid w:val="00C473D6"/>
    <w:rsid w:val="00C71820"/>
    <w:rsid w:val="00C728C0"/>
    <w:rsid w:val="00C83019"/>
    <w:rsid w:val="00C83116"/>
    <w:rsid w:val="00C855D3"/>
    <w:rsid w:val="00C94F49"/>
    <w:rsid w:val="00CA5660"/>
    <w:rsid w:val="00CB214B"/>
    <w:rsid w:val="00CB70F8"/>
    <w:rsid w:val="00CC3C28"/>
    <w:rsid w:val="00CD0A68"/>
    <w:rsid w:val="00CD1E93"/>
    <w:rsid w:val="00CE2E6F"/>
    <w:rsid w:val="00CE418C"/>
    <w:rsid w:val="00CE4D7F"/>
    <w:rsid w:val="00CF272E"/>
    <w:rsid w:val="00CF4545"/>
    <w:rsid w:val="00D058A1"/>
    <w:rsid w:val="00D12BF6"/>
    <w:rsid w:val="00D13A03"/>
    <w:rsid w:val="00D225F6"/>
    <w:rsid w:val="00D346F6"/>
    <w:rsid w:val="00D35378"/>
    <w:rsid w:val="00D41D1D"/>
    <w:rsid w:val="00D43320"/>
    <w:rsid w:val="00D446FD"/>
    <w:rsid w:val="00D54E62"/>
    <w:rsid w:val="00D673BB"/>
    <w:rsid w:val="00D701AC"/>
    <w:rsid w:val="00D81008"/>
    <w:rsid w:val="00D841D6"/>
    <w:rsid w:val="00D90BFF"/>
    <w:rsid w:val="00D95487"/>
    <w:rsid w:val="00D95D95"/>
    <w:rsid w:val="00D970D9"/>
    <w:rsid w:val="00DA31BF"/>
    <w:rsid w:val="00DA6B17"/>
    <w:rsid w:val="00DB2102"/>
    <w:rsid w:val="00DB6823"/>
    <w:rsid w:val="00DC283A"/>
    <w:rsid w:val="00DC4562"/>
    <w:rsid w:val="00DD1DCF"/>
    <w:rsid w:val="00DD7504"/>
    <w:rsid w:val="00DE0BE4"/>
    <w:rsid w:val="00DE60C0"/>
    <w:rsid w:val="00DF3015"/>
    <w:rsid w:val="00DF405E"/>
    <w:rsid w:val="00E0136D"/>
    <w:rsid w:val="00E037C2"/>
    <w:rsid w:val="00E05EFF"/>
    <w:rsid w:val="00E1625C"/>
    <w:rsid w:val="00E22398"/>
    <w:rsid w:val="00E2435A"/>
    <w:rsid w:val="00E30B11"/>
    <w:rsid w:val="00E361C4"/>
    <w:rsid w:val="00E4164D"/>
    <w:rsid w:val="00E42565"/>
    <w:rsid w:val="00E43871"/>
    <w:rsid w:val="00E45F52"/>
    <w:rsid w:val="00E51CB4"/>
    <w:rsid w:val="00E54256"/>
    <w:rsid w:val="00E57893"/>
    <w:rsid w:val="00E6122F"/>
    <w:rsid w:val="00E61EDA"/>
    <w:rsid w:val="00E6593A"/>
    <w:rsid w:val="00E665E3"/>
    <w:rsid w:val="00E6682A"/>
    <w:rsid w:val="00E72F11"/>
    <w:rsid w:val="00E7334D"/>
    <w:rsid w:val="00E74C2B"/>
    <w:rsid w:val="00E800CF"/>
    <w:rsid w:val="00E8289A"/>
    <w:rsid w:val="00E85FB9"/>
    <w:rsid w:val="00E8676D"/>
    <w:rsid w:val="00E96C5A"/>
    <w:rsid w:val="00E97813"/>
    <w:rsid w:val="00EA1C5F"/>
    <w:rsid w:val="00EA5FAF"/>
    <w:rsid w:val="00EA7C2A"/>
    <w:rsid w:val="00EB1A45"/>
    <w:rsid w:val="00EB1C7B"/>
    <w:rsid w:val="00EB30B9"/>
    <w:rsid w:val="00EB6F47"/>
    <w:rsid w:val="00EB7EDD"/>
    <w:rsid w:val="00EC06E1"/>
    <w:rsid w:val="00EC3194"/>
    <w:rsid w:val="00EC74C2"/>
    <w:rsid w:val="00ED19D0"/>
    <w:rsid w:val="00ED2B2C"/>
    <w:rsid w:val="00ED369E"/>
    <w:rsid w:val="00ED6DF0"/>
    <w:rsid w:val="00EE03C5"/>
    <w:rsid w:val="00EE38BD"/>
    <w:rsid w:val="00EE581A"/>
    <w:rsid w:val="00EE71EB"/>
    <w:rsid w:val="00EF03D0"/>
    <w:rsid w:val="00F003DB"/>
    <w:rsid w:val="00F072EB"/>
    <w:rsid w:val="00F108B2"/>
    <w:rsid w:val="00F128AD"/>
    <w:rsid w:val="00F13E99"/>
    <w:rsid w:val="00F14E64"/>
    <w:rsid w:val="00F208E2"/>
    <w:rsid w:val="00F279F2"/>
    <w:rsid w:val="00F33689"/>
    <w:rsid w:val="00F35072"/>
    <w:rsid w:val="00F3567E"/>
    <w:rsid w:val="00F37979"/>
    <w:rsid w:val="00F379B5"/>
    <w:rsid w:val="00F37C64"/>
    <w:rsid w:val="00F43F15"/>
    <w:rsid w:val="00F450EA"/>
    <w:rsid w:val="00F45502"/>
    <w:rsid w:val="00F5083D"/>
    <w:rsid w:val="00F568D3"/>
    <w:rsid w:val="00F572D2"/>
    <w:rsid w:val="00F5784A"/>
    <w:rsid w:val="00F6565B"/>
    <w:rsid w:val="00F7134F"/>
    <w:rsid w:val="00F71D5C"/>
    <w:rsid w:val="00F72BE3"/>
    <w:rsid w:val="00F73686"/>
    <w:rsid w:val="00F76B0A"/>
    <w:rsid w:val="00F77135"/>
    <w:rsid w:val="00F800D5"/>
    <w:rsid w:val="00F813F2"/>
    <w:rsid w:val="00F824A3"/>
    <w:rsid w:val="00F85859"/>
    <w:rsid w:val="00F933DD"/>
    <w:rsid w:val="00F9464B"/>
    <w:rsid w:val="00F9745F"/>
    <w:rsid w:val="00FA4453"/>
    <w:rsid w:val="00FB73C2"/>
    <w:rsid w:val="00FC224A"/>
    <w:rsid w:val="00FC3555"/>
    <w:rsid w:val="00FC490A"/>
    <w:rsid w:val="00FD7433"/>
    <w:rsid w:val="00FE2151"/>
    <w:rsid w:val="00FE68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6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6FC8"/>
    <w:rPr>
      <w:rFonts w:ascii="Tahoma" w:hAnsi="Tahoma" w:cs="Tahoma"/>
      <w:sz w:val="16"/>
      <w:szCs w:val="16"/>
    </w:rPr>
  </w:style>
  <w:style w:type="character" w:customStyle="1" w:styleId="a4">
    <w:name w:val="Текст выноски Знак"/>
    <w:basedOn w:val="a0"/>
    <w:link w:val="a3"/>
    <w:uiPriority w:val="99"/>
    <w:semiHidden/>
    <w:rsid w:val="00436FC8"/>
    <w:rPr>
      <w:rFonts w:ascii="Tahoma" w:eastAsia="Times New Roman" w:hAnsi="Tahoma" w:cs="Tahoma"/>
      <w:sz w:val="16"/>
      <w:szCs w:val="16"/>
      <w:lang w:eastAsia="ru-RU"/>
    </w:rPr>
  </w:style>
  <w:style w:type="character" w:styleId="a5">
    <w:name w:val="Strong"/>
    <w:basedOn w:val="a0"/>
    <w:uiPriority w:val="22"/>
    <w:qFormat/>
    <w:rsid w:val="008C6B17"/>
    <w:rPr>
      <w:b/>
      <w:bCs/>
    </w:rPr>
  </w:style>
  <w:style w:type="character" w:customStyle="1" w:styleId="productcard-info-body">
    <w:name w:val="product__card-info-body"/>
    <w:basedOn w:val="a0"/>
    <w:rsid w:val="00DB2102"/>
  </w:style>
  <w:style w:type="character" w:customStyle="1" w:styleId="nomer">
    <w:name w:val="nomer"/>
    <w:basedOn w:val="a0"/>
    <w:rsid w:val="00DB2102"/>
  </w:style>
  <w:style w:type="character" w:styleId="a6">
    <w:name w:val="Hyperlink"/>
    <w:basedOn w:val="a0"/>
    <w:uiPriority w:val="99"/>
    <w:unhideWhenUsed/>
    <w:rsid w:val="00740339"/>
    <w:rPr>
      <w:color w:val="0000FF" w:themeColor="hyperlink"/>
      <w:u w:val="single"/>
    </w:rPr>
  </w:style>
  <w:style w:type="paragraph" w:styleId="a7">
    <w:name w:val="Body Text"/>
    <w:basedOn w:val="a"/>
    <w:link w:val="a8"/>
    <w:rsid w:val="009F0DD7"/>
    <w:pPr>
      <w:jc w:val="center"/>
    </w:pPr>
    <w:rPr>
      <w:sz w:val="20"/>
      <w:szCs w:val="20"/>
    </w:rPr>
  </w:style>
  <w:style w:type="character" w:customStyle="1" w:styleId="a8">
    <w:name w:val="Основной текст Знак"/>
    <w:basedOn w:val="a0"/>
    <w:link w:val="a7"/>
    <w:rsid w:val="009F0DD7"/>
    <w:rPr>
      <w:rFonts w:ascii="Times New Roman" w:eastAsia="Times New Roman" w:hAnsi="Times New Roman" w:cs="Times New Roman"/>
      <w:sz w:val="20"/>
      <w:szCs w:val="20"/>
      <w:lang w:eastAsia="ru-RU"/>
    </w:rPr>
  </w:style>
  <w:style w:type="paragraph" w:styleId="2">
    <w:name w:val="Body Text 2"/>
    <w:basedOn w:val="a"/>
    <w:link w:val="20"/>
    <w:rsid w:val="009F0DD7"/>
    <w:pPr>
      <w:jc w:val="both"/>
    </w:pPr>
    <w:rPr>
      <w:sz w:val="20"/>
      <w:szCs w:val="20"/>
    </w:rPr>
  </w:style>
  <w:style w:type="character" w:customStyle="1" w:styleId="20">
    <w:name w:val="Основной текст 2 Знак"/>
    <w:basedOn w:val="a0"/>
    <w:link w:val="2"/>
    <w:rsid w:val="009F0DD7"/>
    <w:rPr>
      <w:rFonts w:ascii="Times New Roman" w:eastAsia="Times New Roman" w:hAnsi="Times New Roman" w:cs="Times New Roman"/>
      <w:sz w:val="20"/>
      <w:szCs w:val="20"/>
      <w:lang w:eastAsia="ru-RU"/>
    </w:rPr>
  </w:style>
  <w:style w:type="paragraph" w:styleId="a9">
    <w:name w:val="footer"/>
    <w:basedOn w:val="a"/>
    <w:link w:val="aa"/>
    <w:uiPriority w:val="99"/>
    <w:rsid w:val="009F0DD7"/>
    <w:pPr>
      <w:tabs>
        <w:tab w:val="center" w:pos="4677"/>
        <w:tab w:val="right" w:pos="9355"/>
      </w:tabs>
    </w:pPr>
    <w:rPr>
      <w:sz w:val="20"/>
      <w:szCs w:val="20"/>
    </w:rPr>
  </w:style>
  <w:style w:type="character" w:customStyle="1" w:styleId="aa">
    <w:name w:val="Нижний колонтитул Знак"/>
    <w:basedOn w:val="a0"/>
    <w:link w:val="a9"/>
    <w:uiPriority w:val="99"/>
    <w:rsid w:val="009F0DD7"/>
    <w:rPr>
      <w:rFonts w:ascii="Times New Roman" w:eastAsia="Times New Roman" w:hAnsi="Times New Roman" w:cs="Times New Roman"/>
      <w:sz w:val="20"/>
      <w:szCs w:val="20"/>
      <w:lang w:eastAsia="ru-RU"/>
    </w:rPr>
  </w:style>
  <w:style w:type="paragraph" w:styleId="ab">
    <w:name w:val="Body Text Indent"/>
    <w:basedOn w:val="a"/>
    <w:link w:val="ac"/>
    <w:rsid w:val="009F0DD7"/>
    <w:pPr>
      <w:ind w:left="360"/>
    </w:pPr>
    <w:rPr>
      <w:b/>
      <w:bCs/>
      <w:sz w:val="20"/>
      <w:szCs w:val="20"/>
    </w:rPr>
  </w:style>
  <w:style w:type="character" w:customStyle="1" w:styleId="ac">
    <w:name w:val="Основной текст с отступом Знак"/>
    <w:basedOn w:val="a0"/>
    <w:link w:val="ab"/>
    <w:rsid w:val="009F0DD7"/>
    <w:rPr>
      <w:rFonts w:ascii="Times New Roman" w:eastAsia="Times New Roman" w:hAnsi="Times New Roman" w:cs="Times New Roman"/>
      <w:b/>
      <w:bCs/>
      <w:sz w:val="20"/>
      <w:szCs w:val="20"/>
      <w:lang w:eastAsia="ru-RU"/>
    </w:rPr>
  </w:style>
  <w:style w:type="character" w:styleId="ad">
    <w:name w:val="page number"/>
    <w:basedOn w:val="a0"/>
    <w:rsid w:val="009F0DD7"/>
  </w:style>
  <w:style w:type="paragraph" w:styleId="ae">
    <w:name w:val="Plain Text"/>
    <w:basedOn w:val="a"/>
    <w:link w:val="af"/>
    <w:rsid w:val="009F0DD7"/>
    <w:rPr>
      <w:rFonts w:ascii="Courier New" w:hAnsi="Courier New"/>
      <w:sz w:val="20"/>
      <w:szCs w:val="20"/>
      <w:lang/>
    </w:rPr>
  </w:style>
  <w:style w:type="character" w:customStyle="1" w:styleId="af">
    <w:name w:val="Текст Знак"/>
    <w:basedOn w:val="a0"/>
    <w:link w:val="ae"/>
    <w:rsid w:val="009F0DD7"/>
    <w:rPr>
      <w:rFonts w:ascii="Courier New" w:eastAsia="Times New Roman" w:hAnsi="Courier New" w:cs="Times New Roman"/>
      <w:sz w:val="20"/>
      <w:szCs w:val="20"/>
      <w:lang/>
    </w:rPr>
  </w:style>
  <w:style w:type="paragraph" w:styleId="af0">
    <w:name w:val="Normal (Web)"/>
    <w:basedOn w:val="a"/>
    <w:rsid w:val="009F0DD7"/>
    <w:pPr>
      <w:widowControl w:val="0"/>
      <w:suppressAutoHyphens/>
      <w:spacing w:before="280" w:after="280"/>
    </w:pPr>
    <w:rPr>
      <w:color w:val="461201"/>
      <w:szCs w:val="20"/>
    </w:rPr>
  </w:style>
  <w:style w:type="character" w:customStyle="1" w:styleId="HTML">
    <w:name w:val="Стандартный HTML Знак"/>
    <w:basedOn w:val="a0"/>
    <w:link w:val="HTML0"/>
    <w:locked/>
    <w:rsid w:val="009F0DD7"/>
    <w:rPr>
      <w:rFonts w:ascii="Courier New" w:hAnsi="Courier New" w:cs="Courier New"/>
    </w:rPr>
  </w:style>
  <w:style w:type="paragraph" w:styleId="HTML0">
    <w:name w:val="HTML Preformatted"/>
    <w:basedOn w:val="a"/>
    <w:link w:val="HTML"/>
    <w:rsid w:val="009F0D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1">
    <w:name w:val="Стандартный HTML Знак1"/>
    <w:basedOn w:val="a0"/>
    <w:link w:val="HTML0"/>
    <w:uiPriority w:val="99"/>
    <w:semiHidden/>
    <w:rsid w:val="009F0DD7"/>
    <w:rPr>
      <w:rFonts w:ascii="Consolas" w:eastAsia="Times New Roman" w:hAnsi="Consolas" w:cs="Times New Roman"/>
      <w:sz w:val="20"/>
      <w:szCs w:val="20"/>
      <w:lang w:eastAsia="ru-RU"/>
    </w:rPr>
  </w:style>
  <w:style w:type="character" w:customStyle="1" w:styleId="fontstyle01">
    <w:name w:val="fontstyle01"/>
    <w:basedOn w:val="a0"/>
    <w:rsid w:val="009F0DD7"/>
    <w:rPr>
      <w:rFonts w:ascii="Arial-BoldMTBold" w:hAnsi="Arial-BoldMTBold" w:hint="default"/>
      <w:b/>
      <w:bCs/>
      <w:i w:val="0"/>
      <w:iCs w:val="0"/>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BE0ADA9C4E8D59B9B022510678136D1C9515485818369D4979C70B1988B29FFA88AA4F8F30C585v5y9G" TargetMode="External"/><Relationship Id="rId3" Type="http://schemas.openxmlformats.org/officeDocument/2006/relationships/styles" Target="styles.xml"/><Relationship Id="rId7" Type="http://schemas.openxmlformats.org/officeDocument/2006/relationships/hyperlink" Target="consultantplus://offline/ref=59BE0ADA9C4E8D59B9B022510678136D1C9515485818369D4979C70B1988B29FFA88AA4F8F30C583v5y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nd=3CB0E1097A7B6E86714CEA878FD489F1&amp;req=doc&amp;base=RZR&amp;n=389509&amp;dst=101300&amp;fld=134&amp;date=28.07.202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E7C3B-6043-404F-B355-BF1D081F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Pages>
  <Words>3997</Words>
  <Characters>22787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100</cp:revision>
  <cp:lastPrinted>2026-04-06T11:03:00Z</cp:lastPrinted>
  <dcterms:created xsi:type="dcterms:W3CDTF">2020-04-09T06:24:00Z</dcterms:created>
  <dcterms:modified xsi:type="dcterms:W3CDTF">2026-10-07T04:16:00Z</dcterms:modified>
</cp:coreProperties>
</file>