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BF4" w:rsidRPr="00CF5060" w:rsidRDefault="00CE2BF4" w:rsidP="00CE2BF4">
      <w:pPr>
        <w:suppressAutoHyphens/>
        <w:spacing w:after="0" w:line="240" w:lineRule="auto"/>
        <w:jc w:val="center"/>
        <w:rPr>
          <w:rFonts w:ascii="Times New Roman" w:eastAsia="Times New Roman" w:hAnsi="Times New Roman" w:cs="Times New Roman"/>
          <w:b/>
          <w:sz w:val="24"/>
          <w:szCs w:val="24"/>
          <w:lang w:eastAsia="ar-SA"/>
        </w:rPr>
      </w:pPr>
      <w:r w:rsidRPr="00CF5060">
        <w:rPr>
          <w:rFonts w:ascii="Times New Roman" w:eastAsia="Times New Roman" w:hAnsi="Times New Roman" w:cs="Times New Roman"/>
          <w:b/>
          <w:sz w:val="24"/>
          <w:szCs w:val="24"/>
          <w:lang w:eastAsia="ar-SA"/>
        </w:rPr>
        <w:t>Государственный контракт № ___</w:t>
      </w:r>
    </w:p>
    <w:p w:rsidR="00CE2BF4" w:rsidRPr="00CF5060" w:rsidRDefault="00CE2BF4" w:rsidP="00CE2BF4">
      <w:pPr>
        <w:suppressAutoHyphens/>
        <w:spacing w:after="0" w:line="240" w:lineRule="auto"/>
        <w:jc w:val="center"/>
        <w:rPr>
          <w:rFonts w:ascii="Times New Roman" w:eastAsia="Times New Roman" w:hAnsi="Times New Roman" w:cs="Times New Roman"/>
          <w:b/>
          <w:sz w:val="24"/>
          <w:szCs w:val="24"/>
          <w:lang w:eastAsia="ar-SA"/>
        </w:rPr>
      </w:pPr>
      <w:r w:rsidRPr="00CF5060">
        <w:rPr>
          <w:rFonts w:ascii="Times New Roman" w:eastAsia="Times New Roman" w:hAnsi="Times New Roman" w:cs="Times New Roman"/>
          <w:b/>
          <w:sz w:val="24"/>
          <w:szCs w:val="24"/>
          <w:lang w:eastAsia="ar-SA"/>
        </w:rPr>
        <w:t xml:space="preserve">на </w:t>
      </w:r>
      <w:r>
        <w:rPr>
          <w:rFonts w:ascii="Times New Roman" w:eastAsia="Times New Roman" w:hAnsi="Times New Roman" w:cs="Times New Roman"/>
          <w:b/>
          <w:sz w:val="24"/>
          <w:szCs w:val="24"/>
          <w:lang w:eastAsia="ar-SA"/>
        </w:rPr>
        <w:t>оказание услуг</w:t>
      </w:r>
      <w:r w:rsidRPr="00CF5060">
        <w:rPr>
          <w:rFonts w:ascii="Times New Roman" w:eastAsia="Times New Roman" w:hAnsi="Times New Roman" w:cs="Times New Roman"/>
          <w:b/>
          <w:sz w:val="24"/>
          <w:szCs w:val="24"/>
          <w:lang w:eastAsia="ar-SA"/>
        </w:rPr>
        <w:t xml:space="preserve"> для нужд уголовно-исполнительной системы </w:t>
      </w:r>
    </w:p>
    <w:p w:rsidR="00CE2BF4" w:rsidRDefault="00CE2BF4" w:rsidP="00CE2BF4">
      <w:pPr>
        <w:suppressAutoHyphens/>
        <w:spacing w:after="0" w:line="240" w:lineRule="auto"/>
        <w:jc w:val="both"/>
        <w:rPr>
          <w:rFonts w:ascii="Times New Roman" w:eastAsia="Times New Roman" w:hAnsi="Times New Roman" w:cs="Times New Roman"/>
          <w:sz w:val="24"/>
          <w:szCs w:val="24"/>
          <w:lang w:eastAsia="ar-SA"/>
        </w:rPr>
      </w:pPr>
    </w:p>
    <w:p w:rsidR="00CE2BF4" w:rsidRPr="00CF5060" w:rsidRDefault="00CE2BF4" w:rsidP="00CE2BF4">
      <w:pPr>
        <w:suppressAutoHyphens/>
        <w:spacing w:after="0" w:line="240" w:lineRule="auto"/>
        <w:jc w:val="both"/>
        <w:rPr>
          <w:rFonts w:ascii="Times New Roman" w:eastAsia="Times New Roman" w:hAnsi="Times New Roman" w:cs="Times New Roman"/>
          <w:sz w:val="24"/>
          <w:szCs w:val="24"/>
          <w:lang w:eastAsia="ar-SA"/>
        </w:rPr>
      </w:pPr>
      <w:r w:rsidRPr="00CF5060">
        <w:rPr>
          <w:rFonts w:ascii="Times New Roman" w:eastAsia="Times New Roman" w:hAnsi="Times New Roman" w:cs="Times New Roman"/>
          <w:sz w:val="24"/>
          <w:szCs w:val="24"/>
          <w:lang w:eastAsia="ar-SA"/>
        </w:rPr>
        <w:t>г. Архангельск</w:t>
      </w:r>
      <w:r w:rsidRPr="00CF5060">
        <w:rPr>
          <w:rFonts w:ascii="Times New Roman" w:eastAsia="Times New Roman" w:hAnsi="Times New Roman" w:cs="Times New Roman"/>
          <w:sz w:val="24"/>
          <w:szCs w:val="24"/>
          <w:lang w:eastAsia="ar-SA"/>
        </w:rPr>
        <w:tab/>
      </w:r>
      <w:r w:rsidRPr="00CF5060">
        <w:rPr>
          <w:rFonts w:ascii="Times New Roman" w:eastAsia="Times New Roman" w:hAnsi="Times New Roman" w:cs="Times New Roman"/>
          <w:sz w:val="24"/>
          <w:szCs w:val="24"/>
          <w:lang w:eastAsia="ar-SA"/>
        </w:rPr>
        <w:tab/>
      </w:r>
      <w:r w:rsidRPr="00CF5060">
        <w:rPr>
          <w:rFonts w:ascii="Times New Roman" w:eastAsia="Times New Roman" w:hAnsi="Times New Roman" w:cs="Times New Roman"/>
          <w:sz w:val="24"/>
          <w:szCs w:val="24"/>
          <w:lang w:eastAsia="ar-SA"/>
        </w:rPr>
        <w:tab/>
      </w:r>
      <w:r w:rsidRPr="00CF5060">
        <w:rPr>
          <w:rFonts w:ascii="Times New Roman" w:eastAsia="Times New Roman" w:hAnsi="Times New Roman" w:cs="Times New Roman"/>
          <w:sz w:val="24"/>
          <w:szCs w:val="24"/>
          <w:lang w:eastAsia="ar-SA"/>
        </w:rPr>
        <w:tab/>
      </w:r>
      <w:r w:rsidRPr="00CF5060">
        <w:rPr>
          <w:rFonts w:ascii="Times New Roman" w:eastAsia="Times New Roman" w:hAnsi="Times New Roman" w:cs="Times New Roman"/>
          <w:sz w:val="24"/>
          <w:szCs w:val="24"/>
          <w:lang w:eastAsia="ar-SA"/>
        </w:rPr>
        <w:tab/>
        <w:t xml:space="preserve">                                 </w:t>
      </w:r>
      <w:proofErr w:type="gramStart"/>
      <w:r w:rsidRPr="00CF5060">
        <w:rPr>
          <w:rFonts w:ascii="Times New Roman" w:eastAsia="Times New Roman" w:hAnsi="Times New Roman" w:cs="Times New Roman"/>
          <w:sz w:val="24"/>
          <w:szCs w:val="24"/>
          <w:lang w:eastAsia="ar-SA"/>
        </w:rPr>
        <w:t xml:space="preserve">   «</w:t>
      </w:r>
      <w:proofErr w:type="gramEnd"/>
      <w:r w:rsidRPr="00CF5060">
        <w:rPr>
          <w:rFonts w:ascii="Times New Roman" w:eastAsia="Times New Roman" w:hAnsi="Times New Roman" w:cs="Times New Roman"/>
          <w:sz w:val="24"/>
          <w:szCs w:val="24"/>
          <w:lang w:eastAsia="ar-SA"/>
        </w:rPr>
        <w:t>_____»  _______ 20</w:t>
      </w:r>
      <w:r>
        <w:rPr>
          <w:rFonts w:ascii="Times New Roman" w:eastAsia="Times New Roman" w:hAnsi="Times New Roman" w:cs="Times New Roman"/>
          <w:sz w:val="24"/>
          <w:szCs w:val="24"/>
          <w:lang w:eastAsia="ar-SA"/>
        </w:rPr>
        <w:t xml:space="preserve">26 </w:t>
      </w:r>
      <w:r w:rsidRPr="00CF5060">
        <w:rPr>
          <w:rFonts w:ascii="Times New Roman" w:eastAsia="Times New Roman" w:hAnsi="Times New Roman" w:cs="Times New Roman"/>
          <w:sz w:val="24"/>
          <w:szCs w:val="24"/>
          <w:lang w:eastAsia="ar-SA"/>
        </w:rPr>
        <w:t>г.</w:t>
      </w:r>
    </w:p>
    <w:p w:rsidR="00CE2BF4" w:rsidRDefault="00CE2BF4" w:rsidP="00CE2BF4">
      <w:pPr>
        <w:pStyle w:val="a4"/>
        <w:spacing w:after="0" w:line="240" w:lineRule="auto"/>
        <w:ind w:left="0" w:firstLine="851"/>
        <w:jc w:val="both"/>
        <w:rPr>
          <w:rFonts w:ascii="PT Astra Serif" w:eastAsia="Calibri" w:hAnsi="PT Astra Serif" w:cs="Times New Roman"/>
          <w:b/>
          <w:kern w:val="3"/>
          <w:sz w:val="24"/>
          <w:szCs w:val="24"/>
          <w:lang w:eastAsia="ru-RU"/>
        </w:rPr>
      </w:pPr>
    </w:p>
    <w:p w:rsidR="00CE2BF4" w:rsidRDefault="00CE2BF4" w:rsidP="00CE2BF4">
      <w:pPr>
        <w:pStyle w:val="a4"/>
        <w:spacing w:after="0" w:line="240" w:lineRule="auto"/>
        <w:ind w:left="0" w:firstLine="851"/>
        <w:jc w:val="both"/>
        <w:rPr>
          <w:rFonts w:ascii="PT Astra Serif" w:eastAsia="Calibri" w:hAnsi="PT Astra Serif" w:cs="Times New Roman"/>
          <w:kern w:val="3"/>
          <w:sz w:val="24"/>
          <w:szCs w:val="24"/>
          <w:lang w:eastAsia="ru-RU"/>
        </w:rPr>
      </w:pPr>
      <w:r w:rsidRPr="009B2899">
        <w:rPr>
          <w:rFonts w:ascii="PT Astra Serif" w:eastAsia="Calibri" w:hAnsi="PT Astra Serif" w:cs="Times New Roman"/>
          <w:b/>
          <w:kern w:val="3"/>
          <w:sz w:val="24"/>
          <w:szCs w:val="24"/>
          <w:lang w:eastAsia="ru-RU"/>
        </w:rPr>
        <w:t xml:space="preserve">Федеральное казенное учреждение «Исправительная колония № 1 Управления Федеральной службы исполнения наказаний по Архангельской области» </w:t>
      </w:r>
      <w:r w:rsidRPr="009B2899">
        <w:rPr>
          <w:rFonts w:ascii="PT Astra Serif" w:eastAsia="Calibri" w:hAnsi="PT Astra Serif" w:cs="Times New Roman"/>
          <w:kern w:val="3"/>
          <w:sz w:val="24"/>
          <w:szCs w:val="24"/>
          <w:lang w:eastAsia="ru-RU"/>
        </w:rPr>
        <w:t>(далее – ФКУ ИК-1 УФСИН России по Архангельской области)</w:t>
      </w:r>
      <w:r w:rsidRPr="009B2899">
        <w:rPr>
          <w:rFonts w:ascii="PT Astra Serif" w:eastAsia="Calibri" w:hAnsi="PT Astra Serif" w:cs="Times New Roman"/>
          <w:b/>
          <w:kern w:val="3"/>
          <w:sz w:val="24"/>
          <w:szCs w:val="24"/>
          <w:lang w:eastAsia="ru-RU"/>
        </w:rPr>
        <w:t xml:space="preserve">, </w:t>
      </w:r>
      <w:r w:rsidRPr="009B2899">
        <w:rPr>
          <w:rFonts w:ascii="PT Astra Serif" w:eastAsia="Calibri" w:hAnsi="PT Astra Serif" w:cs="Times New Roman"/>
          <w:kern w:val="3"/>
          <w:sz w:val="24"/>
          <w:szCs w:val="24"/>
          <w:lang w:eastAsia="ru-RU"/>
        </w:rPr>
        <w:t xml:space="preserve">действующее от имени Российской Федерации, именуемое  в дальнейшем </w:t>
      </w:r>
      <w:r w:rsidRPr="009B2899">
        <w:rPr>
          <w:rFonts w:ascii="PT Astra Serif" w:eastAsia="Calibri" w:hAnsi="PT Astra Serif" w:cs="Times New Roman"/>
          <w:b/>
          <w:kern w:val="3"/>
          <w:sz w:val="24"/>
          <w:szCs w:val="24"/>
          <w:lang w:eastAsia="ru-RU"/>
        </w:rPr>
        <w:t>«Государственный заказчик»</w:t>
      </w:r>
      <w:r w:rsidRPr="009B2899">
        <w:rPr>
          <w:rFonts w:ascii="PT Astra Serif" w:eastAsia="Calibri" w:hAnsi="PT Astra Serif" w:cs="Times New Roman"/>
          <w:kern w:val="3"/>
          <w:sz w:val="24"/>
          <w:szCs w:val="24"/>
          <w:lang w:eastAsia="ru-RU"/>
        </w:rPr>
        <w:t xml:space="preserve">, </w:t>
      </w:r>
      <w:r w:rsidRPr="009B2899">
        <w:rPr>
          <w:rFonts w:ascii="PT Astra Serif" w:eastAsia="Calibri" w:hAnsi="PT Astra Serif" w:cs="Times New Roman"/>
          <w:sz w:val="24"/>
          <w:szCs w:val="24"/>
        </w:rPr>
        <w:t xml:space="preserve">в лице </w:t>
      </w:r>
      <w:r>
        <w:rPr>
          <w:rFonts w:ascii="PT Astra Serif" w:eastAsia="Calibri" w:hAnsi="PT Astra Serif" w:cs="Times New Roman"/>
          <w:sz w:val="24"/>
          <w:szCs w:val="24"/>
        </w:rPr>
        <w:t>____****</w:t>
      </w:r>
      <w:r w:rsidRPr="009B2899">
        <w:rPr>
          <w:rFonts w:ascii="PT Astra Serif" w:eastAsia="Calibri" w:hAnsi="PT Astra Serif" w:cs="Times New Roman"/>
          <w:sz w:val="24"/>
          <w:szCs w:val="24"/>
        </w:rPr>
        <w:t xml:space="preserve">, действующего на основании  </w:t>
      </w:r>
      <w:r>
        <w:rPr>
          <w:rFonts w:ascii="PT Astra Serif" w:eastAsia="Calibri" w:hAnsi="PT Astra Serif" w:cs="Times New Roman"/>
          <w:sz w:val="24"/>
          <w:szCs w:val="24"/>
        </w:rPr>
        <w:t>_____***</w:t>
      </w:r>
      <w:r w:rsidRPr="009B2899">
        <w:rPr>
          <w:rFonts w:ascii="PT Astra Serif" w:eastAsia="Calibri" w:hAnsi="PT Astra Serif" w:cs="Times New Roman"/>
          <w:sz w:val="24"/>
          <w:szCs w:val="24"/>
        </w:rPr>
        <w:t xml:space="preserve">, с одной стороны, </w:t>
      </w:r>
      <w:r>
        <w:rPr>
          <w:rFonts w:ascii="PT Astra Serif" w:eastAsia="Calibri" w:hAnsi="PT Astra Serif" w:cs="Times New Roman"/>
          <w:sz w:val="24"/>
          <w:szCs w:val="24"/>
        </w:rPr>
        <w:t xml:space="preserve">_______****, действующего на основании ________*** </w:t>
      </w:r>
      <w:r w:rsidRPr="009B2899">
        <w:rPr>
          <w:rFonts w:ascii="Roboto" w:hAnsi="Roboto"/>
          <w:sz w:val="21"/>
          <w:szCs w:val="21"/>
        </w:rPr>
        <w:t xml:space="preserve">(далее – </w:t>
      </w:r>
      <w:r>
        <w:rPr>
          <w:rFonts w:ascii="Roboto" w:hAnsi="Roboto"/>
          <w:color w:val="334059"/>
          <w:sz w:val="21"/>
          <w:szCs w:val="21"/>
        </w:rPr>
        <w:t>_________****</w:t>
      </w:r>
      <w:r w:rsidRPr="009B2899">
        <w:rPr>
          <w:rFonts w:ascii="Roboto" w:hAnsi="Roboto"/>
          <w:sz w:val="21"/>
          <w:szCs w:val="21"/>
        </w:rPr>
        <w:t>)</w:t>
      </w:r>
      <w:r w:rsidRPr="009B2899">
        <w:rPr>
          <w:rFonts w:ascii="PT Astra Serif" w:eastAsia="Calibri" w:hAnsi="PT Astra Serif" w:cs="Times New Roman"/>
          <w:sz w:val="24"/>
          <w:szCs w:val="24"/>
        </w:rPr>
        <w:t xml:space="preserve">, именуемый в дальнейшем </w:t>
      </w:r>
      <w:r w:rsidRPr="009B2899">
        <w:rPr>
          <w:rFonts w:ascii="PT Astra Serif" w:eastAsia="Calibri" w:hAnsi="PT Astra Serif" w:cs="Times New Roman"/>
          <w:b/>
          <w:sz w:val="24"/>
          <w:szCs w:val="24"/>
        </w:rPr>
        <w:t>«</w:t>
      </w:r>
      <w:r>
        <w:rPr>
          <w:rFonts w:ascii="PT Astra Serif" w:eastAsia="Calibri" w:hAnsi="PT Astra Serif" w:cs="Times New Roman"/>
          <w:b/>
          <w:sz w:val="24"/>
          <w:szCs w:val="24"/>
        </w:rPr>
        <w:t>Исполнитель»</w:t>
      </w:r>
      <w:r w:rsidRPr="009B2899">
        <w:rPr>
          <w:rFonts w:ascii="PT Astra Serif" w:eastAsia="Calibri" w:hAnsi="PT Astra Serif" w:cs="Times New Roman"/>
          <w:sz w:val="24"/>
          <w:szCs w:val="24"/>
        </w:rPr>
        <w:t xml:space="preserve">, действующего на основании  </w:t>
      </w:r>
      <w:r>
        <w:rPr>
          <w:rFonts w:ascii="PT Astra Serif" w:eastAsia="Calibri" w:hAnsi="PT Astra Serif" w:cs="Times New Roman"/>
          <w:sz w:val="24"/>
          <w:szCs w:val="24"/>
        </w:rPr>
        <w:t>______****</w:t>
      </w:r>
      <w:r w:rsidRPr="009B2899">
        <w:rPr>
          <w:rFonts w:ascii="Roboto" w:hAnsi="Roboto"/>
          <w:color w:val="334059"/>
          <w:sz w:val="21"/>
          <w:szCs w:val="21"/>
        </w:rPr>
        <w:t xml:space="preserve">, </w:t>
      </w:r>
      <w:r w:rsidRPr="009B2899">
        <w:rPr>
          <w:rFonts w:ascii="PT Astra Serif" w:eastAsia="Calibri" w:hAnsi="PT Astra Serif" w:cs="Times New Roman"/>
          <w:kern w:val="3"/>
          <w:sz w:val="24"/>
          <w:szCs w:val="24"/>
          <w:lang w:eastAsia="ru-RU"/>
        </w:rPr>
        <w:t xml:space="preserve">с другой стороны, в дальнейшем совместно именуемые </w:t>
      </w:r>
      <w:r w:rsidRPr="009B2899">
        <w:rPr>
          <w:rFonts w:ascii="PT Astra Serif" w:eastAsia="Calibri" w:hAnsi="PT Astra Serif" w:cs="Times New Roman"/>
          <w:bCs/>
          <w:kern w:val="3"/>
          <w:sz w:val="24"/>
          <w:szCs w:val="24"/>
          <w:lang w:eastAsia="ru-RU"/>
        </w:rPr>
        <w:t>«Стороны»</w:t>
      </w:r>
      <w:r w:rsidRPr="009B2899">
        <w:rPr>
          <w:rFonts w:ascii="PT Astra Serif" w:eastAsia="Calibri" w:hAnsi="PT Astra Serif" w:cs="Times New Roman"/>
          <w:kern w:val="3"/>
          <w:sz w:val="24"/>
          <w:szCs w:val="24"/>
          <w:lang w:eastAsia="ru-RU"/>
        </w:rPr>
        <w:t>, в соответствии с п. 4 ч. 1 ст. 93 Федерального закона от 05.04.2013 №44-ФЗ «О контрактной системе в сфере закупок товаров, работ, услуг для обеспечения государственных и муниципальных нужд», пунктом 6 Распоряжения Правительства РФ от 28.04.2018 № 824-р, заключили настоящий Государственный контракт (далее – Контракт)  о нижеследующем:</w:t>
      </w:r>
    </w:p>
    <w:p w:rsidR="00CE2BF4" w:rsidRPr="009B2899" w:rsidRDefault="00CE2BF4" w:rsidP="00CE2BF4">
      <w:pPr>
        <w:pStyle w:val="a4"/>
        <w:spacing w:after="0" w:line="240" w:lineRule="auto"/>
        <w:ind w:left="0" w:firstLine="851"/>
        <w:jc w:val="both"/>
        <w:rPr>
          <w:rFonts w:ascii="Times New Roman" w:eastAsia="Times New Roman" w:hAnsi="Times New Roman" w:cs="Times New Roman"/>
          <w:sz w:val="24"/>
          <w:szCs w:val="24"/>
          <w:lang w:eastAsia="ru-RU"/>
        </w:rPr>
      </w:pPr>
    </w:p>
    <w:p w:rsidR="00CE2BF4" w:rsidRPr="00CF5060" w:rsidRDefault="00CE2BF4" w:rsidP="00CE2BF4">
      <w:pPr>
        <w:numPr>
          <w:ilvl w:val="0"/>
          <w:numId w:val="1"/>
        </w:numPr>
        <w:suppressAutoHyphens/>
        <w:spacing w:after="0" w:line="240" w:lineRule="auto"/>
        <w:contextualSpacing/>
        <w:jc w:val="center"/>
        <w:rPr>
          <w:rFonts w:ascii="Times New Roman" w:eastAsia="Times New Roman" w:hAnsi="Times New Roman" w:cs="Times New Roman"/>
          <w:b/>
          <w:sz w:val="24"/>
          <w:szCs w:val="24"/>
          <w:lang w:eastAsia="ar-SA"/>
        </w:rPr>
      </w:pPr>
      <w:r w:rsidRPr="00CF5060">
        <w:rPr>
          <w:rFonts w:ascii="Times New Roman" w:eastAsia="Times New Roman" w:hAnsi="Times New Roman" w:cs="Times New Roman"/>
          <w:b/>
          <w:sz w:val="24"/>
          <w:szCs w:val="24"/>
          <w:lang w:eastAsia="ar-SA"/>
        </w:rPr>
        <w:t>Предмет контракта</w:t>
      </w:r>
    </w:p>
    <w:p w:rsidR="00CE2BF4" w:rsidRDefault="00CE2BF4" w:rsidP="00CE2BF4">
      <w:pPr>
        <w:pStyle w:val="a4"/>
        <w:numPr>
          <w:ilvl w:val="1"/>
          <w:numId w:val="2"/>
        </w:numPr>
        <w:suppressAutoHyphens/>
        <w:spacing w:after="0" w:line="240" w:lineRule="auto"/>
        <w:ind w:left="0" w:firstLine="567"/>
        <w:jc w:val="both"/>
        <w:rPr>
          <w:rFonts w:ascii="Times New Roman" w:eastAsia="Times New Roman" w:hAnsi="Times New Roman" w:cs="Times New Roman"/>
          <w:sz w:val="24"/>
          <w:szCs w:val="24"/>
          <w:lang w:eastAsia="ar-SA"/>
        </w:rPr>
      </w:pPr>
      <w:proofErr w:type="gramStart"/>
      <w:r w:rsidRPr="009B2899">
        <w:rPr>
          <w:rFonts w:ascii="Times New Roman" w:eastAsia="Times New Roman" w:hAnsi="Times New Roman" w:cs="Times New Roman"/>
          <w:sz w:val="24"/>
          <w:szCs w:val="24"/>
          <w:lang w:eastAsia="ar-SA"/>
        </w:rPr>
        <w:t>Исполнитель  обязуется</w:t>
      </w:r>
      <w:proofErr w:type="gramEnd"/>
      <w:r w:rsidRPr="009B2899">
        <w:rPr>
          <w:rFonts w:ascii="Times New Roman" w:eastAsia="Times New Roman" w:hAnsi="Times New Roman" w:cs="Times New Roman"/>
          <w:sz w:val="24"/>
          <w:szCs w:val="24"/>
          <w:lang w:eastAsia="ar-SA"/>
        </w:rPr>
        <w:t xml:space="preserve"> оказать услуги</w:t>
      </w:r>
      <w:r>
        <w:rPr>
          <w:rFonts w:ascii="Times New Roman" w:eastAsia="Times New Roman" w:hAnsi="Times New Roman" w:cs="Times New Roman"/>
          <w:sz w:val="24"/>
          <w:szCs w:val="24"/>
          <w:lang w:eastAsia="ar-SA"/>
        </w:rPr>
        <w:t xml:space="preserve"> согласно Технического задания (далее – услуги)</w:t>
      </w:r>
      <w:r w:rsidRPr="009336EF">
        <w:rPr>
          <w:rFonts w:ascii="Times New Roman" w:eastAsia="Calibri" w:hAnsi="Times New Roman" w:cs="Times New Roman"/>
          <w:color w:val="000000"/>
          <w:sz w:val="24"/>
          <w:szCs w:val="24"/>
        </w:rPr>
        <w:t xml:space="preserve"> </w:t>
      </w:r>
      <w:r w:rsidRPr="00C90E40">
        <w:rPr>
          <w:rFonts w:ascii="Times New Roman" w:eastAsia="Calibri" w:hAnsi="Times New Roman" w:cs="Times New Roman"/>
          <w:color w:val="000000"/>
          <w:sz w:val="24"/>
          <w:szCs w:val="24"/>
        </w:rPr>
        <w:t xml:space="preserve">в соответствии с </w:t>
      </w:r>
      <w:r w:rsidRPr="00C90E40">
        <w:rPr>
          <w:rFonts w:ascii="Times New Roman" w:hAnsi="Times New Roman" w:cs="Times New Roman"/>
          <w:snapToGrid w:val="0"/>
          <w:sz w:val="24"/>
          <w:szCs w:val="24"/>
        </w:rPr>
        <w:t>Приложением № 1 «</w:t>
      </w:r>
      <w:r>
        <w:rPr>
          <w:rFonts w:ascii="Times New Roman" w:hAnsi="Times New Roman" w:cs="Times New Roman"/>
          <w:snapToGrid w:val="0"/>
          <w:sz w:val="24"/>
          <w:szCs w:val="24"/>
        </w:rPr>
        <w:t>Техническое задание</w:t>
      </w:r>
      <w:r w:rsidRPr="00C90E40">
        <w:rPr>
          <w:rFonts w:ascii="Times New Roman" w:hAnsi="Times New Roman" w:cs="Times New Roman"/>
          <w:snapToGrid w:val="0"/>
          <w:sz w:val="24"/>
          <w:szCs w:val="24"/>
        </w:rPr>
        <w:t>»</w:t>
      </w:r>
      <w:r>
        <w:rPr>
          <w:rFonts w:ascii="Times New Roman" w:hAnsi="Times New Roman" w:cs="Times New Roman"/>
          <w:snapToGrid w:val="0"/>
          <w:sz w:val="24"/>
          <w:szCs w:val="24"/>
        </w:rPr>
        <w:t xml:space="preserve">, </w:t>
      </w:r>
      <w:r w:rsidRPr="00C90E40">
        <w:rPr>
          <w:rFonts w:ascii="Times New Roman" w:hAnsi="Times New Roman" w:cs="Times New Roman"/>
          <w:snapToGrid w:val="0"/>
          <w:sz w:val="24"/>
          <w:szCs w:val="24"/>
        </w:rPr>
        <w:t xml:space="preserve"> к настоящему Контракту (далее – Приложение № 1</w:t>
      </w:r>
      <w:r>
        <w:rPr>
          <w:rFonts w:ascii="Times New Roman" w:hAnsi="Times New Roman" w:cs="Times New Roman"/>
          <w:snapToGrid w:val="0"/>
          <w:sz w:val="24"/>
          <w:szCs w:val="24"/>
        </w:rPr>
        <w:t xml:space="preserve"> к </w:t>
      </w:r>
      <w:r w:rsidRPr="00C90E40">
        <w:rPr>
          <w:rFonts w:ascii="Times New Roman" w:hAnsi="Times New Roman" w:cs="Times New Roman"/>
          <w:snapToGrid w:val="0"/>
          <w:sz w:val="24"/>
          <w:szCs w:val="24"/>
        </w:rPr>
        <w:t>Контракту)</w:t>
      </w:r>
      <w:r w:rsidRPr="009B2899">
        <w:rPr>
          <w:rFonts w:ascii="Times New Roman" w:eastAsia="Times New Roman" w:hAnsi="Times New Roman" w:cs="Times New Roman"/>
          <w:sz w:val="24"/>
          <w:szCs w:val="24"/>
          <w:lang w:eastAsia="ar-SA"/>
        </w:rPr>
        <w:t>:</w:t>
      </w:r>
    </w:p>
    <w:p w:rsidR="00CE2BF4" w:rsidRPr="009B2899" w:rsidRDefault="00CE2BF4" w:rsidP="00CE2BF4">
      <w:pPr>
        <w:pStyle w:val="a4"/>
        <w:numPr>
          <w:ilvl w:val="1"/>
          <w:numId w:val="2"/>
        </w:numPr>
        <w:suppressAutoHyphens/>
        <w:spacing w:after="0" w:line="240" w:lineRule="auto"/>
        <w:ind w:left="0" w:firstLine="567"/>
        <w:jc w:val="both"/>
        <w:rPr>
          <w:rFonts w:ascii="Times New Roman" w:eastAsia="Times New Roman" w:hAnsi="Times New Roman" w:cs="Times New Roman"/>
          <w:sz w:val="24"/>
          <w:szCs w:val="24"/>
          <w:lang w:eastAsia="ar-SA"/>
        </w:rPr>
      </w:pPr>
    </w:p>
    <w:tbl>
      <w:tblPr>
        <w:tblStyle w:val="a3"/>
        <w:tblW w:w="0" w:type="auto"/>
        <w:tblInd w:w="-5" w:type="dxa"/>
        <w:tblLook w:val="04A0" w:firstRow="1" w:lastRow="0" w:firstColumn="1" w:lastColumn="0" w:noHBand="0" w:noVBand="1"/>
      </w:tblPr>
      <w:tblGrid>
        <w:gridCol w:w="526"/>
        <w:gridCol w:w="4577"/>
        <w:gridCol w:w="792"/>
        <w:gridCol w:w="787"/>
        <w:gridCol w:w="2081"/>
        <w:gridCol w:w="1378"/>
      </w:tblGrid>
      <w:tr w:rsidR="00CE2BF4" w:rsidTr="00FA56A6">
        <w:tc>
          <w:tcPr>
            <w:tcW w:w="526" w:type="dxa"/>
          </w:tcPr>
          <w:p w:rsidR="00CE2BF4" w:rsidRPr="009B2899" w:rsidRDefault="00CE2BF4" w:rsidP="00FA56A6">
            <w:pPr>
              <w:suppressAutoHyphens/>
              <w:jc w:val="center"/>
              <w:rPr>
                <w:rFonts w:ascii="Times New Roman" w:eastAsia="Times New Roman" w:hAnsi="Times New Roman" w:cs="Times New Roman"/>
                <w:sz w:val="20"/>
                <w:szCs w:val="20"/>
                <w:lang w:eastAsia="ar-SA"/>
              </w:rPr>
            </w:pPr>
            <w:r w:rsidRPr="009B2899">
              <w:rPr>
                <w:rFonts w:ascii="Times New Roman" w:eastAsia="Times New Roman" w:hAnsi="Times New Roman" w:cs="Times New Roman"/>
                <w:sz w:val="20"/>
                <w:szCs w:val="20"/>
                <w:lang w:eastAsia="ar-SA"/>
              </w:rPr>
              <w:t>№</w:t>
            </w:r>
          </w:p>
        </w:tc>
        <w:tc>
          <w:tcPr>
            <w:tcW w:w="4577" w:type="dxa"/>
          </w:tcPr>
          <w:p w:rsidR="00CE2BF4" w:rsidRPr="009B2899" w:rsidRDefault="00CE2BF4" w:rsidP="00FA56A6">
            <w:pPr>
              <w:suppressAutoHyphens/>
              <w:jc w:val="center"/>
              <w:rPr>
                <w:rFonts w:ascii="Times New Roman" w:eastAsia="Times New Roman" w:hAnsi="Times New Roman" w:cs="Times New Roman"/>
                <w:sz w:val="20"/>
                <w:szCs w:val="20"/>
                <w:lang w:eastAsia="ar-SA"/>
              </w:rPr>
            </w:pPr>
            <w:r w:rsidRPr="009B2899">
              <w:rPr>
                <w:rFonts w:ascii="Times New Roman" w:eastAsia="Times New Roman" w:hAnsi="Times New Roman" w:cs="Times New Roman"/>
                <w:sz w:val="20"/>
                <w:szCs w:val="20"/>
                <w:lang w:eastAsia="ar-SA"/>
              </w:rPr>
              <w:t>Услуга</w:t>
            </w:r>
          </w:p>
        </w:tc>
        <w:tc>
          <w:tcPr>
            <w:tcW w:w="792" w:type="dxa"/>
          </w:tcPr>
          <w:p w:rsidR="00CE2BF4" w:rsidRPr="009B2899" w:rsidRDefault="00CE2BF4" w:rsidP="00FA56A6">
            <w:pPr>
              <w:suppressAutoHyphens/>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Кол-во</w:t>
            </w:r>
          </w:p>
        </w:tc>
        <w:tc>
          <w:tcPr>
            <w:tcW w:w="787" w:type="dxa"/>
          </w:tcPr>
          <w:p w:rsidR="00CE2BF4" w:rsidRPr="009B2899" w:rsidRDefault="00CE2BF4" w:rsidP="00FA56A6">
            <w:pPr>
              <w:suppressAutoHyphens/>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Ед.</w:t>
            </w:r>
          </w:p>
        </w:tc>
        <w:tc>
          <w:tcPr>
            <w:tcW w:w="2081" w:type="dxa"/>
          </w:tcPr>
          <w:p w:rsidR="00CE2BF4" w:rsidRPr="009B2899" w:rsidRDefault="00CE2BF4" w:rsidP="00FA56A6">
            <w:pPr>
              <w:suppressAutoHyphens/>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Цена, руб.</w:t>
            </w:r>
          </w:p>
        </w:tc>
        <w:tc>
          <w:tcPr>
            <w:tcW w:w="1378" w:type="dxa"/>
          </w:tcPr>
          <w:p w:rsidR="00CE2BF4" w:rsidRPr="009B2899" w:rsidRDefault="00CE2BF4" w:rsidP="00FA56A6">
            <w:pPr>
              <w:suppressAutoHyphens/>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Сумма, руб.</w:t>
            </w:r>
          </w:p>
        </w:tc>
      </w:tr>
      <w:tr w:rsidR="00CE2BF4" w:rsidTr="00FA56A6">
        <w:tc>
          <w:tcPr>
            <w:tcW w:w="526" w:type="dxa"/>
          </w:tcPr>
          <w:p w:rsidR="00CE2BF4" w:rsidRPr="009B2899" w:rsidRDefault="00CE2BF4" w:rsidP="00FA56A6">
            <w:pPr>
              <w:suppressAutoHyphens/>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w:t>
            </w:r>
          </w:p>
        </w:tc>
        <w:tc>
          <w:tcPr>
            <w:tcW w:w="4577" w:type="dxa"/>
          </w:tcPr>
          <w:p w:rsidR="00CE2BF4" w:rsidRPr="009B2899" w:rsidRDefault="00CE2BF4" w:rsidP="00CE2BF4">
            <w:pPr>
              <w:suppressAutoHyphens/>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По выполнению демонтажа и монтажа знака-символа «Архангельск-город рыбаков»</w:t>
            </w:r>
          </w:p>
        </w:tc>
        <w:tc>
          <w:tcPr>
            <w:tcW w:w="792" w:type="dxa"/>
          </w:tcPr>
          <w:p w:rsidR="00CE2BF4" w:rsidRPr="009B2899" w:rsidRDefault="00CE2BF4" w:rsidP="00FA56A6">
            <w:pPr>
              <w:suppressAutoHyphens/>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w:t>
            </w:r>
          </w:p>
        </w:tc>
        <w:tc>
          <w:tcPr>
            <w:tcW w:w="787" w:type="dxa"/>
          </w:tcPr>
          <w:p w:rsidR="00CE2BF4" w:rsidRPr="009B2899" w:rsidRDefault="00CE2BF4" w:rsidP="00FA56A6">
            <w:pPr>
              <w:suppressAutoHyphens/>
              <w:jc w:val="center"/>
              <w:rPr>
                <w:rFonts w:ascii="Times New Roman" w:eastAsia="Times New Roman" w:hAnsi="Times New Roman" w:cs="Times New Roman"/>
                <w:sz w:val="20"/>
                <w:szCs w:val="20"/>
                <w:lang w:eastAsia="ar-SA"/>
              </w:rPr>
            </w:pPr>
            <w:proofErr w:type="spellStart"/>
            <w:r>
              <w:rPr>
                <w:rFonts w:ascii="Times New Roman" w:eastAsia="Times New Roman" w:hAnsi="Times New Roman" w:cs="Times New Roman"/>
                <w:sz w:val="20"/>
                <w:szCs w:val="20"/>
                <w:lang w:eastAsia="ar-SA"/>
              </w:rPr>
              <w:t>Усл.ед</w:t>
            </w:r>
            <w:proofErr w:type="spellEnd"/>
          </w:p>
        </w:tc>
        <w:tc>
          <w:tcPr>
            <w:tcW w:w="2081" w:type="dxa"/>
          </w:tcPr>
          <w:p w:rsidR="00CE2BF4" w:rsidRPr="009B2899" w:rsidRDefault="00CE2BF4" w:rsidP="00FA56A6">
            <w:pPr>
              <w:suppressAutoHyphens/>
              <w:jc w:val="center"/>
              <w:rPr>
                <w:rFonts w:ascii="Times New Roman" w:eastAsia="Times New Roman" w:hAnsi="Times New Roman" w:cs="Times New Roman"/>
                <w:sz w:val="20"/>
                <w:szCs w:val="20"/>
                <w:lang w:eastAsia="ar-SA"/>
              </w:rPr>
            </w:pPr>
          </w:p>
        </w:tc>
        <w:tc>
          <w:tcPr>
            <w:tcW w:w="1378" w:type="dxa"/>
          </w:tcPr>
          <w:p w:rsidR="00CE2BF4" w:rsidRPr="009B2899" w:rsidRDefault="00CE2BF4" w:rsidP="00FA56A6">
            <w:pPr>
              <w:suppressAutoHyphens/>
              <w:jc w:val="center"/>
              <w:rPr>
                <w:rFonts w:ascii="Times New Roman" w:eastAsia="Times New Roman" w:hAnsi="Times New Roman" w:cs="Times New Roman"/>
                <w:sz w:val="20"/>
                <w:szCs w:val="20"/>
                <w:lang w:eastAsia="ar-SA"/>
              </w:rPr>
            </w:pPr>
          </w:p>
        </w:tc>
      </w:tr>
      <w:tr w:rsidR="00CE2BF4" w:rsidTr="00FA56A6">
        <w:tc>
          <w:tcPr>
            <w:tcW w:w="8763" w:type="dxa"/>
            <w:gridSpan w:val="5"/>
          </w:tcPr>
          <w:p w:rsidR="00CE2BF4" w:rsidRPr="009B2899" w:rsidRDefault="00CE2BF4" w:rsidP="00FA56A6">
            <w:pPr>
              <w:suppressAutoHyphens/>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Итого </w:t>
            </w:r>
          </w:p>
        </w:tc>
        <w:tc>
          <w:tcPr>
            <w:tcW w:w="1378" w:type="dxa"/>
          </w:tcPr>
          <w:p w:rsidR="00CE2BF4" w:rsidRPr="009B2899" w:rsidRDefault="00CE2BF4" w:rsidP="00FA56A6">
            <w:pPr>
              <w:suppressAutoHyphens/>
              <w:jc w:val="center"/>
              <w:rPr>
                <w:rFonts w:ascii="Times New Roman" w:eastAsia="Times New Roman" w:hAnsi="Times New Roman" w:cs="Times New Roman"/>
                <w:sz w:val="20"/>
                <w:szCs w:val="20"/>
                <w:lang w:eastAsia="ar-SA"/>
              </w:rPr>
            </w:pPr>
          </w:p>
        </w:tc>
      </w:tr>
    </w:tbl>
    <w:p w:rsidR="00CE2BF4" w:rsidRDefault="00CE2BF4" w:rsidP="00CE2BF4">
      <w:pPr>
        <w:suppressAutoHyphens/>
        <w:spacing w:after="0" w:line="240" w:lineRule="auto"/>
        <w:ind w:firstLine="851"/>
        <w:jc w:val="both"/>
        <w:rPr>
          <w:rFonts w:ascii="Times New Roman" w:eastAsia="Times New Roman" w:hAnsi="Times New Roman" w:cs="Times New Roman"/>
          <w:bCs/>
          <w:sz w:val="24"/>
          <w:szCs w:val="24"/>
          <w:lang w:eastAsia="ar-SA"/>
        </w:rPr>
      </w:pPr>
    </w:p>
    <w:p w:rsidR="00CE2BF4" w:rsidRPr="00CF5060" w:rsidRDefault="00CE2BF4" w:rsidP="00CE2BF4">
      <w:pPr>
        <w:suppressAutoHyphens/>
        <w:spacing w:after="0" w:line="240" w:lineRule="auto"/>
        <w:ind w:firstLine="851"/>
        <w:jc w:val="both"/>
        <w:rPr>
          <w:rFonts w:ascii="Times New Roman" w:eastAsia="Times New Roman" w:hAnsi="Times New Roman" w:cs="Times New Roman"/>
          <w:bCs/>
          <w:sz w:val="24"/>
          <w:szCs w:val="24"/>
          <w:lang w:eastAsia="ar-SA"/>
        </w:rPr>
      </w:pPr>
      <w:r w:rsidRPr="00CF5060">
        <w:rPr>
          <w:rFonts w:ascii="Times New Roman" w:eastAsia="Times New Roman" w:hAnsi="Times New Roman" w:cs="Times New Roman"/>
          <w:bCs/>
          <w:sz w:val="24"/>
          <w:szCs w:val="24"/>
          <w:lang w:eastAsia="ar-SA"/>
        </w:rPr>
        <w:t xml:space="preserve">1.2. Заказчик обязуется принять и оплатить </w:t>
      </w:r>
      <w:r>
        <w:rPr>
          <w:rFonts w:ascii="Times New Roman" w:eastAsia="Times New Roman" w:hAnsi="Times New Roman" w:cs="Times New Roman"/>
          <w:bCs/>
          <w:sz w:val="24"/>
          <w:szCs w:val="24"/>
          <w:lang w:eastAsia="ar-SA"/>
        </w:rPr>
        <w:t>оказанные услуги</w:t>
      </w:r>
      <w:r w:rsidRPr="00CF5060">
        <w:rPr>
          <w:rFonts w:ascii="Times New Roman" w:eastAsia="Times New Roman" w:hAnsi="Times New Roman" w:cs="Times New Roman"/>
          <w:bCs/>
          <w:sz w:val="24"/>
          <w:szCs w:val="24"/>
          <w:lang w:eastAsia="ar-SA"/>
        </w:rPr>
        <w:t xml:space="preserve"> по настоящему Государственному контракту.</w:t>
      </w:r>
    </w:p>
    <w:p w:rsidR="00CE2BF4" w:rsidRDefault="00CE2BF4" w:rsidP="00CE2BF4">
      <w:pPr>
        <w:spacing w:after="0" w:line="240" w:lineRule="auto"/>
        <w:ind w:firstLine="567"/>
        <w:jc w:val="both"/>
        <w:rPr>
          <w:rFonts w:ascii="PT Astra Serif" w:eastAsia="Calibri" w:hAnsi="PT Astra Serif" w:cs="Times New Roman"/>
          <w:bCs/>
          <w:sz w:val="24"/>
          <w:szCs w:val="24"/>
          <w:lang w:val="en-US"/>
        </w:rPr>
      </w:pPr>
      <w:r w:rsidRPr="009807E4">
        <w:rPr>
          <w:rFonts w:ascii="PT Astra Serif" w:eastAsia="Calibri" w:hAnsi="PT Astra Serif" w:cs="Times New Roman"/>
          <w:b/>
          <w:bCs/>
          <w:sz w:val="24"/>
          <w:szCs w:val="24"/>
        </w:rPr>
        <w:t>ИКЗ</w:t>
      </w:r>
      <w:r w:rsidRPr="009807E4">
        <w:rPr>
          <w:rFonts w:ascii="PT Astra Serif" w:eastAsia="Calibri" w:hAnsi="PT Astra Serif" w:cs="Times New Roman"/>
          <w:bCs/>
          <w:sz w:val="24"/>
          <w:szCs w:val="24"/>
        </w:rPr>
        <w:t xml:space="preserve"> </w:t>
      </w:r>
      <w:r>
        <w:rPr>
          <w:rFonts w:ascii="PT Astra Serif" w:eastAsia="Calibri" w:hAnsi="PT Astra Serif" w:cs="Times New Roman"/>
          <w:bCs/>
          <w:sz w:val="24"/>
          <w:szCs w:val="24"/>
          <w:lang w:val="en-US"/>
        </w:rPr>
        <w:t>261290108662429010100100020000244</w:t>
      </w:r>
    </w:p>
    <w:p w:rsidR="00CE2BF4" w:rsidRDefault="00CE2BF4" w:rsidP="00CE2BF4">
      <w:pPr>
        <w:spacing w:after="0" w:line="240" w:lineRule="auto"/>
        <w:ind w:firstLine="567"/>
        <w:jc w:val="both"/>
        <w:rPr>
          <w:rFonts w:ascii="PT Astra Serif" w:eastAsia="Calibri" w:hAnsi="PT Astra Serif" w:cs="Times New Roman"/>
          <w:bCs/>
          <w:sz w:val="24"/>
          <w:szCs w:val="24"/>
          <w:u w:val="single"/>
        </w:rPr>
      </w:pPr>
      <w:r w:rsidRPr="009807E4">
        <w:rPr>
          <w:rFonts w:ascii="PT Astra Serif" w:eastAsia="Calibri" w:hAnsi="PT Astra Serif" w:cs="Times New Roman"/>
          <w:b/>
          <w:bCs/>
          <w:sz w:val="24"/>
          <w:szCs w:val="24"/>
        </w:rPr>
        <w:t xml:space="preserve">КБК </w:t>
      </w:r>
      <w:r w:rsidRPr="009807E4">
        <w:rPr>
          <w:rFonts w:ascii="PT Astra Serif" w:eastAsia="Calibri" w:hAnsi="PT Astra Serif" w:cs="Times New Roman"/>
          <w:bCs/>
          <w:sz w:val="24"/>
          <w:szCs w:val="24"/>
          <w:u w:val="single"/>
        </w:rPr>
        <w:t>3200305424069004</w:t>
      </w:r>
      <w:r>
        <w:rPr>
          <w:rFonts w:ascii="PT Astra Serif" w:eastAsia="Calibri" w:hAnsi="PT Astra Serif" w:cs="Times New Roman"/>
          <w:bCs/>
          <w:sz w:val="24"/>
          <w:szCs w:val="24"/>
          <w:u w:val="single"/>
        </w:rPr>
        <w:t>8</w:t>
      </w:r>
      <w:r w:rsidRPr="009807E4">
        <w:rPr>
          <w:rFonts w:ascii="PT Astra Serif" w:eastAsia="Calibri" w:hAnsi="PT Astra Serif" w:cs="Times New Roman"/>
          <w:bCs/>
          <w:sz w:val="24"/>
          <w:szCs w:val="24"/>
          <w:u w:val="single"/>
        </w:rPr>
        <w:t>24</w:t>
      </w:r>
      <w:r w:rsidRPr="009B2899">
        <w:rPr>
          <w:rFonts w:ascii="PT Astra Serif" w:eastAsia="Calibri" w:hAnsi="PT Astra Serif" w:cs="Times New Roman"/>
          <w:bCs/>
          <w:sz w:val="24"/>
          <w:szCs w:val="24"/>
          <w:u w:val="single"/>
        </w:rPr>
        <w:t>4</w:t>
      </w:r>
    </w:p>
    <w:p w:rsidR="00CE2BF4" w:rsidRPr="009B2899" w:rsidRDefault="00CE2BF4" w:rsidP="00CE2BF4">
      <w:pPr>
        <w:spacing w:after="0" w:line="240" w:lineRule="auto"/>
        <w:ind w:firstLine="567"/>
        <w:jc w:val="both"/>
        <w:rPr>
          <w:rFonts w:ascii="PT Astra Serif" w:eastAsia="Calibri" w:hAnsi="PT Astra Serif" w:cs="Times New Roman"/>
          <w:bCs/>
          <w:sz w:val="24"/>
          <w:szCs w:val="24"/>
          <w:lang w:val="en-US"/>
        </w:rPr>
      </w:pPr>
    </w:p>
    <w:p w:rsidR="00CE2BF4" w:rsidRPr="009336EF" w:rsidRDefault="00CE2BF4" w:rsidP="00CE2BF4">
      <w:pPr>
        <w:pStyle w:val="a4"/>
        <w:widowControl w:val="0"/>
        <w:numPr>
          <w:ilvl w:val="0"/>
          <w:numId w:val="1"/>
        </w:numPr>
        <w:suppressAutoHyphens/>
        <w:autoSpaceDN w:val="0"/>
        <w:spacing w:after="0" w:line="240" w:lineRule="auto"/>
        <w:jc w:val="center"/>
        <w:textAlignment w:val="baseline"/>
        <w:rPr>
          <w:rFonts w:ascii="PT Astra Serif" w:eastAsia="SimSun" w:hAnsi="PT Astra Serif" w:cs="F"/>
          <w:kern w:val="3"/>
          <w:sz w:val="24"/>
          <w:szCs w:val="24"/>
        </w:rPr>
      </w:pPr>
      <w:r w:rsidRPr="001F630F">
        <w:rPr>
          <w:rFonts w:ascii="PT Astra Serif" w:eastAsia="Calibri" w:hAnsi="PT Astra Serif" w:cs="Times New Roman"/>
          <w:b/>
          <w:kern w:val="3"/>
          <w:sz w:val="24"/>
          <w:szCs w:val="24"/>
          <w:lang w:eastAsia="ru-RU"/>
        </w:rPr>
        <w:t>Цены и порядок расчетов</w:t>
      </w:r>
    </w:p>
    <w:p w:rsidR="00CE2BF4" w:rsidRPr="001F630F" w:rsidRDefault="00CE2BF4" w:rsidP="00CE2BF4">
      <w:pPr>
        <w:pStyle w:val="a4"/>
        <w:widowControl w:val="0"/>
        <w:suppressAutoHyphens/>
        <w:autoSpaceDN w:val="0"/>
        <w:spacing w:after="0" w:line="240" w:lineRule="auto"/>
        <w:ind w:left="1069"/>
        <w:textAlignment w:val="baseline"/>
        <w:rPr>
          <w:rFonts w:ascii="PT Astra Serif" w:eastAsia="SimSun" w:hAnsi="PT Astra Serif" w:cs="F"/>
          <w:kern w:val="3"/>
          <w:sz w:val="24"/>
          <w:szCs w:val="24"/>
        </w:rPr>
      </w:pP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2.1. Цена Контракта определена по соглашению сторон и составляет </w:t>
      </w:r>
      <w:r>
        <w:rPr>
          <w:rFonts w:ascii="PT Astra Serif" w:eastAsia="Calibri" w:hAnsi="PT Astra Serif" w:cs="Times New Roman"/>
          <w:b/>
          <w:sz w:val="24"/>
          <w:szCs w:val="24"/>
        </w:rPr>
        <w:t>_____***</w:t>
      </w:r>
      <w:r w:rsidRPr="009807E4">
        <w:rPr>
          <w:rFonts w:ascii="PT Astra Serif" w:eastAsia="Calibri" w:hAnsi="PT Astra Serif" w:cs="Times New Roman"/>
          <w:b/>
          <w:sz w:val="24"/>
          <w:szCs w:val="24"/>
        </w:rPr>
        <w:t>,</w:t>
      </w:r>
      <w:r w:rsidRPr="009807E4">
        <w:rPr>
          <w:rFonts w:ascii="PT Astra Serif" w:eastAsia="Calibri" w:hAnsi="PT Astra Serif" w:cs="Times New Roman"/>
          <w:b/>
          <w:bCs/>
          <w:sz w:val="24"/>
          <w:szCs w:val="24"/>
        </w:rPr>
        <w:t xml:space="preserve"> </w:t>
      </w:r>
      <w:r>
        <w:rPr>
          <w:rFonts w:ascii="PT Astra Serif" w:eastAsia="Calibri" w:hAnsi="PT Astra Serif" w:cs="Times New Roman"/>
          <w:b/>
          <w:bCs/>
          <w:sz w:val="24"/>
          <w:szCs w:val="24"/>
        </w:rPr>
        <w:t xml:space="preserve">в том числе </w:t>
      </w:r>
      <w:proofErr w:type="gramStart"/>
      <w:r w:rsidRPr="009807E4">
        <w:rPr>
          <w:rFonts w:ascii="PT Astra Serif" w:eastAsia="Calibri" w:hAnsi="PT Astra Serif" w:cs="Times New Roman"/>
          <w:kern w:val="3"/>
          <w:sz w:val="24"/>
          <w:szCs w:val="24"/>
          <w:lang w:eastAsia="ru-RU"/>
        </w:rPr>
        <w:t>НДС</w:t>
      </w:r>
      <w:r w:rsidRPr="009807E4">
        <w:rPr>
          <w:rFonts w:ascii="PT Astra Serif" w:eastAsia="Calibri" w:hAnsi="PT Astra Serif" w:cs="Times New Roman"/>
          <w:bCs/>
          <w:sz w:val="24"/>
          <w:szCs w:val="24"/>
        </w:rPr>
        <w:t xml:space="preserve"> </w:t>
      </w:r>
      <w:r>
        <w:rPr>
          <w:rFonts w:ascii="PT Astra Serif" w:eastAsia="Calibri" w:hAnsi="PT Astra Serif" w:cs="Times New Roman"/>
          <w:bCs/>
          <w:sz w:val="24"/>
          <w:szCs w:val="24"/>
        </w:rPr>
        <w:t xml:space="preserve"> _</w:t>
      </w:r>
      <w:proofErr w:type="gramEnd"/>
      <w:r>
        <w:rPr>
          <w:rFonts w:ascii="PT Astra Serif" w:eastAsia="Calibri" w:hAnsi="PT Astra Serif" w:cs="Times New Roman"/>
          <w:bCs/>
          <w:sz w:val="24"/>
          <w:szCs w:val="24"/>
        </w:rPr>
        <w:t>__***%</w:t>
      </w:r>
      <w:r w:rsidRPr="009807E4">
        <w:rPr>
          <w:rFonts w:ascii="PT Astra Serif" w:eastAsia="Calibri" w:hAnsi="PT Astra Serif" w:cs="Times New Roman"/>
          <w:kern w:val="3"/>
          <w:sz w:val="24"/>
          <w:szCs w:val="24"/>
          <w:lang w:eastAsia="ru-RU"/>
        </w:rPr>
        <w:t>.  Цена Контракта включает в себя все возможные расходы, связанные с исполнением условий Контракта, в том числе затраты на тару, маркировку, расходы на уплату налогов, пошлин, страховых взносов и других обязательных платежей, взимаемых на территории Российской Федерации.</w:t>
      </w:r>
    </w:p>
    <w:p w:rsidR="00CE2BF4" w:rsidRPr="009807E4" w:rsidRDefault="00CE2BF4" w:rsidP="00CE2BF4">
      <w:pPr>
        <w:suppressAutoHyphens/>
        <w:autoSpaceDN w:val="0"/>
        <w:spacing w:after="0" w:line="240" w:lineRule="auto"/>
        <w:ind w:firstLine="708"/>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2.2.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п. 1 ч. 1 ст. 95 Федеральным законом от 05.04.2013 № 44-ФЗ «</w:t>
      </w:r>
      <w:r w:rsidRPr="009807E4">
        <w:rPr>
          <w:rFonts w:ascii="PT Astra Serif" w:eastAsia="Calibri" w:hAnsi="PT Astra Serif" w:cs="Times New Roman"/>
          <w:color w:val="000000"/>
          <w:kern w:val="3"/>
          <w:sz w:val="24"/>
          <w:szCs w:val="24"/>
        </w:rPr>
        <w:t>О контрактной системе в сфере закупок товаров, работ, услуг для обеспечения государственных и муниципальных нужд</w:t>
      </w:r>
      <w:r w:rsidRPr="009807E4">
        <w:rPr>
          <w:rFonts w:ascii="PT Astra Serif" w:eastAsia="Calibri" w:hAnsi="PT Astra Serif" w:cs="Times New Roman"/>
          <w:color w:val="000000"/>
          <w:kern w:val="3"/>
          <w:sz w:val="24"/>
          <w:szCs w:val="24"/>
          <w:lang w:eastAsia="ru-RU"/>
        </w:rPr>
        <w:t>».</w:t>
      </w:r>
    </w:p>
    <w:p w:rsidR="00CE2BF4" w:rsidRPr="009807E4" w:rsidRDefault="00CE2BF4" w:rsidP="00CE2BF4">
      <w:pPr>
        <w:suppressAutoHyphens/>
        <w:spacing w:after="0" w:line="23" w:lineRule="atLeast"/>
        <w:ind w:firstLine="567"/>
        <w:jc w:val="both"/>
        <w:rPr>
          <w:rFonts w:ascii="PT Astra Serif" w:eastAsia="Calibri" w:hAnsi="PT Astra Serif" w:cs="Times New Roman"/>
          <w:bCs/>
          <w:color w:val="000000"/>
          <w:sz w:val="24"/>
          <w:szCs w:val="24"/>
          <w:lang w:val="x-none" w:eastAsia="ar-SA"/>
        </w:rPr>
      </w:pPr>
      <w:r w:rsidRPr="009807E4">
        <w:rPr>
          <w:rFonts w:ascii="PT Astra Serif" w:eastAsia="Calibri" w:hAnsi="PT Astra Serif" w:cs="Times New Roman"/>
          <w:bCs/>
          <w:color w:val="000000"/>
          <w:sz w:val="24"/>
          <w:szCs w:val="24"/>
          <w:lang w:val="x-none" w:eastAsia="ar-SA"/>
        </w:rPr>
        <w:t>2.</w:t>
      </w:r>
      <w:r w:rsidRPr="009807E4">
        <w:rPr>
          <w:rFonts w:ascii="PT Astra Serif" w:eastAsia="Calibri" w:hAnsi="PT Astra Serif" w:cs="Times New Roman"/>
          <w:bCs/>
          <w:color w:val="000000"/>
          <w:sz w:val="24"/>
          <w:szCs w:val="24"/>
          <w:lang w:eastAsia="ar-SA"/>
        </w:rPr>
        <w:t>3</w:t>
      </w:r>
      <w:r w:rsidRPr="009807E4">
        <w:rPr>
          <w:rFonts w:ascii="PT Astra Serif" w:eastAsia="Calibri" w:hAnsi="PT Astra Serif" w:cs="Times New Roman"/>
          <w:bCs/>
          <w:color w:val="000000"/>
          <w:sz w:val="24"/>
          <w:szCs w:val="24"/>
          <w:lang w:val="x-none" w:eastAsia="ar-SA"/>
        </w:rPr>
        <w:t>.</w:t>
      </w:r>
      <w:r w:rsidRPr="009807E4">
        <w:rPr>
          <w:rFonts w:ascii="PT Astra Serif" w:eastAsia="Calibri" w:hAnsi="PT Astra Serif" w:cs="Times New Roman"/>
          <w:bCs/>
          <w:color w:val="000000"/>
          <w:sz w:val="24"/>
          <w:szCs w:val="24"/>
          <w:lang w:eastAsia="ar-SA"/>
        </w:rPr>
        <w:t xml:space="preserve"> </w:t>
      </w:r>
      <w:r w:rsidRPr="009807E4">
        <w:rPr>
          <w:rFonts w:ascii="PT Astra Serif" w:eastAsia="Calibri" w:hAnsi="PT Astra Serif" w:cs="Times New Roman"/>
          <w:bCs/>
          <w:color w:val="000000"/>
          <w:sz w:val="24"/>
          <w:szCs w:val="24"/>
          <w:lang w:val="x-none" w:eastAsia="ar-SA"/>
        </w:rPr>
        <w:t xml:space="preserve">В течение </w:t>
      </w:r>
      <w:r w:rsidRPr="009807E4">
        <w:rPr>
          <w:rFonts w:ascii="PT Astra Serif" w:eastAsia="Calibri" w:hAnsi="PT Astra Serif" w:cs="Times New Roman"/>
          <w:bCs/>
          <w:color w:val="000000"/>
          <w:sz w:val="24"/>
          <w:szCs w:val="24"/>
          <w:lang w:eastAsia="ar-SA"/>
        </w:rPr>
        <w:t>10</w:t>
      </w:r>
      <w:r w:rsidRPr="009807E4">
        <w:rPr>
          <w:rFonts w:ascii="PT Astra Serif" w:eastAsia="Calibri" w:hAnsi="PT Astra Serif" w:cs="Times New Roman"/>
          <w:bCs/>
          <w:color w:val="000000"/>
          <w:sz w:val="24"/>
          <w:szCs w:val="24"/>
          <w:lang w:val="x-none" w:eastAsia="ar-SA"/>
        </w:rPr>
        <w:t xml:space="preserve"> (</w:t>
      </w:r>
      <w:r w:rsidRPr="009807E4">
        <w:rPr>
          <w:rFonts w:ascii="PT Astra Serif" w:eastAsia="Calibri" w:hAnsi="PT Astra Serif" w:cs="Times New Roman"/>
          <w:bCs/>
          <w:color w:val="000000"/>
          <w:sz w:val="24"/>
          <w:szCs w:val="24"/>
          <w:lang w:eastAsia="ar-SA"/>
        </w:rPr>
        <w:t>десяти</w:t>
      </w:r>
      <w:r w:rsidRPr="009807E4">
        <w:rPr>
          <w:rFonts w:ascii="PT Astra Serif" w:eastAsia="Calibri" w:hAnsi="PT Astra Serif" w:cs="Times New Roman"/>
          <w:bCs/>
          <w:color w:val="000000"/>
          <w:sz w:val="24"/>
          <w:szCs w:val="24"/>
          <w:lang w:val="x-none" w:eastAsia="ar-SA"/>
        </w:rPr>
        <w:t xml:space="preserve">) рабочих дней с момента приемки </w:t>
      </w:r>
      <w:r>
        <w:rPr>
          <w:rFonts w:ascii="PT Astra Serif" w:eastAsia="Calibri" w:hAnsi="PT Astra Serif" w:cs="Times New Roman"/>
          <w:bCs/>
          <w:color w:val="000000"/>
          <w:sz w:val="24"/>
          <w:szCs w:val="24"/>
          <w:lang w:eastAsia="ar-SA"/>
        </w:rPr>
        <w:t>оказанных услуг</w:t>
      </w:r>
      <w:r w:rsidRPr="009807E4">
        <w:rPr>
          <w:rFonts w:ascii="PT Astra Serif" w:eastAsia="Calibri" w:hAnsi="PT Astra Serif" w:cs="Times New Roman"/>
          <w:bCs/>
          <w:color w:val="000000"/>
          <w:sz w:val="24"/>
          <w:szCs w:val="24"/>
          <w:lang w:val="x-none" w:eastAsia="ar-SA"/>
        </w:rPr>
        <w:t xml:space="preserve">  Заказчик производит  оплату </w:t>
      </w:r>
      <w:r>
        <w:rPr>
          <w:rFonts w:ascii="PT Astra Serif" w:eastAsia="Calibri" w:hAnsi="PT Astra Serif" w:cs="Times New Roman"/>
          <w:bCs/>
          <w:color w:val="000000"/>
          <w:sz w:val="24"/>
          <w:szCs w:val="24"/>
          <w:lang w:eastAsia="ar-SA"/>
        </w:rPr>
        <w:t>Услуг</w:t>
      </w:r>
      <w:r w:rsidRPr="009807E4">
        <w:rPr>
          <w:rFonts w:ascii="PT Astra Serif" w:eastAsia="Calibri" w:hAnsi="PT Astra Serif" w:cs="Times New Roman"/>
          <w:bCs/>
          <w:color w:val="000000"/>
          <w:sz w:val="24"/>
          <w:szCs w:val="24"/>
          <w:lang w:val="x-none" w:eastAsia="ar-SA"/>
        </w:rPr>
        <w:t xml:space="preserve">, </w:t>
      </w:r>
      <w:r>
        <w:rPr>
          <w:rFonts w:ascii="PT Astra Serif" w:eastAsia="Calibri" w:hAnsi="PT Astra Serif" w:cs="Times New Roman"/>
          <w:bCs/>
          <w:color w:val="000000"/>
          <w:sz w:val="24"/>
          <w:szCs w:val="24"/>
          <w:lang w:eastAsia="ar-SA"/>
        </w:rPr>
        <w:t>согласно</w:t>
      </w:r>
      <w:r w:rsidRPr="009807E4">
        <w:rPr>
          <w:rFonts w:ascii="PT Astra Serif" w:eastAsia="Calibri" w:hAnsi="PT Astra Serif" w:cs="Times New Roman"/>
          <w:bCs/>
          <w:color w:val="000000"/>
          <w:sz w:val="24"/>
          <w:szCs w:val="24"/>
          <w:lang w:val="x-none" w:eastAsia="ar-SA"/>
        </w:rPr>
        <w:t xml:space="preserve"> в </w:t>
      </w:r>
      <w:r w:rsidRPr="009807E4">
        <w:rPr>
          <w:rFonts w:ascii="PT Astra Serif" w:eastAsia="Calibri" w:hAnsi="PT Astra Serif" w:cs="Times New Roman"/>
          <w:bCs/>
          <w:color w:val="000000"/>
          <w:sz w:val="24"/>
          <w:szCs w:val="24"/>
          <w:lang w:eastAsia="ar-SA"/>
        </w:rPr>
        <w:t>п.2.1. настоящего Контракта</w:t>
      </w:r>
      <w:r w:rsidRPr="009807E4">
        <w:rPr>
          <w:rFonts w:ascii="PT Astra Serif" w:eastAsia="Calibri" w:hAnsi="PT Astra Serif" w:cs="Times New Roman"/>
          <w:bCs/>
          <w:color w:val="000000"/>
          <w:sz w:val="24"/>
          <w:szCs w:val="24"/>
          <w:lang w:val="x-none" w:eastAsia="ar-SA"/>
        </w:rPr>
        <w:t xml:space="preserve">. </w:t>
      </w:r>
      <w:r w:rsidRPr="009807E4">
        <w:rPr>
          <w:rFonts w:ascii="PT Astra Serif" w:eastAsia="Times New Roman" w:hAnsi="PT Astra Serif" w:cs="Times New Roman"/>
          <w:bCs/>
          <w:sz w:val="24"/>
          <w:szCs w:val="24"/>
          <w:lang w:val="x-none" w:eastAsia="ar-SA"/>
        </w:rPr>
        <w:t xml:space="preserve">Расчеты </w:t>
      </w:r>
      <w:r>
        <w:rPr>
          <w:rFonts w:ascii="PT Astra Serif" w:eastAsia="Times New Roman" w:hAnsi="PT Astra Serif" w:cs="Times New Roman"/>
          <w:bCs/>
          <w:sz w:val="24"/>
          <w:szCs w:val="24"/>
          <w:lang w:eastAsia="ar-SA"/>
        </w:rPr>
        <w:t>оказанные услуги</w:t>
      </w:r>
      <w:r w:rsidRPr="009807E4">
        <w:rPr>
          <w:rFonts w:ascii="PT Astra Serif" w:eastAsia="Times New Roman" w:hAnsi="PT Astra Serif" w:cs="Times New Roman"/>
          <w:bCs/>
          <w:sz w:val="24"/>
          <w:szCs w:val="24"/>
          <w:lang w:val="x-none" w:eastAsia="ar-SA"/>
        </w:rPr>
        <w:t xml:space="preserve"> производятся в форме безналичного расчета денежными средствами, выделяемыми из федерального бюджета.</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2.4. Валютой платежа является российский рубль</w:t>
      </w:r>
      <w:r w:rsidRPr="009807E4">
        <w:rPr>
          <w:rFonts w:ascii="PT Astra Serif" w:eastAsia="Calibri" w:hAnsi="PT Astra Serif" w:cs="Times New Roman"/>
          <w:b/>
          <w:kern w:val="3"/>
          <w:sz w:val="24"/>
          <w:szCs w:val="24"/>
          <w:lang w:eastAsia="ru-RU"/>
        </w:rPr>
        <w:t>.</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2.5. </w:t>
      </w:r>
      <w:r w:rsidRPr="009807E4">
        <w:rPr>
          <w:rFonts w:ascii="PT Astra Serif" w:eastAsia="Calibri" w:hAnsi="PT Astra Serif" w:cs="Times New Roman"/>
          <w:kern w:val="3"/>
          <w:sz w:val="24"/>
          <w:szCs w:val="24"/>
          <w:lang w:eastAsia="ru-RU"/>
        </w:rPr>
        <w:t xml:space="preserve">Государственный Заказчик по согласованию с </w:t>
      </w:r>
      <w:r>
        <w:rPr>
          <w:rFonts w:ascii="PT Astra Serif" w:eastAsia="Calibri" w:hAnsi="PT Astra Serif" w:cs="Times New Roman"/>
          <w:kern w:val="3"/>
          <w:sz w:val="24"/>
          <w:szCs w:val="24"/>
          <w:lang w:eastAsia="ru-RU"/>
        </w:rPr>
        <w:t>исполнителем</w:t>
      </w:r>
      <w:r w:rsidRPr="009807E4">
        <w:rPr>
          <w:rFonts w:ascii="PT Astra Serif" w:eastAsia="Calibri" w:hAnsi="PT Astra Serif" w:cs="Times New Roman"/>
          <w:kern w:val="3"/>
          <w:sz w:val="24"/>
          <w:szCs w:val="24"/>
          <w:lang w:eastAsia="ru-RU"/>
        </w:rPr>
        <w:t xml:space="preserve"> в ходе исполнения контракта вправе снизить цену контракта без изменения, предусмотренного контрактом количества, качества </w:t>
      </w:r>
      <w:r>
        <w:rPr>
          <w:rFonts w:ascii="PT Astra Serif" w:eastAsia="Times New Roman" w:hAnsi="PT Astra Serif" w:cs="Times New Roman"/>
          <w:bCs/>
          <w:sz w:val="24"/>
          <w:szCs w:val="24"/>
          <w:lang w:eastAsia="ar-SA"/>
        </w:rPr>
        <w:t>оказанных услуг</w:t>
      </w:r>
      <w:r w:rsidRPr="009807E4">
        <w:rPr>
          <w:rFonts w:ascii="PT Astra Serif" w:eastAsia="Calibri" w:hAnsi="PT Astra Serif" w:cs="Times New Roman"/>
          <w:kern w:val="3"/>
          <w:sz w:val="24"/>
          <w:szCs w:val="24"/>
          <w:lang w:eastAsia="ru-RU"/>
        </w:rPr>
        <w:t>, и иных условий контракта;</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2.6. Государственный Заказчик по согласованию с </w:t>
      </w:r>
      <w:r>
        <w:rPr>
          <w:rFonts w:ascii="PT Astra Serif" w:eastAsia="Calibri" w:hAnsi="PT Astra Serif" w:cs="Times New Roman"/>
          <w:kern w:val="3"/>
          <w:sz w:val="24"/>
          <w:szCs w:val="24"/>
          <w:lang w:eastAsia="ru-RU"/>
        </w:rPr>
        <w:t>исполнителем</w:t>
      </w:r>
      <w:r w:rsidRPr="009807E4">
        <w:rPr>
          <w:rFonts w:ascii="PT Astra Serif" w:eastAsia="Calibri" w:hAnsi="PT Astra Serif" w:cs="Times New Roman"/>
          <w:kern w:val="3"/>
          <w:sz w:val="24"/>
          <w:szCs w:val="24"/>
          <w:lang w:eastAsia="ru-RU"/>
        </w:rPr>
        <w:t xml:space="preserve"> в ходе исполнения контракта вправе увеличить предусмотренные контрактом количество </w:t>
      </w:r>
      <w:r>
        <w:rPr>
          <w:rFonts w:ascii="PT Astra Serif" w:eastAsia="Times New Roman" w:hAnsi="PT Astra Serif" w:cs="Times New Roman"/>
          <w:bCs/>
          <w:sz w:val="24"/>
          <w:szCs w:val="24"/>
          <w:lang w:eastAsia="ar-SA"/>
        </w:rPr>
        <w:t>оказанных услуг</w:t>
      </w:r>
      <w:r w:rsidRPr="009807E4">
        <w:rPr>
          <w:rFonts w:ascii="PT Astra Serif" w:eastAsia="Calibri" w:hAnsi="PT Astra Serif" w:cs="Times New Roman"/>
          <w:kern w:val="3"/>
          <w:sz w:val="24"/>
          <w:szCs w:val="24"/>
          <w:lang w:eastAsia="ru-RU"/>
        </w:rPr>
        <w:t xml:space="preserve"> не более чем на десять процентов или уменьшаются предусмотренные контрактом количество оказываемой услуги не более чем на десять процентов. При этом по соглашению сторон допускается изменение с учетом </w:t>
      </w:r>
      <w:r w:rsidRPr="009807E4">
        <w:rPr>
          <w:rFonts w:ascii="PT Astra Serif" w:eastAsia="Calibri" w:hAnsi="PT Astra Serif" w:cs="Times New Roman"/>
          <w:kern w:val="3"/>
          <w:sz w:val="24"/>
          <w:szCs w:val="24"/>
          <w:lang w:eastAsia="ru-RU"/>
        </w:rPr>
        <w:lastRenderedPageBreak/>
        <w:t xml:space="preserve">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2.7. Обязательства Государственного заказчика по оплате </w:t>
      </w:r>
      <w:r>
        <w:rPr>
          <w:rFonts w:ascii="PT Astra Serif" w:eastAsia="Times New Roman" w:hAnsi="PT Astra Serif" w:cs="Times New Roman"/>
          <w:bCs/>
          <w:sz w:val="24"/>
          <w:szCs w:val="24"/>
          <w:lang w:eastAsia="ar-SA"/>
        </w:rPr>
        <w:t>оказанных услуг</w:t>
      </w:r>
      <w:r w:rsidRPr="009807E4">
        <w:rPr>
          <w:rFonts w:ascii="PT Astra Serif" w:eastAsia="Calibri" w:hAnsi="PT Astra Serif" w:cs="Times New Roman"/>
          <w:kern w:val="3"/>
          <w:sz w:val="24"/>
          <w:szCs w:val="24"/>
          <w:lang w:eastAsia="ru-RU"/>
        </w:rPr>
        <w:t xml:space="preserve"> считаются выполненными в день списания денежных средств со счета Государственного заказчика.</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2.8. К платежным требованиям-поручениям </w:t>
      </w:r>
      <w:r>
        <w:rPr>
          <w:rFonts w:ascii="PT Astra Serif" w:eastAsia="Calibri" w:hAnsi="PT Astra Serif" w:cs="Times New Roman"/>
          <w:kern w:val="3"/>
          <w:sz w:val="24"/>
          <w:szCs w:val="24"/>
          <w:lang w:eastAsia="ru-RU"/>
        </w:rPr>
        <w:t>Исполнитель</w:t>
      </w:r>
      <w:r w:rsidRPr="009807E4">
        <w:rPr>
          <w:rFonts w:ascii="PT Astra Serif" w:eastAsia="Calibri" w:hAnsi="PT Astra Serif" w:cs="Times New Roman"/>
          <w:kern w:val="3"/>
          <w:sz w:val="24"/>
          <w:szCs w:val="24"/>
          <w:lang w:eastAsia="ru-RU"/>
        </w:rPr>
        <w:t xml:space="preserve"> обязан приложить документ, подтверждающий приемку Товара, заверенный оригиналом оттиска печати и подписью материально ответственного лица Государственного заказчика.</w:t>
      </w:r>
    </w:p>
    <w:p w:rsidR="00CE2BF4" w:rsidRPr="009807E4" w:rsidRDefault="00CE2BF4" w:rsidP="00CE2BF4">
      <w:pPr>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r w:rsidRPr="009807E4">
        <w:rPr>
          <w:rFonts w:ascii="PT Astra Serif" w:eastAsia="Calibri" w:hAnsi="PT Astra Serif" w:cs="Times New Roman"/>
          <w:kern w:val="3"/>
          <w:sz w:val="24"/>
          <w:szCs w:val="24"/>
          <w:lang w:eastAsia="ru-RU"/>
        </w:rPr>
        <w:t xml:space="preserve">2.9. В случае изменения банковских реквизитов </w:t>
      </w:r>
      <w:r>
        <w:rPr>
          <w:rFonts w:ascii="PT Astra Serif" w:eastAsia="Calibri" w:hAnsi="PT Astra Serif" w:cs="Times New Roman"/>
          <w:kern w:val="3"/>
          <w:sz w:val="24"/>
          <w:szCs w:val="24"/>
          <w:lang w:eastAsia="ru-RU"/>
        </w:rPr>
        <w:t>Исполнитель</w:t>
      </w:r>
      <w:r w:rsidRPr="009807E4">
        <w:rPr>
          <w:rFonts w:ascii="PT Astra Serif" w:eastAsia="Calibri" w:hAnsi="PT Astra Serif" w:cs="Times New Roman"/>
          <w:kern w:val="3"/>
          <w:sz w:val="24"/>
          <w:szCs w:val="24"/>
          <w:lang w:eastAsia="ru-RU"/>
        </w:rPr>
        <w:t xml:space="preserve">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w:t>
      </w:r>
      <w:r>
        <w:rPr>
          <w:rFonts w:ascii="PT Astra Serif" w:eastAsia="Calibri" w:hAnsi="PT Astra Serif" w:cs="Times New Roman"/>
          <w:kern w:val="3"/>
          <w:sz w:val="24"/>
          <w:szCs w:val="24"/>
          <w:lang w:eastAsia="ru-RU"/>
        </w:rPr>
        <w:t>Исполнитель</w:t>
      </w:r>
      <w:r w:rsidRPr="009807E4">
        <w:rPr>
          <w:rFonts w:ascii="PT Astra Serif" w:eastAsia="Calibri" w:hAnsi="PT Astra Serif" w:cs="Times New Roman"/>
          <w:kern w:val="3"/>
          <w:sz w:val="24"/>
          <w:szCs w:val="24"/>
          <w:lang w:eastAsia="ru-RU"/>
        </w:rPr>
        <w:t xml:space="preserve">, несет </w:t>
      </w:r>
      <w:r>
        <w:rPr>
          <w:rFonts w:ascii="PT Astra Serif" w:eastAsia="Calibri" w:hAnsi="PT Astra Serif" w:cs="Times New Roman"/>
          <w:kern w:val="3"/>
          <w:sz w:val="24"/>
          <w:szCs w:val="24"/>
          <w:lang w:eastAsia="ru-RU"/>
        </w:rPr>
        <w:t>Исполнитель</w:t>
      </w:r>
      <w:r w:rsidRPr="009807E4">
        <w:rPr>
          <w:rFonts w:ascii="PT Astra Serif" w:eastAsia="Calibri" w:hAnsi="PT Astra Serif" w:cs="Times New Roman"/>
          <w:kern w:val="3"/>
          <w:sz w:val="24"/>
          <w:szCs w:val="24"/>
          <w:lang w:eastAsia="ru-RU"/>
        </w:rPr>
        <w:t>.</w:t>
      </w:r>
    </w:p>
    <w:p w:rsidR="00CE2BF4" w:rsidRPr="009807E4" w:rsidRDefault="00CE2BF4" w:rsidP="00CE2BF4">
      <w:pPr>
        <w:autoSpaceDE w:val="0"/>
        <w:autoSpaceDN w:val="0"/>
        <w:adjustRightInd w:val="0"/>
        <w:spacing w:after="0" w:line="240" w:lineRule="auto"/>
        <w:ind w:firstLine="567"/>
        <w:jc w:val="both"/>
        <w:rPr>
          <w:rFonts w:ascii="PT Astra Serif" w:eastAsia="Calibri" w:hAnsi="PT Astra Serif" w:cs="Times New Roman"/>
          <w:sz w:val="24"/>
          <w:szCs w:val="24"/>
          <w:lang w:eastAsia="ru-RU"/>
        </w:rPr>
      </w:pPr>
      <w:r w:rsidRPr="009807E4">
        <w:rPr>
          <w:rFonts w:ascii="PT Astra Serif" w:eastAsia="Calibri" w:hAnsi="PT Astra Serif" w:cs="Times New Roman"/>
          <w:noProof/>
          <w:sz w:val="24"/>
          <w:szCs w:val="24"/>
          <w:lang w:eastAsia="ru-RU"/>
        </w:rPr>
        <w:t>2.10.</w:t>
      </w:r>
      <w:r w:rsidRPr="009807E4">
        <w:rPr>
          <w:rFonts w:ascii="PT Astra Serif" w:eastAsia="Calibri" w:hAnsi="PT Astra Serif" w:cs="Times New Roman"/>
          <w:kern w:val="3"/>
          <w:sz w:val="24"/>
          <w:szCs w:val="24"/>
          <w:lang w:eastAsia="ru-RU"/>
        </w:rPr>
        <w:t xml:space="preserve"> Сумма контракта может быть уменьшена на сумму, </w:t>
      </w:r>
      <w:r w:rsidRPr="009807E4">
        <w:rPr>
          <w:rFonts w:ascii="PT Astra Serif" w:eastAsia="Calibri" w:hAnsi="PT Astra Serif" w:cs="Times New Roman"/>
          <w:sz w:val="24"/>
          <w:szCs w:val="24"/>
          <w:lang w:eastAsia="ru-RU"/>
        </w:rPr>
        <w:t xml:space="preserve">подлежащую уплате Государственным заказчиком </w:t>
      </w:r>
      <w:r>
        <w:rPr>
          <w:rFonts w:ascii="PT Astra Serif" w:eastAsia="Calibri" w:hAnsi="PT Astra Serif" w:cs="Times New Roman"/>
          <w:sz w:val="24"/>
          <w:szCs w:val="24"/>
          <w:lang w:eastAsia="ru-RU"/>
        </w:rPr>
        <w:t>Исполнителю</w:t>
      </w:r>
      <w:r w:rsidRPr="009807E4">
        <w:rPr>
          <w:rFonts w:ascii="PT Astra Serif" w:eastAsia="Calibri" w:hAnsi="PT Astra Serif" w:cs="Times New Roman"/>
          <w:sz w:val="24"/>
          <w:szCs w:val="24"/>
          <w:lang w:eastAsia="ru-RU"/>
        </w:rPr>
        <w:t xml:space="preserve"> на размер налогов, сборов и иных обязательных платежей в бюджеты бюджетной системы Российской Федерации, связанных с оплатой контракта, если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CE2BF4" w:rsidRPr="009807E4" w:rsidRDefault="00CE2BF4" w:rsidP="00CE2BF4">
      <w:pPr>
        <w:ind w:firstLine="567"/>
        <w:jc w:val="both"/>
        <w:rPr>
          <w:rFonts w:ascii="PT Astra Serif" w:eastAsia="Calibri" w:hAnsi="PT Astra Serif" w:cs="Times New Roman"/>
          <w:sz w:val="24"/>
          <w:szCs w:val="24"/>
        </w:rPr>
      </w:pPr>
      <w:r w:rsidRPr="009807E4">
        <w:rPr>
          <w:rFonts w:ascii="PT Astra Serif" w:eastAsia="Calibri" w:hAnsi="PT Astra Serif" w:cs="Times New Roman"/>
          <w:sz w:val="24"/>
          <w:szCs w:val="24"/>
        </w:rPr>
        <w:t xml:space="preserve">2.11. </w:t>
      </w:r>
      <w:r>
        <w:rPr>
          <w:rFonts w:ascii="PT Astra Serif" w:eastAsia="Calibri" w:hAnsi="PT Astra Serif" w:cs="Times New Roman"/>
          <w:sz w:val="24"/>
          <w:szCs w:val="24"/>
        </w:rPr>
        <w:t>Исполнитель</w:t>
      </w:r>
      <w:r w:rsidRPr="009807E4">
        <w:rPr>
          <w:rFonts w:ascii="PT Astra Serif" w:eastAsia="Calibri" w:hAnsi="PT Astra Serif" w:cs="Times New Roman"/>
          <w:sz w:val="24"/>
          <w:szCs w:val="24"/>
        </w:rPr>
        <w:t xml:space="preserve"> может предоставить документы о приемке поставленного товара, выполненной работы (ее результатов), оказанной услуги, а также отдельных этапов исполнения контракта в форме электронного документа в единой информационной системе в сфере закупок, Государственный Заказчик может подписать вышеуказанные документы в форме электронного документа.</w:t>
      </w:r>
    </w:p>
    <w:p w:rsidR="00CE2BF4" w:rsidRPr="009807E4" w:rsidRDefault="00CE2BF4" w:rsidP="00CE2BF4">
      <w:pPr>
        <w:widowControl w:val="0"/>
        <w:numPr>
          <w:ilvl w:val="0"/>
          <w:numId w:val="1"/>
        </w:numPr>
        <w:suppressAutoHyphens/>
        <w:autoSpaceDN w:val="0"/>
        <w:spacing w:after="0" w:line="240" w:lineRule="auto"/>
        <w:jc w:val="center"/>
        <w:textAlignment w:val="baseline"/>
        <w:rPr>
          <w:rFonts w:ascii="PT Astra Serif" w:eastAsia="SimSun" w:hAnsi="PT Astra Serif" w:cs="F"/>
          <w:kern w:val="3"/>
          <w:sz w:val="24"/>
          <w:szCs w:val="24"/>
        </w:rPr>
      </w:pPr>
      <w:r w:rsidRPr="009807E4">
        <w:rPr>
          <w:rFonts w:ascii="PT Astra Serif" w:eastAsia="Calibri" w:hAnsi="PT Astra Serif" w:cs="Times New Roman"/>
          <w:b/>
          <w:kern w:val="3"/>
          <w:sz w:val="24"/>
          <w:szCs w:val="24"/>
          <w:lang w:eastAsia="ru-RU"/>
        </w:rPr>
        <w:t>Качество и порядок приемки Товара</w:t>
      </w:r>
    </w:p>
    <w:p w:rsidR="00CE2BF4" w:rsidRPr="001F630F" w:rsidRDefault="00CE2BF4" w:rsidP="00CE2BF4">
      <w:pPr>
        <w:pStyle w:val="a4"/>
        <w:numPr>
          <w:ilvl w:val="1"/>
          <w:numId w:val="3"/>
        </w:numPr>
        <w:suppressAutoHyphens/>
        <w:autoSpaceDN w:val="0"/>
        <w:spacing w:after="0" w:line="240" w:lineRule="auto"/>
        <w:ind w:left="0" w:firstLine="567"/>
        <w:jc w:val="both"/>
        <w:textAlignment w:val="baseline"/>
        <w:rPr>
          <w:rFonts w:ascii="PT Astra Serif" w:eastAsia="SimSun" w:hAnsi="PT Astra Serif" w:cs="F"/>
          <w:kern w:val="3"/>
          <w:sz w:val="24"/>
          <w:szCs w:val="24"/>
        </w:rPr>
      </w:pPr>
      <w:r w:rsidRPr="001F630F">
        <w:rPr>
          <w:rFonts w:ascii="PT Astra Serif" w:eastAsia="Calibri" w:hAnsi="PT Astra Serif" w:cs="Times New Roman"/>
          <w:kern w:val="3"/>
          <w:sz w:val="24"/>
          <w:szCs w:val="24"/>
          <w:lang w:eastAsia="ru-RU"/>
        </w:rPr>
        <w:t xml:space="preserve">Исполнитель оказывает услуги Государственному Заказчику по </w:t>
      </w:r>
      <w:proofErr w:type="gramStart"/>
      <w:r w:rsidRPr="001F630F">
        <w:rPr>
          <w:rFonts w:ascii="PT Astra Serif" w:eastAsia="Calibri" w:hAnsi="PT Astra Serif" w:cs="Times New Roman"/>
          <w:kern w:val="3"/>
          <w:sz w:val="24"/>
          <w:szCs w:val="24"/>
          <w:lang w:eastAsia="ru-RU"/>
        </w:rPr>
        <w:t xml:space="preserve">адресу:   </w:t>
      </w:r>
      <w:proofErr w:type="gramEnd"/>
      <w:r w:rsidRPr="001F630F">
        <w:rPr>
          <w:rFonts w:ascii="PT Astra Serif" w:eastAsia="Calibri" w:hAnsi="PT Astra Serif" w:cs="Times New Roman"/>
          <w:kern w:val="3"/>
          <w:sz w:val="24"/>
          <w:szCs w:val="24"/>
          <w:lang w:eastAsia="ru-RU"/>
        </w:rPr>
        <w:t xml:space="preserve">                                            </w:t>
      </w:r>
      <w:r>
        <w:rPr>
          <w:rFonts w:ascii="PT Astra Serif" w:eastAsia="Calibri" w:hAnsi="PT Astra Serif" w:cs="Times New Roman"/>
          <w:kern w:val="3"/>
          <w:sz w:val="24"/>
          <w:szCs w:val="24"/>
          <w:lang w:eastAsia="ru-RU"/>
        </w:rPr>
        <w:t>Российская Федерация, Архангельская обл., г. Архангельск, просп. Ленинградский, д. 330-332</w:t>
      </w:r>
    </w:p>
    <w:p w:rsidR="00CE2BF4" w:rsidRPr="001F630F" w:rsidRDefault="00CE2BF4" w:rsidP="00CE2BF4">
      <w:pPr>
        <w:pStyle w:val="a4"/>
        <w:numPr>
          <w:ilvl w:val="1"/>
          <w:numId w:val="3"/>
        </w:numPr>
        <w:suppressAutoHyphens/>
        <w:autoSpaceDN w:val="0"/>
        <w:spacing w:after="0" w:line="240" w:lineRule="auto"/>
        <w:ind w:left="0" w:firstLine="567"/>
        <w:jc w:val="both"/>
        <w:textAlignment w:val="baseline"/>
        <w:rPr>
          <w:rFonts w:ascii="PT Astra Serif" w:eastAsia="SimSun" w:hAnsi="PT Astra Serif" w:cs="F"/>
          <w:kern w:val="3"/>
          <w:sz w:val="24"/>
          <w:szCs w:val="24"/>
        </w:rPr>
      </w:pPr>
      <w:r w:rsidRPr="001F630F">
        <w:rPr>
          <w:rFonts w:ascii="PT Astra Serif" w:eastAsia="Calibri" w:hAnsi="PT Astra Serif" w:cs="Times New Roman"/>
          <w:kern w:val="3"/>
          <w:sz w:val="24"/>
          <w:szCs w:val="24"/>
          <w:lang w:eastAsia="ru-RU"/>
        </w:rPr>
        <w:t xml:space="preserve">Оказание услуг осуществляется с момента заключения настоящего контракта </w:t>
      </w:r>
      <w:r>
        <w:rPr>
          <w:rFonts w:ascii="PT Astra Serif" w:eastAsia="Calibri" w:hAnsi="PT Astra Serif" w:cs="Times New Roman"/>
          <w:kern w:val="3"/>
          <w:sz w:val="24"/>
          <w:szCs w:val="24"/>
          <w:lang w:eastAsia="ru-RU"/>
        </w:rPr>
        <w:t xml:space="preserve">до </w:t>
      </w:r>
      <w:r w:rsidR="00B00B8E">
        <w:rPr>
          <w:rFonts w:ascii="PT Astra Serif" w:eastAsia="Calibri" w:hAnsi="PT Astra Serif" w:cs="Times New Roman"/>
          <w:kern w:val="3"/>
          <w:sz w:val="24"/>
          <w:szCs w:val="24"/>
          <w:lang w:eastAsia="ru-RU"/>
        </w:rPr>
        <w:t>25</w:t>
      </w:r>
      <w:bookmarkStart w:id="0" w:name="_GoBack"/>
      <w:bookmarkEnd w:id="0"/>
      <w:r>
        <w:rPr>
          <w:rFonts w:ascii="PT Astra Serif" w:eastAsia="Calibri" w:hAnsi="PT Astra Serif" w:cs="Times New Roman"/>
          <w:kern w:val="3"/>
          <w:sz w:val="24"/>
          <w:szCs w:val="24"/>
          <w:lang w:eastAsia="ru-RU"/>
        </w:rPr>
        <w:t>.10.2026</w:t>
      </w:r>
      <w:r w:rsidRPr="001F630F">
        <w:rPr>
          <w:rFonts w:ascii="PT Astra Serif" w:eastAsia="Calibri" w:hAnsi="PT Astra Serif" w:cs="Times New Roman"/>
          <w:kern w:val="3"/>
          <w:sz w:val="24"/>
          <w:szCs w:val="24"/>
          <w:lang w:eastAsia="ru-RU"/>
        </w:rPr>
        <w:t xml:space="preserve">, </w:t>
      </w:r>
      <w:r w:rsidRPr="001F630F">
        <w:rPr>
          <w:rFonts w:ascii="PT Astra Serif" w:eastAsia="SimSun" w:hAnsi="PT Astra Serif" w:cs="F"/>
          <w:kern w:val="3"/>
          <w:sz w:val="24"/>
          <w:szCs w:val="24"/>
        </w:rPr>
        <w:t xml:space="preserve">возможно досрочное исполнение Контракта. </w:t>
      </w:r>
    </w:p>
    <w:p w:rsidR="00CE2BF4" w:rsidRPr="009336EF" w:rsidRDefault="00CE2BF4" w:rsidP="00CE2BF4">
      <w:pPr>
        <w:pStyle w:val="a4"/>
        <w:numPr>
          <w:ilvl w:val="1"/>
          <w:numId w:val="3"/>
        </w:numPr>
        <w:tabs>
          <w:tab w:val="left" w:pos="1218"/>
        </w:tabs>
        <w:suppressAutoHyphens/>
        <w:autoSpaceDN w:val="0"/>
        <w:spacing w:after="0" w:line="240" w:lineRule="auto"/>
        <w:ind w:left="0" w:firstLine="567"/>
        <w:jc w:val="both"/>
        <w:textAlignment w:val="baseline"/>
        <w:rPr>
          <w:rFonts w:ascii="PT Astra Serif" w:eastAsia="Times New Roman" w:hAnsi="PT Astra Serif" w:cs="Times New Roman"/>
          <w:kern w:val="3"/>
          <w:sz w:val="24"/>
          <w:szCs w:val="24"/>
        </w:rPr>
      </w:pPr>
      <w:r>
        <w:rPr>
          <w:rFonts w:ascii="PT Astra Serif" w:eastAsia="Times New Roman" w:hAnsi="PT Astra Serif" w:cs="Times New Roman"/>
          <w:kern w:val="3"/>
          <w:sz w:val="24"/>
          <w:szCs w:val="24"/>
        </w:rPr>
        <w:t xml:space="preserve"> </w:t>
      </w:r>
      <w:r w:rsidRPr="009336EF">
        <w:rPr>
          <w:rFonts w:ascii="PT Astra Serif" w:eastAsia="Times New Roman" w:hAnsi="PT Astra Serif" w:cs="Times New Roman"/>
          <w:kern w:val="3"/>
          <w:sz w:val="24"/>
          <w:szCs w:val="24"/>
        </w:rPr>
        <w:t xml:space="preserve">Датой оказания услуг является дата подписания документов о приемке оказанных услуг Исполнителем Государственному Заказчику. </w:t>
      </w:r>
    </w:p>
    <w:p w:rsidR="00CE2BF4" w:rsidRDefault="00CE2BF4" w:rsidP="00CE2BF4">
      <w:pPr>
        <w:pStyle w:val="a4"/>
        <w:numPr>
          <w:ilvl w:val="1"/>
          <w:numId w:val="3"/>
        </w:numPr>
        <w:tabs>
          <w:tab w:val="left" w:pos="1218"/>
        </w:tabs>
        <w:suppressAutoHyphens/>
        <w:autoSpaceDN w:val="0"/>
        <w:spacing w:after="0" w:line="240" w:lineRule="auto"/>
        <w:ind w:left="0" w:firstLine="567"/>
        <w:jc w:val="both"/>
        <w:textAlignment w:val="baseline"/>
        <w:rPr>
          <w:rFonts w:ascii="PT Astra Serif" w:eastAsia="SimSun" w:hAnsi="PT Astra Serif" w:cs="F"/>
          <w:kern w:val="3"/>
          <w:sz w:val="24"/>
          <w:szCs w:val="24"/>
        </w:rPr>
      </w:pPr>
      <w:r>
        <w:rPr>
          <w:rFonts w:ascii="PT Astra Serif" w:eastAsia="SimSun" w:hAnsi="PT Astra Serif" w:cs="F"/>
          <w:kern w:val="3"/>
          <w:sz w:val="24"/>
          <w:szCs w:val="24"/>
        </w:rPr>
        <w:t xml:space="preserve"> Гарантийные обязательства распространяются на все виды услуг, указанные в разделе 1 настоящего контракта, срок гарантий качества на выполненные работы составляет 1 год с даты подписания Заказчиком актов оказанных услуг. </w:t>
      </w:r>
    </w:p>
    <w:p w:rsidR="00CE2BF4" w:rsidRDefault="00CE2BF4" w:rsidP="00CE2BF4">
      <w:pPr>
        <w:pStyle w:val="a4"/>
        <w:numPr>
          <w:ilvl w:val="1"/>
          <w:numId w:val="3"/>
        </w:numPr>
        <w:tabs>
          <w:tab w:val="left" w:pos="1218"/>
        </w:tabs>
        <w:suppressAutoHyphens/>
        <w:autoSpaceDN w:val="0"/>
        <w:spacing w:after="0" w:line="240" w:lineRule="auto"/>
        <w:ind w:left="0" w:firstLine="567"/>
        <w:jc w:val="both"/>
        <w:textAlignment w:val="baseline"/>
        <w:rPr>
          <w:rFonts w:ascii="PT Astra Serif" w:eastAsia="SimSun" w:hAnsi="PT Astra Serif" w:cs="F"/>
          <w:kern w:val="3"/>
          <w:sz w:val="24"/>
          <w:szCs w:val="24"/>
        </w:rPr>
      </w:pPr>
      <w:r>
        <w:rPr>
          <w:rFonts w:ascii="PT Astra Serif" w:eastAsia="SimSun" w:hAnsi="PT Astra Serif" w:cs="F"/>
          <w:kern w:val="3"/>
          <w:sz w:val="24"/>
          <w:szCs w:val="24"/>
        </w:rPr>
        <w:t>Если в период гарантийного срока при эксплуатации обнаружатся недостатки в оказанных услугах, то исполнитель обязан их устранить за свой счет и в согласованные в установленном порядке сроки. Для участия в составлении акта устранения недостатков, согласования порядка и сроков устранения Исполнитель обязан предоставить своего представителя не позднее 3 календарных дней со дня получения письменного извещения от заказчика.</w:t>
      </w:r>
    </w:p>
    <w:p w:rsidR="00CE2BF4" w:rsidRDefault="00CE2BF4" w:rsidP="00CE2BF4">
      <w:pPr>
        <w:pStyle w:val="a4"/>
        <w:numPr>
          <w:ilvl w:val="1"/>
          <w:numId w:val="3"/>
        </w:numPr>
        <w:tabs>
          <w:tab w:val="left" w:pos="1218"/>
        </w:tabs>
        <w:suppressAutoHyphens/>
        <w:autoSpaceDN w:val="0"/>
        <w:spacing w:after="0" w:line="240" w:lineRule="auto"/>
        <w:ind w:left="0" w:firstLine="567"/>
        <w:jc w:val="both"/>
        <w:textAlignment w:val="baseline"/>
        <w:rPr>
          <w:rFonts w:ascii="PT Astra Serif" w:eastAsia="SimSun" w:hAnsi="PT Astra Serif" w:cs="F"/>
          <w:kern w:val="3"/>
          <w:sz w:val="24"/>
          <w:szCs w:val="24"/>
        </w:rPr>
      </w:pPr>
      <w:r>
        <w:rPr>
          <w:rFonts w:ascii="PT Astra Serif" w:eastAsia="SimSun" w:hAnsi="PT Astra Serif" w:cs="F"/>
          <w:kern w:val="3"/>
          <w:sz w:val="24"/>
          <w:szCs w:val="24"/>
        </w:rPr>
        <w:t xml:space="preserve"> Если гарантийные обязательства не выполняются в установленные сроки, Заказчик вправе привлечь других лиц для выполнения этих работ и оплатить эти работы, при этом Заказчик вправе взыскать все связанные с данным обстоятельством расходы с Исполнителя.</w:t>
      </w:r>
    </w:p>
    <w:p w:rsidR="00CE2BF4" w:rsidRPr="009336EF" w:rsidRDefault="00CE2BF4" w:rsidP="00CE2BF4">
      <w:pPr>
        <w:pStyle w:val="a4"/>
        <w:tabs>
          <w:tab w:val="left" w:pos="1218"/>
        </w:tabs>
        <w:suppressAutoHyphens/>
        <w:autoSpaceDN w:val="0"/>
        <w:spacing w:after="0" w:line="240" w:lineRule="auto"/>
        <w:ind w:left="928"/>
        <w:jc w:val="both"/>
        <w:textAlignment w:val="baseline"/>
        <w:rPr>
          <w:rFonts w:ascii="PT Astra Serif" w:eastAsia="SimSun" w:hAnsi="PT Astra Serif" w:cs="F"/>
          <w:kern w:val="3"/>
          <w:sz w:val="24"/>
          <w:szCs w:val="24"/>
        </w:rPr>
      </w:pPr>
    </w:p>
    <w:p w:rsidR="00CE2BF4" w:rsidRPr="009807E4" w:rsidRDefault="00CE2BF4" w:rsidP="00CE2BF4">
      <w:pPr>
        <w:widowControl w:val="0"/>
        <w:numPr>
          <w:ilvl w:val="0"/>
          <w:numId w:val="3"/>
        </w:numPr>
        <w:tabs>
          <w:tab w:val="left" w:pos="1023"/>
          <w:tab w:val="center" w:pos="4459"/>
        </w:tabs>
        <w:suppressAutoHyphens/>
        <w:autoSpaceDN w:val="0"/>
        <w:spacing w:after="0" w:line="240" w:lineRule="auto"/>
        <w:jc w:val="center"/>
        <w:textAlignment w:val="baseline"/>
        <w:rPr>
          <w:rFonts w:ascii="PT Astra Serif" w:eastAsia="SimSun" w:hAnsi="PT Astra Serif" w:cs="F"/>
          <w:kern w:val="3"/>
          <w:sz w:val="24"/>
          <w:szCs w:val="24"/>
        </w:rPr>
      </w:pPr>
      <w:r w:rsidRPr="009807E4">
        <w:rPr>
          <w:rFonts w:ascii="PT Astra Serif" w:eastAsia="Calibri" w:hAnsi="PT Astra Serif" w:cs="Times New Roman"/>
          <w:b/>
          <w:color w:val="000000"/>
          <w:kern w:val="3"/>
          <w:sz w:val="24"/>
          <w:szCs w:val="24"/>
          <w:lang w:eastAsia="ru-RU"/>
        </w:rPr>
        <w:t>Права и обязанности Государственного заказчика</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4.1. Государственный заказчик вправе:</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4.1.1. Требовать </w:t>
      </w:r>
      <w:proofErr w:type="gramStart"/>
      <w:r w:rsidRPr="009807E4">
        <w:rPr>
          <w:rFonts w:ascii="PT Astra Serif" w:eastAsia="Calibri" w:hAnsi="PT Astra Serif" w:cs="Times New Roman"/>
          <w:color w:val="000000"/>
          <w:kern w:val="3"/>
          <w:sz w:val="24"/>
          <w:szCs w:val="24"/>
          <w:lang w:eastAsia="ru-RU"/>
        </w:rPr>
        <w:t xml:space="preserve">от </w:t>
      </w:r>
      <w:r>
        <w:rPr>
          <w:rFonts w:ascii="PT Astra Serif" w:eastAsia="Calibri" w:hAnsi="PT Astra Serif" w:cs="Times New Roman"/>
          <w:color w:val="000000"/>
          <w:kern w:val="3"/>
          <w:sz w:val="24"/>
          <w:szCs w:val="24"/>
          <w:lang w:eastAsia="ru-RU"/>
        </w:rPr>
        <w:t>Исполнителя</w:t>
      </w:r>
      <w:proofErr w:type="gramEnd"/>
      <w:r w:rsidRPr="009807E4">
        <w:rPr>
          <w:rFonts w:ascii="PT Astra Serif" w:eastAsia="Calibri" w:hAnsi="PT Astra Serif" w:cs="Times New Roman"/>
          <w:color w:val="000000"/>
          <w:kern w:val="3"/>
          <w:sz w:val="24"/>
          <w:szCs w:val="24"/>
          <w:lang w:eastAsia="ru-RU"/>
        </w:rPr>
        <w:t xml:space="preserve"> надлежаще</w:t>
      </w:r>
      <w:r>
        <w:rPr>
          <w:rFonts w:ascii="PT Astra Serif" w:eastAsia="Calibri" w:hAnsi="PT Astra Serif" w:cs="Times New Roman"/>
          <w:color w:val="000000"/>
          <w:kern w:val="3"/>
          <w:sz w:val="24"/>
          <w:szCs w:val="24"/>
          <w:lang w:eastAsia="ru-RU"/>
        </w:rPr>
        <w:t>го оказания услуг</w:t>
      </w:r>
      <w:r w:rsidRPr="009807E4">
        <w:rPr>
          <w:rFonts w:ascii="PT Astra Serif" w:eastAsia="Calibri" w:hAnsi="PT Astra Serif" w:cs="Times New Roman"/>
          <w:color w:val="000000"/>
          <w:kern w:val="3"/>
          <w:sz w:val="24"/>
          <w:szCs w:val="24"/>
          <w:lang w:eastAsia="ru-RU"/>
        </w:rPr>
        <w:t>, предусмотренным настоящим Контрактом.</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4.1.2. В случае </w:t>
      </w:r>
      <w:r>
        <w:rPr>
          <w:rFonts w:ascii="PT Astra Serif" w:eastAsia="Calibri" w:hAnsi="PT Astra Serif" w:cs="Times New Roman"/>
          <w:color w:val="000000"/>
          <w:kern w:val="3"/>
          <w:sz w:val="24"/>
          <w:szCs w:val="24"/>
          <w:lang w:eastAsia="ru-RU"/>
        </w:rPr>
        <w:t>оказания услуг</w:t>
      </w:r>
      <w:r w:rsidRPr="009807E4">
        <w:rPr>
          <w:rFonts w:ascii="PT Astra Serif" w:eastAsia="Calibri" w:hAnsi="PT Astra Serif" w:cs="Times New Roman"/>
          <w:color w:val="000000"/>
          <w:kern w:val="3"/>
          <w:sz w:val="24"/>
          <w:szCs w:val="24"/>
          <w:lang w:eastAsia="ru-RU"/>
        </w:rPr>
        <w:t xml:space="preserve"> с нарушением условий настоящего Контракта Государственный заказчик вправе отказаться от оплаты </w:t>
      </w:r>
      <w:r>
        <w:rPr>
          <w:rFonts w:ascii="PT Astra Serif" w:eastAsia="Calibri" w:hAnsi="PT Astra Serif" w:cs="Times New Roman"/>
          <w:color w:val="000000"/>
          <w:kern w:val="3"/>
          <w:sz w:val="24"/>
          <w:szCs w:val="24"/>
          <w:lang w:eastAsia="ru-RU"/>
        </w:rPr>
        <w:t>оказанных услуг</w:t>
      </w:r>
      <w:r w:rsidRPr="009807E4">
        <w:rPr>
          <w:rFonts w:ascii="PT Astra Serif" w:eastAsia="Calibri" w:hAnsi="PT Astra Serif" w:cs="Times New Roman"/>
          <w:color w:val="000000"/>
          <w:kern w:val="3"/>
          <w:sz w:val="24"/>
          <w:szCs w:val="24"/>
          <w:lang w:eastAsia="ru-RU"/>
        </w:rPr>
        <w:t xml:space="preserve"> и потребовать возврата уплаченных </w:t>
      </w:r>
      <w:r>
        <w:rPr>
          <w:rFonts w:ascii="PT Astra Serif" w:eastAsia="Calibri" w:hAnsi="PT Astra Serif" w:cs="Times New Roman"/>
          <w:color w:val="000000"/>
          <w:kern w:val="3"/>
          <w:sz w:val="24"/>
          <w:szCs w:val="24"/>
          <w:lang w:eastAsia="ru-RU"/>
        </w:rPr>
        <w:t>Исполнителю</w:t>
      </w:r>
      <w:r w:rsidRPr="009807E4">
        <w:rPr>
          <w:rFonts w:ascii="PT Astra Serif" w:eastAsia="Calibri" w:hAnsi="PT Astra Serif" w:cs="Times New Roman"/>
          <w:color w:val="000000"/>
          <w:kern w:val="3"/>
          <w:sz w:val="24"/>
          <w:szCs w:val="24"/>
          <w:lang w:eastAsia="ru-RU"/>
        </w:rPr>
        <w:t xml:space="preserve"> денежных средств, которые подлежат возврату в течение 3 (трех) рабочих дней с момента получения </w:t>
      </w:r>
      <w:r>
        <w:rPr>
          <w:rFonts w:ascii="PT Astra Serif" w:eastAsia="Calibri" w:hAnsi="PT Astra Serif" w:cs="Times New Roman"/>
          <w:color w:val="000000"/>
          <w:kern w:val="3"/>
          <w:sz w:val="24"/>
          <w:szCs w:val="24"/>
          <w:lang w:eastAsia="ru-RU"/>
        </w:rPr>
        <w:t>Исполнителем</w:t>
      </w:r>
      <w:r w:rsidRPr="009807E4">
        <w:rPr>
          <w:rFonts w:ascii="PT Astra Serif" w:eastAsia="Calibri" w:hAnsi="PT Astra Serif" w:cs="Times New Roman"/>
          <w:color w:val="000000"/>
          <w:kern w:val="3"/>
          <w:sz w:val="24"/>
          <w:szCs w:val="24"/>
          <w:lang w:eastAsia="ru-RU"/>
        </w:rPr>
        <w:t xml:space="preserve"> письменного требования, или потребовать уменьшения оплаты стоимости товара в соответствии с действующим законодательством Российской Федерации.</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lastRenderedPageBreak/>
        <w:t xml:space="preserve">4.1.3. Требовать от </w:t>
      </w:r>
      <w:r>
        <w:rPr>
          <w:rFonts w:ascii="PT Astra Serif" w:eastAsia="Calibri" w:hAnsi="PT Astra Serif" w:cs="Times New Roman"/>
          <w:color w:val="000000"/>
          <w:kern w:val="3"/>
          <w:sz w:val="24"/>
          <w:szCs w:val="24"/>
          <w:lang w:eastAsia="ru-RU"/>
        </w:rPr>
        <w:t>Исполнителя</w:t>
      </w:r>
      <w:r w:rsidRPr="009807E4">
        <w:rPr>
          <w:rFonts w:ascii="PT Astra Serif" w:eastAsia="Calibri" w:hAnsi="PT Astra Serif" w:cs="Times New Roman"/>
          <w:color w:val="000000"/>
          <w:kern w:val="3"/>
          <w:sz w:val="24"/>
          <w:szCs w:val="24"/>
          <w:lang w:eastAsia="ru-RU"/>
        </w:rPr>
        <w:t xml:space="preserve"> передачи недостающих или замены, ненадлежащим образом оформленных, отчетных документов, материалов и иной документации, подтверждающих </w:t>
      </w:r>
      <w:r>
        <w:rPr>
          <w:rFonts w:ascii="PT Astra Serif" w:eastAsia="Calibri" w:hAnsi="PT Astra Serif" w:cs="Times New Roman"/>
          <w:color w:val="000000"/>
          <w:kern w:val="3"/>
          <w:sz w:val="24"/>
          <w:szCs w:val="24"/>
          <w:lang w:eastAsia="ru-RU"/>
        </w:rPr>
        <w:t>оказание услуг.</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4.1.4. При необходимости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исполнения </w:t>
      </w:r>
      <w:r>
        <w:rPr>
          <w:rFonts w:ascii="PT Astra Serif" w:eastAsia="Calibri" w:hAnsi="PT Astra Serif" w:cs="Times New Roman"/>
          <w:color w:val="000000"/>
          <w:kern w:val="3"/>
          <w:sz w:val="24"/>
          <w:szCs w:val="24"/>
          <w:lang w:eastAsia="ru-RU"/>
        </w:rPr>
        <w:t>Исполнителем</w:t>
      </w:r>
      <w:r w:rsidRPr="009807E4">
        <w:rPr>
          <w:rFonts w:ascii="PT Astra Serif" w:eastAsia="Calibri" w:hAnsi="PT Astra Serif" w:cs="Times New Roman"/>
          <w:color w:val="000000"/>
          <w:kern w:val="3"/>
          <w:sz w:val="24"/>
          <w:szCs w:val="24"/>
          <w:lang w:eastAsia="ru-RU"/>
        </w:rPr>
        <w:t xml:space="preserve"> обязательств и представленных </w:t>
      </w:r>
      <w:r>
        <w:rPr>
          <w:rFonts w:ascii="PT Astra Serif" w:eastAsia="Calibri" w:hAnsi="PT Astra Serif" w:cs="Times New Roman"/>
          <w:color w:val="000000"/>
          <w:kern w:val="3"/>
          <w:sz w:val="24"/>
          <w:szCs w:val="24"/>
          <w:lang w:eastAsia="ru-RU"/>
        </w:rPr>
        <w:t>Исполнителем</w:t>
      </w:r>
      <w:r w:rsidRPr="009807E4">
        <w:rPr>
          <w:rFonts w:ascii="PT Astra Serif" w:eastAsia="Calibri" w:hAnsi="PT Astra Serif" w:cs="Times New Roman"/>
          <w:color w:val="000000"/>
          <w:kern w:val="3"/>
          <w:sz w:val="24"/>
          <w:szCs w:val="24"/>
          <w:lang w:eastAsia="ru-RU"/>
        </w:rPr>
        <w:t xml:space="preserve"> отчетных документов и материалов.</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4.1.5. Определять лиц, непосредственно участвующих в контроле за </w:t>
      </w:r>
      <w:r>
        <w:rPr>
          <w:rFonts w:ascii="PT Astra Serif" w:eastAsia="Calibri" w:hAnsi="PT Astra Serif" w:cs="Times New Roman"/>
          <w:color w:val="000000"/>
          <w:kern w:val="3"/>
          <w:sz w:val="24"/>
          <w:szCs w:val="24"/>
          <w:lang w:eastAsia="ru-RU"/>
        </w:rPr>
        <w:t>оказанием услуг Исполнителем</w:t>
      </w:r>
      <w:r w:rsidRPr="009807E4">
        <w:rPr>
          <w:rFonts w:ascii="PT Astra Serif" w:eastAsia="Calibri" w:hAnsi="PT Astra Serif" w:cs="Times New Roman"/>
          <w:color w:val="000000"/>
          <w:kern w:val="3"/>
          <w:sz w:val="24"/>
          <w:szCs w:val="24"/>
          <w:lang w:eastAsia="ru-RU"/>
        </w:rPr>
        <w:t>.</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4.1.6. Отказаться от исполнения Контракта, потребовать возврата уплаченной за </w:t>
      </w:r>
      <w:r>
        <w:rPr>
          <w:rFonts w:ascii="PT Astra Serif" w:eastAsia="Calibri" w:hAnsi="PT Astra Serif" w:cs="Times New Roman"/>
          <w:kern w:val="3"/>
          <w:sz w:val="24"/>
          <w:szCs w:val="24"/>
          <w:lang w:eastAsia="ru-RU"/>
        </w:rPr>
        <w:t>услугу</w:t>
      </w:r>
      <w:r w:rsidRPr="009807E4">
        <w:rPr>
          <w:rFonts w:ascii="PT Astra Serif" w:eastAsia="Calibri" w:hAnsi="PT Astra Serif" w:cs="Times New Roman"/>
          <w:kern w:val="3"/>
          <w:sz w:val="24"/>
          <w:szCs w:val="24"/>
          <w:lang w:eastAsia="ru-RU"/>
        </w:rPr>
        <w:t xml:space="preserve"> суммы, а также возмещения убытков в случае нарушения </w:t>
      </w:r>
      <w:r>
        <w:rPr>
          <w:rFonts w:ascii="PT Astra Serif" w:eastAsia="Calibri" w:hAnsi="PT Astra Serif" w:cs="Times New Roman"/>
          <w:kern w:val="3"/>
          <w:sz w:val="24"/>
          <w:szCs w:val="24"/>
          <w:lang w:eastAsia="ru-RU"/>
        </w:rPr>
        <w:t>Исполнителем</w:t>
      </w:r>
      <w:r w:rsidRPr="009807E4">
        <w:rPr>
          <w:rFonts w:ascii="PT Astra Serif" w:eastAsia="Calibri" w:hAnsi="PT Astra Serif" w:cs="Times New Roman"/>
          <w:kern w:val="3"/>
          <w:sz w:val="24"/>
          <w:szCs w:val="24"/>
          <w:lang w:eastAsia="ru-RU"/>
        </w:rPr>
        <w:t xml:space="preserve"> условий Контракта о сроках </w:t>
      </w:r>
      <w:r>
        <w:rPr>
          <w:rFonts w:ascii="PT Astra Serif" w:eastAsia="Calibri" w:hAnsi="PT Astra Serif" w:cs="Times New Roman"/>
          <w:kern w:val="3"/>
          <w:sz w:val="24"/>
          <w:szCs w:val="24"/>
          <w:lang w:eastAsia="ru-RU"/>
        </w:rPr>
        <w:t>оказания услуг</w:t>
      </w:r>
      <w:r w:rsidRPr="009807E4">
        <w:rPr>
          <w:rFonts w:ascii="PT Astra Serif" w:eastAsia="Calibri" w:hAnsi="PT Astra Serif" w:cs="Times New Roman"/>
          <w:kern w:val="3"/>
          <w:sz w:val="24"/>
          <w:szCs w:val="24"/>
          <w:lang w:eastAsia="ru-RU"/>
        </w:rPr>
        <w:t>.</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4.2. Государственный заказчик обязан:</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4.2.1. Своевременно, в срок до 20 (двадцати) рабочих дней, сообщать в письменной форме </w:t>
      </w:r>
      <w:r>
        <w:rPr>
          <w:rFonts w:ascii="PT Astra Serif" w:eastAsia="Calibri" w:hAnsi="PT Astra Serif" w:cs="Times New Roman"/>
          <w:color w:val="000000"/>
          <w:kern w:val="3"/>
          <w:sz w:val="24"/>
          <w:szCs w:val="24"/>
          <w:lang w:eastAsia="ru-RU"/>
        </w:rPr>
        <w:t>Исполнителю</w:t>
      </w:r>
      <w:r w:rsidRPr="009807E4">
        <w:rPr>
          <w:rFonts w:ascii="PT Astra Serif" w:eastAsia="Calibri" w:hAnsi="PT Astra Serif" w:cs="Times New Roman"/>
          <w:color w:val="000000"/>
          <w:kern w:val="3"/>
          <w:sz w:val="24"/>
          <w:szCs w:val="24"/>
          <w:lang w:eastAsia="ru-RU"/>
        </w:rPr>
        <w:t xml:space="preserve"> о недостатках, обнаруженных в ходе </w:t>
      </w:r>
      <w:r>
        <w:rPr>
          <w:rFonts w:ascii="PT Astra Serif" w:eastAsia="Calibri" w:hAnsi="PT Astra Serif" w:cs="Times New Roman"/>
          <w:color w:val="000000"/>
          <w:kern w:val="3"/>
          <w:sz w:val="24"/>
          <w:szCs w:val="24"/>
          <w:lang w:eastAsia="ru-RU"/>
        </w:rPr>
        <w:t>приемки оказанных услуг</w:t>
      </w:r>
      <w:r w:rsidRPr="009807E4">
        <w:rPr>
          <w:rFonts w:ascii="PT Astra Serif" w:eastAsia="Calibri" w:hAnsi="PT Astra Serif" w:cs="Times New Roman"/>
          <w:color w:val="000000"/>
          <w:kern w:val="3"/>
          <w:sz w:val="24"/>
          <w:szCs w:val="24"/>
          <w:lang w:eastAsia="ru-RU"/>
        </w:rPr>
        <w:t>.</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4.2.2. Обеспечивать своевременную оплату </w:t>
      </w:r>
      <w:r>
        <w:rPr>
          <w:rFonts w:ascii="PT Astra Serif" w:eastAsia="Calibri" w:hAnsi="PT Astra Serif" w:cs="Times New Roman"/>
          <w:color w:val="000000"/>
          <w:kern w:val="3"/>
          <w:sz w:val="24"/>
          <w:szCs w:val="24"/>
          <w:lang w:eastAsia="ru-RU"/>
        </w:rPr>
        <w:t xml:space="preserve">оказанных услуг, </w:t>
      </w:r>
      <w:r w:rsidRPr="009807E4">
        <w:rPr>
          <w:rFonts w:ascii="PT Astra Serif" w:eastAsia="Calibri" w:hAnsi="PT Astra Serif" w:cs="Times New Roman"/>
          <w:color w:val="000000"/>
          <w:kern w:val="3"/>
          <w:sz w:val="24"/>
          <w:szCs w:val="24"/>
          <w:lang w:eastAsia="ru-RU"/>
        </w:rPr>
        <w:t>в соответствии с условиями настоящего Государственного контракта.</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4.2.3. Обеспечивать своевременную приемку исполнения обязательств </w:t>
      </w:r>
      <w:r>
        <w:rPr>
          <w:rFonts w:ascii="PT Astra Serif" w:eastAsia="Calibri" w:hAnsi="PT Astra Serif" w:cs="Times New Roman"/>
          <w:color w:val="000000"/>
          <w:kern w:val="3"/>
          <w:sz w:val="24"/>
          <w:szCs w:val="24"/>
          <w:lang w:eastAsia="ru-RU"/>
        </w:rPr>
        <w:t xml:space="preserve">Исполнителем. </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4.2.4. В случае расторжения Контракта (по любым основаниям) оплатить </w:t>
      </w:r>
      <w:r>
        <w:rPr>
          <w:rFonts w:ascii="PT Astra Serif" w:eastAsia="Calibri" w:hAnsi="PT Astra Serif" w:cs="Times New Roman"/>
          <w:kern w:val="3"/>
          <w:sz w:val="24"/>
          <w:szCs w:val="24"/>
          <w:lang w:eastAsia="ru-RU"/>
        </w:rPr>
        <w:t>Исполнителю</w:t>
      </w:r>
      <w:r w:rsidRPr="009807E4">
        <w:rPr>
          <w:rFonts w:ascii="PT Astra Serif" w:eastAsia="Calibri" w:hAnsi="PT Astra Serif" w:cs="Times New Roman"/>
          <w:kern w:val="3"/>
          <w:sz w:val="24"/>
          <w:szCs w:val="24"/>
          <w:lang w:eastAsia="ru-RU"/>
        </w:rPr>
        <w:t xml:space="preserve"> стоимость фактически </w:t>
      </w:r>
      <w:r>
        <w:rPr>
          <w:rFonts w:ascii="PT Astra Serif" w:eastAsia="Calibri" w:hAnsi="PT Astra Serif" w:cs="Times New Roman"/>
          <w:kern w:val="3"/>
          <w:sz w:val="24"/>
          <w:szCs w:val="24"/>
          <w:lang w:eastAsia="ru-RU"/>
        </w:rPr>
        <w:t>оказанных</w:t>
      </w:r>
      <w:r w:rsidRPr="009807E4">
        <w:rPr>
          <w:rFonts w:ascii="PT Astra Serif" w:eastAsia="Calibri" w:hAnsi="PT Astra Serif" w:cs="Times New Roman"/>
          <w:kern w:val="3"/>
          <w:sz w:val="24"/>
          <w:szCs w:val="24"/>
          <w:lang w:eastAsia="ru-RU"/>
        </w:rPr>
        <w:t xml:space="preserve"> </w:t>
      </w:r>
      <w:r>
        <w:rPr>
          <w:rFonts w:ascii="PT Astra Serif" w:eastAsia="Calibri" w:hAnsi="PT Astra Serif" w:cs="Times New Roman"/>
          <w:kern w:val="3"/>
          <w:sz w:val="24"/>
          <w:szCs w:val="24"/>
          <w:lang w:eastAsia="ru-RU"/>
        </w:rPr>
        <w:t xml:space="preserve">услуг </w:t>
      </w:r>
      <w:r w:rsidRPr="009807E4">
        <w:rPr>
          <w:rFonts w:ascii="PT Astra Serif" w:eastAsia="Calibri" w:hAnsi="PT Astra Serif" w:cs="Times New Roman"/>
          <w:kern w:val="3"/>
          <w:sz w:val="24"/>
          <w:szCs w:val="24"/>
          <w:lang w:eastAsia="ru-RU"/>
        </w:rPr>
        <w:t xml:space="preserve">на момент расторжения Контракта, при условии отсутствия претензий по </w:t>
      </w:r>
      <w:r>
        <w:rPr>
          <w:rFonts w:ascii="PT Astra Serif" w:eastAsia="Calibri" w:hAnsi="PT Astra Serif" w:cs="Times New Roman"/>
          <w:kern w:val="3"/>
          <w:sz w:val="24"/>
          <w:szCs w:val="24"/>
          <w:lang w:eastAsia="ru-RU"/>
        </w:rPr>
        <w:t>их качеству</w:t>
      </w:r>
      <w:r w:rsidRPr="009807E4">
        <w:rPr>
          <w:rFonts w:ascii="PT Astra Serif" w:eastAsia="Calibri" w:hAnsi="PT Astra Serif" w:cs="Times New Roman"/>
          <w:kern w:val="3"/>
          <w:sz w:val="24"/>
          <w:szCs w:val="24"/>
          <w:lang w:eastAsia="ru-RU"/>
        </w:rPr>
        <w:t xml:space="preserve">, на основании подписанных </w:t>
      </w:r>
      <w:r>
        <w:rPr>
          <w:rFonts w:ascii="PT Astra Serif" w:eastAsia="Calibri" w:hAnsi="PT Astra Serif" w:cs="Times New Roman"/>
          <w:kern w:val="3"/>
          <w:sz w:val="24"/>
          <w:szCs w:val="24"/>
          <w:lang w:eastAsia="ru-RU"/>
        </w:rPr>
        <w:t>Заказчиком</w:t>
      </w:r>
      <w:r w:rsidRPr="009807E4">
        <w:rPr>
          <w:rFonts w:ascii="PT Astra Serif" w:eastAsia="Calibri" w:hAnsi="PT Astra Serif" w:cs="Times New Roman"/>
          <w:kern w:val="3"/>
          <w:sz w:val="24"/>
          <w:szCs w:val="24"/>
          <w:lang w:eastAsia="ru-RU"/>
        </w:rPr>
        <w:t xml:space="preserve"> без замечаний </w:t>
      </w:r>
      <w:r>
        <w:rPr>
          <w:rFonts w:ascii="PT Astra Serif" w:eastAsia="Calibri" w:hAnsi="PT Astra Serif" w:cs="Times New Roman"/>
          <w:kern w:val="3"/>
          <w:sz w:val="24"/>
          <w:szCs w:val="24"/>
          <w:lang w:eastAsia="ru-RU"/>
        </w:rPr>
        <w:t>документов о приемке оказанных услуг</w:t>
      </w:r>
      <w:r w:rsidRPr="009807E4">
        <w:rPr>
          <w:rFonts w:ascii="PT Astra Serif" w:eastAsia="Calibri" w:hAnsi="PT Astra Serif" w:cs="Times New Roman"/>
          <w:kern w:val="3"/>
          <w:sz w:val="24"/>
          <w:szCs w:val="24"/>
          <w:lang w:eastAsia="ru-RU"/>
        </w:rPr>
        <w:t>.</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4.2.5. Направить в уполномоченный на осуществление контроля в сфере размещения заказов федеральный орган исполнительной власти сведения о </w:t>
      </w:r>
      <w:r>
        <w:rPr>
          <w:rFonts w:ascii="PT Astra Serif" w:eastAsia="Calibri" w:hAnsi="PT Astra Serif" w:cs="Times New Roman"/>
          <w:kern w:val="3"/>
          <w:sz w:val="24"/>
          <w:szCs w:val="24"/>
          <w:lang w:eastAsia="ru-RU"/>
        </w:rPr>
        <w:t>Исполнителе</w:t>
      </w:r>
      <w:r w:rsidRPr="009807E4">
        <w:rPr>
          <w:rFonts w:ascii="PT Astra Serif" w:eastAsia="Calibri" w:hAnsi="PT Astra Serif" w:cs="Times New Roman"/>
          <w:kern w:val="3"/>
          <w:sz w:val="24"/>
          <w:szCs w:val="24"/>
          <w:lang w:eastAsia="ru-RU"/>
        </w:rPr>
        <w:t xml:space="preserve"> для включения их в реестр недобросовестных </w:t>
      </w:r>
      <w:r>
        <w:rPr>
          <w:rFonts w:ascii="PT Astra Serif" w:eastAsia="Calibri" w:hAnsi="PT Astra Serif" w:cs="Times New Roman"/>
          <w:kern w:val="3"/>
          <w:sz w:val="24"/>
          <w:szCs w:val="24"/>
          <w:lang w:eastAsia="ru-RU"/>
        </w:rPr>
        <w:t>Поставщиков</w:t>
      </w:r>
      <w:r w:rsidRPr="009807E4">
        <w:rPr>
          <w:rFonts w:ascii="PT Astra Serif" w:eastAsia="Calibri" w:hAnsi="PT Astra Serif" w:cs="Times New Roman"/>
          <w:kern w:val="3"/>
          <w:sz w:val="24"/>
          <w:szCs w:val="24"/>
          <w:lang w:eastAsia="ru-RU"/>
        </w:rPr>
        <w:t xml:space="preserve"> в случае расторжения Контракта по решению суда в связи                     с существенным нарушением </w:t>
      </w:r>
      <w:r>
        <w:rPr>
          <w:rFonts w:ascii="PT Astra Serif" w:eastAsia="Calibri" w:hAnsi="PT Astra Serif" w:cs="Times New Roman"/>
          <w:kern w:val="3"/>
          <w:sz w:val="24"/>
          <w:szCs w:val="24"/>
          <w:lang w:eastAsia="ru-RU"/>
        </w:rPr>
        <w:t>Исполнителем</w:t>
      </w:r>
      <w:r w:rsidRPr="009807E4">
        <w:rPr>
          <w:rFonts w:ascii="PT Astra Serif" w:eastAsia="Calibri" w:hAnsi="PT Astra Serif" w:cs="Times New Roman"/>
          <w:kern w:val="3"/>
          <w:sz w:val="24"/>
          <w:szCs w:val="24"/>
          <w:lang w:eastAsia="ru-RU"/>
        </w:rPr>
        <w:t xml:space="preserve"> условий Контракта.</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4.2.6. Выполнять иные обязанности, предусмотренные законодательством Российской Федерации и Контрактом.</w:t>
      </w:r>
    </w:p>
    <w:p w:rsidR="00CE2BF4" w:rsidRDefault="00CE2BF4" w:rsidP="00CE2BF4">
      <w:pPr>
        <w:tabs>
          <w:tab w:val="left" w:pos="2475"/>
        </w:tabs>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r w:rsidRPr="009807E4">
        <w:rPr>
          <w:rFonts w:ascii="PT Astra Serif" w:eastAsia="Calibri" w:hAnsi="PT Astra Serif" w:cs="Times New Roman"/>
          <w:bCs/>
          <w:kern w:val="3"/>
          <w:sz w:val="24"/>
          <w:szCs w:val="24"/>
          <w:lang w:eastAsia="ru-RU"/>
        </w:rPr>
        <w:t xml:space="preserve">4.2.7. </w:t>
      </w:r>
      <w:r w:rsidRPr="009807E4">
        <w:rPr>
          <w:rFonts w:ascii="PT Astra Serif" w:eastAsia="Calibri" w:hAnsi="PT Astra Serif" w:cs="Times New Roman"/>
          <w:kern w:val="3"/>
          <w:sz w:val="24"/>
          <w:szCs w:val="24"/>
          <w:lang w:eastAsia="ru-RU"/>
        </w:rPr>
        <w:t>Взыскивать пеню и штраф, а также требовать возмещения убытков в соответствии   с разделом 6 Контракта.</w:t>
      </w:r>
    </w:p>
    <w:p w:rsidR="00CE2BF4" w:rsidRDefault="00CE2BF4" w:rsidP="00CE2BF4">
      <w:pPr>
        <w:tabs>
          <w:tab w:val="left" w:pos="2475"/>
        </w:tabs>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p>
    <w:p w:rsidR="00CE2BF4" w:rsidRPr="009807E4" w:rsidRDefault="00CE2BF4" w:rsidP="00CE2BF4">
      <w:pPr>
        <w:widowControl w:val="0"/>
        <w:numPr>
          <w:ilvl w:val="0"/>
          <w:numId w:val="3"/>
        </w:numPr>
        <w:suppressAutoHyphens/>
        <w:autoSpaceDN w:val="0"/>
        <w:spacing w:after="0" w:line="240" w:lineRule="auto"/>
        <w:jc w:val="center"/>
        <w:textAlignment w:val="baseline"/>
        <w:rPr>
          <w:rFonts w:ascii="PT Astra Serif" w:eastAsia="SimSun" w:hAnsi="PT Astra Serif" w:cs="F"/>
          <w:kern w:val="3"/>
          <w:sz w:val="24"/>
          <w:szCs w:val="24"/>
        </w:rPr>
      </w:pPr>
      <w:r w:rsidRPr="009807E4">
        <w:rPr>
          <w:rFonts w:ascii="PT Astra Serif" w:eastAsia="Calibri" w:hAnsi="PT Astra Serif" w:cs="Times New Roman"/>
          <w:b/>
          <w:color w:val="000000"/>
          <w:kern w:val="3"/>
          <w:sz w:val="24"/>
          <w:szCs w:val="24"/>
          <w:lang w:eastAsia="ru-RU"/>
        </w:rPr>
        <w:t xml:space="preserve">Права и обязанности </w:t>
      </w:r>
      <w:r>
        <w:rPr>
          <w:rFonts w:ascii="PT Astra Serif" w:eastAsia="Calibri" w:hAnsi="PT Astra Serif" w:cs="Times New Roman"/>
          <w:b/>
          <w:color w:val="000000"/>
          <w:kern w:val="3"/>
          <w:sz w:val="24"/>
          <w:szCs w:val="24"/>
          <w:lang w:eastAsia="ru-RU"/>
        </w:rPr>
        <w:t>Исполнителя</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5.1. </w:t>
      </w:r>
      <w:r>
        <w:rPr>
          <w:rFonts w:ascii="PT Astra Serif" w:eastAsia="Calibri" w:hAnsi="PT Astra Serif" w:cs="Times New Roman"/>
          <w:color w:val="000000"/>
          <w:kern w:val="3"/>
          <w:sz w:val="24"/>
          <w:szCs w:val="24"/>
          <w:lang w:eastAsia="ru-RU"/>
        </w:rPr>
        <w:t>Исполнитель</w:t>
      </w:r>
      <w:r w:rsidRPr="009807E4">
        <w:rPr>
          <w:rFonts w:ascii="PT Astra Serif" w:eastAsia="Calibri" w:hAnsi="PT Astra Serif" w:cs="Times New Roman"/>
          <w:color w:val="000000"/>
          <w:kern w:val="3"/>
          <w:sz w:val="24"/>
          <w:szCs w:val="24"/>
          <w:lang w:eastAsia="ru-RU"/>
        </w:rPr>
        <w:t xml:space="preserve"> вправе:</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5.1.1. Требовать своевременного подписания Государственным заказчиком счетов, </w:t>
      </w:r>
      <w:r>
        <w:rPr>
          <w:rFonts w:ascii="PT Astra Serif" w:eastAsia="Calibri" w:hAnsi="PT Astra Serif" w:cs="Times New Roman"/>
          <w:color w:val="000000"/>
          <w:kern w:val="3"/>
          <w:sz w:val="24"/>
          <w:szCs w:val="24"/>
          <w:lang w:eastAsia="ru-RU"/>
        </w:rPr>
        <w:t>УПД</w:t>
      </w:r>
      <w:r w:rsidRPr="009807E4">
        <w:rPr>
          <w:rFonts w:ascii="PT Astra Serif" w:eastAsia="Calibri" w:hAnsi="PT Astra Serif" w:cs="Times New Roman"/>
          <w:color w:val="000000"/>
          <w:kern w:val="3"/>
          <w:sz w:val="24"/>
          <w:szCs w:val="24"/>
          <w:lang w:eastAsia="ru-RU"/>
        </w:rPr>
        <w:t xml:space="preserve">, подтверждающих исполнение обязательств по Контракту, на основании представленных </w:t>
      </w:r>
      <w:r>
        <w:rPr>
          <w:rFonts w:ascii="PT Astra Serif" w:eastAsia="Calibri" w:hAnsi="PT Astra Serif" w:cs="Times New Roman"/>
          <w:color w:val="000000"/>
          <w:kern w:val="3"/>
          <w:sz w:val="24"/>
          <w:szCs w:val="24"/>
          <w:lang w:eastAsia="ru-RU"/>
        </w:rPr>
        <w:t>Исполнителем</w:t>
      </w:r>
      <w:r w:rsidRPr="009807E4">
        <w:rPr>
          <w:rFonts w:ascii="PT Astra Serif" w:eastAsia="Calibri" w:hAnsi="PT Astra Serif" w:cs="Times New Roman"/>
          <w:color w:val="000000"/>
          <w:kern w:val="3"/>
          <w:sz w:val="24"/>
          <w:szCs w:val="24"/>
          <w:lang w:eastAsia="ru-RU"/>
        </w:rPr>
        <w:t xml:space="preserve"> отчетных документов и материалов.</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5.1.2. Требовать своевременной оплаты </w:t>
      </w:r>
      <w:r>
        <w:rPr>
          <w:rFonts w:ascii="PT Astra Serif" w:eastAsia="Calibri" w:hAnsi="PT Astra Serif" w:cs="Times New Roman"/>
          <w:color w:val="000000"/>
          <w:kern w:val="3"/>
          <w:sz w:val="24"/>
          <w:szCs w:val="24"/>
          <w:lang w:eastAsia="ru-RU"/>
        </w:rPr>
        <w:t>оказанных услуг</w:t>
      </w:r>
      <w:r w:rsidRPr="009807E4">
        <w:rPr>
          <w:rFonts w:ascii="PT Astra Serif" w:eastAsia="Calibri" w:hAnsi="PT Astra Serif" w:cs="Times New Roman"/>
          <w:color w:val="000000"/>
          <w:kern w:val="3"/>
          <w:sz w:val="24"/>
          <w:szCs w:val="24"/>
          <w:lang w:eastAsia="ru-RU"/>
        </w:rPr>
        <w:t xml:space="preserve">) в соответствии с подписанными Сторонами </w:t>
      </w:r>
      <w:r>
        <w:rPr>
          <w:rFonts w:ascii="PT Astra Serif" w:eastAsia="Calibri" w:hAnsi="PT Astra Serif" w:cs="Times New Roman"/>
          <w:color w:val="000000"/>
          <w:kern w:val="3"/>
          <w:sz w:val="24"/>
          <w:szCs w:val="24"/>
          <w:lang w:eastAsia="ru-RU"/>
        </w:rPr>
        <w:t>документов о приемке</w:t>
      </w:r>
      <w:r w:rsidRPr="009807E4">
        <w:rPr>
          <w:rFonts w:ascii="PT Astra Serif" w:eastAsia="Calibri" w:hAnsi="PT Astra Serif" w:cs="Times New Roman"/>
          <w:color w:val="000000"/>
          <w:kern w:val="3"/>
          <w:sz w:val="24"/>
          <w:szCs w:val="24"/>
          <w:lang w:eastAsia="ru-RU"/>
        </w:rPr>
        <w:t xml:space="preserve"> при условии поступления средств федерального бюджета на счет Государственного заказчика.</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5.1.3. Требовать уплату пеней, а также возмещения убытков, согласно раздела 6 Контракта.</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5.2. </w:t>
      </w:r>
      <w:r>
        <w:rPr>
          <w:rFonts w:ascii="PT Astra Serif" w:eastAsia="Calibri" w:hAnsi="PT Astra Serif" w:cs="Times New Roman"/>
          <w:color w:val="000000"/>
          <w:kern w:val="3"/>
          <w:sz w:val="24"/>
          <w:szCs w:val="24"/>
          <w:lang w:eastAsia="ru-RU"/>
        </w:rPr>
        <w:t>Исполнитель</w:t>
      </w:r>
      <w:r w:rsidRPr="009807E4">
        <w:rPr>
          <w:rFonts w:ascii="PT Astra Serif" w:eastAsia="Calibri" w:hAnsi="PT Astra Serif" w:cs="Times New Roman"/>
          <w:color w:val="000000"/>
          <w:kern w:val="3"/>
          <w:sz w:val="24"/>
          <w:szCs w:val="24"/>
          <w:lang w:eastAsia="ru-RU"/>
        </w:rPr>
        <w:t xml:space="preserve"> обязан:</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5.2.1. </w:t>
      </w:r>
      <w:r>
        <w:rPr>
          <w:rFonts w:ascii="PT Astra Serif" w:eastAsia="Calibri" w:hAnsi="PT Astra Serif" w:cs="Times New Roman"/>
          <w:kern w:val="3"/>
          <w:sz w:val="24"/>
          <w:szCs w:val="24"/>
          <w:lang w:eastAsia="ru-RU"/>
        </w:rPr>
        <w:t>Исполнитель</w:t>
      </w:r>
      <w:r w:rsidRPr="009807E4">
        <w:rPr>
          <w:rFonts w:ascii="PT Astra Serif" w:eastAsia="Calibri" w:hAnsi="PT Astra Serif" w:cs="Times New Roman"/>
          <w:kern w:val="3"/>
          <w:sz w:val="24"/>
          <w:szCs w:val="24"/>
          <w:lang w:eastAsia="ru-RU"/>
        </w:rPr>
        <w:t xml:space="preserve">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Государственному заказчику результаты </w:t>
      </w:r>
      <w:r>
        <w:rPr>
          <w:rFonts w:ascii="PT Astra Serif" w:eastAsia="Calibri" w:hAnsi="PT Astra Serif" w:cs="Times New Roman"/>
          <w:kern w:val="3"/>
          <w:sz w:val="24"/>
          <w:szCs w:val="24"/>
          <w:lang w:eastAsia="ru-RU"/>
        </w:rPr>
        <w:t>оказания услуг</w:t>
      </w:r>
      <w:r w:rsidRPr="009807E4">
        <w:rPr>
          <w:rFonts w:ascii="PT Astra Serif" w:eastAsia="Calibri" w:hAnsi="PT Astra Serif" w:cs="Times New Roman"/>
          <w:kern w:val="3"/>
          <w:sz w:val="24"/>
          <w:szCs w:val="24"/>
          <w:lang w:eastAsia="ru-RU"/>
        </w:rPr>
        <w:t>,  предусмотренные контрактом, при этом Государственного заказчик обязан обеспечить приемку поставленного товара, выполненной работы или оказанной услуги в соответствии с настоящей статьей.</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5.2.2. Своевременно и надлежащим образом </w:t>
      </w:r>
      <w:r>
        <w:rPr>
          <w:rFonts w:ascii="PT Astra Serif" w:eastAsia="Calibri" w:hAnsi="PT Astra Serif" w:cs="Times New Roman"/>
          <w:color w:val="000000"/>
          <w:kern w:val="3"/>
          <w:sz w:val="24"/>
          <w:szCs w:val="24"/>
          <w:lang w:eastAsia="ru-RU"/>
        </w:rPr>
        <w:t>оказать услуги</w:t>
      </w:r>
      <w:r w:rsidRPr="009807E4">
        <w:rPr>
          <w:rFonts w:ascii="PT Astra Serif" w:eastAsia="Calibri" w:hAnsi="PT Astra Serif" w:cs="Times New Roman"/>
          <w:color w:val="000000"/>
          <w:kern w:val="3"/>
          <w:sz w:val="24"/>
          <w:szCs w:val="24"/>
          <w:lang w:eastAsia="ru-RU"/>
        </w:rPr>
        <w:t xml:space="preserve"> и представить Государственному заказчику отчетные документы и материалы, предусмотренные настоящим Контрактом.</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color w:val="000000"/>
          <w:kern w:val="3"/>
          <w:sz w:val="24"/>
          <w:szCs w:val="24"/>
          <w:lang w:eastAsia="ru-RU"/>
        </w:rPr>
        <w:t xml:space="preserve">5.2.3. По первому требованию органа, осуществляющего контроль за использованием средств федерального бюджета, предоставить финансово-хозяйственные документы, связанные   с </w:t>
      </w:r>
      <w:r>
        <w:rPr>
          <w:rFonts w:ascii="PT Astra Serif" w:eastAsia="Calibri" w:hAnsi="PT Astra Serif" w:cs="Times New Roman"/>
          <w:color w:val="000000"/>
          <w:kern w:val="3"/>
          <w:sz w:val="24"/>
          <w:szCs w:val="24"/>
          <w:lang w:eastAsia="ru-RU"/>
        </w:rPr>
        <w:t>оказанием услуг</w:t>
      </w:r>
      <w:r w:rsidRPr="009807E4">
        <w:rPr>
          <w:rFonts w:ascii="PT Astra Serif" w:eastAsia="Calibri" w:hAnsi="PT Astra Serif" w:cs="Times New Roman"/>
          <w:color w:val="000000"/>
          <w:kern w:val="3"/>
          <w:sz w:val="24"/>
          <w:szCs w:val="24"/>
          <w:lang w:eastAsia="ru-RU"/>
        </w:rPr>
        <w:t xml:space="preserve"> по настоящему Контракту. В этих целях </w:t>
      </w:r>
      <w:r>
        <w:rPr>
          <w:rFonts w:ascii="PT Astra Serif" w:eastAsia="Calibri" w:hAnsi="PT Astra Serif" w:cs="Times New Roman"/>
          <w:color w:val="000000"/>
          <w:kern w:val="3"/>
          <w:sz w:val="24"/>
          <w:szCs w:val="24"/>
          <w:lang w:eastAsia="ru-RU"/>
        </w:rPr>
        <w:t>Исполнитель</w:t>
      </w:r>
      <w:r w:rsidRPr="009807E4">
        <w:rPr>
          <w:rFonts w:ascii="PT Astra Serif" w:eastAsia="Calibri" w:hAnsi="PT Astra Serif" w:cs="Times New Roman"/>
          <w:color w:val="000000"/>
          <w:kern w:val="3"/>
          <w:sz w:val="24"/>
          <w:szCs w:val="24"/>
          <w:lang w:eastAsia="ru-RU"/>
        </w:rPr>
        <w:t xml:space="preserve"> обязан вести отдельный бухгалтерский учет.</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5.2.4. </w:t>
      </w:r>
      <w:r>
        <w:rPr>
          <w:rFonts w:ascii="PT Astra Serif" w:eastAsia="Calibri" w:hAnsi="PT Astra Serif" w:cs="Times New Roman"/>
          <w:kern w:val="3"/>
          <w:sz w:val="24"/>
          <w:szCs w:val="24"/>
          <w:lang w:eastAsia="ru-RU"/>
        </w:rPr>
        <w:t>Оказать услуги</w:t>
      </w:r>
      <w:r w:rsidRPr="009807E4">
        <w:rPr>
          <w:rFonts w:ascii="PT Astra Serif" w:eastAsia="Calibri" w:hAnsi="PT Astra Serif" w:cs="Times New Roman"/>
          <w:kern w:val="3"/>
          <w:sz w:val="24"/>
          <w:szCs w:val="24"/>
          <w:lang w:eastAsia="ru-RU"/>
        </w:rPr>
        <w:t xml:space="preserve"> в порядке и в сроки, указанные в разделе 3 Контракта.</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5.2.5. Передать Государственному заказчику платежные и иные документы в порядке                          </w:t>
      </w:r>
      <w:r w:rsidRPr="009807E4">
        <w:rPr>
          <w:rFonts w:ascii="PT Astra Serif" w:eastAsia="Calibri" w:hAnsi="PT Astra Serif" w:cs="Times New Roman"/>
          <w:kern w:val="3"/>
          <w:sz w:val="24"/>
          <w:szCs w:val="24"/>
          <w:lang w:eastAsia="ru-RU"/>
        </w:rPr>
        <w:lastRenderedPageBreak/>
        <w:t>и на условиях, установленных пунктом 2.8. Контракта.</w:t>
      </w:r>
    </w:p>
    <w:p w:rsidR="00CE2BF4" w:rsidRDefault="00CE2BF4" w:rsidP="00CE2BF4">
      <w:pPr>
        <w:widowControl w:val="0"/>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r w:rsidRPr="009807E4">
        <w:rPr>
          <w:rFonts w:ascii="PT Astra Serif" w:eastAsia="Calibri" w:hAnsi="PT Astra Serif" w:cs="Times New Roman"/>
          <w:kern w:val="3"/>
          <w:sz w:val="24"/>
          <w:szCs w:val="24"/>
          <w:lang w:eastAsia="ru-RU"/>
        </w:rPr>
        <w:t>5.2.6. В случае нарушения условий Контракта о сроках поставки и качестве товара возместить убытки, в порядке и на условиях, предусмотренных разделом 6 Контракта.</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p>
    <w:p w:rsidR="00CE2BF4" w:rsidRPr="009807E4" w:rsidRDefault="00CE2BF4" w:rsidP="00CE2BF4">
      <w:pPr>
        <w:widowControl w:val="0"/>
        <w:numPr>
          <w:ilvl w:val="0"/>
          <w:numId w:val="3"/>
        </w:numPr>
        <w:suppressAutoHyphens/>
        <w:autoSpaceDN w:val="0"/>
        <w:spacing w:after="0" w:line="240" w:lineRule="auto"/>
        <w:jc w:val="center"/>
        <w:textAlignment w:val="baseline"/>
        <w:rPr>
          <w:rFonts w:ascii="PT Astra Serif" w:eastAsia="SimSun" w:hAnsi="PT Astra Serif" w:cs="F"/>
          <w:kern w:val="3"/>
          <w:sz w:val="24"/>
          <w:szCs w:val="24"/>
        </w:rPr>
      </w:pPr>
      <w:r w:rsidRPr="009807E4">
        <w:rPr>
          <w:rFonts w:ascii="PT Astra Serif" w:eastAsia="Calibri" w:hAnsi="PT Astra Serif" w:cs="Times New Roman"/>
          <w:b/>
          <w:color w:val="000000"/>
          <w:kern w:val="3"/>
          <w:sz w:val="24"/>
          <w:szCs w:val="24"/>
          <w:lang w:eastAsia="ru-RU"/>
        </w:rPr>
        <w:t>Ответственность Сторон</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6.1. За неисполнение или ненадлежащее исполнение обязательств по настоящему Контракту Стороны несут ответственность в соответствии с Постановление Правительства РФ от 30.08.2017 № 1042 «Об утверждении Правил определения размера штрафа, начисляемого в случае ненадлежащего исполнения  Государственным заказчиком, неисполнения или ненадлежащего исполнения </w:t>
      </w:r>
      <w:r>
        <w:rPr>
          <w:rFonts w:ascii="PT Astra Serif" w:eastAsia="Calibri" w:hAnsi="PT Astra Serif" w:cs="Times New Roman"/>
          <w:kern w:val="3"/>
          <w:sz w:val="24"/>
          <w:szCs w:val="24"/>
          <w:lang w:eastAsia="ru-RU"/>
        </w:rPr>
        <w:t>Исполнителем</w:t>
      </w:r>
      <w:r w:rsidRPr="009807E4">
        <w:rPr>
          <w:rFonts w:ascii="PT Astra Serif" w:eastAsia="Calibri" w:hAnsi="PT Astra Serif" w:cs="Times New Roman"/>
          <w:kern w:val="3"/>
          <w:sz w:val="24"/>
          <w:szCs w:val="24"/>
          <w:lang w:eastAsia="ru-RU"/>
        </w:rPr>
        <w:t xml:space="preserve"> обязательств, предусмотренных контрактом (за исключением просрочки исполнения обязательств Государственным заказчиком, </w:t>
      </w:r>
      <w:r>
        <w:rPr>
          <w:rFonts w:ascii="PT Astra Serif" w:eastAsia="Calibri" w:hAnsi="PT Astra Serif" w:cs="Times New Roman"/>
          <w:kern w:val="3"/>
          <w:sz w:val="24"/>
          <w:szCs w:val="24"/>
          <w:lang w:eastAsia="ru-RU"/>
        </w:rPr>
        <w:t>Исполнителем</w:t>
      </w:r>
      <w:r w:rsidRPr="009807E4">
        <w:rPr>
          <w:rFonts w:ascii="PT Astra Serif" w:eastAsia="Calibri" w:hAnsi="PT Astra Serif" w:cs="Times New Roman"/>
          <w:kern w:val="3"/>
          <w:sz w:val="24"/>
          <w:szCs w:val="24"/>
          <w:lang w:eastAsia="ru-RU"/>
        </w:rPr>
        <w:t xml:space="preserve">), и размера пени, начисляемой за каждый день просрочки исполнения </w:t>
      </w:r>
      <w:r>
        <w:rPr>
          <w:rFonts w:ascii="PT Astra Serif" w:eastAsia="Calibri" w:hAnsi="PT Astra Serif" w:cs="Times New Roman"/>
          <w:kern w:val="3"/>
          <w:sz w:val="24"/>
          <w:szCs w:val="24"/>
          <w:lang w:eastAsia="ru-RU"/>
        </w:rPr>
        <w:t xml:space="preserve">Исполнителем </w:t>
      </w:r>
      <w:r w:rsidRPr="009807E4">
        <w:rPr>
          <w:rFonts w:ascii="PT Astra Serif" w:eastAsia="Calibri" w:hAnsi="PT Astra Serif" w:cs="Times New Roman"/>
          <w:kern w:val="3"/>
          <w:sz w:val="24"/>
          <w:szCs w:val="24"/>
          <w:lang w:eastAsia="ru-RU"/>
        </w:rPr>
        <w:t>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6.2.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6.3.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Pr>
          <w:rFonts w:ascii="PT Astra Serif" w:eastAsia="Calibri" w:hAnsi="PT Astra Serif" w:cs="Times New Roman"/>
          <w:kern w:val="3"/>
          <w:sz w:val="24"/>
          <w:szCs w:val="24"/>
          <w:lang w:eastAsia="ru-RU"/>
        </w:rPr>
        <w:t>Исполнитель</w:t>
      </w:r>
      <w:r w:rsidRPr="009807E4">
        <w:rPr>
          <w:rFonts w:ascii="PT Astra Serif" w:eastAsia="Calibri" w:hAnsi="PT Astra Serif" w:cs="Times New Roman"/>
          <w:kern w:val="3"/>
          <w:sz w:val="24"/>
          <w:szCs w:val="24"/>
          <w:lang w:eastAsia="ru-RU"/>
        </w:rPr>
        <w:t xml:space="preserve"> (подрядчик, исполнитель) вправе потребовать уплаты неустоек (штрафов, пеней).</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Calibri" w:hAnsi="PT Astra Serif" w:cs="Times New Roman"/>
          <w:sz w:val="24"/>
          <w:szCs w:val="24"/>
          <w:lang w:eastAsia="ru-RU"/>
        </w:rPr>
      </w:pPr>
      <w:r w:rsidRPr="009807E4">
        <w:rPr>
          <w:rFonts w:ascii="PT Astra Serif" w:eastAsia="Calibri" w:hAnsi="PT Astra Serif" w:cs="Times New Roman"/>
          <w:kern w:val="3"/>
          <w:sz w:val="24"/>
          <w:szCs w:val="24"/>
          <w:lang w:eastAsia="ru-RU"/>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Pr="009807E4">
        <w:rPr>
          <w:rFonts w:ascii="PT Astra Serif" w:eastAsia="Calibri" w:hAnsi="PT Astra Serif" w:cs="Times New Roman"/>
          <w:sz w:val="24"/>
          <w:szCs w:val="24"/>
          <w:lang w:eastAsia="ru-RU"/>
        </w:rPr>
        <w:t xml:space="preserve">ключевой ставки Центрального банка Российской Федерации от не уплаченной в срок суммы. </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r w:rsidRPr="009807E4">
        <w:rPr>
          <w:rFonts w:ascii="PT Astra Serif" w:eastAsia="Calibri" w:hAnsi="PT Astra Serif" w:cs="Times New Roman"/>
          <w:kern w:val="3"/>
          <w:sz w:val="24"/>
          <w:szCs w:val="24"/>
          <w:lang w:eastAsia="ru-RU"/>
        </w:rPr>
        <w:t xml:space="preserve">6.4.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За каждый факт неисполнения Государс</w:t>
      </w:r>
      <w:r>
        <w:rPr>
          <w:rFonts w:ascii="PT Astra Serif" w:eastAsia="Calibri" w:hAnsi="PT Astra Serif" w:cs="Times New Roman"/>
          <w:kern w:val="3"/>
          <w:sz w:val="24"/>
          <w:szCs w:val="24"/>
          <w:lang w:eastAsia="ru-RU"/>
        </w:rPr>
        <w:t xml:space="preserve">твенным заказчиком </w:t>
      </w:r>
      <w:proofErr w:type="gramStart"/>
      <w:r>
        <w:rPr>
          <w:rFonts w:ascii="PT Astra Serif" w:eastAsia="Calibri" w:hAnsi="PT Astra Serif" w:cs="Times New Roman"/>
          <w:kern w:val="3"/>
          <w:sz w:val="24"/>
          <w:szCs w:val="24"/>
          <w:lang w:eastAsia="ru-RU"/>
        </w:rPr>
        <w:t>обязательств,</w:t>
      </w:r>
      <w:r w:rsidRPr="009807E4">
        <w:rPr>
          <w:rFonts w:ascii="PT Astra Serif" w:eastAsia="Calibri" w:hAnsi="PT Astra Serif" w:cs="Times New Roman"/>
          <w:kern w:val="3"/>
          <w:sz w:val="24"/>
          <w:szCs w:val="24"/>
          <w:lang w:eastAsia="ru-RU"/>
        </w:rPr>
        <w:t xml:space="preserve">   </w:t>
      </w:r>
      <w:proofErr w:type="gramEnd"/>
      <w:r w:rsidRPr="009807E4">
        <w:rPr>
          <w:rFonts w:ascii="PT Astra Serif" w:eastAsia="Calibri" w:hAnsi="PT Astra Serif" w:cs="Times New Roman"/>
          <w:kern w:val="3"/>
          <w:sz w:val="24"/>
          <w:szCs w:val="24"/>
          <w:lang w:eastAsia="ru-RU"/>
        </w:rPr>
        <w:t xml:space="preserve">    предусмотренных контрактом, за исключением просрочки исполнения обязательств, размер штрафа устанавливается 1000 рублей.</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6.5. В случае просрочки исполнения </w:t>
      </w:r>
      <w:r>
        <w:rPr>
          <w:rFonts w:ascii="PT Astra Serif" w:eastAsia="Calibri" w:hAnsi="PT Astra Serif" w:cs="Times New Roman"/>
          <w:kern w:val="3"/>
          <w:sz w:val="24"/>
          <w:szCs w:val="24"/>
          <w:lang w:eastAsia="ru-RU"/>
        </w:rPr>
        <w:t>Исполнителем</w:t>
      </w:r>
      <w:r w:rsidRPr="009807E4">
        <w:rPr>
          <w:rFonts w:ascii="PT Astra Serif" w:eastAsia="Calibri" w:hAnsi="PT Astra Serif" w:cs="Times New Roman"/>
          <w:kern w:val="3"/>
          <w:sz w:val="24"/>
          <w:szCs w:val="24"/>
          <w:lang w:eastAsia="ru-RU"/>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rFonts w:ascii="PT Astra Serif" w:eastAsia="Calibri" w:hAnsi="PT Astra Serif" w:cs="Times New Roman"/>
          <w:kern w:val="3"/>
          <w:sz w:val="24"/>
          <w:szCs w:val="24"/>
          <w:lang w:eastAsia="ru-RU"/>
        </w:rPr>
        <w:t>Исполнителем</w:t>
      </w:r>
      <w:r w:rsidRPr="009807E4">
        <w:rPr>
          <w:rFonts w:ascii="PT Astra Serif" w:eastAsia="Calibri" w:hAnsi="PT Astra Serif" w:cs="Times New Roman"/>
          <w:kern w:val="3"/>
          <w:sz w:val="24"/>
          <w:szCs w:val="24"/>
          <w:lang w:eastAsia="ru-RU"/>
        </w:rPr>
        <w:t xml:space="preserve"> обязательств, предусмотренных контрактом, Государственный заказчик направляет </w:t>
      </w:r>
      <w:r>
        <w:rPr>
          <w:rFonts w:ascii="PT Astra Serif" w:eastAsia="Calibri" w:hAnsi="PT Astra Serif" w:cs="Times New Roman"/>
          <w:kern w:val="3"/>
          <w:sz w:val="24"/>
          <w:szCs w:val="24"/>
          <w:lang w:eastAsia="ru-RU"/>
        </w:rPr>
        <w:t>Исполнителю</w:t>
      </w:r>
      <w:r w:rsidRPr="009807E4">
        <w:rPr>
          <w:rFonts w:ascii="PT Astra Serif" w:eastAsia="Calibri" w:hAnsi="PT Astra Serif" w:cs="Times New Roman"/>
          <w:kern w:val="3"/>
          <w:sz w:val="24"/>
          <w:szCs w:val="24"/>
          <w:lang w:eastAsia="ru-RU"/>
        </w:rPr>
        <w:t xml:space="preserve"> требование об уплате неустоек (штрафов, пеней).</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6.6. Пеня начисляется за каждый день просрочки исполнения </w:t>
      </w:r>
      <w:r>
        <w:rPr>
          <w:rFonts w:ascii="PT Astra Serif" w:eastAsia="Calibri" w:hAnsi="PT Astra Serif" w:cs="Times New Roman"/>
          <w:kern w:val="3"/>
          <w:sz w:val="24"/>
          <w:szCs w:val="24"/>
          <w:lang w:eastAsia="ru-RU"/>
        </w:rPr>
        <w:t>Исполнителем</w:t>
      </w:r>
      <w:r w:rsidRPr="009807E4">
        <w:rPr>
          <w:rFonts w:ascii="PT Astra Serif" w:eastAsia="Calibri" w:hAnsi="PT Astra Serif" w:cs="Times New Roman"/>
          <w:kern w:val="3"/>
          <w:sz w:val="24"/>
          <w:szCs w:val="24"/>
          <w:lang w:eastAsia="ru-RU"/>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w:t>
      </w:r>
      <w:r w:rsidRPr="009807E4">
        <w:rPr>
          <w:rFonts w:ascii="PT Astra Serif" w:eastAsia="Calibri" w:hAnsi="PT Astra Serif" w:cs="Times New Roman"/>
          <w:sz w:val="24"/>
          <w:szCs w:val="24"/>
          <w:lang w:eastAsia="ru-RU"/>
        </w:rPr>
        <w:t xml:space="preserve">ключевой ставки </w:t>
      </w:r>
      <w:r w:rsidRPr="009807E4">
        <w:rPr>
          <w:rFonts w:ascii="PT Astra Serif" w:eastAsia="Calibri" w:hAnsi="PT Astra Serif" w:cs="Times New Roman"/>
          <w:kern w:val="3"/>
          <w:sz w:val="24"/>
          <w:szCs w:val="24"/>
          <w:lang w:eastAsia="ru-RU"/>
        </w:rPr>
        <w:t xml:space="preserve">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ascii="PT Astra Serif" w:eastAsia="Calibri" w:hAnsi="PT Astra Serif" w:cs="Times New Roman"/>
          <w:kern w:val="3"/>
          <w:sz w:val="24"/>
          <w:szCs w:val="24"/>
          <w:lang w:eastAsia="ru-RU"/>
        </w:rPr>
        <w:t>Исполнителем</w:t>
      </w:r>
      <w:r w:rsidRPr="009807E4">
        <w:rPr>
          <w:rFonts w:ascii="PT Astra Serif" w:eastAsia="Calibri" w:hAnsi="PT Astra Serif" w:cs="Times New Roman"/>
          <w:kern w:val="3"/>
          <w:sz w:val="24"/>
          <w:szCs w:val="24"/>
          <w:lang w:eastAsia="ru-RU"/>
        </w:rPr>
        <w:t xml:space="preserve"> (подрядчиком, исполнителем).</w:t>
      </w:r>
    </w:p>
    <w:p w:rsidR="00CE2BF4" w:rsidRPr="009807E4" w:rsidRDefault="00CE2BF4" w:rsidP="00CE2BF4">
      <w:pPr>
        <w:suppressAutoHyphens/>
        <w:autoSpaceDN w:val="0"/>
        <w:spacing w:after="0" w:line="240" w:lineRule="auto"/>
        <w:ind w:firstLine="540"/>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6.7. За каждый факт неисполнения или ненадлежащего исполнения </w:t>
      </w:r>
      <w:r>
        <w:rPr>
          <w:rFonts w:ascii="PT Astra Serif" w:eastAsia="Calibri" w:hAnsi="PT Astra Serif" w:cs="Times New Roman"/>
          <w:kern w:val="3"/>
          <w:sz w:val="24"/>
          <w:szCs w:val="24"/>
          <w:lang w:eastAsia="ru-RU"/>
        </w:rPr>
        <w:t xml:space="preserve">Исполнителем </w:t>
      </w:r>
      <w:r w:rsidRPr="009807E4">
        <w:rPr>
          <w:rFonts w:ascii="PT Astra Serif" w:eastAsia="Calibri" w:hAnsi="PT Astra Serif" w:cs="Times New Roman"/>
          <w:kern w:val="3"/>
          <w:sz w:val="24"/>
          <w:szCs w:val="24"/>
          <w:lang w:eastAsia="ru-RU"/>
        </w:rPr>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w:t>
      </w:r>
      <w:r w:rsidRPr="009807E4">
        <w:rPr>
          <w:rFonts w:ascii="PT Astra Serif" w:eastAsia="Calibri" w:hAnsi="PT Astra Serif" w:cs="Times New Roman"/>
          <w:b/>
          <w:kern w:val="3"/>
          <w:sz w:val="24"/>
          <w:szCs w:val="24"/>
        </w:rPr>
        <w:t xml:space="preserve">10 процентов цены контракта </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6.8.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6.9.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w:t>
      </w:r>
      <w:r w:rsidRPr="009807E4">
        <w:rPr>
          <w:rFonts w:ascii="PT Astra Serif" w:eastAsia="Calibri" w:hAnsi="PT Astra Serif" w:cs="Times New Roman"/>
          <w:kern w:val="3"/>
          <w:sz w:val="24"/>
          <w:szCs w:val="24"/>
          <w:lang w:eastAsia="ru-RU"/>
        </w:rPr>
        <w:lastRenderedPageBreak/>
        <w:t>произошло вследствие непреодолимой силы или по вине другой стороны.</w:t>
      </w:r>
    </w:p>
    <w:p w:rsidR="00CE2BF4" w:rsidRDefault="00CE2BF4" w:rsidP="00CE2BF4">
      <w:pPr>
        <w:widowControl w:val="0"/>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r w:rsidRPr="009807E4">
        <w:rPr>
          <w:rFonts w:ascii="PT Astra Serif" w:eastAsia="Calibri" w:hAnsi="PT Astra Serif" w:cs="Times New Roman"/>
          <w:kern w:val="3"/>
          <w:sz w:val="24"/>
          <w:szCs w:val="24"/>
          <w:lang w:eastAsia="ru-RU"/>
        </w:rPr>
        <w:t xml:space="preserve">6.10. Вред, причиненный третьим лицам по вине </w:t>
      </w:r>
      <w:r>
        <w:rPr>
          <w:rFonts w:ascii="PT Astra Serif" w:eastAsia="Calibri" w:hAnsi="PT Astra Serif" w:cs="Times New Roman"/>
          <w:kern w:val="3"/>
          <w:sz w:val="24"/>
          <w:szCs w:val="24"/>
          <w:lang w:eastAsia="ru-RU"/>
        </w:rPr>
        <w:t xml:space="preserve">Исполнителя </w:t>
      </w:r>
      <w:r w:rsidRPr="009807E4">
        <w:rPr>
          <w:rFonts w:ascii="PT Astra Serif" w:eastAsia="Calibri" w:hAnsi="PT Astra Serif" w:cs="Times New Roman"/>
          <w:kern w:val="3"/>
          <w:sz w:val="24"/>
          <w:szCs w:val="24"/>
          <w:lang w:eastAsia="ru-RU"/>
        </w:rPr>
        <w:t>при исполнении обязательств по Контракту, возмещается за его счет.</w:t>
      </w:r>
    </w:p>
    <w:p w:rsidR="00CE2BF4" w:rsidRPr="009807E4" w:rsidRDefault="00CE2BF4" w:rsidP="00CE2BF4">
      <w:pPr>
        <w:widowControl w:val="0"/>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p>
    <w:p w:rsidR="00CE2BF4" w:rsidRPr="009807E4" w:rsidRDefault="00CE2BF4" w:rsidP="00CE2BF4">
      <w:pPr>
        <w:widowControl w:val="0"/>
        <w:numPr>
          <w:ilvl w:val="0"/>
          <w:numId w:val="3"/>
        </w:numPr>
        <w:suppressAutoHyphens/>
        <w:autoSpaceDN w:val="0"/>
        <w:spacing w:after="0" w:line="240" w:lineRule="auto"/>
        <w:jc w:val="center"/>
        <w:textAlignment w:val="baseline"/>
        <w:rPr>
          <w:rFonts w:ascii="PT Astra Serif" w:eastAsia="SimSun" w:hAnsi="PT Astra Serif" w:cs="F"/>
          <w:kern w:val="3"/>
          <w:sz w:val="24"/>
          <w:szCs w:val="24"/>
        </w:rPr>
      </w:pPr>
      <w:r w:rsidRPr="009807E4">
        <w:rPr>
          <w:rFonts w:ascii="PT Astra Serif" w:eastAsia="Calibri" w:hAnsi="PT Astra Serif" w:cs="Times New Roman"/>
          <w:b/>
          <w:bCs/>
          <w:color w:val="000000"/>
          <w:kern w:val="3"/>
          <w:sz w:val="24"/>
          <w:szCs w:val="24"/>
          <w:lang w:eastAsia="ru-RU"/>
        </w:rPr>
        <w:t>Экспертиза товара</w:t>
      </w:r>
    </w:p>
    <w:p w:rsidR="00CE2BF4" w:rsidRPr="00C21707" w:rsidRDefault="00CE2BF4" w:rsidP="00CE2BF4">
      <w:pPr>
        <w:pStyle w:val="a4"/>
        <w:numPr>
          <w:ilvl w:val="1"/>
          <w:numId w:val="3"/>
        </w:numPr>
        <w:suppressAutoHyphens/>
        <w:autoSpaceDN w:val="0"/>
        <w:spacing w:after="0" w:line="240" w:lineRule="auto"/>
        <w:ind w:left="0" w:firstLine="567"/>
        <w:jc w:val="both"/>
        <w:textAlignment w:val="baseline"/>
        <w:rPr>
          <w:rFonts w:ascii="PT Astra Serif" w:eastAsia="Calibri" w:hAnsi="PT Astra Serif" w:cs="Times New Roman"/>
          <w:bCs/>
          <w:color w:val="000000"/>
          <w:kern w:val="3"/>
          <w:sz w:val="24"/>
          <w:szCs w:val="24"/>
          <w:lang w:eastAsia="ru-RU"/>
        </w:rPr>
      </w:pPr>
      <w:r w:rsidRPr="00C21707">
        <w:rPr>
          <w:rFonts w:ascii="PT Astra Serif" w:eastAsia="Calibri" w:hAnsi="PT Astra Serif" w:cs="Times New Roman"/>
          <w:bCs/>
          <w:color w:val="000000"/>
          <w:kern w:val="3"/>
          <w:sz w:val="24"/>
          <w:szCs w:val="24"/>
          <w:lang w:eastAsia="ru-RU"/>
        </w:rPr>
        <w:t>В целях проверки соответствия товара, передаваемого Исполнителю, условиям Контракта Государственным заказчиком может проводится экспертиза. Экспертиза проводится Государственным заказчиком своими силами.</w:t>
      </w:r>
    </w:p>
    <w:p w:rsidR="00CE2BF4" w:rsidRPr="00C21707" w:rsidRDefault="00CE2BF4" w:rsidP="00CE2BF4">
      <w:pPr>
        <w:pStyle w:val="a4"/>
        <w:suppressAutoHyphens/>
        <w:autoSpaceDN w:val="0"/>
        <w:spacing w:after="0" w:line="240" w:lineRule="auto"/>
        <w:ind w:left="928"/>
        <w:jc w:val="both"/>
        <w:textAlignment w:val="baseline"/>
        <w:rPr>
          <w:rFonts w:ascii="PT Astra Serif" w:eastAsia="Calibri" w:hAnsi="PT Astra Serif" w:cs="Times New Roman"/>
          <w:bCs/>
          <w:color w:val="000000"/>
          <w:kern w:val="3"/>
          <w:sz w:val="24"/>
          <w:szCs w:val="24"/>
          <w:lang w:eastAsia="ru-RU"/>
        </w:rPr>
      </w:pPr>
    </w:p>
    <w:p w:rsidR="00CE2BF4" w:rsidRPr="009807E4" w:rsidRDefault="00CE2BF4" w:rsidP="00CE2BF4">
      <w:pPr>
        <w:widowControl w:val="0"/>
        <w:numPr>
          <w:ilvl w:val="0"/>
          <w:numId w:val="3"/>
        </w:numPr>
        <w:suppressAutoHyphens/>
        <w:autoSpaceDN w:val="0"/>
        <w:spacing w:after="0" w:line="240" w:lineRule="auto"/>
        <w:jc w:val="center"/>
        <w:textAlignment w:val="baseline"/>
        <w:rPr>
          <w:rFonts w:ascii="PT Astra Serif" w:eastAsia="SimSun" w:hAnsi="PT Astra Serif" w:cs="F"/>
          <w:kern w:val="3"/>
          <w:sz w:val="24"/>
          <w:szCs w:val="24"/>
        </w:rPr>
      </w:pPr>
      <w:r w:rsidRPr="009807E4">
        <w:rPr>
          <w:rFonts w:ascii="PT Astra Serif" w:eastAsia="Calibri" w:hAnsi="PT Astra Serif" w:cs="Times New Roman"/>
          <w:b/>
          <w:bCs/>
          <w:color w:val="000000"/>
          <w:kern w:val="3"/>
          <w:sz w:val="24"/>
          <w:szCs w:val="24"/>
          <w:lang w:eastAsia="ru-RU"/>
        </w:rPr>
        <w:t>Форс-мажорные обстоятельства</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bCs/>
          <w:color w:val="000000"/>
          <w:kern w:val="3"/>
          <w:sz w:val="24"/>
          <w:szCs w:val="24"/>
          <w:lang w:eastAsia="ru-RU"/>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bCs/>
          <w:color w:val="000000"/>
          <w:kern w:val="3"/>
          <w:sz w:val="24"/>
          <w:szCs w:val="24"/>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bCs/>
          <w:color w:val="000000"/>
          <w:kern w:val="3"/>
          <w:sz w:val="24"/>
          <w:szCs w:val="24"/>
          <w:lang w:eastAsia="ru-RU"/>
        </w:rPr>
        <w:t>8.2. При наступлении обстоятельств непреодолимой силы Сторона должна без промедления, но не позднее 3 календарных дней, известить о них другую Сторону в любой форме, предпочтительно –</w:t>
      </w:r>
      <w:r>
        <w:rPr>
          <w:rFonts w:ascii="PT Astra Serif" w:eastAsia="Calibri" w:hAnsi="PT Astra Serif" w:cs="Times New Roman"/>
          <w:bCs/>
          <w:color w:val="000000"/>
          <w:kern w:val="3"/>
          <w:sz w:val="24"/>
          <w:szCs w:val="24"/>
          <w:lang w:eastAsia="ru-RU"/>
        </w:rPr>
        <w:t xml:space="preserve"> </w:t>
      </w:r>
      <w:r w:rsidRPr="009807E4">
        <w:rPr>
          <w:rFonts w:ascii="PT Astra Serif" w:eastAsia="Calibri" w:hAnsi="PT Astra Serif" w:cs="Times New Roman"/>
          <w:bCs/>
          <w:color w:val="000000"/>
          <w:kern w:val="3"/>
          <w:sz w:val="24"/>
          <w:szCs w:val="24"/>
          <w:lang w:eastAsia="ru-RU"/>
        </w:rPr>
        <w:t>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bCs/>
          <w:color w:val="000000"/>
          <w:kern w:val="3"/>
          <w:sz w:val="24"/>
          <w:szCs w:val="24"/>
          <w:lang w:eastAsia="ru-RU"/>
        </w:rPr>
        <w:t>8.3. По прекращении указанных обстоятельств Сторона должна без промедления, но не позднее 3 календарных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bCs/>
          <w:color w:val="000000"/>
          <w:kern w:val="3"/>
          <w:sz w:val="24"/>
          <w:szCs w:val="24"/>
          <w:lang w:eastAsia="ru-RU"/>
        </w:rPr>
        <w:t xml:space="preserve">8.4. Сторона должна в течение 10 календарных дней с момента прекращения форс-мажорных обстоятельств передать другой Стороне сертификат торгово-промышленной палаты или </w:t>
      </w:r>
      <w:proofErr w:type="gramStart"/>
      <w:r w:rsidRPr="009807E4">
        <w:rPr>
          <w:rFonts w:ascii="PT Astra Serif" w:eastAsia="Calibri" w:hAnsi="PT Astra Serif" w:cs="Times New Roman"/>
          <w:bCs/>
          <w:color w:val="000000"/>
          <w:kern w:val="3"/>
          <w:sz w:val="24"/>
          <w:szCs w:val="24"/>
          <w:lang w:eastAsia="ru-RU"/>
        </w:rPr>
        <w:t>иного компетентного органа</w:t>
      </w:r>
      <w:proofErr w:type="gramEnd"/>
      <w:r w:rsidRPr="009807E4">
        <w:rPr>
          <w:rFonts w:ascii="PT Astra Serif" w:eastAsia="Calibri" w:hAnsi="PT Astra Serif" w:cs="Times New Roman"/>
          <w:bCs/>
          <w:color w:val="000000"/>
          <w:kern w:val="3"/>
          <w:sz w:val="24"/>
          <w:szCs w:val="24"/>
          <w:lang w:eastAsia="ru-RU"/>
        </w:rPr>
        <w:t xml:space="preserve"> или организации о наличии и продолжительности форс-мажорных обстоятельств.</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bCs/>
          <w:color w:val="000000"/>
          <w:kern w:val="3"/>
          <w:sz w:val="24"/>
          <w:szCs w:val="24"/>
          <w:lang w:eastAsia="ru-RU"/>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CE2BF4" w:rsidRDefault="00CE2BF4" w:rsidP="00CE2BF4">
      <w:pPr>
        <w:suppressAutoHyphens/>
        <w:autoSpaceDN w:val="0"/>
        <w:spacing w:after="0" w:line="240" w:lineRule="auto"/>
        <w:ind w:firstLine="567"/>
        <w:jc w:val="both"/>
        <w:textAlignment w:val="baseline"/>
        <w:rPr>
          <w:rFonts w:ascii="PT Astra Serif" w:eastAsia="Calibri" w:hAnsi="PT Astra Serif" w:cs="Times New Roman"/>
          <w:bCs/>
          <w:color w:val="000000"/>
          <w:kern w:val="3"/>
          <w:sz w:val="24"/>
          <w:szCs w:val="24"/>
          <w:lang w:eastAsia="ru-RU"/>
        </w:rPr>
      </w:pPr>
      <w:r w:rsidRPr="009807E4">
        <w:rPr>
          <w:rFonts w:ascii="PT Astra Serif" w:eastAsia="Calibri" w:hAnsi="PT Astra Serif" w:cs="Times New Roman"/>
          <w:bCs/>
          <w:color w:val="000000"/>
          <w:kern w:val="3"/>
          <w:sz w:val="24"/>
          <w:szCs w:val="24"/>
          <w:lang w:eastAsia="ru-RU"/>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E2BF4" w:rsidRPr="009807E4" w:rsidRDefault="00CE2BF4" w:rsidP="00CE2BF4">
      <w:pPr>
        <w:suppressAutoHyphens/>
        <w:autoSpaceDN w:val="0"/>
        <w:spacing w:after="0" w:line="240" w:lineRule="auto"/>
        <w:ind w:firstLine="567"/>
        <w:jc w:val="both"/>
        <w:textAlignment w:val="baseline"/>
        <w:rPr>
          <w:rFonts w:ascii="PT Astra Serif" w:eastAsia="Calibri" w:hAnsi="PT Astra Serif" w:cs="Times New Roman"/>
          <w:bCs/>
          <w:color w:val="000000"/>
          <w:kern w:val="3"/>
          <w:sz w:val="24"/>
          <w:szCs w:val="24"/>
          <w:lang w:eastAsia="ru-RU"/>
        </w:rPr>
      </w:pPr>
    </w:p>
    <w:p w:rsidR="00CE2BF4" w:rsidRPr="009807E4" w:rsidRDefault="00CE2BF4" w:rsidP="00CE2BF4">
      <w:pPr>
        <w:widowControl w:val="0"/>
        <w:numPr>
          <w:ilvl w:val="0"/>
          <w:numId w:val="3"/>
        </w:numPr>
        <w:suppressAutoHyphens/>
        <w:autoSpaceDN w:val="0"/>
        <w:spacing w:after="0" w:line="240" w:lineRule="auto"/>
        <w:jc w:val="center"/>
        <w:textAlignment w:val="baseline"/>
        <w:rPr>
          <w:rFonts w:ascii="PT Astra Serif" w:eastAsia="SimSun" w:hAnsi="PT Astra Serif" w:cs="F"/>
          <w:kern w:val="3"/>
          <w:sz w:val="24"/>
          <w:szCs w:val="24"/>
        </w:rPr>
      </w:pPr>
      <w:r w:rsidRPr="009807E4">
        <w:rPr>
          <w:rFonts w:ascii="PT Astra Serif" w:eastAsia="Calibri" w:hAnsi="PT Astra Serif" w:cs="Times New Roman"/>
          <w:b/>
          <w:kern w:val="3"/>
          <w:sz w:val="24"/>
          <w:szCs w:val="24"/>
          <w:lang w:eastAsia="ru-RU"/>
        </w:rPr>
        <w:t>Изменение, расторжение Контракта</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9.1. Контракт может быть изменен по соглашению Сторон в случаях, предусмотренных Гражданским кодексом Российской Федерации и ст. 95 Федерального закона от </w:t>
      </w:r>
      <w:r w:rsidRPr="009807E4">
        <w:rPr>
          <w:rFonts w:ascii="PT Astra Serif" w:eastAsia="Calibri" w:hAnsi="PT Astra Serif" w:cs="Times New Roman"/>
          <w:color w:val="000000"/>
          <w:kern w:val="3"/>
          <w:sz w:val="24"/>
          <w:szCs w:val="24"/>
          <w:lang w:eastAsia="ru-RU"/>
        </w:rPr>
        <w:t>05.04.2013 № 44-ФЗ «О контрактной системе в сфере закупок товаров, работ, услуг для обеспечения государственных и муниципальных нужд»</w:t>
      </w:r>
      <w:r w:rsidRPr="009807E4">
        <w:rPr>
          <w:rFonts w:ascii="PT Astra Serif" w:eastAsia="Calibri" w:hAnsi="PT Astra Serif" w:cs="Times New Roman"/>
          <w:kern w:val="3"/>
          <w:sz w:val="24"/>
          <w:szCs w:val="24"/>
          <w:lang w:eastAsia="ru-RU"/>
        </w:rPr>
        <w:t>.</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9.2. </w:t>
      </w:r>
      <w:r w:rsidRPr="009807E4">
        <w:rPr>
          <w:rFonts w:ascii="PT Astra Serif" w:eastAsia="Calibri" w:hAnsi="PT Astra Serif" w:cs="Times New Roman"/>
          <w:color w:val="000000"/>
          <w:kern w:val="3"/>
          <w:sz w:val="24"/>
          <w:szCs w:val="24"/>
          <w:lang w:eastAsia="ru-RU"/>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вступает в силу с момента подписания Сторонами.</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9.3. Контракт может быть расторгнут в порядке, установленном законодательством Российской Федерации, исключительно по следующим основаниям:</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9.3.1. в случае одностороннего отказа стороны от исполнения Контракта в соответствии с действующим законодательством;</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9.3.2. по соглашению Сторон;</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lastRenderedPageBreak/>
        <w:t>9.3.3.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9.4. В случае расторжения Контракта по любым основаниям Государственный заказчик обязан оплатить </w:t>
      </w:r>
      <w:r>
        <w:rPr>
          <w:rFonts w:ascii="PT Astra Serif" w:eastAsia="Calibri" w:hAnsi="PT Astra Serif" w:cs="Times New Roman"/>
          <w:kern w:val="3"/>
          <w:sz w:val="24"/>
          <w:szCs w:val="24"/>
          <w:lang w:eastAsia="ru-RU"/>
        </w:rPr>
        <w:t>Исполнителю</w:t>
      </w:r>
      <w:r w:rsidRPr="009807E4">
        <w:rPr>
          <w:rFonts w:ascii="PT Astra Serif" w:eastAsia="Calibri" w:hAnsi="PT Astra Serif" w:cs="Times New Roman"/>
          <w:kern w:val="3"/>
          <w:sz w:val="24"/>
          <w:szCs w:val="24"/>
          <w:lang w:eastAsia="ru-RU"/>
        </w:rPr>
        <w:t xml:space="preserve">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 9.5.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9.6. Изменение существенных положений настоящего Государственного контракта                        не допускается, за исключением случаев, прямо предусмотренных ст. 95 Федерального закона   от 05.04.2013 № 44-ФЗ.</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9.7. При исполнении контракта не допускается перемена </w:t>
      </w:r>
      <w:r>
        <w:rPr>
          <w:rFonts w:ascii="PT Astra Serif" w:eastAsia="Calibri" w:hAnsi="PT Astra Serif" w:cs="Times New Roman"/>
          <w:kern w:val="3"/>
          <w:sz w:val="24"/>
          <w:szCs w:val="24"/>
          <w:lang w:eastAsia="ru-RU"/>
        </w:rPr>
        <w:t>Исполнителя</w:t>
      </w:r>
      <w:r w:rsidRPr="009807E4">
        <w:rPr>
          <w:rFonts w:ascii="PT Astra Serif" w:eastAsia="Calibri" w:hAnsi="PT Astra Serif" w:cs="Times New Roman"/>
          <w:kern w:val="3"/>
          <w:sz w:val="24"/>
          <w:szCs w:val="24"/>
          <w:lang w:eastAsia="ru-RU"/>
        </w:rPr>
        <w:t xml:space="preserve"> за исключением случая, если новый </w:t>
      </w:r>
      <w:r>
        <w:rPr>
          <w:rFonts w:ascii="PT Astra Serif" w:eastAsia="Calibri" w:hAnsi="PT Astra Serif" w:cs="Times New Roman"/>
          <w:kern w:val="3"/>
          <w:sz w:val="24"/>
          <w:szCs w:val="24"/>
          <w:lang w:eastAsia="ru-RU"/>
        </w:rPr>
        <w:t>Исполнитель</w:t>
      </w:r>
      <w:r w:rsidRPr="009807E4">
        <w:rPr>
          <w:rFonts w:ascii="PT Astra Serif" w:eastAsia="Calibri" w:hAnsi="PT Astra Serif" w:cs="Times New Roman"/>
          <w:kern w:val="3"/>
          <w:sz w:val="24"/>
          <w:szCs w:val="24"/>
          <w:lang w:eastAsia="ru-RU"/>
        </w:rPr>
        <w:t xml:space="preserve"> является правопреемником </w:t>
      </w:r>
      <w:r>
        <w:rPr>
          <w:rFonts w:ascii="PT Astra Serif" w:eastAsia="Calibri" w:hAnsi="PT Astra Serif" w:cs="Times New Roman"/>
          <w:kern w:val="3"/>
          <w:sz w:val="24"/>
          <w:szCs w:val="24"/>
          <w:lang w:eastAsia="ru-RU"/>
        </w:rPr>
        <w:t>Исполнителя</w:t>
      </w:r>
      <w:r w:rsidRPr="009807E4">
        <w:rPr>
          <w:rFonts w:ascii="PT Astra Serif" w:eastAsia="Calibri" w:hAnsi="PT Astra Serif" w:cs="Times New Roman"/>
          <w:kern w:val="3"/>
          <w:sz w:val="24"/>
          <w:szCs w:val="24"/>
          <w:lang w:eastAsia="ru-RU"/>
        </w:rPr>
        <w:t xml:space="preserve">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9.8. При исполнении контракта по согласованию Государственного заказчика с </w:t>
      </w:r>
      <w:r>
        <w:rPr>
          <w:rFonts w:ascii="PT Astra Serif" w:eastAsia="Calibri" w:hAnsi="PT Astra Serif" w:cs="Times New Roman"/>
          <w:kern w:val="3"/>
          <w:sz w:val="24"/>
          <w:szCs w:val="24"/>
          <w:lang w:eastAsia="ru-RU"/>
        </w:rPr>
        <w:t>Исполнителем</w:t>
      </w:r>
      <w:r w:rsidRPr="009807E4">
        <w:rPr>
          <w:rFonts w:ascii="PT Astra Serif" w:eastAsia="Calibri" w:hAnsi="PT Astra Serif" w:cs="Times New Roman"/>
          <w:kern w:val="3"/>
          <w:sz w:val="24"/>
          <w:szCs w:val="24"/>
          <w:lang w:eastAsia="ru-RU"/>
        </w:rPr>
        <w:t xml:space="preserve">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9.9. Государственный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w:t>
      </w:r>
    </w:p>
    <w:p w:rsidR="00CE2BF4" w:rsidRDefault="00CE2BF4" w:rsidP="00CE2BF4">
      <w:pPr>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r w:rsidRPr="009807E4">
        <w:rPr>
          <w:rFonts w:ascii="PT Astra Serif" w:eastAsia="Calibri" w:hAnsi="PT Astra Serif" w:cs="Times New Roman"/>
          <w:kern w:val="3"/>
          <w:sz w:val="24"/>
          <w:szCs w:val="24"/>
          <w:lang w:eastAsia="ru-RU"/>
        </w:rPr>
        <w:t>9.10.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CE2BF4" w:rsidRPr="009807E4" w:rsidRDefault="00CE2BF4" w:rsidP="00CE2BF4">
      <w:pPr>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p>
    <w:p w:rsidR="00CE2BF4" w:rsidRPr="009807E4" w:rsidRDefault="00CE2BF4" w:rsidP="00CE2BF4">
      <w:pPr>
        <w:widowControl w:val="0"/>
        <w:numPr>
          <w:ilvl w:val="0"/>
          <w:numId w:val="3"/>
        </w:numPr>
        <w:suppressAutoHyphens/>
        <w:autoSpaceDN w:val="0"/>
        <w:spacing w:after="0" w:line="240" w:lineRule="auto"/>
        <w:jc w:val="center"/>
        <w:textAlignment w:val="baseline"/>
        <w:rPr>
          <w:rFonts w:ascii="PT Astra Serif" w:eastAsia="SimSun" w:hAnsi="PT Astra Serif" w:cs="F"/>
          <w:kern w:val="3"/>
          <w:sz w:val="24"/>
          <w:szCs w:val="24"/>
        </w:rPr>
      </w:pPr>
      <w:r w:rsidRPr="009807E4">
        <w:rPr>
          <w:rFonts w:ascii="PT Astra Serif" w:eastAsia="Calibri" w:hAnsi="PT Astra Serif" w:cs="Times New Roman"/>
          <w:b/>
          <w:color w:val="000000"/>
          <w:kern w:val="3"/>
          <w:sz w:val="24"/>
          <w:szCs w:val="24"/>
          <w:lang w:eastAsia="ru-RU"/>
        </w:rPr>
        <w:t>Порядок разрешения споров, претензии Сторон</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Архангельской области.</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10.2. Досудебный порядок урегулирования споров, предусматривающий направление претензии контрагенту, является обязательным.</w:t>
      </w:r>
    </w:p>
    <w:p w:rsidR="00CE2BF4" w:rsidRDefault="00CE2BF4" w:rsidP="00CE2BF4">
      <w:pPr>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r w:rsidRPr="009807E4">
        <w:rPr>
          <w:rFonts w:ascii="PT Astra Serif" w:eastAsia="Calibri" w:hAnsi="PT Astra Serif" w:cs="Times New Roman"/>
          <w:kern w:val="3"/>
          <w:sz w:val="24"/>
          <w:szCs w:val="24"/>
          <w:lang w:eastAsia="ru-RU"/>
        </w:rPr>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CE2BF4" w:rsidRDefault="00CE2BF4" w:rsidP="00CE2BF4">
      <w:pPr>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p>
    <w:p w:rsidR="00CE2BF4" w:rsidRPr="009807E4" w:rsidRDefault="00CE2BF4" w:rsidP="00CE2BF4">
      <w:pPr>
        <w:widowControl w:val="0"/>
        <w:numPr>
          <w:ilvl w:val="0"/>
          <w:numId w:val="3"/>
        </w:numPr>
        <w:suppressAutoHyphens/>
        <w:autoSpaceDN w:val="0"/>
        <w:spacing w:after="0" w:line="240" w:lineRule="auto"/>
        <w:jc w:val="center"/>
        <w:textAlignment w:val="baseline"/>
        <w:rPr>
          <w:rFonts w:ascii="PT Astra Serif" w:eastAsia="SimSun" w:hAnsi="PT Astra Serif" w:cs="F"/>
          <w:kern w:val="3"/>
          <w:sz w:val="24"/>
          <w:szCs w:val="24"/>
        </w:rPr>
      </w:pPr>
      <w:r w:rsidRPr="009807E4">
        <w:rPr>
          <w:rFonts w:ascii="PT Astra Serif" w:eastAsia="Calibri" w:hAnsi="PT Astra Serif" w:cs="Times New Roman"/>
          <w:b/>
          <w:kern w:val="3"/>
          <w:sz w:val="24"/>
          <w:szCs w:val="24"/>
          <w:lang w:eastAsia="ru-RU"/>
        </w:rPr>
        <w:t>Прочие условия</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11.1. Настоящий Контракт составлен в двух подлинных экземплярах по одному для каждой из Сторон.</w:t>
      </w:r>
    </w:p>
    <w:p w:rsidR="00CE2BF4" w:rsidRPr="009807E4" w:rsidRDefault="00CE2BF4" w:rsidP="00CE2BF4">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 xml:space="preserve">11.2.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w:t>
      </w:r>
      <w:proofErr w:type="gramStart"/>
      <w:r w:rsidRPr="009807E4">
        <w:rPr>
          <w:rFonts w:ascii="PT Astra Serif" w:eastAsia="Calibri" w:hAnsi="PT Astra Serif" w:cs="Times New Roman"/>
          <w:kern w:val="3"/>
          <w:sz w:val="24"/>
          <w:szCs w:val="24"/>
          <w:lang w:eastAsia="ru-RU"/>
        </w:rPr>
        <w:t>дня  в</w:t>
      </w:r>
      <w:proofErr w:type="gramEnd"/>
      <w:r w:rsidRPr="009807E4">
        <w:rPr>
          <w:rFonts w:ascii="PT Astra Serif" w:eastAsia="Calibri" w:hAnsi="PT Astra Serif" w:cs="Times New Roman"/>
          <w:kern w:val="3"/>
          <w:sz w:val="24"/>
          <w:szCs w:val="24"/>
          <w:lang w:eastAsia="ru-RU"/>
        </w:rPr>
        <w:t xml:space="preserve"> письменной форме.</w:t>
      </w:r>
    </w:p>
    <w:p w:rsidR="00CE2BF4" w:rsidRDefault="00CE2BF4" w:rsidP="00CE2BF4">
      <w:pPr>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r w:rsidRPr="009807E4">
        <w:rPr>
          <w:rFonts w:ascii="PT Astra Serif" w:eastAsia="Calibri" w:hAnsi="PT Astra Serif" w:cs="Times New Roman"/>
          <w:kern w:val="3"/>
          <w:sz w:val="24"/>
          <w:szCs w:val="24"/>
          <w:lang w:eastAsia="ru-RU"/>
        </w:rPr>
        <w:t>11.3. Во всем остальном, что не предусмотрено Контрактом, Стороны руководствуются законодательством Российской Федерации.</w:t>
      </w:r>
    </w:p>
    <w:p w:rsidR="00CE2BF4" w:rsidRDefault="00CE2BF4" w:rsidP="00CE2BF4">
      <w:pPr>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p>
    <w:p w:rsidR="00CE2BF4" w:rsidRDefault="00CE2BF4" w:rsidP="00CE2BF4">
      <w:pPr>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p>
    <w:p w:rsidR="00CE2BF4" w:rsidRDefault="00CE2BF4" w:rsidP="00CE2BF4">
      <w:pPr>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p>
    <w:p w:rsidR="00CE2BF4" w:rsidRDefault="00CE2BF4" w:rsidP="00CE2BF4">
      <w:pPr>
        <w:suppressAutoHyphens/>
        <w:autoSpaceDN w:val="0"/>
        <w:spacing w:after="0" w:line="240" w:lineRule="auto"/>
        <w:ind w:firstLine="708"/>
        <w:jc w:val="center"/>
        <w:textAlignment w:val="baseline"/>
        <w:rPr>
          <w:rFonts w:ascii="PT Astra Serif" w:eastAsia="Calibri" w:hAnsi="PT Astra Serif" w:cs="Times New Roman"/>
          <w:b/>
          <w:kern w:val="3"/>
          <w:sz w:val="24"/>
          <w:szCs w:val="24"/>
          <w:lang w:eastAsia="ru-RU"/>
        </w:rPr>
      </w:pPr>
      <w:r w:rsidRPr="009807E4">
        <w:rPr>
          <w:rFonts w:ascii="PT Astra Serif" w:eastAsia="Calibri" w:hAnsi="PT Astra Serif" w:cs="Times New Roman"/>
          <w:b/>
          <w:kern w:val="3"/>
          <w:sz w:val="24"/>
          <w:szCs w:val="24"/>
          <w:lang w:eastAsia="ru-RU"/>
        </w:rPr>
        <w:lastRenderedPageBreak/>
        <w:t>12.Срок действия Государственного контракта</w:t>
      </w:r>
    </w:p>
    <w:p w:rsidR="00CE2BF4" w:rsidRPr="009807E4" w:rsidRDefault="00CE2BF4" w:rsidP="00CE2BF4">
      <w:pPr>
        <w:suppressAutoHyphens/>
        <w:autoSpaceDN w:val="0"/>
        <w:spacing w:after="0" w:line="240" w:lineRule="auto"/>
        <w:ind w:firstLine="708"/>
        <w:jc w:val="both"/>
        <w:textAlignment w:val="baseline"/>
        <w:rPr>
          <w:rFonts w:ascii="PT Astra Serif" w:eastAsia="SimSun" w:hAnsi="PT Astra Serif" w:cs="F"/>
          <w:kern w:val="3"/>
          <w:sz w:val="24"/>
          <w:szCs w:val="24"/>
        </w:rPr>
      </w:pPr>
      <w:r w:rsidRPr="009807E4">
        <w:rPr>
          <w:rFonts w:ascii="PT Astra Serif" w:eastAsia="Calibri" w:hAnsi="PT Astra Serif" w:cs="Times New Roman"/>
          <w:kern w:val="3"/>
          <w:sz w:val="24"/>
          <w:szCs w:val="24"/>
          <w:lang w:eastAsia="ru-RU"/>
        </w:rPr>
        <w:t>С момента подписания по 31 декабря 202</w:t>
      </w:r>
      <w:r>
        <w:rPr>
          <w:rFonts w:ascii="PT Astra Serif" w:eastAsia="Calibri" w:hAnsi="PT Astra Serif" w:cs="Times New Roman"/>
          <w:kern w:val="3"/>
          <w:sz w:val="24"/>
          <w:szCs w:val="24"/>
          <w:lang w:eastAsia="ru-RU"/>
        </w:rPr>
        <w:t>6</w:t>
      </w:r>
      <w:r w:rsidRPr="009807E4">
        <w:rPr>
          <w:rFonts w:ascii="PT Astra Serif" w:eastAsia="Calibri" w:hAnsi="PT Astra Serif" w:cs="Times New Roman"/>
          <w:kern w:val="3"/>
          <w:sz w:val="24"/>
          <w:szCs w:val="24"/>
          <w:lang w:eastAsia="ru-RU"/>
        </w:rPr>
        <w:t xml:space="preserve"> года, а в части финансовых обязательств -                      до полного их исполнения.</w:t>
      </w:r>
    </w:p>
    <w:p w:rsidR="00CE2BF4" w:rsidRDefault="00CE2BF4" w:rsidP="00CE2BF4">
      <w:pPr>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r w:rsidRPr="009807E4">
        <w:rPr>
          <w:rFonts w:ascii="PT Astra Serif" w:eastAsia="Calibri" w:hAnsi="PT Astra Serif" w:cs="Times New Roman"/>
          <w:kern w:val="3"/>
          <w:sz w:val="24"/>
          <w:szCs w:val="24"/>
          <w:lang w:eastAsia="ru-RU"/>
        </w:rPr>
        <w:t>Дата окончания исполнения контракта 31 декабря 202</w:t>
      </w:r>
      <w:r>
        <w:rPr>
          <w:rFonts w:ascii="PT Astra Serif" w:eastAsia="Calibri" w:hAnsi="PT Astra Serif" w:cs="Times New Roman"/>
          <w:kern w:val="3"/>
          <w:sz w:val="24"/>
          <w:szCs w:val="24"/>
          <w:lang w:eastAsia="ru-RU"/>
        </w:rPr>
        <w:t>6</w:t>
      </w:r>
      <w:r w:rsidRPr="009807E4">
        <w:rPr>
          <w:rFonts w:ascii="PT Astra Serif" w:eastAsia="Calibri" w:hAnsi="PT Astra Serif" w:cs="Times New Roman"/>
          <w:kern w:val="3"/>
          <w:sz w:val="24"/>
          <w:szCs w:val="24"/>
          <w:lang w:eastAsia="ru-RU"/>
        </w:rPr>
        <w:t xml:space="preserve"> года.</w:t>
      </w:r>
    </w:p>
    <w:p w:rsidR="00CE2BF4" w:rsidRDefault="00CE2BF4" w:rsidP="00CE2BF4">
      <w:pPr>
        <w:suppressAutoHyphens/>
        <w:autoSpaceDN w:val="0"/>
        <w:spacing w:after="0" w:line="240" w:lineRule="auto"/>
        <w:ind w:firstLine="567"/>
        <w:jc w:val="both"/>
        <w:textAlignment w:val="baseline"/>
        <w:rPr>
          <w:rFonts w:ascii="PT Astra Serif" w:eastAsia="Calibri" w:hAnsi="PT Astra Serif" w:cs="Times New Roman"/>
          <w:kern w:val="3"/>
          <w:sz w:val="24"/>
          <w:szCs w:val="24"/>
          <w:lang w:eastAsia="ru-RU"/>
        </w:rPr>
      </w:pPr>
    </w:p>
    <w:p w:rsidR="00CE2BF4" w:rsidRPr="009807E4" w:rsidRDefault="00CE2BF4" w:rsidP="00CE2BF4">
      <w:pPr>
        <w:suppressAutoHyphens/>
        <w:autoSpaceDN w:val="0"/>
        <w:spacing w:after="0" w:line="240" w:lineRule="auto"/>
        <w:ind w:firstLine="708"/>
        <w:jc w:val="center"/>
        <w:textAlignment w:val="baseline"/>
        <w:rPr>
          <w:rFonts w:ascii="PT Astra Serif" w:eastAsia="SimSun" w:hAnsi="PT Astra Serif" w:cs="F"/>
          <w:kern w:val="3"/>
          <w:sz w:val="24"/>
          <w:szCs w:val="24"/>
        </w:rPr>
      </w:pPr>
      <w:r w:rsidRPr="009807E4">
        <w:rPr>
          <w:rFonts w:ascii="PT Astra Serif" w:eastAsia="Calibri" w:hAnsi="PT Astra Serif" w:cs="Times New Roman"/>
          <w:b/>
          <w:kern w:val="3"/>
          <w:sz w:val="24"/>
          <w:szCs w:val="24"/>
          <w:lang w:eastAsia="ru-RU"/>
        </w:rPr>
        <w:t>13. Юридические адреса, банковские и отгрузочные</w:t>
      </w:r>
    </w:p>
    <w:p w:rsidR="00CE2BF4" w:rsidRPr="009807E4" w:rsidRDefault="00CE2BF4" w:rsidP="00CE2BF4">
      <w:pPr>
        <w:suppressAutoHyphens/>
        <w:autoSpaceDN w:val="0"/>
        <w:spacing w:after="0" w:line="240" w:lineRule="auto"/>
        <w:ind w:firstLine="708"/>
        <w:jc w:val="center"/>
        <w:textAlignment w:val="baseline"/>
        <w:rPr>
          <w:rFonts w:ascii="PT Astra Serif" w:eastAsia="SimSun" w:hAnsi="PT Astra Serif" w:cs="F"/>
          <w:kern w:val="3"/>
          <w:sz w:val="24"/>
          <w:szCs w:val="24"/>
        </w:rPr>
      </w:pPr>
      <w:r w:rsidRPr="009807E4">
        <w:rPr>
          <w:rFonts w:ascii="PT Astra Serif" w:eastAsia="Calibri" w:hAnsi="PT Astra Serif" w:cs="Times New Roman"/>
          <w:b/>
          <w:kern w:val="3"/>
          <w:sz w:val="24"/>
          <w:szCs w:val="24"/>
          <w:lang w:eastAsia="ru-RU"/>
        </w:rPr>
        <w:t>реквизиты Сторон на момент заключения Государственного контракта</w:t>
      </w:r>
    </w:p>
    <w:p w:rsidR="00CE2BF4" w:rsidRPr="009807E4" w:rsidRDefault="00CE2BF4" w:rsidP="00CE2BF4">
      <w:pPr>
        <w:suppressAutoHyphens/>
        <w:autoSpaceDN w:val="0"/>
        <w:spacing w:after="0" w:line="240" w:lineRule="auto"/>
        <w:textAlignment w:val="baseline"/>
        <w:rPr>
          <w:rFonts w:ascii="PT Astra Serif" w:eastAsia="Calibri" w:hAnsi="PT Astra Serif" w:cs="Times New Roman"/>
          <w:kern w:val="3"/>
          <w:sz w:val="24"/>
          <w:szCs w:val="24"/>
          <w:lang w:eastAsia="ru-RU"/>
        </w:rPr>
      </w:pPr>
    </w:p>
    <w:tbl>
      <w:tblPr>
        <w:tblW w:w="9476" w:type="dxa"/>
        <w:tblInd w:w="392" w:type="dxa"/>
        <w:tblLayout w:type="fixed"/>
        <w:tblCellMar>
          <w:left w:w="10" w:type="dxa"/>
          <w:right w:w="10" w:type="dxa"/>
        </w:tblCellMar>
        <w:tblLook w:val="04A0" w:firstRow="1" w:lastRow="0" w:firstColumn="1" w:lastColumn="0" w:noHBand="0" w:noVBand="1"/>
      </w:tblPr>
      <w:tblGrid>
        <w:gridCol w:w="4575"/>
        <w:gridCol w:w="4901"/>
      </w:tblGrid>
      <w:tr w:rsidR="00CE2BF4" w:rsidRPr="009807E4" w:rsidTr="00FA56A6">
        <w:trPr>
          <w:trHeight w:val="444"/>
        </w:trPr>
        <w:tc>
          <w:tcPr>
            <w:tcW w:w="4575" w:type="dxa"/>
            <w:shd w:val="clear" w:color="auto" w:fill="auto"/>
            <w:tcMar>
              <w:top w:w="0" w:type="dxa"/>
              <w:left w:w="108" w:type="dxa"/>
              <w:bottom w:w="0" w:type="dxa"/>
              <w:right w:w="108" w:type="dxa"/>
            </w:tcMar>
          </w:tcPr>
          <w:p w:rsidR="00CE2BF4" w:rsidRPr="005B58CB" w:rsidRDefault="00CE2BF4" w:rsidP="00FA56A6">
            <w:pPr>
              <w:suppressAutoHyphens/>
              <w:autoSpaceDN w:val="0"/>
              <w:spacing w:after="0" w:line="240" w:lineRule="auto"/>
              <w:textAlignment w:val="baseline"/>
              <w:rPr>
                <w:rFonts w:ascii="PT Astra Serif" w:eastAsia="Calibri" w:hAnsi="PT Astra Serif" w:cs="Times New Roman"/>
                <w:b/>
                <w:kern w:val="3"/>
                <w:sz w:val="24"/>
                <w:szCs w:val="24"/>
                <w:lang w:eastAsia="ru-RU"/>
              </w:rPr>
            </w:pPr>
            <w:r w:rsidRPr="005B58CB">
              <w:rPr>
                <w:rFonts w:ascii="PT Astra Serif" w:eastAsia="Calibri" w:hAnsi="PT Astra Serif" w:cs="Times New Roman"/>
                <w:b/>
                <w:kern w:val="3"/>
                <w:sz w:val="24"/>
                <w:szCs w:val="24"/>
                <w:lang w:eastAsia="ru-RU"/>
              </w:rPr>
              <w:t xml:space="preserve">              </w:t>
            </w:r>
            <w:r>
              <w:rPr>
                <w:rFonts w:ascii="PT Astra Serif" w:eastAsia="Calibri" w:hAnsi="PT Astra Serif" w:cs="Times New Roman"/>
                <w:b/>
                <w:kern w:val="3"/>
                <w:sz w:val="24"/>
                <w:szCs w:val="24"/>
                <w:lang w:eastAsia="ru-RU"/>
              </w:rPr>
              <w:t>Исполнитель</w:t>
            </w:r>
          </w:p>
          <w:p w:rsidR="00CE2BF4" w:rsidRPr="005B58CB" w:rsidRDefault="00CE2BF4" w:rsidP="00FA56A6">
            <w:pPr>
              <w:suppressAutoHyphens/>
              <w:spacing w:after="0" w:line="240" w:lineRule="auto"/>
              <w:rPr>
                <w:rFonts w:ascii="PT Astra Serif" w:eastAsia="Times New Roman" w:hAnsi="PT Astra Serif" w:cs="Times New Roman"/>
                <w:sz w:val="24"/>
                <w:szCs w:val="24"/>
                <w:lang w:eastAsia="ru-RU"/>
              </w:rPr>
            </w:pPr>
          </w:p>
          <w:p w:rsidR="00CE2BF4" w:rsidRPr="005B58CB" w:rsidRDefault="00CE2BF4" w:rsidP="00FA56A6">
            <w:pPr>
              <w:spacing w:after="0" w:line="240" w:lineRule="auto"/>
              <w:jc w:val="both"/>
              <w:rPr>
                <w:rFonts w:ascii="PT Astra Serif" w:eastAsia="Times New Roman" w:hAnsi="PT Astra Serif" w:cs="Times New Roman"/>
                <w:kern w:val="3"/>
                <w:sz w:val="24"/>
                <w:szCs w:val="24"/>
                <w:lang w:eastAsia="ru-RU"/>
              </w:rPr>
            </w:pPr>
          </w:p>
        </w:tc>
        <w:tc>
          <w:tcPr>
            <w:tcW w:w="4901" w:type="dxa"/>
            <w:shd w:val="clear" w:color="auto" w:fill="auto"/>
            <w:tcMar>
              <w:top w:w="0" w:type="dxa"/>
              <w:left w:w="108" w:type="dxa"/>
              <w:bottom w:w="0" w:type="dxa"/>
              <w:right w:w="108" w:type="dxa"/>
            </w:tcMar>
          </w:tcPr>
          <w:p w:rsidR="00CE2BF4" w:rsidRPr="00E778DE" w:rsidRDefault="00CE2BF4" w:rsidP="00FA56A6">
            <w:pPr>
              <w:suppressAutoHyphens/>
              <w:autoSpaceDN w:val="0"/>
              <w:spacing w:after="0" w:line="240" w:lineRule="auto"/>
              <w:textAlignment w:val="baseline"/>
              <w:rPr>
                <w:rFonts w:ascii="PT Astra Serif" w:eastAsia="SimSun" w:hAnsi="PT Astra Serif" w:cs="Times New Roman"/>
                <w:kern w:val="3"/>
                <w:sz w:val="24"/>
                <w:szCs w:val="24"/>
              </w:rPr>
            </w:pPr>
            <w:r w:rsidRPr="00E778DE">
              <w:rPr>
                <w:rFonts w:ascii="PT Astra Serif" w:eastAsia="Calibri" w:hAnsi="PT Astra Serif" w:cs="Times New Roman"/>
                <w:b/>
                <w:kern w:val="3"/>
                <w:sz w:val="24"/>
                <w:szCs w:val="24"/>
                <w:lang w:eastAsia="ru-RU"/>
              </w:rPr>
              <w:t xml:space="preserve">            Государственный Заказчик</w:t>
            </w:r>
          </w:p>
          <w:p w:rsidR="00CE2BF4" w:rsidRPr="00E778DE" w:rsidRDefault="00CE2BF4" w:rsidP="00FA56A6">
            <w:pPr>
              <w:spacing w:after="0" w:line="240" w:lineRule="auto"/>
              <w:jc w:val="both"/>
              <w:rPr>
                <w:rFonts w:ascii="PT Astra Serif" w:eastAsia="SimSun" w:hAnsi="PT Astra Serif" w:cs="Times New Roman"/>
                <w:sz w:val="24"/>
                <w:szCs w:val="24"/>
                <w:lang w:eastAsia="ru-RU"/>
              </w:rPr>
            </w:pPr>
            <w:r w:rsidRPr="00E778DE">
              <w:rPr>
                <w:rFonts w:ascii="PT Astra Serif" w:eastAsia="SimSun" w:hAnsi="PT Astra Serif" w:cs="Times New Roman"/>
                <w:sz w:val="24"/>
                <w:szCs w:val="24"/>
                <w:lang w:eastAsia="ru-RU"/>
              </w:rPr>
              <w:t xml:space="preserve">ФКУ ИК-1 УФСИН России </w:t>
            </w:r>
          </w:p>
          <w:p w:rsidR="00CE2BF4" w:rsidRPr="00E778DE" w:rsidRDefault="00CE2BF4" w:rsidP="00FA56A6">
            <w:pPr>
              <w:spacing w:after="0" w:line="240" w:lineRule="auto"/>
              <w:jc w:val="both"/>
              <w:rPr>
                <w:rFonts w:ascii="PT Astra Serif" w:eastAsia="SimSun" w:hAnsi="PT Astra Serif" w:cs="Times New Roman"/>
                <w:sz w:val="24"/>
                <w:szCs w:val="24"/>
                <w:lang w:eastAsia="ru-RU"/>
              </w:rPr>
            </w:pPr>
            <w:r w:rsidRPr="00E778DE">
              <w:rPr>
                <w:rFonts w:ascii="PT Astra Serif" w:eastAsia="SimSun" w:hAnsi="PT Astra Serif" w:cs="Times New Roman"/>
                <w:sz w:val="24"/>
                <w:szCs w:val="24"/>
                <w:lang w:eastAsia="ru-RU"/>
              </w:rPr>
              <w:t>по Архангельской области</w:t>
            </w:r>
          </w:p>
          <w:p w:rsidR="00CE2BF4" w:rsidRPr="00E778DE" w:rsidRDefault="00CE2BF4" w:rsidP="00FA56A6">
            <w:pPr>
              <w:spacing w:after="0" w:line="240" w:lineRule="auto"/>
              <w:jc w:val="both"/>
              <w:rPr>
                <w:rFonts w:ascii="PT Astra Serif" w:eastAsia="SimSun" w:hAnsi="PT Astra Serif" w:cs="Times New Roman"/>
                <w:sz w:val="24"/>
                <w:szCs w:val="24"/>
                <w:lang w:eastAsia="ru-RU"/>
              </w:rPr>
            </w:pPr>
            <w:r w:rsidRPr="00E778DE">
              <w:rPr>
                <w:rFonts w:ascii="PT Astra Serif" w:eastAsia="SimSun" w:hAnsi="PT Astra Serif" w:cs="Times New Roman"/>
                <w:sz w:val="24"/>
                <w:szCs w:val="24"/>
                <w:lang w:eastAsia="ru-RU"/>
              </w:rPr>
              <w:t>Юридический и почтовый адрес: 163050,</w:t>
            </w:r>
          </w:p>
          <w:p w:rsidR="00CE2BF4" w:rsidRPr="00E778DE" w:rsidRDefault="00CE2BF4" w:rsidP="00FA56A6">
            <w:pPr>
              <w:spacing w:after="0" w:line="240" w:lineRule="auto"/>
              <w:jc w:val="both"/>
              <w:rPr>
                <w:rFonts w:ascii="PT Astra Serif" w:eastAsia="SimSun" w:hAnsi="PT Astra Serif" w:cs="Times New Roman"/>
                <w:sz w:val="24"/>
                <w:szCs w:val="24"/>
                <w:lang w:eastAsia="ru-RU"/>
              </w:rPr>
            </w:pPr>
            <w:r w:rsidRPr="00E778DE">
              <w:rPr>
                <w:rFonts w:ascii="PT Astra Serif" w:eastAsia="SimSun" w:hAnsi="PT Astra Serif" w:cs="Times New Roman"/>
                <w:sz w:val="24"/>
                <w:szCs w:val="24"/>
                <w:lang w:eastAsia="ru-RU"/>
              </w:rPr>
              <w:t xml:space="preserve">г. Архангельск, ул. </w:t>
            </w:r>
            <w:proofErr w:type="spellStart"/>
            <w:r w:rsidRPr="00E778DE">
              <w:rPr>
                <w:rFonts w:ascii="PT Astra Serif" w:eastAsia="SimSun" w:hAnsi="PT Astra Serif" w:cs="Times New Roman"/>
                <w:sz w:val="24"/>
                <w:szCs w:val="24"/>
                <w:lang w:eastAsia="ru-RU"/>
              </w:rPr>
              <w:t>Пирсовая</w:t>
            </w:r>
            <w:proofErr w:type="spellEnd"/>
            <w:r w:rsidRPr="00E778DE">
              <w:rPr>
                <w:rFonts w:ascii="PT Astra Serif" w:eastAsia="SimSun" w:hAnsi="PT Astra Serif" w:cs="Times New Roman"/>
                <w:sz w:val="24"/>
                <w:szCs w:val="24"/>
                <w:lang w:eastAsia="ru-RU"/>
              </w:rPr>
              <w:t>, 27</w:t>
            </w:r>
          </w:p>
          <w:p w:rsidR="00CE2BF4" w:rsidRPr="00E778DE" w:rsidRDefault="00CE2BF4" w:rsidP="00FA56A6">
            <w:pPr>
              <w:spacing w:after="0" w:line="240" w:lineRule="auto"/>
              <w:jc w:val="both"/>
              <w:rPr>
                <w:rFonts w:ascii="PT Astra Serif" w:eastAsia="SimSun" w:hAnsi="PT Astra Serif" w:cs="Times New Roman"/>
                <w:sz w:val="24"/>
                <w:szCs w:val="24"/>
                <w:lang w:eastAsia="ru-RU"/>
              </w:rPr>
            </w:pPr>
            <w:r w:rsidRPr="00E778DE">
              <w:rPr>
                <w:rFonts w:ascii="PT Astra Serif" w:eastAsia="SimSun" w:hAnsi="PT Astra Serif" w:cs="Times New Roman"/>
                <w:sz w:val="24"/>
                <w:szCs w:val="24"/>
                <w:lang w:eastAsia="ru-RU"/>
              </w:rPr>
              <w:t xml:space="preserve">ИНН 2901086624, КПП 290101001 </w:t>
            </w:r>
          </w:p>
          <w:p w:rsidR="00CE2BF4" w:rsidRPr="00E778DE" w:rsidRDefault="00CE2BF4" w:rsidP="00FA56A6">
            <w:pPr>
              <w:spacing w:after="0" w:line="240" w:lineRule="auto"/>
              <w:jc w:val="both"/>
              <w:rPr>
                <w:rFonts w:ascii="PT Astra Serif" w:eastAsia="SimSun" w:hAnsi="PT Astra Serif" w:cs="Times New Roman"/>
                <w:sz w:val="24"/>
                <w:szCs w:val="24"/>
                <w:lang w:eastAsia="ru-RU"/>
              </w:rPr>
            </w:pPr>
            <w:r w:rsidRPr="00E778DE">
              <w:rPr>
                <w:rFonts w:ascii="PT Astra Serif" w:eastAsia="SimSun" w:hAnsi="PT Astra Serif" w:cs="Times New Roman"/>
                <w:sz w:val="24"/>
                <w:szCs w:val="24"/>
                <w:lang w:eastAsia="ru-RU"/>
              </w:rPr>
              <w:t>р\</w:t>
            </w:r>
            <w:proofErr w:type="spellStart"/>
            <w:r w:rsidRPr="00E778DE">
              <w:rPr>
                <w:rFonts w:ascii="PT Astra Serif" w:eastAsia="SimSun" w:hAnsi="PT Astra Serif" w:cs="Times New Roman"/>
                <w:sz w:val="24"/>
                <w:szCs w:val="24"/>
                <w:lang w:eastAsia="ru-RU"/>
              </w:rPr>
              <w:t>сч</w:t>
            </w:r>
            <w:proofErr w:type="spellEnd"/>
            <w:r w:rsidRPr="00E778DE">
              <w:rPr>
                <w:rFonts w:ascii="PT Astra Serif" w:eastAsia="SimSun" w:hAnsi="PT Astra Serif" w:cs="Times New Roman"/>
                <w:sz w:val="24"/>
                <w:szCs w:val="24"/>
                <w:lang w:eastAsia="ru-RU"/>
              </w:rPr>
              <w:t xml:space="preserve"> 03211643000000013244 </w:t>
            </w:r>
          </w:p>
          <w:p w:rsidR="00CE2BF4" w:rsidRPr="00E778DE" w:rsidRDefault="00CE2BF4" w:rsidP="00FA56A6">
            <w:pPr>
              <w:spacing w:after="0" w:line="240" w:lineRule="auto"/>
              <w:jc w:val="both"/>
              <w:rPr>
                <w:rFonts w:ascii="PT Astra Serif" w:eastAsia="SimSun" w:hAnsi="PT Astra Serif" w:cs="Times New Roman"/>
                <w:sz w:val="24"/>
                <w:szCs w:val="24"/>
                <w:lang w:eastAsia="ru-RU"/>
              </w:rPr>
            </w:pPr>
            <w:r w:rsidRPr="00E778DE">
              <w:rPr>
                <w:rFonts w:ascii="PT Astra Serif" w:eastAsia="Calibri" w:hAnsi="PT Astra Serif" w:cs="Times New Roman"/>
                <w:sz w:val="24"/>
                <w:szCs w:val="24"/>
              </w:rPr>
              <w:t>ОКЦ №1 Волго-Вятского ГУ Банка России</w:t>
            </w:r>
            <w:r w:rsidRPr="00E778DE">
              <w:rPr>
                <w:rFonts w:ascii="PT Astra Serif" w:eastAsia="SimSun" w:hAnsi="PT Astra Serif" w:cs="Times New Roman"/>
                <w:bCs/>
                <w:sz w:val="24"/>
                <w:szCs w:val="24"/>
                <w:lang w:eastAsia="ru-RU"/>
              </w:rPr>
              <w:t xml:space="preserve"> // УФК по Нижегородской области, г. Нижний Новгород</w:t>
            </w:r>
          </w:p>
          <w:p w:rsidR="00CE2BF4" w:rsidRPr="00E778DE" w:rsidRDefault="00CE2BF4" w:rsidP="00FA56A6">
            <w:pPr>
              <w:spacing w:after="0" w:line="240" w:lineRule="auto"/>
              <w:jc w:val="both"/>
              <w:rPr>
                <w:rFonts w:ascii="PT Astra Serif" w:eastAsia="SimSun" w:hAnsi="PT Astra Serif" w:cs="Times New Roman"/>
                <w:sz w:val="24"/>
                <w:szCs w:val="24"/>
                <w:lang w:eastAsia="ru-RU"/>
              </w:rPr>
            </w:pPr>
            <w:r w:rsidRPr="00E778DE">
              <w:rPr>
                <w:rFonts w:ascii="PT Astra Serif" w:eastAsia="SimSun" w:hAnsi="PT Astra Serif" w:cs="Times New Roman"/>
                <w:sz w:val="24"/>
                <w:szCs w:val="24"/>
                <w:lang w:eastAsia="ru-RU"/>
              </w:rPr>
              <w:t>Л\</w:t>
            </w:r>
            <w:proofErr w:type="spellStart"/>
            <w:r w:rsidRPr="00E778DE">
              <w:rPr>
                <w:rFonts w:ascii="PT Astra Serif" w:eastAsia="SimSun" w:hAnsi="PT Astra Serif" w:cs="Times New Roman"/>
                <w:sz w:val="24"/>
                <w:szCs w:val="24"/>
                <w:lang w:eastAsia="ru-RU"/>
              </w:rPr>
              <w:t>сч</w:t>
            </w:r>
            <w:proofErr w:type="spellEnd"/>
            <w:r w:rsidRPr="00E778DE">
              <w:rPr>
                <w:rFonts w:ascii="PT Astra Serif" w:eastAsia="SimSun" w:hAnsi="PT Astra Serif" w:cs="Times New Roman"/>
                <w:sz w:val="24"/>
                <w:szCs w:val="24"/>
                <w:lang w:eastAsia="ru-RU"/>
              </w:rPr>
              <w:t xml:space="preserve"> 03241293150 </w:t>
            </w:r>
          </w:p>
          <w:p w:rsidR="00CE2BF4" w:rsidRPr="00E778DE" w:rsidRDefault="00CE2BF4" w:rsidP="00FA56A6">
            <w:pPr>
              <w:spacing w:after="0" w:line="240" w:lineRule="auto"/>
              <w:jc w:val="both"/>
              <w:rPr>
                <w:rFonts w:ascii="PT Astra Serif" w:eastAsia="SimSun" w:hAnsi="PT Astra Serif" w:cs="Times New Roman"/>
                <w:sz w:val="24"/>
                <w:szCs w:val="24"/>
                <w:lang w:eastAsia="ru-RU"/>
              </w:rPr>
            </w:pPr>
            <w:r w:rsidRPr="00E778DE">
              <w:rPr>
                <w:rFonts w:ascii="PT Astra Serif" w:eastAsia="SimSun" w:hAnsi="PT Astra Serif" w:cs="Times New Roman"/>
                <w:sz w:val="24"/>
                <w:szCs w:val="24"/>
                <w:lang w:eastAsia="ru-RU"/>
              </w:rPr>
              <w:t>к/</w:t>
            </w:r>
            <w:proofErr w:type="spellStart"/>
            <w:r w:rsidRPr="00E778DE">
              <w:rPr>
                <w:rFonts w:ascii="PT Astra Serif" w:eastAsia="SimSun" w:hAnsi="PT Astra Serif" w:cs="Times New Roman"/>
                <w:sz w:val="24"/>
                <w:szCs w:val="24"/>
                <w:lang w:eastAsia="ru-RU"/>
              </w:rPr>
              <w:t>сч</w:t>
            </w:r>
            <w:proofErr w:type="spellEnd"/>
            <w:r w:rsidRPr="00E778DE">
              <w:rPr>
                <w:rFonts w:ascii="PT Astra Serif" w:eastAsia="SimSun" w:hAnsi="PT Astra Serif" w:cs="Times New Roman"/>
                <w:sz w:val="24"/>
                <w:szCs w:val="24"/>
                <w:lang w:eastAsia="ru-RU"/>
              </w:rPr>
              <w:t xml:space="preserve"> 40102810745370000024</w:t>
            </w:r>
          </w:p>
          <w:p w:rsidR="00CE2BF4" w:rsidRPr="00E778DE" w:rsidRDefault="00CE2BF4" w:rsidP="00FA56A6">
            <w:pPr>
              <w:spacing w:after="0" w:line="240" w:lineRule="auto"/>
              <w:jc w:val="both"/>
              <w:rPr>
                <w:rFonts w:ascii="PT Astra Serif" w:eastAsia="SimSun" w:hAnsi="PT Astra Serif" w:cs="Times New Roman"/>
                <w:sz w:val="24"/>
                <w:szCs w:val="24"/>
                <w:lang w:eastAsia="ru-RU"/>
              </w:rPr>
            </w:pPr>
            <w:r w:rsidRPr="00E778DE">
              <w:rPr>
                <w:rFonts w:ascii="PT Astra Serif" w:eastAsia="SimSun" w:hAnsi="PT Astra Serif" w:cs="Times New Roman"/>
                <w:sz w:val="24"/>
                <w:szCs w:val="24"/>
                <w:lang w:eastAsia="ru-RU"/>
              </w:rPr>
              <w:t>БИК 012202102</w:t>
            </w:r>
          </w:p>
          <w:p w:rsidR="00CE2BF4" w:rsidRPr="00E778DE" w:rsidRDefault="00CE2BF4" w:rsidP="00FA56A6">
            <w:pPr>
              <w:spacing w:after="0" w:line="240" w:lineRule="auto"/>
              <w:jc w:val="both"/>
              <w:rPr>
                <w:rFonts w:ascii="PT Astra Serif" w:eastAsia="SimSun" w:hAnsi="PT Astra Serif" w:cs="Times New Roman"/>
                <w:bCs/>
                <w:sz w:val="24"/>
                <w:szCs w:val="24"/>
                <w:lang w:eastAsia="ru-RU"/>
              </w:rPr>
            </w:pPr>
            <w:r w:rsidRPr="00E778DE">
              <w:rPr>
                <w:rFonts w:ascii="PT Astra Serif" w:eastAsia="SimSun" w:hAnsi="PT Astra Serif" w:cs="Times New Roman"/>
                <w:bCs/>
                <w:sz w:val="24"/>
                <w:szCs w:val="24"/>
                <w:lang w:eastAsia="ru-RU"/>
              </w:rPr>
              <w:t>Тел. +7 (8182) 22-97-40</w:t>
            </w:r>
          </w:p>
          <w:p w:rsidR="00CE2BF4" w:rsidRPr="00E778DE" w:rsidRDefault="00CE2BF4" w:rsidP="00FA56A6">
            <w:pPr>
              <w:suppressAutoHyphens/>
              <w:autoSpaceDN w:val="0"/>
              <w:spacing w:after="0" w:line="240" w:lineRule="auto"/>
              <w:jc w:val="both"/>
              <w:textAlignment w:val="baseline"/>
              <w:rPr>
                <w:rFonts w:ascii="PT Astra Serif" w:eastAsia="SimSun" w:hAnsi="PT Astra Serif" w:cs="Times New Roman"/>
                <w:kern w:val="3"/>
                <w:sz w:val="24"/>
                <w:szCs w:val="24"/>
              </w:rPr>
            </w:pPr>
            <w:proofErr w:type="spellStart"/>
            <w:r w:rsidRPr="00E778DE">
              <w:rPr>
                <w:rFonts w:ascii="PT Astra Serif" w:eastAsia="SimSun" w:hAnsi="PT Astra Serif" w:cs="Times New Roman"/>
                <w:sz w:val="24"/>
                <w:szCs w:val="24"/>
                <w:lang w:eastAsia="ru-RU"/>
              </w:rPr>
              <w:t>электр</w:t>
            </w:r>
            <w:proofErr w:type="spellEnd"/>
            <w:r w:rsidRPr="00E778DE">
              <w:rPr>
                <w:rFonts w:ascii="PT Astra Serif" w:eastAsia="SimSun" w:hAnsi="PT Astra Serif" w:cs="Times New Roman"/>
                <w:sz w:val="24"/>
                <w:szCs w:val="24"/>
                <w:lang w:eastAsia="ru-RU"/>
              </w:rPr>
              <w:t xml:space="preserve">. адрес: </w:t>
            </w:r>
            <w:r w:rsidRPr="00E778DE">
              <w:rPr>
                <w:rFonts w:ascii="PT Astra Serif" w:eastAsia="Calibri" w:hAnsi="PT Astra Serif" w:cs="Times New Roman"/>
                <w:sz w:val="24"/>
                <w:szCs w:val="24"/>
              </w:rPr>
              <w:t>ik1@29.</w:t>
            </w:r>
            <w:proofErr w:type="spellStart"/>
            <w:r w:rsidRPr="00E778DE">
              <w:rPr>
                <w:rFonts w:ascii="PT Astra Serif" w:eastAsia="Calibri" w:hAnsi="PT Astra Serif" w:cs="Times New Roman"/>
                <w:sz w:val="24"/>
                <w:szCs w:val="24"/>
                <w:lang w:val="en-US"/>
              </w:rPr>
              <w:t>fsin</w:t>
            </w:r>
            <w:proofErr w:type="spellEnd"/>
            <w:r w:rsidRPr="00E778DE">
              <w:rPr>
                <w:rFonts w:ascii="PT Astra Serif" w:eastAsia="Calibri" w:hAnsi="PT Astra Serif" w:cs="Times New Roman"/>
                <w:sz w:val="24"/>
                <w:szCs w:val="24"/>
              </w:rPr>
              <w:t>.</w:t>
            </w:r>
            <w:proofErr w:type="spellStart"/>
            <w:r w:rsidRPr="00E778DE">
              <w:rPr>
                <w:rFonts w:ascii="PT Astra Serif" w:eastAsia="Calibri" w:hAnsi="PT Astra Serif" w:cs="Times New Roman"/>
                <w:sz w:val="24"/>
                <w:szCs w:val="24"/>
                <w:lang w:val="en-US"/>
              </w:rPr>
              <w:t>gov</w:t>
            </w:r>
            <w:proofErr w:type="spellEnd"/>
            <w:r w:rsidRPr="00E778DE">
              <w:rPr>
                <w:rFonts w:ascii="PT Astra Serif" w:eastAsia="Calibri" w:hAnsi="PT Astra Serif" w:cs="Times New Roman"/>
                <w:sz w:val="24"/>
                <w:szCs w:val="24"/>
              </w:rPr>
              <w:t>.</w:t>
            </w:r>
            <w:proofErr w:type="spellStart"/>
            <w:r w:rsidRPr="00E778DE">
              <w:rPr>
                <w:rFonts w:ascii="PT Astra Serif" w:eastAsia="Calibri" w:hAnsi="PT Astra Serif" w:cs="Times New Roman"/>
                <w:sz w:val="24"/>
                <w:szCs w:val="24"/>
              </w:rPr>
              <w:t>ru</w:t>
            </w:r>
            <w:proofErr w:type="spellEnd"/>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r w:rsidRPr="00E778DE">
              <w:rPr>
                <w:rFonts w:ascii="PT Astra Serif" w:eastAsia="SimSun" w:hAnsi="PT Astra Serif" w:cs="Times New Roman"/>
                <w:bCs/>
                <w:kern w:val="3"/>
                <w:sz w:val="24"/>
                <w:szCs w:val="24"/>
                <w:lang w:eastAsia="ru-RU"/>
              </w:rPr>
              <w:t xml:space="preserve"> __________________ </w:t>
            </w: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Pr="00E778DE" w:rsidRDefault="00CE2BF4" w:rsidP="00FA56A6">
            <w:pPr>
              <w:suppressAutoHyphens/>
              <w:autoSpaceDN w:val="0"/>
              <w:spacing w:after="0" w:line="240" w:lineRule="auto"/>
              <w:jc w:val="both"/>
              <w:textAlignment w:val="baseline"/>
              <w:rPr>
                <w:rFonts w:ascii="PT Astra Serif" w:eastAsia="SimSun" w:hAnsi="PT Astra Serif" w:cs="Times New Roman"/>
                <w:kern w:val="3"/>
                <w:sz w:val="24"/>
                <w:szCs w:val="24"/>
              </w:rPr>
            </w:pPr>
          </w:p>
        </w:tc>
      </w:tr>
    </w:tbl>
    <w:p w:rsidR="00CE2BF4" w:rsidRPr="00CF5060" w:rsidRDefault="00CE2BF4" w:rsidP="00CE2BF4">
      <w:pPr>
        <w:suppressAutoHyphens/>
        <w:spacing w:after="0" w:line="240" w:lineRule="auto"/>
        <w:ind w:left="1069"/>
        <w:contextualSpacing/>
        <w:rPr>
          <w:rFonts w:ascii="Times New Roman" w:hAnsi="Times New Roman" w:cs="Times New Roman"/>
          <w:b/>
          <w:bCs/>
        </w:rPr>
      </w:pPr>
    </w:p>
    <w:p w:rsidR="00CE2BF4" w:rsidRDefault="00CE2BF4" w:rsidP="00CE2BF4"/>
    <w:p w:rsidR="00CE2BF4" w:rsidRDefault="00CE2BF4" w:rsidP="00CE2BF4"/>
    <w:p w:rsidR="00CE2BF4" w:rsidRDefault="00CE2BF4" w:rsidP="00CE2BF4"/>
    <w:p w:rsidR="00CE2BF4" w:rsidRDefault="00CE2BF4" w:rsidP="00CE2BF4"/>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6089"/>
      </w:tblGrid>
      <w:tr w:rsidR="00CE2BF4" w:rsidRPr="00C21707" w:rsidTr="00FA56A6">
        <w:tc>
          <w:tcPr>
            <w:tcW w:w="4106" w:type="dxa"/>
          </w:tcPr>
          <w:p w:rsidR="00CE2BF4" w:rsidRPr="00C21707" w:rsidRDefault="00CE2BF4" w:rsidP="00FA56A6">
            <w:pPr>
              <w:rPr>
                <w:rFonts w:ascii="PT Astra Serif" w:hAnsi="PT Astra Serif"/>
                <w:sz w:val="24"/>
                <w:szCs w:val="24"/>
              </w:rPr>
            </w:pPr>
          </w:p>
        </w:tc>
        <w:tc>
          <w:tcPr>
            <w:tcW w:w="6089" w:type="dxa"/>
          </w:tcPr>
          <w:p w:rsidR="00CE2BF4" w:rsidRPr="00C21707" w:rsidRDefault="00CE2BF4" w:rsidP="00FA56A6">
            <w:pPr>
              <w:jc w:val="center"/>
              <w:rPr>
                <w:rFonts w:ascii="PT Astra Serif" w:hAnsi="PT Astra Serif" w:cs="Times New Roman"/>
                <w:sz w:val="24"/>
                <w:szCs w:val="24"/>
              </w:rPr>
            </w:pPr>
            <w:r w:rsidRPr="00C21707">
              <w:rPr>
                <w:rFonts w:ascii="PT Astra Serif" w:hAnsi="PT Astra Serif" w:cs="Times New Roman"/>
                <w:sz w:val="24"/>
                <w:szCs w:val="24"/>
              </w:rPr>
              <w:t>Приложение №1</w:t>
            </w:r>
          </w:p>
          <w:p w:rsidR="00CE2BF4" w:rsidRPr="00C21707" w:rsidRDefault="00CE2BF4" w:rsidP="00FA56A6">
            <w:pPr>
              <w:jc w:val="center"/>
              <w:rPr>
                <w:rFonts w:ascii="PT Astra Serif" w:hAnsi="PT Astra Serif"/>
                <w:sz w:val="24"/>
                <w:szCs w:val="24"/>
              </w:rPr>
            </w:pPr>
            <w:r w:rsidRPr="00C21707">
              <w:rPr>
                <w:rFonts w:ascii="PT Astra Serif" w:hAnsi="PT Astra Serif" w:cs="Times New Roman"/>
                <w:sz w:val="24"/>
                <w:szCs w:val="24"/>
              </w:rPr>
              <w:t>к Государственному контракту № ___ от _______</w:t>
            </w:r>
          </w:p>
        </w:tc>
      </w:tr>
    </w:tbl>
    <w:p w:rsidR="00CE2BF4" w:rsidRPr="00C21707" w:rsidRDefault="00CE2BF4" w:rsidP="00CE2BF4">
      <w:pPr>
        <w:rPr>
          <w:rFonts w:ascii="PT Astra Serif" w:hAnsi="PT Astra Serif"/>
          <w:sz w:val="24"/>
          <w:szCs w:val="24"/>
        </w:rPr>
      </w:pPr>
    </w:p>
    <w:p w:rsidR="00CE2BF4" w:rsidRPr="00C21707" w:rsidRDefault="00CE2BF4" w:rsidP="00CE2BF4">
      <w:pPr>
        <w:rPr>
          <w:rFonts w:ascii="PT Astra Serif" w:hAnsi="PT Astra Serif"/>
          <w:sz w:val="24"/>
          <w:szCs w:val="24"/>
        </w:rPr>
      </w:pPr>
    </w:p>
    <w:p w:rsidR="00CE2BF4" w:rsidRDefault="00CE2BF4" w:rsidP="00CE2BF4">
      <w:pPr>
        <w:jc w:val="center"/>
        <w:rPr>
          <w:rFonts w:ascii="PT Astra Serif" w:hAnsi="PT Astra Serif"/>
          <w:sz w:val="24"/>
          <w:szCs w:val="24"/>
        </w:rPr>
      </w:pPr>
      <w:r w:rsidRPr="00C21707">
        <w:rPr>
          <w:rFonts w:ascii="PT Astra Serif" w:hAnsi="PT Astra Serif"/>
          <w:sz w:val="24"/>
          <w:szCs w:val="24"/>
        </w:rPr>
        <w:t>Техническое задание</w:t>
      </w:r>
    </w:p>
    <w:tbl>
      <w:tblPr>
        <w:tblW w:w="9492" w:type="dxa"/>
        <w:tblInd w:w="118" w:type="dxa"/>
        <w:tblLook w:val="04A0" w:firstRow="1" w:lastRow="0" w:firstColumn="1" w:lastColumn="0" w:noHBand="0" w:noVBand="1"/>
      </w:tblPr>
      <w:tblGrid>
        <w:gridCol w:w="948"/>
        <w:gridCol w:w="6130"/>
        <w:gridCol w:w="1141"/>
        <w:gridCol w:w="1273"/>
      </w:tblGrid>
      <w:tr w:rsidR="00CE2BF4" w:rsidRPr="009E659E" w:rsidTr="00FA56A6">
        <w:trPr>
          <w:trHeight w:val="630"/>
        </w:trPr>
        <w:tc>
          <w:tcPr>
            <w:tcW w:w="948" w:type="dxa"/>
            <w:tcBorders>
              <w:top w:val="single" w:sz="8" w:space="0" w:color="auto"/>
              <w:left w:val="single" w:sz="8" w:space="0" w:color="auto"/>
              <w:bottom w:val="single" w:sz="8" w:space="0" w:color="auto"/>
              <w:right w:val="single" w:sz="8" w:space="0" w:color="auto"/>
            </w:tcBorders>
            <w:shd w:val="clear" w:color="auto" w:fill="auto"/>
            <w:hideMark/>
          </w:tcPr>
          <w:p w:rsidR="00CE2BF4" w:rsidRPr="00CE2BF4" w:rsidRDefault="00CE2BF4" w:rsidP="00FA56A6">
            <w:pPr>
              <w:spacing w:after="0" w:line="240" w:lineRule="auto"/>
              <w:jc w:val="center"/>
              <w:rPr>
                <w:rFonts w:ascii="PT Astra Serif" w:eastAsia="Times New Roman" w:hAnsi="PT Astra Serif" w:cs="Arial"/>
                <w:sz w:val="20"/>
                <w:szCs w:val="20"/>
                <w:lang w:eastAsia="ru-RU"/>
              </w:rPr>
            </w:pPr>
            <w:r w:rsidRPr="00CE2BF4">
              <w:rPr>
                <w:rFonts w:ascii="PT Astra Serif" w:eastAsia="Times New Roman" w:hAnsi="PT Astra Serif" w:cs="Courier New"/>
                <w:b/>
                <w:bCs/>
                <w:sz w:val="20"/>
                <w:szCs w:val="20"/>
                <w:lang w:eastAsia="ru-RU"/>
              </w:rPr>
              <w:t>№ поз</w:t>
            </w:r>
          </w:p>
        </w:tc>
        <w:tc>
          <w:tcPr>
            <w:tcW w:w="6130" w:type="dxa"/>
            <w:tcBorders>
              <w:top w:val="single" w:sz="8" w:space="0" w:color="auto"/>
              <w:left w:val="nil"/>
              <w:bottom w:val="single" w:sz="8" w:space="0" w:color="auto"/>
              <w:right w:val="single" w:sz="8" w:space="0" w:color="auto"/>
            </w:tcBorders>
            <w:shd w:val="clear" w:color="auto" w:fill="auto"/>
            <w:noWrap/>
            <w:hideMark/>
          </w:tcPr>
          <w:p w:rsidR="00CE2BF4" w:rsidRPr="00CE2BF4" w:rsidRDefault="00CE2BF4" w:rsidP="00FA56A6">
            <w:pPr>
              <w:spacing w:after="0" w:line="240" w:lineRule="auto"/>
              <w:jc w:val="center"/>
              <w:rPr>
                <w:rFonts w:ascii="PT Astra Serif" w:eastAsia="Times New Roman" w:hAnsi="PT Astra Serif" w:cs="Arial"/>
                <w:sz w:val="20"/>
                <w:szCs w:val="20"/>
                <w:lang w:eastAsia="ru-RU"/>
              </w:rPr>
            </w:pPr>
            <w:r w:rsidRPr="00CE2BF4">
              <w:rPr>
                <w:rFonts w:ascii="PT Astra Serif" w:eastAsia="Times New Roman" w:hAnsi="PT Astra Serif" w:cs="Courier New"/>
                <w:b/>
                <w:bCs/>
                <w:sz w:val="20"/>
                <w:szCs w:val="20"/>
                <w:lang w:eastAsia="ru-RU"/>
              </w:rPr>
              <w:t>Наименование</w:t>
            </w:r>
          </w:p>
        </w:tc>
        <w:tc>
          <w:tcPr>
            <w:tcW w:w="1141" w:type="dxa"/>
            <w:tcBorders>
              <w:top w:val="single" w:sz="8" w:space="0" w:color="auto"/>
              <w:left w:val="nil"/>
              <w:bottom w:val="single" w:sz="8" w:space="0" w:color="auto"/>
              <w:right w:val="single" w:sz="8" w:space="0" w:color="auto"/>
            </w:tcBorders>
            <w:shd w:val="clear" w:color="auto" w:fill="auto"/>
            <w:noWrap/>
            <w:hideMark/>
          </w:tcPr>
          <w:p w:rsidR="00CE2BF4" w:rsidRPr="00CE2BF4" w:rsidRDefault="00CE2BF4" w:rsidP="00FA56A6">
            <w:pPr>
              <w:spacing w:after="0" w:line="240" w:lineRule="auto"/>
              <w:rPr>
                <w:rFonts w:ascii="PT Astra Serif" w:eastAsia="Times New Roman" w:hAnsi="PT Astra Serif" w:cs="Arial"/>
                <w:sz w:val="20"/>
                <w:szCs w:val="20"/>
                <w:lang w:eastAsia="ru-RU"/>
              </w:rPr>
            </w:pPr>
            <w:proofErr w:type="spellStart"/>
            <w:r w:rsidRPr="00CE2BF4">
              <w:rPr>
                <w:rFonts w:ascii="PT Astra Serif" w:eastAsia="Times New Roman" w:hAnsi="PT Astra Serif" w:cs="Courier New"/>
                <w:b/>
                <w:bCs/>
                <w:sz w:val="20"/>
                <w:szCs w:val="20"/>
                <w:lang w:eastAsia="ru-RU"/>
              </w:rPr>
              <w:t>Ед.изм</w:t>
            </w:r>
            <w:proofErr w:type="spellEnd"/>
            <w:r w:rsidRPr="00CE2BF4">
              <w:rPr>
                <w:rFonts w:ascii="PT Astra Serif" w:eastAsia="Times New Roman" w:hAnsi="PT Astra Serif" w:cs="Courier New"/>
                <w:b/>
                <w:bCs/>
                <w:sz w:val="20"/>
                <w:szCs w:val="20"/>
                <w:lang w:eastAsia="ru-RU"/>
              </w:rPr>
              <w:t>.</w:t>
            </w:r>
          </w:p>
        </w:tc>
        <w:tc>
          <w:tcPr>
            <w:tcW w:w="1273" w:type="dxa"/>
            <w:tcBorders>
              <w:top w:val="single" w:sz="8" w:space="0" w:color="auto"/>
              <w:left w:val="nil"/>
              <w:bottom w:val="single" w:sz="8" w:space="0" w:color="auto"/>
              <w:right w:val="single" w:sz="8" w:space="0" w:color="auto"/>
            </w:tcBorders>
            <w:shd w:val="clear" w:color="auto" w:fill="auto"/>
            <w:noWrap/>
            <w:hideMark/>
          </w:tcPr>
          <w:p w:rsidR="00CE2BF4" w:rsidRPr="00CE2BF4" w:rsidRDefault="00CE2BF4" w:rsidP="00FA56A6">
            <w:pPr>
              <w:spacing w:after="0" w:line="240" w:lineRule="auto"/>
              <w:jc w:val="both"/>
              <w:rPr>
                <w:rFonts w:ascii="PT Astra Serif" w:eastAsia="Times New Roman" w:hAnsi="PT Astra Serif" w:cs="Arial"/>
                <w:sz w:val="20"/>
                <w:szCs w:val="20"/>
                <w:lang w:eastAsia="ru-RU"/>
              </w:rPr>
            </w:pPr>
            <w:r w:rsidRPr="00CE2BF4">
              <w:rPr>
                <w:rFonts w:ascii="PT Astra Serif" w:eastAsia="Times New Roman" w:hAnsi="PT Astra Serif" w:cs="Courier New"/>
                <w:b/>
                <w:bCs/>
                <w:sz w:val="20"/>
                <w:szCs w:val="20"/>
                <w:lang w:eastAsia="ru-RU"/>
              </w:rPr>
              <w:t>Объем</w:t>
            </w:r>
          </w:p>
        </w:tc>
      </w:tr>
      <w:tr w:rsidR="00CE2BF4" w:rsidTr="00FA56A6">
        <w:trPr>
          <w:trHeight w:val="315"/>
        </w:trPr>
        <w:tc>
          <w:tcPr>
            <w:tcW w:w="948" w:type="dxa"/>
            <w:tcBorders>
              <w:top w:val="single" w:sz="8" w:space="0" w:color="auto"/>
              <w:left w:val="single" w:sz="8" w:space="0" w:color="auto"/>
              <w:bottom w:val="single" w:sz="8" w:space="0" w:color="auto"/>
              <w:right w:val="single" w:sz="8" w:space="0" w:color="auto"/>
            </w:tcBorders>
            <w:shd w:val="clear" w:color="auto" w:fill="auto"/>
            <w:noWrap/>
          </w:tcPr>
          <w:p w:rsidR="00CE2BF4" w:rsidRPr="00CE2BF4" w:rsidRDefault="00CE2BF4" w:rsidP="00FA56A6">
            <w:pPr>
              <w:spacing w:after="0" w:line="240" w:lineRule="auto"/>
              <w:rPr>
                <w:rFonts w:ascii="PT Astra Serif" w:hAnsi="PT Astra Serif" w:cs="Arial"/>
                <w:sz w:val="20"/>
                <w:szCs w:val="20"/>
                <w:lang w:eastAsia="ru-RU"/>
              </w:rPr>
            </w:pPr>
            <w:r w:rsidRPr="00CE2BF4">
              <w:rPr>
                <w:rFonts w:ascii="PT Astra Serif" w:hAnsi="PT Astra Serif" w:cs="Arial"/>
                <w:sz w:val="20"/>
                <w:szCs w:val="20"/>
              </w:rPr>
              <w:t> </w:t>
            </w:r>
          </w:p>
        </w:tc>
        <w:tc>
          <w:tcPr>
            <w:tcW w:w="6130" w:type="dxa"/>
            <w:tcBorders>
              <w:top w:val="single" w:sz="8" w:space="0" w:color="auto"/>
              <w:left w:val="nil"/>
              <w:bottom w:val="single" w:sz="8" w:space="0" w:color="auto"/>
              <w:right w:val="single" w:sz="8" w:space="0" w:color="auto"/>
            </w:tcBorders>
            <w:shd w:val="clear" w:color="auto" w:fill="auto"/>
            <w:noWrap/>
            <w:vAlign w:val="bottom"/>
          </w:tcPr>
          <w:p w:rsidR="00CE2BF4" w:rsidRPr="00CE2BF4" w:rsidRDefault="00CE2BF4" w:rsidP="00FA56A6">
            <w:pPr>
              <w:rPr>
                <w:rFonts w:ascii="PT Astra Serif" w:hAnsi="PT Astra Serif" w:cs="Arial"/>
                <w:sz w:val="20"/>
                <w:szCs w:val="20"/>
              </w:rPr>
            </w:pPr>
            <w:r w:rsidRPr="00CE2BF4">
              <w:rPr>
                <w:rFonts w:ascii="PT Astra Serif" w:hAnsi="PT Astra Serif" w:cs="Courier New"/>
                <w:b/>
                <w:bCs/>
                <w:sz w:val="20"/>
                <w:szCs w:val="20"/>
              </w:rPr>
              <w:t>Строительно-монтажные работы</w:t>
            </w:r>
          </w:p>
        </w:tc>
        <w:tc>
          <w:tcPr>
            <w:tcW w:w="1141" w:type="dxa"/>
            <w:tcBorders>
              <w:top w:val="single" w:sz="8" w:space="0" w:color="auto"/>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1273" w:type="dxa"/>
            <w:tcBorders>
              <w:top w:val="single" w:sz="8" w:space="0" w:color="auto"/>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630"/>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1</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rPr>
                <w:rFonts w:ascii="PT Astra Serif" w:hAnsi="PT Astra Serif" w:cs="Arial"/>
                <w:sz w:val="20"/>
                <w:szCs w:val="20"/>
              </w:rPr>
            </w:pPr>
            <w:r w:rsidRPr="00CE2BF4">
              <w:rPr>
                <w:rFonts w:ascii="PT Astra Serif" w:hAnsi="PT Astra Serif" w:cs="Courier New"/>
                <w:b/>
                <w:bCs/>
                <w:sz w:val="20"/>
                <w:szCs w:val="20"/>
              </w:rPr>
              <w:t>Раздел    1.    Демонтажные работы</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1157"/>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1.1</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Демонтаж арок полигонального и криволинейного очертания из листовой стали и проката (ДЕМОНТАЖ СУЩЕСТВУЮЩИХ БУКВ И ОПОРНОГО ШВЕЛЛЕРА)</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36,5</w:t>
            </w:r>
          </w:p>
        </w:tc>
      </w:tr>
      <w:tr w:rsidR="00CE2BF4" w:rsidTr="00FA56A6">
        <w:trPr>
          <w:trHeight w:val="900"/>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1.2</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Резка обсадных труб наружным диаметром: до 168 мм (СРЕЗКА ТРУБ-ОПОР 0100х3,0мм, Н=0,85м -22 шт.)</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4,18</w:t>
            </w:r>
          </w:p>
        </w:tc>
      </w:tr>
      <w:tr w:rsidR="00CE2BF4" w:rsidTr="00FA56A6">
        <w:trPr>
          <w:trHeight w:val="300"/>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1.3</w:t>
            </w:r>
          </w:p>
        </w:tc>
        <w:tc>
          <w:tcPr>
            <w:tcW w:w="6130" w:type="dxa"/>
            <w:tcBorders>
              <w:top w:val="nil"/>
              <w:left w:val="nil"/>
              <w:bottom w:val="single" w:sz="8" w:space="0" w:color="auto"/>
              <w:right w:val="single" w:sz="8" w:space="0" w:color="auto"/>
            </w:tcBorders>
            <w:shd w:val="clear" w:color="auto" w:fill="auto"/>
            <w:noWrap/>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Расходные материалы/ неучтенные позиции/ накладные расходы</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583"/>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1.4</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 xml:space="preserve">Манипулятор (демонтаж, перевозка до точки утилизации) груз - 3,8 </w:t>
            </w:r>
            <w:proofErr w:type="spellStart"/>
            <w:r w:rsidRPr="00CE2BF4">
              <w:rPr>
                <w:rFonts w:ascii="PT Astra Serif" w:hAnsi="PT Astra Serif" w:cs="Courier New"/>
                <w:sz w:val="20"/>
                <w:szCs w:val="20"/>
              </w:rPr>
              <w:t>тн</w:t>
            </w:r>
            <w:proofErr w:type="spellEnd"/>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proofErr w:type="spellStart"/>
            <w:r w:rsidRPr="00CE2BF4">
              <w:rPr>
                <w:rFonts w:ascii="PT Astra Serif" w:hAnsi="PT Astra Serif" w:cs="Courier New"/>
                <w:sz w:val="20"/>
                <w:szCs w:val="20"/>
              </w:rPr>
              <w:t>маш</w:t>
            </w:r>
            <w:proofErr w:type="spellEnd"/>
            <w:r w:rsidRPr="00CE2BF4">
              <w:rPr>
                <w:rFonts w:ascii="PT Astra Serif" w:hAnsi="PT Astra Serif" w:cs="Courier New"/>
                <w:sz w:val="20"/>
                <w:szCs w:val="20"/>
              </w:rPr>
              <w:t>-час</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16</w:t>
            </w:r>
          </w:p>
        </w:tc>
      </w:tr>
      <w:tr w:rsidR="00CE2BF4" w:rsidTr="00FA56A6">
        <w:trPr>
          <w:trHeight w:val="543"/>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2</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rPr>
                <w:rFonts w:ascii="PT Astra Serif" w:hAnsi="PT Astra Serif" w:cs="Arial"/>
                <w:sz w:val="20"/>
                <w:szCs w:val="20"/>
              </w:rPr>
            </w:pPr>
            <w:r w:rsidRPr="00CE2BF4">
              <w:rPr>
                <w:rFonts w:ascii="PT Astra Serif" w:hAnsi="PT Astra Serif" w:cs="Courier New"/>
                <w:b/>
                <w:bCs/>
                <w:sz w:val="20"/>
                <w:szCs w:val="20"/>
              </w:rPr>
              <w:t>Раздел 2. Ремонт существующего основания слова "Архангельск"</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537"/>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2.1</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Очистка кварцевым песком: сплошных наружных поверхностей</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31,2</w:t>
            </w:r>
          </w:p>
        </w:tc>
      </w:tr>
      <w:tr w:rsidR="00CE2BF4" w:rsidTr="00FA56A6">
        <w:trPr>
          <w:trHeight w:val="315"/>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2.2</w:t>
            </w:r>
          </w:p>
        </w:tc>
        <w:tc>
          <w:tcPr>
            <w:tcW w:w="6130"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proofErr w:type="spellStart"/>
            <w:r w:rsidRPr="00CE2BF4">
              <w:rPr>
                <w:rFonts w:ascii="PT Astra Serif" w:hAnsi="PT Astra Serif" w:cs="Courier New"/>
                <w:sz w:val="20"/>
                <w:szCs w:val="20"/>
              </w:rPr>
              <w:t>Обеспыливание</w:t>
            </w:r>
            <w:proofErr w:type="spellEnd"/>
            <w:r w:rsidRPr="00CE2BF4">
              <w:rPr>
                <w:rFonts w:ascii="PT Astra Serif" w:hAnsi="PT Astra Serif" w:cs="Courier New"/>
                <w:sz w:val="20"/>
                <w:szCs w:val="20"/>
              </w:rPr>
              <w:t xml:space="preserve"> поверхности</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4,65</w:t>
            </w:r>
          </w:p>
        </w:tc>
      </w:tr>
      <w:tr w:rsidR="00CE2BF4" w:rsidTr="00FA56A6">
        <w:trPr>
          <w:trHeight w:val="315"/>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2.3</w:t>
            </w:r>
          </w:p>
        </w:tc>
        <w:tc>
          <w:tcPr>
            <w:tcW w:w="6130" w:type="dxa"/>
            <w:tcBorders>
              <w:top w:val="nil"/>
              <w:left w:val="nil"/>
              <w:bottom w:val="single" w:sz="8" w:space="0" w:color="auto"/>
              <w:right w:val="single" w:sz="8" w:space="0" w:color="auto"/>
            </w:tcBorders>
            <w:shd w:val="clear" w:color="auto" w:fill="auto"/>
            <w:noWrap/>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 xml:space="preserve">Обезжиривание поверхностей аппаратов и трубопроводов диаметром свыше 500 мм: </w:t>
            </w:r>
            <w:proofErr w:type="spellStart"/>
            <w:r w:rsidRPr="00CE2BF4">
              <w:rPr>
                <w:rFonts w:ascii="PT Astra Serif" w:hAnsi="PT Astra Serif" w:cs="Courier New"/>
                <w:sz w:val="20"/>
                <w:szCs w:val="20"/>
              </w:rPr>
              <w:t>уайт</w:t>
            </w:r>
            <w:proofErr w:type="spellEnd"/>
            <w:r w:rsidRPr="00CE2BF4">
              <w:rPr>
                <w:rFonts w:ascii="PT Astra Serif" w:hAnsi="PT Astra Serif" w:cs="Courier New"/>
                <w:sz w:val="20"/>
                <w:szCs w:val="20"/>
              </w:rPr>
              <w:t>-спиритом</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2,08</w:t>
            </w:r>
          </w:p>
        </w:tc>
      </w:tr>
      <w:tr w:rsidR="00CE2BF4" w:rsidTr="00FA56A6">
        <w:trPr>
          <w:trHeight w:val="867"/>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2.4</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proofErr w:type="spellStart"/>
            <w:r w:rsidRPr="00CE2BF4">
              <w:rPr>
                <w:rFonts w:ascii="PT Astra Serif" w:hAnsi="PT Astra Serif" w:cs="Courier New"/>
                <w:sz w:val="20"/>
                <w:szCs w:val="20"/>
              </w:rPr>
              <w:t>Огрунтовка</w:t>
            </w:r>
            <w:proofErr w:type="spellEnd"/>
            <w:r w:rsidRPr="00CE2BF4">
              <w:rPr>
                <w:rFonts w:ascii="PT Astra Serif" w:hAnsi="PT Astra Serif" w:cs="Courier New"/>
                <w:sz w:val="20"/>
                <w:szCs w:val="20"/>
              </w:rPr>
              <w:t xml:space="preserve"> металлических поверхностей за один (два) раз(а): грунтовкой на основе эпоксидной смолы</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4,34</w:t>
            </w:r>
          </w:p>
        </w:tc>
      </w:tr>
      <w:tr w:rsidR="00CE2BF4" w:rsidTr="00FA56A6">
        <w:trPr>
          <w:trHeight w:val="836"/>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2.5</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Расходные материалы/ неучтенные позиции/ накладные расходы</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834"/>
        </w:trPr>
        <w:tc>
          <w:tcPr>
            <w:tcW w:w="948" w:type="dxa"/>
            <w:vMerge w:val="restart"/>
            <w:tcBorders>
              <w:top w:val="nil"/>
              <w:left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2.6</w:t>
            </w:r>
          </w:p>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6130" w:type="dxa"/>
            <w:vMerge w:val="restart"/>
            <w:tcBorders>
              <w:top w:val="nil"/>
              <w:left w:val="nil"/>
              <w:right w:val="single" w:sz="8"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 xml:space="preserve">Состав (грунт-эмаль) двухкомпонентный эпоксидный </w:t>
            </w:r>
            <w:proofErr w:type="spellStart"/>
            <w:r w:rsidRPr="00CE2BF4">
              <w:rPr>
                <w:rFonts w:ascii="PT Astra Serif" w:hAnsi="PT Astra Serif" w:cs="Courier New"/>
                <w:sz w:val="20"/>
                <w:szCs w:val="20"/>
              </w:rPr>
              <w:t>алюмонаполненный</w:t>
            </w:r>
            <w:proofErr w:type="spellEnd"/>
            <w:r w:rsidRPr="00CE2BF4">
              <w:rPr>
                <w:rFonts w:ascii="PT Astra Serif" w:hAnsi="PT Astra Serif" w:cs="Courier New"/>
                <w:sz w:val="20"/>
                <w:szCs w:val="20"/>
              </w:rPr>
              <w:t xml:space="preserve"> антикоррозионный для ранее окрашенных эпоксидными/полиуретановыми красками      металлических конструкций, в том числе по ржавчине, химически</w:t>
            </w:r>
            <w:r w:rsidRPr="00CE2BF4">
              <w:rPr>
                <w:rFonts w:ascii="PT Astra Serif" w:hAnsi="PT Astra Serif" w:cs="Arial"/>
                <w:sz w:val="20"/>
                <w:szCs w:val="20"/>
              </w:rPr>
              <w:t xml:space="preserve"> </w:t>
            </w:r>
            <w:r w:rsidRPr="00CE2BF4">
              <w:rPr>
                <w:rFonts w:ascii="PT Astra Serif" w:hAnsi="PT Astra Serif" w:cs="Courier New"/>
                <w:sz w:val="20"/>
                <w:szCs w:val="20"/>
              </w:rPr>
              <w:t>стойкий, сухой остаток 62 %, при температуре +2 0 °C плотность 1,2-1,3 г/см3</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кг</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24</w:t>
            </w:r>
          </w:p>
        </w:tc>
      </w:tr>
      <w:tr w:rsidR="00CE2BF4" w:rsidTr="00FA56A6">
        <w:trPr>
          <w:trHeight w:val="1008"/>
        </w:trPr>
        <w:tc>
          <w:tcPr>
            <w:tcW w:w="948" w:type="dxa"/>
            <w:vMerge/>
            <w:tcBorders>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p>
        </w:tc>
        <w:tc>
          <w:tcPr>
            <w:tcW w:w="6130" w:type="dxa"/>
            <w:vMerge/>
            <w:tcBorders>
              <w:left w:val="nil"/>
              <w:bottom w:val="single" w:sz="8" w:space="0" w:color="auto"/>
              <w:right w:val="single" w:sz="8" w:space="0" w:color="auto"/>
            </w:tcBorders>
            <w:shd w:val="clear" w:color="auto" w:fill="auto"/>
            <w:noWrap/>
          </w:tcPr>
          <w:p w:rsidR="00CE2BF4" w:rsidRPr="00CE2BF4" w:rsidRDefault="00CE2BF4" w:rsidP="00FA56A6">
            <w:pPr>
              <w:jc w:val="both"/>
              <w:rPr>
                <w:rFonts w:ascii="PT Astra Serif" w:hAnsi="PT Astra Serif" w:cs="Arial"/>
                <w:sz w:val="20"/>
                <w:szCs w:val="20"/>
              </w:rPr>
            </w:pPr>
          </w:p>
        </w:tc>
        <w:tc>
          <w:tcPr>
            <w:tcW w:w="1141" w:type="dxa"/>
            <w:tcBorders>
              <w:top w:val="single" w:sz="8" w:space="0" w:color="auto"/>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1273" w:type="dxa"/>
            <w:tcBorders>
              <w:top w:val="single" w:sz="8" w:space="0" w:color="auto"/>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1038"/>
        </w:trPr>
        <w:tc>
          <w:tcPr>
            <w:tcW w:w="948" w:type="dxa"/>
            <w:tcBorders>
              <w:top w:val="nil"/>
              <w:left w:val="single" w:sz="8" w:space="0" w:color="auto"/>
              <w:bottom w:val="single" w:sz="8" w:space="0" w:color="auto"/>
              <w:right w:val="single" w:sz="8" w:space="0" w:color="auto"/>
            </w:tcBorders>
            <w:shd w:val="clear" w:color="auto" w:fill="auto"/>
            <w:noWrap/>
            <w:vAlign w:val="center"/>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2.7</w:t>
            </w:r>
          </w:p>
        </w:tc>
        <w:tc>
          <w:tcPr>
            <w:tcW w:w="6130" w:type="dxa"/>
            <w:tcBorders>
              <w:top w:val="nil"/>
              <w:left w:val="nil"/>
              <w:bottom w:val="single" w:sz="8" w:space="0" w:color="auto"/>
              <w:right w:val="single" w:sz="8" w:space="0" w:color="auto"/>
            </w:tcBorders>
            <w:shd w:val="clear" w:color="auto" w:fill="auto"/>
            <w:vAlign w:val="center"/>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Машины и механизмы/доставка</w:t>
            </w:r>
          </w:p>
        </w:tc>
        <w:tc>
          <w:tcPr>
            <w:tcW w:w="1141" w:type="dxa"/>
            <w:tcBorders>
              <w:top w:val="nil"/>
              <w:left w:val="nil"/>
              <w:bottom w:val="single" w:sz="8" w:space="0" w:color="auto"/>
              <w:right w:val="single" w:sz="8" w:space="0" w:color="auto"/>
            </w:tcBorders>
            <w:shd w:val="clear" w:color="auto" w:fill="auto"/>
            <w:noWrap/>
            <w:vAlign w:val="center"/>
          </w:tcPr>
          <w:p w:rsidR="00CE2BF4" w:rsidRPr="00CE2BF4" w:rsidRDefault="00CE2BF4" w:rsidP="00FA56A6">
            <w:pPr>
              <w:rPr>
                <w:rFonts w:ascii="PT Astra Serif" w:hAnsi="PT Astra Serif" w:cs="Arial"/>
                <w:sz w:val="20"/>
                <w:szCs w:val="20"/>
              </w:rPr>
            </w:pPr>
            <w:proofErr w:type="spellStart"/>
            <w:r w:rsidRPr="00CE2BF4">
              <w:rPr>
                <w:rFonts w:ascii="PT Astra Serif" w:hAnsi="PT Astra Serif" w:cs="Courier New"/>
                <w:sz w:val="20"/>
                <w:szCs w:val="20"/>
              </w:rPr>
              <w:t>маш</w:t>
            </w:r>
            <w:proofErr w:type="spellEnd"/>
            <w:r w:rsidRPr="00CE2BF4">
              <w:rPr>
                <w:rFonts w:ascii="PT Astra Serif" w:hAnsi="PT Astra Serif" w:cs="Courier New"/>
                <w:sz w:val="20"/>
                <w:szCs w:val="20"/>
              </w:rPr>
              <w:t>-час</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600"/>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b/>
                <w:bCs/>
                <w:sz w:val="20"/>
                <w:szCs w:val="20"/>
              </w:rPr>
              <w:t>Раздел 3. Устройство основания слов "Город рыбаков"</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600"/>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lastRenderedPageBreak/>
              <w:t>3.1</w:t>
            </w:r>
          </w:p>
        </w:tc>
        <w:tc>
          <w:tcPr>
            <w:tcW w:w="6130" w:type="dxa"/>
            <w:tcBorders>
              <w:top w:val="nil"/>
              <w:left w:val="nil"/>
              <w:bottom w:val="single" w:sz="8" w:space="0" w:color="auto"/>
              <w:right w:val="single" w:sz="8" w:space="0" w:color="auto"/>
            </w:tcBorders>
            <w:shd w:val="clear" w:color="auto" w:fill="auto"/>
            <w:vAlign w:val="center"/>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 xml:space="preserve">Погружение винтовых свай длиной до 6 м, диаметром 89 (10 8) мм на глубину 3 м </w:t>
            </w:r>
            <w:proofErr w:type="spellStart"/>
            <w:r w:rsidRPr="00CE2BF4">
              <w:rPr>
                <w:rFonts w:ascii="PT Astra Serif" w:hAnsi="PT Astra Serif" w:cs="Courier New"/>
                <w:sz w:val="20"/>
                <w:szCs w:val="20"/>
              </w:rPr>
              <w:t>гидровращателем</w:t>
            </w:r>
            <w:proofErr w:type="spellEnd"/>
            <w:r w:rsidRPr="00CE2BF4">
              <w:rPr>
                <w:rFonts w:ascii="PT Astra Serif" w:hAnsi="PT Astra Serif" w:cs="Courier New"/>
                <w:sz w:val="20"/>
                <w:szCs w:val="20"/>
              </w:rPr>
              <w:t xml:space="preserve"> на автомобиле</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2,66</w:t>
            </w:r>
          </w:p>
        </w:tc>
      </w:tr>
      <w:tr w:rsidR="00CE2BF4" w:rsidTr="00FA56A6">
        <w:trPr>
          <w:trHeight w:val="741"/>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3.2</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Резка обсадных труб наружным диаметром: до 168 мм (СРЕЗКА СВАЙ ПОД ПРОЕКТНУЮ ОТМЕТКУ)</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0,38</w:t>
            </w:r>
          </w:p>
        </w:tc>
      </w:tr>
      <w:tr w:rsidR="00CE2BF4" w:rsidTr="00FA56A6">
        <w:trPr>
          <w:trHeight w:val="375"/>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3.3</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 xml:space="preserve">Заполнение полости стальных свай сухой </w:t>
            </w:r>
            <w:proofErr w:type="spellStart"/>
            <w:r w:rsidRPr="00CE2BF4">
              <w:rPr>
                <w:rFonts w:ascii="PT Astra Serif" w:hAnsi="PT Astra Serif" w:cs="Courier New"/>
                <w:sz w:val="20"/>
                <w:szCs w:val="20"/>
              </w:rPr>
              <w:t>цементнопесчаной</w:t>
            </w:r>
            <w:proofErr w:type="spellEnd"/>
            <w:r w:rsidRPr="00CE2BF4">
              <w:rPr>
                <w:rFonts w:ascii="PT Astra Serif" w:hAnsi="PT Astra Serif" w:cs="Courier New"/>
                <w:sz w:val="20"/>
                <w:szCs w:val="20"/>
              </w:rPr>
              <w:t xml:space="preserve"> смесью, для свай объемом: до 0,2 м3</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0,08</w:t>
            </w:r>
          </w:p>
        </w:tc>
      </w:tr>
      <w:tr w:rsidR="00CE2BF4" w:rsidTr="00FA56A6">
        <w:trPr>
          <w:trHeight w:val="599"/>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3.4</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 xml:space="preserve">Смеси сухие </w:t>
            </w:r>
            <w:proofErr w:type="spellStart"/>
            <w:r w:rsidRPr="00CE2BF4">
              <w:rPr>
                <w:rFonts w:ascii="PT Astra Serif" w:hAnsi="PT Astra Serif" w:cs="Courier New"/>
                <w:sz w:val="20"/>
                <w:szCs w:val="20"/>
              </w:rPr>
              <w:t>цементнопесчаные</w:t>
            </w:r>
            <w:proofErr w:type="spellEnd"/>
            <w:r w:rsidRPr="00CE2BF4">
              <w:rPr>
                <w:rFonts w:ascii="PT Astra Serif" w:hAnsi="PT Astra Serif" w:cs="Courier New"/>
                <w:sz w:val="20"/>
                <w:szCs w:val="20"/>
              </w:rPr>
              <w:t xml:space="preserve"> </w:t>
            </w:r>
            <w:proofErr w:type="spellStart"/>
            <w:r w:rsidRPr="00CE2BF4">
              <w:rPr>
                <w:rFonts w:ascii="PT Astra Serif" w:hAnsi="PT Astra Serif" w:cs="Courier New"/>
                <w:sz w:val="20"/>
                <w:szCs w:val="20"/>
              </w:rPr>
              <w:t>монтажнокладочные</w:t>
            </w:r>
            <w:proofErr w:type="spellEnd"/>
            <w:r w:rsidRPr="00CE2BF4">
              <w:rPr>
                <w:rFonts w:ascii="PT Astra Serif" w:hAnsi="PT Astra Serif" w:cs="Courier New"/>
                <w:sz w:val="20"/>
                <w:szCs w:val="20"/>
              </w:rPr>
              <w:t>, крупность заполнителя не более 3,5 мм, класс В12,5 (М150), F100</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кг</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160</w:t>
            </w:r>
          </w:p>
        </w:tc>
      </w:tr>
      <w:tr w:rsidR="00CE2BF4" w:rsidTr="00FA56A6">
        <w:trPr>
          <w:trHeight w:val="579"/>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3.5</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 xml:space="preserve">Монтаж связей и распорок из одиночных и парных уголков, </w:t>
            </w:r>
            <w:proofErr w:type="spellStart"/>
            <w:proofErr w:type="gramStart"/>
            <w:r w:rsidRPr="00CE2BF4">
              <w:rPr>
                <w:rFonts w:ascii="PT Astra Serif" w:hAnsi="PT Astra Serif" w:cs="Courier New"/>
                <w:sz w:val="20"/>
                <w:szCs w:val="20"/>
              </w:rPr>
              <w:t>гнутосварных</w:t>
            </w:r>
            <w:proofErr w:type="spellEnd"/>
            <w:r w:rsidRPr="00CE2BF4">
              <w:rPr>
                <w:rFonts w:ascii="PT Astra Serif" w:hAnsi="PT Astra Serif" w:cs="Courier New"/>
                <w:sz w:val="20"/>
                <w:szCs w:val="20"/>
              </w:rPr>
              <w:t xml:space="preserve">  профилей</w:t>
            </w:r>
            <w:proofErr w:type="gramEnd"/>
            <w:r w:rsidRPr="00CE2BF4">
              <w:rPr>
                <w:rFonts w:ascii="PT Astra Serif" w:hAnsi="PT Astra Serif" w:cs="Courier New"/>
                <w:sz w:val="20"/>
                <w:szCs w:val="20"/>
              </w:rPr>
              <w:t xml:space="preserve">  для пролетов: до 24 м при высоте здания  до  2 5  м  (МОНТАЖ ОПОРНОГО          ШВЕЛЛЕРА, СОЕДИНИТЕЛЬНЫХ ПЛАСТИН)</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17,32</w:t>
            </w:r>
          </w:p>
        </w:tc>
      </w:tr>
      <w:tr w:rsidR="00CE2BF4" w:rsidTr="00FA56A6">
        <w:trPr>
          <w:trHeight w:val="1081"/>
        </w:trPr>
        <w:tc>
          <w:tcPr>
            <w:tcW w:w="948" w:type="dxa"/>
            <w:tcBorders>
              <w:top w:val="nil"/>
              <w:left w:val="single" w:sz="8" w:space="0" w:color="auto"/>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3.6</w:t>
            </w:r>
          </w:p>
        </w:tc>
        <w:tc>
          <w:tcPr>
            <w:tcW w:w="6130" w:type="dxa"/>
            <w:tcBorders>
              <w:top w:val="nil"/>
              <w:left w:val="nil"/>
              <w:bottom w:val="single" w:sz="8" w:space="0" w:color="auto"/>
              <w:right w:val="single" w:sz="8"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Прокат             листовой горячекатаный, марки стали Ст3сп, Ст3пс, ширина 12003000 мм, толщина 1-8 мм</w:t>
            </w:r>
          </w:p>
        </w:tc>
        <w:tc>
          <w:tcPr>
            <w:tcW w:w="1141"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т</w:t>
            </w:r>
          </w:p>
        </w:tc>
        <w:tc>
          <w:tcPr>
            <w:tcW w:w="1273" w:type="dxa"/>
            <w:tcBorders>
              <w:top w:val="nil"/>
              <w:left w:val="nil"/>
              <w:bottom w:val="single" w:sz="8"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0,026376</w:t>
            </w:r>
          </w:p>
        </w:tc>
      </w:tr>
      <w:tr w:rsidR="00CE2BF4" w:rsidTr="00FA56A6">
        <w:trPr>
          <w:trHeight w:val="529"/>
        </w:trPr>
        <w:tc>
          <w:tcPr>
            <w:tcW w:w="948" w:type="dxa"/>
            <w:tcBorders>
              <w:top w:val="nil"/>
              <w:left w:val="single" w:sz="8" w:space="0" w:color="auto"/>
              <w:bottom w:val="single" w:sz="4"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3.7</w:t>
            </w:r>
          </w:p>
        </w:tc>
        <w:tc>
          <w:tcPr>
            <w:tcW w:w="6130" w:type="dxa"/>
            <w:tcBorders>
              <w:top w:val="nil"/>
              <w:left w:val="nil"/>
              <w:bottom w:val="single" w:sz="4" w:space="0" w:color="auto"/>
              <w:right w:val="single" w:sz="8" w:space="0" w:color="auto"/>
            </w:tcBorders>
            <w:shd w:val="clear" w:color="auto" w:fill="auto"/>
            <w:vAlign w:val="center"/>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Швеллеры стальные горячекатаные, марки стали Ст3пс, Ст3сп, № 27У-30У, № 27П-30П</w:t>
            </w:r>
          </w:p>
        </w:tc>
        <w:tc>
          <w:tcPr>
            <w:tcW w:w="1141" w:type="dxa"/>
            <w:tcBorders>
              <w:top w:val="nil"/>
              <w:left w:val="nil"/>
              <w:bottom w:val="single" w:sz="4"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т</w:t>
            </w:r>
          </w:p>
        </w:tc>
        <w:tc>
          <w:tcPr>
            <w:tcW w:w="1273" w:type="dxa"/>
            <w:tcBorders>
              <w:top w:val="nil"/>
              <w:left w:val="nil"/>
              <w:bottom w:val="single" w:sz="4" w:space="0" w:color="auto"/>
              <w:right w:val="single" w:sz="8"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0,37116</w:t>
            </w:r>
          </w:p>
        </w:tc>
      </w:tr>
      <w:tr w:rsidR="00CE2BF4" w:rsidTr="00FA56A6">
        <w:trPr>
          <w:trHeight w:val="529"/>
        </w:trPr>
        <w:tc>
          <w:tcPr>
            <w:tcW w:w="948"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spacing w:after="0" w:line="240" w:lineRule="auto"/>
              <w:rPr>
                <w:rFonts w:ascii="PT Astra Serif" w:hAnsi="PT Astra Serif" w:cs="Arial"/>
                <w:sz w:val="20"/>
                <w:szCs w:val="20"/>
                <w:lang w:eastAsia="ru-RU"/>
              </w:rPr>
            </w:pPr>
            <w:r w:rsidRPr="00CE2BF4">
              <w:rPr>
                <w:rFonts w:ascii="PT Astra Serif" w:hAnsi="PT Astra Serif" w:cs="Courier New"/>
                <w:sz w:val="20"/>
                <w:szCs w:val="20"/>
              </w:rPr>
              <w:t>3.8</w:t>
            </w:r>
          </w:p>
        </w:tc>
        <w:tc>
          <w:tcPr>
            <w:tcW w:w="6130" w:type="dxa"/>
            <w:tcBorders>
              <w:top w:val="single" w:sz="4" w:space="0" w:color="auto"/>
              <w:left w:val="single" w:sz="4" w:space="0" w:color="auto"/>
              <w:bottom w:val="single" w:sz="4" w:space="0" w:color="auto"/>
              <w:right w:val="single" w:sz="4"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Очистка кварцевым песком: сплошных наружных поверхностей</w:t>
            </w:r>
          </w:p>
        </w:tc>
        <w:tc>
          <w:tcPr>
            <w:tcW w:w="1141"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3,62</w:t>
            </w:r>
          </w:p>
        </w:tc>
      </w:tr>
      <w:tr w:rsidR="00CE2BF4" w:rsidTr="00FA56A6">
        <w:trPr>
          <w:trHeight w:val="529"/>
        </w:trPr>
        <w:tc>
          <w:tcPr>
            <w:tcW w:w="948"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3.9</w:t>
            </w:r>
          </w:p>
        </w:tc>
        <w:tc>
          <w:tcPr>
            <w:tcW w:w="6130" w:type="dxa"/>
            <w:tcBorders>
              <w:top w:val="single" w:sz="4" w:space="0" w:color="auto"/>
              <w:left w:val="single" w:sz="4" w:space="0" w:color="auto"/>
              <w:bottom w:val="single" w:sz="4" w:space="0" w:color="auto"/>
              <w:right w:val="single" w:sz="4"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Очистка кварцевым песком: сплошных наружных поверхностей</w:t>
            </w:r>
          </w:p>
        </w:tc>
        <w:tc>
          <w:tcPr>
            <w:tcW w:w="1141"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9,31</w:t>
            </w:r>
          </w:p>
        </w:tc>
      </w:tr>
      <w:tr w:rsidR="00CE2BF4" w:rsidTr="00FA56A6">
        <w:trPr>
          <w:trHeight w:val="529"/>
        </w:trPr>
        <w:tc>
          <w:tcPr>
            <w:tcW w:w="948"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3.10</w:t>
            </w:r>
          </w:p>
        </w:tc>
        <w:tc>
          <w:tcPr>
            <w:tcW w:w="6130" w:type="dxa"/>
            <w:tcBorders>
              <w:top w:val="single" w:sz="4" w:space="0" w:color="auto"/>
              <w:left w:val="single" w:sz="4" w:space="0" w:color="auto"/>
              <w:bottom w:val="single" w:sz="4" w:space="0" w:color="auto"/>
              <w:right w:val="single" w:sz="4" w:space="0" w:color="auto"/>
            </w:tcBorders>
            <w:shd w:val="clear" w:color="auto" w:fill="auto"/>
          </w:tcPr>
          <w:p w:rsidR="00CE2BF4" w:rsidRPr="00CE2BF4" w:rsidRDefault="00CE2BF4" w:rsidP="00FA56A6">
            <w:pPr>
              <w:rPr>
                <w:rFonts w:ascii="PT Astra Serif" w:hAnsi="PT Astra Serif" w:cs="Arial"/>
                <w:sz w:val="20"/>
                <w:szCs w:val="20"/>
              </w:rPr>
            </w:pPr>
            <w:proofErr w:type="spellStart"/>
            <w:r w:rsidRPr="00CE2BF4">
              <w:rPr>
                <w:rFonts w:ascii="PT Astra Serif" w:hAnsi="PT Astra Serif" w:cs="Courier New"/>
                <w:sz w:val="20"/>
                <w:szCs w:val="20"/>
              </w:rPr>
              <w:t>Обеспыливание</w:t>
            </w:r>
            <w:proofErr w:type="spellEnd"/>
            <w:r w:rsidRPr="00CE2BF4">
              <w:rPr>
                <w:rFonts w:ascii="PT Astra Serif" w:hAnsi="PT Astra Serif" w:cs="Courier New"/>
                <w:sz w:val="20"/>
                <w:szCs w:val="20"/>
              </w:rPr>
              <w:t xml:space="preserve"> поверхности</w:t>
            </w:r>
          </w:p>
        </w:tc>
        <w:tc>
          <w:tcPr>
            <w:tcW w:w="1141"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1,39</w:t>
            </w:r>
          </w:p>
        </w:tc>
      </w:tr>
      <w:tr w:rsidR="00CE2BF4" w:rsidTr="00FA56A6">
        <w:trPr>
          <w:trHeight w:val="529"/>
        </w:trPr>
        <w:tc>
          <w:tcPr>
            <w:tcW w:w="948"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3.11</w:t>
            </w:r>
          </w:p>
        </w:tc>
        <w:tc>
          <w:tcPr>
            <w:tcW w:w="6130" w:type="dxa"/>
            <w:tcBorders>
              <w:top w:val="single" w:sz="4" w:space="0" w:color="auto"/>
              <w:left w:val="single" w:sz="4" w:space="0" w:color="auto"/>
              <w:bottom w:val="single" w:sz="4" w:space="0" w:color="auto"/>
              <w:right w:val="single" w:sz="4"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 xml:space="preserve">Обезжиривание поверхностей аппаратов и трубопроводов диаметром свыше 500 мм: </w:t>
            </w:r>
            <w:proofErr w:type="spellStart"/>
            <w:r w:rsidRPr="00CE2BF4">
              <w:rPr>
                <w:rFonts w:ascii="PT Astra Serif" w:hAnsi="PT Astra Serif" w:cs="Courier New"/>
                <w:sz w:val="20"/>
                <w:szCs w:val="20"/>
              </w:rPr>
              <w:t>уайт</w:t>
            </w:r>
            <w:proofErr w:type="spellEnd"/>
            <w:r w:rsidRPr="00CE2BF4">
              <w:rPr>
                <w:rFonts w:ascii="PT Astra Serif" w:hAnsi="PT Astra Serif" w:cs="Courier New"/>
                <w:sz w:val="20"/>
                <w:szCs w:val="20"/>
              </w:rPr>
              <w:t>-спиритом</w:t>
            </w:r>
          </w:p>
        </w:tc>
        <w:tc>
          <w:tcPr>
            <w:tcW w:w="1141"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0,62</w:t>
            </w:r>
          </w:p>
        </w:tc>
      </w:tr>
      <w:tr w:rsidR="00CE2BF4" w:rsidTr="00FA56A6">
        <w:trPr>
          <w:trHeight w:val="529"/>
        </w:trPr>
        <w:tc>
          <w:tcPr>
            <w:tcW w:w="948"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3.12</w:t>
            </w:r>
          </w:p>
        </w:tc>
        <w:tc>
          <w:tcPr>
            <w:tcW w:w="6130" w:type="dxa"/>
            <w:tcBorders>
              <w:top w:val="single" w:sz="4" w:space="0" w:color="auto"/>
              <w:left w:val="single" w:sz="4" w:space="0" w:color="auto"/>
              <w:bottom w:val="single" w:sz="4" w:space="0" w:color="auto"/>
              <w:right w:val="single" w:sz="4"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proofErr w:type="spellStart"/>
            <w:r w:rsidRPr="00CE2BF4">
              <w:rPr>
                <w:rFonts w:ascii="PT Astra Serif" w:hAnsi="PT Astra Serif" w:cs="Courier New"/>
                <w:sz w:val="20"/>
                <w:szCs w:val="20"/>
              </w:rPr>
              <w:t>Огрунтовка</w:t>
            </w:r>
            <w:proofErr w:type="spellEnd"/>
            <w:r w:rsidRPr="00CE2BF4">
              <w:rPr>
                <w:rFonts w:ascii="PT Astra Serif" w:hAnsi="PT Astra Serif" w:cs="Courier New"/>
                <w:sz w:val="20"/>
                <w:szCs w:val="20"/>
              </w:rPr>
              <w:t xml:space="preserve"> металлических поверхностей за один (два) раз(а): грунтовкой на основе эпоксидной смолы</w:t>
            </w:r>
          </w:p>
        </w:tc>
        <w:tc>
          <w:tcPr>
            <w:tcW w:w="1141"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1,3</w:t>
            </w:r>
          </w:p>
        </w:tc>
      </w:tr>
      <w:tr w:rsidR="00CE2BF4" w:rsidTr="00FA56A6">
        <w:trPr>
          <w:trHeight w:val="529"/>
        </w:trPr>
        <w:tc>
          <w:tcPr>
            <w:tcW w:w="948"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3.13</w:t>
            </w:r>
          </w:p>
        </w:tc>
        <w:tc>
          <w:tcPr>
            <w:tcW w:w="6130" w:type="dxa"/>
            <w:tcBorders>
              <w:top w:val="single" w:sz="4" w:space="0" w:color="auto"/>
              <w:left w:val="single" w:sz="4" w:space="0" w:color="auto"/>
              <w:bottom w:val="single" w:sz="4" w:space="0" w:color="auto"/>
              <w:right w:val="single" w:sz="4" w:space="0" w:color="auto"/>
            </w:tcBorders>
            <w:shd w:val="clear" w:color="auto" w:fill="auto"/>
            <w:vAlign w:val="bottom"/>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 xml:space="preserve">Состав (грунт-эмаль) двухкомпонентный эпоксидный </w:t>
            </w:r>
            <w:proofErr w:type="spellStart"/>
            <w:r w:rsidRPr="00CE2BF4">
              <w:rPr>
                <w:rFonts w:ascii="PT Astra Serif" w:hAnsi="PT Astra Serif" w:cs="Courier New"/>
                <w:sz w:val="20"/>
                <w:szCs w:val="20"/>
              </w:rPr>
              <w:t>алюмонаполненный</w:t>
            </w:r>
            <w:proofErr w:type="spellEnd"/>
            <w:r w:rsidRPr="00CE2BF4">
              <w:rPr>
                <w:rFonts w:ascii="PT Astra Serif" w:hAnsi="PT Astra Serif" w:cs="Courier New"/>
                <w:sz w:val="20"/>
                <w:szCs w:val="20"/>
              </w:rPr>
              <w:t xml:space="preserve"> антикоррозионный для ранее окрашенных эпоксидными/полиуретановыми красками      металлических конструкций, в том числе по ржавчине, химически стойкий, сухой остаток 62 %, при   температуре   +2 0   °C плотность 1,2-1,3 г/см3</w:t>
            </w:r>
          </w:p>
        </w:tc>
        <w:tc>
          <w:tcPr>
            <w:tcW w:w="1141"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1273"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529"/>
        </w:trPr>
        <w:tc>
          <w:tcPr>
            <w:tcW w:w="948"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3.14</w:t>
            </w:r>
          </w:p>
        </w:tc>
        <w:tc>
          <w:tcPr>
            <w:tcW w:w="6130" w:type="dxa"/>
            <w:tcBorders>
              <w:top w:val="single" w:sz="4" w:space="0" w:color="auto"/>
              <w:left w:val="single" w:sz="4" w:space="0" w:color="auto"/>
              <w:bottom w:val="single" w:sz="4" w:space="0" w:color="auto"/>
              <w:right w:val="single" w:sz="4"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Расходные материалы/ неучтенные позиции/ накладные расходы</w:t>
            </w:r>
          </w:p>
        </w:tc>
        <w:tc>
          <w:tcPr>
            <w:tcW w:w="1141"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1273"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529"/>
        </w:trPr>
        <w:tc>
          <w:tcPr>
            <w:tcW w:w="948"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3.15</w:t>
            </w:r>
          </w:p>
        </w:tc>
        <w:tc>
          <w:tcPr>
            <w:tcW w:w="6130" w:type="dxa"/>
            <w:tcBorders>
              <w:top w:val="single" w:sz="4" w:space="0" w:color="auto"/>
              <w:left w:val="single" w:sz="4" w:space="0" w:color="auto"/>
              <w:bottom w:val="single" w:sz="4" w:space="0" w:color="auto"/>
              <w:right w:val="single" w:sz="4" w:space="0" w:color="auto"/>
            </w:tcBorders>
            <w:shd w:val="clear" w:color="auto" w:fill="auto"/>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Машины и механизмы/доставка</w:t>
            </w:r>
          </w:p>
        </w:tc>
        <w:tc>
          <w:tcPr>
            <w:tcW w:w="1141"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1273"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529"/>
        </w:trPr>
        <w:tc>
          <w:tcPr>
            <w:tcW w:w="948"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spacing w:after="0" w:line="240" w:lineRule="auto"/>
              <w:rPr>
                <w:rFonts w:ascii="PT Astra Serif" w:hAnsi="PT Astra Serif" w:cs="Arial"/>
                <w:sz w:val="20"/>
                <w:szCs w:val="20"/>
                <w:lang w:eastAsia="ru-RU"/>
              </w:rPr>
            </w:pPr>
            <w:r w:rsidRPr="00CE2BF4">
              <w:rPr>
                <w:rFonts w:ascii="PT Astra Serif" w:hAnsi="PT Astra Serif" w:cs="Courier New"/>
                <w:sz w:val="20"/>
                <w:szCs w:val="20"/>
              </w:rPr>
              <w:t>3.17</w:t>
            </w:r>
          </w:p>
        </w:tc>
        <w:tc>
          <w:tcPr>
            <w:tcW w:w="6130" w:type="dxa"/>
            <w:tcBorders>
              <w:top w:val="single" w:sz="4" w:space="0" w:color="auto"/>
              <w:left w:val="single" w:sz="4" w:space="0" w:color="auto"/>
              <w:bottom w:val="single" w:sz="4" w:space="0" w:color="auto"/>
              <w:right w:val="single" w:sz="4" w:space="0" w:color="auto"/>
            </w:tcBorders>
            <w:shd w:val="clear" w:color="auto" w:fill="auto"/>
            <w:vAlign w:val="bottom"/>
          </w:tcPr>
          <w:p w:rsidR="00CE2BF4" w:rsidRPr="00CE2BF4" w:rsidRDefault="00CE2BF4" w:rsidP="00FA56A6">
            <w:pPr>
              <w:rPr>
                <w:rFonts w:ascii="PT Astra Serif" w:hAnsi="PT Astra Serif" w:cs="Arial"/>
                <w:sz w:val="20"/>
                <w:szCs w:val="20"/>
              </w:rPr>
            </w:pPr>
            <w:r w:rsidRPr="00CE2BF4">
              <w:rPr>
                <w:rFonts w:ascii="PT Astra Serif" w:hAnsi="PT Astra Serif" w:cs="Courier New"/>
                <w:b/>
                <w:bCs/>
                <w:sz w:val="20"/>
                <w:szCs w:val="20"/>
              </w:rPr>
              <w:t>Раздел 5.  Монтаж букв на подготовленное основание</w:t>
            </w:r>
          </w:p>
        </w:tc>
        <w:tc>
          <w:tcPr>
            <w:tcW w:w="1141"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1273"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529"/>
        </w:trPr>
        <w:tc>
          <w:tcPr>
            <w:tcW w:w="948"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3.18</w:t>
            </w:r>
          </w:p>
        </w:tc>
        <w:tc>
          <w:tcPr>
            <w:tcW w:w="6130" w:type="dxa"/>
            <w:tcBorders>
              <w:top w:val="single" w:sz="4" w:space="0" w:color="auto"/>
              <w:left w:val="single" w:sz="4" w:space="0" w:color="auto"/>
              <w:bottom w:val="single" w:sz="4" w:space="0" w:color="auto"/>
              <w:right w:val="single" w:sz="4"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Монтаж арок полигонального и криволинейного очертания из листовой стали и проката</w:t>
            </w:r>
          </w:p>
        </w:tc>
        <w:tc>
          <w:tcPr>
            <w:tcW w:w="1141"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чел-час</w:t>
            </w:r>
          </w:p>
        </w:tc>
        <w:tc>
          <w:tcPr>
            <w:tcW w:w="1273"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46,37</w:t>
            </w:r>
          </w:p>
        </w:tc>
      </w:tr>
      <w:tr w:rsidR="00CE2BF4" w:rsidTr="00FA56A6">
        <w:trPr>
          <w:trHeight w:val="529"/>
        </w:trPr>
        <w:tc>
          <w:tcPr>
            <w:tcW w:w="948"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3.19</w:t>
            </w:r>
          </w:p>
        </w:tc>
        <w:tc>
          <w:tcPr>
            <w:tcW w:w="6130" w:type="dxa"/>
            <w:tcBorders>
              <w:top w:val="single" w:sz="4" w:space="0" w:color="auto"/>
              <w:left w:val="single" w:sz="4" w:space="0" w:color="auto"/>
              <w:bottom w:val="single" w:sz="4" w:space="0" w:color="auto"/>
              <w:right w:val="single" w:sz="4"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Расходные материалы/ неучтенные позиции/ накладные расходы</w:t>
            </w:r>
          </w:p>
        </w:tc>
        <w:tc>
          <w:tcPr>
            <w:tcW w:w="1141"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c>
          <w:tcPr>
            <w:tcW w:w="1273"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Arial"/>
                <w:sz w:val="20"/>
                <w:szCs w:val="20"/>
              </w:rPr>
              <w:t> </w:t>
            </w:r>
          </w:p>
        </w:tc>
      </w:tr>
      <w:tr w:rsidR="00CE2BF4" w:rsidTr="00FA56A6">
        <w:trPr>
          <w:trHeight w:val="529"/>
        </w:trPr>
        <w:tc>
          <w:tcPr>
            <w:tcW w:w="948"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3.20</w:t>
            </w:r>
          </w:p>
        </w:tc>
        <w:tc>
          <w:tcPr>
            <w:tcW w:w="6130" w:type="dxa"/>
            <w:tcBorders>
              <w:top w:val="single" w:sz="4" w:space="0" w:color="auto"/>
              <w:left w:val="single" w:sz="4" w:space="0" w:color="auto"/>
              <w:bottom w:val="single" w:sz="4" w:space="0" w:color="auto"/>
              <w:right w:val="single" w:sz="4" w:space="0" w:color="auto"/>
            </w:tcBorders>
            <w:shd w:val="clear" w:color="auto" w:fill="auto"/>
            <w:vAlign w:val="bottom"/>
          </w:tcPr>
          <w:p w:rsidR="00CE2BF4" w:rsidRPr="00CE2BF4" w:rsidRDefault="00CE2BF4" w:rsidP="00FA56A6">
            <w:pPr>
              <w:jc w:val="both"/>
              <w:rPr>
                <w:rFonts w:ascii="PT Astra Serif" w:hAnsi="PT Astra Serif" w:cs="Arial"/>
                <w:sz w:val="20"/>
                <w:szCs w:val="20"/>
              </w:rPr>
            </w:pPr>
            <w:r w:rsidRPr="00CE2BF4">
              <w:rPr>
                <w:rFonts w:ascii="PT Astra Serif" w:hAnsi="PT Astra Serif" w:cs="Courier New"/>
                <w:sz w:val="20"/>
                <w:szCs w:val="20"/>
              </w:rPr>
              <w:t xml:space="preserve">Манипулятор (монтаж, перевозка до точки монтажи) груз - 3,8 </w:t>
            </w:r>
            <w:proofErr w:type="spellStart"/>
            <w:r w:rsidRPr="00CE2BF4">
              <w:rPr>
                <w:rFonts w:ascii="PT Astra Serif" w:hAnsi="PT Astra Serif" w:cs="Courier New"/>
                <w:sz w:val="20"/>
                <w:szCs w:val="20"/>
              </w:rPr>
              <w:t>тн</w:t>
            </w:r>
            <w:proofErr w:type="spellEnd"/>
          </w:p>
        </w:tc>
        <w:tc>
          <w:tcPr>
            <w:tcW w:w="1141"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proofErr w:type="spellStart"/>
            <w:r w:rsidRPr="00CE2BF4">
              <w:rPr>
                <w:rFonts w:ascii="PT Astra Serif" w:hAnsi="PT Astra Serif" w:cs="Courier New"/>
                <w:sz w:val="20"/>
                <w:szCs w:val="20"/>
              </w:rPr>
              <w:t>маш</w:t>
            </w:r>
            <w:proofErr w:type="spellEnd"/>
            <w:r w:rsidRPr="00CE2BF4">
              <w:rPr>
                <w:rFonts w:ascii="PT Astra Serif" w:hAnsi="PT Astra Serif" w:cs="Courier New"/>
                <w:sz w:val="20"/>
                <w:szCs w:val="20"/>
              </w:rPr>
              <w:t>-час</w:t>
            </w:r>
          </w:p>
        </w:tc>
        <w:tc>
          <w:tcPr>
            <w:tcW w:w="1273" w:type="dxa"/>
            <w:tcBorders>
              <w:top w:val="single" w:sz="4" w:space="0" w:color="auto"/>
              <w:left w:val="single" w:sz="4" w:space="0" w:color="auto"/>
              <w:bottom w:val="single" w:sz="4" w:space="0" w:color="auto"/>
              <w:right w:val="single" w:sz="4" w:space="0" w:color="auto"/>
            </w:tcBorders>
            <w:shd w:val="clear" w:color="auto" w:fill="auto"/>
            <w:noWrap/>
          </w:tcPr>
          <w:p w:rsidR="00CE2BF4" w:rsidRPr="00CE2BF4" w:rsidRDefault="00CE2BF4" w:rsidP="00FA56A6">
            <w:pPr>
              <w:rPr>
                <w:rFonts w:ascii="PT Astra Serif" w:hAnsi="PT Astra Serif" w:cs="Arial"/>
                <w:sz w:val="20"/>
                <w:szCs w:val="20"/>
              </w:rPr>
            </w:pPr>
            <w:r w:rsidRPr="00CE2BF4">
              <w:rPr>
                <w:rFonts w:ascii="PT Astra Serif" w:hAnsi="PT Astra Serif" w:cs="Courier New"/>
                <w:sz w:val="20"/>
                <w:szCs w:val="20"/>
              </w:rPr>
              <w:t>16</w:t>
            </w:r>
          </w:p>
        </w:tc>
      </w:tr>
    </w:tbl>
    <w:p w:rsidR="00CE2BF4" w:rsidRDefault="00CE2BF4" w:rsidP="00CE2BF4">
      <w:pPr>
        <w:jc w:val="center"/>
        <w:rPr>
          <w:rFonts w:ascii="PT Astra Serif" w:hAnsi="PT Astra Serif"/>
          <w:sz w:val="24"/>
          <w:szCs w:val="24"/>
        </w:rPr>
      </w:pPr>
    </w:p>
    <w:tbl>
      <w:tblPr>
        <w:tblW w:w="9476" w:type="dxa"/>
        <w:tblInd w:w="392" w:type="dxa"/>
        <w:tblLayout w:type="fixed"/>
        <w:tblCellMar>
          <w:left w:w="10" w:type="dxa"/>
          <w:right w:w="10" w:type="dxa"/>
        </w:tblCellMar>
        <w:tblLook w:val="04A0" w:firstRow="1" w:lastRow="0" w:firstColumn="1" w:lastColumn="0" w:noHBand="0" w:noVBand="1"/>
      </w:tblPr>
      <w:tblGrid>
        <w:gridCol w:w="4575"/>
        <w:gridCol w:w="4901"/>
      </w:tblGrid>
      <w:tr w:rsidR="00CE2BF4" w:rsidRPr="00E778DE" w:rsidTr="00FA56A6">
        <w:trPr>
          <w:trHeight w:val="444"/>
        </w:trPr>
        <w:tc>
          <w:tcPr>
            <w:tcW w:w="4575" w:type="dxa"/>
            <w:shd w:val="clear" w:color="auto" w:fill="auto"/>
            <w:tcMar>
              <w:top w:w="0" w:type="dxa"/>
              <w:left w:w="108" w:type="dxa"/>
              <w:bottom w:w="0" w:type="dxa"/>
              <w:right w:w="108" w:type="dxa"/>
            </w:tcMar>
          </w:tcPr>
          <w:p w:rsidR="00CE2BF4" w:rsidRPr="005B58CB" w:rsidRDefault="00CE2BF4" w:rsidP="00FA56A6">
            <w:pPr>
              <w:suppressAutoHyphens/>
              <w:autoSpaceDN w:val="0"/>
              <w:spacing w:after="0" w:line="240" w:lineRule="auto"/>
              <w:textAlignment w:val="baseline"/>
              <w:rPr>
                <w:rFonts w:ascii="PT Astra Serif" w:eastAsia="Calibri" w:hAnsi="PT Astra Serif" w:cs="Times New Roman"/>
                <w:b/>
                <w:kern w:val="3"/>
                <w:sz w:val="24"/>
                <w:szCs w:val="24"/>
                <w:lang w:eastAsia="ru-RU"/>
              </w:rPr>
            </w:pPr>
            <w:r w:rsidRPr="005B58CB">
              <w:rPr>
                <w:rFonts w:ascii="PT Astra Serif" w:eastAsia="Calibri" w:hAnsi="PT Astra Serif" w:cs="Times New Roman"/>
                <w:b/>
                <w:kern w:val="3"/>
                <w:sz w:val="24"/>
                <w:szCs w:val="24"/>
                <w:lang w:eastAsia="ru-RU"/>
              </w:rPr>
              <w:t xml:space="preserve">              </w:t>
            </w:r>
            <w:r>
              <w:rPr>
                <w:rFonts w:ascii="PT Astra Serif" w:eastAsia="Calibri" w:hAnsi="PT Astra Serif" w:cs="Times New Roman"/>
                <w:b/>
                <w:kern w:val="3"/>
                <w:sz w:val="24"/>
                <w:szCs w:val="24"/>
                <w:lang w:eastAsia="ru-RU"/>
              </w:rPr>
              <w:t>Исполнитель</w:t>
            </w:r>
          </w:p>
          <w:p w:rsidR="00CE2BF4" w:rsidRDefault="00CE2BF4" w:rsidP="00FA56A6">
            <w:pPr>
              <w:suppressAutoHyphens/>
              <w:spacing w:after="0" w:line="240" w:lineRule="auto"/>
              <w:rPr>
                <w:rFonts w:ascii="PT Astra Serif" w:eastAsia="Times New Roman" w:hAnsi="PT Astra Serif" w:cs="Times New Roman"/>
                <w:sz w:val="24"/>
                <w:szCs w:val="24"/>
                <w:lang w:eastAsia="ru-RU"/>
              </w:rPr>
            </w:pPr>
          </w:p>
          <w:p w:rsidR="00CE2BF4" w:rsidRPr="005B58CB" w:rsidRDefault="00CE2BF4" w:rsidP="00FA56A6">
            <w:pPr>
              <w:suppressAutoHyphens/>
              <w:spacing w:after="0" w:line="240" w:lineRule="auto"/>
              <w:rPr>
                <w:rFonts w:ascii="PT Astra Serif" w:eastAsia="Times New Roman" w:hAnsi="PT Astra Serif" w:cs="Times New Roman"/>
                <w:sz w:val="24"/>
                <w:szCs w:val="24"/>
                <w:lang w:eastAsia="ru-RU"/>
              </w:rPr>
            </w:pPr>
          </w:p>
          <w:p w:rsidR="00CE2BF4" w:rsidRPr="005B58CB" w:rsidRDefault="00CE2BF4" w:rsidP="00FA56A6">
            <w:pPr>
              <w:spacing w:after="0" w:line="240" w:lineRule="auto"/>
              <w:jc w:val="both"/>
              <w:rPr>
                <w:rFonts w:ascii="PT Astra Serif" w:eastAsia="Times New Roman" w:hAnsi="PT Astra Serif" w:cs="Times New Roman"/>
                <w:kern w:val="3"/>
                <w:sz w:val="24"/>
                <w:szCs w:val="24"/>
                <w:lang w:eastAsia="ru-RU"/>
              </w:rPr>
            </w:pPr>
            <w:r>
              <w:rPr>
                <w:rFonts w:ascii="PT Astra Serif" w:eastAsia="Times New Roman" w:hAnsi="PT Astra Serif" w:cs="Times New Roman"/>
                <w:kern w:val="3"/>
                <w:sz w:val="24"/>
                <w:szCs w:val="24"/>
                <w:lang w:eastAsia="ru-RU"/>
              </w:rPr>
              <w:t>__________________________</w:t>
            </w:r>
          </w:p>
        </w:tc>
        <w:tc>
          <w:tcPr>
            <w:tcW w:w="4901" w:type="dxa"/>
            <w:shd w:val="clear" w:color="auto" w:fill="auto"/>
            <w:tcMar>
              <w:top w:w="0" w:type="dxa"/>
              <w:left w:w="108" w:type="dxa"/>
              <w:bottom w:w="0" w:type="dxa"/>
              <w:right w:w="108" w:type="dxa"/>
            </w:tcMar>
          </w:tcPr>
          <w:p w:rsidR="00CE2BF4" w:rsidRPr="00E778DE" w:rsidRDefault="00CE2BF4" w:rsidP="00FA56A6">
            <w:pPr>
              <w:suppressAutoHyphens/>
              <w:autoSpaceDN w:val="0"/>
              <w:spacing w:after="0" w:line="240" w:lineRule="auto"/>
              <w:textAlignment w:val="baseline"/>
              <w:rPr>
                <w:rFonts w:ascii="PT Astra Serif" w:eastAsia="SimSun" w:hAnsi="PT Astra Serif" w:cs="Times New Roman"/>
                <w:kern w:val="3"/>
                <w:sz w:val="24"/>
                <w:szCs w:val="24"/>
              </w:rPr>
            </w:pPr>
            <w:r w:rsidRPr="00E778DE">
              <w:rPr>
                <w:rFonts w:ascii="PT Astra Serif" w:eastAsia="Calibri" w:hAnsi="PT Astra Serif" w:cs="Times New Roman"/>
                <w:b/>
                <w:kern w:val="3"/>
                <w:sz w:val="24"/>
                <w:szCs w:val="24"/>
                <w:lang w:eastAsia="ru-RU"/>
              </w:rPr>
              <w:t xml:space="preserve">            Государственный Заказчик</w:t>
            </w: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r w:rsidRPr="00E778DE">
              <w:rPr>
                <w:rFonts w:ascii="PT Astra Serif" w:eastAsia="SimSun" w:hAnsi="PT Astra Serif" w:cs="Times New Roman"/>
                <w:bCs/>
                <w:kern w:val="3"/>
                <w:sz w:val="24"/>
                <w:szCs w:val="24"/>
                <w:lang w:eastAsia="ru-RU"/>
              </w:rPr>
              <w:t xml:space="preserve">__________________ </w:t>
            </w: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Default="00CE2BF4" w:rsidP="00FA56A6">
            <w:pPr>
              <w:suppressAutoHyphens/>
              <w:autoSpaceDN w:val="0"/>
              <w:spacing w:after="0" w:line="240" w:lineRule="auto"/>
              <w:jc w:val="both"/>
              <w:textAlignment w:val="baseline"/>
              <w:rPr>
                <w:rFonts w:ascii="PT Astra Serif" w:eastAsia="SimSun" w:hAnsi="PT Astra Serif" w:cs="Times New Roman"/>
                <w:bCs/>
                <w:kern w:val="3"/>
                <w:sz w:val="24"/>
                <w:szCs w:val="24"/>
                <w:lang w:eastAsia="ru-RU"/>
              </w:rPr>
            </w:pPr>
          </w:p>
          <w:p w:rsidR="00CE2BF4" w:rsidRPr="00E778DE" w:rsidRDefault="00CE2BF4" w:rsidP="00FA56A6">
            <w:pPr>
              <w:suppressAutoHyphens/>
              <w:autoSpaceDN w:val="0"/>
              <w:spacing w:after="0" w:line="240" w:lineRule="auto"/>
              <w:jc w:val="both"/>
              <w:textAlignment w:val="baseline"/>
              <w:rPr>
                <w:rFonts w:ascii="PT Astra Serif" w:eastAsia="SimSun" w:hAnsi="PT Astra Serif" w:cs="Times New Roman"/>
                <w:kern w:val="3"/>
                <w:sz w:val="24"/>
                <w:szCs w:val="24"/>
              </w:rPr>
            </w:pPr>
          </w:p>
        </w:tc>
      </w:tr>
    </w:tbl>
    <w:p w:rsidR="00CE2BF4" w:rsidRPr="00C21707" w:rsidRDefault="00CE2BF4" w:rsidP="00CE2BF4">
      <w:pPr>
        <w:jc w:val="center"/>
        <w:rPr>
          <w:rFonts w:ascii="PT Astra Serif" w:hAnsi="PT Astra Serif"/>
          <w:sz w:val="24"/>
          <w:szCs w:val="24"/>
        </w:rPr>
      </w:pPr>
    </w:p>
    <w:p w:rsidR="007A74D3" w:rsidRDefault="00B00B8E"/>
    <w:sectPr w:rsidR="007A74D3" w:rsidSect="00717B4B">
      <w:pgSz w:w="11906" w:h="16838"/>
      <w:pgMar w:top="851" w:right="56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Roboto">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E7B01"/>
    <w:multiLevelType w:val="multilevel"/>
    <w:tmpl w:val="44C0E62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nsid w:val="53650671"/>
    <w:multiLevelType w:val="multilevel"/>
    <w:tmpl w:val="B4687966"/>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nsid w:val="7B6E0D5B"/>
    <w:multiLevelType w:val="multilevel"/>
    <w:tmpl w:val="F8A69BBE"/>
    <w:lvl w:ilvl="0">
      <w:start w:val="3"/>
      <w:numFmt w:val="decimal"/>
      <w:lvlText w:val="%1."/>
      <w:lvlJc w:val="left"/>
      <w:pPr>
        <w:ind w:left="360" w:hanging="360"/>
      </w:pPr>
      <w:rPr>
        <w:rFonts w:eastAsia="Calibri" w:cs="Times New Roman" w:hint="default"/>
      </w:rPr>
    </w:lvl>
    <w:lvl w:ilvl="1">
      <w:start w:val="1"/>
      <w:numFmt w:val="decimal"/>
      <w:lvlText w:val="%1.%2."/>
      <w:lvlJc w:val="left"/>
      <w:pPr>
        <w:ind w:left="928" w:hanging="360"/>
      </w:pPr>
      <w:rPr>
        <w:rFonts w:eastAsia="Calibri" w:cs="Times New Roman" w:hint="default"/>
      </w:rPr>
    </w:lvl>
    <w:lvl w:ilvl="2">
      <w:start w:val="1"/>
      <w:numFmt w:val="decimal"/>
      <w:lvlText w:val="%1.%2.%3."/>
      <w:lvlJc w:val="left"/>
      <w:pPr>
        <w:ind w:left="1854" w:hanging="720"/>
      </w:pPr>
      <w:rPr>
        <w:rFonts w:eastAsia="Calibri" w:cs="Times New Roman" w:hint="default"/>
      </w:rPr>
    </w:lvl>
    <w:lvl w:ilvl="3">
      <w:start w:val="1"/>
      <w:numFmt w:val="decimal"/>
      <w:lvlText w:val="%1.%2.%3.%4."/>
      <w:lvlJc w:val="left"/>
      <w:pPr>
        <w:ind w:left="2421" w:hanging="720"/>
      </w:pPr>
      <w:rPr>
        <w:rFonts w:eastAsia="Calibri" w:cs="Times New Roman" w:hint="default"/>
      </w:rPr>
    </w:lvl>
    <w:lvl w:ilvl="4">
      <w:start w:val="1"/>
      <w:numFmt w:val="decimal"/>
      <w:lvlText w:val="%1.%2.%3.%4.%5."/>
      <w:lvlJc w:val="left"/>
      <w:pPr>
        <w:ind w:left="3348" w:hanging="1080"/>
      </w:pPr>
      <w:rPr>
        <w:rFonts w:eastAsia="Calibri" w:cs="Times New Roman" w:hint="default"/>
      </w:rPr>
    </w:lvl>
    <w:lvl w:ilvl="5">
      <w:start w:val="1"/>
      <w:numFmt w:val="decimal"/>
      <w:lvlText w:val="%1.%2.%3.%4.%5.%6."/>
      <w:lvlJc w:val="left"/>
      <w:pPr>
        <w:ind w:left="3915" w:hanging="1080"/>
      </w:pPr>
      <w:rPr>
        <w:rFonts w:eastAsia="Calibri" w:cs="Times New Roman" w:hint="default"/>
      </w:rPr>
    </w:lvl>
    <w:lvl w:ilvl="6">
      <w:start w:val="1"/>
      <w:numFmt w:val="decimal"/>
      <w:lvlText w:val="%1.%2.%3.%4.%5.%6.%7."/>
      <w:lvlJc w:val="left"/>
      <w:pPr>
        <w:ind w:left="4842" w:hanging="1440"/>
      </w:pPr>
      <w:rPr>
        <w:rFonts w:eastAsia="Calibri" w:cs="Times New Roman" w:hint="default"/>
      </w:rPr>
    </w:lvl>
    <w:lvl w:ilvl="7">
      <w:start w:val="1"/>
      <w:numFmt w:val="decimal"/>
      <w:lvlText w:val="%1.%2.%3.%4.%5.%6.%7.%8."/>
      <w:lvlJc w:val="left"/>
      <w:pPr>
        <w:ind w:left="5409" w:hanging="1440"/>
      </w:pPr>
      <w:rPr>
        <w:rFonts w:eastAsia="Calibri" w:cs="Times New Roman" w:hint="default"/>
      </w:rPr>
    </w:lvl>
    <w:lvl w:ilvl="8">
      <w:start w:val="1"/>
      <w:numFmt w:val="decimal"/>
      <w:lvlText w:val="%1.%2.%3.%4.%5.%6.%7.%8.%9."/>
      <w:lvlJc w:val="left"/>
      <w:pPr>
        <w:ind w:left="6336" w:hanging="1800"/>
      </w:pPr>
      <w:rPr>
        <w:rFonts w:eastAsia="Calibri" w:cs="Times New Roman"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BF4"/>
    <w:rsid w:val="000A0068"/>
    <w:rsid w:val="00A8115D"/>
    <w:rsid w:val="00B00B8E"/>
    <w:rsid w:val="00CE2B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280835-78BA-462F-965C-7059947C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2B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E2B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E2B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Zakup-1</dc:creator>
  <cp:keywords/>
  <dc:description/>
  <cp:lastModifiedBy>Tehotdint</cp:lastModifiedBy>
  <cp:revision>2</cp:revision>
  <dcterms:created xsi:type="dcterms:W3CDTF">2026-09-16T13:38:00Z</dcterms:created>
  <dcterms:modified xsi:type="dcterms:W3CDTF">2026-10-14T10:05:00Z</dcterms:modified>
</cp:coreProperties>
</file>