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E58" w:rsidRPr="003B52B6" w:rsidRDefault="00F63BE5" w:rsidP="00991D3B">
      <w:pPr>
        <w:pStyle w:val="ab"/>
        <w:tabs>
          <w:tab w:val="left" w:pos="180"/>
          <w:tab w:val="left" w:pos="360"/>
        </w:tabs>
        <w:rPr>
          <w:rFonts w:ascii="Times New Roman" w:hAnsi="Times New Roman" w:cs="Times New Roman"/>
          <w:bCs w:val="0"/>
          <w:sz w:val="24"/>
        </w:rPr>
      </w:pPr>
      <w:r w:rsidRPr="003B52B6">
        <w:rPr>
          <w:rFonts w:ascii="Times New Roman" w:hAnsi="Times New Roman" w:cs="Times New Roman"/>
          <w:bCs w:val="0"/>
          <w:sz w:val="24"/>
        </w:rPr>
        <w:t>СУ</w:t>
      </w:r>
      <w:r w:rsidR="00CD2955">
        <w:rPr>
          <w:rFonts w:ascii="Times New Roman" w:hAnsi="Times New Roman" w:cs="Times New Roman"/>
          <w:bCs w:val="0"/>
          <w:sz w:val="24"/>
        </w:rPr>
        <w:t>БЛИЦЕНЗИОННЫЙ ДОГОВОР № 205</w:t>
      </w:r>
      <w:r w:rsidR="00827586" w:rsidRPr="003B52B6">
        <w:rPr>
          <w:rFonts w:ascii="Times New Roman" w:hAnsi="Times New Roman" w:cs="Times New Roman"/>
          <w:bCs w:val="0"/>
          <w:sz w:val="24"/>
        </w:rPr>
        <w:t>-ЕАТ</w:t>
      </w:r>
    </w:p>
    <w:p w:rsidR="00827586" w:rsidRPr="003B52B6" w:rsidRDefault="00A368FE" w:rsidP="00827586">
      <w:pPr>
        <w:ind w:right="-2"/>
        <w:jc w:val="center"/>
        <w:rPr>
          <w:b/>
        </w:rPr>
      </w:pPr>
      <w:r w:rsidRPr="003B52B6">
        <w:rPr>
          <w:b/>
        </w:rPr>
        <w:t xml:space="preserve">права на использование программных продуктов: </w:t>
      </w:r>
      <w:r w:rsidR="00827586" w:rsidRPr="003B52B6">
        <w:rPr>
          <w:b/>
        </w:rPr>
        <w:t>Право на использование новых версий программы для ЭВМ "Гранд-Смета", выпущенных в течени</w:t>
      </w:r>
      <w:proofErr w:type="gramStart"/>
      <w:r w:rsidR="00827586" w:rsidRPr="003B52B6">
        <w:rPr>
          <w:b/>
        </w:rPr>
        <w:t>и</w:t>
      </w:r>
      <w:proofErr w:type="gramEnd"/>
      <w:r w:rsidR="00827586" w:rsidRPr="003B52B6">
        <w:rPr>
          <w:b/>
        </w:rPr>
        <w:t xml:space="preserve"> года (для рабочих мест с неактуальной версией). Запись в Реестре </w:t>
      </w:r>
      <w:proofErr w:type="gramStart"/>
      <w:r w:rsidR="00827586" w:rsidRPr="003B52B6">
        <w:rPr>
          <w:b/>
        </w:rPr>
        <w:t>Российского</w:t>
      </w:r>
      <w:proofErr w:type="gramEnd"/>
      <w:r w:rsidR="00827586" w:rsidRPr="003B52B6">
        <w:rPr>
          <w:b/>
        </w:rPr>
        <w:t xml:space="preserve"> ПО №11163, на одно рабочее место</w:t>
      </w:r>
    </w:p>
    <w:p w:rsidR="00827586" w:rsidRPr="003B52B6" w:rsidRDefault="00827586" w:rsidP="00827586">
      <w:pPr>
        <w:ind w:right="-2"/>
        <w:jc w:val="center"/>
        <w:rPr>
          <w:b/>
        </w:rPr>
      </w:pPr>
      <w:r w:rsidRPr="003B52B6">
        <w:rPr>
          <w:b/>
        </w:rPr>
        <w:t>Право на использование новых версий программы для ЭВМ "Гранд-Смета", выпущенных в течени</w:t>
      </w:r>
      <w:proofErr w:type="gramStart"/>
      <w:r w:rsidRPr="003B52B6">
        <w:rPr>
          <w:b/>
        </w:rPr>
        <w:t>и</w:t>
      </w:r>
      <w:proofErr w:type="gramEnd"/>
      <w:r w:rsidRPr="003B52B6">
        <w:rPr>
          <w:b/>
        </w:rPr>
        <w:t xml:space="preserve"> года. Запись в Реестре </w:t>
      </w:r>
      <w:proofErr w:type="gramStart"/>
      <w:r w:rsidRPr="003B52B6">
        <w:rPr>
          <w:b/>
        </w:rPr>
        <w:t>Российского</w:t>
      </w:r>
      <w:proofErr w:type="gramEnd"/>
      <w:r w:rsidRPr="003B52B6">
        <w:rPr>
          <w:b/>
        </w:rPr>
        <w:t xml:space="preserve"> ПО № 11163, на одно рабочее место</w:t>
      </w:r>
    </w:p>
    <w:p w:rsidR="00827586" w:rsidRPr="003B52B6" w:rsidRDefault="00827586" w:rsidP="00827586">
      <w:pPr>
        <w:ind w:right="-2"/>
        <w:jc w:val="center"/>
        <w:rPr>
          <w:b/>
        </w:rPr>
      </w:pPr>
      <w:r w:rsidRPr="003B52B6">
        <w:rPr>
          <w:b/>
        </w:rPr>
        <w:t>Право на использование новых версий БД "ФСНБ-2022 в формате программы для ЭВМ "Гранд-Смета", выпущенных в течени</w:t>
      </w:r>
      <w:proofErr w:type="gramStart"/>
      <w:r w:rsidRPr="003B52B6">
        <w:rPr>
          <w:b/>
        </w:rPr>
        <w:t>и</w:t>
      </w:r>
      <w:proofErr w:type="gramEnd"/>
      <w:r w:rsidRPr="003B52B6">
        <w:rPr>
          <w:b/>
        </w:rPr>
        <w:t xml:space="preserve"> года. Запись в Реестре </w:t>
      </w:r>
      <w:proofErr w:type="gramStart"/>
      <w:r w:rsidRPr="003B52B6">
        <w:rPr>
          <w:b/>
        </w:rPr>
        <w:t>Российского</w:t>
      </w:r>
      <w:proofErr w:type="gramEnd"/>
      <w:r w:rsidRPr="003B52B6">
        <w:rPr>
          <w:b/>
        </w:rPr>
        <w:t xml:space="preserve"> ПО № 11163, на </w:t>
      </w:r>
      <w:bookmarkStart w:id="0" w:name="_GoBack"/>
      <w:bookmarkEnd w:id="0"/>
      <w:r w:rsidRPr="003B52B6">
        <w:rPr>
          <w:b/>
        </w:rPr>
        <w:t>одно рабочее место</w:t>
      </w:r>
    </w:p>
    <w:p w:rsidR="005B6E58" w:rsidRPr="003B52B6" w:rsidRDefault="00F63BE5" w:rsidP="00827586">
      <w:pPr>
        <w:ind w:right="-2"/>
        <w:jc w:val="center"/>
        <w:rPr>
          <w:b/>
        </w:rPr>
      </w:pPr>
      <w:r w:rsidRPr="003B52B6">
        <w:rPr>
          <w:b/>
        </w:rPr>
        <w:t>для нужд федерального государственного бюджетного образовательного учреждения высшего образования «Кубанский государственный медицинский университет» Министерства здравоохранения Российской Федерации</w:t>
      </w:r>
    </w:p>
    <w:p w:rsidR="00827586" w:rsidRPr="003B52B6" w:rsidRDefault="00827586" w:rsidP="00827586">
      <w:pPr>
        <w:ind w:right="-2"/>
        <w:jc w:val="center"/>
        <w:rPr>
          <w:b/>
          <w:bCs/>
        </w:rPr>
      </w:pPr>
    </w:p>
    <w:p w:rsidR="005B6E58" w:rsidRPr="003B52B6" w:rsidRDefault="005B6E58" w:rsidP="005B6E58">
      <w:pPr>
        <w:ind w:right="-2"/>
        <w:jc w:val="center"/>
      </w:pPr>
      <w:r w:rsidRPr="003B52B6">
        <w:t>г. Краснодар</w:t>
      </w:r>
      <w:r w:rsidRPr="003B52B6">
        <w:tab/>
      </w:r>
      <w:r w:rsidRPr="003B52B6">
        <w:tab/>
      </w:r>
      <w:r w:rsidRPr="003B52B6">
        <w:tab/>
      </w:r>
      <w:r w:rsidRPr="003B52B6">
        <w:tab/>
      </w:r>
      <w:r w:rsidRPr="003B52B6">
        <w:tab/>
      </w:r>
      <w:r w:rsidRPr="003B52B6">
        <w:tab/>
        <w:t xml:space="preserve">                                              </w:t>
      </w:r>
      <w:r w:rsidR="00611348" w:rsidRPr="003B52B6">
        <w:t xml:space="preserve">___  </w:t>
      </w:r>
      <w:r w:rsidR="003B52B6">
        <w:t xml:space="preserve">        </w:t>
      </w:r>
      <w:r w:rsidR="00CD2955">
        <w:t>________2026</w:t>
      </w:r>
      <w:r w:rsidR="00F926C9" w:rsidRPr="003B52B6">
        <w:t xml:space="preserve"> г.</w:t>
      </w:r>
    </w:p>
    <w:p w:rsidR="005B6E58" w:rsidRPr="003B52B6" w:rsidRDefault="00A368FE" w:rsidP="005B6E58">
      <w:pPr>
        <w:ind w:right="-2"/>
      </w:pPr>
      <w:r w:rsidRPr="003B52B6">
        <w:t xml:space="preserve"> </w:t>
      </w:r>
    </w:p>
    <w:p w:rsidR="005B6E58" w:rsidRPr="003B52B6" w:rsidRDefault="00827586" w:rsidP="00EC46EC">
      <w:pPr>
        <w:tabs>
          <w:tab w:val="left" w:pos="-3828"/>
          <w:tab w:val="left" w:pos="3960"/>
          <w:tab w:val="left" w:pos="6660"/>
          <w:tab w:val="left" w:pos="9000"/>
        </w:tabs>
        <w:ind w:right="-2" w:firstLine="540"/>
        <w:jc w:val="both"/>
      </w:pPr>
      <w:proofErr w:type="gramStart"/>
      <w:r w:rsidRPr="003B52B6">
        <w:rPr>
          <w:b/>
        </w:rPr>
        <w:t>_______________________</w:t>
      </w:r>
      <w:r w:rsidR="005B6E58" w:rsidRPr="003B52B6">
        <w:rPr>
          <w:b/>
        </w:rPr>
        <w:t xml:space="preserve">, </w:t>
      </w:r>
      <w:r w:rsidR="005B6E58" w:rsidRPr="003B52B6">
        <w:t xml:space="preserve">в дальнейшем именуемое </w:t>
      </w:r>
      <w:r w:rsidR="005B6E58" w:rsidRPr="003B52B6">
        <w:rPr>
          <w:b/>
        </w:rPr>
        <w:t xml:space="preserve">«ЛИЦЕНЗИАТ», </w:t>
      </w:r>
      <w:r w:rsidR="005B6E58" w:rsidRPr="003B52B6">
        <w:t>в лице</w:t>
      </w:r>
      <w:r w:rsidRPr="003B52B6">
        <w:t>___________________________</w:t>
      </w:r>
      <w:r w:rsidR="00A368FE" w:rsidRPr="003B52B6">
        <w:t xml:space="preserve">, </w:t>
      </w:r>
      <w:r w:rsidRPr="003B52B6">
        <w:t>действующего на основании ___________________</w:t>
      </w:r>
      <w:r w:rsidR="005B6E58" w:rsidRPr="003B52B6">
        <w:t>, с одной стороны</w:t>
      </w:r>
      <w:r w:rsidR="004E4622" w:rsidRPr="003B52B6">
        <w:t>,</w:t>
      </w:r>
      <w:r w:rsidR="005B6E58" w:rsidRPr="003B52B6">
        <w:t xml:space="preserve"> и </w:t>
      </w:r>
      <w:r w:rsidR="00F926C9" w:rsidRPr="003B52B6">
        <w:t>федеральное государственное бюджетное образовательное учреждение высшего образования «Кубанский государственный медицинский университет» Министерства здравоохранения Российской Федерации</w:t>
      </w:r>
      <w:r w:rsidR="005B6E58" w:rsidRPr="003B52B6">
        <w:t>,</w:t>
      </w:r>
      <w:r w:rsidR="005B6E58" w:rsidRPr="003B52B6">
        <w:rPr>
          <w:b/>
        </w:rPr>
        <w:t xml:space="preserve"> </w:t>
      </w:r>
      <w:r w:rsidR="005B6E58" w:rsidRPr="003B52B6">
        <w:t>в дальнейшем именуемое</w:t>
      </w:r>
      <w:r w:rsidR="005B6E58" w:rsidRPr="003B52B6">
        <w:rPr>
          <w:b/>
        </w:rPr>
        <w:t xml:space="preserve"> «СУБЛИЦЕНЗИАТ»</w:t>
      </w:r>
      <w:r w:rsidR="005B6E58" w:rsidRPr="003B52B6">
        <w:t>,</w:t>
      </w:r>
      <w:r w:rsidR="005B6E58" w:rsidRPr="003B52B6">
        <w:rPr>
          <w:b/>
        </w:rPr>
        <w:t xml:space="preserve"> </w:t>
      </w:r>
      <w:r w:rsidR="00F63BE5" w:rsidRPr="003B52B6">
        <w:t xml:space="preserve">лице проректора по административно-хозяйственной работе </w:t>
      </w:r>
      <w:proofErr w:type="spellStart"/>
      <w:r w:rsidR="00F63BE5" w:rsidRPr="003B52B6">
        <w:t>Трембач</w:t>
      </w:r>
      <w:r w:rsidRPr="003B52B6">
        <w:t>а</w:t>
      </w:r>
      <w:proofErr w:type="spellEnd"/>
      <w:r w:rsidR="00F63BE5" w:rsidRPr="003B52B6">
        <w:t xml:space="preserve"> Юрия Федоровича, действующего на основании</w:t>
      </w:r>
      <w:r w:rsidR="00F63BE5" w:rsidRPr="003B52B6">
        <w:rPr>
          <w:b/>
        </w:rPr>
        <w:t xml:space="preserve"> </w:t>
      </w:r>
      <w:r w:rsidR="00991D3B" w:rsidRPr="003B52B6">
        <w:t>доверенности от</w:t>
      </w:r>
      <w:r w:rsidR="00CD2955">
        <w:t xml:space="preserve"> 12</w:t>
      </w:r>
      <w:r w:rsidRPr="003B52B6">
        <w:t>.01</w:t>
      </w:r>
      <w:r w:rsidR="00A368FE" w:rsidRPr="003B52B6">
        <w:t>.202</w:t>
      </w:r>
      <w:r w:rsidR="00CD2955">
        <w:t>6 № 156</w:t>
      </w:r>
      <w:r w:rsidR="005B6E58" w:rsidRPr="003B52B6">
        <w:t>, с другой стороны,</w:t>
      </w:r>
      <w:r w:rsidR="00A368FE" w:rsidRPr="003B52B6">
        <w:t xml:space="preserve"> с соблюдением требований п. 4</w:t>
      </w:r>
      <w:r w:rsidR="00991D3B" w:rsidRPr="003B52B6">
        <w:t xml:space="preserve"> </w:t>
      </w:r>
      <w:r w:rsidR="00F63BE5" w:rsidRPr="003B52B6">
        <w:t xml:space="preserve"> ч. 1 ст. 93 Федерального</w:t>
      </w:r>
      <w:proofErr w:type="gramEnd"/>
      <w:r w:rsidR="00F63BE5" w:rsidRPr="003B52B6">
        <w:t xml:space="preserve"> </w:t>
      </w:r>
      <w:proofErr w:type="gramStart"/>
      <w:r w:rsidR="00F63BE5" w:rsidRPr="003B52B6">
        <w:t>закона</w:t>
      </w:r>
      <w:proofErr w:type="gramEnd"/>
      <w:r w:rsidR="00F63BE5" w:rsidRPr="003B52B6">
        <w:t xml:space="preserve"> от 05 апреля 2013 года № 44-ФЗ «О контрактной системе в сфере закупок товаров, работ, услуг для обеспечения государственных и муниципальных нужд»</w:t>
      </w:r>
      <w:r w:rsidR="005B6E58" w:rsidRPr="003B52B6">
        <w:t xml:space="preserve"> заключили настоящий договор</w:t>
      </w:r>
      <w:r w:rsidR="00F63BE5" w:rsidRPr="003B52B6">
        <w:t xml:space="preserve"> (далее-Договор)</w:t>
      </w:r>
      <w:r w:rsidR="005B6E58" w:rsidRPr="003B52B6">
        <w:t xml:space="preserve"> о нижеследующем:</w:t>
      </w:r>
    </w:p>
    <w:p w:rsidR="005B6E58" w:rsidRPr="003B52B6" w:rsidRDefault="005B6E58" w:rsidP="00991D3B">
      <w:pPr>
        <w:ind w:right="395" w:firstLine="540"/>
        <w:jc w:val="center"/>
        <w:rPr>
          <w:b/>
          <w:bCs/>
        </w:rPr>
      </w:pPr>
      <w:r w:rsidRPr="003B52B6">
        <w:rPr>
          <w:b/>
          <w:bCs/>
          <w:lang w:val="en-US"/>
        </w:rPr>
        <w:t>I</w:t>
      </w:r>
      <w:r w:rsidRPr="003B52B6">
        <w:rPr>
          <w:bCs/>
        </w:rPr>
        <w:t>.</w:t>
      </w:r>
      <w:r w:rsidRPr="003B52B6">
        <w:rPr>
          <w:b/>
          <w:bCs/>
        </w:rPr>
        <w:t xml:space="preserve"> ПРЕДМЕТ ДОГОВОРА</w:t>
      </w:r>
    </w:p>
    <w:p w:rsidR="005B6E58" w:rsidRPr="003B52B6" w:rsidRDefault="005B6E58" w:rsidP="005B6E58">
      <w:pPr>
        <w:pStyle w:val="a6"/>
        <w:ind w:firstLine="540"/>
      </w:pPr>
      <w:r w:rsidRPr="003B52B6">
        <w:t>ЛИЦЕНЗИАТ, имея соответствующие полномочия от правообладателей, обязуется передавать СУБЛИЦЕНЗИАТУ право на использование (простую неисключительную лицензию) приобретаемых им по настоящему Договору программ для ЭВМ и баз данных (далее ПРОДУКТЫ):</w:t>
      </w:r>
    </w:p>
    <w:p w:rsidR="00827586" w:rsidRPr="003B52B6" w:rsidRDefault="00827586" w:rsidP="005B6E58">
      <w:pPr>
        <w:pStyle w:val="a6"/>
        <w:ind w:firstLine="540"/>
      </w:pP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90"/>
      </w:tblGrid>
      <w:tr w:rsidR="00827586" w:rsidRPr="00827586" w:rsidTr="00827586">
        <w:trPr>
          <w:trHeight w:val="20"/>
        </w:trPr>
        <w:tc>
          <w:tcPr>
            <w:tcW w:w="10490" w:type="dxa"/>
            <w:shd w:val="clear" w:color="auto" w:fill="auto"/>
            <w:vAlign w:val="center"/>
          </w:tcPr>
          <w:p w:rsidR="00827586" w:rsidRPr="00827586" w:rsidRDefault="00CD2955" w:rsidP="00827586">
            <w:pPr>
              <w:widowControl w:val="0"/>
              <w:tabs>
                <w:tab w:val="left" w:pos="1134"/>
                <w:tab w:val="left" w:pos="4775"/>
              </w:tabs>
              <w:autoSpaceDE w:val="0"/>
              <w:autoSpaceDN w:val="0"/>
              <w:adjustRightInd w:val="0"/>
              <w:ind w:right="-91"/>
              <w:rPr>
                <w:rFonts w:eastAsia="Calibri"/>
                <w:lang w:eastAsia="en-US"/>
              </w:rPr>
            </w:pPr>
            <w:r w:rsidRPr="00CD2955">
              <w:rPr>
                <w:rFonts w:eastAsia="Calibri"/>
                <w:lang w:eastAsia="en-US"/>
              </w:rPr>
              <w:t xml:space="preserve">Право на использование новых версий программы для ЭВМ "Гранд-Смета", </w:t>
            </w:r>
            <w:proofErr w:type="spellStart"/>
            <w:r w:rsidRPr="00CD2955">
              <w:rPr>
                <w:rFonts w:eastAsia="Calibri"/>
                <w:lang w:eastAsia="en-US"/>
              </w:rPr>
              <w:t>выпущеных</w:t>
            </w:r>
            <w:proofErr w:type="spellEnd"/>
            <w:r w:rsidRPr="00CD2955">
              <w:rPr>
                <w:rFonts w:eastAsia="Calibri"/>
                <w:lang w:eastAsia="en-US"/>
              </w:rPr>
              <w:t xml:space="preserve"> в течени</w:t>
            </w:r>
            <w:proofErr w:type="gramStart"/>
            <w:r w:rsidRPr="00CD2955">
              <w:rPr>
                <w:rFonts w:eastAsia="Calibri"/>
                <w:lang w:eastAsia="en-US"/>
              </w:rPr>
              <w:t>и</w:t>
            </w:r>
            <w:proofErr w:type="gramEnd"/>
            <w:r w:rsidRPr="00CD2955">
              <w:rPr>
                <w:rFonts w:eastAsia="Calibri"/>
                <w:lang w:eastAsia="en-US"/>
              </w:rPr>
              <w:t xml:space="preserve"> года (для рабочих мест с неактуальной версией)</w:t>
            </w:r>
          </w:p>
        </w:tc>
      </w:tr>
      <w:tr w:rsidR="00827586" w:rsidRPr="00827586" w:rsidTr="00827586">
        <w:trPr>
          <w:trHeight w:val="20"/>
        </w:trPr>
        <w:tc>
          <w:tcPr>
            <w:tcW w:w="10490" w:type="dxa"/>
            <w:shd w:val="clear" w:color="auto" w:fill="auto"/>
            <w:vAlign w:val="center"/>
          </w:tcPr>
          <w:p w:rsidR="00827586" w:rsidRPr="00827586" w:rsidRDefault="00E74935" w:rsidP="00827586">
            <w:pPr>
              <w:widowControl w:val="0"/>
              <w:tabs>
                <w:tab w:val="left" w:pos="1134"/>
                <w:tab w:val="left" w:pos="4775"/>
              </w:tabs>
              <w:autoSpaceDE w:val="0"/>
              <w:autoSpaceDN w:val="0"/>
              <w:adjustRightInd w:val="0"/>
              <w:ind w:right="-91"/>
              <w:rPr>
                <w:rFonts w:eastAsia="Calibri"/>
                <w:lang w:eastAsia="en-US"/>
              </w:rPr>
            </w:pPr>
            <w:r w:rsidRPr="00E74935">
              <w:rPr>
                <w:rFonts w:eastAsia="Calibri"/>
                <w:lang w:eastAsia="en-US"/>
              </w:rPr>
              <w:t xml:space="preserve">Право на использование новых версий программы для ЭВМ "Гранд-Смета", </w:t>
            </w:r>
            <w:proofErr w:type="spellStart"/>
            <w:r w:rsidRPr="00E74935">
              <w:rPr>
                <w:rFonts w:eastAsia="Calibri"/>
                <w:lang w:eastAsia="en-US"/>
              </w:rPr>
              <w:t>выпущеных</w:t>
            </w:r>
            <w:proofErr w:type="spellEnd"/>
            <w:r w:rsidRPr="00E74935">
              <w:rPr>
                <w:rFonts w:eastAsia="Calibri"/>
                <w:lang w:eastAsia="en-US"/>
              </w:rPr>
              <w:t xml:space="preserve"> в течени</w:t>
            </w:r>
            <w:proofErr w:type="gramStart"/>
            <w:r w:rsidRPr="00E74935">
              <w:rPr>
                <w:rFonts w:eastAsia="Calibri"/>
                <w:lang w:eastAsia="en-US"/>
              </w:rPr>
              <w:t>и</w:t>
            </w:r>
            <w:proofErr w:type="gramEnd"/>
            <w:r w:rsidRPr="00E74935">
              <w:rPr>
                <w:rFonts w:eastAsia="Calibri"/>
                <w:lang w:eastAsia="en-US"/>
              </w:rPr>
              <w:t xml:space="preserve"> года</w:t>
            </w:r>
          </w:p>
        </w:tc>
      </w:tr>
      <w:tr w:rsidR="00CD2955" w:rsidRPr="00827586" w:rsidTr="00827586">
        <w:trPr>
          <w:trHeight w:val="20"/>
        </w:trPr>
        <w:tc>
          <w:tcPr>
            <w:tcW w:w="10490" w:type="dxa"/>
            <w:shd w:val="clear" w:color="auto" w:fill="auto"/>
            <w:vAlign w:val="center"/>
          </w:tcPr>
          <w:p w:rsidR="00CD2955" w:rsidRPr="00827586" w:rsidRDefault="00E74935" w:rsidP="00827586">
            <w:pPr>
              <w:widowControl w:val="0"/>
              <w:tabs>
                <w:tab w:val="left" w:pos="1134"/>
                <w:tab w:val="left" w:pos="4775"/>
              </w:tabs>
              <w:autoSpaceDE w:val="0"/>
              <w:autoSpaceDN w:val="0"/>
              <w:adjustRightInd w:val="0"/>
              <w:ind w:right="-91"/>
              <w:rPr>
                <w:rFonts w:eastAsia="Calibri"/>
                <w:lang w:eastAsia="en-US"/>
              </w:rPr>
            </w:pPr>
            <w:r w:rsidRPr="00E74935">
              <w:rPr>
                <w:rFonts w:eastAsia="Calibri"/>
                <w:lang w:eastAsia="en-US"/>
              </w:rPr>
              <w:t>Право на использование новых версий БД "ФСНБ-2022 в формате программы для ЭВМ "Гранд-Смета", выпущенных в течени</w:t>
            </w:r>
            <w:proofErr w:type="gramStart"/>
            <w:r w:rsidRPr="00E74935">
              <w:rPr>
                <w:rFonts w:eastAsia="Calibri"/>
                <w:lang w:eastAsia="en-US"/>
              </w:rPr>
              <w:t>и</w:t>
            </w:r>
            <w:proofErr w:type="gramEnd"/>
            <w:r w:rsidRPr="00E74935">
              <w:rPr>
                <w:rFonts w:eastAsia="Calibri"/>
                <w:lang w:eastAsia="en-US"/>
              </w:rPr>
              <w:t xml:space="preserve"> года (для рабочих мест с неактуальной версией)</w:t>
            </w:r>
          </w:p>
        </w:tc>
      </w:tr>
      <w:tr w:rsidR="00827586" w:rsidRPr="00827586" w:rsidTr="00827586">
        <w:trPr>
          <w:trHeight w:val="20"/>
        </w:trPr>
        <w:tc>
          <w:tcPr>
            <w:tcW w:w="10490" w:type="dxa"/>
            <w:shd w:val="clear" w:color="auto" w:fill="auto"/>
            <w:vAlign w:val="center"/>
          </w:tcPr>
          <w:p w:rsidR="00827586" w:rsidRPr="00827586" w:rsidRDefault="00E74935" w:rsidP="00827586">
            <w:pPr>
              <w:widowControl w:val="0"/>
              <w:tabs>
                <w:tab w:val="left" w:pos="1134"/>
                <w:tab w:val="left" w:pos="4775"/>
              </w:tabs>
              <w:autoSpaceDE w:val="0"/>
              <w:autoSpaceDN w:val="0"/>
              <w:adjustRightInd w:val="0"/>
              <w:ind w:right="-91"/>
              <w:rPr>
                <w:rFonts w:eastAsia="Calibri"/>
                <w:lang w:eastAsia="en-US"/>
              </w:rPr>
            </w:pPr>
            <w:r w:rsidRPr="00E74935">
              <w:rPr>
                <w:rFonts w:eastAsia="Calibri"/>
                <w:lang w:eastAsia="en-US"/>
              </w:rPr>
              <w:t>Право на использование новых версий БД "ФСНБ-2022 в формате программы для ЭВМ "Гранд-Смета", выпущенных в течени</w:t>
            </w:r>
            <w:proofErr w:type="gramStart"/>
            <w:r w:rsidRPr="00E74935">
              <w:rPr>
                <w:rFonts w:eastAsia="Calibri"/>
                <w:lang w:eastAsia="en-US"/>
              </w:rPr>
              <w:t>и</w:t>
            </w:r>
            <w:proofErr w:type="gramEnd"/>
            <w:r w:rsidRPr="00E74935">
              <w:rPr>
                <w:rFonts w:eastAsia="Calibri"/>
                <w:lang w:eastAsia="en-US"/>
              </w:rPr>
              <w:t xml:space="preserve"> года</w:t>
            </w:r>
          </w:p>
        </w:tc>
      </w:tr>
    </w:tbl>
    <w:p w:rsidR="00827586" w:rsidRPr="003B52B6" w:rsidRDefault="00827586" w:rsidP="005B6E58">
      <w:pPr>
        <w:pStyle w:val="a6"/>
        <w:ind w:firstLine="540"/>
      </w:pPr>
    </w:p>
    <w:p w:rsidR="005B6E58" w:rsidRPr="003B52B6" w:rsidRDefault="005B6E58" w:rsidP="005B6E58">
      <w:pPr>
        <w:pStyle w:val="a6"/>
        <w:ind w:firstLine="540"/>
      </w:pPr>
      <w:r w:rsidRPr="003B52B6">
        <w:t>Право на использование ПРОДУКТОВ подразумевает под собой неисключительное право на воспроизведение в целях их инсталляции и запуска.</w:t>
      </w:r>
    </w:p>
    <w:p w:rsidR="005B6E58" w:rsidRPr="003B52B6" w:rsidRDefault="005B6E58" w:rsidP="005B6E58">
      <w:pPr>
        <w:pStyle w:val="a6"/>
        <w:ind w:firstLine="540"/>
      </w:pPr>
      <w:r w:rsidRPr="003B52B6">
        <w:t xml:space="preserve">Наименование ПРОДУКТОВ, право на </w:t>
      </w:r>
      <w:proofErr w:type="gramStart"/>
      <w:r w:rsidRPr="003B52B6">
        <w:t>использование</w:t>
      </w:r>
      <w:proofErr w:type="gramEnd"/>
      <w:r w:rsidRPr="003B52B6">
        <w:t xml:space="preserve"> которых передается ЛИЦЕНЗИАТОМ СУБЛИЦЕНЗИАТУ, а также иные условия указываются в Акте передачи прав, подписываемом обеими Сторонами.</w:t>
      </w:r>
    </w:p>
    <w:p w:rsidR="009A13C4" w:rsidRPr="003B52B6" w:rsidRDefault="009A13C4" w:rsidP="005B6E58">
      <w:pPr>
        <w:pStyle w:val="a6"/>
        <w:ind w:firstLine="540"/>
      </w:pPr>
      <w:r w:rsidRPr="003B52B6">
        <w:t>Срок передачи прав – 10</w:t>
      </w:r>
      <w:r w:rsidR="00522991" w:rsidRPr="003B52B6">
        <w:t xml:space="preserve"> рабочих</w:t>
      </w:r>
      <w:r w:rsidRPr="003B52B6">
        <w:t xml:space="preserve"> дней с момента подписания настоящего Договора.</w:t>
      </w:r>
    </w:p>
    <w:p w:rsidR="00F926C9" w:rsidRPr="003B52B6" w:rsidRDefault="0077267A" w:rsidP="009A13C4">
      <w:pPr>
        <w:pStyle w:val="a6"/>
        <w:ind w:firstLine="540"/>
      </w:pPr>
      <w:r w:rsidRPr="003B52B6">
        <w:t>ИКЗ</w:t>
      </w:r>
      <w:r w:rsidR="007770C9" w:rsidRPr="003B52B6">
        <w:t>:</w:t>
      </w:r>
      <w:r w:rsidR="00611348" w:rsidRPr="003B52B6">
        <w:t xml:space="preserve"> </w:t>
      </w:r>
      <w:r w:rsidR="00E74935" w:rsidRPr="00E74935">
        <w:t>261230902344823104500301010000000244</w:t>
      </w:r>
      <w:r w:rsidR="00A368FE" w:rsidRPr="003B52B6">
        <w:t>.</w:t>
      </w:r>
    </w:p>
    <w:p w:rsidR="005B6E58" w:rsidRPr="003B52B6" w:rsidRDefault="005B6E58" w:rsidP="00991D3B">
      <w:pPr>
        <w:ind w:right="395" w:firstLine="540"/>
        <w:jc w:val="center"/>
        <w:rPr>
          <w:b/>
        </w:rPr>
      </w:pPr>
      <w:r w:rsidRPr="003B52B6">
        <w:rPr>
          <w:b/>
          <w:lang w:val="en-US"/>
        </w:rPr>
        <w:t>II</w:t>
      </w:r>
      <w:r w:rsidRPr="003B52B6">
        <w:rPr>
          <w:b/>
        </w:rPr>
        <w:t>. ЦЕНА ДОГОВОРА</w:t>
      </w:r>
    </w:p>
    <w:p w:rsidR="005B6E58" w:rsidRPr="003B52B6" w:rsidRDefault="005B6E58" w:rsidP="003B52B6">
      <w:pPr>
        <w:ind w:firstLine="540"/>
        <w:jc w:val="both"/>
      </w:pPr>
      <w:r w:rsidRPr="003B52B6">
        <w:t xml:space="preserve">Цена ПРОДУКТА </w:t>
      </w:r>
      <w:r w:rsidR="001723D2" w:rsidRPr="003B52B6">
        <w:t>для СУБЛИЦЕНЗИАТА определяется в соответствии с Приложением № 1 к настоящему договору (далее - Спецификация)</w:t>
      </w:r>
      <w:r w:rsidRPr="003B52B6">
        <w:t>. При этом «ценой» ПРОДУКТА в настоящем договоре подразумевается вознаграждение, которое полагается ЛИЦЕНЗИАТУ за переданные права и которое фиксируется в двухсторонних Актах передачи прав.</w:t>
      </w:r>
    </w:p>
    <w:p w:rsidR="005B6E58" w:rsidRPr="003B52B6" w:rsidRDefault="005B6E58" w:rsidP="005B6E58">
      <w:pPr>
        <w:pStyle w:val="a6"/>
        <w:ind w:firstLine="540"/>
      </w:pPr>
      <w:r w:rsidRPr="003B52B6">
        <w:t>Выплата вознаграждения осуществляется в безналичном порядке на основании счета, выставляемого ЛИЦЕНЗИАТОМ.</w:t>
      </w:r>
    </w:p>
    <w:p w:rsidR="005B6E58" w:rsidRPr="003B52B6" w:rsidRDefault="005B6E58" w:rsidP="005B6E58">
      <w:pPr>
        <w:ind w:firstLine="540"/>
        <w:jc w:val="both"/>
      </w:pPr>
      <w:r w:rsidRPr="003B52B6">
        <w:t>Общая сумма договора составляет:</w:t>
      </w:r>
    </w:p>
    <w:p w:rsidR="005B6E58" w:rsidRPr="003B52B6" w:rsidRDefault="003B52B6" w:rsidP="007770C9">
      <w:pPr>
        <w:ind w:firstLine="567"/>
        <w:jc w:val="both"/>
      </w:pPr>
      <w:r w:rsidRPr="003B52B6">
        <w:rPr>
          <w:highlight w:val="yellow"/>
        </w:rPr>
        <w:t>__________________ (_________________</w:t>
      </w:r>
      <w:r w:rsidR="00991D3B" w:rsidRPr="003B52B6">
        <w:rPr>
          <w:highlight w:val="yellow"/>
        </w:rPr>
        <w:t>)</w:t>
      </w:r>
      <w:r w:rsidRPr="003B52B6">
        <w:rPr>
          <w:highlight w:val="yellow"/>
        </w:rPr>
        <w:t xml:space="preserve"> в том числе НДС___% или</w:t>
      </w:r>
      <w:r w:rsidR="00991D3B" w:rsidRPr="003B52B6">
        <w:rPr>
          <w:highlight w:val="yellow"/>
        </w:rPr>
        <w:t xml:space="preserve"> НДС не пре</w:t>
      </w:r>
      <w:r w:rsidRPr="003B52B6">
        <w:rPr>
          <w:highlight w:val="yellow"/>
        </w:rPr>
        <w:t>дусмотрен (основание</w:t>
      </w:r>
      <w:r w:rsidR="00991D3B" w:rsidRPr="003B52B6">
        <w:rPr>
          <w:highlight w:val="yellow"/>
        </w:rPr>
        <w:t>).</w:t>
      </w:r>
    </w:p>
    <w:p w:rsidR="007770C9" w:rsidRPr="003B52B6" w:rsidRDefault="007770C9" w:rsidP="007770C9">
      <w:pPr>
        <w:ind w:firstLine="567"/>
        <w:jc w:val="both"/>
      </w:pPr>
      <w:r w:rsidRPr="003B52B6">
        <w:lastRenderedPageBreak/>
        <w:t xml:space="preserve"> Оплата по настоящему Договору производится СУБЛИЦЕНЗИАТОМ путем перечисления денежных средств на расчет</w:t>
      </w:r>
      <w:r w:rsidR="00991D3B" w:rsidRPr="003B52B6">
        <w:t xml:space="preserve">ный счет ЛИЦЕНЗИАТА </w:t>
      </w:r>
      <w:r w:rsidR="00A368FE" w:rsidRPr="003B52B6">
        <w:rPr>
          <w:b/>
        </w:rPr>
        <w:t>в течение 7 (семи</w:t>
      </w:r>
      <w:r w:rsidRPr="003B52B6">
        <w:rPr>
          <w:b/>
        </w:rPr>
        <w:t>) рабочих дней</w:t>
      </w:r>
      <w:r w:rsidRPr="003B52B6">
        <w:t xml:space="preserve"> с момента подписания Сторонами Актов на передачу прав.</w:t>
      </w:r>
    </w:p>
    <w:p w:rsidR="003C4057" w:rsidRPr="003B52B6" w:rsidRDefault="007770C9" w:rsidP="00F63BE5">
      <w:pPr>
        <w:ind w:firstLine="567"/>
        <w:jc w:val="both"/>
      </w:pPr>
      <w:r w:rsidRPr="003B52B6">
        <w:t>ЛИЦЕНЗИАТ</w:t>
      </w:r>
      <w:r w:rsidR="00F63BE5" w:rsidRPr="003B52B6">
        <w:t xml:space="preserve"> подтверждает, что он действует в пределах прав и полномочий, предоставленных ему правообладателем программ для ЭВМ, и на момент предост</w:t>
      </w:r>
      <w:r w:rsidRPr="003B52B6">
        <w:t>авления (передачи) СУБЛИЦЕНЗИАТУ</w:t>
      </w:r>
      <w:r w:rsidR="00F63BE5" w:rsidRPr="003B52B6">
        <w:t xml:space="preserve"> прав на использование программ для ЭВМ обладает ими в необходимом объеме.</w:t>
      </w:r>
    </w:p>
    <w:p w:rsidR="00EC46EC" w:rsidRPr="003B52B6" w:rsidRDefault="001723D2" w:rsidP="00EC46EC">
      <w:pPr>
        <w:ind w:firstLine="567"/>
        <w:jc w:val="both"/>
      </w:pPr>
      <w:r w:rsidRPr="003B52B6">
        <w:t>Предоставление права использо</w:t>
      </w:r>
      <w:r w:rsidR="00522991" w:rsidRPr="003B52B6">
        <w:t>вания осуществляется в течение 10 (Десяти</w:t>
      </w:r>
      <w:r w:rsidRPr="003B52B6">
        <w:t>) рабочих дней с момента подписания настоящего Договора Сторонами.</w:t>
      </w:r>
    </w:p>
    <w:p w:rsidR="005B6E58" w:rsidRPr="003B52B6" w:rsidRDefault="005B6E58" w:rsidP="00991D3B">
      <w:pPr>
        <w:pStyle w:val="a6"/>
        <w:ind w:firstLine="540"/>
        <w:jc w:val="center"/>
        <w:rPr>
          <w:b/>
          <w:bCs/>
        </w:rPr>
      </w:pPr>
      <w:r w:rsidRPr="003B52B6">
        <w:rPr>
          <w:b/>
          <w:bCs/>
          <w:lang w:val="en-US"/>
        </w:rPr>
        <w:t>III</w:t>
      </w:r>
      <w:r w:rsidRPr="003B52B6">
        <w:rPr>
          <w:b/>
          <w:bCs/>
        </w:rPr>
        <w:t>. ПРАВА И ОБЯЗАННОСТИ СУБЛИЦЕНЗИАТА</w:t>
      </w:r>
    </w:p>
    <w:p w:rsidR="005B6E58" w:rsidRPr="003B52B6" w:rsidRDefault="005B6E58" w:rsidP="005B6E58">
      <w:pPr>
        <w:ind w:firstLine="540"/>
        <w:jc w:val="both"/>
      </w:pPr>
      <w:r w:rsidRPr="003B52B6">
        <w:t>СУБЛИЦЕНЗИАТ обязуется своевременно оплачивать и принимать ПРОДУКТЫ. При этом датой исполнения обязательств СУБЛИЦЕНЗИАТА по оплате считается дата зачисления денежных средств на расчетный счет ЛИЦЕНЗИАТА.</w:t>
      </w:r>
    </w:p>
    <w:p w:rsidR="005B6E58" w:rsidRPr="003B52B6" w:rsidRDefault="005B6E58" w:rsidP="005B6E58">
      <w:pPr>
        <w:ind w:firstLine="540"/>
        <w:jc w:val="both"/>
      </w:pPr>
      <w:r w:rsidRPr="003B52B6">
        <w:t>СУБЛИЦЕНЗИАТ обязуется строго придерживаться и не нарушать правил лицензионного использования ПРОДУКТОВ.</w:t>
      </w:r>
    </w:p>
    <w:p w:rsidR="005B6E58" w:rsidRPr="003B52B6" w:rsidRDefault="005B6E58" w:rsidP="005B6E58">
      <w:pPr>
        <w:ind w:firstLine="540"/>
        <w:jc w:val="both"/>
      </w:pPr>
      <w:r w:rsidRPr="003B52B6">
        <w:t>СУБЛИЦЕНЗИАТ обязуется не осуществлять действий по обходу технических средств защиты, встроенных в ПРОДУКТЫ.</w:t>
      </w:r>
    </w:p>
    <w:p w:rsidR="005B6E58" w:rsidRPr="003B52B6" w:rsidRDefault="00522991" w:rsidP="00EC46EC">
      <w:pPr>
        <w:ind w:firstLine="540"/>
        <w:jc w:val="both"/>
      </w:pPr>
      <w:r w:rsidRPr="003B52B6">
        <w:t xml:space="preserve">СУБЛИЦЕНЗИАТ не </w:t>
      </w:r>
      <w:proofErr w:type="gramStart"/>
      <w:r w:rsidRPr="003B52B6">
        <w:t>в праве</w:t>
      </w:r>
      <w:proofErr w:type="gramEnd"/>
      <w:r w:rsidRPr="003B52B6">
        <w:t xml:space="preserve"> передавать права на использование ПРОДУКТОВ, предоставляемые по настоящему Договору, третьим лицам.</w:t>
      </w:r>
    </w:p>
    <w:p w:rsidR="005B6E58" w:rsidRPr="003B52B6" w:rsidRDefault="005B6E58" w:rsidP="009A13C4">
      <w:pPr>
        <w:pStyle w:val="a6"/>
        <w:ind w:firstLine="540"/>
        <w:jc w:val="center"/>
        <w:rPr>
          <w:b/>
          <w:bCs/>
          <w:caps/>
        </w:rPr>
      </w:pPr>
      <w:r w:rsidRPr="003B52B6">
        <w:rPr>
          <w:b/>
          <w:bCs/>
          <w:lang w:val="en-US"/>
        </w:rPr>
        <w:t>IV</w:t>
      </w:r>
      <w:r w:rsidRPr="003B52B6">
        <w:rPr>
          <w:b/>
          <w:bCs/>
        </w:rPr>
        <w:t xml:space="preserve">. </w:t>
      </w:r>
      <w:r w:rsidRPr="003B52B6">
        <w:rPr>
          <w:b/>
          <w:bCs/>
          <w:caps/>
        </w:rPr>
        <w:t>ПРАВА И ОБЯЗАННОСТИ ЛИЦЕНЗИАТА</w:t>
      </w:r>
    </w:p>
    <w:p w:rsidR="005B6E58" w:rsidRPr="003B52B6" w:rsidRDefault="005B6E58" w:rsidP="005B6E58">
      <w:pPr>
        <w:pStyle w:val="a6"/>
        <w:ind w:firstLine="540"/>
      </w:pPr>
      <w:r w:rsidRPr="003B52B6">
        <w:t xml:space="preserve">ЛИЦЕНЗИАТ обязуется </w:t>
      </w:r>
      <w:r w:rsidR="002A4C16" w:rsidRPr="003B52B6">
        <w:t>осуществлять поставку</w:t>
      </w:r>
      <w:r w:rsidRPr="003B52B6">
        <w:t xml:space="preserve"> СУБЛИЦЕНЗИАТУ оплаченны</w:t>
      </w:r>
      <w:r w:rsidR="002A4C16" w:rsidRPr="003B52B6">
        <w:t>х ПРОДУКТОВ</w:t>
      </w:r>
      <w:r w:rsidRPr="003B52B6">
        <w:t xml:space="preserve"> в требуемом количестве в соответствии с условиями, предусмотренными Сторонами в Акте</w:t>
      </w:r>
      <w:proofErr w:type="gramStart"/>
      <w:r w:rsidRPr="003B52B6">
        <w:t xml:space="preserve"> (-</w:t>
      </w:r>
      <w:proofErr w:type="gramEnd"/>
      <w:r w:rsidRPr="003B52B6">
        <w:t>ах) передачи прав.</w:t>
      </w:r>
    </w:p>
    <w:p w:rsidR="00EC46EC" w:rsidRPr="003B52B6" w:rsidRDefault="005B6E58" w:rsidP="00EC46EC">
      <w:pPr>
        <w:pStyle w:val="a6"/>
        <w:ind w:firstLine="540"/>
      </w:pPr>
      <w:r w:rsidRPr="003B52B6">
        <w:t xml:space="preserve">ЛИЦЕНЗИАТ обязуется в течение </w:t>
      </w:r>
      <w:r w:rsidR="00F479CF" w:rsidRPr="003B52B6">
        <w:t>года</w:t>
      </w:r>
      <w:r w:rsidRPr="003B52B6">
        <w:t xml:space="preserve"> со дня заключения настоящего договора осуществлять обновление ПК "Гранд-Смета" (программное обеспечение)</w:t>
      </w:r>
      <w:r w:rsidR="00F479CF" w:rsidRPr="003B52B6">
        <w:t xml:space="preserve"> и</w:t>
      </w:r>
      <w:r w:rsidRPr="003B52B6">
        <w:t xml:space="preserve"> </w:t>
      </w:r>
      <w:r w:rsidR="00F479CF" w:rsidRPr="003B52B6">
        <w:t>ИСС "</w:t>
      </w:r>
      <w:proofErr w:type="spellStart"/>
      <w:r w:rsidR="00F479CF" w:rsidRPr="003B52B6">
        <w:t>ГрандСтройИнфо</w:t>
      </w:r>
      <w:proofErr w:type="spellEnd"/>
      <w:r w:rsidR="00F479CF" w:rsidRPr="003B52B6">
        <w:t>" в составе ПК "Гранд-Смета"</w:t>
      </w:r>
      <w:r w:rsidR="00900143" w:rsidRPr="003B52B6">
        <w:t xml:space="preserve"> Согласно выданным лицензиям</w:t>
      </w:r>
      <w:r w:rsidR="00F479CF" w:rsidRPr="003B52B6">
        <w:t xml:space="preserve"> </w:t>
      </w:r>
      <w:r w:rsidRPr="003B52B6">
        <w:t>на магнитных носителях (CD) СУБЛИЦЕНЗИАТА по мере выхода обновлений в офисе ЛИЦЕНЗИАТА. Обновление баз данных производится за дополнительную плату.</w:t>
      </w:r>
    </w:p>
    <w:p w:rsidR="0077267A" w:rsidRPr="003B52B6" w:rsidRDefault="005B6E58" w:rsidP="00991D3B">
      <w:pPr>
        <w:pStyle w:val="a6"/>
        <w:ind w:firstLine="540"/>
        <w:jc w:val="center"/>
        <w:rPr>
          <w:b/>
          <w:bCs/>
        </w:rPr>
      </w:pPr>
      <w:r w:rsidRPr="003B52B6">
        <w:rPr>
          <w:b/>
          <w:bCs/>
          <w:lang w:val="en-US"/>
        </w:rPr>
        <w:t>V</w:t>
      </w:r>
      <w:r w:rsidRPr="003B52B6">
        <w:rPr>
          <w:b/>
          <w:bCs/>
        </w:rPr>
        <w:t>. СРОК ДЕЙСТВИЯ ДОГОВОРА И ЮРИДИЧЕСКИЕ АДРЕСА СТОРОН</w:t>
      </w:r>
    </w:p>
    <w:p w:rsidR="00434CB3" w:rsidRPr="003B52B6" w:rsidRDefault="005B6E58" w:rsidP="009A13C4">
      <w:pPr>
        <w:ind w:firstLine="540"/>
        <w:jc w:val="both"/>
      </w:pPr>
      <w:r w:rsidRPr="003B52B6">
        <w:t xml:space="preserve">Договор вступает в силу </w:t>
      </w:r>
      <w:proofErr w:type="gramStart"/>
      <w:r w:rsidRPr="003B52B6">
        <w:t>с даты</w:t>
      </w:r>
      <w:proofErr w:type="gramEnd"/>
      <w:r w:rsidRPr="003B52B6">
        <w:t xml:space="preserve"> его подписания и действует до</w:t>
      </w:r>
      <w:r w:rsidR="00E74935">
        <w:t xml:space="preserve"> 30.12.2027</w:t>
      </w:r>
      <w:r w:rsidR="001723D2" w:rsidRPr="003B52B6">
        <w:t xml:space="preserve">, </w:t>
      </w:r>
      <w:r w:rsidR="00434CB3" w:rsidRPr="003B52B6">
        <w:t>а в части исполнения обязательств по оплате - до полного исполнения Сторонами своих обязательств по Договору.</w:t>
      </w:r>
    </w:p>
    <w:p w:rsidR="0077267A" w:rsidRPr="003B52B6" w:rsidRDefault="00434CB3" w:rsidP="00991D3B">
      <w:pPr>
        <w:ind w:firstLine="540"/>
        <w:jc w:val="center"/>
        <w:rPr>
          <w:b/>
        </w:rPr>
      </w:pPr>
      <w:r w:rsidRPr="003B52B6">
        <w:rPr>
          <w:b/>
          <w:lang w:val="en-US"/>
        </w:rPr>
        <w:t>VI</w:t>
      </w:r>
      <w:r w:rsidRPr="003B52B6">
        <w:rPr>
          <w:b/>
        </w:rPr>
        <w:t>. ОТВЕТСТВЕННОСТЬ СТОРОН</w:t>
      </w:r>
    </w:p>
    <w:p w:rsidR="00434CB3" w:rsidRPr="003B52B6" w:rsidRDefault="00434CB3" w:rsidP="00434CB3">
      <w:pPr>
        <w:ind w:firstLine="540"/>
        <w:jc w:val="both"/>
      </w:pPr>
      <w:r w:rsidRPr="003B52B6">
        <w:t xml:space="preserve">В случае просрочки исполнения </w:t>
      </w:r>
      <w:r w:rsidRPr="003B52B6">
        <w:rPr>
          <w:caps/>
        </w:rPr>
        <w:t>Сублицензиатом</w:t>
      </w:r>
      <w:r w:rsidRPr="003B52B6">
        <w:t xml:space="preserve"> обязательств, предусмотренных Договором, </w:t>
      </w:r>
      <w:r w:rsidRPr="003B52B6">
        <w:rPr>
          <w:caps/>
        </w:rPr>
        <w:t>Лицензиат</w:t>
      </w:r>
      <w:r w:rsidRPr="003B52B6">
        <w:t xml:space="preserve"> вправе потребовать уплаты неустоек (штрафов, пеней). </w:t>
      </w:r>
    </w:p>
    <w:p w:rsidR="00434CB3" w:rsidRPr="003B52B6" w:rsidRDefault="00434CB3" w:rsidP="00434CB3">
      <w:pPr>
        <w:ind w:firstLine="540"/>
        <w:jc w:val="both"/>
      </w:pPr>
      <w:r w:rsidRPr="003B52B6">
        <w:t xml:space="preserve">За просрочку исполнения обязательства </w:t>
      </w:r>
      <w:r w:rsidRPr="003B52B6">
        <w:rPr>
          <w:caps/>
        </w:rPr>
        <w:t>Сублицензиатом</w:t>
      </w:r>
      <w:r w:rsidRPr="003B52B6">
        <w:t xml:space="preserve"> по условиям договора </w:t>
      </w:r>
      <w:r w:rsidRPr="003B52B6">
        <w:rPr>
          <w:caps/>
        </w:rPr>
        <w:t xml:space="preserve">Лицензиат </w:t>
      </w:r>
      <w:r w:rsidRPr="003B52B6">
        <w:t>вправе начислить неустойку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составляет одну трехсотую действующей на дату уплаты пени ключевой ставки Центрального банка Российской Федерации на день уплаты.</w:t>
      </w:r>
    </w:p>
    <w:p w:rsidR="00434CB3" w:rsidRPr="003B52B6" w:rsidRDefault="00434CB3" w:rsidP="00434CB3">
      <w:pPr>
        <w:ind w:firstLine="540"/>
        <w:jc w:val="both"/>
      </w:pPr>
      <w:r w:rsidRPr="003B52B6">
        <w:t xml:space="preserve">В случае просрочки исполнения </w:t>
      </w:r>
      <w:r w:rsidRPr="003B52B6">
        <w:rPr>
          <w:caps/>
        </w:rPr>
        <w:t>Лицензиатом</w:t>
      </w:r>
      <w:r w:rsidRPr="003B52B6">
        <w:t xml:space="preserve"> обязательств, предусмотренных Договором, а также в иных случаях неисполнения или ненадлежащего исполнения </w:t>
      </w:r>
      <w:r w:rsidRPr="003B52B6">
        <w:rPr>
          <w:caps/>
        </w:rPr>
        <w:t>Лицензиатом</w:t>
      </w:r>
      <w:r w:rsidRPr="003B52B6">
        <w:t xml:space="preserve"> обязательств, предусмотренных Договором, </w:t>
      </w:r>
      <w:r w:rsidRPr="003B52B6">
        <w:rPr>
          <w:caps/>
        </w:rPr>
        <w:t>Сублицензиат</w:t>
      </w:r>
      <w:r w:rsidRPr="003B52B6">
        <w:t xml:space="preserve"> направляет </w:t>
      </w:r>
      <w:r w:rsidRPr="003B52B6">
        <w:rPr>
          <w:caps/>
        </w:rPr>
        <w:t>Лицензиату</w:t>
      </w:r>
      <w:r w:rsidRPr="003B52B6">
        <w:t xml:space="preserve"> требование об уплате неустоек (штрафов, пеней).</w:t>
      </w:r>
    </w:p>
    <w:p w:rsidR="00434CB3" w:rsidRPr="003B52B6" w:rsidRDefault="00434CB3" w:rsidP="00434CB3">
      <w:pPr>
        <w:ind w:firstLine="540"/>
        <w:jc w:val="both"/>
      </w:pPr>
      <w:r w:rsidRPr="003B52B6">
        <w:t xml:space="preserve">Пеня начисляется за каждый день просрочки исполнения </w:t>
      </w:r>
      <w:r w:rsidRPr="003B52B6">
        <w:rPr>
          <w:caps/>
        </w:rPr>
        <w:t>Лицензиатом</w:t>
      </w:r>
      <w:r w:rsidRPr="003B52B6">
        <w:t xml:space="preserve">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Pr="003B52B6">
        <w:rPr>
          <w:caps/>
        </w:rPr>
        <w:t>Лицензиатом</w:t>
      </w:r>
      <w:r w:rsidRPr="003B52B6">
        <w:t>.</w:t>
      </w:r>
    </w:p>
    <w:p w:rsidR="00434CB3" w:rsidRPr="003B52B6" w:rsidRDefault="00434CB3" w:rsidP="00434CB3">
      <w:pPr>
        <w:ind w:firstLine="540"/>
        <w:jc w:val="both"/>
      </w:pPr>
      <w:r w:rsidRPr="003B52B6">
        <w:t xml:space="preserve">За каждый факт неисполнения или ненадлежащего исполнения </w:t>
      </w:r>
      <w:r w:rsidRPr="003B52B6">
        <w:rPr>
          <w:caps/>
        </w:rPr>
        <w:t>Лицензиатом</w:t>
      </w:r>
      <w:r w:rsidRPr="003B52B6">
        <w:t xml:space="preserve"> обязательства, предусмотренного Договором, за исключением просрочки исполнения обязательств, предусмотренных Договором,  размер штрафа устанавливается в виде фиксированной суммы, и составляет </w:t>
      </w:r>
      <w:r w:rsidR="003B52B6" w:rsidRPr="003B52B6">
        <w:t>10% цены Договора</w:t>
      </w:r>
      <w:r w:rsidRPr="003B52B6">
        <w:t>.</w:t>
      </w:r>
    </w:p>
    <w:p w:rsidR="00434CB3" w:rsidRPr="003B52B6" w:rsidRDefault="00434CB3" w:rsidP="00434CB3">
      <w:pPr>
        <w:ind w:firstLine="540"/>
        <w:jc w:val="both"/>
      </w:pPr>
      <w:r w:rsidRPr="003B52B6">
        <w:rPr>
          <w:caps/>
        </w:rPr>
        <w:t>Сублицензиат</w:t>
      </w:r>
      <w:r w:rsidRPr="003B52B6">
        <w:t xml:space="preserve"> имеет право удержать сумму начисленной неустойки (пени, штрафа) при осуществлении окончательного расчета по Договору.</w:t>
      </w:r>
    </w:p>
    <w:p w:rsidR="00434CB3" w:rsidRPr="003B52B6" w:rsidRDefault="00434CB3" w:rsidP="00434CB3">
      <w:pPr>
        <w:ind w:firstLine="540"/>
        <w:jc w:val="both"/>
      </w:pPr>
      <w:r w:rsidRPr="003B52B6">
        <w:lastRenderedPageBreak/>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434CB3" w:rsidRPr="003B52B6" w:rsidRDefault="00434CB3" w:rsidP="00434CB3">
      <w:pPr>
        <w:ind w:firstLine="540"/>
        <w:jc w:val="both"/>
      </w:pPr>
      <w:r w:rsidRPr="003B52B6">
        <w:t>Наличие событий непреодолимой силы должно быть подтверждено документально от официального органа.</w:t>
      </w:r>
    </w:p>
    <w:p w:rsidR="00434CB3" w:rsidRPr="003B52B6" w:rsidRDefault="00434CB3" w:rsidP="00434CB3">
      <w:pPr>
        <w:ind w:firstLine="540"/>
        <w:jc w:val="both"/>
      </w:pPr>
      <w:r w:rsidRPr="003B52B6">
        <w:t xml:space="preserve">Существенные условия настоящего Договора могут быть изменены по соглашению сторон в следующих случаях: </w:t>
      </w:r>
    </w:p>
    <w:p w:rsidR="00434CB3" w:rsidRPr="003B52B6" w:rsidRDefault="00434CB3" w:rsidP="00434CB3">
      <w:pPr>
        <w:ind w:firstLine="540"/>
        <w:jc w:val="both"/>
      </w:pPr>
      <w:r w:rsidRPr="003B52B6">
        <w:t>-при снижении цены Договора без изменения предусмотренных Договором объема прав, и иных условий Договора;</w:t>
      </w:r>
    </w:p>
    <w:p w:rsidR="00EC46EC" w:rsidRDefault="00434CB3" w:rsidP="00EC46EC">
      <w:pPr>
        <w:ind w:firstLine="540"/>
        <w:jc w:val="both"/>
      </w:pPr>
      <w:r w:rsidRPr="003B52B6">
        <w:t xml:space="preserve">-если по предложению </w:t>
      </w:r>
      <w:r w:rsidRPr="003B52B6">
        <w:rPr>
          <w:caps/>
        </w:rPr>
        <w:t>Сублицензиата</w:t>
      </w:r>
      <w:r w:rsidRPr="003B52B6">
        <w:t xml:space="preserve"> увеличивается предусмотренный Договором объем прав не более чем на десять процентов или уменьшается предусмотренный Договором объем прав не более чем на десять процентов. При этом по соглашению сторон допускается изменение с учетом </w:t>
      </w:r>
      <w:proofErr w:type="gramStart"/>
      <w:r w:rsidRPr="003B52B6">
        <w:t>положений бюджетного законодательства Российской Федерации цены Договора</w:t>
      </w:r>
      <w:proofErr w:type="gramEnd"/>
      <w:r w:rsidRPr="003B52B6">
        <w:t xml:space="preserve"> пропорционально дополнительному объему работы исходя из установленной в Договоре цены единицы права, но не более чем на десять процентов цены Договора. При уменьшении предусмотренного Договором объема прав стороны Договора обязаны уменьшить цену Договора исходя из цены единицы права.</w:t>
      </w:r>
    </w:p>
    <w:p w:rsidR="00D06191" w:rsidRDefault="00D06191" w:rsidP="00D06191">
      <w:pPr>
        <w:ind w:firstLine="540"/>
        <w:jc w:val="both"/>
      </w:pPr>
      <w:r>
        <w:t>Настоящий Договор может быть изменен или расторгнут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w:t>
      </w:r>
    </w:p>
    <w:p w:rsidR="00D06191" w:rsidRDefault="00D06191" w:rsidP="00D06191">
      <w:pPr>
        <w:ind w:firstLine="540"/>
        <w:jc w:val="both"/>
      </w:pPr>
      <w:r>
        <w:t xml:space="preserve">СУБЛИЦЕНЗИАТ вправе принять решение </w:t>
      </w:r>
      <w:proofErr w:type="gramStart"/>
      <w:r>
        <w:t>об одностороннем отказе от исполнения Договора в соответствии с гражданским законодательством в следующих случаях</w:t>
      </w:r>
      <w:proofErr w:type="gramEnd"/>
      <w:r>
        <w:t>:</w:t>
      </w:r>
    </w:p>
    <w:p w:rsidR="00D06191" w:rsidRDefault="00D06191" w:rsidP="00D06191">
      <w:pPr>
        <w:ind w:firstLine="540"/>
        <w:jc w:val="both"/>
      </w:pPr>
      <w:r>
        <w:t>- принятия актов, налагаемых государственными органами в рамках действующего законодательства, лишающих ЛИЦЕНЗИАТА права на выполнение работ;</w:t>
      </w:r>
    </w:p>
    <w:p w:rsidR="00D06191" w:rsidRDefault="00D06191" w:rsidP="00D06191">
      <w:pPr>
        <w:ind w:firstLine="540"/>
        <w:jc w:val="both"/>
      </w:pPr>
      <w:r>
        <w:t>- если отступления в работе от условий Договора или иные недостатки результата выполненных работ не были устранены ЛИЦЕНЗИАТОМ в сроки, установленные настоящим Договором, либо являются неоднократными.</w:t>
      </w:r>
    </w:p>
    <w:p w:rsidR="00D06191" w:rsidRDefault="00D06191" w:rsidP="00D06191">
      <w:pPr>
        <w:ind w:firstLine="540"/>
        <w:jc w:val="both"/>
      </w:pPr>
      <w:r>
        <w:t>- Иные основания, предусмотренные гражданским законодательством.</w:t>
      </w:r>
    </w:p>
    <w:p w:rsidR="00D06191" w:rsidRPr="003B52B6" w:rsidRDefault="00D06191" w:rsidP="00D06191">
      <w:pPr>
        <w:ind w:firstLine="540"/>
        <w:jc w:val="both"/>
      </w:pPr>
      <w:r>
        <w:t xml:space="preserve">8.13. Сообщение о расторжении договора в одностороннем порядке считается надлежаще направленным СУБЛИЦЕНЗИАТОМ посредством использования функционала ЕАТ в личный кабинет ЛИЦЕНЗИАТА по договору на ЕАТ. Решение  об одностороннем отказе от исполнения договора вступает в </w:t>
      </w:r>
      <w:proofErr w:type="gramStart"/>
      <w:r>
        <w:t>силу</w:t>
      </w:r>
      <w:proofErr w:type="gramEnd"/>
      <w:r>
        <w:t xml:space="preserve"> и договор считается расторгнутым через 10 (десять) календарных дней с даты направления СУБЛИЦЕНЗИАТОМ сообщения в личный кабинет ЛИЦЕНЗИАТА  об одностороннем отказе от исполнения договора.</w:t>
      </w:r>
    </w:p>
    <w:p w:rsidR="006B300A" w:rsidRPr="003B52B6" w:rsidRDefault="006B300A" w:rsidP="006B300A">
      <w:pPr>
        <w:shd w:val="clear" w:color="auto" w:fill="FFFFFF"/>
        <w:spacing w:before="120" w:after="120" w:line="322" w:lineRule="exact"/>
        <w:contextualSpacing/>
        <w:jc w:val="center"/>
        <w:rPr>
          <w:lang w:eastAsia="zh-CN"/>
        </w:rPr>
      </w:pPr>
      <w:r w:rsidRPr="003B52B6">
        <w:rPr>
          <w:b/>
          <w:lang w:val="en-US"/>
        </w:rPr>
        <w:t>VII</w:t>
      </w:r>
      <w:r w:rsidRPr="003B52B6">
        <w:rPr>
          <w:b/>
        </w:rPr>
        <w:t>.</w:t>
      </w:r>
      <w:r w:rsidRPr="003B52B6">
        <w:rPr>
          <w:b/>
          <w:bCs/>
          <w:color w:val="202020"/>
          <w:lang w:eastAsia="zh-CN"/>
        </w:rPr>
        <w:t xml:space="preserve"> ОБСТОЯТЕЛЬСТВА НЕПРЕОДОЛИМОЙ СИЛЫ</w:t>
      </w:r>
    </w:p>
    <w:p w:rsidR="006B300A" w:rsidRPr="003B52B6" w:rsidRDefault="0077267A" w:rsidP="0077267A">
      <w:pPr>
        <w:suppressAutoHyphens/>
        <w:contextualSpacing/>
        <w:jc w:val="both"/>
        <w:rPr>
          <w:lang w:eastAsia="zh-CN"/>
        </w:rPr>
      </w:pPr>
      <w:r w:rsidRPr="003B52B6">
        <w:rPr>
          <w:color w:val="212121"/>
          <w:lang w:eastAsia="zh-CN"/>
        </w:rPr>
        <w:t xml:space="preserve">          </w:t>
      </w:r>
      <w:proofErr w:type="gramStart"/>
      <w:r w:rsidR="006B300A" w:rsidRPr="003B52B6">
        <w:rPr>
          <w:color w:val="212121"/>
          <w:lang w:eastAsia="zh-CN"/>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поддающихся контролю Сторон, включая пожар, наводнение, землетрясение и любые другие стихийные бедствия, а также эпидемию, войну, военные действия, восстание, саботаж, забастовку, локауты, объявление эмбарго или блокады</w:t>
      </w:r>
      <w:proofErr w:type="gramEnd"/>
      <w:r w:rsidR="006B300A" w:rsidRPr="003B52B6">
        <w:rPr>
          <w:color w:val="212121"/>
          <w:lang w:eastAsia="zh-CN"/>
        </w:rPr>
        <w:t>, враждебные действия какого-либо другого государства, существующего де-юре или де-факто, и если обстоятельства непосредственно повлияли на исполнение Договора.</w:t>
      </w:r>
    </w:p>
    <w:p w:rsidR="006B300A" w:rsidRPr="003B52B6" w:rsidRDefault="006B300A" w:rsidP="006B300A">
      <w:pPr>
        <w:suppressAutoHyphens/>
        <w:ind w:firstLine="709"/>
        <w:jc w:val="both"/>
        <w:rPr>
          <w:lang w:eastAsia="zh-CN"/>
        </w:rPr>
      </w:pPr>
      <w:r w:rsidRPr="003B52B6">
        <w:rPr>
          <w:color w:val="212121"/>
          <w:lang w:eastAsia="zh-CN"/>
        </w:rPr>
        <w:t>Сторона, которая по причине обстоятельств непреодолимой силы не может исполнить обязательства по Договору, обязана в течение 3 (трех) дней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rsidR="006B300A" w:rsidRPr="003B52B6" w:rsidRDefault="006B300A" w:rsidP="006B300A">
      <w:pPr>
        <w:suppressAutoHyphens/>
        <w:ind w:firstLine="709"/>
        <w:jc w:val="both"/>
        <w:rPr>
          <w:lang w:eastAsia="zh-CN"/>
        </w:rPr>
      </w:pPr>
      <w:r w:rsidRPr="003B52B6">
        <w:rPr>
          <w:color w:val="212121"/>
          <w:lang w:eastAsia="zh-CN"/>
        </w:rPr>
        <w:t>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w:t>
      </w:r>
    </w:p>
    <w:p w:rsidR="006B300A" w:rsidRPr="003B52B6" w:rsidRDefault="0077267A" w:rsidP="006B300A">
      <w:pPr>
        <w:suppressAutoHyphens/>
        <w:ind w:firstLine="709"/>
        <w:jc w:val="both"/>
        <w:rPr>
          <w:lang w:eastAsia="zh-CN"/>
        </w:rPr>
      </w:pPr>
      <w:proofErr w:type="spellStart"/>
      <w:r w:rsidRPr="003B52B6">
        <w:rPr>
          <w:color w:val="212121"/>
          <w:lang w:eastAsia="zh-CN"/>
        </w:rPr>
        <w:t>Не</w:t>
      </w:r>
      <w:r w:rsidR="006B300A" w:rsidRPr="003B52B6">
        <w:rPr>
          <w:color w:val="212121"/>
          <w:lang w:eastAsia="zh-CN"/>
        </w:rPr>
        <w:t>уведомление</w:t>
      </w:r>
      <w:proofErr w:type="spellEnd"/>
      <w:r w:rsidR="006B300A" w:rsidRPr="003B52B6">
        <w:rPr>
          <w:color w:val="212121"/>
          <w:lang w:eastAsia="zh-CN"/>
        </w:rPr>
        <w:t>,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rsidR="006B300A" w:rsidRPr="003B52B6" w:rsidRDefault="006B300A" w:rsidP="006B300A">
      <w:pPr>
        <w:suppressAutoHyphens/>
        <w:ind w:firstLine="709"/>
        <w:jc w:val="both"/>
        <w:rPr>
          <w:lang w:eastAsia="zh-CN"/>
        </w:rPr>
      </w:pPr>
      <w:proofErr w:type="gramStart"/>
      <w:r w:rsidRPr="003B52B6">
        <w:rPr>
          <w:color w:val="212121"/>
          <w:lang w:eastAsia="zh-CN"/>
        </w:rPr>
        <w:t>Если какое-либо из обстоятельств непреодолимой силы непосредственно повлияет на выполнение каких-либо обязательств по Договору, период их выполнения по соглашению Сторон может быть продлен на срок действия указанных обстоятельств.</w:t>
      </w:r>
      <w:proofErr w:type="gramEnd"/>
    </w:p>
    <w:p w:rsidR="006B300A" w:rsidRPr="003B52B6" w:rsidRDefault="006B300A" w:rsidP="006B300A">
      <w:pPr>
        <w:suppressAutoHyphens/>
        <w:ind w:firstLine="709"/>
        <w:jc w:val="both"/>
        <w:rPr>
          <w:lang w:eastAsia="zh-CN"/>
        </w:rPr>
      </w:pPr>
      <w:r w:rsidRPr="003B52B6">
        <w:rPr>
          <w:color w:val="212121"/>
          <w:lang w:eastAsia="zh-CN"/>
        </w:rPr>
        <w:t>Если эти обстоятельства будут продолжаться более 3 (трех) месяцев, Стороны проведут переговоры для обсуждения сложившейся ситуации и поиска возможных путей ее разрешения.</w:t>
      </w:r>
    </w:p>
    <w:p w:rsidR="00991D3B" w:rsidRDefault="006B300A" w:rsidP="009A13C4">
      <w:pPr>
        <w:suppressAutoHyphens/>
        <w:ind w:firstLine="709"/>
        <w:jc w:val="both"/>
        <w:rPr>
          <w:color w:val="212121"/>
          <w:lang w:eastAsia="zh-CN"/>
        </w:rPr>
      </w:pPr>
      <w:r w:rsidRPr="003B52B6">
        <w:rPr>
          <w:color w:val="212121"/>
          <w:lang w:eastAsia="zh-CN"/>
        </w:rPr>
        <w:t>Если Стороны не найдут взаимоприемлемого решения, то каждая из Сторон будет иметь право отказаться от дальнейшего исполнения Договора, при этом Стороны обязаны произвести полные взаиморасчеты по уже реализованной части настоящего Договора, и ни одна из Сторон не будет иметь право на  возмещение убытков и упущенной выгоды.</w:t>
      </w:r>
    </w:p>
    <w:p w:rsidR="00EC46EC" w:rsidRPr="003B52B6" w:rsidRDefault="00EC46EC" w:rsidP="009A13C4">
      <w:pPr>
        <w:suppressAutoHyphens/>
        <w:ind w:firstLine="709"/>
        <w:jc w:val="both"/>
        <w:rPr>
          <w:color w:val="212121"/>
          <w:lang w:eastAsia="zh-CN"/>
        </w:rPr>
      </w:pPr>
    </w:p>
    <w:p w:rsidR="006B300A" w:rsidRPr="003B52B6" w:rsidRDefault="006B300A" w:rsidP="006B300A">
      <w:pPr>
        <w:shd w:val="clear" w:color="auto" w:fill="FFFFFF"/>
        <w:suppressAutoHyphens/>
        <w:spacing w:before="120" w:after="120"/>
        <w:contextualSpacing/>
        <w:jc w:val="center"/>
        <w:rPr>
          <w:lang w:eastAsia="zh-CN"/>
        </w:rPr>
      </w:pPr>
      <w:r w:rsidRPr="003B52B6">
        <w:rPr>
          <w:b/>
          <w:bCs/>
          <w:color w:val="202020"/>
          <w:lang w:val="en-US" w:eastAsia="zh-CN"/>
        </w:rPr>
        <w:t>VIII</w:t>
      </w:r>
      <w:r w:rsidRPr="003B52B6">
        <w:rPr>
          <w:b/>
          <w:bCs/>
          <w:color w:val="202020"/>
          <w:lang w:eastAsia="zh-CN"/>
        </w:rPr>
        <w:t>. РАЗРЕШЕНИЕ СПОРОВ</w:t>
      </w:r>
    </w:p>
    <w:p w:rsidR="006B300A" w:rsidRPr="003B52B6" w:rsidRDefault="006B300A" w:rsidP="006B300A">
      <w:pPr>
        <w:suppressAutoHyphens/>
        <w:ind w:firstLine="709"/>
        <w:contextualSpacing/>
        <w:jc w:val="both"/>
        <w:rPr>
          <w:lang w:eastAsia="zh-CN"/>
        </w:rPr>
      </w:pPr>
      <w:r w:rsidRPr="003B52B6">
        <w:rPr>
          <w:color w:val="212121"/>
          <w:lang w:eastAsia="zh-CN"/>
        </w:rPr>
        <w:t>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6B300A" w:rsidRPr="003B52B6" w:rsidRDefault="006B300A" w:rsidP="006B300A">
      <w:pPr>
        <w:suppressAutoHyphens/>
        <w:ind w:firstLine="709"/>
        <w:jc w:val="both"/>
        <w:rPr>
          <w:lang w:eastAsia="zh-CN"/>
        </w:rPr>
      </w:pPr>
      <w:r w:rsidRPr="003B52B6">
        <w:rPr>
          <w:color w:val="212121"/>
          <w:lang w:eastAsia="zh-CN"/>
        </w:rPr>
        <w:t xml:space="preserve">В случае </w:t>
      </w:r>
      <w:proofErr w:type="spellStart"/>
      <w:r w:rsidRPr="003B52B6">
        <w:rPr>
          <w:color w:val="212121"/>
          <w:lang w:eastAsia="zh-CN"/>
        </w:rPr>
        <w:t>недостижения</w:t>
      </w:r>
      <w:proofErr w:type="spellEnd"/>
      <w:r w:rsidRPr="003B52B6">
        <w:rPr>
          <w:color w:val="212121"/>
          <w:lang w:eastAsia="zh-CN"/>
        </w:rPr>
        <w:t xml:space="preserve"> взаимного согласия споры по Договору разрешаются в Арбитражном суде Краснодарского края.</w:t>
      </w:r>
    </w:p>
    <w:p w:rsidR="00EC46EC" w:rsidRPr="00EC46EC" w:rsidRDefault="006B300A" w:rsidP="00EC46EC">
      <w:pPr>
        <w:suppressAutoHyphens/>
        <w:ind w:firstLine="709"/>
        <w:jc w:val="both"/>
        <w:rPr>
          <w:color w:val="212121"/>
          <w:lang w:eastAsia="zh-CN"/>
        </w:rPr>
      </w:pPr>
      <w:r w:rsidRPr="003B52B6">
        <w:rPr>
          <w:color w:val="212121"/>
          <w:lang w:eastAsia="zh-CN"/>
        </w:rPr>
        <w:t xml:space="preserve">До передачи спора на разрешение Арбитражного суда Краснодарского края Стороны примут меры к его урегулированию в претензионном порядке.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w:t>
      </w:r>
      <w:proofErr w:type="gramStart"/>
      <w:r w:rsidRPr="003B52B6">
        <w:rPr>
          <w:color w:val="212121"/>
          <w:lang w:eastAsia="zh-CN"/>
        </w:rPr>
        <w:t>с даты</w:t>
      </w:r>
      <w:proofErr w:type="gramEnd"/>
      <w:r w:rsidRPr="003B52B6">
        <w:rPr>
          <w:color w:val="212121"/>
          <w:lang w:eastAsia="zh-CN"/>
        </w:rPr>
        <w:t xml:space="preserve"> ее получения.</w:t>
      </w:r>
    </w:p>
    <w:p w:rsidR="006B300A" w:rsidRPr="003B52B6" w:rsidRDefault="006B300A" w:rsidP="006B300A">
      <w:pPr>
        <w:shd w:val="clear" w:color="auto" w:fill="FFFFFF"/>
        <w:suppressAutoHyphens/>
        <w:spacing w:before="120" w:after="120"/>
        <w:jc w:val="center"/>
        <w:rPr>
          <w:lang w:eastAsia="zh-CN"/>
        </w:rPr>
      </w:pPr>
      <w:r w:rsidRPr="003B52B6">
        <w:rPr>
          <w:b/>
          <w:bCs/>
          <w:color w:val="202020"/>
          <w:lang w:val="en-US" w:eastAsia="zh-CN"/>
        </w:rPr>
        <w:t>IX</w:t>
      </w:r>
      <w:r w:rsidRPr="003B52B6">
        <w:rPr>
          <w:b/>
          <w:bCs/>
          <w:color w:val="202020"/>
          <w:lang w:eastAsia="zh-CN"/>
        </w:rPr>
        <w:t>. ЗАКЛЮЧИТЕЛЬНЫЕ ПОЛОЖЕНИЯ</w:t>
      </w:r>
    </w:p>
    <w:p w:rsidR="006B300A" w:rsidRPr="003B52B6" w:rsidRDefault="006B300A" w:rsidP="006B300A">
      <w:pPr>
        <w:suppressAutoHyphens/>
        <w:ind w:firstLine="709"/>
        <w:jc w:val="both"/>
        <w:rPr>
          <w:lang w:eastAsia="zh-CN"/>
        </w:rPr>
      </w:pPr>
      <w:r w:rsidRPr="003B52B6">
        <w:rPr>
          <w:color w:val="212121"/>
          <w:lang w:eastAsia="zh-CN"/>
        </w:rPr>
        <w:t>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w:t>
      </w:r>
    </w:p>
    <w:p w:rsidR="006B300A" w:rsidRPr="003B52B6" w:rsidRDefault="006B300A" w:rsidP="006B300A">
      <w:pPr>
        <w:suppressAutoHyphens/>
        <w:ind w:firstLine="709"/>
        <w:jc w:val="both"/>
        <w:rPr>
          <w:lang w:eastAsia="zh-CN"/>
        </w:rPr>
      </w:pPr>
      <w:r w:rsidRPr="003B52B6">
        <w:rPr>
          <w:color w:val="212121"/>
          <w:lang w:eastAsia="zh-CN"/>
        </w:rPr>
        <w:t>Все изменения и дополнения к Договору действительны, если они оформлены в виде дополнительного соглашения к Договору, подписаны надлежаще уполномоченными на то представителями Сторон и скреплены печатями Сторон.</w:t>
      </w:r>
    </w:p>
    <w:p w:rsidR="006B300A" w:rsidRPr="003B52B6" w:rsidRDefault="006B300A" w:rsidP="006B300A">
      <w:pPr>
        <w:suppressAutoHyphens/>
        <w:ind w:firstLine="709"/>
        <w:jc w:val="both"/>
        <w:rPr>
          <w:color w:val="212121"/>
          <w:lang w:eastAsia="zh-CN"/>
        </w:rPr>
      </w:pPr>
      <w:proofErr w:type="gramStart"/>
      <w:r w:rsidRPr="003B52B6">
        <w:rPr>
          <w:color w:val="212121"/>
          <w:lang w:eastAsia="zh-CN"/>
        </w:rPr>
        <w:t>Договор</w:t>
      </w:r>
      <w:proofErr w:type="gramEnd"/>
      <w:r w:rsidRPr="003B52B6">
        <w:rPr>
          <w:color w:val="212121"/>
          <w:lang w:eastAsia="zh-CN"/>
        </w:rPr>
        <w:t xml:space="preserve"> может быть расторгнут по соглашению Сторон или по решению суда по основаниям, предусмотренным действующим законодательством Российской Федерации.</w:t>
      </w:r>
    </w:p>
    <w:p w:rsidR="0077267A" w:rsidRPr="003B52B6" w:rsidRDefault="007770C9" w:rsidP="007770C9">
      <w:pPr>
        <w:suppressAutoHyphens/>
        <w:ind w:firstLine="709"/>
        <w:jc w:val="both"/>
        <w:rPr>
          <w:lang w:eastAsia="zh-CN"/>
        </w:rPr>
      </w:pPr>
      <w:r w:rsidRPr="003B52B6">
        <w:rPr>
          <w:caps/>
          <w:lang w:eastAsia="zh-CN"/>
        </w:rPr>
        <w:t>Сублицензиат</w:t>
      </w:r>
      <w:r w:rsidR="0077267A" w:rsidRPr="003B52B6">
        <w:rPr>
          <w:lang w:eastAsia="zh-CN"/>
        </w:rPr>
        <w:t xml:space="preserve"> вправе принять решение об одностороннем отказе от исполнения Договора в соответствии с </w:t>
      </w:r>
      <w:hyperlink r:id="rId8" w:history="1">
        <w:r w:rsidR="0077267A" w:rsidRPr="003B52B6">
          <w:rPr>
            <w:rStyle w:val="a9"/>
            <w:lang w:eastAsia="zh-CN"/>
          </w:rPr>
          <w:t>гражданским законодательством</w:t>
        </w:r>
      </w:hyperlink>
      <w:r w:rsidR="0077267A" w:rsidRPr="003B52B6">
        <w:rPr>
          <w:lang w:eastAsia="zh-CN"/>
        </w:rPr>
        <w:t xml:space="preserve">, в случаях существенного нарушения Договора </w:t>
      </w:r>
      <w:r w:rsidRPr="003B52B6">
        <w:rPr>
          <w:caps/>
          <w:lang w:eastAsia="zh-CN"/>
        </w:rPr>
        <w:t>Лицензиатом</w:t>
      </w:r>
      <w:r w:rsidR="0077267A" w:rsidRPr="003B52B6">
        <w:rPr>
          <w:lang w:eastAsia="zh-CN"/>
        </w:rPr>
        <w:t xml:space="preserve">. </w:t>
      </w:r>
    </w:p>
    <w:p w:rsidR="006B300A" w:rsidRPr="003B52B6" w:rsidRDefault="006B300A" w:rsidP="006B300A">
      <w:pPr>
        <w:suppressAutoHyphens/>
        <w:ind w:firstLine="709"/>
        <w:jc w:val="both"/>
        <w:rPr>
          <w:lang w:eastAsia="zh-CN"/>
        </w:rPr>
      </w:pPr>
      <w:r w:rsidRPr="003B52B6">
        <w:rPr>
          <w:color w:val="212121"/>
          <w:lang w:eastAsia="zh-CN"/>
        </w:rPr>
        <w:t>Все уведомления Сторон, связанные с исполнением Договора, должны направляться в письменной форме по почте заказным письмом по фактическому адресу Стороны, указанному в разделе 10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6B300A" w:rsidRPr="003B52B6" w:rsidRDefault="006B300A" w:rsidP="006B300A">
      <w:pPr>
        <w:suppressAutoHyphens/>
        <w:ind w:firstLine="709"/>
        <w:jc w:val="both"/>
        <w:rPr>
          <w:lang w:eastAsia="zh-CN"/>
        </w:rPr>
      </w:pPr>
      <w:r w:rsidRPr="003B52B6">
        <w:rPr>
          <w:color w:val="212121"/>
          <w:lang w:eastAsia="zh-CN"/>
        </w:rPr>
        <w:t>Каждая из Сторон при изменении юридического, фактического адресов, названия и прочего обязана в течение 5 (пяти) календарных дней известить об этом письменно другую Сторону.</w:t>
      </w:r>
    </w:p>
    <w:p w:rsidR="006B300A" w:rsidRPr="003B52B6" w:rsidRDefault="006B300A" w:rsidP="006B300A">
      <w:pPr>
        <w:suppressAutoHyphens/>
        <w:ind w:firstLine="709"/>
        <w:jc w:val="both"/>
        <w:rPr>
          <w:lang w:eastAsia="zh-CN"/>
        </w:rPr>
      </w:pPr>
      <w:proofErr w:type="gramStart"/>
      <w:r w:rsidRPr="003B52B6">
        <w:rPr>
          <w:color w:val="212121"/>
          <w:lang w:eastAsia="zh-CN"/>
        </w:rPr>
        <w:t>По всем вопросам, не нашедшим своего решения в тексте и условиях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roofErr w:type="gramEnd"/>
    </w:p>
    <w:p w:rsidR="006B300A" w:rsidRPr="003B52B6" w:rsidRDefault="006B300A" w:rsidP="006B300A">
      <w:pPr>
        <w:suppressAutoHyphens/>
        <w:ind w:firstLine="709"/>
        <w:jc w:val="both"/>
        <w:rPr>
          <w:lang w:eastAsia="zh-CN"/>
        </w:rPr>
      </w:pPr>
      <w:r w:rsidRPr="003B52B6">
        <w:rPr>
          <w:color w:val="212121"/>
          <w:lang w:eastAsia="zh-CN"/>
        </w:rPr>
        <w:t>Договор составлен в двух экземплярах, имеющих одинаковую юридическую силу, по одному экземпляру для каждой из Сторон.</w:t>
      </w:r>
    </w:p>
    <w:p w:rsidR="006B300A" w:rsidRPr="003B52B6" w:rsidRDefault="006B300A" w:rsidP="006B300A">
      <w:pPr>
        <w:suppressAutoHyphens/>
        <w:ind w:firstLine="709"/>
        <w:jc w:val="both"/>
        <w:rPr>
          <w:lang w:eastAsia="zh-CN"/>
        </w:rPr>
      </w:pPr>
      <w:r w:rsidRPr="003B52B6">
        <w:rPr>
          <w:rFonts w:eastAsia="Arial Unicode MS"/>
          <w:color w:val="000000"/>
          <w:lang w:eastAsia="zh-CN"/>
        </w:rPr>
        <w:t>К Договору прилагаются и являются его неотъемлемой частью:</w:t>
      </w:r>
    </w:p>
    <w:p w:rsidR="005B6E58" w:rsidRPr="003B52B6" w:rsidRDefault="0077267A" w:rsidP="009A13C4">
      <w:pPr>
        <w:suppressAutoHyphens/>
        <w:ind w:firstLine="709"/>
        <w:jc w:val="both"/>
      </w:pPr>
      <w:r w:rsidRPr="003B52B6">
        <w:rPr>
          <w:rFonts w:eastAsia="Arial Unicode MS"/>
          <w:color w:val="212121"/>
          <w:lang w:eastAsia="zh-CN"/>
        </w:rPr>
        <w:t>Приложение №1 Спецификация.</w:t>
      </w:r>
      <w:r w:rsidR="006B300A" w:rsidRPr="003B52B6">
        <w:rPr>
          <w:rFonts w:eastAsia="Arial Unicode MS"/>
          <w:color w:val="212121"/>
          <w:lang w:eastAsia="zh-CN"/>
        </w:rPr>
        <w:t xml:space="preserve"> </w:t>
      </w:r>
    </w:p>
    <w:p w:rsidR="00FE2443" w:rsidRPr="003B52B6" w:rsidRDefault="005B6E58" w:rsidP="00991D3B">
      <w:pPr>
        <w:ind w:firstLine="540"/>
        <w:jc w:val="center"/>
        <w:rPr>
          <w:b/>
          <w:bCs/>
          <w:caps/>
        </w:rPr>
      </w:pPr>
      <w:r w:rsidRPr="003B52B6">
        <w:rPr>
          <w:b/>
          <w:bCs/>
          <w:caps/>
        </w:rPr>
        <w:t>Юридические адр</w:t>
      </w:r>
      <w:r w:rsidR="00FE2443" w:rsidRPr="003B52B6">
        <w:rPr>
          <w:b/>
          <w:bCs/>
          <w:caps/>
        </w:rPr>
        <w:t>еса и платежные реквизиты сторон</w:t>
      </w:r>
    </w:p>
    <w:tbl>
      <w:tblPr>
        <w:tblW w:w="5051" w:type="pct"/>
        <w:tblLayout w:type="fixed"/>
        <w:tblLook w:val="0000" w:firstRow="0" w:lastRow="0" w:firstColumn="0" w:lastColumn="0" w:noHBand="0" w:noVBand="0"/>
      </w:tblPr>
      <w:tblGrid>
        <w:gridCol w:w="2378"/>
        <w:gridCol w:w="2865"/>
        <w:gridCol w:w="110"/>
        <w:gridCol w:w="3927"/>
        <w:gridCol w:w="1423"/>
        <w:gridCol w:w="110"/>
      </w:tblGrid>
      <w:tr w:rsidR="005B6E58" w:rsidRPr="003B52B6" w:rsidTr="00FE0467">
        <w:trPr>
          <w:gridAfter w:val="1"/>
          <w:wAfter w:w="51" w:type="pct"/>
        </w:trPr>
        <w:tc>
          <w:tcPr>
            <w:tcW w:w="2424" w:type="pct"/>
            <w:gridSpan w:val="2"/>
          </w:tcPr>
          <w:p w:rsidR="005B6E58" w:rsidRPr="003B52B6" w:rsidRDefault="005B6E58" w:rsidP="000B4AB3">
            <w:pPr>
              <w:jc w:val="center"/>
              <w:rPr>
                <w:b/>
              </w:rPr>
            </w:pPr>
            <w:r w:rsidRPr="003B52B6">
              <w:rPr>
                <w:b/>
              </w:rPr>
              <w:t>ЛИЦЕНЗИАТ:</w:t>
            </w:r>
          </w:p>
        </w:tc>
        <w:tc>
          <w:tcPr>
            <w:tcW w:w="2525" w:type="pct"/>
            <w:gridSpan w:val="3"/>
          </w:tcPr>
          <w:p w:rsidR="005B6E58" w:rsidRPr="003B52B6" w:rsidRDefault="005B6E58" w:rsidP="000B4AB3">
            <w:pPr>
              <w:jc w:val="center"/>
              <w:rPr>
                <w:b/>
              </w:rPr>
            </w:pPr>
            <w:r w:rsidRPr="003B52B6">
              <w:rPr>
                <w:b/>
              </w:rPr>
              <w:t>СУБЛИЦЕНЗИАТ:</w:t>
            </w:r>
          </w:p>
        </w:tc>
      </w:tr>
      <w:tr w:rsidR="005B6E58" w:rsidRPr="003B52B6" w:rsidTr="00FE0467">
        <w:trPr>
          <w:gridAfter w:val="1"/>
          <w:wAfter w:w="51" w:type="pct"/>
        </w:trPr>
        <w:tc>
          <w:tcPr>
            <w:tcW w:w="2424" w:type="pct"/>
            <w:gridSpan w:val="2"/>
          </w:tcPr>
          <w:p w:rsidR="005B6E58" w:rsidRPr="003B52B6" w:rsidRDefault="005B6E58" w:rsidP="00991D3B">
            <w:pPr>
              <w:pStyle w:val="10"/>
              <w:spacing w:before="0" w:after="0"/>
              <w:rPr>
                <w:b/>
                <w:szCs w:val="24"/>
              </w:rPr>
            </w:pPr>
          </w:p>
        </w:tc>
        <w:tc>
          <w:tcPr>
            <w:tcW w:w="2525" w:type="pct"/>
            <w:gridSpan w:val="3"/>
          </w:tcPr>
          <w:p w:rsidR="005B6E58" w:rsidRPr="003B52B6" w:rsidRDefault="005B6E58" w:rsidP="000B4AB3">
            <w:pPr>
              <w:pStyle w:val="10"/>
              <w:spacing w:before="0" w:after="0"/>
              <w:jc w:val="center"/>
              <w:rPr>
                <w:b/>
                <w:szCs w:val="24"/>
              </w:rPr>
            </w:pPr>
          </w:p>
        </w:tc>
      </w:tr>
      <w:tr w:rsidR="005B6E58" w:rsidRPr="00E74935" w:rsidTr="00FE0467">
        <w:trPr>
          <w:gridAfter w:val="1"/>
          <w:wAfter w:w="51" w:type="pct"/>
        </w:trPr>
        <w:tc>
          <w:tcPr>
            <w:tcW w:w="2424" w:type="pct"/>
            <w:gridSpan w:val="2"/>
          </w:tcPr>
          <w:p w:rsidR="005B6E58" w:rsidRPr="00EC46EC" w:rsidRDefault="005B6E58" w:rsidP="000B4AB3">
            <w:pPr>
              <w:rPr>
                <w:sz w:val="22"/>
                <w:szCs w:val="22"/>
              </w:rPr>
            </w:pPr>
          </w:p>
          <w:p w:rsidR="005B6E58" w:rsidRPr="00EC46EC" w:rsidRDefault="005B6E58" w:rsidP="000B4AB3">
            <w:pPr>
              <w:rPr>
                <w:sz w:val="22"/>
                <w:szCs w:val="22"/>
              </w:rPr>
            </w:pPr>
          </w:p>
        </w:tc>
        <w:tc>
          <w:tcPr>
            <w:tcW w:w="2525" w:type="pct"/>
            <w:gridSpan w:val="3"/>
          </w:tcPr>
          <w:p w:rsidR="005B6E58" w:rsidRPr="00E74935" w:rsidRDefault="00FE2443" w:rsidP="000B4AB3">
            <w:pPr>
              <w:rPr>
                <w:b/>
                <w:sz w:val="22"/>
                <w:szCs w:val="22"/>
              </w:rPr>
            </w:pPr>
            <w:r w:rsidRPr="00E74935">
              <w:rPr>
                <w:b/>
                <w:sz w:val="22"/>
                <w:szCs w:val="22"/>
              </w:rPr>
              <w:t>Ф</w:t>
            </w:r>
            <w:r w:rsidR="00F926C9" w:rsidRPr="00E74935">
              <w:rPr>
                <w:b/>
                <w:sz w:val="22"/>
                <w:szCs w:val="22"/>
              </w:rPr>
              <w:t>едеральное государственное бюджетное образовательное учреждение высшего образования «Кубанский государственный медицинский университет» Министерства здравоохранения Российской Федерации</w:t>
            </w:r>
          </w:p>
          <w:p w:rsidR="005B6E58" w:rsidRPr="00EC46EC" w:rsidRDefault="005B6E58" w:rsidP="000B4AB3">
            <w:pPr>
              <w:rPr>
                <w:sz w:val="22"/>
                <w:szCs w:val="22"/>
              </w:rPr>
            </w:pPr>
            <w:r w:rsidRPr="00EC46EC">
              <w:rPr>
                <w:sz w:val="22"/>
                <w:szCs w:val="22"/>
              </w:rPr>
              <w:t xml:space="preserve">ИНН/КПП </w:t>
            </w:r>
            <w:r w:rsidR="00F926C9" w:rsidRPr="00EC46EC">
              <w:rPr>
                <w:sz w:val="22"/>
                <w:szCs w:val="22"/>
              </w:rPr>
              <w:t>2309023448</w:t>
            </w:r>
            <w:r w:rsidRPr="00EC46EC">
              <w:rPr>
                <w:sz w:val="22"/>
                <w:szCs w:val="22"/>
              </w:rPr>
              <w:t xml:space="preserve"> /  </w:t>
            </w:r>
            <w:r w:rsidR="00F926C9" w:rsidRPr="00EC46EC">
              <w:rPr>
                <w:sz w:val="22"/>
                <w:szCs w:val="22"/>
              </w:rPr>
              <w:t>230901001</w:t>
            </w:r>
          </w:p>
          <w:p w:rsidR="005B6E58" w:rsidRDefault="005B6E58" w:rsidP="000B4AB3">
            <w:pPr>
              <w:rPr>
                <w:sz w:val="22"/>
                <w:szCs w:val="22"/>
              </w:rPr>
            </w:pPr>
            <w:r w:rsidRPr="00EC46EC">
              <w:rPr>
                <w:sz w:val="22"/>
                <w:szCs w:val="22"/>
              </w:rPr>
              <w:t xml:space="preserve">Юридический адрес </w:t>
            </w:r>
            <w:r w:rsidR="00F926C9" w:rsidRPr="00EC46EC">
              <w:rPr>
                <w:sz w:val="22"/>
                <w:szCs w:val="22"/>
              </w:rPr>
              <w:t xml:space="preserve">350063, Краснодарский край, Краснодар г, Им. Митрофана Седина </w:t>
            </w:r>
            <w:proofErr w:type="spellStart"/>
            <w:proofErr w:type="gramStart"/>
            <w:r w:rsidR="00F926C9" w:rsidRPr="00EC46EC">
              <w:rPr>
                <w:sz w:val="22"/>
                <w:szCs w:val="22"/>
              </w:rPr>
              <w:t>ул</w:t>
            </w:r>
            <w:proofErr w:type="spellEnd"/>
            <w:proofErr w:type="gramEnd"/>
            <w:r w:rsidR="00F926C9" w:rsidRPr="00EC46EC">
              <w:rPr>
                <w:sz w:val="22"/>
                <w:szCs w:val="22"/>
              </w:rPr>
              <w:t>, дом 4</w:t>
            </w:r>
          </w:p>
          <w:p w:rsidR="00E74935" w:rsidRDefault="00E74935" w:rsidP="00E74935">
            <w:pPr>
              <w:rPr>
                <w:sz w:val="22"/>
                <w:szCs w:val="22"/>
              </w:rPr>
            </w:pPr>
            <w:r>
              <w:rPr>
                <w:sz w:val="22"/>
                <w:szCs w:val="22"/>
              </w:rPr>
              <w:t>Банковские реквизиты:</w:t>
            </w:r>
          </w:p>
          <w:p w:rsidR="00E74935" w:rsidRPr="00E74935" w:rsidRDefault="00E74935" w:rsidP="00E74935">
            <w:pPr>
              <w:rPr>
                <w:sz w:val="22"/>
                <w:szCs w:val="22"/>
              </w:rPr>
            </w:pPr>
            <w:r w:rsidRPr="00E74935">
              <w:rPr>
                <w:sz w:val="22"/>
                <w:szCs w:val="22"/>
              </w:rPr>
              <w:t>БИК банка получателя: 012202102</w:t>
            </w:r>
          </w:p>
          <w:p w:rsidR="00E74935" w:rsidRPr="00E74935" w:rsidRDefault="00E74935" w:rsidP="00E74935">
            <w:pPr>
              <w:rPr>
                <w:sz w:val="22"/>
                <w:szCs w:val="22"/>
              </w:rPr>
            </w:pPr>
            <w:r w:rsidRPr="00E74935">
              <w:rPr>
                <w:sz w:val="22"/>
                <w:szCs w:val="22"/>
              </w:rPr>
              <w:t xml:space="preserve">Наименование банка получателя: ОКЦ № 1 ВВГУ Банка России//УФК по Нижегородской области, г. Нижний Новгород  </w:t>
            </w:r>
          </w:p>
          <w:p w:rsidR="00E74935" w:rsidRPr="00E74935" w:rsidRDefault="00E74935" w:rsidP="00E74935">
            <w:pPr>
              <w:rPr>
                <w:sz w:val="22"/>
                <w:szCs w:val="22"/>
              </w:rPr>
            </w:pPr>
            <w:r w:rsidRPr="00E74935">
              <w:rPr>
                <w:sz w:val="22"/>
                <w:szCs w:val="22"/>
              </w:rPr>
              <w:t xml:space="preserve">Номер счета банка получателя (номер банковского счета, входящего в состав единого казначейского счета): 40102810745370000024 </w:t>
            </w:r>
          </w:p>
          <w:p w:rsidR="00E74935" w:rsidRPr="00E74935" w:rsidRDefault="00E74935" w:rsidP="00E74935">
            <w:pPr>
              <w:rPr>
                <w:sz w:val="22"/>
                <w:szCs w:val="22"/>
              </w:rPr>
            </w:pPr>
            <w:r w:rsidRPr="00E74935">
              <w:rPr>
                <w:sz w:val="22"/>
                <w:szCs w:val="22"/>
              </w:rPr>
              <w:t>Номер счета получателя (номер казначейского счета): 03214643000000013241</w:t>
            </w:r>
          </w:p>
          <w:p w:rsidR="00E74935" w:rsidRPr="00E74935" w:rsidRDefault="00E74935" w:rsidP="00E74935">
            <w:pPr>
              <w:rPr>
                <w:sz w:val="22"/>
                <w:szCs w:val="22"/>
              </w:rPr>
            </w:pPr>
            <w:r w:rsidRPr="00E74935">
              <w:rPr>
                <w:sz w:val="22"/>
                <w:szCs w:val="22"/>
              </w:rPr>
              <w:t xml:space="preserve">Наименование получателя: УФК по Нижегородской области (ФГБОУ ВО </w:t>
            </w:r>
            <w:proofErr w:type="spellStart"/>
            <w:r w:rsidRPr="00E74935">
              <w:rPr>
                <w:sz w:val="22"/>
                <w:szCs w:val="22"/>
              </w:rPr>
              <w:t>КубГМУ</w:t>
            </w:r>
            <w:proofErr w:type="spellEnd"/>
            <w:r w:rsidRPr="00E74935">
              <w:rPr>
                <w:sz w:val="22"/>
                <w:szCs w:val="22"/>
              </w:rPr>
              <w:t xml:space="preserve"> Минздрава России </w:t>
            </w:r>
            <w:proofErr w:type="gramStart"/>
            <w:r w:rsidRPr="00E74935">
              <w:rPr>
                <w:sz w:val="22"/>
                <w:szCs w:val="22"/>
              </w:rPr>
              <w:t>л</w:t>
            </w:r>
            <w:proofErr w:type="gramEnd"/>
            <w:r w:rsidRPr="00E74935">
              <w:rPr>
                <w:sz w:val="22"/>
                <w:szCs w:val="22"/>
              </w:rPr>
              <w:t xml:space="preserve">/с 20186Х68980, 22186Х68980, 21186Х68980) </w:t>
            </w:r>
          </w:p>
          <w:p w:rsidR="005B6E58" w:rsidRDefault="00E74935" w:rsidP="00E74935">
            <w:pPr>
              <w:rPr>
                <w:sz w:val="22"/>
                <w:szCs w:val="22"/>
              </w:rPr>
            </w:pPr>
            <w:r w:rsidRPr="00E74935">
              <w:rPr>
                <w:sz w:val="22"/>
                <w:szCs w:val="22"/>
              </w:rPr>
              <w:t>ОКТМО 03701000</w:t>
            </w:r>
          </w:p>
          <w:p w:rsidR="00E74935" w:rsidRPr="00E74935" w:rsidRDefault="00E74935" w:rsidP="00E74935">
            <w:pPr>
              <w:rPr>
                <w:sz w:val="22"/>
                <w:szCs w:val="22"/>
                <w:lang w:val="en-US"/>
              </w:rPr>
            </w:pPr>
            <w:r>
              <w:rPr>
                <w:sz w:val="22"/>
                <w:szCs w:val="22"/>
              </w:rPr>
              <w:t>Тел</w:t>
            </w:r>
            <w:r w:rsidRPr="00E74935">
              <w:rPr>
                <w:sz w:val="22"/>
                <w:szCs w:val="22"/>
                <w:lang w:val="en-US"/>
              </w:rPr>
              <w:t>. 8 861 262-29-82</w:t>
            </w:r>
          </w:p>
          <w:p w:rsidR="00E74935" w:rsidRPr="00E74935" w:rsidRDefault="00E74935" w:rsidP="00E74935">
            <w:pPr>
              <w:rPr>
                <w:sz w:val="22"/>
                <w:szCs w:val="22"/>
                <w:lang w:val="en-US"/>
              </w:rPr>
            </w:pPr>
            <w:r>
              <w:rPr>
                <w:sz w:val="22"/>
                <w:szCs w:val="22"/>
                <w:lang w:val="en-US"/>
              </w:rPr>
              <w:t>e-mail: zakupki@ksma.ru</w:t>
            </w:r>
          </w:p>
        </w:tc>
      </w:tr>
      <w:tr w:rsidR="005B6E58" w:rsidRPr="00EC46EC" w:rsidTr="00FE0467">
        <w:tc>
          <w:tcPr>
            <w:tcW w:w="1099" w:type="pct"/>
          </w:tcPr>
          <w:p w:rsidR="005B6E58" w:rsidRPr="00E74935" w:rsidRDefault="005B6E58" w:rsidP="000B4AB3">
            <w:pPr>
              <w:rPr>
                <w:sz w:val="22"/>
                <w:szCs w:val="22"/>
                <w:lang w:val="en-US"/>
              </w:rPr>
            </w:pPr>
          </w:p>
        </w:tc>
        <w:tc>
          <w:tcPr>
            <w:tcW w:w="1376" w:type="pct"/>
            <w:gridSpan w:val="2"/>
          </w:tcPr>
          <w:p w:rsidR="00FE2443" w:rsidRPr="00E74935" w:rsidRDefault="00FE2443" w:rsidP="00FE2443">
            <w:pPr>
              <w:rPr>
                <w:sz w:val="22"/>
                <w:szCs w:val="22"/>
                <w:lang w:val="en-US"/>
              </w:rPr>
            </w:pPr>
            <w:r w:rsidRPr="00E74935">
              <w:rPr>
                <w:sz w:val="22"/>
                <w:szCs w:val="22"/>
                <w:lang w:val="en-US"/>
              </w:rPr>
              <w:t xml:space="preserve">          </w:t>
            </w:r>
          </w:p>
          <w:p w:rsidR="00FE2443" w:rsidRPr="00E74935" w:rsidRDefault="00FE2443" w:rsidP="00FE2443">
            <w:pPr>
              <w:ind w:left="-2664" w:firstLine="2664"/>
              <w:rPr>
                <w:sz w:val="22"/>
                <w:szCs w:val="22"/>
                <w:lang w:val="en-US"/>
              </w:rPr>
            </w:pPr>
          </w:p>
          <w:p w:rsidR="00FE2443" w:rsidRPr="00E74935" w:rsidRDefault="00FE2443" w:rsidP="00FE2443">
            <w:pPr>
              <w:ind w:left="-2664" w:firstLine="2664"/>
              <w:rPr>
                <w:sz w:val="22"/>
                <w:szCs w:val="22"/>
                <w:lang w:val="en-US"/>
              </w:rPr>
            </w:pPr>
          </w:p>
          <w:p w:rsidR="00FE0467" w:rsidRPr="00E74935" w:rsidRDefault="00FE0467" w:rsidP="00FE2443">
            <w:pPr>
              <w:ind w:left="-2664" w:firstLine="2664"/>
              <w:rPr>
                <w:sz w:val="22"/>
                <w:szCs w:val="22"/>
                <w:lang w:val="en-US"/>
              </w:rPr>
            </w:pPr>
          </w:p>
          <w:p w:rsidR="00E74935" w:rsidRPr="00E74935" w:rsidRDefault="00E74935" w:rsidP="003B52B6">
            <w:pPr>
              <w:ind w:left="-2664" w:firstLine="2664"/>
              <w:jc w:val="right"/>
              <w:rPr>
                <w:sz w:val="22"/>
                <w:szCs w:val="22"/>
                <w:lang w:val="en-US"/>
              </w:rPr>
            </w:pPr>
          </w:p>
          <w:p w:rsidR="00E74935" w:rsidRPr="00E74935" w:rsidRDefault="00E74935" w:rsidP="00E74935">
            <w:pPr>
              <w:rPr>
                <w:sz w:val="22"/>
                <w:szCs w:val="22"/>
                <w:lang w:val="en-US"/>
              </w:rPr>
            </w:pPr>
          </w:p>
          <w:p w:rsidR="00E74935" w:rsidRDefault="00E74935" w:rsidP="00E74935">
            <w:pPr>
              <w:rPr>
                <w:sz w:val="22"/>
                <w:szCs w:val="22"/>
                <w:lang w:val="en-US"/>
              </w:rPr>
            </w:pPr>
          </w:p>
          <w:p w:rsidR="005B6E58" w:rsidRPr="00EC46EC" w:rsidRDefault="00FE0467" w:rsidP="00E74935">
            <w:pPr>
              <w:rPr>
                <w:sz w:val="22"/>
                <w:szCs w:val="22"/>
              </w:rPr>
            </w:pPr>
            <w:r w:rsidRPr="00EC46EC">
              <w:rPr>
                <w:sz w:val="22"/>
                <w:szCs w:val="22"/>
              </w:rPr>
              <w:t>____</w:t>
            </w:r>
            <w:r w:rsidR="00EB6247" w:rsidRPr="00EC46EC">
              <w:rPr>
                <w:sz w:val="22"/>
                <w:szCs w:val="22"/>
              </w:rPr>
              <w:t>______</w:t>
            </w:r>
            <w:r w:rsidR="00FE2443" w:rsidRPr="00EC46EC">
              <w:rPr>
                <w:sz w:val="22"/>
                <w:szCs w:val="22"/>
              </w:rPr>
              <w:t>_/</w:t>
            </w:r>
          </w:p>
        </w:tc>
        <w:tc>
          <w:tcPr>
            <w:tcW w:w="1816" w:type="pct"/>
          </w:tcPr>
          <w:p w:rsidR="00E74935" w:rsidRDefault="00E74935" w:rsidP="000B4AB3">
            <w:pPr>
              <w:rPr>
                <w:sz w:val="22"/>
                <w:szCs w:val="22"/>
                <w:lang w:val="en-US"/>
              </w:rPr>
            </w:pPr>
          </w:p>
          <w:p w:rsidR="00FE2443" w:rsidRPr="00EC46EC" w:rsidRDefault="00FE2443" w:rsidP="000B4AB3">
            <w:pPr>
              <w:rPr>
                <w:sz w:val="22"/>
                <w:szCs w:val="22"/>
              </w:rPr>
            </w:pPr>
            <w:r w:rsidRPr="00EC46EC">
              <w:rPr>
                <w:sz w:val="22"/>
                <w:szCs w:val="22"/>
              </w:rPr>
              <w:t>Проректор по административно-хозяйственной работе</w:t>
            </w:r>
            <w:r w:rsidR="0087400C" w:rsidRPr="00EC46EC">
              <w:rPr>
                <w:sz w:val="22"/>
                <w:szCs w:val="22"/>
              </w:rPr>
              <w:t xml:space="preserve"> ФГБОУ ВО </w:t>
            </w:r>
            <w:proofErr w:type="spellStart"/>
            <w:r w:rsidR="0087400C" w:rsidRPr="00EC46EC">
              <w:rPr>
                <w:sz w:val="22"/>
                <w:szCs w:val="22"/>
              </w:rPr>
              <w:t>КубГМУ</w:t>
            </w:r>
            <w:proofErr w:type="spellEnd"/>
            <w:r w:rsidR="0087400C" w:rsidRPr="00EC46EC">
              <w:rPr>
                <w:sz w:val="22"/>
                <w:szCs w:val="22"/>
              </w:rPr>
              <w:t xml:space="preserve"> Минздрава России       </w:t>
            </w:r>
            <w:r w:rsidRPr="00EC46EC">
              <w:rPr>
                <w:sz w:val="22"/>
                <w:szCs w:val="22"/>
              </w:rPr>
              <w:t xml:space="preserve">                                                                              </w:t>
            </w:r>
          </w:p>
          <w:p w:rsidR="00FE2443" w:rsidRPr="00EC46EC" w:rsidRDefault="00FE2443" w:rsidP="000B4AB3">
            <w:pPr>
              <w:rPr>
                <w:sz w:val="22"/>
                <w:szCs w:val="22"/>
              </w:rPr>
            </w:pPr>
            <w:r w:rsidRPr="00EC46EC">
              <w:rPr>
                <w:sz w:val="22"/>
                <w:szCs w:val="22"/>
              </w:rPr>
              <w:t xml:space="preserve">                                      </w:t>
            </w:r>
          </w:p>
          <w:p w:rsidR="00FE0467" w:rsidRPr="00EC46EC" w:rsidRDefault="00FE0467" w:rsidP="000B4AB3">
            <w:pPr>
              <w:rPr>
                <w:sz w:val="22"/>
                <w:szCs w:val="22"/>
              </w:rPr>
            </w:pPr>
          </w:p>
          <w:p w:rsidR="005B6E58" w:rsidRPr="00EC46EC" w:rsidRDefault="00FE2443" w:rsidP="00FE0467">
            <w:pPr>
              <w:jc w:val="right"/>
              <w:rPr>
                <w:sz w:val="22"/>
                <w:szCs w:val="22"/>
              </w:rPr>
            </w:pPr>
            <w:r w:rsidRPr="00EC46EC">
              <w:rPr>
                <w:sz w:val="22"/>
                <w:szCs w:val="22"/>
              </w:rPr>
              <w:t xml:space="preserve">                  </w:t>
            </w:r>
            <w:r w:rsidR="00FE0467" w:rsidRPr="00EC46EC">
              <w:rPr>
                <w:sz w:val="22"/>
                <w:szCs w:val="22"/>
              </w:rPr>
              <w:t>____</w:t>
            </w:r>
            <w:r w:rsidRPr="00EC46EC">
              <w:rPr>
                <w:sz w:val="22"/>
                <w:szCs w:val="22"/>
              </w:rPr>
              <w:t>_________/</w:t>
            </w:r>
            <w:proofErr w:type="spellStart"/>
            <w:r w:rsidRPr="00EC46EC">
              <w:rPr>
                <w:sz w:val="22"/>
                <w:szCs w:val="22"/>
              </w:rPr>
              <w:t>Ю.Ф.Трембач</w:t>
            </w:r>
            <w:proofErr w:type="spellEnd"/>
          </w:p>
        </w:tc>
        <w:tc>
          <w:tcPr>
            <w:tcW w:w="709" w:type="pct"/>
            <w:gridSpan w:val="2"/>
          </w:tcPr>
          <w:p w:rsidR="005B6E58" w:rsidRPr="00EC46EC" w:rsidRDefault="005B6E58" w:rsidP="000B4AB3">
            <w:pPr>
              <w:jc w:val="right"/>
              <w:rPr>
                <w:sz w:val="22"/>
                <w:szCs w:val="22"/>
              </w:rPr>
            </w:pPr>
          </w:p>
        </w:tc>
      </w:tr>
      <w:tr w:rsidR="005B6E58" w:rsidRPr="00EC46EC" w:rsidTr="00FE0467">
        <w:trPr>
          <w:gridAfter w:val="1"/>
          <w:wAfter w:w="51" w:type="pct"/>
        </w:trPr>
        <w:tc>
          <w:tcPr>
            <w:tcW w:w="2424" w:type="pct"/>
            <w:gridSpan w:val="2"/>
          </w:tcPr>
          <w:p w:rsidR="005B6E58" w:rsidRPr="00EC46EC" w:rsidRDefault="005B6E58" w:rsidP="000B4AB3">
            <w:pPr>
              <w:rPr>
                <w:sz w:val="22"/>
                <w:szCs w:val="22"/>
              </w:rPr>
            </w:pPr>
            <w:r w:rsidRPr="00EC46EC">
              <w:rPr>
                <w:sz w:val="22"/>
                <w:szCs w:val="22"/>
              </w:rPr>
              <w:t>М. П.</w:t>
            </w:r>
          </w:p>
        </w:tc>
        <w:tc>
          <w:tcPr>
            <w:tcW w:w="2525" w:type="pct"/>
            <w:gridSpan w:val="3"/>
          </w:tcPr>
          <w:p w:rsidR="005B6E58" w:rsidRPr="00EC46EC" w:rsidRDefault="005B6E58" w:rsidP="000B4AB3">
            <w:pPr>
              <w:rPr>
                <w:sz w:val="22"/>
                <w:szCs w:val="22"/>
              </w:rPr>
            </w:pPr>
            <w:r w:rsidRPr="00EC46EC">
              <w:rPr>
                <w:sz w:val="22"/>
                <w:szCs w:val="22"/>
              </w:rPr>
              <w:t>М. П.</w:t>
            </w:r>
          </w:p>
        </w:tc>
      </w:tr>
    </w:tbl>
    <w:p w:rsidR="005B6E58" w:rsidRPr="00EC46EC" w:rsidRDefault="005B6E58" w:rsidP="005B6E58">
      <w:pPr>
        <w:pStyle w:val="ab"/>
        <w:tabs>
          <w:tab w:val="left" w:pos="180"/>
          <w:tab w:val="left" w:pos="360"/>
        </w:tabs>
        <w:ind w:right="227"/>
        <w:jc w:val="left"/>
        <w:rPr>
          <w:rFonts w:ascii="Times New Roman" w:hAnsi="Times New Roman" w:cs="Times New Roman"/>
          <w:sz w:val="22"/>
          <w:szCs w:val="22"/>
          <w:lang w:val="en-US"/>
        </w:rPr>
      </w:pPr>
      <w:r w:rsidRPr="00EC46EC">
        <w:rPr>
          <w:rFonts w:ascii="Times New Roman" w:hAnsi="Times New Roman" w:cs="Times New Roman"/>
          <w:sz w:val="22"/>
          <w:szCs w:val="22"/>
          <w:lang w:val="en-US"/>
        </w:rPr>
        <w:t xml:space="preserve"> </w:t>
      </w:r>
    </w:p>
    <w:p w:rsidR="005B6E58" w:rsidRPr="00DB6D07" w:rsidRDefault="005B6E58" w:rsidP="005B6E58">
      <w:pPr>
        <w:pStyle w:val="ab"/>
        <w:tabs>
          <w:tab w:val="left" w:pos="180"/>
          <w:tab w:val="left" w:pos="360"/>
        </w:tabs>
        <w:ind w:right="227"/>
        <w:jc w:val="left"/>
        <w:rPr>
          <w:rFonts w:ascii="Times New Roman" w:hAnsi="Times New Roman" w:cs="Times New Roman"/>
          <w:sz w:val="20"/>
          <w:szCs w:val="20"/>
        </w:rPr>
      </w:pPr>
    </w:p>
    <w:p w:rsidR="008B0C84" w:rsidRDefault="008B0C84" w:rsidP="005B6E58"/>
    <w:p w:rsidR="003B52B6" w:rsidRDefault="003B52B6"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Default="00F20A64" w:rsidP="005B6E58">
      <w:pPr>
        <w:rPr>
          <w:sz w:val="22"/>
          <w:szCs w:val="22"/>
        </w:rPr>
      </w:pPr>
    </w:p>
    <w:p w:rsidR="00F20A64" w:rsidRPr="00E74935" w:rsidRDefault="00F20A64" w:rsidP="005B6E58">
      <w:pPr>
        <w:rPr>
          <w:sz w:val="22"/>
          <w:szCs w:val="22"/>
          <w:lang w:val="en-US"/>
        </w:rPr>
      </w:pPr>
    </w:p>
    <w:p w:rsidR="00FE2443" w:rsidRPr="00EC46EC" w:rsidRDefault="00737400" w:rsidP="00737400">
      <w:pPr>
        <w:jc w:val="right"/>
        <w:rPr>
          <w:b/>
          <w:sz w:val="22"/>
          <w:szCs w:val="22"/>
        </w:rPr>
      </w:pPr>
      <w:r w:rsidRPr="00EC46EC">
        <w:rPr>
          <w:b/>
          <w:sz w:val="22"/>
          <w:szCs w:val="22"/>
        </w:rPr>
        <w:t xml:space="preserve">Приложение № 1 </w:t>
      </w:r>
    </w:p>
    <w:p w:rsidR="00737400" w:rsidRPr="00EC46EC" w:rsidRDefault="00737400" w:rsidP="00737400">
      <w:pPr>
        <w:jc w:val="right"/>
        <w:rPr>
          <w:b/>
          <w:sz w:val="22"/>
          <w:szCs w:val="22"/>
        </w:rPr>
      </w:pPr>
      <w:r w:rsidRPr="00EC46EC">
        <w:rPr>
          <w:b/>
          <w:sz w:val="22"/>
          <w:szCs w:val="22"/>
        </w:rPr>
        <w:t>К Д</w:t>
      </w:r>
      <w:r w:rsidR="009A13C4" w:rsidRPr="00EC46EC">
        <w:rPr>
          <w:b/>
          <w:sz w:val="22"/>
          <w:szCs w:val="22"/>
        </w:rPr>
        <w:t xml:space="preserve">оговору </w:t>
      </w:r>
      <w:r w:rsidR="00E74935">
        <w:rPr>
          <w:b/>
          <w:sz w:val="22"/>
          <w:szCs w:val="22"/>
        </w:rPr>
        <w:t xml:space="preserve">от______________№ </w:t>
      </w:r>
      <w:r w:rsidR="00E74935" w:rsidRPr="00E74935">
        <w:rPr>
          <w:b/>
          <w:sz w:val="22"/>
          <w:szCs w:val="22"/>
        </w:rPr>
        <w:t>205</w:t>
      </w:r>
      <w:r w:rsidR="003B52B6" w:rsidRPr="00EC46EC">
        <w:rPr>
          <w:b/>
          <w:sz w:val="22"/>
          <w:szCs w:val="22"/>
        </w:rPr>
        <w:t>-ЕАТ</w:t>
      </w:r>
    </w:p>
    <w:p w:rsidR="00611348" w:rsidRDefault="00611348" w:rsidP="00737400">
      <w:pPr>
        <w:jc w:val="right"/>
        <w:rPr>
          <w:b/>
          <w:sz w:val="20"/>
          <w:szCs w:val="20"/>
        </w:rPr>
      </w:pPr>
    </w:p>
    <w:p w:rsidR="00611348" w:rsidRDefault="00611348" w:rsidP="00737400">
      <w:pPr>
        <w:jc w:val="right"/>
        <w:rPr>
          <w:b/>
          <w:sz w:val="20"/>
          <w:szCs w:val="20"/>
        </w:rPr>
      </w:pPr>
    </w:p>
    <w:p w:rsidR="00611348" w:rsidRDefault="00611348" w:rsidP="00611348">
      <w:pPr>
        <w:jc w:val="center"/>
        <w:rPr>
          <w:b/>
          <w:sz w:val="20"/>
          <w:szCs w:val="20"/>
        </w:rPr>
      </w:pPr>
      <w:r w:rsidRPr="00737400">
        <w:rPr>
          <w:b/>
          <w:sz w:val="20"/>
          <w:szCs w:val="20"/>
        </w:rPr>
        <w:t>СПЕЦИФИКАЦИЯ</w:t>
      </w:r>
    </w:p>
    <w:p w:rsidR="00611348" w:rsidRDefault="00611348" w:rsidP="003B52B6">
      <w:pPr>
        <w:rPr>
          <w:b/>
          <w:sz w:val="20"/>
          <w:szCs w:val="20"/>
        </w:rPr>
      </w:pPr>
    </w:p>
    <w:p w:rsidR="003B52B6" w:rsidRPr="003B52B6" w:rsidRDefault="003B52B6" w:rsidP="003B52B6">
      <w:pPr>
        <w:ind w:firstLine="709"/>
        <w:contextualSpacing/>
        <w:jc w:val="both"/>
        <w:rPr>
          <w:bCs/>
        </w:rPr>
      </w:pPr>
      <w:r w:rsidRPr="003B52B6">
        <w:t>Приобретение прав на использование и на обновление программы «Гранд-Смета», базы данных «ФСНБ-2022», (далее – программа и базы данных) в соответствии со спецификацией</w:t>
      </w:r>
      <w:r w:rsidRPr="003B52B6">
        <w:rPr>
          <w:bCs/>
        </w:rPr>
        <w:t>:</w:t>
      </w:r>
    </w:p>
    <w:p w:rsidR="003B52B6" w:rsidRPr="003B52B6" w:rsidRDefault="003B52B6" w:rsidP="003B52B6">
      <w:pPr>
        <w:ind w:firstLine="709"/>
        <w:contextualSpacing/>
        <w:jc w:val="both"/>
        <w:rPr>
          <w:bCs/>
        </w:rPr>
      </w:pPr>
    </w:p>
    <w:tbl>
      <w:tblPr>
        <w:tblW w:w="1091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5529"/>
        <w:gridCol w:w="1134"/>
        <w:gridCol w:w="1276"/>
        <w:gridCol w:w="1134"/>
        <w:gridCol w:w="1276"/>
      </w:tblGrid>
      <w:tr w:rsidR="00EC46EC" w:rsidRPr="003B52B6" w:rsidTr="00EC46EC">
        <w:trPr>
          <w:trHeight w:val="20"/>
          <w:tblHeader/>
        </w:trPr>
        <w:tc>
          <w:tcPr>
            <w:tcW w:w="567" w:type="dxa"/>
            <w:shd w:val="clear" w:color="auto" w:fill="auto"/>
            <w:vAlign w:val="center"/>
          </w:tcPr>
          <w:p w:rsidR="00EC46EC" w:rsidRPr="003B52B6" w:rsidRDefault="00EC46EC" w:rsidP="003B52B6">
            <w:pPr>
              <w:widowControl w:val="0"/>
              <w:tabs>
                <w:tab w:val="left" w:pos="1134"/>
                <w:tab w:val="left" w:pos="4775"/>
              </w:tabs>
              <w:autoSpaceDE w:val="0"/>
              <w:autoSpaceDN w:val="0"/>
              <w:adjustRightInd w:val="0"/>
              <w:spacing w:after="200" w:line="276" w:lineRule="auto"/>
              <w:jc w:val="center"/>
              <w:rPr>
                <w:rFonts w:eastAsia="Calibri"/>
                <w:b/>
                <w:lang w:eastAsia="en-US"/>
              </w:rPr>
            </w:pPr>
            <w:r w:rsidRPr="003B52B6">
              <w:rPr>
                <w:rFonts w:eastAsia="Calibri"/>
                <w:b/>
                <w:lang w:eastAsia="en-US"/>
              </w:rPr>
              <w:t>№</w:t>
            </w:r>
          </w:p>
          <w:p w:rsidR="00EC46EC" w:rsidRPr="003B52B6" w:rsidRDefault="00EC46EC" w:rsidP="003B52B6">
            <w:pPr>
              <w:widowControl w:val="0"/>
              <w:tabs>
                <w:tab w:val="left" w:pos="1134"/>
                <w:tab w:val="left" w:pos="4775"/>
              </w:tabs>
              <w:autoSpaceDE w:val="0"/>
              <w:autoSpaceDN w:val="0"/>
              <w:adjustRightInd w:val="0"/>
              <w:spacing w:after="200" w:line="276" w:lineRule="auto"/>
              <w:jc w:val="center"/>
              <w:rPr>
                <w:rFonts w:eastAsia="Calibri"/>
                <w:b/>
                <w:lang w:eastAsia="en-US"/>
              </w:rPr>
            </w:pPr>
            <w:proofErr w:type="gramStart"/>
            <w:r w:rsidRPr="003B52B6">
              <w:rPr>
                <w:rFonts w:eastAsia="Calibri"/>
                <w:b/>
                <w:lang w:eastAsia="en-US"/>
              </w:rPr>
              <w:t>п</w:t>
            </w:r>
            <w:proofErr w:type="gramEnd"/>
            <w:r w:rsidRPr="003B52B6">
              <w:rPr>
                <w:rFonts w:eastAsia="Calibri"/>
                <w:b/>
                <w:lang w:eastAsia="en-US"/>
              </w:rPr>
              <w:t>/п</w:t>
            </w:r>
          </w:p>
        </w:tc>
        <w:tc>
          <w:tcPr>
            <w:tcW w:w="5529" w:type="dxa"/>
            <w:shd w:val="clear" w:color="auto" w:fill="auto"/>
            <w:vAlign w:val="center"/>
          </w:tcPr>
          <w:p w:rsidR="00EC46EC" w:rsidRPr="003B52B6" w:rsidRDefault="00EC46EC" w:rsidP="003B52B6">
            <w:pPr>
              <w:widowControl w:val="0"/>
              <w:tabs>
                <w:tab w:val="left" w:pos="1134"/>
                <w:tab w:val="left" w:pos="4775"/>
              </w:tabs>
              <w:autoSpaceDE w:val="0"/>
              <w:autoSpaceDN w:val="0"/>
              <w:adjustRightInd w:val="0"/>
              <w:spacing w:after="200" w:line="276" w:lineRule="auto"/>
              <w:jc w:val="center"/>
              <w:rPr>
                <w:rFonts w:eastAsia="Calibri"/>
                <w:b/>
                <w:lang w:eastAsia="en-US"/>
              </w:rPr>
            </w:pPr>
            <w:r w:rsidRPr="003B52B6">
              <w:rPr>
                <w:rFonts w:eastAsia="Calibri"/>
                <w:b/>
                <w:lang w:eastAsia="en-US"/>
              </w:rPr>
              <w:t>Наименование</w:t>
            </w:r>
          </w:p>
        </w:tc>
        <w:tc>
          <w:tcPr>
            <w:tcW w:w="1134" w:type="dxa"/>
            <w:shd w:val="clear" w:color="auto" w:fill="auto"/>
            <w:vAlign w:val="center"/>
          </w:tcPr>
          <w:p w:rsidR="00EC46EC" w:rsidRPr="003B52B6" w:rsidRDefault="00EC46EC" w:rsidP="003B52B6">
            <w:pPr>
              <w:widowControl w:val="0"/>
              <w:tabs>
                <w:tab w:val="left" w:pos="1134"/>
                <w:tab w:val="left" w:pos="4775"/>
              </w:tabs>
              <w:autoSpaceDE w:val="0"/>
              <w:autoSpaceDN w:val="0"/>
              <w:adjustRightInd w:val="0"/>
              <w:spacing w:after="200" w:line="276" w:lineRule="auto"/>
              <w:ind w:left="-108" w:right="-108"/>
              <w:jc w:val="center"/>
              <w:rPr>
                <w:rFonts w:eastAsia="Calibri"/>
                <w:b/>
                <w:lang w:eastAsia="en-US"/>
              </w:rPr>
            </w:pPr>
            <w:r w:rsidRPr="003B52B6">
              <w:rPr>
                <w:rFonts w:eastAsia="Calibri"/>
                <w:b/>
                <w:lang w:eastAsia="en-US"/>
              </w:rPr>
              <w:t>Ед. изм.</w:t>
            </w:r>
          </w:p>
        </w:tc>
        <w:tc>
          <w:tcPr>
            <w:tcW w:w="1276" w:type="dxa"/>
            <w:shd w:val="clear" w:color="auto" w:fill="auto"/>
            <w:vAlign w:val="center"/>
          </w:tcPr>
          <w:p w:rsidR="00EC46EC" w:rsidRPr="003B52B6" w:rsidRDefault="00EC46EC" w:rsidP="003B52B6">
            <w:pPr>
              <w:widowControl w:val="0"/>
              <w:tabs>
                <w:tab w:val="left" w:pos="1134"/>
                <w:tab w:val="left" w:pos="4775"/>
              </w:tabs>
              <w:autoSpaceDE w:val="0"/>
              <w:autoSpaceDN w:val="0"/>
              <w:adjustRightInd w:val="0"/>
              <w:spacing w:after="200" w:line="276" w:lineRule="auto"/>
              <w:ind w:left="-108" w:right="-108"/>
              <w:jc w:val="center"/>
              <w:rPr>
                <w:rFonts w:eastAsia="Calibri"/>
                <w:b/>
                <w:lang w:eastAsia="en-US"/>
              </w:rPr>
            </w:pPr>
            <w:r w:rsidRPr="003B52B6">
              <w:rPr>
                <w:rFonts w:eastAsia="Calibri"/>
                <w:b/>
                <w:lang w:eastAsia="en-US"/>
              </w:rPr>
              <w:t>Кол-во</w:t>
            </w:r>
          </w:p>
        </w:tc>
        <w:tc>
          <w:tcPr>
            <w:tcW w:w="1134" w:type="dxa"/>
          </w:tcPr>
          <w:p w:rsidR="00EC46EC" w:rsidRPr="003B52B6" w:rsidRDefault="00EC46EC" w:rsidP="003B52B6">
            <w:pPr>
              <w:widowControl w:val="0"/>
              <w:tabs>
                <w:tab w:val="left" w:pos="1134"/>
                <w:tab w:val="left" w:pos="4775"/>
              </w:tabs>
              <w:autoSpaceDE w:val="0"/>
              <w:autoSpaceDN w:val="0"/>
              <w:adjustRightInd w:val="0"/>
              <w:spacing w:after="200" w:line="276" w:lineRule="auto"/>
              <w:ind w:left="-108" w:right="-108"/>
              <w:jc w:val="center"/>
              <w:rPr>
                <w:rFonts w:eastAsia="Calibri"/>
                <w:b/>
                <w:lang w:eastAsia="en-US"/>
              </w:rPr>
            </w:pPr>
            <w:r>
              <w:rPr>
                <w:rFonts w:eastAsia="Calibri"/>
                <w:b/>
                <w:lang w:eastAsia="en-US"/>
              </w:rPr>
              <w:t>Цена за ед. изм., руб.</w:t>
            </w:r>
          </w:p>
        </w:tc>
        <w:tc>
          <w:tcPr>
            <w:tcW w:w="1276" w:type="dxa"/>
          </w:tcPr>
          <w:p w:rsidR="00EC46EC" w:rsidRPr="003B52B6" w:rsidRDefault="00EC46EC" w:rsidP="003B52B6">
            <w:pPr>
              <w:widowControl w:val="0"/>
              <w:tabs>
                <w:tab w:val="left" w:pos="1134"/>
                <w:tab w:val="left" w:pos="4775"/>
              </w:tabs>
              <w:autoSpaceDE w:val="0"/>
              <w:autoSpaceDN w:val="0"/>
              <w:adjustRightInd w:val="0"/>
              <w:spacing w:after="200" w:line="276" w:lineRule="auto"/>
              <w:ind w:left="-108" w:right="-108"/>
              <w:jc w:val="center"/>
              <w:rPr>
                <w:rFonts w:eastAsia="Calibri"/>
                <w:b/>
                <w:lang w:eastAsia="en-US"/>
              </w:rPr>
            </w:pPr>
            <w:r>
              <w:rPr>
                <w:rFonts w:eastAsia="Calibri"/>
                <w:b/>
                <w:lang w:eastAsia="en-US"/>
              </w:rPr>
              <w:t>Сумма, руб.</w:t>
            </w:r>
          </w:p>
        </w:tc>
      </w:tr>
      <w:tr w:rsidR="00E74935" w:rsidRPr="003B52B6" w:rsidTr="00E93804">
        <w:trPr>
          <w:trHeight w:val="20"/>
        </w:trPr>
        <w:tc>
          <w:tcPr>
            <w:tcW w:w="567" w:type="dxa"/>
            <w:shd w:val="clear" w:color="auto" w:fill="auto"/>
            <w:vAlign w:val="center"/>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r w:rsidRPr="003B52B6">
              <w:rPr>
                <w:rFonts w:eastAsia="Calibri"/>
                <w:lang w:eastAsia="en-US"/>
              </w:rPr>
              <w:t>1.</w:t>
            </w:r>
          </w:p>
        </w:tc>
        <w:tc>
          <w:tcPr>
            <w:tcW w:w="5529" w:type="dxa"/>
            <w:shd w:val="clear" w:color="auto" w:fill="auto"/>
          </w:tcPr>
          <w:p w:rsidR="00E74935" w:rsidRPr="004A28BD" w:rsidRDefault="00E74935" w:rsidP="00233A40">
            <w:r w:rsidRPr="004A28BD">
              <w:t xml:space="preserve">Право на использование новых версий программы для ЭВМ "Гранд-Смета", </w:t>
            </w:r>
            <w:proofErr w:type="spellStart"/>
            <w:r w:rsidRPr="004A28BD">
              <w:t>выпущеных</w:t>
            </w:r>
            <w:proofErr w:type="spellEnd"/>
            <w:r w:rsidRPr="004A28BD">
              <w:t xml:space="preserve"> в течени</w:t>
            </w:r>
            <w:proofErr w:type="gramStart"/>
            <w:r w:rsidRPr="004A28BD">
              <w:t>и</w:t>
            </w:r>
            <w:proofErr w:type="gramEnd"/>
            <w:r w:rsidRPr="004A28BD">
              <w:t xml:space="preserve"> года (для рабочих мест с неактуальной версией)</w:t>
            </w:r>
          </w:p>
        </w:tc>
        <w:tc>
          <w:tcPr>
            <w:tcW w:w="1134" w:type="dxa"/>
            <w:shd w:val="clear" w:color="auto" w:fill="auto"/>
            <w:vAlign w:val="center"/>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proofErr w:type="spellStart"/>
            <w:proofErr w:type="gramStart"/>
            <w:r w:rsidRPr="003B52B6">
              <w:rPr>
                <w:rFonts w:eastAsia="Calibri"/>
                <w:lang w:eastAsia="en-US"/>
              </w:rPr>
              <w:t>шт</w:t>
            </w:r>
            <w:proofErr w:type="spellEnd"/>
            <w:proofErr w:type="gramEnd"/>
          </w:p>
        </w:tc>
        <w:tc>
          <w:tcPr>
            <w:tcW w:w="1276" w:type="dxa"/>
            <w:shd w:val="clear" w:color="auto" w:fill="auto"/>
            <w:vAlign w:val="center"/>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r>
              <w:rPr>
                <w:rFonts w:eastAsia="Calibri"/>
                <w:lang w:eastAsia="en-US"/>
              </w:rPr>
              <w:t>1</w:t>
            </w:r>
          </w:p>
        </w:tc>
        <w:tc>
          <w:tcPr>
            <w:tcW w:w="1134" w:type="dxa"/>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p>
        </w:tc>
        <w:tc>
          <w:tcPr>
            <w:tcW w:w="1276" w:type="dxa"/>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p>
        </w:tc>
      </w:tr>
      <w:tr w:rsidR="00E74935" w:rsidRPr="003B52B6" w:rsidTr="00E93804">
        <w:trPr>
          <w:trHeight w:val="20"/>
        </w:trPr>
        <w:tc>
          <w:tcPr>
            <w:tcW w:w="567" w:type="dxa"/>
            <w:shd w:val="clear" w:color="auto" w:fill="auto"/>
            <w:vAlign w:val="center"/>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r w:rsidRPr="003B52B6">
              <w:rPr>
                <w:rFonts w:eastAsia="Calibri"/>
                <w:lang w:eastAsia="en-US"/>
              </w:rPr>
              <w:t>2.</w:t>
            </w:r>
          </w:p>
        </w:tc>
        <w:tc>
          <w:tcPr>
            <w:tcW w:w="5529" w:type="dxa"/>
            <w:shd w:val="clear" w:color="auto" w:fill="auto"/>
          </w:tcPr>
          <w:p w:rsidR="00E74935" w:rsidRPr="004A28BD" w:rsidRDefault="00E74935" w:rsidP="00233A40">
            <w:r w:rsidRPr="004A28BD">
              <w:t xml:space="preserve">Право на использование новых версий программы для ЭВМ "Гранд-Смета", </w:t>
            </w:r>
            <w:proofErr w:type="spellStart"/>
            <w:r w:rsidRPr="004A28BD">
              <w:t>выпущеных</w:t>
            </w:r>
            <w:proofErr w:type="spellEnd"/>
            <w:r w:rsidRPr="004A28BD">
              <w:t xml:space="preserve"> в течени</w:t>
            </w:r>
            <w:proofErr w:type="gramStart"/>
            <w:r w:rsidRPr="004A28BD">
              <w:t>и</w:t>
            </w:r>
            <w:proofErr w:type="gramEnd"/>
            <w:r w:rsidRPr="004A28BD">
              <w:t xml:space="preserve"> года</w:t>
            </w:r>
          </w:p>
        </w:tc>
        <w:tc>
          <w:tcPr>
            <w:tcW w:w="1134" w:type="dxa"/>
            <w:shd w:val="clear" w:color="auto" w:fill="auto"/>
            <w:vAlign w:val="center"/>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proofErr w:type="spellStart"/>
            <w:proofErr w:type="gramStart"/>
            <w:r w:rsidRPr="003B52B6">
              <w:rPr>
                <w:rFonts w:eastAsia="Calibri"/>
                <w:lang w:eastAsia="en-US"/>
              </w:rPr>
              <w:t>шт</w:t>
            </w:r>
            <w:proofErr w:type="spellEnd"/>
            <w:proofErr w:type="gramEnd"/>
          </w:p>
        </w:tc>
        <w:tc>
          <w:tcPr>
            <w:tcW w:w="1276" w:type="dxa"/>
            <w:shd w:val="clear" w:color="auto" w:fill="auto"/>
            <w:vAlign w:val="center"/>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r>
              <w:rPr>
                <w:rFonts w:eastAsia="Calibri"/>
                <w:lang w:eastAsia="en-US"/>
              </w:rPr>
              <w:t>3</w:t>
            </w:r>
          </w:p>
        </w:tc>
        <w:tc>
          <w:tcPr>
            <w:tcW w:w="1134" w:type="dxa"/>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p>
        </w:tc>
        <w:tc>
          <w:tcPr>
            <w:tcW w:w="1276" w:type="dxa"/>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p>
        </w:tc>
      </w:tr>
      <w:tr w:rsidR="00E74935" w:rsidRPr="003B52B6" w:rsidTr="00E93804">
        <w:trPr>
          <w:trHeight w:val="20"/>
        </w:trPr>
        <w:tc>
          <w:tcPr>
            <w:tcW w:w="567" w:type="dxa"/>
            <w:shd w:val="clear" w:color="auto" w:fill="auto"/>
            <w:vAlign w:val="center"/>
          </w:tcPr>
          <w:p w:rsidR="00E74935" w:rsidRPr="00E74935"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r>
              <w:rPr>
                <w:rFonts w:eastAsia="Calibri"/>
                <w:lang w:val="en-US" w:eastAsia="en-US"/>
              </w:rPr>
              <w:t>3</w:t>
            </w:r>
            <w:r>
              <w:rPr>
                <w:rFonts w:eastAsia="Calibri"/>
                <w:lang w:eastAsia="en-US"/>
              </w:rPr>
              <w:t>.</w:t>
            </w:r>
          </w:p>
        </w:tc>
        <w:tc>
          <w:tcPr>
            <w:tcW w:w="5529" w:type="dxa"/>
            <w:shd w:val="clear" w:color="auto" w:fill="auto"/>
          </w:tcPr>
          <w:p w:rsidR="00E74935" w:rsidRPr="004A28BD" w:rsidRDefault="00E74935" w:rsidP="00233A40">
            <w:r w:rsidRPr="004A28BD">
              <w:t>Право на использование новых версий БД "ФСНБ-2022 в формате программы для ЭВМ "Гранд-Смета", выпущенных в течени</w:t>
            </w:r>
            <w:proofErr w:type="gramStart"/>
            <w:r w:rsidRPr="004A28BD">
              <w:t>и</w:t>
            </w:r>
            <w:proofErr w:type="gramEnd"/>
            <w:r w:rsidRPr="004A28BD">
              <w:t xml:space="preserve"> года (для рабочих мест с неактуальной версией)</w:t>
            </w:r>
          </w:p>
        </w:tc>
        <w:tc>
          <w:tcPr>
            <w:tcW w:w="1134" w:type="dxa"/>
            <w:shd w:val="clear" w:color="auto" w:fill="auto"/>
            <w:vAlign w:val="center"/>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proofErr w:type="spellStart"/>
            <w:proofErr w:type="gramStart"/>
            <w:r>
              <w:rPr>
                <w:rFonts w:eastAsia="Calibri"/>
                <w:lang w:eastAsia="en-US"/>
              </w:rPr>
              <w:t>шт</w:t>
            </w:r>
            <w:proofErr w:type="spellEnd"/>
            <w:proofErr w:type="gramEnd"/>
          </w:p>
        </w:tc>
        <w:tc>
          <w:tcPr>
            <w:tcW w:w="1276" w:type="dxa"/>
            <w:shd w:val="clear" w:color="auto" w:fill="auto"/>
            <w:vAlign w:val="center"/>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r>
              <w:rPr>
                <w:rFonts w:eastAsia="Calibri"/>
                <w:lang w:eastAsia="en-US"/>
              </w:rPr>
              <w:t>1</w:t>
            </w:r>
          </w:p>
        </w:tc>
        <w:tc>
          <w:tcPr>
            <w:tcW w:w="1134" w:type="dxa"/>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p>
        </w:tc>
        <w:tc>
          <w:tcPr>
            <w:tcW w:w="1276" w:type="dxa"/>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p>
        </w:tc>
      </w:tr>
      <w:tr w:rsidR="00E74935" w:rsidRPr="003B52B6" w:rsidTr="00E93804">
        <w:trPr>
          <w:trHeight w:val="20"/>
        </w:trPr>
        <w:tc>
          <w:tcPr>
            <w:tcW w:w="567" w:type="dxa"/>
            <w:shd w:val="clear" w:color="auto" w:fill="auto"/>
            <w:vAlign w:val="center"/>
          </w:tcPr>
          <w:p w:rsidR="00E74935" w:rsidRPr="00E74935"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r>
              <w:rPr>
                <w:rFonts w:eastAsia="Calibri"/>
                <w:lang w:val="en-US" w:eastAsia="en-US"/>
              </w:rPr>
              <w:t>4</w:t>
            </w:r>
            <w:r>
              <w:rPr>
                <w:rFonts w:eastAsia="Calibri"/>
                <w:lang w:eastAsia="en-US"/>
              </w:rPr>
              <w:t>.</w:t>
            </w:r>
          </w:p>
        </w:tc>
        <w:tc>
          <w:tcPr>
            <w:tcW w:w="5529" w:type="dxa"/>
            <w:shd w:val="clear" w:color="auto" w:fill="auto"/>
          </w:tcPr>
          <w:p w:rsidR="00E74935" w:rsidRDefault="00E74935" w:rsidP="00233A40">
            <w:r w:rsidRPr="004A28BD">
              <w:t>Право на использование новых версий БД "ФСНБ-2022 в формате программы для ЭВМ "Гранд-Смета", выпущенных в течени</w:t>
            </w:r>
            <w:proofErr w:type="gramStart"/>
            <w:r w:rsidRPr="004A28BD">
              <w:t>и</w:t>
            </w:r>
            <w:proofErr w:type="gramEnd"/>
            <w:r w:rsidRPr="004A28BD">
              <w:t xml:space="preserve"> года</w:t>
            </w:r>
          </w:p>
        </w:tc>
        <w:tc>
          <w:tcPr>
            <w:tcW w:w="1134" w:type="dxa"/>
            <w:shd w:val="clear" w:color="auto" w:fill="auto"/>
            <w:vAlign w:val="center"/>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proofErr w:type="spellStart"/>
            <w:proofErr w:type="gramStart"/>
            <w:r w:rsidRPr="003B52B6">
              <w:rPr>
                <w:rFonts w:eastAsia="Calibri"/>
                <w:lang w:eastAsia="en-US"/>
              </w:rPr>
              <w:t>шт</w:t>
            </w:r>
            <w:proofErr w:type="spellEnd"/>
            <w:proofErr w:type="gramEnd"/>
          </w:p>
        </w:tc>
        <w:tc>
          <w:tcPr>
            <w:tcW w:w="1276" w:type="dxa"/>
            <w:shd w:val="clear" w:color="auto" w:fill="auto"/>
            <w:vAlign w:val="center"/>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r>
              <w:rPr>
                <w:rFonts w:eastAsia="Calibri"/>
                <w:lang w:eastAsia="en-US"/>
              </w:rPr>
              <w:t>3</w:t>
            </w:r>
          </w:p>
        </w:tc>
        <w:tc>
          <w:tcPr>
            <w:tcW w:w="1134" w:type="dxa"/>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p>
        </w:tc>
        <w:tc>
          <w:tcPr>
            <w:tcW w:w="1276" w:type="dxa"/>
          </w:tcPr>
          <w:p w:rsidR="00E74935" w:rsidRPr="003B52B6" w:rsidRDefault="00E74935" w:rsidP="003B52B6">
            <w:pPr>
              <w:widowControl w:val="0"/>
              <w:tabs>
                <w:tab w:val="left" w:pos="1134"/>
                <w:tab w:val="left" w:pos="4775"/>
              </w:tabs>
              <w:autoSpaceDE w:val="0"/>
              <w:autoSpaceDN w:val="0"/>
              <w:adjustRightInd w:val="0"/>
              <w:spacing w:after="200" w:line="276" w:lineRule="auto"/>
              <w:jc w:val="center"/>
              <w:rPr>
                <w:rFonts w:eastAsia="Calibri"/>
                <w:lang w:eastAsia="en-US"/>
              </w:rPr>
            </w:pPr>
          </w:p>
        </w:tc>
      </w:tr>
      <w:tr w:rsidR="00EC46EC" w:rsidRPr="003B52B6" w:rsidTr="00EC46EC">
        <w:trPr>
          <w:trHeight w:val="312"/>
        </w:trPr>
        <w:tc>
          <w:tcPr>
            <w:tcW w:w="9640" w:type="dxa"/>
            <w:gridSpan w:val="5"/>
            <w:shd w:val="clear" w:color="auto" w:fill="auto"/>
            <w:vAlign w:val="center"/>
          </w:tcPr>
          <w:p w:rsidR="00EC46EC" w:rsidRPr="00EC46EC" w:rsidRDefault="00EC46EC" w:rsidP="00EC46EC">
            <w:pPr>
              <w:widowControl w:val="0"/>
              <w:tabs>
                <w:tab w:val="left" w:pos="1134"/>
                <w:tab w:val="left" w:pos="4775"/>
              </w:tabs>
              <w:autoSpaceDE w:val="0"/>
              <w:autoSpaceDN w:val="0"/>
              <w:adjustRightInd w:val="0"/>
              <w:spacing w:after="200" w:line="276" w:lineRule="auto"/>
              <w:rPr>
                <w:rFonts w:eastAsia="Calibri"/>
                <w:b/>
                <w:lang w:eastAsia="en-US"/>
              </w:rPr>
            </w:pPr>
            <w:r w:rsidRPr="00EC46EC">
              <w:rPr>
                <w:rFonts w:eastAsia="Calibri"/>
                <w:b/>
                <w:lang w:eastAsia="en-US"/>
              </w:rPr>
              <w:t>Итого, руб.</w:t>
            </w:r>
          </w:p>
        </w:tc>
        <w:tc>
          <w:tcPr>
            <w:tcW w:w="1276" w:type="dxa"/>
          </w:tcPr>
          <w:p w:rsidR="00EC46EC" w:rsidRPr="003B52B6" w:rsidRDefault="00EC46EC" w:rsidP="003B52B6">
            <w:pPr>
              <w:widowControl w:val="0"/>
              <w:tabs>
                <w:tab w:val="left" w:pos="1134"/>
                <w:tab w:val="left" w:pos="4775"/>
              </w:tabs>
              <w:autoSpaceDE w:val="0"/>
              <w:autoSpaceDN w:val="0"/>
              <w:adjustRightInd w:val="0"/>
              <w:spacing w:after="200" w:line="276" w:lineRule="auto"/>
              <w:jc w:val="center"/>
              <w:rPr>
                <w:rFonts w:eastAsia="Calibri"/>
                <w:lang w:eastAsia="en-US"/>
              </w:rPr>
            </w:pPr>
          </w:p>
        </w:tc>
      </w:tr>
    </w:tbl>
    <w:p w:rsidR="003B52B6" w:rsidRPr="003B52B6" w:rsidRDefault="003B52B6" w:rsidP="003B52B6">
      <w:pPr>
        <w:spacing w:before="240" w:line="312" w:lineRule="auto"/>
        <w:ind w:firstLine="709"/>
        <w:jc w:val="both"/>
        <w:rPr>
          <w:b/>
          <w:bCs/>
        </w:rPr>
      </w:pPr>
      <w:bookmarkStart w:id="1" w:name="_Toc305597001"/>
      <w:bookmarkStart w:id="2" w:name="_Toc305597118"/>
      <w:bookmarkStart w:id="3" w:name="_Toc305597330"/>
      <w:bookmarkStart w:id="4" w:name="_Toc305598330"/>
      <w:bookmarkStart w:id="5" w:name="_Toc315424661"/>
      <w:bookmarkStart w:id="6" w:name="_Toc316907645"/>
      <w:bookmarkStart w:id="7" w:name="_Toc317082941"/>
      <w:bookmarkStart w:id="8" w:name="_Toc317082966"/>
      <w:bookmarkStart w:id="9" w:name="_Toc317511322"/>
      <w:bookmarkStart w:id="10" w:name="_Toc317854703"/>
      <w:bookmarkStart w:id="11" w:name="_Toc347134110"/>
      <w:r w:rsidRPr="003B52B6">
        <w:rPr>
          <w:b/>
          <w:bCs/>
        </w:rPr>
        <w:t xml:space="preserve"> Цель закупки.</w:t>
      </w:r>
    </w:p>
    <w:p w:rsidR="003B52B6" w:rsidRPr="003B52B6" w:rsidRDefault="003B52B6" w:rsidP="003B52B6">
      <w:pPr>
        <w:ind w:firstLine="709"/>
        <w:jc w:val="both"/>
      </w:pPr>
      <w:proofErr w:type="gramStart"/>
      <w:r w:rsidRPr="003B52B6">
        <w:t>Целью приобретения прав на использование программы и баз данных является</w:t>
      </w:r>
      <w:bookmarkEnd w:id="1"/>
      <w:bookmarkEnd w:id="2"/>
      <w:bookmarkEnd w:id="3"/>
      <w:bookmarkEnd w:id="4"/>
      <w:bookmarkEnd w:id="5"/>
      <w:r w:rsidRPr="003B52B6">
        <w:t xml:space="preserve"> обеспечение возможности составления локальных смет любым из существующих методов и проверки сметной документации с использованием федеральных единичных расценок, включенных в федеральный реестр сметных нормативов, на все виды строительных, ремонтных, монтажных и пусконаладочных работ, формирования актов выполненных работ, составления объектных смет, сводно-сметных расчетов</w:t>
      </w:r>
      <w:bookmarkEnd w:id="6"/>
      <w:bookmarkEnd w:id="7"/>
      <w:bookmarkEnd w:id="8"/>
      <w:bookmarkEnd w:id="9"/>
      <w:bookmarkEnd w:id="10"/>
      <w:bookmarkEnd w:id="11"/>
      <w:r w:rsidRPr="003B52B6">
        <w:t xml:space="preserve">, сметы контракта, расчетов норматива цены строительства. </w:t>
      </w:r>
      <w:proofErr w:type="gramEnd"/>
    </w:p>
    <w:p w:rsidR="003B52B6" w:rsidRPr="003B52B6" w:rsidRDefault="003B52B6" w:rsidP="003B52B6">
      <w:pPr>
        <w:spacing w:before="240" w:line="312" w:lineRule="auto"/>
        <w:ind w:firstLine="709"/>
        <w:jc w:val="both"/>
        <w:rPr>
          <w:b/>
          <w:bCs/>
        </w:rPr>
      </w:pPr>
      <w:r w:rsidRPr="003B52B6">
        <w:rPr>
          <w:b/>
          <w:bCs/>
        </w:rPr>
        <w:t>Сведения об условиях предоставления и использования права.</w:t>
      </w:r>
    </w:p>
    <w:p w:rsidR="003B52B6" w:rsidRPr="003B52B6" w:rsidRDefault="003B52B6" w:rsidP="003B52B6">
      <w:pPr>
        <w:ind w:firstLine="709"/>
        <w:jc w:val="both"/>
        <w:rPr>
          <w:bCs/>
        </w:rPr>
      </w:pPr>
      <w:r w:rsidRPr="003B52B6">
        <w:rPr>
          <w:bCs/>
        </w:rPr>
        <w:t xml:space="preserve">Использование </w:t>
      </w:r>
      <w:r w:rsidRPr="003B52B6">
        <w:t xml:space="preserve">программы </w:t>
      </w:r>
      <w:r w:rsidRPr="003B52B6">
        <w:rPr>
          <w:bCs/>
        </w:rPr>
        <w:t>и баз данных осуществляется  исключительно в целях составления и ведения сметной и производственной документации, в пределах количества лице</w:t>
      </w:r>
      <w:r w:rsidR="00D06191">
        <w:rPr>
          <w:bCs/>
        </w:rPr>
        <w:t>нзий, предусмотренным Договором</w:t>
      </w:r>
      <w:r w:rsidRPr="003B52B6">
        <w:rPr>
          <w:bCs/>
        </w:rPr>
        <w:t>.</w:t>
      </w:r>
    </w:p>
    <w:p w:rsidR="003B52B6" w:rsidRPr="003B52B6" w:rsidRDefault="003B52B6" w:rsidP="003B52B6">
      <w:pPr>
        <w:ind w:firstLine="709"/>
        <w:jc w:val="both"/>
        <w:rPr>
          <w:bCs/>
        </w:rPr>
      </w:pPr>
      <w:r w:rsidRPr="003B52B6">
        <w:rPr>
          <w:bCs/>
        </w:rPr>
        <w:t>Исполнитель может оказывать информационно-консультативное обслуживание Заказчика по использованию программы  и баз данных посредством телефонной связи или электронной почты.</w:t>
      </w:r>
    </w:p>
    <w:p w:rsidR="003B52B6" w:rsidRPr="003B52B6" w:rsidRDefault="003B52B6" w:rsidP="003B52B6">
      <w:pPr>
        <w:ind w:firstLine="709"/>
        <w:jc w:val="both"/>
        <w:rPr>
          <w:b/>
        </w:rPr>
      </w:pPr>
      <w:r w:rsidRPr="003B52B6">
        <w:rPr>
          <w:bCs/>
        </w:rPr>
        <w:t xml:space="preserve">Право на использование и обновление </w:t>
      </w:r>
      <w:r w:rsidRPr="003B52B6">
        <w:t xml:space="preserve">программы </w:t>
      </w:r>
      <w:r w:rsidRPr="003B52B6">
        <w:rPr>
          <w:bCs/>
        </w:rPr>
        <w:t>и баз данных предоставляется на срок 12 месяцев.</w:t>
      </w:r>
    </w:p>
    <w:p w:rsidR="003B52B6" w:rsidRPr="003B52B6" w:rsidRDefault="003B52B6" w:rsidP="003B52B6">
      <w:pPr>
        <w:spacing w:before="240" w:line="312" w:lineRule="auto"/>
        <w:ind w:firstLine="709"/>
        <w:jc w:val="both"/>
        <w:rPr>
          <w:b/>
        </w:rPr>
      </w:pPr>
      <w:r w:rsidRPr="003B52B6">
        <w:rPr>
          <w:b/>
        </w:rPr>
        <w:t>Требование к программе и базам данных.</w:t>
      </w:r>
    </w:p>
    <w:p w:rsidR="003B52B6" w:rsidRPr="003B52B6" w:rsidRDefault="003B52B6" w:rsidP="003B52B6">
      <w:pPr>
        <w:ind w:firstLine="709"/>
        <w:jc w:val="both"/>
        <w:rPr>
          <w:bCs/>
        </w:rPr>
      </w:pPr>
      <w:r w:rsidRPr="003B52B6">
        <w:rPr>
          <w:bCs/>
        </w:rPr>
        <w:t>Информационные данные программы «Гранд-Смета» и баз данных должны полностью соответствовать информации, содержащейся в федеральном реестре сметных нормативов, формируемом Министерством строительства и жилищно-коммунального хозяйства Российской Федерации.</w:t>
      </w:r>
    </w:p>
    <w:p w:rsidR="003B52B6" w:rsidRPr="003B52B6" w:rsidRDefault="003B52B6" w:rsidP="003B52B6">
      <w:pPr>
        <w:spacing w:before="240" w:line="312" w:lineRule="auto"/>
        <w:ind w:firstLine="709"/>
        <w:jc w:val="both"/>
        <w:rPr>
          <w:b/>
          <w:bCs/>
        </w:rPr>
      </w:pPr>
      <w:r w:rsidRPr="003B52B6">
        <w:rPr>
          <w:b/>
          <w:bCs/>
        </w:rPr>
        <w:t>Срок  предоставления права.</w:t>
      </w:r>
    </w:p>
    <w:p w:rsidR="003B52B6" w:rsidRPr="003B52B6" w:rsidRDefault="003B52B6" w:rsidP="003B52B6">
      <w:pPr>
        <w:ind w:firstLine="709"/>
        <w:jc w:val="both"/>
        <w:rPr>
          <w:bCs/>
        </w:rPr>
      </w:pPr>
      <w:r w:rsidRPr="003B52B6">
        <w:rPr>
          <w:bCs/>
        </w:rPr>
        <w:t>Предоставление права на использование и обновление программы и баз данных с передачей экземпляров на информационном носителе (</w:t>
      </w:r>
      <w:proofErr w:type="spellStart"/>
      <w:r w:rsidRPr="003B52B6">
        <w:rPr>
          <w:bCs/>
        </w:rPr>
        <w:t>флеш</w:t>
      </w:r>
      <w:proofErr w:type="spellEnd"/>
      <w:r w:rsidRPr="003B52B6">
        <w:rPr>
          <w:bCs/>
        </w:rPr>
        <w:t xml:space="preserve">-носителе, CD диск), лицензионные ключи, иные документы, подтверждающие право использования программы и баз данных на бумажном носителе, осуществляется в течение 10 (десяти) календарных </w:t>
      </w:r>
      <w:r w:rsidR="00D06191">
        <w:rPr>
          <w:bCs/>
        </w:rPr>
        <w:t xml:space="preserve">дней </w:t>
      </w:r>
      <w:proofErr w:type="gramStart"/>
      <w:r w:rsidR="00D06191">
        <w:rPr>
          <w:bCs/>
        </w:rPr>
        <w:t>с даты заключения</w:t>
      </w:r>
      <w:proofErr w:type="gramEnd"/>
      <w:r w:rsidR="00D06191">
        <w:rPr>
          <w:bCs/>
        </w:rPr>
        <w:t xml:space="preserve"> Договора</w:t>
      </w:r>
      <w:r w:rsidRPr="003B52B6">
        <w:rPr>
          <w:bCs/>
        </w:rPr>
        <w:t>.</w:t>
      </w:r>
    </w:p>
    <w:p w:rsidR="00737400" w:rsidRDefault="00737400" w:rsidP="003B52B6">
      <w:pPr>
        <w:rPr>
          <w:b/>
          <w:sz w:val="20"/>
          <w:szCs w:val="20"/>
        </w:rPr>
      </w:pPr>
    </w:p>
    <w:p w:rsidR="00737400" w:rsidRDefault="00737400" w:rsidP="00737400">
      <w:pPr>
        <w:jc w:val="right"/>
        <w:rPr>
          <w:b/>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EC46EC" w:rsidRDefault="00737400" w:rsidP="00737400">
      <w:pPr>
        <w:tabs>
          <w:tab w:val="left" w:pos="1486"/>
        </w:tabs>
        <w:rPr>
          <w:sz w:val="22"/>
          <w:szCs w:val="22"/>
        </w:rPr>
      </w:pPr>
      <w:r w:rsidRPr="00EC46EC">
        <w:rPr>
          <w:sz w:val="22"/>
          <w:szCs w:val="22"/>
        </w:rPr>
        <w:tab/>
      </w:r>
    </w:p>
    <w:tbl>
      <w:tblPr>
        <w:tblW w:w="5000" w:type="pct"/>
        <w:tblLayout w:type="fixed"/>
        <w:tblLook w:val="0000" w:firstRow="0" w:lastRow="0" w:firstColumn="0" w:lastColumn="0" w:noHBand="0" w:noVBand="0"/>
      </w:tblPr>
      <w:tblGrid>
        <w:gridCol w:w="2621"/>
        <w:gridCol w:w="2622"/>
        <w:gridCol w:w="3928"/>
        <w:gridCol w:w="1533"/>
      </w:tblGrid>
      <w:tr w:rsidR="00737400" w:rsidRPr="00EC46EC" w:rsidTr="00046B46">
        <w:tc>
          <w:tcPr>
            <w:tcW w:w="1224" w:type="pct"/>
          </w:tcPr>
          <w:p w:rsidR="00737400" w:rsidRPr="00EC46EC" w:rsidRDefault="00737400" w:rsidP="00046B46">
            <w:pPr>
              <w:rPr>
                <w:sz w:val="22"/>
                <w:szCs w:val="22"/>
              </w:rPr>
            </w:pPr>
          </w:p>
        </w:tc>
        <w:tc>
          <w:tcPr>
            <w:tcW w:w="1225" w:type="pct"/>
          </w:tcPr>
          <w:p w:rsidR="00737400" w:rsidRPr="00EC46EC" w:rsidRDefault="00737400" w:rsidP="00046B46">
            <w:pPr>
              <w:rPr>
                <w:sz w:val="22"/>
                <w:szCs w:val="22"/>
              </w:rPr>
            </w:pPr>
            <w:r w:rsidRPr="00EC46EC">
              <w:rPr>
                <w:sz w:val="22"/>
                <w:szCs w:val="22"/>
              </w:rPr>
              <w:t xml:space="preserve">          </w:t>
            </w:r>
          </w:p>
          <w:p w:rsidR="00737400" w:rsidRPr="00EC46EC" w:rsidRDefault="00737400" w:rsidP="00046B46">
            <w:pPr>
              <w:ind w:left="-2664" w:firstLine="2664"/>
              <w:rPr>
                <w:sz w:val="22"/>
                <w:szCs w:val="22"/>
              </w:rPr>
            </w:pPr>
          </w:p>
          <w:p w:rsidR="00737400" w:rsidRPr="00EC46EC" w:rsidRDefault="00737400" w:rsidP="00046B46">
            <w:pPr>
              <w:ind w:left="-2664" w:firstLine="2664"/>
              <w:rPr>
                <w:sz w:val="22"/>
                <w:szCs w:val="22"/>
              </w:rPr>
            </w:pPr>
          </w:p>
          <w:p w:rsidR="00737400" w:rsidRPr="00EC46EC" w:rsidRDefault="00737400" w:rsidP="00046B46">
            <w:pPr>
              <w:ind w:left="-2664" w:firstLine="2664"/>
              <w:rPr>
                <w:sz w:val="22"/>
                <w:szCs w:val="22"/>
              </w:rPr>
            </w:pPr>
          </w:p>
          <w:p w:rsidR="00FE0467" w:rsidRPr="00EC46EC" w:rsidRDefault="00FE0467" w:rsidP="00046B46">
            <w:pPr>
              <w:ind w:left="-2664" w:firstLine="2664"/>
              <w:rPr>
                <w:sz w:val="22"/>
                <w:szCs w:val="22"/>
              </w:rPr>
            </w:pPr>
          </w:p>
          <w:p w:rsidR="00737400" w:rsidRPr="00EC46EC" w:rsidRDefault="00EB6247" w:rsidP="003B52B6">
            <w:pPr>
              <w:ind w:left="-2664" w:firstLine="2664"/>
              <w:rPr>
                <w:sz w:val="22"/>
                <w:szCs w:val="22"/>
              </w:rPr>
            </w:pPr>
            <w:r w:rsidRPr="00EC46EC">
              <w:rPr>
                <w:sz w:val="22"/>
                <w:szCs w:val="22"/>
              </w:rPr>
              <w:t>________</w:t>
            </w:r>
            <w:r w:rsidR="00737400" w:rsidRPr="00EC46EC">
              <w:rPr>
                <w:sz w:val="22"/>
                <w:szCs w:val="22"/>
              </w:rPr>
              <w:t>/</w:t>
            </w:r>
          </w:p>
        </w:tc>
        <w:tc>
          <w:tcPr>
            <w:tcW w:w="1835" w:type="pct"/>
          </w:tcPr>
          <w:p w:rsidR="00737400" w:rsidRPr="00EC46EC" w:rsidRDefault="00737400" w:rsidP="00046B46">
            <w:pPr>
              <w:rPr>
                <w:sz w:val="22"/>
                <w:szCs w:val="22"/>
              </w:rPr>
            </w:pPr>
            <w:r w:rsidRPr="00EC46EC">
              <w:rPr>
                <w:sz w:val="22"/>
                <w:szCs w:val="22"/>
              </w:rPr>
              <w:t xml:space="preserve">Проректор по административно-хозяйственной работе ФГБОУ ВО </w:t>
            </w:r>
            <w:proofErr w:type="spellStart"/>
            <w:r w:rsidRPr="00EC46EC">
              <w:rPr>
                <w:sz w:val="22"/>
                <w:szCs w:val="22"/>
              </w:rPr>
              <w:t>КубГМУ</w:t>
            </w:r>
            <w:proofErr w:type="spellEnd"/>
            <w:r w:rsidRPr="00EC46EC">
              <w:rPr>
                <w:sz w:val="22"/>
                <w:szCs w:val="22"/>
              </w:rPr>
              <w:t xml:space="preserve"> Минздрава России                                                                              </w:t>
            </w:r>
          </w:p>
          <w:p w:rsidR="00737400" w:rsidRPr="00EC46EC" w:rsidRDefault="00737400" w:rsidP="00046B46">
            <w:pPr>
              <w:rPr>
                <w:sz w:val="22"/>
                <w:szCs w:val="22"/>
              </w:rPr>
            </w:pPr>
            <w:r w:rsidRPr="00EC46EC">
              <w:rPr>
                <w:sz w:val="22"/>
                <w:szCs w:val="22"/>
              </w:rPr>
              <w:t xml:space="preserve">                                      </w:t>
            </w:r>
          </w:p>
          <w:p w:rsidR="00FE0467" w:rsidRPr="00EC46EC" w:rsidRDefault="00FE0467" w:rsidP="00046B46">
            <w:pPr>
              <w:rPr>
                <w:sz w:val="22"/>
                <w:szCs w:val="22"/>
              </w:rPr>
            </w:pPr>
          </w:p>
          <w:p w:rsidR="00737400" w:rsidRPr="00EC46EC" w:rsidRDefault="00737400" w:rsidP="00FE0467">
            <w:pPr>
              <w:jc w:val="right"/>
              <w:rPr>
                <w:sz w:val="22"/>
                <w:szCs w:val="22"/>
              </w:rPr>
            </w:pPr>
            <w:r w:rsidRPr="00EC46EC">
              <w:rPr>
                <w:sz w:val="22"/>
                <w:szCs w:val="22"/>
              </w:rPr>
              <w:t xml:space="preserve">                  _________/</w:t>
            </w:r>
            <w:proofErr w:type="spellStart"/>
            <w:r w:rsidRPr="00EC46EC">
              <w:rPr>
                <w:sz w:val="22"/>
                <w:szCs w:val="22"/>
              </w:rPr>
              <w:t>Ю.Ф.Трембач</w:t>
            </w:r>
            <w:proofErr w:type="spellEnd"/>
          </w:p>
        </w:tc>
        <w:tc>
          <w:tcPr>
            <w:tcW w:w="716" w:type="pct"/>
          </w:tcPr>
          <w:p w:rsidR="00737400" w:rsidRPr="00EC46EC" w:rsidRDefault="00737400" w:rsidP="00046B46">
            <w:pPr>
              <w:jc w:val="right"/>
              <w:rPr>
                <w:sz w:val="22"/>
                <w:szCs w:val="22"/>
              </w:rPr>
            </w:pPr>
          </w:p>
        </w:tc>
      </w:tr>
      <w:tr w:rsidR="00737400" w:rsidRPr="00EC46EC" w:rsidTr="00046B46">
        <w:tc>
          <w:tcPr>
            <w:tcW w:w="2449" w:type="pct"/>
            <w:gridSpan w:val="2"/>
          </w:tcPr>
          <w:p w:rsidR="00737400" w:rsidRPr="00EC46EC" w:rsidRDefault="00737400" w:rsidP="00046B46">
            <w:pPr>
              <w:rPr>
                <w:sz w:val="22"/>
                <w:szCs w:val="22"/>
              </w:rPr>
            </w:pPr>
            <w:r w:rsidRPr="00EC46EC">
              <w:rPr>
                <w:sz w:val="22"/>
                <w:szCs w:val="22"/>
              </w:rPr>
              <w:t>М. П.</w:t>
            </w:r>
          </w:p>
        </w:tc>
        <w:tc>
          <w:tcPr>
            <w:tcW w:w="2551" w:type="pct"/>
            <w:gridSpan w:val="2"/>
          </w:tcPr>
          <w:p w:rsidR="00737400" w:rsidRPr="00EC46EC" w:rsidRDefault="00737400" w:rsidP="00046B46">
            <w:pPr>
              <w:rPr>
                <w:sz w:val="22"/>
                <w:szCs w:val="22"/>
              </w:rPr>
            </w:pPr>
            <w:r w:rsidRPr="00EC46EC">
              <w:rPr>
                <w:sz w:val="22"/>
                <w:szCs w:val="22"/>
              </w:rPr>
              <w:t>М. П.</w:t>
            </w:r>
          </w:p>
        </w:tc>
      </w:tr>
    </w:tbl>
    <w:p w:rsidR="00737400" w:rsidRPr="00737400" w:rsidRDefault="00737400" w:rsidP="00737400">
      <w:pPr>
        <w:tabs>
          <w:tab w:val="left" w:pos="1486"/>
        </w:tabs>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p w:rsidR="00737400" w:rsidRPr="00737400" w:rsidRDefault="00737400" w:rsidP="00737400">
      <w:pPr>
        <w:rPr>
          <w:sz w:val="20"/>
          <w:szCs w:val="20"/>
        </w:rPr>
      </w:pPr>
    </w:p>
    <w:sectPr w:rsidR="00737400" w:rsidRPr="00737400" w:rsidSect="00FE3A13">
      <w:footerReference w:type="default" r:id="rId9"/>
      <w:pgSz w:w="11906" w:h="16838"/>
      <w:pgMar w:top="568" w:right="567" w:bottom="567" w:left="85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625" w:rsidRDefault="003D2625" w:rsidP="002704E5">
      <w:r>
        <w:separator/>
      </w:r>
    </w:p>
  </w:endnote>
  <w:endnote w:type="continuationSeparator" w:id="0">
    <w:p w:rsidR="003D2625" w:rsidRDefault="003D2625" w:rsidP="0027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61F" w:rsidRDefault="0023761F">
    <w:pPr>
      <w:pStyle w:val="aff0"/>
    </w:pPr>
  </w:p>
  <w:p w:rsidR="00EA2410" w:rsidRDefault="00EA2410">
    <w:pPr>
      <w:pStyle w:val="aff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625" w:rsidRDefault="003D2625" w:rsidP="002704E5">
      <w:r>
        <w:separator/>
      </w:r>
    </w:p>
  </w:footnote>
  <w:footnote w:type="continuationSeparator" w:id="0">
    <w:p w:rsidR="003D2625" w:rsidRDefault="003D2625" w:rsidP="002704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824FC"/>
    <w:multiLevelType w:val="hybridMultilevel"/>
    <w:tmpl w:val="45D69C9E"/>
    <w:lvl w:ilvl="0" w:tplc="E5B4B044">
      <w:start w:val="1"/>
      <w:numFmt w:val="bullet"/>
      <w:lvlText w:val=""/>
      <w:lvlJc w:val="left"/>
      <w:pPr>
        <w:tabs>
          <w:tab w:val="num" w:pos="1464"/>
        </w:tabs>
        <w:ind w:left="1464" w:hanging="924"/>
      </w:pPr>
      <w:rPr>
        <w:rFonts w:ascii="Symbol" w:hAnsi="Symbol" w:hint="default"/>
      </w:rPr>
    </w:lvl>
    <w:lvl w:ilvl="1" w:tplc="04190003" w:tentative="1">
      <w:start w:val="1"/>
      <w:numFmt w:val="bullet"/>
      <w:lvlText w:val="o"/>
      <w:lvlJc w:val="left"/>
      <w:pPr>
        <w:tabs>
          <w:tab w:val="num" w:pos="1645"/>
        </w:tabs>
        <w:ind w:left="1645" w:hanging="360"/>
      </w:pPr>
      <w:rPr>
        <w:rFonts w:ascii="Courier New" w:hAnsi="Courier New" w:cs="Courier New" w:hint="default"/>
      </w:rPr>
    </w:lvl>
    <w:lvl w:ilvl="2" w:tplc="04190005" w:tentative="1">
      <w:start w:val="1"/>
      <w:numFmt w:val="bullet"/>
      <w:lvlText w:val=""/>
      <w:lvlJc w:val="left"/>
      <w:pPr>
        <w:tabs>
          <w:tab w:val="num" w:pos="2365"/>
        </w:tabs>
        <w:ind w:left="2365" w:hanging="360"/>
      </w:pPr>
      <w:rPr>
        <w:rFonts w:ascii="Wingdings" w:hAnsi="Wingdings" w:hint="default"/>
      </w:rPr>
    </w:lvl>
    <w:lvl w:ilvl="3" w:tplc="04190001" w:tentative="1">
      <w:start w:val="1"/>
      <w:numFmt w:val="bullet"/>
      <w:lvlText w:val=""/>
      <w:lvlJc w:val="left"/>
      <w:pPr>
        <w:tabs>
          <w:tab w:val="num" w:pos="3085"/>
        </w:tabs>
        <w:ind w:left="3085" w:hanging="360"/>
      </w:pPr>
      <w:rPr>
        <w:rFonts w:ascii="Symbol" w:hAnsi="Symbol" w:hint="default"/>
      </w:rPr>
    </w:lvl>
    <w:lvl w:ilvl="4" w:tplc="04190003" w:tentative="1">
      <w:start w:val="1"/>
      <w:numFmt w:val="bullet"/>
      <w:lvlText w:val="o"/>
      <w:lvlJc w:val="left"/>
      <w:pPr>
        <w:tabs>
          <w:tab w:val="num" w:pos="3805"/>
        </w:tabs>
        <w:ind w:left="3805" w:hanging="360"/>
      </w:pPr>
      <w:rPr>
        <w:rFonts w:ascii="Courier New" w:hAnsi="Courier New" w:cs="Courier New" w:hint="default"/>
      </w:rPr>
    </w:lvl>
    <w:lvl w:ilvl="5" w:tplc="04190005" w:tentative="1">
      <w:start w:val="1"/>
      <w:numFmt w:val="bullet"/>
      <w:lvlText w:val=""/>
      <w:lvlJc w:val="left"/>
      <w:pPr>
        <w:tabs>
          <w:tab w:val="num" w:pos="4525"/>
        </w:tabs>
        <w:ind w:left="4525" w:hanging="360"/>
      </w:pPr>
      <w:rPr>
        <w:rFonts w:ascii="Wingdings" w:hAnsi="Wingdings" w:hint="default"/>
      </w:rPr>
    </w:lvl>
    <w:lvl w:ilvl="6" w:tplc="04190001" w:tentative="1">
      <w:start w:val="1"/>
      <w:numFmt w:val="bullet"/>
      <w:lvlText w:val=""/>
      <w:lvlJc w:val="left"/>
      <w:pPr>
        <w:tabs>
          <w:tab w:val="num" w:pos="5245"/>
        </w:tabs>
        <w:ind w:left="5245" w:hanging="360"/>
      </w:pPr>
      <w:rPr>
        <w:rFonts w:ascii="Symbol" w:hAnsi="Symbol" w:hint="default"/>
      </w:rPr>
    </w:lvl>
    <w:lvl w:ilvl="7" w:tplc="04190003" w:tentative="1">
      <w:start w:val="1"/>
      <w:numFmt w:val="bullet"/>
      <w:lvlText w:val="o"/>
      <w:lvlJc w:val="left"/>
      <w:pPr>
        <w:tabs>
          <w:tab w:val="num" w:pos="5965"/>
        </w:tabs>
        <w:ind w:left="5965" w:hanging="360"/>
      </w:pPr>
      <w:rPr>
        <w:rFonts w:ascii="Courier New" w:hAnsi="Courier New" w:cs="Courier New" w:hint="default"/>
      </w:rPr>
    </w:lvl>
    <w:lvl w:ilvl="8" w:tplc="04190005" w:tentative="1">
      <w:start w:val="1"/>
      <w:numFmt w:val="bullet"/>
      <w:lvlText w:val=""/>
      <w:lvlJc w:val="left"/>
      <w:pPr>
        <w:tabs>
          <w:tab w:val="num" w:pos="6685"/>
        </w:tabs>
        <w:ind w:left="6685" w:hanging="360"/>
      </w:pPr>
      <w:rPr>
        <w:rFonts w:ascii="Wingdings" w:hAnsi="Wingdings" w:hint="default"/>
      </w:rPr>
    </w:lvl>
  </w:abstractNum>
  <w:abstractNum w:abstractNumId="1">
    <w:nsid w:val="06A51122"/>
    <w:multiLevelType w:val="hybridMultilevel"/>
    <w:tmpl w:val="5FB65032"/>
    <w:lvl w:ilvl="0" w:tplc="1D324A60">
      <w:start w:val="1"/>
      <w:numFmt w:val="bullet"/>
      <w:lvlText w:val=""/>
      <w:lvlJc w:val="left"/>
      <w:pPr>
        <w:tabs>
          <w:tab w:val="num" w:pos="907"/>
        </w:tabs>
        <w:ind w:left="1260" w:hanging="360"/>
      </w:pPr>
      <w:rPr>
        <w:rFonts w:ascii="Symbol" w:hAnsi="Symbol" w:hint="default"/>
        <w:color w:val="365F91"/>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CE550BD"/>
    <w:multiLevelType w:val="hybridMultilevel"/>
    <w:tmpl w:val="3F08898A"/>
    <w:lvl w:ilvl="0" w:tplc="CEEE2F58">
      <w:start w:val="1"/>
      <w:numFmt w:val="bullet"/>
      <w:lvlText w:val=""/>
      <w:lvlJc w:val="left"/>
      <w:pPr>
        <w:tabs>
          <w:tab w:val="num" w:pos="907"/>
        </w:tabs>
        <w:ind w:left="1260" w:hanging="360"/>
      </w:pPr>
      <w:rPr>
        <w:rFonts w:ascii="Symbol" w:hAnsi="Symbol" w:hint="default"/>
      </w:rPr>
    </w:lvl>
    <w:lvl w:ilvl="1" w:tplc="04190003" w:tentative="1">
      <w:start w:val="1"/>
      <w:numFmt w:val="bullet"/>
      <w:lvlText w:val="o"/>
      <w:lvlJc w:val="left"/>
      <w:pPr>
        <w:ind w:left="7920" w:hanging="360"/>
      </w:pPr>
      <w:rPr>
        <w:rFonts w:ascii="Courier New" w:hAnsi="Courier New" w:cs="Courier New" w:hint="default"/>
      </w:rPr>
    </w:lvl>
    <w:lvl w:ilvl="2" w:tplc="04190005" w:tentative="1">
      <w:start w:val="1"/>
      <w:numFmt w:val="bullet"/>
      <w:lvlText w:val=""/>
      <w:lvlJc w:val="left"/>
      <w:pPr>
        <w:ind w:left="8640" w:hanging="360"/>
      </w:pPr>
      <w:rPr>
        <w:rFonts w:ascii="Wingdings" w:hAnsi="Wingdings" w:hint="default"/>
      </w:rPr>
    </w:lvl>
    <w:lvl w:ilvl="3" w:tplc="04190001" w:tentative="1">
      <w:start w:val="1"/>
      <w:numFmt w:val="bullet"/>
      <w:lvlText w:val=""/>
      <w:lvlJc w:val="left"/>
      <w:pPr>
        <w:ind w:left="9360" w:hanging="360"/>
      </w:pPr>
      <w:rPr>
        <w:rFonts w:ascii="Symbol" w:hAnsi="Symbol" w:hint="default"/>
      </w:rPr>
    </w:lvl>
    <w:lvl w:ilvl="4" w:tplc="04190003" w:tentative="1">
      <w:start w:val="1"/>
      <w:numFmt w:val="bullet"/>
      <w:lvlText w:val="o"/>
      <w:lvlJc w:val="left"/>
      <w:pPr>
        <w:ind w:left="10080" w:hanging="360"/>
      </w:pPr>
      <w:rPr>
        <w:rFonts w:ascii="Courier New" w:hAnsi="Courier New" w:cs="Courier New" w:hint="default"/>
      </w:rPr>
    </w:lvl>
    <w:lvl w:ilvl="5" w:tplc="04190005" w:tentative="1">
      <w:start w:val="1"/>
      <w:numFmt w:val="bullet"/>
      <w:lvlText w:val=""/>
      <w:lvlJc w:val="left"/>
      <w:pPr>
        <w:ind w:left="10800" w:hanging="360"/>
      </w:pPr>
      <w:rPr>
        <w:rFonts w:ascii="Wingdings" w:hAnsi="Wingdings" w:hint="default"/>
      </w:rPr>
    </w:lvl>
    <w:lvl w:ilvl="6" w:tplc="04190001" w:tentative="1">
      <w:start w:val="1"/>
      <w:numFmt w:val="bullet"/>
      <w:lvlText w:val=""/>
      <w:lvlJc w:val="left"/>
      <w:pPr>
        <w:ind w:left="11520" w:hanging="360"/>
      </w:pPr>
      <w:rPr>
        <w:rFonts w:ascii="Symbol" w:hAnsi="Symbol" w:hint="default"/>
      </w:rPr>
    </w:lvl>
    <w:lvl w:ilvl="7" w:tplc="04190003" w:tentative="1">
      <w:start w:val="1"/>
      <w:numFmt w:val="bullet"/>
      <w:lvlText w:val="o"/>
      <w:lvlJc w:val="left"/>
      <w:pPr>
        <w:ind w:left="12240" w:hanging="360"/>
      </w:pPr>
      <w:rPr>
        <w:rFonts w:ascii="Courier New" w:hAnsi="Courier New" w:cs="Courier New" w:hint="default"/>
      </w:rPr>
    </w:lvl>
    <w:lvl w:ilvl="8" w:tplc="04190005" w:tentative="1">
      <w:start w:val="1"/>
      <w:numFmt w:val="bullet"/>
      <w:lvlText w:val=""/>
      <w:lvlJc w:val="left"/>
      <w:pPr>
        <w:ind w:left="12960" w:hanging="360"/>
      </w:pPr>
      <w:rPr>
        <w:rFonts w:ascii="Wingdings" w:hAnsi="Wingdings" w:hint="default"/>
      </w:rPr>
    </w:lvl>
  </w:abstractNum>
  <w:abstractNum w:abstractNumId="3">
    <w:nsid w:val="0E2C5AE1"/>
    <w:multiLevelType w:val="hybridMultilevel"/>
    <w:tmpl w:val="472253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7E5816"/>
    <w:multiLevelType w:val="hybridMultilevel"/>
    <w:tmpl w:val="07B27A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0CB76FC"/>
    <w:multiLevelType w:val="hybridMultilevel"/>
    <w:tmpl w:val="7B9C6FF0"/>
    <w:lvl w:ilvl="0" w:tplc="6C267782">
      <w:start w:val="1"/>
      <w:numFmt w:val="decimal"/>
      <w:lvlText w:val="%1."/>
      <w:lvlJc w:val="left"/>
      <w:pPr>
        <w:tabs>
          <w:tab w:val="num" w:pos="1069"/>
        </w:tabs>
        <w:ind w:left="1069" w:hanging="360"/>
      </w:pPr>
      <w:rPr>
        <w:rFonts w:hint="default"/>
        <w:b/>
        <w:sz w:val="20"/>
        <w:szCs w:val="20"/>
      </w:rPr>
    </w:lvl>
    <w:lvl w:ilvl="1" w:tplc="9314C9AA">
      <w:start w:val="2"/>
      <w:numFmt w:val="decimal"/>
      <w:lvlText w:val="%2."/>
      <w:lvlJc w:val="left"/>
      <w:pPr>
        <w:tabs>
          <w:tab w:val="num" w:pos="1789"/>
        </w:tabs>
        <w:ind w:left="1789" w:hanging="360"/>
      </w:pPr>
      <w:rPr>
        <w:rFonts w:hint="default"/>
        <w:b/>
        <w:sz w:val="20"/>
        <w:szCs w:val="20"/>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19341B44"/>
    <w:multiLevelType w:val="multilevel"/>
    <w:tmpl w:val="BF6C44F2"/>
    <w:lvl w:ilvl="0">
      <w:start w:val="1"/>
      <w:numFmt w:val="decimal"/>
      <w:lvlText w:val="%1."/>
      <w:lvlJc w:val="left"/>
      <w:pPr>
        <w:tabs>
          <w:tab w:val="num" w:pos="1069"/>
        </w:tabs>
        <w:ind w:left="1069" w:hanging="360"/>
      </w:pPr>
      <w:rPr>
        <w:rFonts w:hint="default"/>
        <w:b/>
        <w:sz w:val="20"/>
        <w:szCs w:val="20"/>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7">
    <w:nsid w:val="313B6B42"/>
    <w:multiLevelType w:val="hybridMultilevel"/>
    <w:tmpl w:val="03728920"/>
    <w:lvl w:ilvl="0" w:tplc="9CDEA16C">
      <w:start w:val="1"/>
      <w:numFmt w:val="bullet"/>
      <w:lvlText w:val=""/>
      <w:lvlJc w:val="left"/>
      <w:pPr>
        <w:tabs>
          <w:tab w:val="num" w:pos="1464"/>
        </w:tabs>
        <w:ind w:left="1464" w:hanging="903"/>
      </w:pPr>
      <w:rPr>
        <w:rFonts w:ascii="Symbol" w:hAnsi="Symbol" w:hint="default"/>
      </w:rPr>
    </w:lvl>
    <w:lvl w:ilvl="1" w:tplc="04190003" w:tentative="1">
      <w:start w:val="1"/>
      <w:numFmt w:val="bullet"/>
      <w:lvlText w:val="o"/>
      <w:lvlJc w:val="left"/>
      <w:pPr>
        <w:ind w:left="2541" w:hanging="360"/>
      </w:pPr>
      <w:rPr>
        <w:rFonts w:ascii="Courier New" w:hAnsi="Courier New" w:cs="Courier New" w:hint="default"/>
      </w:rPr>
    </w:lvl>
    <w:lvl w:ilvl="2" w:tplc="04190005" w:tentative="1">
      <w:start w:val="1"/>
      <w:numFmt w:val="bullet"/>
      <w:lvlText w:val=""/>
      <w:lvlJc w:val="left"/>
      <w:pPr>
        <w:ind w:left="3261" w:hanging="360"/>
      </w:pPr>
      <w:rPr>
        <w:rFonts w:ascii="Wingdings" w:hAnsi="Wingdings" w:hint="default"/>
      </w:rPr>
    </w:lvl>
    <w:lvl w:ilvl="3" w:tplc="04190001" w:tentative="1">
      <w:start w:val="1"/>
      <w:numFmt w:val="bullet"/>
      <w:lvlText w:val=""/>
      <w:lvlJc w:val="left"/>
      <w:pPr>
        <w:ind w:left="3981" w:hanging="360"/>
      </w:pPr>
      <w:rPr>
        <w:rFonts w:ascii="Symbol" w:hAnsi="Symbol" w:hint="default"/>
      </w:rPr>
    </w:lvl>
    <w:lvl w:ilvl="4" w:tplc="04190003" w:tentative="1">
      <w:start w:val="1"/>
      <w:numFmt w:val="bullet"/>
      <w:lvlText w:val="o"/>
      <w:lvlJc w:val="left"/>
      <w:pPr>
        <w:ind w:left="4701" w:hanging="360"/>
      </w:pPr>
      <w:rPr>
        <w:rFonts w:ascii="Courier New" w:hAnsi="Courier New" w:cs="Courier New" w:hint="default"/>
      </w:rPr>
    </w:lvl>
    <w:lvl w:ilvl="5" w:tplc="04190005" w:tentative="1">
      <w:start w:val="1"/>
      <w:numFmt w:val="bullet"/>
      <w:lvlText w:val=""/>
      <w:lvlJc w:val="left"/>
      <w:pPr>
        <w:ind w:left="5421" w:hanging="360"/>
      </w:pPr>
      <w:rPr>
        <w:rFonts w:ascii="Wingdings" w:hAnsi="Wingdings" w:hint="default"/>
      </w:rPr>
    </w:lvl>
    <w:lvl w:ilvl="6" w:tplc="04190001" w:tentative="1">
      <w:start w:val="1"/>
      <w:numFmt w:val="bullet"/>
      <w:lvlText w:val=""/>
      <w:lvlJc w:val="left"/>
      <w:pPr>
        <w:ind w:left="6141" w:hanging="360"/>
      </w:pPr>
      <w:rPr>
        <w:rFonts w:ascii="Symbol" w:hAnsi="Symbol" w:hint="default"/>
      </w:rPr>
    </w:lvl>
    <w:lvl w:ilvl="7" w:tplc="04190003" w:tentative="1">
      <w:start w:val="1"/>
      <w:numFmt w:val="bullet"/>
      <w:lvlText w:val="o"/>
      <w:lvlJc w:val="left"/>
      <w:pPr>
        <w:ind w:left="6861" w:hanging="360"/>
      </w:pPr>
      <w:rPr>
        <w:rFonts w:ascii="Courier New" w:hAnsi="Courier New" w:cs="Courier New" w:hint="default"/>
      </w:rPr>
    </w:lvl>
    <w:lvl w:ilvl="8" w:tplc="04190005" w:tentative="1">
      <w:start w:val="1"/>
      <w:numFmt w:val="bullet"/>
      <w:lvlText w:val=""/>
      <w:lvlJc w:val="left"/>
      <w:pPr>
        <w:ind w:left="7581" w:hanging="360"/>
      </w:pPr>
      <w:rPr>
        <w:rFonts w:ascii="Wingdings" w:hAnsi="Wingdings" w:hint="default"/>
      </w:rPr>
    </w:lvl>
  </w:abstractNum>
  <w:abstractNum w:abstractNumId="8">
    <w:nsid w:val="31D741DF"/>
    <w:multiLevelType w:val="hybridMultilevel"/>
    <w:tmpl w:val="316C8C30"/>
    <w:lvl w:ilvl="0" w:tplc="CB4CC26C">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9">
    <w:nsid w:val="391A4F5D"/>
    <w:multiLevelType w:val="hybridMultilevel"/>
    <w:tmpl w:val="71262676"/>
    <w:lvl w:ilvl="0" w:tplc="E91EBC4C">
      <w:start w:val="1"/>
      <w:numFmt w:val="bullet"/>
      <w:lvlText w:val=""/>
      <w:lvlJc w:val="left"/>
      <w:pPr>
        <w:tabs>
          <w:tab w:val="num" w:pos="187"/>
        </w:tabs>
        <w:ind w:left="540" w:hanging="360"/>
      </w:pPr>
      <w:rPr>
        <w:rFonts w:ascii="Symbol" w:hAnsi="Symbol" w:hint="default"/>
        <w:color w:val="365F91"/>
      </w:rPr>
    </w:lvl>
    <w:lvl w:ilvl="1" w:tplc="04190003" w:tentative="1">
      <w:start w:val="1"/>
      <w:numFmt w:val="bullet"/>
      <w:lvlText w:val="o"/>
      <w:lvlJc w:val="left"/>
      <w:pPr>
        <w:tabs>
          <w:tab w:val="num" w:pos="720"/>
        </w:tabs>
        <w:ind w:left="720" w:hanging="360"/>
      </w:pPr>
      <w:rPr>
        <w:rFonts w:ascii="Courier New" w:hAnsi="Courier New" w:cs="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10">
    <w:nsid w:val="3C9A196E"/>
    <w:multiLevelType w:val="hybridMultilevel"/>
    <w:tmpl w:val="826613B0"/>
    <w:lvl w:ilvl="0" w:tplc="32A65FBE">
      <w:start w:val="1"/>
      <w:numFmt w:val="bullet"/>
      <w:lvlText w:val=""/>
      <w:lvlJc w:val="left"/>
      <w:pPr>
        <w:tabs>
          <w:tab w:val="num" w:pos="1259"/>
        </w:tabs>
        <w:ind w:left="1259" w:hanging="92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1EE07E3"/>
    <w:multiLevelType w:val="hybridMultilevel"/>
    <w:tmpl w:val="8CEE1556"/>
    <w:lvl w:ilvl="0" w:tplc="13807CAA">
      <w:start w:val="1"/>
      <w:numFmt w:val="bullet"/>
      <w:lvlText w:val=""/>
      <w:lvlJc w:val="left"/>
      <w:pPr>
        <w:tabs>
          <w:tab w:val="num" w:pos="1464"/>
        </w:tabs>
        <w:ind w:left="1464" w:hanging="924"/>
      </w:pPr>
      <w:rPr>
        <w:rFonts w:ascii="Symbol" w:hAnsi="Symbol" w:hint="default"/>
      </w:rPr>
    </w:lvl>
    <w:lvl w:ilvl="1" w:tplc="04190003" w:tentative="1">
      <w:start w:val="1"/>
      <w:numFmt w:val="bullet"/>
      <w:lvlText w:val="o"/>
      <w:lvlJc w:val="left"/>
      <w:pPr>
        <w:tabs>
          <w:tab w:val="num" w:pos="1645"/>
        </w:tabs>
        <w:ind w:left="1645" w:hanging="360"/>
      </w:pPr>
      <w:rPr>
        <w:rFonts w:ascii="Courier New" w:hAnsi="Courier New" w:cs="Courier New" w:hint="default"/>
      </w:rPr>
    </w:lvl>
    <w:lvl w:ilvl="2" w:tplc="04190005" w:tentative="1">
      <w:start w:val="1"/>
      <w:numFmt w:val="bullet"/>
      <w:lvlText w:val=""/>
      <w:lvlJc w:val="left"/>
      <w:pPr>
        <w:tabs>
          <w:tab w:val="num" w:pos="2365"/>
        </w:tabs>
        <w:ind w:left="2365" w:hanging="360"/>
      </w:pPr>
      <w:rPr>
        <w:rFonts w:ascii="Wingdings" w:hAnsi="Wingdings" w:hint="default"/>
      </w:rPr>
    </w:lvl>
    <w:lvl w:ilvl="3" w:tplc="04190001" w:tentative="1">
      <w:start w:val="1"/>
      <w:numFmt w:val="bullet"/>
      <w:lvlText w:val=""/>
      <w:lvlJc w:val="left"/>
      <w:pPr>
        <w:tabs>
          <w:tab w:val="num" w:pos="3085"/>
        </w:tabs>
        <w:ind w:left="3085" w:hanging="360"/>
      </w:pPr>
      <w:rPr>
        <w:rFonts w:ascii="Symbol" w:hAnsi="Symbol" w:hint="default"/>
      </w:rPr>
    </w:lvl>
    <w:lvl w:ilvl="4" w:tplc="04190003" w:tentative="1">
      <w:start w:val="1"/>
      <w:numFmt w:val="bullet"/>
      <w:lvlText w:val="o"/>
      <w:lvlJc w:val="left"/>
      <w:pPr>
        <w:tabs>
          <w:tab w:val="num" w:pos="3805"/>
        </w:tabs>
        <w:ind w:left="3805" w:hanging="360"/>
      </w:pPr>
      <w:rPr>
        <w:rFonts w:ascii="Courier New" w:hAnsi="Courier New" w:cs="Courier New" w:hint="default"/>
      </w:rPr>
    </w:lvl>
    <w:lvl w:ilvl="5" w:tplc="04190005" w:tentative="1">
      <w:start w:val="1"/>
      <w:numFmt w:val="bullet"/>
      <w:lvlText w:val=""/>
      <w:lvlJc w:val="left"/>
      <w:pPr>
        <w:tabs>
          <w:tab w:val="num" w:pos="4525"/>
        </w:tabs>
        <w:ind w:left="4525" w:hanging="360"/>
      </w:pPr>
      <w:rPr>
        <w:rFonts w:ascii="Wingdings" w:hAnsi="Wingdings" w:hint="default"/>
      </w:rPr>
    </w:lvl>
    <w:lvl w:ilvl="6" w:tplc="04190001" w:tentative="1">
      <w:start w:val="1"/>
      <w:numFmt w:val="bullet"/>
      <w:lvlText w:val=""/>
      <w:lvlJc w:val="left"/>
      <w:pPr>
        <w:tabs>
          <w:tab w:val="num" w:pos="5245"/>
        </w:tabs>
        <w:ind w:left="5245" w:hanging="360"/>
      </w:pPr>
      <w:rPr>
        <w:rFonts w:ascii="Symbol" w:hAnsi="Symbol" w:hint="default"/>
      </w:rPr>
    </w:lvl>
    <w:lvl w:ilvl="7" w:tplc="04190003" w:tentative="1">
      <w:start w:val="1"/>
      <w:numFmt w:val="bullet"/>
      <w:lvlText w:val="o"/>
      <w:lvlJc w:val="left"/>
      <w:pPr>
        <w:tabs>
          <w:tab w:val="num" w:pos="5965"/>
        </w:tabs>
        <w:ind w:left="5965" w:hanging="360"/>
      </w:pPr>
      <w:rPr>
        <w:rFonts w:ascii="Courier New" w:hAnsi="Courier New" w:cs="Courier New" w:hint="default"/>
      </w:rPr>
    </w:lvl>
    <w:lvl w:ilvl="8" w:tplc="04190005" w:tentative="1">
      <w:start w:val="1"/>
      <w:numFmt w:val="bullet"/>
      <w:lvlText w:val=""/>
      <w:lvlJc w:val="left"/>
      <w:pPr>
        <w:tabs>
          <w:tab w:val="num" w:pos="6685"/>
        </w:tabs>
        <w:ind w:left="6685" w:hanging="360"/>
      </w:pPr>
      <w:rPr>
        <w:rFonts w:ascii="Wingdings" w:hAnsi="Wingdings" w:hint="default"/>
      </w:rPr>
    </w:lvl>
  </w:abstractNum>
  <w:abstractNum w:abstractNumId="12">
    <w:nsid w:val="42701315"/>
    <w:multiLevelType w:val="multilevel"/>
    <w:tmpl w:val="70B2B7EE"/>
    <w:lvl w:ilvl="0">
      <w:start w:val="2"/>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3">
    <w:nsid w:val="42CE2428"/>
    <w:multiLevelType w:val="hybridMultilevel"/>
    <w:tmpl w:val="95D6DF46"/>
    <w:lvl w:ilvl="0" w:tplc="F3A6D38E">
      <w:start w:val="1"/>
      <w:numFmt w:val="bullet"/>
      <w:lvlText w:val=""/>
      <w:lvlJc w:val="left"/>
      <w:pPr>
        <w:tabs>
          <w:tab w:val="num" w:pos="1464"/>
        </w:tabs>
        <w:ind w:left="1464" w:hanging="924"/>
      </w:pPr>
      <w:rPr>
        <w:rFonts w:ascii="Symbol" w:hAnsi="Symbol" w:hint="default"/>
      </w:rPr>
    </w:lvl>
    <w:lvl w:ilvl="1" w:tplc="04190003" w:tentative="1">
      <w:start w:val="1"/>
      <w:numFmt w:val="bullet"/>
      <w:lvlText w:val="o"/>
      <w:lvlJc w:val="left"/>
      <w:pPr>
        <w:tabs>
          <w:tab w:val="num" w:pos="1645"/>
        </w:tabs>
        <w:ind w:left="1645" w:hanging="360"/>
      </w:pPr>
      <w:rPr>
        <w:rFonts w:ascii="Courier New" w:hAnsi="Courier New" w:cs="Courier New" w:hint="default"/>
      </w:rPr>
    </w:lvl>
    <w:lvl w:ilvl="2" w:tplc="04190005" w:tentative="1">
      <w:start w:val="1"/>
      <w:numFmt w:val="bullet"/>
      <w:lvlText w:val=""/>
      <w:lvlJc w:val="left"/>
      <w:pPr>
        <w:tabs>
          <w:tab w:val="num" w:pos="2365"/>
        </w:tabs>
        <w:ind w:left="2365" w:hanging="360"/>
      </w:pPr>
      <w:rPr>
        <w:rFonts w:ascii="Wingdings" w:hAnsi="Wingdings" w:hint="default"/>
      </w:rPr>
    </w:lvl>
    <w:lvl w:ilvl="3" w:tplc="04190001" w:tentative="1">
      <w:start w:val="1"/>
      <w:numFmt w:val="bullet"/>
      <w:lvlText w:val=""/>
      <w:lvlJc w:val="left"/>
      <w:pPr>
        <w:tabs>
          <w:tab w:val="num" w:pos="3085"/>
        </w:tabs>
        <w:ind w:left="3085" w:hanging="360"/>
      </w:pPr>
      <w:rPr>
        <w:rFonts w:ascii="Symbol" w:hAnsi="Symbol" w:hint="default"/>
      </w:rPr>
    </w:lvl>
    <w:lvl w:ilvl="4" w:tplc="04190003" w:tentative="1">
      <w:start w:val="1"/>
      <w:numFmt w:val="bullet"/>
      <w:lvlText w:val="o"/>
      <w:lvlJc w:val="left"/>
      <w:pPr>
        <w:tabs>
          <w:tab w:val="num" w:pos="3805"/>
        </w:tabs>
        <w:ind w:left="3805" w:hanging="360"/>
      </w:pPr>
      <w:rPr>
        <w:rFonts w:ascii="Courier New" w:hAnsi="Courier New" w:cs="Courier New" w:hint="default"/>
      </w:rPr>
    </w:lvl>
    <w:lvl w:ilvl="5" w:tplc="04190005" w:tentative="1">
      <w:start w:val="1"/>
      <w:numFmt w:val="bullet"/>
      <w:lvlText w:val=""/>
      <w:lvlJc w:val="left"/>
      <w:pPr>
        <w:tabs>
          <w:tab w:val="num" w:pos="4525"/>
        </w:tabs>
        <w:ind w:left="4525" w:hanging="360"/>
      </w:pPr>
      <w:rPr>
        <w:rFonts w:ascii="Wingdings" w:hAnsi="Wingdings" w:hint="default"/>
      </w:rPr>
    </w:lvl>
    <w:lvl w:ilvl="6" w:tplc="04190001" w:tentative="1">
      <w:start w:val="1"/>
      <w:numFmt w:val="bullet"/>
      <w:lvlText w:val=""/>
      <w:lvlJc w:val="left"/>
      <w:pPr>
        <w:tabs>
          <w:tab w:val="num" w:pos="5245"/>
        </w:tabs>
        <w:ind w:left="5245" w:hanging="360"/>
      </w:pPr>
      <w:rPr>
        <w:rFonts w:ascii="Symbol" w:hAnsi="Symbol" w:hint="default"/>
      </w:rPr>
    </w:lvl>
    <w:lvl w:ilvl="7" w:tplc="04190003" w:tentative="1">
      <w:start w:val="1"/>
      <w:numFmt w:val="bullet"/>
      <w:lvlText w:val="o"/>
      <w:lvlJc w:val="left"/>
      <w:pPr>
        <w:tabs>
          <w:tab w:val="num" w:pos="5965"/>
        </w:tabs>
        <w:ind w:left="5965" w:hanging="360"/>
      </w:pPr>
      <w:rPr>
        <w:rFonts w:ascii="Courier New" w:hAnsi="Courier New" w:cs="Courier New" w:hint="default"/>
      </w:rPr>
    </w:lvl>
    <w:lvl w:ilvl="8" w:tplc="04190005" w:tentative="1">
      <w:start w:val="1"/>
      <w:numFmt w:val="bullet"/>
      <w:lvlText w:val=""/>
      <w:lvlJc w:val="left"/>
      <w:pPr>
        <w:tabs>
          <w:tab w:val="num" w:pos="6685"/>
        </w:tabs>
        <w:ind w:left="6685" w:hanging="360"/>
      </w:pPr>
      <w:rPr>
        <w:rFonts w:ascii="Wingdings" w:hAnsi="Wingdings" w:hint="default"/>
      </w:rPr>
    </w:lvl>
  </w:abstractNum>
  <w:abstractNum w:abstractNumId="14">
    <w:nsid w:val="4479058D"/>
    <w:multiLevelType w:val="hybridMultilevel"/>
    <w:tmpl w:val="968E3FC6"/>
    <w:lvl w:ilvl="0" w:tplc="04190001">
      <w:start w:val="1"/>
      <w:numFmt w:val="bullet"/>
      <w:lvlText w:val=""/>
      <w:lvlJc w:val="left"/>
      <w:pPr>
        <w:ind w:left="1260" w:hanging="360"/>
      </w:pPr>
      <w:rPr>
        <w:rFonts w:ascii="Symbol" w:hAnsi="Symbol" w:hint="default"/>
      </w:rPr>
    </w:lvl>
    <w:lvl w:ilvl="1" w:tplc="8CE0DCD8">
      <w:start w:val="1"/>
      <w:numFmt w:val="bullet"/>
      <w:lvlText w:val=""/>
      <w:lvlJc w:val="left"/>
      <w:pPr>
        <w:tabs>
          <w:tab w:val="num" w:pos="1746"/>
        </w:tabs>
        <w:ind w:left="1746" w:hanging="126"/>
      </w:pPr>
      <w:rPr>
        <w:rFonts w:ascii="Symbol" w:hAnsi="Symbol"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51E3252C"/>
    <w:multiLevelType w:val="hybridMultilevel"/>
    <w:tmpl w:val="A036C5C0"/>
    <w:lvl w:ilvl="0" w:tplc="1E04C282">
      <w:start w:val="1"/>
      <w:numFmt w:val="bullet"/>
      <w:lvlText w:val=""/>
      <w:lvlJc w:val="left"/>
      <w:pPr>
        <w:tabs>
          <w:tab w:val="num" w:pos="1464"/>
        </w:tabs>
        <w:ind w:left="1464" w:hanging="924"/>
      </w:pPr>
      <w:rPr>
        <w:rFonts w:ascii="Symbol" w:hAnsi="Symbol" w:hint="default"/>
      </w:rPr>
    </w:lvl>
    <w:lvl w:ilvl="1" w:tplc="04190003" w:tentative="1">
      <w:start w:val="1"/>
      <w:numFmt w:val="bullet"/>
      <w:lvlText w:val="o"/>
      <w:lvlJc w:val="left"/>
      <w:pPr>
        <w:tabs>
          <w:tab w:val="num" w:pos="1645"/>
        </w:tabs>
        <w:ind w:left="1645" w:hanging="360"/>
      </w:pPr>
      <w:rPr>
        <w:rFonts w:ascii="Courier New" w:hAnsi="Courier New" w:cs="Courier New" w:hint="default"/>
      </w:rPr>
    </w:lvl>
    <w:lvl w:ilvl="2" w:tplc="04190005" w:tentative="1">
      <w:start w:val="1"/>
      <w:numFmt w:val="bullet"/>
      <w:lvlText w:val=""/>
      <w:lvlJc w:val="left"/>
      <w:pPr>
        <w:tabs>
          <w:tab w:val="num" w:pos="2365"/>
        </w:tabs>
        <w:ind w:left="2365" w:hanging="360"/>
      </w:pPr>
      <w:rPr>
        <w:rFonts w:ascii="Wingdings" w:hAnsi="Wingdings" w:hint="default"/>
      </w:rPr>
    </w:lvl>
    <w:lvl w:ilvl="3" w:tplc="04190001" w:tentative="1">
      <w:start w:val="1"/>
      <w:numFmt w:val="bullet"/>
      <w:lvlText w:val=""/>
      <w:lvlJc w:val="left"/>
      <w:pPr>
        <w:tabs>
          <w:tab w:val="num" w:pos="3085"/>
        </w:tabs>
        <w:ind w:left="3085" w:hanging="360"/>
      </w:pPr>
      <w:rPr>
        <w:rFonts w:ascii="Symbol" w:hAnsi="Symbol" w:hint="default"/>
      </w:rPr>
    </w:lvl>
    <w:lvl w:ilvl="4" w:tplc="04190003" w:tentative="1">
      <w:start w:val="1"/>
      <w:numFmt w:val="bullet"/>
      <w:lvlText w:val="o"/>
      <w:lvlJc w:val="left"/>
      <w:pPr>
        <w:tabs>
          <w:tab w:val="num" w:pos="3805"/>
        </w:tabs>
        <w:ind w:left="3805" w:hanging="360"/>
      </w:pPr>
      <w:rPr>
        <w:rFonts w:ascii="Courier New" w:hAnsi="Courier New" w:cs="Courier New" w:hint="default"/>
      </w:rPr>
    </w:lvl>
    <w:lvl w:ilvl="5" w:tplc="04190005" w:tentative="1">
      <w:start w:val="1"/>
      <w:numFmt w:val="bullet"/>
      <w:lvlText w:val=""/>
      <w:lvlJc w:val="left"/>
      <w:pPr>
        <w:tabs>
          <w:tab w:val="num" w:pos="4525"/>
        </w:tabs>
        <w:ind w:left="4525" w:hanging="360"/>
      </w:pPr>
      <w:rPr>
        <w:rFonts w:ascii="Wingdings" w:hAnsi="Wingdings" w:hint="default"/>
      </w:rPr>
    </w:lvl>
    <w:lvl w:ilvl="6" w:tplc="04190001" w:tentative="1">
      <w:start w:val="1"/>
      <w:numFmt w:val="bullet"/>
      <w:lvlText w:val=""/>
      <w:lvlJc w:val="left"/>
      <w:pPr>
        <w:tabs>
          <w:tab w:val="num" w:pos="5245"/>
        </w:tabs>
        <w:ind w:left="5245" w:hanging="360"/>
      </w:pPr>
      <w:rPr>
        <w:rFonts w:ascii="Symbol" w:hAnsi="Symbol" w:hint="default"/>
      </w:rPr>
    </w:lvl>
    <w:lvl w:ilvl="7" w:tplc="04190003" w:tentative="1">
      <w:start w:val="1"/>
      <w:numFmt w:val="bullet"/>
      <w:lvlText w:val="o"/>
      <w:lvlJc w:val="left"/>
      <w:pPr>
        <w:tabs>
          <w:tab w:val="num" w:pos="5965"/>
        </w:tabs>
        <w:ind w:left="5965" w:hanging="360"/>
      </w:pPr>
      <w:rPr>
        <w:rFonts w:ascii="Courier New" w:hAnsi="Courier New" w:cs="Courier New" w:hint="default"/>
      </w:rPr>
    </w:lvl>
    <w:lvl w:ilvl="8" w:tplc="04190005" w:tentative="1">
      <w:start w:val="1"/>
      <w:numFmt w:val="bullet"/>
      <w:lvlText w:val=""/>
      <w:lvlJc w:val="left"/>
      <w:pPr>
        <w:tabs>
          <w:tab w:val="num" w:pos="6685"/>
        </w:tabs>
        <w:ind w:left="6685" w:hanging="360"/>
      </w:pPr>
      <w:rPr>
        <w:rFonts w:ascii="Wingdings" w:hAnsi="Wingdings" w:hint="default"/>
      </w:rPr>
    </w:lvl>
  </w:abstractNum>
  <w:abstractNum w:abstractNumId="16">
    <w:nsid w:val="538151AB"/>
    <w:multiLevelType w:val="hybridMultilevel"/>
    <w:tmpl w:val="B2145360"/>
    <w:lvl w:ilvl="0" w:tplc="F6C445D6">
      <w:start w:val="1"/>
      <w:numFmt w:val="bullet"/>
      <w:lvlText w:val="@"/>
      <w:lvlJc w:val="left"/>
      <w:pPr>
        <w:tabs>
          <w:tab w:val="num" w:pos="720"/>
        </w:tabs>
        <w:ind w:left="720" w:hanging="360"/>
      </w:pPr>
      <w:rPr>
        <w:rFonts w:ascii="Times New Roman" w:hAnsi="Times New Roman" w:hint="default"/>
      </w:rPr>
    </w:lvl>
    <w:lvl w:ilvl="1" w:tplc="A3B860EE" w:tentative="1">
      <w:start w:val="1"/>
      <w:numFmt w:val="bullet"/>
      <w:lvlText w:val="@"/>
      <w:lvlJc w:val="left"/>
      <w:pPr>
        <w:tabs>
          <w:tab w:val="num" w:pos="1440"/>
        </w:tabs>
        <w:ind w:left="1440" w:hanging="360"/>
      </w:pPr>
      <w:rPr>
        <w:rFonts w:ascii="Times New Roman" w:hAnsi="Times New Roman" w:hint="default"/>
      </w:rPr>
    </w:lvl>
    <w:lvl w:ilvl="2" w:tplc="F97A75F6" w:tentative="1">
      <w:start w:val="1"/>
      <w:numFmt w:val="bullet"/>
      <w:lvlText w:val="@"/>
      <w:lvlJc w:val="left"/>
      <w:pPr>
        <w:tabs>
          <w:tab w:val="num" w:pos="2160"/>
        </w:tabs>
        <w:ind w:left="2160" w:hanging="360"/>
      </w:pPr>
      <w:rPr>
        <w:rFonts w:ascii="Times New Roman" w:hAnsi="Times New Roman" w:hint="default"/>
      </w:rPr>
    </w:lvl>
    <w:lvl w:ilvl="3" w:tplc="D1DEC3EA" w:tentative="1">
      <w:start w:val="1"/>
      <w:numFmt w:val="bullet"/>
      <w:lvlText w:val="@"/>
      <w:lvlJc w:val="left"/>
      <w:pPr>
        <w:tabs>
          <w:tab w:val="num" w:pos="2880"/>
        </w:tabs>
        <w:ind w:left="2880" w:hanging="360"/>
      </w:pPr>
      <w:rPr>
        <w:rFonts w:ascii="Times New Roman" w:hAnsi="Times New Roman" w:hint="default"/>
      </w:rPr>
    </w:lvl>
    <w:lvl w:ilvl="4" w:tplc="8CC258E6" w:tentative="1">
      <w:start w:val="1"/>
      <w:numFmt w:val="bullet"/>
      <w:lvlText w:val="@"/>
      <w:lvlJc w:val="left"/>
      <w:pPr>
        <w:tabs>
          <w:tab w:val="num" w:pos="3600"/>
        </w:tabs>
        <w:ind w:left="3600" w:hanging="360"/>
      </w:pPr>
      <w:rPr>
        <w:rFonts w:ascii="Times New Roman" w:hAnsi="Times New Roman" w:hint="default"/>
      </w:rPr>
    </w:lvl>
    <w:lvl w:ilvl="5" w:tplc="C56E7F16" w:tentative="1">
      <w:start w:val="1"/>
      <w:numFmt w:val="bullet"/>
      <w:lvlText w:val="@"/>
      <w:lvlJc w:val="left"/>
      <w:pPr>
        <w:tabs>
          <w:tab w:val="num" w:pos="4320"/>
        </w:tabs>
        <w:ind w:left="4320" w:hanging="360"/>
      </w:pPr>
      <w:rPr>
        <w:rFonts w:ascii="Times New Roman" w:hAnsi="Times New Roman" w:hint="default"/>
      </w:rPr>
    </w:lvl>
    <w:lvl w:ilvl="6" w:tplc="D628574A" w:tentative="1">
      <w:start w:val="1"/>
      <w:numFmt w:val="bullet"/>
      <w:lvlText w:val="@"/>
      <w:lvlJc w:val="left"/>
      <w:pPr>
        <w:tabs>
          <w:tab w:val="num" w:pos="5040"/>
        </w:tabs>
        <w:ind w:left="5040" w:hanging="360"/>
      </w:pPr>
      <w:rPr>
        <w:rFonts w:ascii="Times New Roman" w:hAnsi="Times New Roman" w:hint="default"/>
      </w:rPr>
    </w:lvl>
    <w:lvl w:ilvl="7" w:tplc="29088B72" w:tentative="1">
      <w:start w:val="1"/>
      <w:numFmt w:val="bullet"/>
      <w:lvlText w:val="@"/>
      <w:lvlJc w:val="left"/>
      <w:pPr>
        <w:tabs>
          <w:tab w:val="num" w:pos="5760"/>
        </w:tabs>
        <w:ind w:left="5760" w:hanging="360"/>
      </w:pPr>
      <w:rPr>
        <w:rFonts w:ascii="Times New Roman" w:hAnsi="Times New Roman" w:hint="default"/>
      </w:rPr>
    </w:lvl>
    <w:lvl w:ilvl="8" w:tplc="1E6C7B24" w:tentative="1">
      <w:start w:val="1"/>
      <w:numFmt w:val="bullet"/>
      <w:lvlText w:val="@"/>
      <w:lvlJc w:val="left"/>
      <w:pPr>
        <w:tabs>
          <w:tab w:val="num" w:pos="6480"/>
        </w:tabs>
        <w:ind w:left="6480" w:hanging="360"/>
      </w:pPr>
      <w:rPr>
        <w:rFonts w:ascii="Times New Roman" w:hAnsi="Times New Roman" w:hint="default"/>
      </w:rPr>
    </w:lvl>
  </w:abstractNum>
  <w:abstractNum w:abstractNumId="17">
    <w:nsid w:val="594D3158"/>
    <w:multiLevelType w:val="hybridMultilevel"/>
    <w:tmpl w:val="7D720B4C"/>
    <w:lvl w:ilvl="0" w:tplc="CB4CC26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45E45B0"/>
    <w:multiLevelType w:val="hybridMultilevel"/>
    <w:tmpl w:val="470861DA"/>
    <w:lvl w:ilvl="0" w:tplc="1966A908">
      <w:start w:val="1"/>
      <w:numFmt w:val="bullet"/>
      <w:lvlText w:val=""/>
      <w:lvlJc w:val="left"/>
      <w:pPr>
        <w:tabs>
          <w:tab w:val="num" w:pos="1464"/>
        </w:tabs>
        <w:ind w:left="1464" w:hanging="924"/>
      </w:pPr>
      <w:rPr>
        <w:rFonts w:ascii="Symbol" w:hAnsi="Symbol" w:hint="default"/>
      </w:rPr>
    </w:lvl>
    <w:lvl w:ilvl="1" w:tplc="04190003" w:tentative="1">
      <w:start w:val="1"/>
      <w:numFmt w:val="bullet"/>
      <w:lvlText w:val="o"/>
      <w:lvlJc w:val="left"/>
      <w:pPr>
        <w:tabs>
          <w:tab w:val="num" w:pos="1645"/>
        </w:tabs>
        <w:ind w:left="1645" w:hanging="360"/>
      </w:pPr>
      <w:rPr>
        <w:rFonts w:ascii="Courier New" w:hAnsi="Courier New" w:cs="Courier New" w:hint="default"/>
      </w:rPr>
    </w:lvl>
    <w:lvl w:ilvl="2" w:tplc="04190005" w:tentative="1">
      <w:start w:val="1"/>
      <w:numFmt w:val="bullet"/>
      <w:lvlText w:val=""/>
      <w:lvlJc w:val="left"/>
      <w:pPr>
        <w:tabs>
          <w:tab w:val="num" w:pos="2365"/>
        </w:tabs>
        <w:ind w:left="2365" w:hanging="360"/>
      </w:pPr>
      <w:rPr>
        <w:rFonts w:ascii="Wingdings" w:hAnsi="Wingdings" w:hint="default"/>
      </w:rPr>
    </w:lvl>
    <w:lvl w:ilvl="3" w:tplc="04190001" w:tentative="1">
      <w:start w:val="1"/>
      <w:numFmt w:val="bullet"/>
      <w:lvlText w:val=""/>
      <w:lvlJc w:val="left"/>
      <w:pPr>
        <w:tabs>
          <w:tab w:val="num" w:pos="3085"/>
        </w:tabs>
        <w:ind w:left="3085" w:hanging="360"/>
      </w:pPr>
      <w:rPr>
        <w:rFonts w:ascii="Symbol" w:hAnsi="Symbol" w:hint="default"/>
      </w:rPr>
    </w:lvl>
    <w:lvl w:ilvl="4" w:tplc="04190003" w:tentative="1">
      <w:start w:val="1"/>
      <w:numFmt w:val="bullet"/>
      <w:lvlText w:val="o"/>
      <w:lvlJc w:val="left"/>
      <w:pPr>
        <w:tabs>
          <w:tab w:val="num" w:pos="3805"/>
        </w:tabs>
        <w:ind w:left="3805" w:hanging="360"/>
      </w:pPr>
      <w:rPr>
        <w:rFonts w:ascii="Courier New" w:hAnsi="Courier New" w:cs="Courier New" w:hint="default"/>
      </w:rPr>
    </w:lvl>
    <w:lvl w:ilvl="5" w:tplc="04190005" w:tentative="1">
      <w:start w:val="1"/>
      <w:numFmt w:val="bullet"/>
      <w:lvlText w:val=""/>
      <w:lvlJc w:val="left"/>
      <w:pPr>
        <w:tabs>
          <w:tab w:val="num" w:pos="4525"/>
        </w:tabs>
        <w:ind w:left="4525" w:hanging="360"/>
      </w:pPr>
      <w:rPr>
        <w:rFonts w:ascii="Wingdings" w:hAnsi="Wingdings" w:hint="default"/>
      </w:rPr>
    </w:lvl>
    <w:lvl w:ilvl="6" w:tplc="04190001" w:tentative="1">
      <w:start w:val="1"/>
      <w:numFmt w:val="bullet"/>
      <w:lvlText w:val=""/>
      <w:lvlJc w:val="left"/>
      <w:pPr>
        <w:tabs>
          <w:tab w:val="num" w:pos="5245"/>
        </w:tabs>
        <w:ind w:left="5245" w:hanging="360"/>
      </w:pPr>
      <w:rPr>
        <w:rFonts w:ascii="Symbol" w:hAnsi="Symbol" w:hint="default"/>
      </w:rPr>
    </w:lvl>
    <w:lvl w:ilvl="7" w:tplc="04190003" w:tentative="1">
      <w:start w:val="1"/>
      <w:numFmt w:val="bullet"/>
      <w:lvlText w:val="o"/>
      <w:lvlJc w:val="left"/>
      <w:pPr>
        <w:tabs>
          <w:tab w:val="num" w:pos="5965"/>
        </w:tabs>
        <w:ind w:left="5965" w:hanging="360"/>
      </w:pPr>
      <w:rPr>
        <w:rFonts w:ascii="Courier New" w:hAnsi="Courier New" w:cs="Courier New" w:hint="default"/>
      </w:rPr>
    </w:lvl>
    <w:lvl w:ilvl="8" w:tplc="04190005" w:tentative="1">
      <w:start w:val="1"/>
      <w:numFmt w:val="bullet"/>
      <w:lvlText w:val=""/>
      <w:lvlJc w:val="left"/>
      <w:pPr>
        <w:tabs>
          <w:tab w:val="num" w:pos="6685"/>
        </w:tabs>
        <w:ind w:left="6685" w:hanging="360"/>
      </w:pPr>
      <w:rPr>
        <w:rFonts w:ascii="Wingdings" w:hAnsi="Wingdings" w:hint="default"/>
      </w:rPr>
    </w:lvl>
  </w:abstractNum>
  <w:abstractNum w:abstractNumId="19">
    <w:nsid w:val="66701B63"/>
    <w:multiLevelType w:val="multilevel"/>
    <w:tmpl w:val="BF6C44F2"/>
    <w:lvl w:ilvl="0">
      <w:start w:val="1"/>
      <w:numFmt w:val="decimal"/>
      <w:lvlText w:val="%1."/>
      <w:lvlJc w:val="left"/>
      <w:pPr>
        <w:tabs>
          <w:tab w:val="num" w:pos="1069"/>
        </w:tabs>
        <w:ind w:left="1069" w:hanging="360"/>
      </w:pPr>
      <w:rPr>
        <w:rFonts w:hint="default"/>
        <w:b/>
        <w:sz w:val="20"/>
        <w:szCs w:val="20"/>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0">
    <w:nsid w:val="671F4E35"/>
    <w:multiLevelType w:val="hybridMultilevel"/>
    <w:tmpl w:val="3E28028C"/>
    <w:lvl w:ilvl="0" w:tplc="FE94277C">
      <w:start w:val="1"/>
      <w:numFmt w:val="bullet"/>
      <w:lvlText w:val=""/>
      <w:lvlJc w:val="left"/>
      <w:pPr>
        <w:tabs>
          <w:tab w:val="num" w:pos="1464"/>
        </w:tabs>
        <w:ind w:left="1464" w:hanging="903"/>
      </w:pPr>
      <w:rPr>
        <w:rFonts w:ascii="Symbol" w:hAnsi="Symbol" w:hint="default"/>
      </w:rPr>
    </w:lvl>
    <w:lvl w:ilvl="1" w:tplc="04190003" w:tentative="1">
      <w:start w:val="1"/>
      <w:numFmt w:val="bullet"/>
      <w:lvlText w:val="o"/>
      <w:lvlJc w:val="left"/>
      <w:pPr>
        <w:ind w:left="3081" w:hanging="360"/>
      </w:pPr>
      <w:rPr>
        <w:rFonts w:ascii="Courier New" w:hAnsi="Courier New" w:cs="Courier New" w:hint="default"/>
      </w:rPr>
    </w:lvl>
    <w:lvl w:ilvl="2" w:tplc="04190005" w:tentative="1">
      <w:start w:val="1"/>
      <w:numFmt w:val="bullet"/>
      <w:lvlText w:val=""/>
      <w:lvlJc w:val="left"/>
      <w:pPr>
        <w:ind w:left="3801" w:hanging="360"/>
      </w:pPr>
      <w:rPr>
        <w:rFonts w:ascii="Wingdings" w:hAnsi="Wingdings" w:hint="default"/>
      </w:rPr>
    </w:lvl>
    <w:lvl w:ilvl="3" w:tplc="04190001" w:tentative="1">
      <w:start w:val="1"/>
      <w:numFmt w:val="bullet"/>
      <w:lvlText w:val=""/>
      <w:lvlJc w:val="left"/>
      <w:pPr>
        <w:ind w:left="4521" w:hanging="360"/>
      </w:pPr>
      <w:rPr>
        <w:rFonts w:ascii="Symbol" w:hAnsi="Symbol" w:hint="default"/>
      </w:rPr>
    </w:lvl>
    <w:lvl w:ilvl="4" w:tplc="04190003" w:tentative="1">
      <w:start w:val="1"/>
      <w:numFmt w:val="bullet"/>
      <w:lvlText w:val="o"/>
      <w:lvlJc w:val="left"/>
      <w:pPr>
        <w:ind w:left="5241" w:hanging="360"/>
      </w:pPr>
      <w:rPr>
        <w:rFonts w:ascii="Courier New" w:hAnsi="Courier New" w:cs="Courier New" w:hint="default"/>
      </w:rPr>
    </w:lvl>
    <w:lvl w:ilvl="5" w:tplc="04190005" w:tentative="1">
      <w:start w:val="1"/>
      <w:numFmt w:val="bullet"/>
      <w:lvlText w:val=""/>
      <w:lvlJc w:val="left"/>
      <w:pPr>
        <w:ind w:left="5961" w:hanging="360"/>
      </w:pPr>
      <w:rPr>
        <w:rFonts w:ascii="Wingdings" w:hAnsi="Wingdings" w:hint="default"/>
      </w:rPr>
    </w:lvl>
    <w:lvl w:ilvl="6" w:tplc="04190001" w:tentative="1">
      <w:start w:val="1"/>
      <w:numFmt w:val="bullet"/>
      <w:lvlText w:val=""/>
      <w:lvlJc w:val="left"/>
      <w:pPr>
        <w:ind w:left="6681" w:hanging="360"/>
      </w:pPr>
      <w:rPr>
        <w:rFonts w:ascii="Symbol" w:hAnsi="Symbol" w:hint="default"/>
      </w:rPr>
    </w:lvl>
    <w:lvl w:ilvl="7" w:tplc="04190003" w:tentative="1">
      <w:start w:val="1"/>
      <w:numFmt w:val="bullet"/>
      <w:lvlText w:val="o"/>
      <w:lvlJc w:val="left"/>
      <w:pPr>
        <w:ind w:left="7401" w:hanging="360"/>
      </w:pPr>
      <w:rPr>
        <w:rFonts w:ascii="Courier New" w:hAnsi="Courier New" w:cs="Courier New" w:hint="default"/>
      </w:rPr>
    </w:lvl>
    <w:lvl w:ilvl="8" w:tplc="04190005" w:tentative="1">
      <w:start w:val="1"/>
      <w:numFmt w:val="bullet"/>
      <w:lvlText w:val=""/>
      <w:lvlJc w:val="left"/>
      <w:pPr>
        <w:ind w:left="8121" w:hanging="360"/>
      </w:pPr>
      <w:rPr>
        <w:rFonts w:ascii="Wingdings" w:hAnsi="Wingdings" w:hint="default"/>
      </w:rPr>
    </w:lvl>
  </w:abstractNum>
  <w:abstractNum w:abstractNumId="21">
    <w:nsid w:val="7F2872A6"/>
    <w:multiLevelType w:val="hybridMultilevel"/>
    <w:tmpl w:val="ED68672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2"/>
  </w:num>
  <w:num w:numId="3">
    <w:abstractNumId w:val="21"/>
  </w:num>
  <w:num w:numId="4">
    <w:abstractNumId w:val="3"/>
  </w:num>
  <w:num w:numId="5">
    <w:abstractNumId w:val="14"/>
  </w:num>
  <w:num w:numId="6">
    <w:abstractNumId w:val="2"/>
  </w:num>
  <w:num w:numId="7">
    <w:abstractNumId w:val="1"/>
  </w:num>
  <w:num w:numId="8">
    <w:abstractNumId w:val="9"/>
  </w:num>
  <w:num w:numId="9">
    <w:abstractNumId w:val="10"/>
  </w:num>
  <w:num w:numId="10">
    <w:abstractNumId w:val="18"/>
  </w:num>
  <w:num w:numId="11">
    <w:abstractNumId w:val="15"/>
  </w:num>
  <w:num w:numId="12">
    <w:abstractNumId w:val="0"/>
  </w:num>
  <w:num w:numId="13">
    <w:abstractNumId w:val="11"/>
  </w:num>
  <w:num w:numId="14">
    <w:abstractNumId w:val="13"/>
  </w:num>
  <w:num w:numId="15">
    <w:abstractNumId w:val="7"/>
  </w:num>
  <w:num w:numId="16">
    <w:abstractNumId w:val="20"/>
  </w:num>
  <w:num w:numId="17">
    <w:abstractNumId w:val="16"/>
  </w:num>
  <w:num w:numId="18">
    <w:abstractNumId w:val="5"/>
  </w:num>
  <w:num w:numId="19">
    <w:abstractNumId w:val="19"/>
  </w:num>
  <w:num w:numId="20">
    <w:abstractNumId w:val="6"/>
  </w:num>
  <w:num w:numId="21">
    <w:abstractNumId w:val="8"/>
  </w:num>
  <w:num w:numId="22">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912"/>
    <w:rsid w:val="00001263"/>
    <w:rsid w:val="0000138A"/>
    <w:rsid w:val="00001DEB"/>
    <w:rsid w:val="0000206F"/>
    <w:rsid w:val="00002D7E"/>
    <w:rsid w:val="000050F0"/>
    <w:rsid w:val="00011905"/>
    <w:rsid w:val="00011DB8"/>
    <w:rsid w:val="00011F75"/>
    <w:rsid w:val="00013BD5"/>
    <w:rsid w:val="000145DC"/>
    <w:rsid w:val="00014B4A"/>
    <w:rsid w:val="000162AA"/>
    <w:rsid w:val="00022289"/>
    <w:rsid w:val="000231A2"/>
    <w:rsid w:val="00023F89"/>
    <w:rsid w:val="00025C1A"/>
    <w:rsid w:val="000268A1"/>
    <w:rsid w:val="00027372"/>
    <w:rsid w:val="00031699"/>
    <w:rsid w:val="000356C2"/>
    <w:rsid w:val="00037E58"/>
    <w:rsid w:val="00040B00"/>
    <w:rsid w:val="000416FC"/>
    <w:rsid w:val="000462C8"/>
    <w:rsid w:val="00046DFA"/>
    <w:rsid w:val="00046F00"/>
    <w:rsid w:val="00047A3D"/>
    <w:rsid w:val="00060D86"/>
    <w:rsid w:val="00062540"/>
    <w:rsid w:val="00062FC0"/>
    <w:rsid w:val="00063EBD"/>
    <w:rsid w:val="00064600"/>
    <w:rsid w:val="00065CCD"/>
    <w:rsid w:val="000700B1"/>
    <w:rsid w:val="00070DBE"/>
    <w:rsid w:val="00072121"/>
    <w:rsid w:val="00072351"/>
    <w:rsid w:val="00072595"/>
    <w:rsid w:val="000726B7"/>
    <w:rsid w:val="00074A19"/>
    <w:rsid w:val="0007567D"/>
    <w:rsid w:val="00087A39"/>
    <w:rsid w:val="00091F86"/>
    <w:rsid w:val="00093634"/>
    <w:rsid w:val="00096E5D"/>
    <w:rsid w:val="000A1D29"/>
    <w:rsid w:val="000A4239"/>
    <w:rsid w:val="000A502D"/>
    <w:rsid w:val="000A5855"/>
    <w:rsid w:val="000B0B7E"/>
    <w:rsid w:val="000B4AB3"/>
    <w:rsid w:val="000B5734"/>
    <w:rsid w:val="000B5998"/>
    <w:rsid w:val="000B5A58"/>
    <w:rsid w:val="000C1D02"/>
    <w:rsid w:val="000C5AC7"/>
    <w:rsid w:val="000C657B"/>
    <w:rsid w:val="000D16A8"/>
    <w:rsid w:val="000D1B32"/>
    <w:rsid w:val="000D4AE1"/>
    <w:rsid w:val="000D4D72"/>
    <w:rsid w:val="000D5BE8"/>
    <w:rsid w:val="000D5C06"/>
    <w:rsid w:val="000D673D"/>
    <w:rsid w:val="000D7670"/>
    <w:rsid w:val="000D7816"/>
    <w:rsid w:val="000E36B9"/>
    <w:rsid w:val="000E3720"/>
    <w:rsid w:val="000E4FDE"/>
    <w:rsid w:val="000F29F6"/>
    <w:rsid w:val="000F44CF"/>
    <w:rsid w:val="000F44F6"/>
    <w:rsid w:val="000F454B"/>
    <w:rsid w:val="000F50A3"/>
    <w:rsid w:val="000F5BCC"/>
    <w:rsid w:val="000F5CF9"/>
    <w:rsid w:val="000F7C1D"/>
    <w:rsid w:val="00102170"/>
    <w:rsid w:val="001061A8"/>
    <w:rsid w:val="001066AC"/>
    <w:rsid w:val="001101F7"/>
    <w:rsid w:val="00110AEF"/>
    <w:rsid w:val="00110F44"/>
    <w:rsid w:val="00111432"/>
    <w:rsid w:val="001120D7"/>
    <w:rsid w:val="00112E77"/>
    <w:rsid w:val="00113C9A"/>
    <w:rsid w:val="00114670"/>
    <w:rsid w:val="00114E11"/>
    <w:rsid w:val="001155AA"/>
    <w:rsid w:val="00120DCD"/>
    <w:rsid w:val="00122049"/>
    <w:rsid w:val="001226BD"/>
    <w:rsid w:val="0012381E"/>
    <w:rsid w:val="00126117"/>
    <w:rsid w:val="0013007A"/>
    <w:rsid w:val="001338B2"/>
    <w:rsid w:val="00134F5C"/>
    <w:rsid w:val="00136B13"/>
    <w:rsid w:val="0013785B"/>
    <w:rsid w:val="00141005"/>
    <w:rsid w:val="00141C58"/>
    <w:rsid w:val="001444F0"/>
    <w:rsid w:val="0014629D"/>
    <w:rsid w:val="00153935"/>
    <w:rsid w:val="00153EB4"/>
    <w:rsid w:val="001564C4"/>
    <w:rsid w:val="00161AC2"/>
    <w:rsid w:val="0016226A"/>
    <w:rsid w:val="00163498"/>
    <w:rsid w:val="001723D2"/>
    <w:rsid w:val="00174FED"/>
    <w:rsid w:val="00176871"/>
    <w:rsid w:val="0018053D"/>
    <w:rsid w:val="001860BB"/>
    <w:rsid w:val="0018620F"/>
    <w:rsid w:val="001908E7"/>
    <w:rsid w:val="00195098"/>
    <w:rsid w:val="001959B8"/>
    <w:rsid w:val="0019748E"/>
    <w:rsid w:val="001A1326"/>
    <w:rsid w:val="001A1CEC"/>
    <w:rsid w:val="001A1E77"/>
    <w:rsid w:val="001A20C9"/>
    <w:rsid w:val="001A49B9"/>
    <w:rsid w:val="001A5361"/>
    <w:rsid w:val="001A577F"/>
    <w:rsid w:val="001A75DD"/>
    <w:rsid w:val="001B09FC"/>
    <w:rsid w:val="001B0AEF"/>
    <w:rsid w:val="001B1114"/>
    <w:rsid w:val="001B67C0"/>
    <w:rsid w:val="001C1772"/>
    <w:rsid w:val="001C43E4"/>
    <w:rsid w:val="001D0182"/>
    <w:rsid w:val="001D0AA7"/>
    <w:rsid w:val="001D15FE"/>
    <w:rsid w:val="001D2171"/>
    <w:rsid w:val="001D2FDF"/>
    <w:rsid w:val="001D576C"/>
    <w:rsid w:val="001E2A88"/>
    <w:rsid w:val="001F1AEB"/>
    <w:rsid w:val="001F5474"/>
    <w:rsid w:val="001F7C15"/>
    <w:rsid w:val="00200EC5"/>
    <w:rsid w:val="00201E86"/>
    <w:rsid w:val="00211645"/>
    <w:rsid w:val="002117E2"/>
    <w:rsid w:val="00212C28"/>
    <w:rsid w:val="002138C8"/>
    <w:rsid w:val="00214E4C"/>
    <w:rsid w:val="00215A65"/>
    <w:rsid w:val="00220DD5"/>
    <w:rsid w:val="002215AB"/>
    <w:rsid w:val="0022420F"/>
    <w:rsid w:val="0023058E"/>
    <w:rsid w:val="00230D95"/>
    <w:rsid w:val="00231EFE"/>
    <w:rsid w:val="002328C3"/>
    <w:rsid w:val="00236862"/>
    <w:rsid w:val="0023761F"/>
    <w:rsid w:val="00237E7F"/>
    <w:rsid w:val="002414E7"/>
    <w:rsid w:val="0024397C"/>
    <w:rsid w:val="002448EE"/>
    <w:rsid w:val="00245B29"/>
    <w:rsid w:val="00250342"/>
    <w:rsid w:val="002527AA"/>
    <w:rsid w:val="0025313C"/>
    <w:rsid w:val="00253484"/>
    <w:rsid w:val="0025530F"/>
    <w:rsid w:val="00256363"/>
    <w:rsid w:val="002632B2"/>
    <w:rsid w:val="002704E5"/>
    <w:rsid w:val="00275AE4"/>
    <w:rsid w:val="002769F1"/>
    <w:rsid w:val="00276B73"/>
    <w:rsid w:val="00283CB8"/>
    <w:rsid w:val="00284CCF"/>
    <w:rsid w:val="00297FAD"/>
    <w:rsid w:val="002A3E22"/>
    <w:rsid w:val="002A453C"/>
    <w:rsid w:val="002A4896"/>
    <w:rsid w:val="002A4C16"/>
    <w:rsid w:val="002A5929"/>
    <w:rsid w:val="002B0833"/>
    <w:rsid w:val="002B116D"/>
    <w:rsid w:val="002B2854"/>
    <w:rsid w:val="002B4CA0"/>
    <w:rsid w:val="002C4A80"/>
    <w:rsid w:val="002D0C0F"/>
    <w:rsid w:val="002D2769"/>
    <w:rsid w:val="002D63DF"/>
    <w:rsid w:val="002E3390"/>
    <w:rsid w:val="002E36A3"/>
    <w:rsid w:val="002E4741"/>
    <w:rsid w:val="002E4827"/>
    <w:rsid w:val="002E4CB3"/>
    <w:rsid w:val="002E67DE"/>
    <w:rsid w:val="002E6F90"/>
    <w:rsid w:val="002F0530"/>
    <w:rsid w:val="002F06D4"/>
    <w:rsid w:val="002F1733"/>
    <w:rsid w:val="002F2B81"/>
    <w:rsid w:val="002F3E11"/>
    <w:rsid w:val="002F44B3"/>
    <w:rsid w:val="002F496D"/>
    <w:rsid w:val="002F6ABA"/>
    <w:rsid w:val="00301691"/>
    <w:rsid w:val="003018C9"/>
    <w:rsid w:val="00301DE5"/>
    <w:rsid w:val="0031347A"/>
    <w:rsid w:val="003134C9"/>
    <w:rsid w:val="00313952"/>
    <w:rsid w:val="003142C8"/>
    <w:rsid w:val="003219A3"/>
    <w:rsid w:val="0032298A"/>
    <w:rsid w:val="0032311E"/>
    <w:rsid w:val="00324A14"/>
    <w:rsid w:val="00325B46"/>
    <w:rsid w:val="0032609F"/>
    <w:rsid w:val="003308DE"/>
    <w:rsid w:val="00331EAD"/>
    <w:rsid w:val="00332FE2"/>
    <w:rsid w:val="003334B2"/>
    <w:rsid w:val="00335B79"/>
    <w:rsid w:val="003371A7"/>
    <w:rsid w:val="00341C55"/>
    <w:rsid w:val="00344C46"/>
    <w:rsid w:val="003542C1"/>
    <w:rsid w:val="0036113E"/>
    <w:rsid w:val="00364EFA"/>
    <w:rsid w:val="00365D63"/>
    <w:rsid w:val="003665C3"/>
    <w:rsid w:val="003676A9"/>
    <w:rsid w:val="00367A69"/>
    <w:rsid w:val="00370087"/>
    <w:rsid w:val="003701D9"/>
    <w:rsid w:val="00372636"/>
    <w:rsid w:val="00373529"/>
    <w:rsid w:val="00375D83"/>
    <w:rsid w:val="003819F8"/>
    <w:rsid w:val="0038506D"/>
    <w:rsid w:val="003854E9"/>
    <w:rsid w:val="00386F0D"/>
    <w:rsid w:val="00386F35"/>
    <w:rsid w:val="003915C4"/>
    <w:rsid w:val="003A0053"/>
    <w:rsid w:val="003A0240"/>
    <w:rsid w:val="003A0785"/>
    <w:rsid w:val="003A2967"/>
    <w:rsid w:val="003A383D"/>
    <w:rsid w:val="003A5519"/>
    <w:rsid w:val="003A697B"/>
    <w:rsid w:val="003B12E7"/>
    <w:rsid w:val="003B1D5C"/>
    <w:rsid w:val="003B349D"/>
    <w:rsid w:val="003B52B6"/>
    <w:rsid w:val="003B682E"/>
    <w:rsid w:val="003B6E84"/>
    <w:rsid w:val="003C23B3"/>
    <w:rsid w:val="003C2F87"/>
    <w:rsid w:val="003C4057"/>
    <w:rsid w:val="003C511E"/>
    <w:rsid w:val="003C5443"/>
    <w:rsid w:val="003C717A"/>
    <w:rsid w:val="003D175C"/>
    <w:rsid w:val="003D2625"/>
    <w:rsid w:val="003D5A73"/>
    <w:rsid w:val="003D6D4C"/>
    <w:rsid w:val="003E1274"/>
    <w:rsid w:val="003E1ED1"/>
    <w:rsid w:val="003E6996"/>
    <w:rsid w:val="003E6A7D"/>
    <w:rsid w:val="003E6D4D"/>
    <w:rsid w:val="003F18D1"/>
    <w:rsid w:val="003F30BC"/>
    <w:rsid w:val="004040BC"/>
    <w:rsid w:val="0040702D"/>
    <w:rsid w:val="00410CF3"/>
    <w:rsid w:val="0041375C"/>
    <w:rsid w:val="00415907"/>
    <w:rsid w:val="0041799D"/>
    <w:rsid w:val="00420FD5"/>
    <w:rsid w:val="00422EAC"/>
    <w:rsid w:val="00423227"/>
    <w:rsid w:val="004242CC"/>
    <w:rsid w:val="0042591B"/>
    <w:rsid w:val="00427494"/>
    <w:rsid w:val="00430A46"/>
    <w:rsid w:val="00432573"/>
    <w:rsid w:val="00434CB3"/>
    <w:rsid w:val="00437E11"/>
    <w:rsid w:val="00437E7A"/>
    <w:rsid w:val="00441E9F"/>
    <w:rsid w:val="0044278F"/>
    <w:rsid w:val="00443108"/>
    <w:rsid w:val="00443A2C"/>
    <w:rsid w:val="00444588"/>
    <w:rsid w:val="004450DD"/>
    <w:rsid w:val="00452667"/>
    <w:rsid w:val="004537CC"/>
    <w:rsid w:val="00454709"/>
    <w:rsid w:val="004549B6"/>
    <w:rsid w:val="00461289"/>
    <w:rsid w:val="00462826"/>
    <w:rsid w:val="004660DB"/>
    <w:rsid w:val="00467AE9"/>
    <w:rsid w:val="00470BA7"/>
    <w:rsid w:val="00471E2B"/>
    <w:rsid w:val="004770A6"/>
    <w:rsid w:val="00482B0C"/>
    <w:rsid w:val="00482E30"/>
    <w:rsid w:val="004840D3"/>
    <w:rsid w:val="00484224"/>
    <w:rsid w:val="004A4012"/>
    <w:rsid w:val="004B257B"/>
    <w:rsid w:val="004B581A"/>
    <w:rsid w:val="004B7DD4"/>
    <w:rsid w:val="004C1CA4"/>
    <w:rsid w:val="004C4912"/>
    <w:rsid w:val="004D192F"/>
    <w:rsid w:val="004D4501"/>
    <w:rsid w:val="004E1352"/>
    <w:rsid w:val="004E1823"/>
    <w:rsid w:val="004E37F8"/>
    <w:rsid w:val="004E4246"/>
    <w:rsid w:val="004E42E3"/>
    <w:rsid w:val="004E4622"/>
    <w:rsid w:val="004E4A44"/>
    <w:rsid w:val="004F09FB"/>
    <w:rsid w:val="004F0AB6"/>
    <w:rsid w:val="004F0EC9"/>
    <w:rsid w:val="004F5292"/>
    <w:rsid w:val="004F6816"/>
    <w:rsid w:val="00500683"/>
    <w:rsid w:val="00501ADB"/>
    <w:rsid w:val="0051192B"/>
    <w:rsid w:val="00512746"/>
    <w:rsid w:val="005141F5"/>
    <w:rsid w:val="0052005B"/>
    <w:rsid w:val="00520175"/>
    <w:rsid w:val="00522991"/>
    <w:rsid w:val="005238F3"/>
    <w:rsid w:val="00524219"/>
    <w:rsid w:val="0052513F"/>
    <w:rsid w:val="0052514A"/>
    <w:rsid w:val="00525C28"/>
    <w:rsid w:val="00527506"/>
    <w:rsid w:val="0052764A"/>
    <w:rsid w:val="00530704"/>
    <w:rsid w:val="005327D9"/>
    <w:rsid w:val="00535677"/>
    <w:rsid w:val="00535923"/>
    <w:rsid w:val="0053760B"/>
    <w:rsid w:val="00540AFA"/>
    <w:rsid w:val="005410C9"/>
    <w:rsid w:val="00545210"/>
    <w:rsid w:val="00551E28"/>
    <w:rsid w:val="005527C1"/>
    <w:rsid w:val="00554E0A"/>
    <w:rsid w:val="00555D2F"/>
    <w:rsid w:val="00562A99"/>
    <w:rsid w:val="00563CB3"/>
    <w:rsid w:val="00564F30"/>
    <w:rsid w:val="00567059"/>
    <w:rsid w:val="00567869"/>
    <w:rsid w:val="00572335"/>
    <w:rsid w:val="00572C88"/>
    <w:rsid w:val="00573144"/>
    <w:rsid w:val="00575241"/>
    <w:rsid w:val="00576F8C"/>
    <w:rsid w:val="00582B5A"/>
    <w:rsid w:val="005836C7"/>
    <w:rsid w:val="00585320"/>
    <w:rsid w:val="0058696A"/>
    <w:rsid w:val="005901D2"/>
    <w:rsid w:val="00590815"/>
    <w:rsid w:val="00593739"/>
    <w:rsid w:val="0059580C"/>
    <w:rsid w:val="005A0A40"/>
    <w:rsid w:val="005A384B"/>
    <w:rsid w:val="005A38E6"/>
    <w:rsid w:val="005A5A85"/>
    <w:rsid w:val="005A6ABB"/>
    <w:rsid w:val="005B149D"/>
    <w:rsid w:val="005B43AB"/>
    <w:rsid w:val="005B443C"/>
    <w:rsid w:val="005B4684"/>
    <w:rsid w:val="005B6B4A"/>
    <w:rsid w:val="005B6E58"/>
    <w:rsid w:val="005C0C28"/>
    <w:rsid w:val="005C735A"/>
    <w:rsid w:val="005C7B42"/>
    <w:rsid w:val="005D0601"/>
    <w:rsid w:val="005D116D"/>
    <w:rsid w:val="005D254E"/>
    <w:rsid w:val="005D2D84"/>
    <w:rsid w:val="005D450F"/>
    <w:rsid w:val="005D78D5"/>
    <w:rsid w:val="005E19F4"/>
    <w:rsid w:val="005E61F0"/>
    <w:rsid w:val="005E67C3"/>
    <w:rsid w:val="005E6E3D"/>
    <w:rsid w:val="005E7E8A"/>
    <w:rsid w:val="005F5C29"/>
    <w:rsid w:val="005F69CD"/>
    <w:rsid w:val="005F76D4"/>
    <w:rsid w:val="00600356"/>
    <w:rsid w:val="00601C7A"/>
    <w:rsid w:val="00603168"/>
    <w:rsid w:val="00611348"/>
    <w:rsid w:val="006118B5"/>
    <w:rsid w:val="00612B6A"/>
    <w:rsid w:val="00614F50"/>
    <w:rsid w:val="00620983"/>
    <w:rsid w:val="006214A5"/>
    <w:rsid w:val="00622499"/>
    <w:rsid w:val="00623BFE"/>
    <w:rsid w:val="00623E0B"/>
    <w:rsid w:val="00624DFC"/>
    <w:rsid w:val="0062615A"/>
    <w:rsid w:val="006326B3"/>
    <w:rsid w:val="0064134F"/>
    <w:rsid w:val="00641AB9"/>
    <w:rsid w:val="0064260A"/>
    <w:rsid w:val="00645022"/>
    <w:rsid w:val="00651023"/>
    <w:rsid w:val="00651570"/>
    <w:rsid w:val="00651E0D"/>
    <w:rsid w:val="00655E4F"/>
    <w:rsid w:val="006568D4"/>
    <w:rsid w:val="00657724"/>
    <w:rsid w:val="0066085E"/>
    <w:rsid w:val="0066668D"/>
    <w:rsid w:val="00667E82"/>
    <w:rsid w:val="00671A6D"/>
    <w:rsid w:val="00673C1B"/>
    <w:rsid w:val="0067429C"/>
    <w:rsid w:val="006742DA"/>
    <w:rsid w:val="00674F1C"/>
    <w:rsid w:val="00675CB7"/>
    <w:rsid w:val="006779D4"/>
    <w:rsid w:val="006802DE"/>
    <w:rsid w:val="006813DE"/>
    <w:rsid w:val="00681BF0"/>
    <w:rsid w:val="00681E89"/>
    <w:rsid w:val="00683530"/>
    <w:rsid w:val="00685051"/>
    <w:rsid w:val="00686FD6"/>
    <w:rsid w:val="00687F4A"/>
    <w:rsid w:val="00692B21"/>
    <w:rsid w:val="0069568C"/>
    <w:rsid w:val="00695F51"/>
    <w:rsid w:val="00697B66"/>
    <w:rsid w:val="00697DDC"/>
    <w:rsid w:val="006A08B0"/>
    <w:rsid w:val="006A1F26"/>
    <w:rsid w:val="006A62CA"/>
    <w:rsid w:val="006A676D"/>
    <w:rsid w:val="006B300A"/>
    <w:rsid w:val="006B3F14"/>
    <w:rsid w:val="006B4B10"/>
    <w:rsid w:val="006B6C73"/>
    <w:rsid w:val="006C4CAC"/>
    <w:rsid w:val="006D242E"/>
    <w:rsid w:val="006D5F12"/>
    <w:rsid w:val="006E0F3A"/>
    <w:rsid w:val="006E3461"/>
    <w:rsid w:val="006E6902"/>
    <w:rsid w:val="006E7C02"/>
    <w:rsid w:val="006F2EEE"/>
    <w:rsid w:val="006F4A64"/>
    <w:rsid w:val="00701020"/>
    <w:rsid w:val="00704DC3"/>
    <w:rsid w:val="00706758"/>
    <w:rsid w:val="0070783E"/>
    <w:rsid w:val="0071058D"/>
    <w:rsid w:val="0071092C"/>
    <w:rsid w:val="007125FD"/>
    <w:rsid w:val="00715C40"/>
    <w:rsid w:val="00720789"/>
    <w:rsid w:val="007207C0"/>
    <w:rsid w:val="00722B1D"/>
    <w:rsid w:val="0072385F"/>
    <w:rsid w:val="0072590C"/>
    <w:rsid w:val="007275B0"/>
    <w:rsid w:val="00730C53"/>
    <w:rsid w:val="00732822"/>
    <w:rsid w:val="007342EC"/>
    <w:rsid w:val="00735F81"/>
    <w:rsid w:val="0073652B"/>
    <w:rsid w:val="00737400"/>
    <w:rsid w:val="00741371"/>
    <w:rsid w:val="007438A8"/>
    <w:rsid w:val="007463A3"/>
    <w:rsid w:val="00746B76"/>
    <w:rsid w:val="007556E0"/>
    <w:rsid w:val="00764B0E"/>
    <w:rsid w:val="0076508B"/>
    <w:rsid w:val="007650CB"/>
    <w:rsid w:val="00766BC7"/>
    <w:rsid w:val="00770953"/>
    <w:rsid w:val="0077267A"/>
    <w:rsid w:val="00776286"/>
    <w:rsid w:val="007770C9"/>
    <w:rsid w:val="00782F04"/>
    <w:rsid w:val="00783BC6"/>
    <w:rsid w:val="00786546"/>
    <w:rsid w:val="0078655F"/>
    <w:rsid w:val="00790064"/>
    <w:rsid w:val="00791D52"/>
    <w:rsid w:val="007948E1"/>
    <w:rsid w:val="00794DEE"/>
    <w:rsid w:val="00794F9D"/>
    <w:rsid w:val="00795AA8"/>
    <w:rsid w:val="007975FF"/>
    <w:rsid w:val="007A11F4"/>
    <w:rsid w:val="007A1A74"/>
    <w:rsid w:val="007A5BDB"/>
    <w:rsid w:val="007A6214"/>
    <w:rsid w:val="007A65D4"/>
    <w:rsid w:val="007A73A3"/>
    <w:rsid w:val="007B13C3"/>
    <w:rsid w:val="007B6B77"/>
    <w:rsid w:val="007C5BEB"/>
    <w:rsid w:val="007C65E6"/>
    <w:rsid w:val="007C69EF"/>
    <w:rsid w:val="007D0152"/>
    <w:rsid w:val="007D42AA"/>
    <w:rsid w:val="007D4784"/>
    <w:rsid w:val="007D66A5"/>
    <w:rsid w:val="007E1812"/>
    <w:rsid w:val="007E25F9"/>
    <w:rsid w:val="007E3675"/>
    <w:rsid w:val="007E5878"/>
    <w:rsid w:val="007E695E"/>
    <w:rsid w:val="007E6B21"/>
    <w:rsid w:val="007E6CB5"/>
    <w:rsid w:val="007E7A4A"/>
    <w:rsid w:val="007F712C"/>
    <w:rsid w:val="007F773C"/>
    <w:rsid w:val="007F7EF0"/>
    <w:rsid w:val="008009E7"/>
    <w:rsid w:val="008012A7"/>
    <w:rsid w:val="00801445"/>
    <w:rsid w:val="008028D2"/>
    <w:rsid w:val="00802CBE"/>
    <w:rsid w:val="00804573"/>
    <w:rsid w:val="00813046"/>
    <w:rsid w:val="00817713"/>
    <w:rsid w:val="00820DE4"/>
    <w:rsid w:val="00823A3E"/>
    <w:rsid w:val="0082415F"/>
    <w:rsid w:val="00824991"/>
    <w:rsid w:val="00827586"/>
    <w:rsid w:val="008348F2"/>
    <w:rsid w:val="008356E7"/>
    <w:rsid w:val="00835F73"/>
    <w:rsid w:val="008374DC"/>
    <w:rsid w:val="0083751D"/>
    <w:rsid w:val="00840166"/>
    <w:rsid w:val="00841ECA"/>
    <w:rsid w:val="00841EF2"/>
    <w:rsid w:val="008424F3"/>
    <w:rsid w:val="0085537B"/>
    <w:rsid w:val="00855DEF"/>
    <w:rsid w:val="008565BA"/>
    <w:rsid w:val="00860A99"/>
    <w:rsid w:val="00861E11"/>
    <w:rsid w:val="00861FB3"/>
    <w:rsid w:val="00861FFA"/>
    <w:rsid w:val="008648FA"/>
    <w:rsid w:val="008653D0"/>
    <w:rsid w:val="00866534"/>
    <w:rsid w:val="008700FA"/>
    <w:rsid w:val="00872937"/>
    <w:rsid w:val="0087400C"/>
    <w:rsid w:val="00882A32"/>
    <w:rsid w:val="0088312E"/>
    <w:rsid w:val="00886568"/>
    <w:rsid w:val="00890B73"/>
    <w:rsid w:val="00890D85"/>
    <w:rsid w:val="0089139B"/>
    <w:rsid w:val="00893B1A"/>
    <w:rsid w:val="00894AE8"/>
    <w:rsid w:val="008A138B"/>
    <w:rsid w:val="008A5303"/>
    <w:rsid w:val="008B0C84"/>
    <w:rsid w:val="008B18BF"/>
    <w:rsid w:val="008B5C67"/>
    <w:rsid w:val="008B6A9F"/>
    <w:rsid w:val="008C605A"/>
    <w:rsid w:val="008C64C3"/>
    <w:rsid w:val="008C669C"/>
    <w:rsid w:val="008C7DCF"/>
    <w:rsid w:val="008D22A9"/>
    <w:rsid w:val="008D2B51"/>
    <w:rsid w:val="008D628C"/>
    <w:rsid w:val="008D6F6D"/>
    <w:rsid w:val="008E2353"/>
    <w:rsid w:val="008E3FDE"/>
    <w:rsid w:val="008E469F"/>
    <w:rsid w:val="008E4DFD"/>
    <w:rsid w:val="008E65AF"/>
    <w:rsid w:val="008E71A6"/>
    <w:rsid w:val="008F273E"/>
    <w:rsid w:val="008F3FBB"/>
    <w:rsid w:val="008F4BCA"/>
    <w:rsid w:val="008F5043"/>
    <w:rsid w:val="008F73E8"/>
    <w:rsid w:val="00900143"/>
    <w:rsid w:val="00900510"/>
    <w:rsid w:val="009005A2"/>
    <w:rsid w:val="00901658"/>
    <w:rsid w:val="0090355A"/>
    <w:rsid w:val="00907935"/>
    <w:rsid w:val="00910A7D"/>
    <w:rsid w:val="009120EB"/>
    <w:rsid w:val="009126D6"/>
    <w:rsid w:val="00912E6E"/>
    <w:rsid w:val="009133A8"/>
    <w:rsid w:val="00916415"/>
    <w:rsid w:val="0091680C"/>
    <w:rsid w:val="009231B6"/>
    <w:rsid w:val="00923A02"/>
    <w:rsid w:val="00926CBB"/>
    <w:rsid w:val="00926FBF"/>
    <w:rsid w:val="00942BD3"/>
    <w:rsid w:val="00943008"/>
    <w:rsid w:val="00943876"/>
    <w:rsid w:val="00944FD1"/>
    <w:rsid w:val="009524FB"/>
    <w:rsid w:val="00954766"/>
    <w:rsid w:val="009550D5"/>
    <w:rsid w:val="009553FF"/>
    <w:rsid w:val="00955F82"/>
    <w:rsid w:val="00961AF9"/>
    <w:rsid w:val="009626BA"/>
    <w:rsid w:val="009712C2"/>
    <w:rsid w:val="0097361F"/>
    <w:rsid w:val="00977741"/>
    <w:rsid w:val="009833F0"/>
    <w:rsid w:val="00984CF9"/>
    <w:rsid w:val="00984F36"/>
    <w:rsid w:val="00991069"/>
    <w:rsid w:val="00991D3B"/>
    <w:rsid w:val="009928BA"/>
    <w:rsid w:val="00995E57"/>
    <w:rsid w:val="00996239"/>
    <w:rsid w:val="009A0E69"/>
    <w:rsid w:val="009A13C4"/>
    <w:rsid w:val="009A19B1"/>
    <w:rsid w:val="009A6910"/>
    <w:rsid w:val="009B175D"/>
    <w:rsid w:val="009B1CBC"/>
    <w:rsid w:val="009B2912"/>
    <w:rsid w:val="009B478F"/>
    <w:rsid w:val="009B5845"/>
    <w:rsid w:val="009B7272"/>
    <w:rsid w:val="009B73F6"/>
    <w:rsid w:val="009C0545"/>
    <w:rsid w:val="009C1D1F"/>
    <w:rsid w:val="009C4EDD"/>
    <w:rsid w:val="009C7379"/>
    <w:rsid w:val="009C7AEF"/>
    <w:rsid w:val="009C7E6A"/>
    <w:rsid w:val="009D05CE"/>
    <w:rsid w:val="009D3792"/>
    <w:rsid w:val="009D6022"/>
    <w:rsid w:val="009E14DC"/>
    <w:rsid w:val="009E1F07"/>
    <w:rsid w:val="009E20E0"/>
    <w:rsid w:val="009E49EF"/>
    <w:rsid w:val="009E53B9"/>
    <w:rsid w:val="009F0B2A"/>
    <w:rsid w:val="009F148E"/>
    <w:rsid w:val="009F346C"/>
    <w:rsid w:val="009F783C"/>
    <w:rsid w:val="00A022B1"/>
    <w:rsid w:val="00A04D1E"/>
    <w:rsid w:val="00A06862"/>
    <w:rsid w:val="00A075DC"/>
    <w:rsid w:val="00A07E32"/>
    <w:rsid w:val="00A1287A"/>
    <w:rsid w:val="00A12C5D"/>
    <w:rsid w:val="00A13191"/>
    <w:rsid w:val="00A16051"/>
    <w:rsid w:val="00A17501"/>
    <w:rsid w:val="00A17D1B"/>
    <w:rsid w:val="00A21553"/>
    <w:rsid w:val="00A21F7D"/>
    <w:rsid w:val="00A220E3"/>
    <w:rsid w:val="00A2321F"/>
    <w:rsid w:val="00A25C95"/>
    <w:rsid w:val="00A25F79"/>
    <w:rsid w:val="00A2799D"/>
    <w:rsid w:val="00A302BF"/>
    <w:rsid w:val="00A3034E"/>
    <w:rsid w:val="00A33726"/>
    <w:rsid w:val="00A34613"/>
    <w:rsid w:val="00A35458"/>
    <w:rsid w:val="00A3554B"/>
    <w:rsid w:val="00A368FE"/>
    <w:rsid w:val="00A37760"/>
    <w:rsid w:val="00A40978"/>
    <w:rsid w:val="00A446A0"/>
    <w:rsid w:val="00A45ED6"/>
    <w:rsid w:val="00A463A5"/>
    <w:rsid w:val="00A469D6"/>
    <w:rsid w:val="00A50131"/>
    <w:rsid w:val="00A52C3F"/>
    <w:rsid w:val="00A5748C"/>
    <w:rsid w:val="00A604B5"/>
    <w:rsid w:val="00A60F2E"/>
    <w:rsid w:val="00A610BA"/>
    <w:rsid w:val="00A61790"/>
    <w:rsid w:val="00A63C4B"/>
    <w:rsid w:val="00A66B12"/>
    <w:rsid w:val="00A71846"/>
    <w:rsid w:val="00A72E3D"/>
    <w:rsid w:val="00A73067"/>
    <w:rsid w:val="00A7570F"/>
    <w:rsid w:val="00A75AF0"/>
    <w:rsid w:val="00A75B25"/>
    <w:rsid w:val="00A774EC"/>
    <w:rsid w:val="00A82FD3"/>
    <w:rsid w:val="00A83782"/>
    <w:rsid w:val="00A85357"/>
    <w:rsid w:val="00A86A99"/>
    <w:rsid w:val="00A918CA"/>
    <w:rsid w:val="00A91D4E"/>
    <w:rsid w:val="00A927A5"/>
    <w:rsid w:val="00A94B39"/>
    <w:rsid w:val="00A977FB"/>
    <w:rsid w:val="00AA091B"/>
    <w:rsid w:val="00AA3C86"/>
    <w:rsid w:val="00AA6B1F"/>
    <w:rsid w:val="00AB08F5"/>
    <w:rsid w:val="00AB3F46"/>
    <w:rsid w:val="00AB4405"/>
    <w:rsid w:val="00AB4AD0"/>
    <w:rsid w:val="00AB72BD"/>
    <w:rsid w:val="00AB7676"/>
    <w:rsid w:val="00AC4390"/>
    <w:rsid w:val="00AC517B"/>
    <w:rsid w:val="00AC68E4"/>
    <w:rsid w:val="00AC6C6D"/>
    <w:rsid w:val="00AD1FFA"/>
    <w:rsid w:val="00AE0B72"/>
    <w:rsid w:val="00AE0E05"/>
    <w:rsid w:val="00AE18AB"/>
    <w:rsid w:val="00AE1A79"/>
    <w:rsid w:val="00AE7852"/>
    <w:rsid w:val="00AF0D1C"/>
    <w:rsid w:val="00AF1BA1"/>
    <w:rsid w:val="00AF25CE"/>
    <w:rsid w:val="00AF2B17"/>
    <w:rsid w:val="00AF3AE7"/>
    <w:rsid w:val="00AF45F7"/>
    <w:rsid w:val="00AF4638"/>
    <w:rsid w:val="00AF51DE"/>
    <w:rsid w:val="00AF6338"/>
    <w:rsid w:val="00B02AB1"/>
    <w:rsid w:val="00B04726"/>
    <w:rsid w:val="00B1117C"/>
    <w:rsid w:val="00B14EEB"/>
    <w:rsid w:val="00B15D0C"/>
    <w:rsid w:val="00B16DDB"/>
    <w:rsid w:val="00B17E8D"/>
    <w:rsid w:val="00B21BD1"/>
    <w:rsid w:val="00B23FBA"/>
    <w:rsid w:val="00B24F53"/>
    <w:rsid w:val="00B24FC7"/>
    <w:rsid w:val="00B25AA0"/>
    <w:rsid w:val="00B30675"/>
    <w:rsid w:val="00B3229D"/>
    <w:rsid w:val="00B34DB2"/>
    <w:rsid w:val="00B3518E"/>
    <w:rsid w:val="00B357F7"/>
    <w:rsid w:val="00B420DC"/>
    <w:rsid w:val="00B46AA0"/>
    <w:rsid w:val="00B46C9D"/>
    <w:rsid w:val="00B475C3"/>
    <w:rsid w:val="00B548DF"/>
    <w:rsid w:val="00B5499F"/>
    <w:rsid w:val="00B6291E"/>
    <w:rsid w:val="00B631A5"/>
    <w:rsid w:val="00B63CC1"/>
    <w:rsid w:val="00B65819"/>
    <w:rsid w:val="00B678B0"/>
    <w:rsid w:val="00B727F6"/>
    <w:rsid w:val="00B75E00"/>
    <w:rsid w:val="00B76FEA"/>
    <w:rsid w:val="00B80731"/>
    <w:rsid w:val="00B83035"/>
    <w:rsid w:val="00B839DF"/>
    <w:rsid w:val="00B848B0"/>
    <w:rsid w:val="00B92F33"/>
    <w:rsid w:val="00B952BF"/>
    <w:rsid w:val="00B95452"/>
    <w:rsid w:val="00BA148C"/>
    <w:rsid w:val="00BA1FEE"/>
    <w:rsid w:val="00BA35A6"/>
    <w:rsid w:val="00BA4D82"/>
    <w:rsid w:val="00BA4FFC"/>
    <w:rsid w:val="00BA533B"/>
    <w:rsid w:val="00BB0A93"/>
    <w:rsid w:val="00BB2DD6"/>
    <w:rsid w:val="00BB71FB"/>
    <w:rsid w:val="00BC11AF"/>
    <w:rsid w:val="00BC15DA"/>
    <w:rsid w:val="00BC29C3"/>
    <w:rsid w:val="00BC4026"/>
    <w:rsid w:val="00BC5AB4"/>
    <w:rsid w:val="00BC6939"/>
    <w:rsid w:val="00BD0D54"/>
    <w:rsid w:val="00BD3B68"/>
    <w:rsid w:val="00BE024B"/>
    <w:rsid w:val="00BE0C63"/>
    <w:rsid w:val="00BE1037"/>
    <w:rsid w:val="00BE3627"/>
    <w:rsid w:val="00BE70A8"/>
    <w:rsid w:val="00BF1BFA"/>
    <w:rsid w:val="00BF27AB"/>
    <w:rsid w:val="00C06B98"/>
    <w:rsid w:val="00C11069"/>
    <w:rsid w:val="00C12185"/>
    <w:rsid w:val="00C152DD"/>
    <w:rsid w:val="00C159AF"/>
    <w:rsid w:val="00C17B66"/>
    <w:rsid w:val="00C23595"/>
    <w:rsid w:val="00C27488"/>
    <w:rsid w:val="00C27BE3"/>
    <w:rsid w:val="00C304CE"/>
    <w:rsid w:val="00C30D8C"/>
    <w:rsid w:val="00C36BD2"/>
    <w:rsid w:val="00C375A1"/>
    <w:rsid w:val="00C377A6"/>
    <w:rsid w:val="00C41EC2"/>
    <w:rsid w:val="00C45A4F"/>
    <w:rsid w:val="00C462A9"/>
    <w:rsid w:val="00C51957"/>
    <w:rsid w:val="00C54115"/>
    <w:rsid w:val="00C56E3D"/>
    <w:rsid w:val="00C611DF"/>
    <w:rsid w:val="00C61653"/>
    <w:rsid w:val="00C643DE"/>
    <w:rsid w:val="00C646CF"/>
    <w:rsid w:val="00C6694B"/>
    <w:rsid w:val="00C679D5"/>
    <w:rsid w:val="00C67A71"/>
    <w:rsid w:val="00C67FF6"/>
    <w:rsid w:val="00C71ABC"/>
    <w:rsid w:val="00C71AFC"/>
    <w:rsid w:val="00C73F08"/>
    <w:rsid w:val="00C82CB3"/>
    <w:rsid w:val="00C83A94"/>
    <w:rsid w:val="00C85EBA"/>
    <w:rsid w:val="00C869E6"/>
    <w:rsid w:val="00C906B0"/>
    <w:rsid w:val="00C9106D"/>
    <w:rsid w:val="00C94627"/>
    <w:rsid w:val="00C94914"/>
    <w:rsid w:val="00C96FD5"/>
    <w:rsid w:val="00C97C61"/>
    <w:rsid w:val="00CA1824"/>
    <w:rsid w:val="00CA43D3"/>
    <w:rsid w:val="00CA5353"/>
    <w:rsid w:val="00CA6842"/>
    <w:rsid w:val="00CA7108"/>
    <w:rsid w:val="00CB10BC"/>
    <w:rsid w:val="00CC0465"/>
    <w:rsid w:val="00CC6D76"/>
    <w:rsid w:val="00CD2955"/>
    <w:rsid w:val="00CD3898"/>
    <w:rsid w:val="00CD42B7"/>
    <w:rsid w:val="00CD4C12"/>
    <w:rsid w:val="00CD5004"/>
    <w:rsid w:val="00CD5482"/>
    <w:rsid w:val="00CD6D09"/>
    <w:rsid w:val="00CD7CF6"/>
    <w:rsid w:val="00CE0FA9"/>
    <w:rsid w:val="00CE375A"/>
    <w:rsid w:val="00CE4BEA"/>
    <w:rsid w:val="00CE5DFF"/>
    <w:rsid w:val="00CF0FF9"/>
    <w:rsid w:val="00CF3BA8"/>
    <w:rsid w:val="00CF5E2E"/>
    <w:rsid w:val="00CF6B6A"/>
    <w:rsid w:val="00CF732C"/>
    <w:rsid w:val="00CF76FD"/>
    <w:rsid w:val="00D04373"/>
    <w:rsid w:val="00D045B4"/>
    <w:rsid w:val="00D04C54"/>
    <w:rsid w:val="00D04F8C"/>
    <w:rsid w:val="00D06191"/>
    <w:rsid w:val="00D11DF2"/>
    <w:rsid w:val="00D2052F"/>
    <w:rsid w:val="00D22CA7"/>
    <w:rsid w:val="00D24E5C"/>
    <w:rsid w:val="00D26ADB"/>
    <w:rsid w:val="00D272D1"/>
    <w:rsid w:val="00D352B0"/>
    <w:rsid w:val="00D374A1"/>
    <w:rsid w:val="00D40AFA"/>
    <w:rsid w:val="00D42C20"/>
    <w:rsid w:val="00D455D9"/>
    <w:rsid w:val="00D4620C"/>
    <w:rsid w:val="00D4681F"/>
    <w:rsid w:val="00D47B70"/>
    <w:rsid w:val="00D503D2"/>
    <w:rsid w:val="00D510EF"/>
    <w:rsid w:val="00D51100"/>
    <w:rsid w:val="00D51925"/>
    <w:rsid w:val="00D536D7"/>
    <w:rsid w:val="00D601CC"/>
    <w:rsid w:val="00D606FF"/>
    <w:rsid w:val="00D610D4"/>
    <w:rsid w:val="00D666FA"/>
    <w:rsid w:val="00D73279"/>
    <w:rsid w:val="00D73DC7"/>
    <w:rsid w:val="00D7558D"/>
    <w:rsid w:val="00D760D8"/>
    <w:rsid w:val="00D7615C"/>
    <w:rsid w:val="00D762BD"/>
    <w:rsid w:val="00D81CF3"/>
    <w:rsid w:val="00D82A70"/>
    <w:rsid w:val="00D9121E"/>
    <w:rsid w:val="00D919FA"/>
    <w:rsid w:val="00D91EBF"/>
    <w:rsid w:val="00D92362"/>
    <w:rsid w:val="00D9526D"/>
    <w:rsid w:val="00D97984"/>
    <w:rsid w:val="00DA0189"/>
    <w:rsid w:val="00DA0B94"/>
    <w:rsid w:val="00DA364F"/>
    <w:rsid w:val="00DA5334"/>
    <w:rsid w:val="00DA5D30"/>
    <w:rsid w:val="00DA63FF"/>
    <w:rsid w:val="00DA73D5"/>
    <w:rsid w:val="00DB0107"/>
    <w:rsid w:val="00DB22E3"/>
    <w:rsid w:val="00DB3F77"/>
    <w:rsid w:val="00DB487D"/>
    <w:rsid w:val="00DB6A09"/>
    <w:rsid w:val="00DB6D07"/>
    <w:rsid w:val="00DB71F8"/>
    <w:rsid w:val="00DC0B09"/>
    <w:rsid w:val="00DC42F1"/>
    <w:rsid w:val="00DD169E"/>
    <w:rsid w:val="00DD4203"/>
    <w:rsid w:val="00DD435B"/>
    <w:rsid w:val="00DD6182"/>
    <w:rsid w:val="00DD6B20"/>
    <w:rsid w:val="00DE05CF"/>
    <w:rsid w:val="00DE1066"/>
    <w:rsid w:val="00DE49C1"/>
    <w:rsid w:val="00DE676A"/>
    <w:rsid w:val="00DE78C7"/>
    <w:rsid w:val="00DE7CA8"/>
    <w:rsid w:val="00DF0932"/>
    <w:rsid w:val="00DF7289"/>
    <w:rsid w:val="00E0214E"/>
    <w:rsid w:val="00E02220"/>
    <w:rsid w:val="00E0379D"/>
    <w:rsid w:val="00E067AC"/>
    <w:rsid w:val="00E06F7B"/>
    <w:rsid w:val="00E077A9"/>
    <w:rsid w:val="00E10BF1"/>
    <w:rsid w:val="00E125B1"/>
    <w:rsid w:val="00E16E5D"/>
    <w:rsid w:val="00E17210"/>
    <w:rsid w:val="00E2380A"/>
    <w:rsid w:val="00E23A11"/>
    <w:rsid w:val="00E30CAB"/>
    <w:rsid w:val="00E33C15"/>
    <w:rsid w:val="00E34EB3"/>
    <w:rsid w:val="00E41D1A"/>
    <w:rsid w:val="00E43AF9"/>
    <w:rsid w:val="00E51CEF"/>
    <w:rsid w:val="00E51FE5"/>
    <w:rsid w:val="00E54190"/>
    <w:rsid w:val="00E5440D"/>
    <w:rsid w:val="00E5747A"/>
    <w:rsid w:val="00E60D55"/>
    <w:rsid w:val="00E6416F"/>
    <w:rsid w:val="00E64B4B"/>
    <w:rsid w:val="00E663F7"/>
    <w:rsid w:val="00E66888"/>
    <w:rsid w:val="00E7016F"/>
    <w:rsid w:val="00E72865"/>
    <w:rsid w:val="00E73EE4"/>
    <w:rsid w:val="00E74935"/>
    <w:rsid w:val="00E74C2D"/>
    <w:rsid w:val="00E762D0"/>
    <w:rsid w:val="00E76404"/>
    <w:rsid w:val="00E81860"/>
    <w:rsid w:val="00E81B2A"/>
    <w:rsid w:val="00E84ACE"/>
    <w:rsid w:val="00E85A55"/>
    <w:rsid w:val="00E92D3B"/>
    <w:rsid w:val="00E950F5"/>
    <w:rsid w:val="00E951B5"/>
    <w:rsid w:val="00E9730F"/>
    <w:rsid w:val="00EA2410"/>
    <w:rsid w:val="00EA2453"/>
    <w:rsid w:val="00EA355C"/>
    <w:rsid w:val="00EB1DDC"/>
    <w:rsid w:val="00EB48CB"/>
    <w:rsid w:val="00EB4D28"/>
    <w:rsid w:val="00EB6247"/>
    <w:rsid w:val="00EC0DD9"/>
    <w:rsid w:val="00EC46EC"/>
    <w:rsid w:val="00EC4A9D"/>
    <w:rsid w:val="00EC4FF2"/>
    <w:rsid w:val="00ED0FA5"/>
    <w:rsid w:val="00ED1FF6"/>
    <w:rsid w:val="00ED38E6"/>
    <w:rsid w:val="00ED4386"/>
    <w:rsid w:val="00ED4702"/>
    <w:rsid w:val="00ED5BB9"/>
    <w:rsid w:val="00ED5CA1"/>
    <w:rsid w:val="00ED688E"/>
    <w:rsid w:val="00ED7592"/>
    <w:rsid w:val="00EE14EE"/>
    <w:rsid w:val="00EE46E3"/>
    <w:rsid w:val="00EE4AB0"/>
    <w:rsid w:val="00EE4F3E"/>
    <w:rsid w:val="00EE7390"/>
    <w:rsid w:val="00EE7C5A"/>
    <w:rsid w:val="00EF478F"/>
    <w:rsid w:val="00EF4B33"/>
    <w:rsid w:val="00EF5455"/>
    <w:rsid w:val="00EF715D"/>
    <w:rsid w:val="00F00973"/>
    <w:rsid w:val="00F0183F"/>
    <w:rsid w:val="00F0211E"/>
    <w:rsid w:val="00F02E62"/>
    <w:rsid w:val="00F068D4"/>
    <w:rsid w:val="00F07D9E"/>
    <w:rsid w:val="00F103FD"/>
    <w:rsid w:val="00F13A4F"/>
    <w:rsid w:val="00F1423E"/>
    <w:rsid w:val="00F15338"/>
    <w:rsid w:val="00F162E2"/>
    <w:rsid w:val="00F16B8A"/>
    <w:rsid w:val="00F20A64"/>
    <w:rsid w:val="00F23CD4"/>
    <w:rsid w:val="00F27BD7"/>
    <w:rsid w:val="00F309CB"/>
    <w:rsid w:val="00F3460C"/>
    <w:rsid w:val="00F35435"/>
    <w:rsid w:val="00F365C5"/>
    <w:rsid w:val="00F369B9"/>
    <w:rsid w:val="00F36E3E"/>
    <w:rsid w:val="00F37AF0"/>
    <w:rsid w:val="00F46152"/>
    <w:rsid w:val="00F479CF"/>
    <w:rsid w:val="00F55656"/>
    <w:rsid w:val="00F55872"/>
    <w:rsid w:val="00F604EB"/>
    <w:rsid w:val="00F62BBB"/>
    <w:rsid w:val="00F63BE5"/>
    <w:rsid w:val="00F64715"/>
    <w:rsid w:val="00F67AFD"/>
    <w:rsid w:val="00F70BBA"/>
    <w:rsid w:val="00F71C44"/>
    <w:rsid w:val="00F71F2A"/>
    <w:rsid w:val="00F7276F"/>
    <w:rsid w:val="00F72A65"/>
    <w:rsid w:val="00F765B7"/>
    <w:rsid w:val="00F769B6"/>
    <w:rsid w:val="00F81E45"/>
    <w:rsid w:val="00F81ED1"/>
    <w:rsid w:val="00F82EED"/>
    <w:rsid w:val="00F84A5B"/>
    <w:rsid w:val="00F84F63"/>
    <w:rsid w:val="00F903D2"/>
    <w:rsid w:val="00F9055A"/>
    <w:rsid w:val="00F9156F"/>
    <w:rsid w:val="00F91A31"/>
    <w:rsid w:val="00F91FC6"/>
    <w:rsid w:val="00F926C9"/>
    <w:rsid w:val="00F93C6F"/>
    <w:rsid w:val="00F9464E"/>
    <w:rsid w:val="00F95127"/>
    <w:rsid w:val="00F9555A"/>
    <w:rsid w:val="00F95AEF"/>
    <w:rsid w:val="00F96100"/>
    <w:rsid w:val="00FA19C2"/>
    <w:rsid w:val="00FA40E3"/>
    <w:rsid w:val="00FA5F3A"/>
    <w:rsid w:val="00FA64B1"/>
    <w:rsid w:val="00FA7C6A"/>
    <w:rsid w:val="00FB127A"/>
    <w:rsid w:val="00FB2F01"/>
    <w:rsid w:val="00FC228C"/>
    <w:rsid w:val="00FC5AFA"/>
    <w:rsid w:val="00FC71BD"/>
    <w:rsid w:val="00FD0467"/>
    <w:rsid w:val="00FD3CA0"/>
    <w:rsid w:val="00FD426D"/>
    <w:rsid w:val="00FD4C15"/>
    <w:rsid w:val="00FE0467"/>
    <w:rsid w:val="00FE1A8E"/>
    <w:rsid w:val="00FE2443"/>
    <w:rsid w:val="00FE3A13"/>
    <w:rsid w:val="00FE456D"/>
    <w:rsid w:val="00FE4952"/>
    <w:rsid w:val="00FE5959"/>
    <w:rsid w:val="00FE6375"/>
    <w:rsid w:val="00FF001F"/>
    <w:rsid w:val="00FF2597"/>
    <w:rsid w:val="00FF57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AE1"/>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link w:val="20"/>
    <w:qFormat/>
    <w:rsid w:val="003542C1"/>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pPr>
      <w:jc w:val="center"/>
    </w:pPr>
    <w:rPr>
      <w:rFonts w:ascii="Arial" w:hAnsi="Arial" w:cs="Arial"/>
      <w:b/>
      <w:bCs/>
      <w:sz w:val="32"/>
    </w:rPr>
  </w:style>
  <w:style w:type="paragraph" w:customStyle="1" w:styleId="3">
    <w:name w:val="3"/>
    <w:basedOn w:val="a"/>
    <w:pPr>
      <w:spacing w:before="100" w:beforeAutospacing="1" w:after="100" w:afterAutospacing="1"/>
    </w:pPr>
    <w:rPr>
      <w:rFonts w:ascii="Arial Unicode MS" w:eastAsia="Arial Unicode MS" w:hAnsi="Arial Unicode MS" w:cs="Arial Unicode MS"/>
    </w:rPr>
  </w:style>
  <w:style w:type="paragraph" w:styleId="a5">
    <w:name w:val="Body Text Indent"/>
    <w:basedOn w:val="a"/>
    <w:pPr>
      <w:ind w:left="1440" w:hanging="1440"/>
      <w:jc w:val="both"/>
    </w:pPr>
  </w:style>
  <w:style w:type="paragraph" w:styleId="a6">
    <w:name w:val="Body Text"/>
    <w:basedOn w:val="a"/>
    <w:link w:val="a7"/>
    <w:pPr>
      <w:jc w:val="both"/>
    </w:pPr>
  </w:style>
  <w:style w:type="paragraph" w:styleId="a8">
    <w:name w:val="Balloon Text"/>
    <w:basedOn w:val="a"/>
    <w:semiHidden/>
    <w:rPr>
      <w:rFonts w:ascii="Tahoma" w:hAnsi="Tahoma" w:cs="Tahoma"/>
      <w:sz w:val="16"/>
      <w:szCs w:val="16"/>
    </w:rPr>
  </w:style>
  <w:style w:type="character" w:styleId="a9">
    <w:name w:val="Hyperlink"/>
    <w:rsid w:val="00CC0465"/>
    <w:rPr>
      <w:color w:val="000080"/>
      <w:u w:val="single"/>
    </w:rPr>
  </w:style>
  <w:style w:type="paragraph" w:customStyle="1" w:styleId="10">
    <w:name w:val="Обычный1"/>
    <w:pPr>
      <w:spacing w:before="100" w:after="100"/>
    </w:pPr>
    <w:rPr>
      <w:snapToGrid w:val="0"/>
      <w:sz w:val="24"/>
    </w:rPr>
  </w:style>
  <w:style w:type="character" w:styleId="aa">
    <w:name w:val="Strong"/>
    <w:qFormat/>
    <w:rsid w:val="00CC0465"/>
    <w:rPr>
      <w:b/>
      <w:bCs/>
    </w:rPr>
  </w:style>
  <w:style w:type="paragraph" w:styleId="ab">
    <w:name w:val="Title"/>
    <w:basedOn w:val="a"/>
    <w:link w:val="ac"/>
    <w:qFormat/>
    <w:rsid w:val="00D2052F"/>
    <w:pPr>
      <w:jc w:val="center"/>
    </w:pPr>
    <w:rPr>
      <w:rFonts w:ascii="Arial" w:hAnsi="Arial" w:cs="Arial"/>
      <w:b/>
      <w:bCs/>
      <w:sz w:val="28"/>
    </w:rPr>
  </w:style>
  <w:style w:type="table" w:styleId="ad">
    <w:name w:val="Table Grid"/>
    <w:basedOn w:val="a1"/>
    <w:rsid w:val="00D20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semiHidden/>
    <w:rsid w:val="00603168"/>
    <w:rPr>
      <w:sz w:val="16"/>
      <w:szCs w:val="16"/>
    </w:rPr>
  </w:style>
  <w:style w:type="paragraph" w:styleId="af">
    <w:name w:val="annotation text"/>
    <w:basedOn w:val="a"/>
    <w:link w:val="af0"/>
    <w:semiHidden/>
    <w:rsid w:val="00603168"/>
    <w:rPr>
      <w:sz w:val="20"/>
      <w:szCs w:val="20"/>
    </w:rPr>
  </w:style>
  <w:style w:type="character" w:customStyle="1" w:styleId="af0">
    <w:name w:val="Текст примечания Знак"/>
    <w:link w:val="af"/>
    <w:semiHidden/>
    <w:rsid w:val="00603168"/>
    <w:rPr>
      <w:lang w:val="ru-RU" w:eastAsia="ru-RU" w:bidi="ar-SA"/>
    </w:rPr>
  </w:style>
  <w:style w:type="paragraph" w:styleId="af1">
    <w:name w:val="annotation subject"/>
    <w:basedOn w:val="af"/>
    <w:next w:val="af"/>
    <w:semiHidden/>
    <w:rsid w:val="00603168"/>
    <w:rPr>
      <w:b/>
      <w:bCs/>
    </w:rPr>
  </w:style>
  <w:style w:type="character" w:customStyle="1" w:styleId="a4">
    <w:name w:val="Подзаголовок Знак"/>
    <w:link w:val="a3"/>
    <w:rsid w:val="00D22CA7"/>
    <w:rPr>
      <w:rFonts w:ascii="Arial" w:hAnsi="Arial" w:cs="Arial"/>
      <w:b/>
      <w:bCs/>
      <w:sz w:val="32"/>
      <w:szCs w:val="24"/>
      <w:lang w:val="ru-RU" w:eastAsia="ru-RU" w:bidi="ar-SA"/>
    </w:rPr>
  </w:style>
  <w:style w:type="paragraph" w:customStyle="1" w:styleId="ConsPlusNormal">
    <w:name w:val="ConsPlusNormal"/>
    <w:rsid w:val="00D22CA7"/>
    <w:pPr>
      <w:widowControl w:val="0"/>
      <w:autoSpaceDE w:val="0"/>
      <w:autoSpaceDN w:val="0"/>
      <w:adjustRightInd w:val="0"/>
      <w:ind w:firstLine="720"/>
    </w:pPr>
    <w:rPr>
      <w:rFonts w:ascii="Arial" w:hAnsi="Arial" w:cs="Arial"/>
    </w:rPr>
  </w:style>
  <w:style w:type="paragraph" w:styleId="af2">
    <w:name w:val="List Paragraph"/>
    <w:basedOn w:val="a"/>
    <w:qFormat/>
    <w:rsid w:val="00C71AFC"/>
    <w:pPr>
      <w:ind w:left="720"/>
      <w:contextualSpacing/>
    </w:pPr>
  </w:style>
  <w:style w:type="paragraph" w:styleId="af3">
    <w:name w:val="footnote text"/>
    <w:basedOn w:val="a"/>
    <w:link w:val="af4"/>
    <w:rsid w:val="002704E5"/>
    <w:rPr>
      <w:sz w:val="20"/>
      <w:szCs w:val="20"/>
    </w:rPr>
  </w:style>
  <w:style w:type="character" w:customStyle="1" w:styleId="af4">
    <w:name w:val="Текст сноски Знак"/>
    <w:basedOn w:val="a0"/>
    <w:link w:val="af3"/>
    <w:rsid w:val="002704E5"/>
  </w:style>
  <w:style w:type="character" w:styleId="af5">
    <w:name w:val="footnote reference"/>
    <w:rsid w:val="002704E5"/>
    <w:rPr>
      <w:vertAlign w:val="superscript"/>
    </w:rPr>
  </w:style>
  <w:style w:type="character" w:customStyle="1" w:styleId="20">
    <w:name w:val="Заголовок 2 Знак"/>
    <w:link w:val="2"/>
    <w:semiHidden/>
    <w:rsid w:val="003542C1"/>
    <w:rPr>
      <w:rFonts w:ascii="Cambria" w:eastAsia="Times New Roman" w:hAnsi="Cambria" w:cs="Times New Roman"/>
      <w:b/>
      <w:bCs/>
      <w:i/>
      <w:iCs/>
      <w:sz w:val="28"/>
      <w:szCs w:val="28"/>
    </w:rPr>
  </w:style>
  <w:style w:type="character" w:styleId="af6">
    <w:name w:val="FollowedHyperlink"/>
    <w:rsid w:val="00AF6338"/>
    <w:rPr>
      <w:color w:val="800080"/>
      <w:u w:val="single"/>
    </w:rPr>
  </w:style>
  <w:style w:type="paragraph" w:styleId="21">
    <w:name w:val="Body Text 2"/>
    <w:basedOn w:val="a"/>
    <w:rsid w:val="00A40978"/>
    <w:pPr>
      <w:spacing w:after="120" w:line="480" w:lineRule="auto"/>
    </w:pPr>
  </w:style>
  <w:style w:type="paragraph" w:styleId="22">
    <w:name w:val="Body Text Indent 2"/>
    <w:basedOn w:val="a"/>
    <w:rsid w:val="00A40978"/>
    <w:pPr>
      <w:spacing w:after="120" w:line="480" w:lineRule="auto"/>
      <w:ind w:left="283"/>
    </w:pPr>
  </w:style>
  <w:style w:type="paragraph" w:styleId="30">
    <w:name w:val="Body Text Indent 3"/>
    <w:basedOn w:val="a"/>
    <w:rsid w:val="00A40978"/>
    <w:pPr>
      <w:spacing w:after="120"/>
      <w:ind w:left="283"/>
    </w:pPr>
    <w:rPr>
      <w:sz w:val="16"/>
      <w:szCs w:val="16"/>
    </w:rPr>
  </w:style>
  <w:style w:type="paragraph" w:customStyle="1" w:styleId="ConsPlusNonformat">
    <w:name w:val="ConsPlusNonformat"/>
    <w:rsid w:val="00620983"/>
    <w:pPr>
      <w:widowControl w:val="0"/>
      <w:autoSpaceDE w:val="0"/>
      <w:autoSpaceDN w:val="0"/>
      <w:adjustRightInd w:val="0"/>
    </w:pPr>
    <w:rPr>
      <w:rFonts w:ascii="Courier New" w:hAnsi="Courier New" w:cs="Courier New"/>
    </w:rPr>
  </w:style>
  <w:style w:type="paragraph" w:styleId="af7">
    <w:name w:val="Document Map"/>
    <w:basedOn w:val="a"/>
    <w:semiHidden/>
    <w:rsid w:val="00A463A5"/>
    <w:pPr>
      <w:shd w:val="clear" w:color="auto" w:fill="000080"/>
    </w:pPr>
    <w:rPr>
      <w:rFonts w:ascii="Tahoma" w:hAnsi="Tahoma" w:cs="Tahoma"/>
      <w:sz w:val="20"/>
      <w:szCs w:val="20"/>
    </w:rPr>
  </w:style>
  <w:style w:type="paragraph" w:styleId="HTML">
    <w:name w:val="HTML Preformatted"/>
    <w:basedOn w:val="a"/>
    <w:rsid w:val="004B7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6"/>
      <w:szCs w:val="16"/>
    </w:rPr>
  </w:style>
  <w:style w:type="paragraph" w:styleId="af8">
    <w:name w:val="Plain Text"/>
    <w:basedOn w:val="a"/>
    <w:link w:val="af9"/>
    <w:unhideWhenUsed/>
    <w:rsid w:val="00EE4AB0"/>
    <w:rPr>
      <w:rFonts w:ascii="Courier New" w:hAnsi="Courier New"/>
      <w:sz w:val="20"/>
      <w:szCs w:val="20"/>
    </w:rPr>
  </w:style>
  <w:style w:type="character" w:customStyle="1" w:styleId="af9">
    <w:name w:val="Текст Знак"/>
    <w:link w:val="af8"/>
    <w:rsid w:val="00EE4AB0"/>
    <w:rPr>
      <w:rFonts w:ascii="Courier New" w:hAnsi="Courier New"/>
    </w:rPr>
  </w:style>
  <w:style w:type="paragraph" w:styleId="afa">
    <w:name w:val="endnote text"/>
    <w:aliases w:val=" Знак"/>
    <w:basedOn w:val="a"/>
    <w:link w:val="afb"/>
    <w:rsid w:val="00B839DF"/>
    <w:rPr>
      <w:sz w:val="20"/>
      <w:szCs w:val="20"/>
    </w:rPr>
  </w:style>
  <w:style w:type="character" w:customStyle="1" w:styleId="afb">
    <w:name w:val="Текст концевой сноски Знак"/>
    <w:aliases w:val=" Знак Знак"/>
    <w:basedOn w:val="a0"/>
    <w:link w:val="afa"/>
    <w:rsid w:val="00B839DF"/>
  </w:style>
  <w:style w:type="character" w:styleId="afc">
    <w:name w:val="endnote reference"/>
    <w:rsid w:val="00B839DF"/>
    <w:rPr>
      <w:vertAlign w:val="superscript"/>
    </w:rPr>
  </w:style>
  <w:style w:type="character" w:styleId="afd">
    <w:name w:val="line number"/>
    <w:basedOn w:val="a0"/>
    <w:rsid w:val="007A6214"/>
  </w:style>
  <w:style w:type="paragraph" w:styleId="afe">
    <w:name w:val="header"/>
    <w:basedOn w:val="a"/>
    <w:link w:val="aff"/>
    <w:rsid w:val="007A6214"/>
    <w:pPr>
      <w:tabs>
        <w:tab w:val="center" w:pos="4677"/>
        <w:tab w:val="right" w:pos="9355"/>
      </w:tabs>
    </w:pPr>
  </w:style>
  <w:style w:type="character" w:customStyle="1" w:styleId="aff">
    <w:name w:val="Верхний колонтитул Знак"/>
    <w:link w:val="afe"/>
    <w:rsid w:val="007A6214"/>
    <w:rPr>
      <w:sz w:val="24"/>
      <w:szCs w:val="24"/>
    </w:rPr>
  </w:style>
  <w:style w:type="paragraph" w:styleId="aff0">
    <w:name w:val="footer"/>
    <w:basedOn w:val="a"/>
    <w:link w:val="aff1"/>
    <w:rsid w:val="007A6214"/>
    <w:pPr>
      <w:tabs>
        <w:tab w:val="center" w:pos="4677"/>
        <w:tab w:val="right" w:pos="9355"/>
      </w:tabs>
    </w:pPr>
  </w:style>
  <w:style w:type="character" w:customStyle="1" w:styleId="aff1">
    <w:name w:val="Нижний колонтитул Знак"/>
    <w:link w:val="aff0"/>
    <w:rsid w:val="007A6214"/>
    <w:rPr>
      <w:sz w:val="24"/>
      <w:szCs w:val="24"/>
    </w:rPr>
  </w:style>
  <w:style w:type="paragraph" w:customStyle="1" w:styleId="ConsNormal">
    <w:name w:val="ConsNormal"/>
    <w:rsid w:val="00D91EBF"/>
    <w:pPr>
      <w:widowControl w:val="0"/>
      <w:autoSpaceDE w:val="0"/>
      <w:autoSpaceDN w:val="0"/>
      <w:adjustRightInd w:val="0"/>
      <w:ind w:firstLine="720"/>
    </w:pPr>
    <w:rPr>
      <w:rFonts w:ascii="Arial" w:hAnsi="Arial" w:cs="Arial"/>
      <w:lang w:eastAsia="en-US"/>
    </w:rPr>
  </w:style>
  <w:style w:type="paragraph" w:customStyle="1" w:styleId="11">
    <w:name w:val="Заголовок1"/>
    <w:basedOn w:val="a"/>
    <w:next w:val="a"/>
    <w:rsid w:val="00364EFA"/>
    <w:pPr>
      <w:widowControl w:val="0"/>
      <w:autoSpaceDE w:val="0"/>
      <w:autoSpaceDN w:val="0"/>
      <w:adjustRightInd w:val="0"/>
      <w:ind w:firstLine="720"/>
      <w:jc w:val="both"/>
    </w:pPr>
    <w:rPr>
      <w:rFonts w:ascii="Verdana" w:hAnsi="Verdana" w:cs="Verdana"/>
      <w:b/>
      <w:bCs/>
      <w:color w:val="C0C0C0"/>
      <w:sz w:val="22"/>
      <w:szCs w:val="22"/>
    </w:rPr>
  </w:style>
  <w:style w:type="character" w:customStyle="1" w:styleId="ac">
    <w:name w:val="Название Знак"/>
    <w:link w:val="ab"/>
    <w:rsid w:val="005C7B42"/>
    <w:rPr>
      <w:rFonts w:ascii="Arial" w:hAnsi="Arial" w:cs="Arial"/>
      <w:b/>
      <w:bCs/>
      <w:sz w:val="28"/>
      <w:szCs w:val="24"/>
    </w:rPr>
  </w:style>
  <w:style w:type="paragraph" w:styleId="aff2">
    <w:name w:val="Revision"/>
    <w:hidden/>
    <w:uiPriority w:val="99"/>
    <w:semiHidden/>
    <w:rsid w:val="005C7B42"/>
    <w:rPr>
      <w:sz w:val="24"/>
      <w:szCs w:val="24"/>
    </w:rPr>
  </w:style>
  <w:style w:type="character" w:customStyle="1" w:styleId="a7">
    <w:name w:val="Основной текст Знак"/>
    <w:link w:val="a6"/>
    <w:rsid w:val="00DB6D07"/>
    <w:rPr>
      <w:sz w:val="24"/>
      <w:szCs w:val="24"/>
    </w:rPr>
  </w:style>
  <w:style w:type="table" w:customStyle="1" w:styleId="12">
    <w:name w:val="Сетка таблицы1"/>
    <w:basedOn w:val="a1"/>
    <w:next w:val="ad"/>
    <w:uiPriority w:val="39"/>
    <w:rsid w:val="00FE244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AE1"/>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link w:val="20"/>
    <w:qFormat/>
    <w:rsid w:val="003542C1"/>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pPr>
      <w:jc w:val="center"/>
    </w:pPr>
    <w:rPr>
      <w:rFonts w:ascii="Arial" w:hAnsi="Arial" w:cs="Arial"/>
      <w:b/>
      <w:bCs/>
      <w:sz w:val="32"/>
    </w:rPr>
  </w:style>
  <w:style w:type="paragraph" w:customStyle="1" w:styleId="3">
    <w:name w:val="3"/>
    <w:basedOn w:val="a"/>
    <w:pPr>
      <w:spacing w:before="100" w:beforeAutospacing="1" w:after="100" w:afterAutospacing="1"/>
    </w:pPr>
    <w:rPr>
      <w:rFonts w:ascii="Arial Unicode MS" w:eastAsia="Arial Unicode MS" w:hAnsi="Arial Unicode MS" w:cs="Arial Unicode MS"/>
    </w:rPr>
  </w:style>
  <w:style w:type="paragraph" w:styleId="a5">
    <w:name w:val="Body Text Indent"/>
    <w:basedOn w:val="a"/>
    <w:pPr>
      <w:ind w:left="1440" w:hanging="1440"/>
      <w:jc w:val="both"/>
    </w:pPr>
  </w:style>
  <w:style w:type="paragraph" w:styleId="a6">
    <w:name w:val="Body Text"/>
    <w:basedOn w:val="a"/>
    <w:link w:val="a7"/>
    <w:pPr>
      <w:jc w:val="both"/>
    </w:pPr>
  </w:style>
  <w:style w:type="paragraph" w:styleId="a8">
    <w:name w:val="Balloon Text"/>
    <w:basedOn w:val="a"/>
    <w:semiHidden/>
    <w:rPr>
      <w:rFonts w:ascii="Tahoma" w:hAnsi="Tahoma" w:cs="Tahoma"/>
      <w:sz w:val="16"/>
      <w:szCs w:val="16"/>
    </w:rPr>
  </w:style>
  <w:style w:type="character" w:styleId="a9">
    <w:name w:val="Hyperlink"/>
    <w:rsid w:val="00CC0465"/>
    <w:rPr>
      <w:color w:val="000080"/>
      <w:u w:val="single"/>
    </w:rPr>
  </w:style>
  <w:style w:type="paragraph" w:customStyle="1" w:styleId="10">
    <w:name w:val="Обычный1"/>
    <w:pPr>
      <w:spacing w:before="100" w:after="100"/>
    </w:pPr>
    <w:rPr>
      <w:snapToGrid w:val="0"/>
      <w:sz w:val="24"/>
    </w:rPr>
  </w:style>
  <w:style w:type="character" w:styleId="aa">
    <w:name w:val="Strong"/>
    <w:qFormat/>
    <w:rsid w:val="00CC0465"/>
    <w:rPr>
      <w:b/>
      <w:bCs/>
    </w:rPr>
  </w:style>
  <w:style w:type="paragraph" w:styleId="ab">
    <w:name w:val="Title"/>
    <w:basedOn w:val="a"/>
    <w:link w:val="ac"/>
    <w:qFormat/>
    <w:rsid w:val="00D2052F"/>
    <w:pPr>
      <w:jc w:val="center"/>
    </w:pPr>
    <w:rPr>
      <w:rFonts w:ascii="Arial" w:hAnsi="Arial" w:cs="Arial"/>
      <w:b/>
      <w:bCs/>
      <w:sz w:val="28"/>
    </w:rPr>
  </w:style>
  <w:style w:type="table" w:styleId="ad">
    <w:name w:val="Table Grid"/>
    <w:basedOn w:val="a1"/>
    <w:rsid w:val="00D20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semiHidden/>
    <w:rsid w:val="00603168"/>
    <w:rPr>
      <w:sz w:val="16"/>
      <w:szCs w:val="16"/>
    </w:rPr>
  </w:style>
  <w:style w:type="paragraph" w:styleId="af">
    <w:name w:val="annotation text"/>
    <w:basedOn w:val="a"/>
    <w:link w:val="af0"/>
    <w:semiHidden/>
    <w:rsid w:val="00603168"/>
    <w:rPr>
      <w:sz w:val="20"/>
      <w:szCs w:val="20"/>
    </w:rPr>
  </w:style>
  <w:style w:type="character" w:customStyle="1" w:styleId="af0">
    <w:name w:val="Текст примечания Знак"/>
    <w:link w:val="af"/>
    <w:semiHidden/>
    <w:rsid w:val="00603168"/>
    <w:rPr>
      <w:lang w:val="ru-RU" w:eastAsia="ru-RU" w:bidi="ar-SA"/>
    </w:rPr>
  </w:style>
  <w:style w:type="paragraph" w:styleId="af1">
    <w:name w:val="annotation subject"/>
    <w:basedOn w:val="af"/>
    <w:next w:val="af"/>
    <w:semiHidden/>
    <w:rsid w:val="00603168"/>
    <w:rPr>
      <w:b/>
      <w:bCs/>
    </w:rPr>
  </w:style>
  <w:style w:type="character" w:customStyle="1" w:styleId="a4">
    <w:name w:val="Подзаголовок Знак"/>
    <w:link w:val="a3"/>
    <w:rsid w:val="00D22CA7"/>
    <w:rPr>
      <w:rFonts w:ascii="Arial" w:hAnsi="Arial" w:cs="Arial"/>
      <w:b/>
      <w:bCs/>
      <w:sz w:val="32"/>
      <w:szCs w:val="24"/>
      <w:lang w:val="ru-RU" w:eastAsia="ru-RU" w:bidi="ar-SA"/>
    </w:rPr>
  </w:style>
  <w:style w:type="paragraph" w:customStyle="1" w:styleId="ConsPlusNormal">
    <w:name w:val="ConsPlusNormal"/>
    <w:rsid w:val="00D22CA7"/>
    <w:pPr>
      <w:widowControl w:val="0"/>
      <w:autoSpaceDE w:val="0"/>
      <w:autoSpaceDN w:val="0"/>
      <w:adjustRightInd w:val="0"/>
      <w:ind w:firstLine="720"/>
    </w:pPr>
    <w:rPr>
      <w:rFonts w:ascii="Arial" w:hAnsi="Arial" w:cs="Arial"/>
    </w:rPr>
  </w:style>
  <w:style w:type="paragraph" w:styleId="af2">
    <w:name w:val="List Paragraph"/>
    <w:basedOn w:val="a"/>
    <w:qFormat/>
    <w:rsid w:val="00C71AFC"/>
    <w:pPr>
      <w:ind w:left="720"/>
      <w:contextualSpacing/>
    </w:pPr>
  </w:style>
  <w:style w:type="paragraph" w:styleId="af3">
    <w:name w:val="footnote text"/>
    <w:basedOn w:val="a"/>
    <w:link w:val="af4"/>
    <w:rsid w:val="002704E5"/>
    <w:rPr>
      <w:sz w:val="20"/>
      <w:szCs w:val="20"/>
    </w:rPr>
  </w:style>
  <w:style w:type="character" w:customStyle="1" w:styleId="af4">
    <w:name w:val="Текст сноски Знак"/>
    <w:basedOn w:val="a0"/>
    <w:link w:val="af3"/>
    <w:rsid w:val="002704E5"/>
  </w:style>
  <w:style w:type="character" w:styleId="af5">
    <w:name w:val="footnote reference"/>
    <w:rsid w:val="002704E5"/>
    <w:rPr>
      <w:vertAlign w:val="superscript"/>
    </w:rPr>
  </w:style>
  <w:style w:type="character" w:customStyle="1" w:styleId="20">
    <w:name w:val="Заголовок 2 Знак"/>
    <w:link w:val="2"/>
    <w:semiHidden/>
    <w:rsid w:val="003542C1"/>
    <w:rPr>
      <w:rFonts w:ascii="Cambria" w:eastAsia="Times New Roman" w:hAnsi="Cambria" w:cs="Times New Roman"/>
      <w:b/>
      <w:bCs/>
      <w:i/>
      <w:iCs/>
      <w:sz w:val="28"/>
      <w:szCs w:val="28"/>
    </w:rPr>
  </w:style>
  <w:style w:type="character" w:styleId="af6">
    <w:name w:val="FollowedHyperlink"/>
    <w:rsid w:val="00AF6338"/>
    <w:rPr>
      <w:color w:val="800080"/>
      <w:u w:val="single"/>
    </w:rPr>
  </w:style>
  <w:style w:type="paragraph" w:styleId="21">
    <w:name w:val="Body Text 2"/>
    <w:basedOn w:val="a"/>
    <w:rsid w:val="00A40978"/>
    <w:pPr>
      <w:spacing w:after="120" w:line="480" w:lineRule="auto"/>
    </w:pPr>
  </w:style>
  <w:style w:type="paragraph" w:styleId="22">
    <w:name w:val="Body Text Indent 2"/>
    <w:basedOn w:val="a"/>
    <w:rsid w:val="00A40978"/>
    <w:pPr>
      <w:spacing w:after="120" w:line="480" w:lineRule="auto"/>
      <w:ind w:left="283"/>
    </w:pPr>
  </w:style>
  <w:style w:type="paragraph" w:styleId="30">
    <w:name w:val="Body Text Indent 3"/>
    <w:basedOn w:val="a"/>
    <w:rsid w:val="00A40978"/>
    <w:pPr>
      <w:spacing w:after="120"/>
      <w:ind w:left="283"/>
    </w:pPr>
    <w:rPr>
      <w:sz w:val="16"/>
      <w:szCs w:val="16"/>
    </w:rPr>
  </w:style>
  <w:style w:type="paragraph" w:customStyle="1" w:styleId="ConsPlusNonformat">
    <w:name w:val="ConsPlusNonformat"/>
    <w:rsid w:val="00620983"/>
    <w:pPr>
      <w:widowControl w:val="0"/>
      <w:autoSpaceDE w:val="0"/>
      <w:autoSpaceDN w:val="0"/>
      <w:adjustRightInd w:val="0"/>
    </w:pPr>
    <w:rPr>
      <w:rFonts w:ascii="Courier New" w:hAnsi="Courier New" w:cs="Courier New"/>
    </w:rPr>
  </w:style>
  <w:style w:type="paragraph" w:styleId="af7">
    <w:name w:val="Document Map"/>
    <w:basedOn w:val="a"/>
    <w:semiHidden/>
    <w:rsid w:val="00A463A5"/>
    <w:pPr>
      <w:shd w:val="clear" w:color="auto" w:fill="000080"/>
    </w:pPr>
    <w:rPr>
      <w:rFonts w:ascii="Tahoma" w:hAnsi="Tahoma" w:cs="Tahoma"/>
      <w:sz w:val="20"/>
      <w:szCs w:val="20"/>
    </w:rPr>
  </w:style>
  <w:style w:type="paragraph" w:styleId="HTML">
    <w:name w:val="HTML Preformatted"/>
    <w:basedOn w:val="a"/>
    <w:rsid w:val="004B7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6"/>
      <w:szCs w:val="16"/>
    </w:rPr>
  </w:style>
  <w:style w:type="paragraph" w:styleId="af8">
    <w:name w:val="Plain Text"/>
    <w:basedOn w:val="a"/>
    <w:link w:val="af9"/>
    <w:unhideWhenUsed/>
    <w:rsid w:val="00EE4AB0"/>
    <w:rPr>
      <w:rFonts w:ascii="Courier New" w:hAnsi="Courier New"/>
      <w:sz w:val="20"/>
      <w:szCs w:val="20"/>
    </w:rPr>
  </w:style>
  <w:style w:type="character" w:customStyle="1" w:styleId="af9">
    <w:name w:val="Текст Знак"/>
    <w:link w:val="af8"/>
    <w:rsid w:val="00EE4AB0"/>
    <w:rPr>
      <w:rFonts w:ascii="Courier New" w:hAnsi="Courier New"/>
    </w:rPr>
  </w:style>
  <w:style w:type="paragraph" w:styleId="afa">
    <w:name w:val="endnote text"/>
    <w:aliases w:val=" Знак"/>
    <w:basedOn w:val="a"/>
    <w:link w:val="afb"/>
    <w:rsid w:val="00B839DF"/>
    <w:rPr>
      <w:sz w:val="20"/>
      <w:szCs w:val="20"/>
    </w:rPr>
  </w:style>
  <w:style w:type="character" w:customStyle="1" w:styleId="afb">
    <w:name w:val="Текст концевой сноски Знак"/>
    <w:aliases w:val=" Знак Знак"/>
    <w:basedOn w:val="a0"/>
    <w:link w:val="afa"/>
    <w:rsid w:val="00B839DF"/>
  </w:style>
  <w:style w:type="character" w:styleId="afc">
    <w:name w:val="endnote reference"/>
    <w:rsid w:val="00B839DF"/>
    <w:rPr>
      <w:vertAlign w:val="superscript"/>
    </w:rPr>
  </w:style>
  <w:style w:type="character" w:styleId="afd">
    <w:name w:val="line number"/>
    <w:basedOn w:val="a0"/>
    <w:rsid w:val="007A6214"/>
  </w:style>
  <w:style w:type="paragraph" w:styleId="afe">
    <w:name w:val="header"/>
    <w:basedOn w:val="a"/>
    <w:link w:val="aff"/>
    <w:rsid w:val="007A6214"/>
    <w:pPr>
      <w:tabs>
        <w:tab w:val="center" w:pos="4677"/>
        <w:tab w:val="right" w:pos="9355"/>
      </w:tabs>
    </w:pPr>
  </w:style>
  <w:style w:type="character" w:customStyle="1" w:styleId="aff">
    <w:name w:val="Верхний колонтитул Знак"/>
    <w:link w:val="afe"/>
    <w:rsid w:val="007A6214"/>
    <w:rPr>
      <w:sz w:val="24"/>
      <w:szCs w:val="24"/>
    </w:rPr>
  </w:style>
  <w:style w:type="paragraph" w:styleId="aff0">
    <w:name w:val="footer"/>
    <w:basedOn w:val="a"/>
    <w:link w:val="aff1"/>
    <w:rsid w:val="007A6214"/>
    <w:pPr>
      <w:tabs>
        <w:tab w:val="center" w:pos="4677"/>
        <w:tab w:val="right" w:pos="9355"/>
      </w:tabs>
    </w:pPr>
  </w:style>
  <w:style w:type="character" w:customStyle="1" w:styleId="aff1">
    <w:name w:val="Нижний колонтитул Знак"/>
    <w:link w:val="aff0"/>
    <w:rsid w:val="007A6214"/>
    <w:rPr>
      <w:sz w:val="24"/>
      <w:szCs w:val="24"/>
    </w:rPr>
  </w:style>
  <w:style w:type="paragraph" w:customStyle="1" w:styleId="ConsNormal">
    <w:name w:val="ConsNormal"/>
    <w:rsid w:val="00D91EBF"/>
    <w:pPr>
      <w:widowControl w:val="0"/>
      <w:autoSpaceDE w:val="0"/>
      <w:autoSpaceDN w:val="0"/>
      <w:adjustRightInd w:val="0"/>
      <w:ind w:firstLine="720"/>
    </w:pPr>
    <w:rPr>
      <w:rFonts w:ascii="Arial" w:hAnsi="Arial" w:cs="Arial"/>
      <w:lang w:eastAsia="en-US"/>
    </w:rPr>
  </w:style>
  <w:style w:type="paragraph" w:customStyle="1" w:styleId="11">
    <w:name w:val="Заголовок1"/>
    <w:basedOn w:val="a"/>
    <w:next w:val="a"/>
    <w:rsid w:val="00364EFA"/>
    <w:pPr>
      <w:widowControl w:val="0"/>
      <w:autoSpaceDE w:val="0"/>
      <w:autoSpaceDN w:val="0"/>
      <w:adjustRightInd w:val="0"/>
      <w:ind w:firstLine="720"/>
      <w:jc w:val="both"/>
    </w:pPr>
    <w:rPr>
      <w:rFonts w:ascii="Verdana" w:hAnsi="Verdana" w:cs="Verdana"/>
      <w:b/>
      <w:bCs/>
      <w:color w:val="C0C0C0"/>
      <w:sz w:val="22"/>
      <w:szCs w:val="22"/>
    </w:rPr>
  </w:style>
  <w:style w:type="character" w:customStyle="1" w:styleId="ac">
    <w:name w:val="Название Знак"/>
    <w:link w:val="ab"/>
    <w:rsid w:val="005C7B42"/>
    <w:rPr>
      <w:rFonts w:ascii="Arial" w:hAnsi="Arial" w:cs="Arial"/>
      <w:b/>
      <w:bCs/>
      <w:sz w:val="28"/>
      <w:szCs w:val="24"/>
    </w:rPr>
  </w:style>
  <w:style w:type="paragraph" w:styleId="aff2">
    <w:name w:val="Revision"/>
    <w:hidden/>
    <w:uiPriority w:val="99"/>
    <w:semiHidden/>
    <w:rsid w:val="005C7B42"/>
    <w:rPr>
      <w:sz w:val="24"/>
      <w:szCs w:val="24"/>
    </w:rPr>
  </w:style>
  <w:style w:type="character" w:customStyle="1" w:styleId="a7">
    <w:name w:val="Основной текст Знак"/>
    <w:link w:val="a6"/>
    <w:rsid w:val="00DB6D07"/>
    <w:rPr>
      <w:sz w:val="24"/>
      <w:szCs w:val="24"/>
    </w:rPr>
  </w:style>
  <w:style w:type="table" w:customStyle="1" w:styleId="12">
    <w:name w:val="Сетка таблицы1"/>
    <w:basedOn w:val="a1"/>
    <w:next w:val="ad"/>
    <w:uiPriority w:val="39"/>
    <w:rsid w:val="00FE244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155523">
      <w:bodyDiv w:val="1"/>
      <w:marLeft w:val="0"/>
      <w:marRight w:val="0"/>
      <w:marTop w:val="0"/>
      <w:marBottom w:val="0"/>
      <w:divBdr>
        <w:top w:val="none" w:sz="0" w:space="0" w:color="auto"/>
        <w:left w:val="none" w:sz="0" w:space="0" w:color="auto"/>
        <w:bottom w:val="none" w:sz="0" w:space="0" w:color="auto"/>
        <w:right w:val="none" w:sz="0" w:space="0" w:color="auto"/>
      </w:divBdr>
    </w:div>
    <w:div w:id="301933097">
      <w:bodyDiv w:val="1"/>
      <w:marLeft w:val="0"/>
      <w:marRight w:val="0"/>
      <w:marTop w:val="0"/>
      <w:marBottom w:val="0"/>
      <w:divBdr>
        <w:top w:val="none" w:sz="0" w:space="0" w:color="auto"/>
        <w:left w:val="none" w:sz="0" w:space="0" w:color="auto"/>
        <w:bottom w:val="none" w:sz="0" w:space="0" w:color="auto"/>
        <w:right w:val="none" w:sz="0" w:space="0" w:color="auto"/>
      </w:divBdr>
    </w:div>
    <w:div w:id="446391915">
      <w:bodyDiv w:val="1"/>
      <w:marLeft w:val="0"/>
      <w:marRight w:val="0"/>
      <w:marTop w:val="0"/>
      <w:marBottom w:val="0"/>
      <w:divBdr>
        <w:top w:val="none" w:sz="0" w:space="0" w:color="auto"/>
        <w:left w:val="none" w:sz="0" w:space="0" w:color="auto"/>
        <w:bottom w:val="none" w:sz="0" w:space="0" w:color="auto"/>
        <w:right w:val="none" w:sz="0" w:space="0" w:color="auto"/>
      </w:divBdr>
    </w:div>
    <w:div w:id="828987108">
      <w:bodyDiv w:val="1"/>
      <w:marLeft w:val="0"/>
      <w:marRight w:val="0"/>
      <w:marTop w:val="0"/>
      <w:marBottom w:val="0"/>
      <w:divBdr>
        <w:top w:val="none" w:sz="0" w:space="0" w:color="auto"/>
        <w:left w:val="none" w:sz="0" w:space="0" w:color="auto"/>
        <w:bottom w:val="none" w:sz="0" w:space="0" w:color="auto"/>
        <w:right w:val="none" w:sz="0" w:space="0" w:color="auto"/>
      </w:divBdr>
    </w:div>
    <w:div w:id="924849084">
      <w:bodyDiv w:val="1"/>
      <w:marLeft w:val="0"/>
      <w:marRight w:val="0"/>
      <w:marTop w:val="0"/>
      <w:marBottom w:val="0"/>
      <w:divBdr>
        <w:top w:val="none" w:sz="0" w:space="0" w:color="auto"/>
        <w:left w:val="none" w:sz="0" w:space="0" w:color="auto"/>
        <w:bottom w:val="none" w:sz="0" w:space="0" w:color="auto"/>
        <w:right w:val="none" w:sz="0" w:space="0" w:color="auto"/>
      </w:divBdr>
    </w:div>
    <w:div w:id="1086419005">
      <w:bodyDiv w:val="1"/>
      <w:marLeft w:val="0"/>
      <w:marRight w:val="0"/>
      <w:marTop w:val="0"/>
      <w:marBottom w:val="0"/>
      <w:divBdr>
        <w:top w:val="none" w:sz="0" w:space="0" w:color="auto"/>
        <w:left w:val="none" w:sz="0" w:space="0" w:color="auto"/>
        <w:bottom w:val="none" w:sz="0" w:space="0" w:color="auto"/>
        <w:right w:val="none" w:sz="0" w:space="0" w:color="auto"/>
      </w:divBdr>
    </w:div>
    <w:div w:id="1142578781">
      <w:bodyDiv w:val="1"/>
      <w:marLeft w:val="0"/>
      <w:marRight w:val="0"/>
      <w:marTop w:val="0"/>
      <w:marBottom w:val="0"/>
      <w:divBdr>
        <w:top w:val="none" w:sz="0" w:space="0" w:color="auto"/>
        <w:left w:val="none" w:sz="0" w:space="0" w:color="auto"/>
        <w:bottom w:val="none" w:sz="0" w:space="0" w:color="auto"/>
        <w:right w:val="none" w:sz="0" w:space="0" w:color="auto"/>
      </w:divBdr>
    </w:div>
    <w:div w:id="1273975772">
      <w:bodyDiv w:val="1"/>
      <w:marLeft w:val="0"/>
      <w:marRight w:val="0"/>
      <w:marTop w:val="0"/>
      <w:marBottom w:val="0"/>
      <w:divBdr>
        <w:top w:val="none" w:sz="0" w:space="0" w:color="auto"/>
        <w:left w:val="none" w:sz="0" w:space="0" w:color="auto"/>
        <w:bottom w:val="none" w:sz="0" w:space="0" w:color="auto"/>
        <w:right w:val="none" w:sz="0" w:space="0" w:color="auto"/>
      </w:divBdr>
    </w:div>
    <w:div w:id="1796948809">
      <w:bodyDiv w:val="1"/>
      <w:marLeft w:val="0"/>
      <w:marRight w:val="0"/>
      <w:marTop w:val="0"/>
      <w:marBottom w:val="0"/>
      <w:divBdr>
        <w:top w:val="none" w:sz="0" w:space="0" w:color="auto"/>
        <w:left w:val="none" w:sz="0" w:space="0" w:color="auto"/>
        <w:bottom w:val="none" w:sz="0" w:space="0" w:color="auto"/>
        <w:right w:val="none" w:sz="0" w:space="0" w:color="auto"/>
      </w:divBdr>
    </w:div>
    <w:div w:id="210583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1029"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7</Pages>
  <Words>2274</Words>
  <Characters>16784</Characters>
  <Application>Microsoft Office Word</Application>
  <DocSecurity>0</DocSecurity>
  <Lines>139</Lines>
  <Paragraphs>38</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Hewlett-Packard</Company>
  <LinksUpToDate>false</LinksUpToDate>
  <CharactersWithSpaces>19020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Баткина Оксана Александровна</dc:creator>
  <cp:lastModifiedBy>Стоянова Светлана Юрьевна</cp:lastModifiedBy>
  <cp:revision>6</cp:revision>
  <cp:lastPrinted>2023-07-11T10:15:00Z</cp:lastPrinted>
  <dcterms:created xsi:type="dcterms:W3CDTF">2025-10-24T10:37:00Z</dcterms:created>
  <dcterms:modified xsi:type="dcterms:W3CDTF">2026-10-16T07:31:00Z</dcterms:modified>
</cp:coreProperties>
</file>