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0F7" w:rsidRPr="009C075B" w:rsidRDefault="006960F7" w:rsidP="004C5B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u w:val="single"/>
        </w:rPr>
      </w:pPr>
      <w:r w:rsidRPr="009C075B">
        <w:rPr>
          <w:rFonts w:ascii="Times New Roman" w:hAnsi="Times New Roman"/>
          <w:b/>
          <w:sz w:val="18"/>
          <w:szCs w:val="18"/>
          <w:u w:val="single"/>
        </w:rPr>
        <w:t>Обос</w:t>
      </w:r>
      <w:r w:rsidR="00EC4FEA" w:rsidRPr="009C075B">
        <w:rPr>
          <w:rFonts w:ascii="Times New Roman" w:hAnsi="Times New Roman"/>
          <w:b/>
          <w:sz w:val="18"/>
          <w:szCs w:val="18"/>
          <w:u w:val="single"/>
        </w:rPr>
        <w:t>нование начальной (максимальной</w:t>
      </w:r>
      <w:r w:rsidRPr="009C075B">
        <w:rPr>
          <w:rFonts w:ascii="Times New Roman" w:hAnsi="Times New Roman"/>
          <w:b/>
          <w:sz w:val="18"/>
          <w:szCs w:val="18"/>
          <w:u w:val="single"/>
        </w:rPr>
        <w:t>) цены контракта</w:t>
      </w:r>
    </w:p>
    <w:p w:rsidR="00B54E65" w:rsidRPr="009C075B" w:rsidRDefault="006960F7" w:rsidP="00F37ABF">
      <w:pPr>
        <w:pStyle w:val="a4"/>
        <w:spacing w:after="0"/>
        <w:ind w:right="-53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9C075B">
        <w:rPr>
          <w:rFonts w:ascii="Times New Roman" w:eastAsia="Calibri" w:hAnsi="Times New Roman" w:cs="Times New Roman"/>
          <w:b/>
          <w:spacing w:val="-1"/>
          <w:sz w:val="18"/>
          <w:szCs w:val="18"/>
        </w:rPr>
        <w:t>Наименование электронного аукциона</w:t>
      </w:r>
      <w:r w:rsidRPr="009C075B">
        <w:rPr>
          <w:rFonts w:ascii="Times New Roman" w:eastAsia="Calibri" w:hAnsi="Times New Roman" w:cs="Times New Roman"/>
          <w:spacing w:val="-1"/>
          <w:sz w:val="18"/>
          <w:szCs w:val="18"/>
        </w:rPr>
        <w:t>:</w:t>
      </w:r>
      <w:r w:rsidR="00C21B2D" w:rsidRPr="009C075B">
        <w:rPr>
          <w:rFonts w:ascii="Times New Roman" w:eastAsia="Calibri" w:hAnsi="Times New Roman" w:cs="Times New Roman"/>
          <w:spacing w:val="-1"/>
          <w:sz w:val="18"/>
          <w:szCs w:val="18"/>
        </w:rPr>
        <w:t xml:space="preserve"> </w:t>
      </w:r>
      <w:r w:rsidR="00536562" w:rsidRPr="009C075B">
        <w:rPr>
          <w:rFonts w:ascii="Times New Roman" w:eastAsia="Calibri" w:hAnsi="Times New Roman" w:cs="Times New Roman"/>
          <w:bCs/>
          <w:sz w:val="18"/>
          <w:szCs w:val="18"/>
        </w:rPr>
        <w:t>Поставка расходных материалов для типографии</w:t>
      </w:r>
      <w:r w:rsidR="00A00278" w:rsidRPr="009C075B">
        <w:rPr>
          <w:rFonts w:ascii="Times New Roman" w:eastAsia="Calibri" w:hAnsi="Times New Roman" w:cs="Times New Roman"/>
          <w:bCs/>
          <w:sz w:val="18"/>
          <w:szCs w:val="18"/>
        </w:rPr>
        <w:t xml:space="preserve">. </w:t>
      </w:r>
    </w:p>
    <w:p w:rsidR="006960F7" w:rsidRPr="009C075B" w:rsidRDefault="006960F7" w:rsidP="00BB0F01">
      <w:pPr>
        <w:pStyle w:val="a4"/>
        <w:spacing w:after="0"/>
        <w:ind w:right="881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C075B">
        <w:rPr>
          <w:rFonts w:ascii="Times New Roman" w:hAnsi="Times New Roman" w:cs="Times New Roman"/>
          <w:b/>
          <w:sz w:val="18"/>
          <w:szCs w:val="18"/>
        </w:rPr>
        <w:t xml:space="preserve">Начальная (максимальная) цена </w:t>
      </w:r>
      <w:r w:rsidR="0049020A" w:rsidRPr="009C075B">
        <w:rPr>
          <w:rFonts w:ascii="Times New Roman" w:hAnsi="Times New Roman" w:cs="Times New Roman"/>
          <w:b/>
          <w:bCs/>
          <w:sz w:val="18"/>
          <w:szCs w:val="18"/>
        </w:rPr>
        <w:t>контракта</w:t>
      </w:r>
      <w:r w:rsidRPr="009C075B">
        <w:rPr>
          <w:rFonts w:ascii="Times New Roman" w:hAnsi="Times New Roman" w:cs="Times New Roman"/>
          <w:b/>
          <w:sz w:val="18"/>
          <w:szCs w:val="18"/>
        </w:rPr>
        <w:t xml:space="preserve">: </w:t>
      </w:r>
      <w:r w:rsidR="00CE4243" w:rsidRPr="009C075B">
        <w:rPr>
          <w:rFonts w:ascii="Times New Roman" w:hAnsi="Times New Roman"/>
          <w:b/>
          <w:bCs/>
          <w:color w:val="000000"/>
          <w:sz w:val="18"/>
          <w:szCs w:val="18"/>
        </w:rPr>
        <w:t>174 795</w:t>
      </w:r>
      <w:r w:rsidR="00B82003" w:rsidRPr="009C075B">
        <w:rPr>
          <w:rFonts w:ascii="Times New Roman" w:hAnsi="Times New Roman"/>
          <w:b/>
          <w:bCs/>
          <w:color w:val="000000"/>
          <w:sz w:val="18"/>
          <w:szCs w:val="18"/>
        </w:rPr>
        <w:t>,00</w:t>
      </w:r>
      <w:r w:rsidR="00C21B2D" w:rsidRPr="009C075B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B54E65" w:rsidRPr="009C075B">
        <w:rPr>
          <w:rFonts w:ascii="Times New Roman" w:hAnsi="Times New Roman" w:cs="Times New Roman"/>
          <w:b/>
          <w:sz w:val="18"/>
          <w:szCs w:val="18"/>
        </w:rPr>
        <w:t>рублей.</w:t>
      </w:r>
    </w:p>
    <w:p w:rsidR="00EE13C9" w:rsidRPr="009C075B" w:rsidRDefault="006960F7" w:rsidP="00BB0F01">
      <w:pPr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9C075B">
        <w:rPr>
          <w:rFonts w:ascii="Times New Roman" w:hAnsi="Times New Roman"/>
          <w:spacing w:val="-1"/>
          <w:sz w:val="18"/>
          <w:szCs w:val="18"/>
        </w:rPr>
        <w:t xml:space="preserve">Начальная (максимальная) цена </w:t>
      </w:r>
      <w:r w:rsidRPr="009C075B">
        <w:rPr>
          <w:rFonts w:ascii="Times New Roman" w:hAnsi="Times New Roman"/>
          <w:bCs/>
          <w:sz w:val="18"/>
          <w:szCs w:val="18"/>
        </w:rPr>
        <w:t>контракта</w:t>
      </w:r>
      <w:r w:rsidR="00EC4FEA" w:rsidRPr="009C075B">
        <w:rPr>
          <w:rFonts w:ascii="Times New Roman" w:hAnsi="Times New Roman"/>
          <w:bCs/>
          <w:sz w:val="18"/>
          <w:szCs w:val="18"/>
        </w:rPr>
        <w:t xml:space="preserve"> (Н(М)ЦК)</w:t>
      </w:r>
      <w:r w:rsidR="004D13D1" w:rsidRPr="009C075B">
        <w:rPr>
          <w:rFonts w:ascii="Times New Roman" w:hAnsi="Times New Roman"/>
          <w:spacing w:val="-1"/>
          <w:sz w:val="18"/>
          <w:szCs w:val="18"/>
        </w:rPr>
        <w:t>обоснована</w:t>
      </w:r>
      <w:r w:rsidRPr="009C075B">
        <w:rPr>
          <w:rFonts w:ascii="Times New Roman" w:hAnsi="Times New Roman"/>
          <w:spacing w:val="-1"/>
          <w:sz w:val="18"/>
          <w:szCs w:val="18"/>
        </w:rPr>
        <w:t xml:space="preserve"> в соответствии с</w:t>
      </w:r>
      <w:r w:rsidR="004D13D1" w:rsidRPr="009C075B">
        <w:rPr>
          <w:rFonts w:ascii="Times New Roman" w:hAnsi="Times New Roman"/>
          <w:spacing w:val="-1"/>
          <w:sz w:val="18"/>
          <w:szCs w:val="18"/>
        </w:rPr>
        <w:t xml:space="preserve"> ч.6</w:t>
      </w:r>
      <w:r w:rsidRPr="009C075B">
        <w:rPr>
          <w:rFonts w:ascii="Times New Roman" w:hAnsi="Times New Roman"/>
          <w:spacing w:val="-1"/>
          <w:sz w:val="18"/>
          <w:szCs w:val="18"/>
        </w:rPr>
        <w:t xml:space="preserve"> ст.22</w:t>
      </w:r>
      <w:r w:rsidRPr="009C075B">
        <w:rPr>
          <w:rFonts w:ascii="Times New Roman" w:hAnsi="Times New Roman"/>
          <w:sz w:val="18"/>
          <w:szCs w:val="18"/>
        </w:rPr>
        <w:t>Федерального закона от 05.04.2013 г. № 44-ФЗ «</w:t>
      </w:r>
      <w:r w:rsidRPr="009C075B">
        <w:rPr>
          <w:rFonts w:ascii="Times New Roman" w:hAnsi="Times New Roman"/>
          <w:bCs/>
          <w:sz w:val="18"/>
          <w:szCs w:val="1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9C075B">
        <w:rPr>
          <w:rFonts w:ascii="Times New Roman" w:hAnsi="Times New Roman"/>
          <w:sz w:val="18"/>
          <w:szCs w:val="18"/>
        </w:rPr>
        <w:t>» и</w:t>
      </w:r>
      <w:r w:rsidR="00C21B2D" w:rsidRPr="009C075B">
        <w:rPr>
          <w:rFonts w:ascii="Times New Roman" w:hAnsi="Times New Roman"/>
          <w:sz w:val="18"/>
          <w:szCs w:val="18"/>
        </w:rPr>
        <w:t xml:space="preserve"> </w:t>
      </w:r>
      <w:r w:rsidRPr="009C075B">
        <w:rPr>
          <w:rFonts w:ascii="Times New Roman" w:hAnsi="Times New Roman"/>
          <w:bCs/>
          <w:sz w:val="18"/>
          <w:szCs w:val="18"/>
        </w:rPr>
        <w:t>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</w:t>
      </w:r>
      <w:r w:rsidR="00C21B2D" w:rsidRPr="009C075B">
        <w:rPr>
          <w:rFonts w:ascii="Times New Roman" w:hAnsi="Times New Roman"/>
          <w:bCs/>
          <w:sz w:val="18"/>
          <w:szCs w:val="18"/>
        </w:rPr>
        <w:t xml:space="preserve"> </w:t>
      </w:r>
      <w:r w:rsidRPr="009C075B">
        <w:rPr>
          <w:rFonts w:ascii="Times New Roman" w:hAnsi="Times New Roman"/>
          <w:b/>
          <w:spacing w:val="-1"/>
          <w:sz w:val="18"/>
          <w:szCs w:val="18"/>
        </w:rPr>
        <w:t xml:space="preserve">методом сопоставимых рыночных цен (анализа рынка) </w:t>
      </w:r>
      <w:r w:rsidR="0049020A" w:rsidRPr="009C075B">
        <w:rPr>
          <w:rFonts w:ascii="Times New Roman" w:hAnsi="Times New Roman"/>
          <w:spacing w:val="-1"/>
          <w:sz w:val="18"/>
          <w:szCs w:val="18"/>
        </w:rPr>
        <w:t>оказания</w:t>
      </w:r>
      <w:r w:rsidRPr="009C075B">
        <w:rPr>
          <w:rFonts w:ascii="Times New Roman" w:hAnsi="Times New Roman"/>
          <w:spacing w:val="-1"/>
          <w:sz w:val="18"/>
          <w:szCs w:val="18"/>
        </w:rPr>
        <w:t xml:space="preserve"> соответствующих </w:t>
      </w:r>
      <w:r w:rsidR="00C21B2D" w:rsidRPr="009C075B">
        <w:rPr>
          <w:rFonts w:ascii="Times New Roman" w:hAnsi="Times New Roman"/>
          <w:spacing w:val="-1"/>
          <w:sz w:val="18"/>
          <w:szCs w:val="18"/>
        </w:rPr>
        <w:t>услуг</w:t>
      </w:r>
      <w:r w:rsidRPr="009C075B">
        <w:rPr>
          <w:rFonts w:ascii="Times New Roman" w:hAnsi="Times New Roman"/>
          <w:spacing w:val="-1"/>
          <w:sz w:val="18"/>
          <w:szCs w:val="18"/>
        </w:rPr>
        <w:t xml:space="preserve"> по коммерческим предложениям </w:t>
      </w:r>
      <w:r w:rsidR="00C21B2D" w:rsidRPr="009C075B">
        <w:rPr>
          <w:rFonts w:ascii="Times New Roman" w:hAnsi="Times New Roman"/>
          <w:spacing w:val="-1"/>
          <w:sz w:val="18"/>
          <w:szCs w:val="18"/>
        </w:rPr>
        <w:t xml:space="preserve">исполнителей. </w:t>
      </w:r>
      <w:r w:rsidRPr="009C075B">
        <w:rPr>
          <w:rFonts w:ascii="Times New Roman" w:hAnsi="Times New Roman"/>
          <w:sz w:val="18"/>
          <w:szCs w:val="18"/>
        </w:rPr>
        <w:t>Информация о</w:t>
      </w:r>
      <w:r w:rsidR="00C21B2D" w:rsidRPr="009C075B">
        <w:rPr>
          <w:rFonts w:ascii="Times New Roman" w:hAnsi="Times New Roman"/>
          <w:sz w:val="18"/>
          <w:szCs w:val="18"/>
        </w:rPr>
        <w:t>б</w:t>
      </w:r>
      <w:r w:rsidRPr="009C075B">
        <w:rPr>
          <w:rFonts w:ascii="Times New Roman" w:hAnsi="Times New Roman"/>
          <w:sz w:val="18"/>
          <w:szCs w:val="18"/>
        </w:rPr>
        <w:t xml:space="preserve"> </w:t>
      </w:r>
      <w:r w:rsidR="00C21B2D" w:rsidRPr="009C075B">
        <w:rPr>
          <w:rFonts w:ascii="Times New Roman" w:hAnsi="Times New Roman"/>
          <w:sz w:val="18"/>
          <w:szCs w:val="18"/>
        </w:rPr>
        <w:t>исполнителях</w:t>
      </w:r>
      <w:r w:rsidRPr="009C075B">
        <w:rPr>
          <w:rFonts w:ascii="Times New Roman" w:hAnsi="Times New Roman"/>
          <w:sz w:val="18"/>
          <w:szCs w:val="18"/>
        </w:rPr>
        <w:t xml:space="preserve"> и сами коммерческие предложения хранятся у </w:t>
      </w:r>
      <w:r w:rsidR="0049020A" w:rsidRPr="009C075B">
        <w:rPr>
          <w:rFonts w:ascii="Times New Roman" w:hAnsi="Times New Roman"/>
          <w:sz w:val="18"/>
          <w:szCs w:val="18"/>
        </w:rPr>
        <w:t>заказчика</w:t>
      </w:r>
      <w:r w:rsidRPr="009C075B">
        <w:rPr>
          <w:rFonts w:ascii="Times New Roman" w:hAnsi="Times New Roman"/>
          <w:bCs/>
          <w:sz w:val="18"/>
          <w:szCs w:val="18"/>
        </w:rPr>
        <w:t>.</w:t>
      </w:r>
    </w:p>
    <w:p w:rsidR="003435ED" w:rsidRPr="009C075B" w:rsidRDefault="003435ED" w:rsidP="00BB0F01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9C075B">
        <w:rPr>
          <w:rFonts w:ascii="Times New Roman" w:hAnsi="Times New Roman"/>
          <w:b/>
          <w:sz w:val="18"/>
          <w:szCs w:val="18"/>
        </w:rPr>
        <w:t xml:space="preserve">1.Расчет </w:t>
      </w:r>
      <w:r w:rsidR="004D13D1" w:rsidRPr="009C075B">
        <w:rPr>
          <w:rFonts w:ascii="Times New Roman" w:hAnsi="Times New Roman"/>
          <w:b/>
          <w:sz w:val="18"/>
          <w:szCs w:val="18"/>
        </w:rPr>
        <w:t>Н(М)Ц контракта</w:t>
      </w:r>
    </w:p>
    <w:tbl>
      <w:tblPr>
        <w:tblW w:w="1543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706"/>
        <w:gridCol w:w="852"/>
        <w:gridCol w:w="640"/>
        <w:gridCol w:w="1266"/>
        <w:gridCol w:w="1266"/>
        <w:gridCol w:w="1275"/>
        <w:gridCol w:w="1491"/>
        <w:gridCol w:w="1560"/>
        <w:gridCol w:w="1500"/>
        <w:gridCol w:w="2460"/>
      </w:tblGrid>
      <w:tr w:rsidR="00FE74C1" w:rsidRPr="009C075B" w:rsidTr="00B832AA">
        <w:trPr>
          <w:trHeight w:val="99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4C1" w:rsidRPr="009C075B" w:rsidRDefault="00FE74C1" w:rsidP="00B83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4C1" w:rsidRPr="009C075B" w:rsidRDefault="00FE74C1" w:rsidP="00B83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объекта закупки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4C1" w:rsidRPr="009C075B" w:rsidRDefault="00FE74C1" w:rsidP="00B83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4C1" w:rsidRPr="009C075B" w:rsidRDefault="00FE74C1" w:rsidP="00B83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4C1" w:rsidRPr="009C075B" w:rsidRDefault="00FE74C1" w:rsidP="00B83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Коммерческие предложения (руб./</w:t>
            </w:r>
            <w:proofErr w:type="spellStart"/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4C1" w:rsidRPr="009C075B" w:rsidRDefault="00FE74C1" w:rsidP="00B83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Однородность совокупности значений выявленных цен, используемых в расчете Н(М)ЦК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4C1" w:rsidRPr="009C075B" w:rsidRDefault="00FE74C1" w:rsidP="00B83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Н(М)ЦК, определяемая методом сопоставимых рыночных цен (анализа рынка), руб</w:t>
            </w:r>
            <w:r w:rsidR="00C14B31"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7938D2" w:rsidRPr="009C075B" w:rsidTr="009C075B">
        <w:trPr>
          <w:trHeight w:val="2856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D2" w:rsidRPr="009C075B" w:rsidRDefault="007938D2" w:rsidP="007938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D2" w:rsidRPr="009C075B" w:rsidRDefault="007938D2" w:rsidP="007938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D2" w:rsidRPr="009C075B" w:rsidRDefault="007938D2" w:rsidP="007938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D2" w:rsidRPr="009C075B" w:rsidRDefault="007938D2" w:rsidP="007938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938D2" w:rsidRPr="009C075B" w:rsidRDefault="007938D2" w:rsidP="00CE4243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Коммерческое предложение №</w:t>
            </w:r>
            <w:r w:rsidR="00CE4243"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4243"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     </w:t>
            </w:r>
            <w:r w:rsidR="00CE4243"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CE4243"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29 15.10.2026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938D2" w:rsidRPr="009C075B" w:rsidRDefault="00CE4243" w:rsidP="00CE424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Коммерческое предложение №  2      </w:t>
            </w:r>
            <w:r w:rsid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     </w:t>
            </w: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 30 15.10.2026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938D2" w:rsidRPr="009C075B" w:rsidRDefault="00CE4243" w:rsidP="00CE424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Коммерческое предложение № 3     </w:t>
            </w:r>
            <w:r w:rsid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     </w:t>
            </w: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№  31 15.10.2026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D2" w:rsidRPr="009C075B" w:rsidRDefault="007938D2" w:rsidP="007938D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Минимальная* цена за единицу     &lt;ц&gt;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38D2" w:rsidRPr="009C075B" w:rsidRDefault="007938D2" w:rsidP="007938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tbl>
            <w:tblPr>
              <w:tblW w:w="1467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7"/>
            </w:tblGrid>
            <w:tr w:rsidR="007938D2" w:rsidRPr="009C075B" w:rsidTr="00B832AA">
              <w:trPr>
                <w:trHeight w:val="3180"/>
                <w:tblCellSpacing w:w="0" w:type="dxa"/>
              </w:trPr>
              <w:tc>
                <w:tcPr>
                  <w:tcW w:w="1467" w:type="dxa"/>
                  <w:hideMark/>
                </w:tcPr>
                <w:p w:rsidR="007938D2" w:rsidRPr="009C075B" w:rsidRDefault="007938D2" w:rsidP="00793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75B">
                    <w:rPr>
                      <w:rFonts w:ascii="Times New Roman" w:hAnsi="Times New Roman"/>
                      <w:noProof/>
                      <w:sz w:val="18"/>
                      <w:szCs w:val="18"/>
                      <w:lang w:eastAsia="ru-RU"/>
                    </w:rPr>
                    <w:drawing>
                      <wp:anchor distT="0" distB="0" distL="114300" distR="114300" simplePos="0" relativeHeight="251656192" behindDoc="0" locked="0" layoutInCell="1" allowOverlap="1" wp14:anchorId="26380132" wp14:editId="4D928FB0">
                        <wp:simplePos x="0" y="0"/>
                        <wp:positionH relativeFrom="column">
                          <wp:posOffset>-31750</wp:posOffset>
                        </wp:positionH>
                        <wp:positionV relativeFrom="paragraph">
                          <wp:posOffset>775970</wp:posOffset>
                        </wp:positionV>
                        <wp:extent cx="1000125" cy="438150"/>
                        <wp:effectExtent l="0" t="0" r="0" b="0"/>
                        <wp:wrapNone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1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C075B">
                    <w:rPr>
                      <w:rFonts w:ascii="Times New Roman" w:hAnsi="Times New Roman"/>
                      <w:noProof/>
                      <w:sz w:val="18"/>
                      <w:szCs w:val="18"/>
                      <w:lang w:eastAsia="ru-RU"/>
                    </w:rPr>
                    <w:drawing>
                      <wp:anchor distT="0" distB="0" distL="114300" distR="114300" simplePos="0" relativeHeight="251652096" behindDoc="0" locked="0" layoutInCell="1" allowOverlap="1" wp14:anchorId="0A9F3971" wp14:editId="196B6A1D">
                        <wp:simplePos x="0" y="0"/>
                        <wp:positionH relativeFrom="column">
                          <wp:posOffset>956945</wp:posOffset>
                        </wp:positionH>
                        <wp:positionV relativeFrom="paragraph">
                          <wp:posOffset>963295</wp:posOffset>
                        </wp:positionV>
                        <wp:extent cx="933450" cy="352425"/>
                        <wp:effectExtent l="0" t="0" r="0" b="0"/>
                        <wp:wrapNone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1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C075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Среднее квадратичное отклонение</w:t>
                  </w:r>
                </w:p>
              </w:tc>
            </w:tr>
          </w:tbl>
          <w:p w:rsidR="007938D2" w:rsidRPr="009C075B" w:rsidRDefault="007938D2" w:rsidP="007938D2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38D2" w:rsidRPr="009C075B" w:rsidRDefault="007938D2" w:rsidP="007938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7938D2" w:rsidRPr="009C075B">
              <w:trPr>
                <w:trHeight w:val="3180"/>
                <w:tblCellSpacing w:w="0" w:type="dxa"/>
              </w:trPr>
              <w:tc>
                <w:tcPr>
                  <w:tcW w:w="1500" w:type="dxa"/>
                  <w:hideMark/>
                </w:tcPr>
                <w:p w:rsidR="007938D2" w:rsidRPr="009C075B" w:rsidRDefault="007938D2" w:rsidP="00793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75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коэффициент вариации цен V (%)           </w:t>
                  </w:r>
                  <w:r w:rsidRPr="009C075B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 xml:space="preserve">         (не должен превышать 33%)</w:t>
                  </w:r>
                </w:p>
              </w:tc>
            </w:tr>
          </w:tbl>
          <w:p w:rsidR="007938D2" w:rsidRPr="009C075B" w:rsidRDefault="007938D2" w:rsidP="007938D2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38D2" w:rsidRPr="009C075B" w:rsidRDefault="007938D2" w:rsidP="007938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tbl>
            <w:tblPr>
              <w:tblW w:w="225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0"/>
            </w:tblGrid>
            <w:tr w:rsidR="007938D2" w:rsidRPr="009C075B">
              <w:trPr>
                <w:trHeight w:val="3180"/>
                <w:tblCellSpacing w:w="0" w:type="dxa"/>
              </w:trPr>
              <w:tc>
                <w:tcPr>
                  <w:tcW w:w="2245" w:type="dxa"/>
                  <w:hideMark/>
                </w:tcPr>
                <w:p w:rsidR="007938D2" w:rsidRPr="009C075B" w:rsidRDefault="007938D2" w:rsidP="00793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75B">
                    <w:rPr>
                      <w:rFonts w:ascii="Times New Roman" w:hAnsi="Times New Roman"/>
                      <w:noProof/>
                      <w:sz w:val="18"/>
                      <w:szCs w:val="18"/>
                      <w:lang w:eastAsia="ru-RU"/>
                    </w:rPr>
                    <w:drawing>
                      <wp:anchor distT="0" distB="0" distL="114300" distR="114300" simplePos="0" relativeHeight="251660288" behindDoc="0" locked="0" layoutInCell="1" allowOverlap="1" wp14:anchorId="48D287A4" wp14:editId="4FAA85C1">
                        <wp:simplePos x="0" y="0"/>
                        <wp:positionH relativeFrom="column">
                          <wp:posOffset>266700</wp:posOffset>
                        </wp:positionH>
                        <wp:positionV relativeFrom="paragraph">
                          <wp:posOffset>1201420</wp:posOffset>
                        </wp:positionV>
                        <wp:extent cx="152400" cy="228600"/>
                        <wp:effectExtent l="0" t="0" r="0" b="0"/>
                        <wp:wrapNone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1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C075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Расчет Н(М)ЦК по формуле</w:t>
                  </w:r>
                  <w:r w:rsidRPr="009C075B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v - количество (объем) закупаемого товара (работы, услуги);</w:t>
                  </w:r>
                  <w:r w:rsidRPr="009C075B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n - количество значений, используемых в расчете;</w:t>
                  </w:r>
                  <w:r w:rsidRPr="009C075B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i - номер источника ценовой информации;</w:t>
                  </w:r>
                  <w:r w:rsidRPr="009C075B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 xml:space="preserve">     - цена единицы</w:t>
                  </w:r>
                </w:p>
                <w:p w:rsidR="007938D2" w:rsidRPr="009C075B" w:rsidRDefault="007938D2" w:rsidP="00793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75B">
                    <w:rPr>
                      <w:rFonts w:ascii="Times New Roman" w:hAnsi="Times New Roman"/>
                      <w:noProof/>
                      <w:sz w:val="18"/>
                      <w:szCs w:val="18"/>
                      <w:lang w:eastAsia="ru-RU"/>
                    </w:rPr>
                    <w:drawing>
                      <wp:anchor distT="0" distB="0" distL="114300" distR="114300" simplePos="0" relativeHeight="251664384" behindDoc="0" locked="0" layoutInCell="1" allowOverlap="1" wp14:anchorId="5BDA1B86" wp14:editId="595EB86C">
                        <wp:simplePos x="0" y="0"/>
                        <wp:positionH relativeFrom="column">
                          <wp:posOffset>-53975</wp:posOffset>
                        </wp:positionH>
                        <wp:positionV relativeFrom="paragraph">
                          <wp:posOffset>37465</wp:posOffset>
                        </wp:positionV>
                        <wp:extent cx="1485900" cy="361950"/>
                        <wp:effectExtent l="0" t="0" r="0" b="0"/>
                        <wp:wrapNone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1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7938D2" w:rsidRPr="009C075B" w:rsidRDefault="007938D2" w:rsidP="00793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  <w:p w:rsidR="007938D2" w:rsidRPr="009C075B" w:rsidRDefault="007938D2" w:rsidP="00793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938D2" w:rsidRPr="009C075B" w:rsidRDefault="007938D2" w:rsidP="007938D2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Ф.А4, 220 гр. 250 л, 161%,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3870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3890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3875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3870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10,41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3 870,00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C83A0A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Бумага</w:t>
            </w:r>
            <w:r w:rsidRPr="00C83A0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Ф</w:t>
            </w:r>
            <w:r w:rsidRPr="00C83A0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.</w:t>
            </w: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C83A0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4, 80 </w:t>
            </w: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г</w:t>
            </w:r>
            <w:r w:rsidRPr="00C83A0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/</w:t>
            </w: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C83A0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2 500 </w:t>
            </w: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л</w:t>
            </w:r>
            <w:r w:rsidRPr="00C83A0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, 153%, Ballet-classic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C83A0A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C83A0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5,03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125 100,00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Ф.А4, 280 г/м2 150 л, 161%,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6750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6840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6835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bookmarkStart w:id="0" w:name="_GoBack"/>
            <w:bookmarkEnd w:id="0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50,58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6 750,00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Ф.А3, 80 г/м2 500 л, 146%,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Svetocopy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791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791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7 910,00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Ф.А3, 160 г/м2 250 л, 161%,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5800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5880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5885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47,70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5 800,00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Ф.А4, 160 г/м2 250 л, 161%,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2795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2914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2795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65,04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2,33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2 795,00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Ф.А3, 220 г/м2 125 л, 161%,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6500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6735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126,79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1,95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6 500,00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Бумага Ф.А4, 250 г/м2 125 л, 161%,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2250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2520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150,44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6,69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2 250,00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Ф.А3, 250 г/м2 125 л,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4400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4470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4540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70,00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1,59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4 400,00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Бумага Ф.А3, 200 г/м2  250 л, 161%,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Color</w:t>
            </w:r>
            <w:proofErr w:type="spellEnd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copy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6700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6750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28,87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6 700,00</w:t>
            </w:r>
          </w:p>
        </w:tc>
      </w:tr>
      <w:tr w:rsidR="009C075B" w:rsidRPr="009C075B" w:rsidTr="00805882">
        <w:trPr>
          <w:trHeight w:val="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Крафт-бумага в рулоне             840 мм*150 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рул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2720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2860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2920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2720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2 419,88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88,97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75B" w:rsidRPr="009C075B" w:rsidRDefault="009C075B" w:rsidP="009C075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color w:val="000000"/>
                <w:sz w:val="18"/>
                <w:szCs w:val="18"/>
              </w:rPr>
              <w:t>2 720,00</w:t>
            </w:r>
          </w:p>
        </w:tc>
      </w:tr>
      <w:tr w:rsidR="00FE74C1" w:rsidRPr="009C075B" w:rsidTr="00B832AA">
        <w:trPr>
          <w:trHeight w:val="88"/>
        </w:trPr>
        <w:tc>
          <w:tcPr>
            <w:tcW w:w="129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74C1" w:rsidRPr="009C075B" w:rsidRDefault="00FE74C1" w:rsidP="0049020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 результате проведенного расчета Н(М)Ц </w:t>
            </w:r>
            <w:r w:rsidR="0049020A"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контракта</w:t>
            </w:r>
            <w:r w:rsidRPr="009C07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составила: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1AEB" w:rsidRPr="009C075B" w:rsidRDefault="009C075B" w:rsidP="00B832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C07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174 795,00</w:t>
            </w:r>
          </w:p>
        </w:tc>
      </w:tr>
    </w:tbl>
    <w:p w:rsidR="00EC4FEA" w:rsidRPr="009C075B" w:rsidRDefault="00EC4FEA" w:rsidP="004C5B2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C075B">
        <w:rPr>
          <w:rFonts w:ascii="Times New Roman" w:hAnsi="Times New Roman" w:cs="Times New Roman"/>
          <w:sz w:val="18"/>
          <w:szCs w:val="18"/>
        </w:rPr>
        <w:t>*</w:t>
      </w:r>
      <w:r w:rsidRPr="009C075B">
        <w:rPr>
          <w:rFonts w:ascii="Times New Roman" w:hAnsi="Times New Roman" w:cs="Times New Roman"/>
          <w:bCs/>
          <w:sz w:val="18"/>
          <w:szCs w:val="18"/>
        </w:rPr>
        <w:t xml:space="preserve"> - </w:t>
      </w:r>
      <w:r w:rsidR="006A4FF5" w:rsidRPr="009C075B">
        <w:rPr>
          <w:rFonts w:ascii="Times New Roman" w:hAnsi="Times New Roman" w:cs="Times New Roman"/>
          <w:bCs/>
          <w:sz w:val="18"/>
          <w:szCs w:val="18"/>
        </w:rPr>
        <w:t>для расчета Н(М)ЦК закупки используется</w:t>
      </w:r>
      <w:r w:rsidR="009C075B" w:rsidRPr="009C075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9C075B">
        <w:rPr>
          <w:rFonts w:ascii="Times New Roman" w:hAnsi="Times New Roman" w:cs="Times New Roman"/>
          <w:bCs/>
          <w:sz w:val="18"/>
          <w:szCs w:val="18"/>
        </w:rPr>
        <w:t>минимальн</w:t>
      </w:r>
      <w:r w:rsidR="006A4FF5" w:rsidRPr="009C075B">
        <w:rPr>
          <w:rFonts w:ascii="Times New Roman" w:hAnsi="Times New Roman" w:cs="Times New Roman"/>
          <w:bCs/>
          <w:sz w:val="18"/>
          <w:szCs w:val="18"/>
        </w:rPr>
        <w:t xml:space="preserve">ая </w:t>
      </w:r>
      <w:r w:rsidRPr="009C075B">
        <w:rPr>
          <w:rFonts w:ascii="Times New Roman" w:hAnsi="Times New Roman" w:cs="Times New Roman"/>
          <w:bCs/>
          <w:sz w:val="18"/>
          <w:szCs w:val="18"/>
        </w:rPr>
        <w:t>цен</w:t>
      </w:r>
      <w:r w:rsidR="00B828DB">
        <w:rPr>
          <w:rFonts w:ascii="Times New Roman" w:hAnsi="Times New Roman" w:cs="Times New Roman"/>
          <w:bCs/>
          <w:sz w:val="18"/>
          <w:szCs w:val="18"/>
        </w:rPr>
        <w:t>а</w:t>
      </w:r>
      <w:r w:rsidRPr="009C075B">
        <w:rPr>
          <w:rFonts w:ascii="Times New Roman" w:hAnsi="Times New Roman" w:cs="Times New Roman"/>
          <w:bCs/>
          <w:sz w:val="18"/>
          <w:szCs w:val="18"/>
        </w:rPr>
        <w:t xml:space="preserve"> за единицу </w:t>
      </w:r>
      <w:r w:rsidR="006A4FF5" w:rsidRPr="009C075B">
        <w:rPr>
          <w:rFonts w:ascii="Times New Roman" w:hAnsi="Times New Roman" w:cs="Times New Roman"/>
          <w:bCs/>
          <w:sz w:val="18"/>
          <w:szCs w:val="18"/>
        </w:rPr>
        <w:t>услуг</w:t>
      </w:r>
      <w:r w:rsidRPr="009C075B">
        <w:rPr>
          <w:rFonts w:ascii="Times New Roman" w:hAnsi="Times New Roman" w:cs="Times New Roman"/>
          <w:bCs/>
          <w:sz w:val="18"/>
          <w:szCs w:val="18"/>
        </w:rPr>
        <w:t xml:space="preserve"> в коммерческих предложениях </w:t>
      </w:r>
      <w:r w:rsidR="006A4FF5" w:rsidRPr="009C075B">
        <w:rPr>
          <w:rFonts w:ascii="Times New Roman" w:hAnsi="Times New Roman" w:cs="Times New Roman"/>
          <w:bCs/>
          <w:sz w:val="18"/>
          <w:szCs w:val="18"/>
        </w:rPr>
        <w:t>исполнителей</w:t>
      </w:r>
      <w:r w:rsidRPr="009C075B">
        <w:rPr>
          <w:rFonts w:ascii="Times New Roman" w:hAnsi="Times New Roman" w:cs="Times New Roman"/>
          <w:bCs/>
          <w:sz w:val="18"/>
          <w:szCs w:val="18"/>
        </w:rPr>
        <w:t xml:space="preserve"> с   </w:t>
      </w:r>
      <w:r w:rsidR="006A4FF5" w:rsidRPr="009C075B">
        <w:rPr>
          <w:rFonts w:ascii="Times New Roman" w:hAnsi="Times New Roman" w:cs="Times New Roman"/>
          <w:bCs/>
          <w:sz w:val="18"/>
          <w:szCs w:val="18"/>
        </w:rPr>
        <w:t>целью</w:t>
      </w:r>
      <w:r w:rsidRPr="009C075B">
        <w:rPr>
          <w:rFonts w:ascii="Times New Roman" w:hAnsi="Times New Roman" w:cs="Times New Roman"/>
          <w:bCs/>
          <w:sz w:val="18"/>
          <w:szCs w:val="18"/>
        </w:rPr>
        <w:t xml:space="preserve"> эффективного расходования средств. </w:t>
      </w:r>
    </w:p>
    <w:p w:rsidR="00EC4FEA" w:rsidRPr="009C075B" w:rsidRDefault="00EC4FEA" w:rsidP="004C5B2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AD280F" w:rsidRPr="009C075B" w:rsidRDefault="00CE4243" w:rsidP="004C5B2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C075B">
        <w:rPr>
          <w:rFonts w:ascii="Times New Roman" w:hAnsi="Times New Roman" w:cs="Times New Roman"/>
          <w:sz w:val="18"/>
          <w:szCs w:val="18"/>
        </w:rPr>
        <w:t>С</w:t>
      </w:r>
      <w:r w:rsidR="0049020A" w:rsidRPr="009C075B">
        <w:rPr>
          <w:rFonts w:ascii="Times New Roman" w:hAnsi="Times New Roman" w:cs="Times New Roman"/>
          <w:sz w:val="18"/>
          <w:szCs w:val="18"/>
        </w:rPr>
        <w:t xml:space="preserve">пециалист по закупкам </w:t>
      </w:r>
      <w:r w:rsidR="00536562" w:rsidRPr="009C075B">
        <w:rPr>
          <w:rFonts w:ascii="Times New Roman" w:hAnsi="Times New Roman" w:cs="Times New Roman"/>
          <w:sz w:val="18"/>
          <w:szCs w:val="18"/>
        </w:rPr>
        <w:t xml:space="preserve">ФГБУН </w:t>
      </w:r>
      <w:proofErr w:type="spellStart"/>
      <w:r w:rsidR="00536562" w:rsidRPr="009C075B">
        <w:rPr>
          <w:rFonts w:ascii="Times New Roman" w:hAnsi="Times New Roman" w:cs="Times New Roman"/>
          <w:sz w:val="18"/>
          <w:szCs w:val="18"/>
        </w:rPr>
        <w:t>ВолНЦ</w:t>
      </w:r>
      <w:proofErr w:type="spellEnd"/>
      <w:r w:rsidR="00536562" w:rsidRPr="009C075B">
        <w:rPr>
          <w:rFonts w:ascii="Times New Roman" w:hAnsi="Times New Roman" w:cs="Times New Roman"/>
          <w:sz w:val="18"/>
          <w:szCs w:val="18"/>
        </w:rPr>
        <w:t xml:space="preserve"> РАН</w:t>
      </w:r>
      <w:r w:rsidR="00AD280F" w:rsidRPr="009C075B">
        <w:rPr>
          <w:rFonts w:ascii="Times New Roman" w:hAnsi="Times New Roman" w:cs="Times New Roman"/>
          <w:sz w:val="18"/>
          <w:szCs w:val="18"/>
        </w:rPr>
        <w:t xml:space="preserve">                      ______________/</w:t>
      </w:r>
      <w:r w:rsidRPr="009C075B">
        <w:rPr>
          <w:rFonts w:ascii="Times New Roman" w:hAnsi="Times New Roman" w:cs="Times New Roman"/>
          <w:sz w:val="18"/>
          <w:szCs w:val="18"/>
        </w:rPr>
        <w:t>Кудревич К.П.</w:t>
      </w:r>
      <w:r w:rsidR="00AD280F" w:rsidRPr="009C075B">
        <w:rPr>
          <w:rFonts w:ascii="Times New Roman" w:hAnsi="Times New Roman" w:cs="Times New Roman"/>
          <w:sz w:val="18"/>
          <w:szCs w:val="18"/>
        </w:rPr>
        <w:t>/</w:t>
      </w:r>
    </w:p>
    <w:p w:rsidR="00BC76C9" w:rsidRPr="009C075B" w:rsidRDefault="00AD280F" w:rsidP="004C5B23">
      <w:pPr>
        <w:pStyle w:val="a5"/>
        <w:rPr>
          <w:sz w:val="18"/>
          <w:szCs w:val="18"/>
        </w:rPr>
      </w:pPr>
      <w:r w:rsidRPr="009C075B">
        <w:rPr>
          <w:sz w:val="18"/>
          <w:szCs w:val="18"/>
        </w:rPr>
        <w:t>"</w:t>
      </w:r>
      <w:r w:rsidR="00CE4243" w:rsidRPr="009C075B">
        <w:rPr>
          <w:sz w:val="18"/>
          <w:szCs w:val="18"/>
        </w:rPr>
        <w:t>15</w:t>
      </w:r>
      <w:r w:rsidRPr="009C075B">
        <w:rPr>
          <w:sz w:val="18"/>
          <w:szCs w:val="18"/>
        </w:rPr>
        <w:t xml:space="preserve">" </w:t>
      </w:r>
      <w:r w:rsidR="00CE4243" w:rsidRPr="009C075B">
        <w:rPr>
          <w:sz w:val="18"/>
          <w:szCs w:val="18"/>
        </w:rPr>
        <w:t>октября</w:t>
      </w:r>
      <w:r w:rsidRPr="009C075B">
        <w:rPr>
          <w:sz w:val="18"/>
          <w:szCs w:val="18"/>
        </w:rPr>
        <w:t xml:space="preserve"> 20</w:t>
      </w:r>
      <w:r w:rsidR="00355B91" w:rsidRPr="009C075B">
        <w:rPr>
          <w:sz w:val="18"/>
          <w:szCs w:val="18"/>
        </w:rPr>
        <w:t>2</w:t>
      </w:r>
      <w:r w:rsidR="00536562" w:rsidRPr="009C075B">
        <w:rPr>
          <w:sz w:val="18"/>
          <w:szCs w:val="18"/>
        </w:rPr>
        <w:t>6</w:t>
      </w:r>
      <w:r w:rsidRPr="009C075B">
        <w:rPr>
          <w:sz w:val="18"/>
          <w:szCs w:val="18"/>
        </w:rPr>
        <w:t xml:space="preserve"> г.</w:t>
      </w:r>
    </w:p>
    <w:sectPr w:rsidR="00BC76C9" w:rsidRPr="009C075B" w:rsidSect="00EE13C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60F7"/>
    <w:rsid w:val="000106A5"/>
    <w:rsid w:val="00015521"/>
    <w:rsid w:val="0001625A"/>
    <w:rsid w:val="000301E9"/>
    <w:rsid w:val="00033DD0"/>
    <w:rsid w:val="00042260"/>
    <w:rsid w:val="00054605"/>
    <w:rsid w:val="00057274"/>
    <w:rsid w:val="0006647D"/>
    <w:rsid w:val="00081220"/>
    <w:rsid w:val="000926A6"/>
    <w:rsid w:val="000B3AFA"/>
    <w:rsid w:val="000B64E0"/>
    <w:rsid w:val="000D6F14"/>
    <w:rsid w:val="000E7C22"/>
    <w:rsid w:val="00113FAF"/>
    <w:rsid w:val="0015311D"/>
    <w:rsid w:val="00153DF6"/>
    <w:rsid w:val="00182830"/>
    <w:rsid w:val="00195724"/>
    <w:rsid w:val="001B2857"/>
    <w:rsid w:val="001D64D7"/>
    <w:rsid w:val="001D7845"/>
    <w:rsid w:val="001E4648"/>
    <w:rsid w:val="001F1737"/>
    <w:rsid w:val="00200BB4"/>
    <w:rsid w:val="00201521"/>
    <w:rsid w:val="00215CC9"/>
    <w:rsid w:val="00217D29"/>
    <w:rsid w:val="00227848"/>
    <w:rsid w:val="00256617"/>
    <w:rsid w:val="00293C3E"/>
    <w:rsid w:val="002A069E"/>
    <w:rsid w:val="002A1C50"/>
    <w:rsid w:val="002A513F"/>
    <w:rsid w:val="002B602C"/>
    <w:rsid w:val="002C2527"/>
    <w:rsid w:val="002E75E2"/>
    <w:rsid w:val="003019DB"/>
    <w:rsid w:val="003102CB"/>
    <w:rsid w:val="00315840"/>
    <w:rsid w:val="00322861"/>
    <w:rsid w:val="003231F3"/>
    <w:rsid w:val="0033076B"/>
    <w:rsid w:val="00333425"/>
    <w:rsid w:val="00333C8D"/>
    <w:rsid w:val="00337DFF"/>
    <w:rsid w:val="003435ED"/>
    <w:rsid w:val="00355B91"/>
    <w:rsid w:val="00362214"/>
    <w:rsid w:val="00362E7B"/>
    <w:rsid w:val="00391A6B"/>
    <w:rsid w:val="003A2ADA"/>
    <w:rsid w:val="0041212B"/>
    <w:rsid w:val="004255C5"/>
    <w:rsid w:val="00435CDA"/>
    <w:rsid w:val="0049020A"/>
    <w:rsid w:val="004B589E"/>
    <w:rsid w:val="004C5B23"/>
    <w:rsid w:val="004D13D1"/>
    <w:rsid w:val="004D554E"/>
    <w:rsid w:val="005126D8"/>
    <w:rsid w:val="00514825"/>
    <w:rsid w:val="00536562"/>
    <w:rsid w:val="005706A9"/>
    <w:rsid w:val="00573DBC"/>
    <w:rsid w:val="0057785B"/>
    <w:rsid w:val="00580861"/>
    <w:rsid w:val="00582735"/>
    <w:rsid w:val="00583F59"/>
    <w:rsid w:val="00587FE0"/>
    <w:rsid w:val="00596494"/>
    <w:rsid w:val="005B0FB2"/>
    <w:rsid w:val="005B1814"/>
    <w:rsid w:val="005B675B"/>
    <w:rsid w:val="005D28AE"/>
    <w:rsid w:val="005D3048"/>
    <w:rsid w:val="005D36FD"/>
    <w:rsid w:val="005E4809"/>
    <w:rsid w:val="005E63AB"/>
    <w:rsid w:val="00601AEB"/>
    <w:rsid w:val="00611F76"/>
    <w:rsid w:val="00613A3F"/>
    <w:rsid w:val="0063048D"/>
    <w:rsid w:val="006310D5"/>
    <w:rsid w:val="00637E9B"/>
    <w:rsid w:val="00680FDB"/>
    <w:rsid w:val="0068183E"/>
    <w:rsid w:val="00692956"/>
    <w:rsid w:val="006948FD"/>
    <w:rsid w:val="006960F7"/>
    <w:rsid w:val="006A4FF5"/>
    <w:rsid w:val="006B0575"/>
    <w:rsid w:val="006B0CBB"/>
    <w:rsid w:val="006B6744"/>
    <w:rsid w:val="006D0A22"/>
    <w:rsid w:val="006F18EE"/>
    <w:rsid w:val="006F7E30"/>
    <w:rsid w:val="00741E22"/>
    <w:rsid w:val="00750FBB"/>
    <w:rsid w:val="00752291"/>
    <w:rsid w:val="007673A2"/>
    <w:rsid w:val="00773A86"/>
    <w:rsid w:val="007938D2"/>
    <w:rsid w:val="007A4C95"/>
    <w:rsid w:val="007B0BDC"/>
    <w:rsid w:val="007F3F4D"/>
    <w:rsid w:val="0080161C"/>
    <w:rsid w:val="00803304"/>
    <w:rsid w:val="00844A4A"/>
    <w:rsid w:val="008543D2"/>
    <w:rsid w:val="00873C2C"/>
    <w:rsid w:val="008B4741"/>
    <w:rsid w:val="008C7EEB"/>
    <w:rsid w:val="008D0DF5"/>
    <w:rsid w:val="008D57A8"/>
    <w:rsid w:val="008F622A"/>
    <w:rsid w:val="00901B42"/>
    <w:rsid w:val="00927B5B"/>
    <w:rsid w:val="00950C18"/>
    <w:rsid w:val="00971F42"/>
    <w:rsid w:val="009737BE"/>
    <w:rsid w:val="00974393"/>
    <w:rsid w:val="00987CDF"/>
    <w:rsid w:val="009C075B"/>
    <w:rsid w:val="009C10CC"/>
    <w:rsid w:val="009E101D"/>
    <w:rsid w:val="009E6A9C"/>
    <w:rsid w:val="00A00278"/>
    <w:rsid w:val="00A138FD"/>
    <w:rsid w:val="00A15E6C"/>
    <w:rsid w:val="00A41DF5"/>
    <w:rsid w:val="00A52192"/>
    <w:rsid w:val="00A522A7"/>
    <w:rsid w:val="00A5343C"/>
    <w:rsid w:val="00A60216"/>
    <w:rsid w:val="00AA1510"/>
    <w:rsid w:val="00AA67ED"/>
    <w:rsid w:val="00AB6E6C"/>
    <w:rsid w:val="00AC083B"/>
    <w:rsid w:val="00AC361A"/>
    <w:rsid w:val="00AD19B2"/>
    <w:rsid w:val="00AD280F"/>
    <w:rsid w:val="00AE0BF5"/>
    <w:rsid w:val="00AF5541"/>
    <w:rsid w:val="00AF6685"/>
    <w:rsid w:val="00B1000E"/>
    <w:rsid w:val="00B43B90"/>
    <w:rsid w:val="00B54E65"/>
    <w:rsid w:val="00B63675"/>
    <w:rsid w:val="00B77177"/>
    <w:rsid w:val="00B82003"/>
    <w:rsid w:val="00B828DB"/>
    <w:rsid w:val="00B832AA"/>
    <w:rsid w:val="00B83F2F"/>
    <w:rsid w:val="00B844D6"/>
    <w:rsid w:val="00B93A83"/>
    <w:rsid w:val="00BB0F01"/>
    <w:rsid w:val="00BB6FAD"/>
    <w:rsid w:val="00BC76C9"/>
    <w:rsid w:val="00BC7AB4"/>
    <w:rsid w:val="00BD3ED8"/>
    <w:rsid w:val="00BD7A83"/>
    <w:rsid w:val="00C00986"/>
    <w:rsid w:val="00C14B31"/>
    <w:rsid w:val="00C21B2D"/>
    <w:rsid w:val="00C2753C"/>
    <w:rsid w:val="00C34911"/>
    <w:rsid w:val="00C44364"/>
    <w:rsid w:val="00C5057B"/>
    <w:rsid w:val="00C52106"/>
    <w:rsid w:val="00C545CD"/>
    <w:rsid w:val="00C55803"/>
    <w:rsid w:val="00C83A0A"/>
    <w:rsid w:val="00C95390"/>
    <w:rsid w:val="00CB236F"/>
    <w:rsid w:val="00CC007C"/>
    <w:rsid w:val="00CE0764"/>
    <w:rsid w:val="00CE4243"/>
    <w:rsid w:val="00D1163D"/>
    <w:rsid w:val="00D1348C"/>
    <w:rsid w:val="00D20312"/>
    <w:rsid w:val="00D31B46"/>
    <w:rsid w:val="00D42628"/>
    <w:rsid w:val="00D44259"/>
    <w:rsid w:val="00D808E2"/>
    <w:rsid w:val="00D95D13"/>
    <w:rsid w:val="00DD1C39"/>
    <w:rsid w:val="00DD45A1"/>
    <w:rsid w:val="00DD6139"/>
    <w:rsid w:val="00DF4165"/>
    <w:rsid w:val="00DF7980"/>
    <w:rsid w:val="00E42E3A"/>
    <w:rsid w:val="00E615A7"/>
    <w:rsid w:val="00E70B00"/>
    <w:rsid w:val="00E94B71"/>
    <w:rsid w:val="00EA4A0E"/>
    <w:rsid w:val="00EA6F7D"/>
    <w:rsid w:val="00EB7019"/>
    <w:rsid w:val="00EC4FEA"/>
    <w:rsid w:val="00ED2AAA"/>
    <w:rsid w:val="00EE01ED"/>
    <w:rsid w:val="00EE13C9"/>
    <w:rsid w:val="00F0005A"/>
    <w:rsid w:val="00F253C4"/>
    <w:rsid w:val="00F37ABF"/>
    <w:rsid w:val="00F400E5"/>
    <w:rsid w:val="00F41548"/>
    <w:rsid w:val="00F4717B"/>
    <w:rsid w:val="00F50830"/>
    <w:rsid w:val="00F524E6"/>
    <w:rsid w:val="00F5795A"/>
    <w:rsid w:val="00FD679A"/>
    <w:rsid w:val="00FE7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3308"/>
  <w15:docId w15:val="{C4D02306-6A4D-47BD-9606-0DE3A501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0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 Знак Знак Знак Знак Знак,Основной текст Знак Знак Знак Знак1,Основной текст Знак Знак Знак1,bt Знак,contents Знак,body tesx Знак,Corps de texte Знак,heading_txt Знак,bodytxy2 Знак,Body Text - Level 2 Знак,??2 Знак"/>
    <w:basedOn w:val="a0"/>
    <w:link w:val="a4"/>
    <w:locked/>
    <w:rsid w:val="006960F7"/>
    <w:rPr>
      <w:sz w:val="24"/>
      <w:szCs w:val="24"/>
    </w:rPr>
  </w:style>
  <w:style w:type="paragraph" w:styleId="a4">
    <w:name w:val="Body Text"/>
    <w:aliases w:val="Основной текст Знак Знак Знак Знак,Основной текст Знак Знак Знак,Основной текст Знак Знак,bt,contents,body tesx,Corps de texte,heading_txt,bodytxy2,Body Text - Level 2,??2,t,OCS Body Text,body,Specs,body text1,body text2"/>
    <w:basedOn w:val="a"/>
    <w:link w:val="a3"/>
    <w:unhideWhenUsed/>
    <w:rsid w:val="006960F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6960F7"/>
    <w:rPr>
      <w:rFonts w:ascii="Calibri" w:eastAsia="Calibri" w:hAnsi="Calibri" w:cs="Times New Roman"/>
    </w:rPr>
  </w:style>
  <w:style w:type="paragraph" w:customStyle="1" w:styleId="ConsPlusNormal">
    <w:name w:val="ConsPlusNormal"/>
    <w:rsid w:val="006960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D28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AD280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rsid w:val="00AD280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01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19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Ксения Петровна Кудревич</cp:lastModifiedBy>
  <cp:revision>195</cp:revision>
  <dcterms:created xsi:type="dcterms:W3CDTF">2016-03-11T08:39:00Z</dcterms:created>
  <dcterms:modified xsi:type="dcterms:W3CDTF">2026-10-15T06:41:00Z</dcterms:modified>
</cp:coreProperties>
</file>