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D2CC2" w14:textId="5333EB6A" w:rsidR="00003113" w:rsidRPr="00B0705F" w:rsidRDefault="00003113" w:rsidP="00003113">
      <w:pPr>
        <w:spacing w:before="40" w:after="40" w:line="276" w:lineRule="auto"/>
        <w:ind w:firstLine="709"/>
        <w:jc w:val="center"/>
        <w:rPr>
          <w:rFonts w:eastAsia="Times New Roman"/>
          <w:sz w:val="24"/>
          <w:szCs w:val="24"/>
        </w:rPr>
      </w:pPr>
      <w:r w:rsidRPr="00B0705F">
        <w:rPr>
          <w:rFonts w:eastAsia="Times New Roman"/>
          <w:sz w:val="24"/>
          <w:szCs w:val="24"/>
        </w:rPr>
        <w:t xml:space="preserve">ГОСУДАРСТВЕННЫЙ КОНТРАКТ № </w:t>
      </w:r>
      <w:r w:rsidR="00B71673" w:rsidRPr="00B0705F">
        <w:rPr>
          <w:rFonts w:eastAsia="Times New Roman"/>
          <w:sz w:val="24"/>
          <w:szCs w:val="24"/>
        </w:rPr>
        <w:t>_____________</w:t>
      </w:r>
    </w:p>
    <w:p w14:paraId="0F3AEC11" w14:textId="77777777" w:rsidR="00003113" w:rsidRPr="00B0705F" w:rsidRDefault="00003113" w:rsidP="00003113">
      <w:pPr>
        <w:tabs>
          <w:tab w:val="left" w:pos="6740"/>
        </w:tabs>
        <w:spacing w:before="40" w:after="40" w:line="276" w:lineRule="auto"/>
        <w:jc w:val="both"/>
        <w:rPr>
          <w:rFonts w:eastAsia="Times New Roman"/>
          <w:sz w:val="24"/>
          <w:szCs w:val="24"/>
        </w:rPr>
      </w:pPr>
    </w:p>
    <w:p w14:paraId="627EF6A1" w14:textId="24B0E80F" w:rsidR="00003113" w:rsidRPr="00B0705F" w:rsidRDefault="00003113" w:rsidP="00003113">
      <w:pPr>
        <w:tabs>
          <w:tab w:val="left" w:pos="6740"/>
        </w:tabs>
        <w:spacing w:before="40" w:after="40" w:line="276" w:lineRule="auto"/>
        <w:jc w:val="both"/>
        <w:rPr>
          <w:sz w:val="20"/>
          <w:szCs w:val="20"/>
        </w:rPr>
      </w:pPr>
      <w:r w:rsidRPr="00B0705F">
        <w:rPr>
          <w:rFonts w:eastAsia="Times New Roman"/>
          <w:sz w:val="24"/>
          <w:szCs w:val="24"/>
        </w:rPr>
        <w:t>г. Казань</w:t>
      </w:r>
      <w:r w:rsidRPr="00B0705F">
        <w:rPr>
          <w:sz w:val="20"/>
          <w:szCs w:val="20"/>
        </w:rPr>
        <w:tab/>
        <w:t xml:space="preserve">      </w:t>
      </w:r>
      <w:proofErr w:type="gramStart"/>
      <w:r w:rsidRPr="00B0705F">
        <w:rPr>
          <w:sz w:val="20"/>
          <w:szCs w:val="20"/>
        </w:rPr>
        <w:t xml:space="preserve">   </w:t>
      </w:r>
      <w:r w:rsidRPr="00B0705F">
        <w:rPr>
          <w:rFonts w:eastAsia="Times New Roman"/>
          <w:sz w:val="24"/>
          <w:szCs w:val="24"/>
        </w:rPr>
        <w:t>«</w:t>
      </w:r>
      <w:proofErr w:type="gramEnd"/>
      <w:r w:rsidRPr="00B0705F">
        <w:rPr>
          <w:rFonts w:eastAsia="Times New Roman"/>
          <w:sz w:val="24"/>
          <w:szCs w:val="24"/>
        </w:rPr>
        <w:t>___» _____________ 20</w:t>
      </w:r>
      <w:r w:rsidR="00B0705F">
        <w:rPr>
          <w:rFonts w:eastAsia="Times New Roman"/>
          <w:sz w:val="24"/>
          <w:szCs w:val="24"/>
        </w:rPr>
        <w:t>26</w:t>
      </w:r>
      <w:r w:rsidRPr="00B0705F">
        <w:rPr>
          <w:rFonts w:eastAsia="Times New Roman"/>
          <w:sz w:val="24"/>
          <w:szCs w:val="24"/>
        </w:rPr>
        <w:t xml:space="preserve"> г.</w:t>
      </w:r>
    </w:p>
    <w:p w14:paraId="3BC87001" w14:textId="77777777" w:rsidR="00003113" w:rsidRPr="00B0705F" w:rsidRDefault="00003113" w:rsidP="00003113">
      <w:pPr>
        <w:spacing w:before="40" w:after="40" w:line="276" w:lineRule="auto"/>
        <w:ind w:firstLine="709"/>
        <w:jc w:val="both"/>
        <w:rPr>
          <w:sz w:val="24"/>
          <w:szCs w:val="24"/>
        </w:rPr>
      </w:pPr>
    </w:p>
    <w:p w14:paraId="137DB753" w14:textId="77777777" w:rsidR="00003113" w:rsidRPr="00B0705F" w:rsidRDefault="00003113" w:rsidP="00003113">
      <w:pPr>
        <w:ind w:firstLine="709"/>
        <w:jc w:val="both"/>
        <w:rPr>
          <w:rFonts w:eastAsia="Times New Roman"/>
          <w:sz w:val="24"/>
          <w:szCs w:val="24"/>
        </w:rPr>
      </w:pPr>
      <w:r w:rsidRPr="00B0705F">
        <w:rPr>
          <w:sz w:val="24"/>
          <w:szCs w:val="24"/>
        </w:rPr>
        <w:t xml:space="preserve">Федеральное казенное учреждение «Центр по обеспечению деятельности Казначейства России» от имени Российской Федерации, именуемое в дальнейшем «Заказчик» в лице ________________________________ Межрегионального филиала Федерального казённого учреждения «Центр по обеспечению деятельности Казначейства России» в г. Казани ________________________________, действующего(ей) на основании __________________________________________________, </w:t>
      </w:r>
      <w:r w:rsidRPr="00B0705F">
        <w:rPr>
          <w:rFonts w:eastAsia="Times New Roman"/>
          <w:sz w:val="24"/>
          <w:szCs w:val="24"/>
        </w:rPr>
        <w:t xml:space="preserve">с одной стороны, и ____________________________________________, именуем__ в дальнейшем «Исполнитель», в лице _______________________, действующего(ей) на основании_______________________, вместе именуемые «Стороны», </w:t>
      </w:r>
      <w:r w:rsidRPr="00B0705F">
        <w:rPr>
          <w:rFonts w:eastAsia="Times New Roman"/>
          <w:iCs/>
          <w:sz w:val="24"/>
          <w:szCs w:val="24"/>
        </w:rPr>
        <w:t xml:space="preserve">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B0705F">
        <w:rPr>
          <w:rFonts w:eastAsia="Times New Roman"/>
          <w:sz w:val="24"/>
          <w:szCs w:val="24"/>
        </w:rPr>
        <w:t xml:space="preserve">заключили настоящий государственный контракт, именуемый </w:t>
      </w:r>
      <w:r w:rsidRPr="00B0705F">
        <w:rPr>
          <w:sz w:val="24"/>
          <w:szCs w:val="24"/>
        </w:rPr>
        <w:t>далее</w:t>
      </w:r>
      <w:r w:rsidRPr="00B0705F">
        <w:rPr>
          <w:rFonts w:eastAsia="Times New Roman"/>
          <w:sz w:val="24"/>
          <w:szCs w:val="24"/>
        </w:rPr>
        <w:t xml:space="preserve"> «Контракт», о нижеследующем:</w:t>
      </w:r>
    </w:p>
    <w:p w14:paraId="58EEA046" w14:textId="77777777" w:rsidR="00003113" w:rsidRPr="00B0705F" w:rsidRDefault="00003113" w:rsidP="00003113">
      <w:pPr>
        <w:ind w:firstLine="709"/>
        <w:jc w:val="both"/>
        <w:rPr>
          <w:rFonts w:eastAsia="Times New Roman"/>
          <w:sz w:val="24"/>
          <w:szCs w:val="24"/>
        </w:rPr>
      </w:pPr>
    </w:p>
    <w:p w14:paraId="55879550" w14:textId="77777777" w:rsidR="00003113" w:rsidRPr="00B0705F" w:rsidRDefault="00003113" w:rsidP="00003113">
      <w:pPr>
        <w:tabs>
          <w:tab w:val="left" w:pos="0"/>
        </w:tabs>
        <w:jc w:val="center"/>
        <w:rPr>
          <w:rFonts w:eastAsia="Times New Roman"/>
          <w:bCs/>
          <w:sz w:val="24"/>
          <w:szCs w:val="24"/>
        </w:rPr>
      </w:pPr>
      <w:r w:rsidRPr="00B0705F">
        <w:rPr>
          <w:rFonts w:eastAsia="Times New Roman"/>
          <w:bCs/>
          <w:sz w:val="24"/>
          <w:szCs w:val="24"/>
        </w:rPr>
        <w:t>1. Предмет Контракта</w:t>
      </w:r>
    </w:p>
    <w:p w14:paraId="4D780FE1" w14:textId="77777777" w:rsidR="00003113" w:rsidRPr="00B0705F" w:rsidRDefault="00003113" w:rsidP="00003113">
      <w:pPr>
        <w:tabs>
          <w:tab w:val="left" w:pos="0"/>
        </w:tabs>
        <w:jc w:val="center"/>
        <w:rPr>
          <w:rFonts w:eastAsia="Times New Roman"/>
          <w:bCs/>
          <w:sz w:val="24"/>
          <w:szCs w:val="24"/>
        </w:rPr>
      </w:pPr>
    </w:p>
    <w:p w14:paraId="12060135" w14:textId="4C914ED5" w:rsidR="00003113" w:rsidRPr="00B0705F" w:rsidRDefault="00003113" w:rsidP="0067273F">
      <w:pPr>
        <w:ind w:firstLine="709"/>
        <w:jc w:val="both"/>
        <w:rPr>
          <w:rFonts w:eastAsia="Times New Roman"/>
          <w:sz w:val="24"/>
          <w:szCs w:val="24"/>
        </w:rPr>
      </w:pPr>
      <w:r w:rsidRPr="00B0705F">
        <w:rPr>
          <w:rFonts w:eastAsia="Times New Roman"/>
          <w:sz w:val="24"/>
          <w:szCs w:val="24"/>
        </w:rPr>
        <w:t>1.1. Исполнитель обязуется своевременно оказать на условиях Контракта</w:t>
      </w:r>
      <w:r w:rsidR="003263CC" w:rsidRPr="00B0705F">
        <w:rPr>
          <w:rFonts w:eastAsia="Times New Roman"/>
          <w:sz w:val="24"/>
          <w:szCs w:val="24"/>
        </w:rPr>
        <w:t xml:space="preserve"> услуги</w:t>
      </w:r>
      <w:r w:rsidRPr="00B0705F">
        <w:rPr>
          <w:rFonts w:eastAsia="Times New Roman"/>
          <w:sz w:val="24"/>
          <w:szCs w:val="24"/>
        </w:rPr>
        <w:t xml:space="preserve"> </w:t>
      </w:r>
      <w:r w:rsidR="008B60F2" w:rsidRPr="00B0705F">
        <w:rPr>
          <w:sz w:val="24"/>
          <w:szCs w:val="24"/>
        </w:rPr>
        <w:t>по продлению лицензии программного комплекса «РИК» с актуальными базами</w:t>
      </w:r>
      <w:r w:rsidR="00F9175E" w:rsidRPr="00B0705F">
        <w:rPr>
          <w:sz w:val="24"/>
          <w:szCs w:val="24"/>
        </w:rPr>
        <w:t xml:space="preserve"> </w:t>
      </w:r>
      <w:r w:rsidR="00B71673" w:rsidRPr="00B0705F">
        <w:rPr>
          <w:sz w:val="24"/>
          <w:szCs w:val="24"/>
        </w:rPr>
        <w:t xml:space="preserve">(далее – Услуги) </w:t>
      </w:r>
      <w:r w:rsidR="00F9175E" w:rsidRPr="00B0705F">
        <w:rPr>
          <w:sz w:val="24"/>
          <w:szCs w:val="24"/>
        </w:rPr>
        <w:t xml:space="preserve">для нужд </w:t>
      </w:r>
      <w:r w:rsidR="008B60F2" w:rsidRPr="00B0705F">
        <w:rPr>
          <w:sz w:val="24"/>
          <w:szCs w:val="24"/>
        </w:rPr>
        <w:t>Управления Федерального казначейства по Республике Мордовия</w:t>
      </w:r>
      <w:r w:rsidR="00B71673" w:rsidRPr="00B0705F">
        <w:rPr>
          <w:sz w:val="24"/>
          <w:szCs w:val="24"/>
        </w:rPr>
        <w:t xml:space="preserve"> (далее – </w:t>
      </w:r>
      <w:r w:rsidR="008B60F2" w:rsidRPr="00B0705F">
        <w:rPr>
          <w:sz w:val="24"/>
          <w:szCs w:val="24"/>
        </w:rPr>
        <w:t>УФК по Республике Мордовия</w:t>
      </w:r>
      <w:r w:rsidR="00B71673" w:rsidRPr="00B0705F">
        <w:rPr>
          <w:sz w:val="24"/>
          <w:szCs w:val="24"/>
        </w:rPr>
        <w:t>)</w:t>
      </w:r>
      <w:r w:rsidR="009A1AFA" w:rsidRPr="00B0705F">
        <w:rPr>
          <w:sz w:val="24"/>
          <w:szCs w:val="24"/>
        </w:rPr>
        <w:t xml:space="preserve">, </w:t>
      </w:r>
      <w:r w:rsidRPr="00B0705F">
        <w:rPr>
          <w:sz w:val="24"/>
          <w:szCs w:val="24"/>
        </w:rPr>
        <w:t>а</w:t>
      </w:r>
      <w:r w:rsidRPr="00B0705F">
        <w:rPr>
          <w:rFonts w:eastAsia="Times New Roman"/>
          <w:sz w:val="24"/>
          <w:szCs w:val="24"/>
        </w:rPr>
        <w:t xml:space="preserve"> Заказчик обязуется принять и оплатить их.</w:t>
      </w:r>
    </w:p>
    <w:p w14:paraId="0B691943" w14:textId="1805511E" w:rsidR="00003113" w:rsidRPr="00B0705F" w:rsidRDefault="00003113" w:rsidP="00003113">
      <w:pPr>
        <w:ind w:firstLine="709"/>
        <w:jc w:val="both"/>
        <w:rPr>
          <w:rFonts w:eastAsia="Times New Roman"/>
          <w:sz w:val="24"/>
          <w:szCs w:val="24"/>
        </w:rPr>
      </w:pPr>
      <w:r w:rsidRPr="00B0705F">
        <w:rPr>
          <w:rFonts w:eastAsia="Times New Roman"/>
          <w:sz w:val="24"/>
          <w:szCs w:val="24"/>
        </w:rPr>
        <w:t>1.2. ИКЗ – (</w:t>
      </w:r>
      <w:r w:rsidR="00051E99" w:rsidRPr="00B0705F">
        <w:rPr>
          <w:rFonts w:eastAsia="Times New Roman"/>
          <w:sz w:val="24"/>
          <w:szCs w:val="24"/>
        </w:rPr>
        <w:t>26 1 7709895509 165543001 0003 000 0000 000</w:t>
      </w:r>
      <w:r w:rsidRPr="00B0705F">
        <w:rPr>
          <w:rFonts w:eastAsia="Times New Roman"/>
          <w:sz w:val="24"/>
          <w:szCs w:val="24"/>
        </w:rPr>
        <w:t>).</w:t>
      </w:r>
    </w:p>
    <w:p w14:paraId="59FACBFF"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1.3. Состав и объем услуг определяется в Техническом задании (Приложении № 1), являющемся неотъемлемой частью Контракта.</w:t>
      </w:r>
    </w:p>
    <w:p w14:paraId="0570D95F" w14:textId="289AD7EF" w:rsidR="00003113" w:rsidRPr="00B0705F" w:rsidRDefault="00003113" w:rsidP="00FE3686">
      <w:pPr>
        <w:ind w:firstLine="709"/>
        <w:jc w:val="both"/>
        <w:rPr>
          <w:rFonts w:eastAsia="Times New Roman"/>
          <w:sz w:val="24"/>
          <w:szCs w:val="24"/>
        </w:rPr>
      </w:pPr>
      <w:r w:rsidRPr="00B0705F">
        <w:rPr>
          <w:rFonts w:eastAsia="Times New Roman"/>
          <w:sz w:val="24"/>
          <w:szCs w:val="24"/>
        </w:rPr>
        <w:t>Место оказания услуг (д</w:t>
      </w:r>
      <w:r w:rsidR="009A1AFA" w:rsidRPr="00B0705F">
        <w:rPr>
          <w:rFonts w:eastAsia="Times New Roman"/>
          <w:sz w:val="24"/>
          <w:szCs w:val="24"/>
        </w:rPr>
        <w:t>алее – «место оказания услуг»):</w:t>
      </w:r>
      <w:r w:rsidR="00FE3686" w:rsidRPr="00B0705F">
        <w:rPr>
          <w:rFonts w:eastAsia="Times New Roman"/>
          <w:sz w:val="24"/>
          <w:szCs w:val="24"/>
        </w:rPr>
        <w:t xml:space="preserve"> </w:t>
      </w:r>
      <w:r w:rsidR="00FE3686" w:rsidRPr="00B0705F">
        <w:rPr>
          <w:sz w:val="24"/>
          <w:szCs w:val="24"/>
        </w:rPr>
        <w:t>430005, Республика Мордовия, г. Саранск, ул. Коммунистическая, д. 33/1</w:t>
      </w:r>
      <w:r w:rsidRPr="00B0705F">
        <w:rPr>
          <w:rFonts w:eastAsia="Times New Roman"/>
          <w:sz w:val="24"/>
          <w:szCs w:val="24"/>
        </w:rPr>
        <w:t>.</w:t>
      </w:r>
    </w:p>
    <w:p w14:paraId="554FBBEC" w14:textId="77777777" w:rsidR="00003113" w:rsidRPr="00B0705F" w:rsidRDefault="00003113" w:rsidP="00003113">
      <w:pPr>
        <w:shd w:val="clear" w:color="auto" w:fill="FFFFFF"/>
        <w:ind w:firstLine="709"/>
        <w:jc w:val="both"/>
        <w:rPr>
          <w:sz w:val="24"/>
          <w:szCs w:val="24"/>
        </w:rPr>
      </w:pPr>
      <w:r w:rsidRPr="00B0705F">
        <w:rPr>
          <w:sz w:val="24"/>
          <w:szCs w:val="24"/>
        </w:rPr>
        <w:t>1.4. Финансирование закупки осуществляется за счет средств федерального бюджета в пределах доведенных лимитов бюджетных обязательств.</w:t>
      </w:r>
    </w:p>
    <w:p w14:paraId="6EE91F3A" w14:textId="77777777" w:rsidR="00003113" w:rsidRPr="00B0705F" w:rsidRDefault="00003113" w:rsidP="00003113">
      <w:pPr>
        <w:ind w:firstLine="709"/>
        <w:jc w:val="both"/>
        <w:rPr>
          <w:sz w:val="24"/>
          <w:szCs w:val="24"/>
        </w:rPr>
      </w:pPr>
    </w:p>
    <w:p w14:paraId="005FF3C1" w14:textId="77777777" w:rsidR="00003113" w:rsidRPr="00B0705F" w:rsidRDefault="00003113" w:rsidP="00003113">
      <w:pPr>
        <w:tabs>
          <w:tab w:val="left" w:pos="0"/>
        </w:tabs>
        <w:jc w:val="center"/>
        <w:rPr>
          <w:rFonts w:eastAsia="Times New Roman"/>
          <w:bCs/>
          <w:sz w:val="24"/>
          <w:szCs w:val="24"/>
        </w:rPr>
      </w:pPr>
      <w:r w:rsidRPr="00B0705F">
        <w:rPr>
          <w:rFonts w:eastAsia="Times New Roman"/>
          <w:bCs/>
          <w:sz w:val="24"/>
          <w:szCs w:val="24"/>
        </w:rPr>
        <w:t>2. Цена Контракта и порядок расчетов</w:t>
      </w:r>
    </w:p>
    <w:p w14:paraId="7C16D401" w14:textId="77777777" w:rsidR="00003113" w:rsidRPr="00B0705F" w:rsidRDefault="00003113" w:rsidP="00003113">
      <w:pPr>
        <w:tabs>
          <w:tab w:val="left" w:pos="0"/>
        </w:tabs>
        <w:jc w:val="center"/>
        <w:rPr>
          <w:rFonts w:eastAsia="Times New Roman"/>
          <w:bCs/>
          <w:sz w:val="24"/>
          <w:szCs w:val="24"/>
        </w:rPr>
      </w:pPr>
    </w:p>
    <w:p w14:paraId="12D0209B" w14:textId="77777777" w:rsidR="00003113" w:rsidRPr="00B0705F" w:rsidRDefault="00003113" w:rsidP="00003113">
      <w:pPr>
        <w:ind w:firstLine="709"/>
        <w:jc w:val="both"/>
        <w:rPr>
          <w:sz w:val="24"/>
          <w:szCs w:val="24"/>
        </w:rPr>
      </w:pPr>
      <w:r w:rsidRPr="00B0705F">
        <w:rPr>
          <w:rFonts w:eastAsia="Times New Roman"/>
          <w:sz w:val="24"/>
          <w:szCs w:val="24"/>
        </w:rPr>
        <w:t xml:space="preserve">2.1. </w:t>
      </w:r>
      <w:r w:rsidRPr="00B0705F">
        <w:rPr>
          <w:sz w:val="24"/>
          <w:szCs w:val="24"/>
        </w:rPr>
        <w:t>Цена Контракта является твердой и определяется на весь срок исполнения Контракта, при этом может быть изменена в случаях, предусмотренных статьей 95 Федерального закона № 44-ФЗ.</w:t>
      </w:r>
    </w:p>
    <w:p w14:paraId="557F8DEF" w14:textId="77777777" w:rsidR="00003113" w:rsidRPr="00B0705F" w:rsidRDefault="00003113" w:rsidP="00003113">
      <w:pPr>
        <w:ind w:firstLine="709"/>
        <w:jc w:val="both"/>
        <w:rPr>
          <w:rFonts w:eastAsia="Times New Roman"/>
          <w:b/>
          <w:sz w:val="24"/>
          <w:szCs w:val="24"/>
        </w:rPr>
      </w:pPr>
      <w:r w:rsidRPr="00B0705F">
        <w:rPr>
          <w:rFonts w:eastAsia="Times New Roman"/>
          <w:sz w:val="24"/>
          <w:szCs w:val="24"/>
        </w:rPr>
        <w:t xml:space="preserve">2.2. Общая цена Контракта составляет _________________________ рублей __ копеек, включая НДС (__%): _________________________ рублей __ копеек/ </w:t>
      </w:r>
      <w:r w:rsidRPr="00B0705F">
        <w:rPr>
          <w:rFonts w:eastAsia="Times New Roman"/>
          <w:b/>
          <w:i/>
          <w:sz w:val="24"/>
          <w:szCs w:val="24"/>
          <w:highlight w:val="yellow"/>
        </w:rPr>
        <w:t xml:space="preserve">либо </w:t>
      </w:r>
      <w:r w:rsidRPr="00B0705F">
        <w:rPr>
          <w:b/>
          <w:i/>
          <w:noProof/>
          <w:sz w:val="24"/>
          <w:szCs w:val="24"/>
          <w:highlight w:val="yellow"/>
        </w:rPr>
        <w:t>НДС не облагается  в соответствии с п.2 ст.346.11 главы 26.2 части II Налогового кодекса Российской Федерации</w:t>
      </w:r>
      <w:r w:rsidRPr="00B0705F">
        <w:rPr>
          <w:rFonts w:eastAsia="Times New Roman"/>
          <w:b/>
          <w:sz w:val="24"/>
          <w:szCs w:val="24"/>
          <w:highlight w:val="yellow"/>
        </w:rPr>
        <w:t>.</w:t>
      </w:r>
    </w:p>
    <w:p w14:paraId="1974E96F" w14:textId="77777777" w:rsidR="00003113" w:rsidRPr="00B0705F" w:rsidRDefault="00003113" w:rsidP="00003113">
      <w:pPr>
        <w:ind w:firstLine="709"/>
        <w:jc w:val="both"/>
        <w:rPr>
          <w:sz w:val="20"/>
          <w:szCs w:val="20"/>
        </w:rPr>
      </w:pPr>
      <w:r w:rsidRPr="00B0705F">
        <w:rPr>
          <w:rFonts w:eastAsia="Times New Roman"/>
          <w:sz w:val="24"/>
          <w:szCs w:val="24"/>
        </w:rPr>
        <w:t>2.3. 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352C1879" w14:textId="77777777" w:rsidR="00003113" w:rsidRPr="00B0705F" w:rsidRDefault="00003113" w:rsidP="00003113">
      <w:pPr>
        <w:ind w:firstLine="709"/>
        <w:jc w:val="both"/>
        <w:rPr>
          <w:sz w:val="20"/>
          <w:szCs w:val="20"/>
        </w:rPr>
      </w:pPr>
      <w:r w:rsidRPr="00B0705F">
        <w:rPr>
          <w:rFonts w:eastAsia="Times New Roman"/>
          <w:sz w:val="24"/>
          <w:szCs w:val="24"/>
        </w:rPr>
        <w:t>2.4. Оплата по Контракту производится в следующем порядке:</w:t>
      </w:r>
    </w:p>
    <w:p w14:paraId="77B3A8EE" w14:textId="77777777" w:rsidR="00003113" w:rsidRPr="00B0705F" w:rsidRDefault="00003113" w:rsidP="00003113">
      <w:pPr>
        <w:ind w:firstLine="709"/>
        <w:jc w:val="both"/>
        <w:rPr>
          <w:sz w:val="20"/>
          <w:szCs w:val="20"/>
        </w:rPr>
      </w:pPr>
      <w:r w:rsidRPr="00B0705F">
        <w:rPr>
          <w:rFonts w:eastAsia="Times New Roman"/>
          <w:sz w:val="24"/>
          <w:szCs w:val="24"/>
        </w:rPr>
        <w:t>2.4.1. Оплата производится в безналичном порядке путем перечисления Заказчиком денежных средств на указанный в Контракте расчетный счет Исполнителя.</w:t>
      </w:r>
    </w:p>
    <w:p w14:paraId="42649D89" w14:textId="77777777" w:rsidR="00003113" w:rsidRPr="00B0705F" w:rsidRDefault="00003113" w:rsidP="00003113">
      <w:pPr>
        <w:ind w:firstLine="709"/>
        <w:jc w:val="both"/>
        <w:rPr>
          <w:sz w:val="20"/>
          <w:szCs w:val="20"/>
        </w:rPr>
      </w:pPr>
      <w:r w:rsidRPr="00B0705F">
        <w:rPr>
          <w:rFonts w:eastAsia="Times New Roman"/>
          <w:sz w:val="24"/>
          <w:szCs w:val="24"/>
        </w:rPr>
        <w:t>2.4.2. Оплата производится в рублях Российской Федерации, источник финансирования – федеральный бюджет.</w:t>
      </w:r>
    </w:p>
    <w:p w14:paraId="28FC59FA"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2.4.3. Авансовые платежи по Контракту не предусмотрены.</w:t>
      </w:r>
    </w:p>
    <w:p w14:paraId="7414910D" w14:textId="77777777" w:rsidR="00003113" w:rsidRPr="00B0705F" w:rsidRDefault="00003113" w:rsidP="00003113">
      <w:pPr>
        <w:ind w:firstLine="709"/>
        <w:jc w:val="both"/>
        <w:rPr>
          <w:rFonts w:eastAsia="Times New Roman"/>
          <w:b/>
          <w:i/>
          <w:iCs/>
          <w:sz w:val="24"/>
          <w:szCs w:val="24"/>
        </w:rPr>
      </w:pPr>
      <w:r w:rsidRPr="00B0705F">
        <w:rPr>
          <w:rFonts w:eastAsia="Times New Roman"/>
          <w:sz w:val="24"/>
          <w:szCs w:val="24"/>
        </w:rPr>
        <w:lastRenderedPageBreak/>
        <w:t xml:space="preserve">2.4.4. Расчет за оказанные услуги осуществляется на основании надлежаще оформленных документов о приемке (Акта приемки товара, работ, услуг </w:t>
      </w:r>
      <w:r w:rsidRPr="00B0705F">
        <w:rPr>
          <w:rFonts w:eastAsia="Times New Roman"/>
          <w:bCs/>
          <w:sz w:val="24"/>
          <w:szCs w:val="24"/>
        </w:rPr>
        <w:t>(ф.0510452</w:t>
      </w:r>
      <w:r w:rsidRPr="00B0705F">
        <w:rPr>
          <w:rFonts w:eastAsia="Times New Roman"/>
          <w:sz w:val="24"/>
          <w:szCs w:val="24"/>
        </w:rPr>
        <w:t xml:space="preserve">), Универсального передаточного документа) в течение 7 (семи) рабочих дней со дня подписания Заказчиком документов о приемке. </w:t>
      </w:r>
    </w:p>
    <w:p w14:paraId="540D99A1" w14:textId="77777777" w:rsidR="00003113" w:rsidRPr="00B0705F" w:rsidRDefault="00003113" w:rsidP="00003113">
      <w:pPr>
        <w:ind w:right="20" w:firstLine="709"/>
        <w:jc w:val="both"/>
        <w:rPr>
          <w:rFonts w:eastAsia="Times New Roman"/>
          <w:sz w:val="24"/>
          <w:szCs w:val="24"/>
        </w:rPr>
      </w:pPr>
      <w:r w:rsidRPr="00B0705F">
        <w:rPr>
          <w:rFonts w:eastAsia="Times New Roman"/>
          <w:sz w:val="24"/>
          <w:szCs w:val="24"/>
        </w:rPr>
        <w:t>В случае если поставка товара приходится на декабрь текущего финансового года включительно, оплата поставленного товара, а также отдельного этапа исполнения контракта осуществляется не позднее,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текущий финансовый год, либо в очередном финансовом году в пределах лимитов бюджетных обязательств, доведенных до получателей средств федерального бюджета на очередной финансовый год.</w:t>
      </w:r>
    </w:p>
    <w:p w14:paraId="28CBA3B6" w14:textId="77777777" w:rsidR="00003113" w:rsidRPr="00B0705F" w:rsidRDefault="00003113" w:rsidP="00003113">
      <w:pPr>
        <w:ind w:firstLine="709"/>
        <w:jc w:val="both"/>
        <w:rPr>
          <w:sz w:val="20"/>
          <w:szCs w:val="20"/>
        </w:rPr>
      </w:pPr>
      <w:r w:rsidRPr="00B0705F">
        <w:rPr>
          <w:rFonts w:eastAsia="Times New Roman"/>
          <w:sz w:val="24"/>
          <w:szCs w:val="24"/>
        </w:rPr>
        <w:t>2.4.5. В случаях, предусмотренных пунктом 2.5 Контракта, оплата оказанных услуг производится в течение 7 (семи) рабочих дней со дня поступления Заказчику от Исполнителя денежных средств в счет уплаты в полном объеме начисленной и выставленной Заказчиком неустойки (штрафа, пени) и (или) возмещения Исполнителем убытков, согласно предъявленным Заказчиком требованиям, на основании подписанных Заказчиком документов о приемке и представленных Исполнителем счетов.</w:t>
      </w:r>
    </w:p>
    <w:p w14:paraId="27543803"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2.5. В случае, если при начислении Заказчиком Исполнителю неустойки (штрафа, пени) и (или) предъявления требования о возмещении убытков, Заказчик вправе:</w:t>
      </w:r>
    </w:p>
    <w:p w14:paraId="64F59C16"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 не производить оплату по Контракту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w:t>
      </w:r>
    </w:p>
    <w:p w14:paraId="3D71DF65" w14:textId="77777777" w:rsidR="00003113" w:rsidRPr="00B0705F" w:rsidRDefault="00003113" w:rsidP="00003113">
      <w:pPr>
        <w:ind w:firstLine="709"/>
        <w:jc w:val="both"/>
        <w:rPr>
          <w:sz w:val="20"/>
          <w:szCs w:val="20"/>
        </w:rPr>
      </w:pPr>
      <w:r w:rsidRPr="00B0705F">
        <w:rPr>
          <w:rFonts w:eastAsia="Times New Roman"/>
          <w:sz w:val="24"/>
          <w:szCs w:val="24"/>
        </w:rPr>
        <w:t>- произвести оплату за оказанные услуги с удержанием денежных средств в счет неоплаченной Исполнителем неустойки (штрафа, пени) и (или) возмещения убытков.</w:t>
      </w:r>
    </w:p>
    <w:p w14:paraId="5493F2A4" w14:textId="77777777" w:rsidR="00003113" w:rsidRPr="00B0705F" w:rsidRDefault="00003113" w:rsidP="00003113">
      <w:pPr>
        <w:ind w:firstLine="709"/>
        <w:jc w:val="both"/>
        <w:rPr>
          <w:sz w:val="20"/>
          <w:szCs w:val="20"/>
        </w:rPr>
      </w:pPr>
      <w:r w:rsidRPr="00B0705F">
        <w:rPr>
          <w:rFonts w:eastAsia="Times New Roman"/>
          <w:sz w:val="24"/>
          <w:szCs w:val="24"/>
        </w:rPr>
        <w:t>2.6. В случаях, предусмотренных Бюджетным кодексом Российской Федерации, при уменьшении Заказчику ранее доведенных лимитов бюджетных обязательств, приводящих к невозможности исполнения Заказчиком обязательств по Контракту, о чем Заказчик уведомляет Исполнителя письменно, Стороны согласовывают в соответствии с законодательством Российской Федерации новые условия, в том числе по цене и (или) срокам исполнения, и (или) объему услуг.</w:t>
      </w:r>
    </w:p>
    <w:p w14:paraId="4AD06C52"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2.7. Заказчик уменьшает сумму, подлежащей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8D87176" w14:textId="77777777" w:rsidR="00003113" w:rsidRPr="00B0705F" w:rsidRDefault="00003113" w:rsidP="00003113">
      <w:pPr>
        <w:jc w:val="center"/>
        <w:rPr>
          <w:rFonts w:eastAsia="Times New Roman"/>
          <w:bCs/>
          <w:sz w:val="24"/>
          <w:szCs w:val="24"/>
        </w:rPr>
      </w:pPr>
    </w:p>
    <w:p w14:paraId="62859661" w14:textId="77777777" w:rsidR="00003113" w:rsidRPr="00B0705F" w:rsidRDefault="00003113" w:rsidP="00003113">
      <w:pPr>
        <w:jc w:val="center"/>
        <w:rPr>
          <w:rFonts w:eastAsia="Times New Roman"/>
          <w:bCs/>
          <w:sz w:val="24"/>
          <w:szCs w:val="24"/>
        </w:rPr>
      </w:pPr>
      <w:r w:rsidRPr="00B0705F">
        <w:rPr>
          <w:rFonts w:eastAsia="Times New Roman"/>
          <w:bCs/>
          <w:sz w:val="24"/>
          <w:szCs w:val="24"/>
        </w:rPr>
        <w:t>3. Права и обязанности сторон</w:t>
      </w:r>
    </w:p>
    <w:p w14:paraId="39E6F143" w14:textId="77777777" w:rsidR="00003113" w:rsidRPr="00B0705F" w:rsidRDefault="00003113" w:rsidP="00003113">
      <w:pPr>
        <w:jc w:val="both"/>
        <w:rPr>
          <w:sz w:val="20"/>
          <w:szCs w:val="20"/>
        </w:rPr>
      </w:pPr>
    </w:p>
    <w:p w14:paraId="6BC27200" w14:textId="77777777" w:rsidR="00003113" w:rsidRPr="00B0705F" w:rsidRDefault="00003113" w:rsidP="00003113">
      <w:pPr>
        <w:ind w:firstLine="709"/>
        <w:jc w:val="both"/>
        <w:rPr>
          <w:sz w:val="20"/>
          <w:szCs w:val="20"/>
        </w:rPr>
      </w:pPr>
      <w:r w:rsidRPr="00B0705F">
        <w:rPr>
          <w:rFonts w:eastAsia="Times New Roman"/>
          <w:sz w:val="24"/>
          <w:szCs w:val="24"/>
        </w:rPr>
        <w:t>3.1. Заказчик имеет право:</w:t>
      </w:r>
    </w:p>
    <w:p w14:paraId="1D9C61F6" w14:textId="77777777" w:rsidR="00003113" w:rsidRPr="00B0705F" w:rsidRDefault="00003113" w:rsidP="00003113">
      <w:pPr>
        <w:ind w:firstLine="709"/>
        <w:jc w:val="both"/>
        <w:rPr>
          <w:sz w:val="20"/>
          <w:szCs w:val="20"/>
        </w:rPr>
      </w:pPr>
      <w:r w:rsidRPr="00B0705F">
        <w:rPr>
          <w:rFonts w:eastAsia="Times New Roman"/>
          <w:sz w:val="24"/>
          <w:szCs w:val="24"/>
        </w:rPr>
        <w:t>3.1.1. Досрочно принять и оплатить услуги (часть услуг) в соответствии с условиями Контракта.</w:t>
      </w:r>
    </w:p>
    <w:p w14:paraId="1366ECDE"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3.1.2. По согласованию с Исполнителем изменить объем услуг.</w:t>
      </w:r>
    </w:p>
    <w:p w14:paraId="6E99B399" w14:textId="77777777" w:rsidR="00003113" w:rsidRPr="00B0705F" w:rsidRDefault="00003113" w:rsidP="00003113">
      <w:pPr>
        <w:ind w:firstLine="709"/>
        <w:jc w:val="both"/>
        <w:rPr>
          <w:sz w:val="20"/>
          <w:szCs w:val="20"/>
        </w:rPr>
      </w:pPr>
      <w:r w:rsidRPr="00B0705F">
        <w:rPr>
          <w:rFonts w:eastAsia="Times New Roman"/>
          <w:sz w:val="24"/>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14:paraId="198BE234"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3.1.4. Требовать возмещения неустойки (штрафа, пени) и (или) убытков, причиненных по вине Исполнителя.</w:t>
      </w:r>
    </w:p>
    <w:p w14:paraId="2671B4D7" w14:textId="77777777" w:rsidR="00003113" w:rsidRPr="00B0705F" w:rsidRDefault="00003113" w:rsidP="00003113">
      <w:pPr>
        <w:ind w:firstLine="709"/>
        <w:jc w:val="both"/>
        <w:rPr>
          <w:sz w:val="20"/>
          <w:szCs w:val="20"/>
        </w:rPr>
      </w:pPr>
      <w:r w:rsidRPr="00B0705F">
        <w:rPr>
          <w:rFonts w:eastAsia="Times New Roman"/>
          <w:sz w:val="24"/>
          <w:szCs w:val="24"/>
        </w:rPr>
        <w:t>3.1.5. В соответствии с гражданским законодательством Российской Федерации при неисполнении или ненадлежащем исполнении Исполнителем обязательств, предусмотренных Контрактом, Заказчик вправе на основании требований об уплате неустойки (штраф, пени) начислять задолженность и уплачивать ее за Исполнителя в бюджет за счет денежных средств, предусмотренных Заказчиком для оплаты по настоящему Контракту.</w:t>
      </w:r>
    </w:p>
    <w:p w14:paraId="73336EAC" w14:textId="77777777" w:rsidR="00003113" w:rsidRPr="00B0705F" w:rsidRDefault="00003113" w:rsidP="00003113">
      <w:pPr>
        <w:ind w:firstLine="709"/>
        <w:jc w:val="both"/>
        <w:rPr>
          <w:sz w:val="20"/>
          <w:szCs w:val="20"/>
        </w:rPr>
      </w:pPr>
      <w:r w:rsidRPr="00B0705F">
        <w:rPr>
          <w:rFonts w:eastAsia="Times New Roman"/>
          <w:sz w:val="24"/>
          <w:szCs w:val="24"/>
        </w:rPr>
        <w:t>3.2. Заказчик обязан:</w:t>
      </w:r>
    </w:p>
    <w:p w14:paraId="1729C322" w14:textId="77777777" w:rsidR="00003113" w:rsidRPr="00B0705F" w:rsidRDefault="00003113" w:rsidP="00003113">
      <w:pPr>
        <w:ind w:firstLine="709"/>
        <w:jc w:val="both"/>
        <w:rPr>
          <w:sz w:val="20"/>
          <w:szCs w:val="20"/>
        </w:rPr>
      </w:pPr>
      <w:r w:rsidRPr="00B0705F">
        <w:rPr>
          <w:rFonts w:eastAsia="Times New Roman"/>
          <w:sz w:val="24"/>
          <w:szCs w:val="24"/>
        </w:rPr>
        <w:t>3.2.1. Обеспечить приемку оказанных по Контракту услуг по объему и качеству.</w:t>
      </w:r>
    </w:p>
    <w:p w14:paraId="382FB290"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lastRenderedPageBreak/>
        <w:t>3.2.2. Оплатить услуги в порядке, предусмотренном Контрактом.</w:t>
      </w:r>
    </w:p>
    <w:p w14:paraId="18E21588" w14:textId="77777777" w:rsidR="00003113" w:rsidRPr="00B0705F" w:rsidRDefault="00003113" w:rsidP="00003113">
      <w:pPr>
        <w:ind w:firstLine="709"/>
        <w:jc w:val="both"/>
        <w:rPr>
          <w:rFonts w:eastAsia="Times New Roman"/>
          <w:b/>
          <w:i/>
          <w:sz w:val="24"/>
          <w:szCs w:val="24"/>
        </w:rPr>
      </w:pPr>
      <w:r w:rsidRPr="00B0705F">
        <w:rPr>
          <w:rFonts w:eastAsia="Times New Roman"/>
          <w:sz w:val="24"/>
          <w:szCs w:val="24"/>
        </w:rPr>
        <w:t>3.2.3. Своевременно предоставить Исполнителю информацию, необходимую для исполнения Контракта.</w:t>
      </w:r>
      <w:r w:rsidRPr="00B0705F">
        <w:rPr>
          <w:rFonts w:eastAsia="Times New Roman"/>
          <w:b/>
          <w:i/>
          <w:sz w:val="24"/>
          <w:szCs w:val="24"/>
        </w:rPr>
        <w:t xml:space="preserve">  </w:t>
      </w:r>
    </w:p>
    <w:p w14:paraId="3460C65E" w14:textId="77777777" w:rsidR="00003113" w:rsidRPr="00B0705F" w:rsidRDefault="00003113" w:rsidP="00003113">
      <w:pPr>
        <w:ind w:firstLine="709"/>
        <w:jc w:val="both"/>
        <w:rPr>
          <w:sz w:val="20"/>
          <w:szCs w:val="20"/>
        </w:rPr>
      </w:pPr>
      <w:r w:rsidRPr="00B0705F">
        <w:rPr>
          <w:rFonts w:eastAsia="Times New Roman"/>
          <w:sz w:val="24"/>
          <w:szCs w:val="24"/>
        </w:rPr>
        <w:t>3.3. Исполнитель обязан:</w:t>
      </w:r>
    </w:p>
    <w:p w14:paraId="7FA6D451" w14:textId="77777777" w:rsidR="00003113" w:rsidRPr="00B0705F" w:rsidRDefault="00003113" w:rsidP="00003113">
      <w:pPr>
        <w:ind w:firstLine="709"/>
        <w:jc w:val="both"/>
        <w:rPr>
          <w:sz w:val="20"/>
          <w:szCs w:val="20"/>
        </w:rPr>
      </w:pPr>
      <w:r w:rsidRPr="00B0705F">
        <w:rPr>
          <w:rFonts w:eastAsia="Times New Roman"/>
          <w:sz w:val="24"/>
          <w:szCs w:val="24"/>
        </w:rPr>
        <w:t>3.3.1. Оказать услуги в сроки, предусмотренные Контрактом.</w:t>
      </w:r>
    </w:p>
    <w:p w14:paraId="3E2C3544" w14:textId="0C7E1F9A" w:rsidR="00003113" w:rsidRPr="00B0705F" w:rsidRDefault="00003113" w:rsidP="00003113">
      <w:pPr>
        <w:ind w:firstLine="709"/>
        <w:jc w:val="both"/>
        <w:rPr>
          <w:rFonts w:eastAsia="Times New Roman"/>
          <w:sz w:val="24"/>
          <w:szCs w:val="24"/>
        </w:rPr>
      </w:pPr>
      <w:r w:rsidRPr="00B0705F">
        <w:rPr>
          <w:rFonts w:eastAsia="Times New Roman"/>
          <w:sz w:val="24"/>
          <w:szCs w:val="24"/>
        </w:rPr>
        <w:t>3.3.2. Соблюдать действующие у Заказчика (</w:t>
      </w:r>
      <w:r w:rsidR="008B60F2" w:rsidRPr="00B0705F">
        <w:rPr>
          <w:sz w:val="24"/>
          <w:szCs w:val="24"/>
        </w:rPr>
        <w:t>УФК по Республике Мордовия</w:t>
      </w:r>
      <w:r w:rsidRPr="00B0705F">
        <w:rPr>
          <w:rFonts w:eastAsia="Times New Roman"/>
          <w:sz w:val="24"/>
          <w:szCs w:val="24"/>
        </w:rPr>
        <w:t xml:space="preserve">) правила внутреннего трудового распорядка, правила техники безопасности и пожарной безопасности, а также пропускной и </w:t>
      </w:r>
      <w:proofErr w:type="spellStart"/>
      <w:r w:rsidRPr="00B0705F">
        <w:rPr>
          <w:rFonts w:eastAsia="Times New Roman"/>
          <w:sz w:val="24"/>
          <w:szCs w:val="24"/>
        </w:rPr>
        <w:t>внутриобъектовый</w:t>
      </w:r>
      <w:proofErr w:type="spellEnd"/>
      <w:r w:rsidRPr="00B0705F">
        <w:rPr>
          <w:rFonts w:eastAsia="Times New Roman"/>
          <w:sz w:val="24"/>
          <w:szCs w:val="24"/>
        </w:rPr>
        <w:t xml:space="preserve"> режим.</w:t>
      </w:r>
    </w:p>
    <w:p w14:paraId="410445B3"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3.3.3. В Месте оказания услуг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оказанию услуг по настоящему Контракту, в случае если для такого оказания услуг требуется посещение объектов, определенных в Перечне, только граждан Российской Федерации не имеющих гражданства другого государства.</w:t>
      </w:r>
    </w:p>
    <w:p w14:paraId="5BF2AF41"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3.3.4.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p>
    <w:p w14:paraId="083A388B" w14:textId="77777777" w:rsidR="00003113" w:rsidRPr="00B0705F" w:rsidRDefault="00003113" w:rsidP="00003113">
      <w:pPr>
        <w:ind w:firstLine="709"/>
        <w:jc w:val="both"/>
        <w:rPr>
          <w:sz w:val="20"/>
          <w:szCs w:val="20"/>
        </w:rPr>
      </w:pPr>
      <w:r w:rsidRPr="00B0705F">
        <w:rPr>
          <w:sz w:val="24"/>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3C97DD80" w14:textId="77777777" w:rsidR="00003113" w:rsidRPr="00B0705F" w:rsidRDefault="00003113" w:rsidP="00003113">
      <w:pPr>
        <w:ind w:firstLine="709"/>
        <w:jc w:val="both"/>
        <w:rPr>
          <w:sz w:val="20"/>
          <w:szCs w:val="20"/>
        </w:rPr>
      </w:pPr>
      <w:r w:rsidRPr="00B0705F">
        <w:rPr>
          <w:rFonts w:eastAsia="Times New Roman"/>
          <w:sz w:val="24"/>
          <w:szCs w:val="24"/>
        </w:rPr>
        <w:t>3.3.6. Выполнять иные обязанности, предусмотренные Контрактом.</w:t>
      </w:r>
    </w:p>
    <w:p w14:paraId="29194966" w14:textId="77777777" w:rsidR="00003113" w:rsidRPr="00B0705F" w:rsidRDefault="00003113" w:rsidP="00003113">
      <w:pPr>
        <w:ind w:firstLine="709"/>
        <w:jc w:val="both"/>
        <w:rPr>
          <w:sz w:val="20"/>
          <w:szCs w:val="20"/>
        </w:rPr>
      </w:pPr>
      <w:r w:rsidRPr="00B0705F">
        <w:rPr>
          <w:rFonts w:eastAsia="Times New Roman"/>
          <w:sz w:val="24"/>
          <w:szCs w:val="24"/>
        </w:rPr>
        <w:t>3.4. Исполнитель вправе:</w:t>
      </w:r>
    </w:p>
    <w:p w14:paraId="4A2195FC" w14:textId="77777777" w:rsidR="00003113" w:rsidRPr="00B0705F" w:rsidRDefault="00003113" w:rsidP="00003113">
      <w:pPr>
        <w:ind w:firstLine="709"/>
        <w:jc w:val="both"/>
        <w:rPr>
          <w:sz w:val="20"/>
          <w:szCs w:val="20"/>
        </w:rPr>
      </w:pPr>
      <w:r w:rsidRPr="00B0705F">
        <w:rPr>
          <w:rFonts w:eastAsia="Times New Roman"/>
          <w:sz w:val="24"/>
          <w:szCs w:val="24"/>
        </w:rPr>
        <w:t>3.4.1. Требовать приемки и оплаты услуг в объеме, порядке, сроки и на условиях, предусмотренных Контрактом.</w:t>
      </w:r>
    </w:p>
    <w:p w14:paraId="0583CCC7"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3.4.2. По согласованию с Заказчиком досрочно оказать услуги.</w:t>
      </w:r>
    </w:p>
    <w:p w14:paraId="2C5394CF"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3.4.3. Привлекать с письменного согласия Заказчика для оказания услуг соисполнителей (с учетом требований, указанных в п.3.3.3.  настоящего Контракта).</w:t>
      </w:r>
    </w:p>
    <w:p w14:paraId="1D808A9D"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3.5. Исполнитель обязан предоставить Заказчику (в случае, если деятельность подлежит обязательному лицензированию) выписку из реестра лицензий до начала оказания услуг.</w:t>
      </w:r>
    </w:p>
    <w:p w14:paraId="67527276"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3.6. В соответствии с частью 3 статьи 6 Федерального закона от 27.07.2006 года № 152-ФЗ «О персональных данных» Исполнитель поручает Заказчику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передаваемых Исполнителем Заказчику в целях исполнения своих обязательств по настоящему Контракту. При этом Заказчик обязан соблюдать конфиденциальность персональных данных и обеспечивать безопасность персональных данных при их обработке с учетом требований к защите обрабатываемых персональных данных в соответствии со статьей 19 Федерального закона от 27.07.2006 года № 152-ФЗ «О персональных данных».</w:t>
      </w:r>
    </w:p>
    <w:p w14:paraId="60FE195E" w14:textId="77777777" w:rsidR="00003113" w:rsidRPr="00B0705F" w:rsidRDefault="00003113" w:rsidP="00003113">
      <w:pPr>
        <w:autoSpaceDE w:val="0"/>
        <w:autoSpaceDN w:val="0"/>
        <w:adjustRightInd w:val="0"/>
        <w:ind w:firstLine="709"/>
        <w:jc w:val="both"/>
        <w:rPr>
          <w:sz w:val="24"/>
          <w:szCs w:val="24"/>
        </w:rPr>
      </w:pPr>
      <w:r w:rsidRPr="00B0705F">
        <w:rPr>
          <w:rFonts w:eastAsia="Times New Roman"/>
          <w:sz w:val="24"/>
          <w:szCs w:val="24"/>
        </w:rPr>
        <w:t xml:space="preserve">3.7. Заключая настоящий Контракт, Исполнитель подтверждает соответствие требованиям постановления Правительства от 11.05.2022 № 851 «О мерах по реализации Указа Президента Российской Федерации от 3 мая 2022 г. № 252» (вместе с «Перечнем юридических лиц, в отношении которых применяются специальные экономические меры»). </w:t>
      </w:r>
    </w:p>
    <w:p w14:paraId="0F2018B2" w14:textId="77777777" w:rsidR="00003113" w:rsidRPr="00B0705F" w:rsidRDefault="00003113" w:rsidP="00003113">
      <w:pPr>
        <w:jc w:val="center"/>
        <w:rPr>
          <w:rFonts w:eastAsia="Times New Roman"/>
          <w:bCs/>
          <w:sz w:val="24"/>
          <w:szCs w:val="24"/>
        </w:rPr>
      </w:pPr>
    </w:p>
    <w:p w14:paraId="5D602D91" w14:textId="77777777" w:rsidR="00003113" w:rsidRPr="00B0705F" w:rsidRDefault="00003113" w:rsidP="00003113">
      <w:pPr>
        <w:jc w:val="center"/>
        <w:rPr>
          <w:rFonts w:eastAsia="Times New Roman"/>
          <w:bCs/>
          <w:sz w:val="24"/>
          <w:szCs w:val="24"/>
        </w:rPr>
      </w:pPr>
      <w:r w:rsidRPr="00B0705F">
        <w:rPr>
          <w:rFonts w:eastAsia="Times New Roman"/>
          <w:bCs/>
          <w:sz w:val="24"/>
          <w:szCs w:val="24"/>
        </w:rPr>
        <w:t>4. Порядок и сроки оказания услуг</w:t>
      </w:r>
    </w:p>
    <w:p w14:paraId="4DC109C3" w14:textId="77777777" w:rsidR="00003113" w:rsidRPr="00B0705F" w:rsidRDefault="00003113" w:rsidP="00003113">
      <w:pPr>
        <w:rPr>
          <w:rFonts w:eastAsia="Times New Roman"/>
          <w:bCs/>
          <w:sz w:val="24"/>
          <w:szCs w:val="24"/>
        </w:rPr>
      </w:pPr>
    </w:p>
    <w:p w14:paraId="00D76E4C" w14:textId="76F6C6DB" w:rsidR="00003113" w:rsidRPr="00B0705F" w:rsidRDefault="00003113" w:rsidP="00DF59EF">
      <w:pPr>
        <w:ind w:firstLine="709"/>
        <w:jc w:val="both"/>
        <w:rPr>
          <w:sz w:val="24"/>
          <w:szCs w:val="24"/>
        </w:rPr>
      </w:pPr>
      <w:r w:rsidRPr="00B0705F">
        <w:rPr>
          <w:rFonts w:eastAsia="Times New Roman"/>
          <w:sz w:val="24"/>
          <w:szCs w:val="24"/>
        </w:rPr>
        <w:t xml:space="preserve">4.1. </w:t>
      </w:r>
      <w:r w:rsidRPr="00B0705F">
        <w:rPr>
          <w:sz w:val="24"/>
          <w:szCs w:val="24"/>
        </w:rPr>
        <w:t>Услуги оказываются</w:t>
      </w:r>
      <w:r w:rsidR="00C570A7" w:rsidRPr="00B0705F">
        <w:rPr>
          <w:sz w:val="24"/>
          <w:szCs w:val="24"/>
        </w:rPr>
        <w:t xml:space="preserve"> с даты заключения контракта </w:t>
      </w:r>
      <w:r w:rsidR="00FE3686" w:rsidRPr="00B0705F">
        <w:rPr>
          <w:sz w:val="24"/>
          <w:szCs w:val="24"/>
        </w:rPr>
        <w:t>в течение 20 (двадцати) календарных дней</w:t>
      </w:r>
      <w:r w:rsidR="0048380B" w:rsidRPr="00B0705F">
        <w:rPr>
          <w:sz w:val="24"/>
          <w:szCs w:val="24"/>
        </w:rPr>
        <w:t>.</w:t>
      </w:r>
    </w:p>
    <w:p w14:paraId="63AF1B9F" w14:textId="3D33D111" w:rsidR="00003113" w:rsidRPr="00B0705F" w:rsidRDefault="00003113" w:rsidP="00003113">
      <w:pPr>
        <w:ind w:firstLine="709"/>
        <w:jc w:val="both"/>
        <w:rPr>
          <w:rFonts w:eastAsia="Times New Roman"/>
          <w:sz w:val="24"/>
          <w:szCs w:val="24"/>
        </w:rPr>
      </w:pPr>
      <w:r w:rsidRPr="00B0705F">
        <w:rPr>
          <w:rFonts w:eastAsia="Times New Roman"/>
          <w:sz w:val="24"/>
          <w:szCs w:val="24"/>
        </w:rPr>
        <w:t>4.</w:t>
      </w:r>
      <w:r w:rsidR="00DF59EF" w:rsidRPr="00B0705F">
        <w:rPr>
          <w:rFonts w:eastAsia="Times New Roman"/>
          <w:sz w:val="24"/>
          <w:szCs w:val="24"/>
        </w:rPr>
        <w:t>2</w:t>
      </w:r>
      <w:r w:rsidRPr="00B0705F">
        <w:rPr>
          <w:rFonts w:eastAsia="Times New Roman"/>
          <w:sz w:val="24"/>
          <w:szCs w:val="24"/>
        </w:rPr>
        <w:t>.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документы о приемке в порядке, установленном Контрактом.</w:t>
      </w:r>
    </w:p>
    <w:p w14:paraId="4FC38913" w14:textId="767235DF" w:rsidR="00003113" w:rsidRPr="00B0705F" w:rsidRDefault="00003113" w:rsidP="00003113">
      <w:pPr>
        <w:ind w:firstLine="709"/>
        <w:jc w:val="both"/>
        <w:rPr>
          <w:sz w:val="20"/>
          <w:szCs w:val="20"/>
        </w:rPr>
      </w:pPr>
      <w:r w:rsidRPr="00B0705F">
        <w:rPr>
          <w:rFonts w:eastAsia="Times New Roman"/>
          <w:sz w:val="24"/>
          <w:szCs w:val="24"/>
        </w:rPr>
        <w:lastRenderedPageBreak/>
        <w:t>4.</w:t>
      </w:r>
      <w:r w:rsidR="00DF59EF" w:rsidRPr="00B0705F">
        <w:rPr>
          <w:rFonts w:eastAsia="Times New Roman"/>
          <w:sz w:val="24"/>
          <w:szCs w:val="24"/>
        </w:rPr>
        <w:t>3</w:t>
      </w:r>
      <w:r w:rsidRPr="00B0705F">
        <w:rPr>
          <w:rFonts w:eastAsia="Times New Roman"/>
          <w:sz w:val="24"/>
          <w:szCs w:val="24"/>
        </w:rPr>
        <w:t xml:space="preserve">. В случае, если в п. 10.1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приемки. При наступлении указанной даты (в случае, если она установлена) Заказчиком в двух экземплярах составляется Акт </w:t>
      </w:r>
      <w:proofErr w:type="spellStart"/>
      <w:r w:rsidRPr="00B0705F">
        <w:rPr>
          <w:rFonts w:eastAsia="Times New Roman"/>
          <w:sz w:val="24"/>
          <w:szCs w:val="24"/>
        </w:rPr>
        <w:t>взаимосверки</w:t>
      </w:r>
      <w:proofErr w:type="spellEnd"/>
      <w:r w:rsidRPr="00B0705F">
        <w:rPr>
          <w:rFonts w:eastAsia="Times New Roman"/>
          <w:sz w:val="24"/>
          <w:szCs w:val="24"/>
        </w:rPr>
        <w:t xml:space="preserve">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1B6E751F" w14:textId="77777777" w:rsidR="00003113" w:rsidRPr="00B0705F" w:rsidRDefault="00003113" w:rsidP="00003113">
      <w:pPr>
        <w:ind w:firstLine="709"/>
        <w:jc w:val="both"/>
        <w:rPr>
          <w:sz w:val="20"/>
          <w:szCs w:val="20"/>
        </w:rPr>
      </w:pPr>
      <w:r w:rsidRPr="00B0705F">
        <w:rPr>
          <w:rFonts w:eastAsia="Times New Roman"/>
          <w:sz w:val="24"/>
          <w:szCs w:val="24"/>
        </w:rPr>
        <w:t xml:space="preserve">Исполнитель обязан подписать Акт </w:t>
      </w:r>
      <w:proofErr w:type="spellStart"/>
      <w:r w:rsidRPr="00B0705F">
        <w:rPr>
          <w:rFonts w:eastAsia="Times New Roman"/>
          <w:sz w:val="24"/>
          <w:szCs w:val="24"/>
        </w:rPr>
        <w:t>взаимосверки</w:t>
      </w:r>
      <w:proofErr w:type="spellEnd"/>
      <w:r w:rsidRPr="00B0705F">
        <w:rPr>
          <w:rFonts w:eastAsia="Times New Roman"/>
          <w:sz w:val="24"/>
          <w:szCs w:val="24"/>
        </w:rPr>
        <w:t xml:space="preserve"> обязательств. В случае уклонения Исполнителя от подписания данного акта Заказчик проставляет в нем соответствующую отметку. Акт </w:t>
      </w:r>
      <w:proofErr w:type="spellStart"/>
      <w:r w:rsidRPr="00B0705F">
        <w:rPr>
          <w:rFonts w:eastAsia="Times New Roman"/>
          <w:sz w:val="24"/>
          <w:szCs w:val="24"/>
        </w:rPr>
        <w:t>взаимосверки</w:t>
      </w:r>
      <w:proofErr w:type="spellEnd"/>
      <w:r w:rsidRPr="00B0705F">
        <w:rPr>
          <w:rFonts w:eastAsia="Times New Roman"/>
          <w:sz w:val="24"/>
          <w:szCs w:val="24"/>
        </w:rPr>
        <w:t xml:space="preserve"> обязательств является основанием для проведения взаиморасчетов между Сторонами.</w:t>
      </w:r>
    </w:p>
    <w:p w14:paraId="778FEA38" w14:textId="77777777" w:rsidR="00003113" w:rsidRPr="00B0705F" w:rsidRDefault="00003113" w:rsidP="00003113">
      <w:pPr>
        <w:ind w:firstLine="709"/>
        <w:jc w:val="both"/>
        <w:rPr>
          <w:sz w:val="20"/>
          <w:szCs w:val="20"/>
        </w:rPr>
      </w:pPr>
    </w:p>
    <w:p w14:paraId="67195CE1" w14:textId="77777777" w:rsidR="00003113" w:rsidRPr="00B0705F" w:rsidRDefault="00003113" w:rsidP="00003113">
      <w:pPr>
        <w:jc w:val="center"/>
        <w:rPr>
          <w:rFonts w:eastAsia="Times New Roman"/>
          <w:bCs/>
          <w:sz w:val="24"/>
          <w:szCs w:val="24"/>
        </w:rPr>
      </w:pPr>
      <w:r w:rsidRPr="00B0705F">
        <w:rPr>
          <w:rFonts w:eastAsia="Times New Roman"/>
          <w:bCs/>
          <w:sz w:val="24"/>
          <w:szCs w:val="24"/>
        </w:rPr>
        <w:t>5. Порядок сдачи и приемки услуг</w:t>
      </w:r>
    </w:p>
    <w:p w14:paraId="530D0B5D" w14:textId="77777777" w:rsidR="00003113" w:rsidRPr="00B0705F" w:rsidRDefault="00003113" w:rsidP="00003113">
      <w:pPr>
        <w:ind w:firstLine="709"/>
        <w:jc w:val="both"/>
        <w:rPr>
          <w:sz w:val="20"/>
          <w:szCs w:val="20"/>
        </w:rPr>
      </w:pPr>
    </w:p>
    <w:p w14:paraId="3679D0A4" w14:textId="77777777" w:rsidR="00003113" w:rsidRPr="00B0705F" w:rsidRDefault="00003113" w:rsidP="00003113">
      <w:pPr>
        <w:ind w:right="20" w:firstLine="709"/>
        <w:jc w:val="both"/>
        <w:rPr>
          <w:rFonts w:eastAsia="Times New Roman"/>
          <w:sz w:val="24"/>
          <w:szCs w:val="24"/>
        </w:rPr>
      </w:pPr>
      <w:r w:rsidRPr="00B0705F">
        <w:rPr>
          <w:rFonts w:eastAsia="Times New Roman"/>
          <w:sz w:val="24"/>
          <w:szCs w:val="24"/>
        </w:rPr>
        <w:t>5.1. Исполнитель за 2 (два) рабочих дня до даты окончания оказания услуг уведомляет (общедоступными способами) Заказчика о готовности к сдаче оказанных услуг.</w:t>
      </w:r>
    </w:p>
    <w:p w14:paraId="7A4605F5" w14:textId="77777777" w:rsidR="00003113" w:rsidRPr="00B0705F" w:rsidRDefault="00003113" w:rsidP="00003113">
      <w:pPr>
        <w:ind w:right="20" w:firstLine="709"/>
        <w:jc w:val="both"/>
        <w:rPr>
          <w:rFonts w:eastAsia="Times New Roman"/>
          <w:sz w:val="24"/>
          <w:szCs w:val="24"/>
        </w:rPr>
      </w:pPr>
      <w:r w:rsidRPr="00B0705F">
        <w:rPr>
          <w:rFonts w:eastAsia="Times New Roman"/>
          <w:sz w:val="24"/>
          <w:szCs w:val="24"/>
        </w:rPr>
        <w:t>Исполнитель в день окончания оказания услуг обязуется предоставить Заказчику следующие документы:</w:t>
      </w:r>
    </w:p>
    <w:p w14:paraId="6B5F74CC" w14:textId="77777777" w:rsidR="00003113" w:rsidRPr="00B0705F" w:rsidRDefault="00003113" w:rsidP="00003113">
      <w:pPr>
        <w:ind w:right="20" w:firstLine="709"/>
        <w:jc w:val="both"/>
        <w:rPr>
          <w:rFonts w:eastAsia="Times New Roman"/>
          <w:sz w:val="24"/>
          <w:szCs w:val="24"/>
        </w:rPr>
      </w:pPr>
      <w:r w:rsidRPr="00B0705F">
        <w:rPr>
          <w:rFonts w:eastAsia="Times New Roman"/>
          <w:sz w:val="24"/>
          <w:szCs w:val="24"/>
        </w:rPr>
        <w:t>Универсальный передаточный документ;</w:t>
      </w:r>
    </w:p>
    <w:p w14:paraId="4810AC6C" w14:textId="77777777" w:rsidR="00003113" w:rsidRPr="00B0705F" w:rsidRDefault="00003113" w:rsidP="00003113">
      <w:pPr>
        <w:ind w:right="20" w:firstLine="709"/>
        <w:jc w:val="both"/>
        <w:rPr>
          <w:rFonts w:eastAsia="Times New Roman"/>
          <w:sz w:val="24"/>
          <w:szCs w:val="24"/>
        </w:rPr>
      </w:pPr>
      <w:r w:rsidRPr="00B0705F">
        <w:rPr>
          <w:rFonts w:eastAsia="Times New Roman"/>
          <w:sz w:val="24"/>
          <w:szCs w:val="24"/>
        </w:rPr>
        <w:t xml:space="preserve">Акт приемки товара, работ, услуг </w:t>
      </w:r>
      <w:r w:rsidRPr="00B0705F">
        <w:rPr>
          <w:rFonts w:eastAsia="Times New Roman"/>
          <w:bCs/>
          <w:sz w:val="24"/>
          <w:szCs w:val="24"/>
        </w:rPr>
        <w:t>(ф.0510452)</w:t>
      </w:r>
      <w:r w:rsidRPr="00B0705F">
        <w:rPr>
          <w:rFonts w:eastAsia="Times New Roman"/>
          <w:sz w:val="24"/>
          <w:szCs w:val="24"/>
        </w:rPr>
        <w:t>.</w:t>
      </w:r>
    </w:p>
    <w:p w14:paraId="42B37DE1" w14:textId="0952BD4E" w:rsidR="00003113" w:rsidRPr="00B0705F" w:rsidRDefault="00003113" w:rsidP="00003113">
      <w:pPr>
        <w:ind w:right="20" w:firstLine="709"/>
        <w:jc w:val="both"/>
        <w:rPr>
          <w:rFonts w:eastAsia="Times New Roman"/>
          <w:sz w:val="24"/>
          <w:szCs w:val="24"/>
        </w:rPr>
      </w:pPr>
      <w:r w:rsidRPr="00B0705F">
        <w:rPr>
          <w:rFonts w:eastAsia="Times New Roman"/>
          <w:sz w:val="24"/>
          <w:szCs w:val="24"/>
        </w:rPr>
        <w:t>Приемка оказанных услуг осуществляется в течение 10 (десяти) рабочих дней уполномоченным представителем Заказчика</w:t>
      </w:r>
      <w:r w:rsidR="00DE24AA" w:rsidRPr="00B0705F">
        <w:rPr>
          <w:rFonts w:eastAsia="Times New Roman"/>
          <w:sz w:val="24"/>
          <w:szCs w:val="24"/>
        </w:rPr>
        <w:t>, следующего за днем получения</w:t>
      </w:r>
      <w:r w:rsidRPr="00B0705F">
        <w:rPr>
          <w:rFonts w:eastAsia="Times New Roman"/>
          <w:i/>
          <w:sz w:val="24"/>
          <w:szCs w:val="24"/>
        </w:rPr>
        <w:t xml:space="preserve"> </w:t>
      </w:r>
      <w:r w:rsidRPr="00B0705F">
        <w:rPr>
          <w:rFonts w:eastAsia="Times New Roman"/>
          <w:sz w:val="24"/>
          <w:szCs w:val="24"/>
        </w:rPr>
        <w:t>документов, указанных в п. 5.1 Контракта. Представители Исполнителя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качества работ требованиям, установленным Контрактом. Проверка соответствия качества выполненных работ требованиям, установленным Контрактом, может также осуществляться</w:t>
      </w:r>
      <w:r w:rsidRPr="00B0705F">
        <w:rPr>
          <w:rFonts w:eastAsia="Times New Roman"/>
          <w:b/>
          <w:i/>
          <w:sz w:val="24"/>
          <w:szCs w:val="24"/>
        </w:rPr>
        <w:t xml:space="preserve"> </w:t>
      </w:r>
      <w:r w:rsidRPr="00B0705F">
        <w:rPr>
          <w:rFonts w:eastAsia="Times New Roman"/>
          <w:sz w:val="24"/>
          <w:szCs w:val="24"/>
        </w:rPr>
        <w:t>с привлечением экспертов, экспертных организаций.</w:t>
      </w:r>
    </w:p>
    <w:p w14:paraId="7AF107FC" w14:textId="77777777" w:rsidR="00003113" w:rsidRPr="00B0705F" w:rsidRDefault="00003113" w:rsidP="00003113">
      <w:pPr>
        <w:ind w:firstLine="709"/>
        <w:jc w:val="both"/>
        <w:rPr>
          <w:sz w:val="24"/>
          <w:szCs w:val="24"/>
        </w:rPr>
      </w:pPr>
      <w:r w:rsidRPr="00B0705F">
        <w:rPr>
          <w:rFonts w:eastAsia="Times New Roman"/>
          <w:sz w:val="24"/>
          <w:szCs w:val="24"/>
        </w:rPr>
        <w:t>5.2. В случае обнаружения недостатков в объеме и качестве оказанных услуг Заказчик направляет Исполнителю уведомление в порядке, предусмотренном п. 5.4 Контракта.</w:t>
      </w:r>
    </w:p>
    <w:p w14:paraId="0BCC5A4B" w14:textId="77777777" w:rsidR="00003113" w:rsidRPr="00B0705F" w:rsidRDefault="00003113" w:rsidP="00003113">
      <w:pPr>
        <w:ind w:firstLine="709"/>
        <w:jc w:val="both"/>
        <w:rPr>
          <w:sz w:val="24"/>
          <w:szCs w:val="24"/>
        </w:rPr>
      </w:pPr>
      <w:r w:rsidRPr="00B0705F">
        <w:rPr>
          <w:rFonts w:eastAsia="Times New Roman"/>
          <w:sz w:val="24"/>
          <w:szCs w:val="24"/>
        </w:rPr>
        <w:t>5.3.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39B09995" w14:textId="0F619EDA" w:rsidR="00003113" w:rsidRPr="00B0705F" w:rsidRDefault="00003113" w:rsidP="00003113">
      <w:pPr>
        <w:ind w:firstLine="709"/>
        <w:jc w:val="both"/>
        <w:rPr>
          <w:sz w:val="24"/>
          <w:szCs w:val="24"/>
        </w:rPr>
      </w:pPr>
      <w:r w:rsidRPr="00B0705F">
        <w:rPr>
          <w:rFonts w:eastAsia="Times New Roman"/>
          <w:sz w:val="24"/>
          <w:szCs w:val="24"/>
        </w:rPr>
        <w:t xml:space="preserve">5.4. </w:t>
      </w:r>
      <w:r w:rsidR="00A26530" w:rsidRPr="00B0705F">
        <w:rPr>
          <w:rFonts w:eastAsia="Times New Roman"/>
          <w:sz w:val="24"/>
          <w:szCs w:val="24"/>
        </w:rPr>
        <w:t xml:space="preserve">Обо всех нарушениях условий Контракта об объеме и качестве услуг Заказчик извещает Исполнителя в сроки, установленные Федеральным законом № 44-ФЗ. Уведомление о невыполнении или ненадлежащем выполнении Исполнителем обязательств по Контракту составляется Заказчиком в письменной форме и направляется Исполнителю по почте, электронной почте либо нарочно. Адресом электронной почты для получения уведомления является: </w:t>
      </w:r>
      <w:r w:rsidR="009A1AFA" w:rsidRPr="00B0705F">
        <w:rPr>
          <w:rFonts w:eastAsia="Times New Roman"/>
          <w:sz w:val="24"/>
          <w:szCs w:val="24"/>
          <w:highlight w:val="yellow"/>
        </w:rPr>
        <w:t>_________________</w:t>
      </w:r>
      <w:r w:rsidR="00A26530" w:rsidRPr="00B0705F">
        <w:rPr>
          <w:rFonts w:eastAsia="Times New Roman"/>
          <w:sz w:val="24"/>
          <w:szCs w:val="24"/>
        </w:rPr>
        <w:t>.</w:t>
      </w:r>
    </w:p>
    <w:p w14:paraId="4700B4A8"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 xml:space="preserve">5.5. Исполнитель в установленный в уведомлении (п. 5.4) срок обязан устранить все допущенные нарушения и повторно сдать Заказчику. При повторной приемке обязанности по оказанию услуг считаются выполненными с момента подписания Заказчиком документов, указанных в пункте 5.1 настоящего раздела.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 в случае, если устранение нарушений потребует больших временных затрат, в связи с чем Заказчик утрачивает интерес к Контракту. </w:t>
      </w:r>
    </w:p>
    <w:p w14:paraId="011F6E79"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 xml:space="preserve">5.6. Исполнитель обязан предоставить гарантию качества на результаты оказанных услуг сроком не менее 12 (двенадцати) месяцев с даты подписания Исполнителем и Заказчиком документов, указанных в пункте 5.1 настоящего раздела. Гарантия осуществляется путем </w:t>
      </w:r>
      <w:r w:rsidRPr="00B0705F">
        <w:rPr>
          <w:rFonts w:eastAsia="Times New Roman"/>
          <w:sz w:val="24"/>
          <w:szCs w:val="24"/>
        </w:rPr>
        <w:lastRenderedPageBreak/>
        <w:t>безвозмездного устранения Исполнителем недостатков оказанных услуг, выявленных в течение гарантийного срока, установленного Контрактом.</w:t>
      </w:r>
    </w:p>
    <w:p w14:paraId="2DDDB87A" w14:textId="77777777" w:rsidR="00003113" w:rsidRPr="00B0705F" w:rsidRDefault="00003113" w:rsidP="00003113">
      <w:pPr>
        <w:ind w:firstLine="709"/>
        <w:jc w:val="both"/>
        <w:rPr>
          <w:sz w:val="20"/>
          <w:szCs w:val="20"/>
        </w:rPr>
      </w:pPr>
      <w:r w:rsidRPr="00B0705F">
        <w:rPr>
          <w:sz w:val="24"/>
          <w:szCs w:val="24"/>
        </w:rPr>
        <w:t>При наступлении гарантийного случая, срок оказания услуг должен быть не более 10 (десяти) рабочих дней (без учета согласуемого Исполнителем с Заказчиком времени на транспортировку необходимых для оказания услуг расходных материалов и комплектующих).</w:t>
      </w:r>
    </w:p>
    <w:p w14:paraId="2DFAF3B8" w14:textId="77777777" w:rsidR="00003113" w:rsidRPr="00B0705F" w:rsidRDefault="00003113" w:rsidP="00003113">
      <w:pPr>
        <w:tabs>
          <w:tab w:val="left" w:pos="3600"/>
        </w:tabs>
        <w:jc w:val="center"/>
        <w:rPr>
          <w:rFonts w:eastAsia="Times New Roman"/>
          <w:bCs/>
          <w:sz w:val="24"/>
          <w:szCs w:val="24"/>
        </w:rPr>
      </w:pPr>
    </w:p>
    <w:p w14:paraId="0F649F31" w14:textId="77777777" w:rsidR="00003113" w:rsidRPr="00B0705F" w:rsidRDefault="00003113" w:rsidP="00003113">
      <w:pPr>
        <w:tabs>
          <w:tab w:val="left" w:pos="3600"/>
        </w:tabs>
        <w:jc w:val="center"/>
        <w:rPr>
          <w:rFonts w:eastAsia="Times New Roman"/>
          <w:bCs/>
          <w:sz w:val="24"/>
          <w:szCs w:val="24"/>
        </w:rPr>
      </w:pPr>
      <w:r w:rsidRPr="00B0705F">
        <w:rPr>
          <w:rFonts w:eastAsia="Times New Roman"/>
          <w:bCs/>
          <w:sz w:val="24"/>
          <w:szCs w:val="24"/>
        </w:rPr>
        <w:t>6. Ответственность сторон</w:t>
      </w:r>
    </w:p>
    <w:p w14:paraId="223BE59E" w14:textId="77777777" w:rsidR="00003113" w:rsidRPr="00B0705F" w:rsidRDefault="00003113" w:rsidP="00003113">
      <w:pPr>
        <w:tabs>
          <w:tab w:val="left" w:pos="3600"/>
        </w:tabs>
        <w:jc w:val="center"/>
        <w:rPr>
          <w:rFonts w:eastAsia="Times New Roman"/>
          <w:bCs/>
          <w:sz w:val="24"/>
          <w:szCs w:val="24"/>
        </w:rPr>
      </w:pPr>
    </w:p>
    <w:p w14:paraId="6EE4B32D" w14:textId="77777777" w:rsidR="00003113" w:rsidRPr="00B0705F" w:rsidRDefault="00003113" w:rsidP="00003113">
      <w:pPr>
        <w:pStyle w:val="ac"/>
        <w:ind w:firstLine="709"/>
        <w:rPr>
          <w:szCs w:val="24"/>
        </w:rPr>
      </w:pPr>
      <w:r w:rsidRPr="00B0705F">
        <w:rPr>
          <w:szCs w:val="24"/>
        </w:rPr>
        <w:t>6.1. За неисполнение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p>
    <w:p w14:paraId="56BAC68F" w14:textId="77777777" w:rsidR="00003113" w:rsidRPr="00B0705F" w:rsidRDefault="00003113" w:rsidP="00003113">
      <w:pPr>
        <w:ind w:firstLine="709"/>
        <w:jc w:val="both"/>
        <w:rPr>
          <w:sz w:val="24"/>
          <w:szCs w:val="24"/>
        </w:rPr>
      </w:pPr>
      <w:r w:rsidRPr="00B0705F">
        <w:rPr>
          <w:rFonts w:eastAsia="Times New Roman"/>
          <w:sz w:val="24"/>
          <w:szCs w:val="24"/>
        </w:rPr>
        <w:t xml:space="preserve">6.2. </w:t>
      </w:r>
      <w:r w:rsidRPr="00B0705F">
        <w:rPr>
          <w:sz w:val="24"/>
          <w:szCs w:val="24"/>
        </w:rPr>
        <w:t xml:space="preserve">В случае просрочки исполнения </w:t>
      </w:r>
      <w:r w:rsidRPr="00B0705F">
        <w:rPr>
          <w:rFonts w:eastAsia="Times New Roman"/>
          <w:sz w:val="24"/>
          <w:szCs w:val="24"/>
        </w:rPr>
        <w:t>Исполнителем об</w:t>
      </w:r>
      <w:r w:rsidRPr="00B0705F">
        <w:rPr>
          <w:sz w:val="24"/>
          <w:szCs w:val="24"/>
        </w:rPr>
        <w:t xml:space="preserve">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14:paraId="56605243" w14:textId="77777777" w:rsidR="00003113" w:rsidRPr="00B0705F" w:rsidRDefault="00003113" w:rsidP="00003113">
      <w:pPr>
        <w:ind w:firstLine="709"/>
        <w:jc w:val="both"/>
        <w:rPr>
          <w:sz w:val="24"/>
          <w:szCs w:val="24"/>
        </w:rPr>
      </w:pPr>
      <w:r w:rsidRPr="00B0705F">
        <w:rPr>
          <w:rFonts w:eastAsia="Times New Roman"/>
          <w:sz w:val="24"/>
          <w:szCs w:val="24"/>
        </w:rPr>
        <w:t xml:space="preserve">6.3. </w:t>
      </w:r>
      <w:r w:rsidRPr="00B0705F">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Срок исчисления пени, начинается со дня следующего за днем окончания срока исполнения обязательств, установленных настоящим Контрактом и заканчивается днем исполнения Исполнителем своих обязательств включительно или днем расторжения настоящего Контракта, предусмотренного разделом 9 Контракта.</w:t>
      </w:r>
    </w:p>
    <w:p w14:paraId="4840A6E9"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6.4. За каждый факт неисполнения или ненадлежащего исполнения Исполнителем обязательств, предусмотренных Контрактом (в том числе гарантийных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735018ED"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а) 10 процентов цены Контракта (этапа) в случае, если цена Контракта (этапа) не превышает 3 млн. рублей;</w:t>
      </w:r>
    </w:p>
    <w:p w14:paraId="62D92598"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3F842ED5"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14:paraId="4D056976"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63ABA3AA"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14:paraId="4AB29BC1"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14:paraId="410E23A3"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14:paraId="567A0CF7"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14:paraId="23503706" w14:textId="77777777" w:rsidR="00003113" w:rsidRPr="00B0705F" w:rsidRDefault="00003113" w:rsidP="00003113">
      <w:pPr>
        <w:ind w:firstLine="709"/>
        <w:jc w:val="both"/>
        <w:rPr>
          <w:sz w:val="24"/>
          <w:szCs w:val="24"/>
        </w:rPr>
      </w:pPr>
      <w:r w:rsidRPr="00B0705F">
        <w:rPr>
          <w:rFonts w:eastAsia="Times New Roman"/>
          <w:sz w:val="24"/>
          <w:szCs w:val="24"/>
        </w:rPr>
        <w:t>и) 0,1 процента цены Контракта (этапа) в случае, если цена Контракта (этапа) превышает 10 млрд. рублей.</w:t>
      </w:r>
    </w:p>
    <w:p w14:paraId="575BAC1B" w14:textId="77777777" w:rsidR="00003113" w:rsidRPr="00B0705F" w:rsidRDefault="00003113" w:rsidP="00003113">
      <w:pPr>
        <w:widowControl w:val="0"/>
        <w:tabs>
          <w:tab w:val="left" w:pos="993"/>
        </w:tabs>
        <w:autoSpaceDE w:val="0"/>
        <w:autoSpaceDN w:val="0"/>
        <w:adjustRightInd w:val="0"/>
        <w:ind w:firstLine="709"/>
        <w:jc w:val="both"/>
        <w:rPr>
          <w:sz w:val="24"/>
          <w:szCs w:val="24"/>
        </w:rPr>
      </w:pPr>
      <w:r w:rsidRPr="00B0705F">
        <w:rPr>
          <w:rFonts w:eastAsia="Times New Roman"/>
          <w:iCs/>
          <w:sz w:val="24"/>
          <w:szCs w:val="24"/>
        </w:rPr>
        <w:t xml:space="preserve">6.5. </w:t>
      </w:r>
      <w:r w:rsidRPr="00B0705F">
        <w:rPr>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72E67A39" w14:textId="77777777" w:rsidR="00003113" w:rsidRPr="00B0705F" w:rsidRDefault="00003113" w:rsidP="00003113">
      <w:pPr>
        <w:widowControl w:val="0"/>
        <w:tabs>
          <w:tab w:val="left" w:pos="993"/>
        </w:tabs>
        <w:autoSpaceDE w:val="0"/>
        <w:autoSpaceDN w:val="0"/>
        <w:adjustRightInd w:val="0"/>
        <w:ind w:firstLine="709"/>
        <w:jc w:val="both"/>
        <w:rPr>
          <w:sz w:val="24"/>
          <w:szCs w:val="24"/>
        </w:rPr>
      </w:pPr>
      <w:r w:rsidRPr="00B0705F">
        <w:rPr>
          <w:sz w:val="24"/>
          <w:szCs w:val="24"/>
        </w:rPr>
        <w:t xml:space="preserve">6.6.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r w:rsidRPr="00B0705F">
        <w:rPr>
          <w:sz w:val="24"/>
          <w:szCs w:val="24"/>
        </w:rPr>
        <w:lastRenderedPageBreak/>
        <w:t>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0EEBC490" w14:textId="77777777" w:rsidR="00003113" w:rsidRPr="00B0705F" w:rsidRDefault="00003113" w:rsidP="00003113">
      <w:pPr>
        <w:ind w:firstLine="709"/>
        <w:jc w:val="both"/>
        <w:rPr>
          <w:sz w:val="24"/>
          <w:szCs w:val="24"/>
        </w:rPr>
      </w:pPr>
      <w:r w:rsidRPr="00B0705F">
        <w:rPr>
          <w:rFonts w:eastAsia="Times New Roman"/>
          <w:iCs/>
          <w:sz w:val="24"/>
          <w:szCs w:val="24"/>
        </w:rPr>
        <w:t xml:space="preserve">6.7. </w:t>
      </w:r>
      <w:r w:rsidRPr="00B0705F">
        <w:rPr>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5E07280" w14:textId="77777777" w:rsidR="00003113" w:rsidRPr="00B0705F" w:rsidRDefault="00003113" w:rsidP="00003113">
      <w:pPr>
        <w:ind w:firstLine="709"/>
        <w:jc w:val="both"/>
        <w:rPr>
          <w:sz w:val="24"/>
          <w:szCs w:val="24"/>
        </w:rPr>
      </w:pPr>
      <w:r w:rsidRPr="00B0705F">
        <w:rPr>
          <w:sz w:val="24"/>
          <w:szCs w:val="24"/>
        </w:rPr>
        <w:t>а) 1000 рублей, если цена Контракта не превышает 3 млн. рублей (включительно);</w:t>
      </w:r>
    </w:p>
    <w:p w14:paraId="0E955618" w14:textId="77777777" w:rsidR="00003113" w:rsidRPr="00B0705F" w:rsidRDefault="00003113" w:rsidP="00003113">
      <w:pPr>
        <w:ind w:firstLine="709"/>
        <w:jc w:val="both"/>
        <w:rPr>
          <w:sz w:val="24"/>
          <w:szCs w:val="24"/>
        </w:rPr>
      </w:pPr>
      <w:r w:rsidRPr="00B0705F">
        <w:rPr>
          <w:sz w:val="24"/>
          <w:szCs w:val="24"/>
        </w:rPr>
        <w:t>б) 5000 рублей, если цена Контракта составляет от 3 млн. рублей до 50 млн. рублей (включительно);</w:t>
      </w:r>
    </w:p>
    <w:p w14:paraId="12149609" w14:textId="77777777" w:rsidR="00003113" w:rsidRPr="00B0705F" w:rsidRDefault="00003113" w:rsidP="00003113">
      <w:pPr>
        <w:ind w:firstLine="709"/>
        <w:jc w:val="both"/>
        <w:rPr>
          <w:sz w:val="24"/>
          <w:szCs w:val="24"/>
        </w:rPr>
      </w:pPr>
      <w:r w:rsidRPr="00B0705F">
        <w:rPr>
          <w:sz w:val="24"/>
          <w:szCs w:val="24"/>
        </w:rPr>
        <w:t>в) 10000 рублей, если цена Контракта составляет от 50 млн. рублей до 100 млн. рублей (включительно);</w:t>
      </w:r>
    </w:p>
    <w:p w14:paraId="3ACC9D67" w14:textId="77777777" w:rsidR="00003113" w:rsidRPr="00B0705F" w:rsidRDefault="00003113" w:rsidP="00003113">
      <w:pPr>
        <w:ind w:firstLine="709"/>
        <w:jc w:val="both"/>
        <w:rPr>
          <w:sz w:val="24"/>
          <w:szCs w:val="24"/>
        </w:rPr>
      </w:pPr>
      <w:r w:rsidRPr="00B0705F">
        <w:rPr>
          <w:sz w:val="24"/>
          <w:szCs w:val="24"/>
        </w:rPr>
        <w:t>г) 100000 рублей, если цена Контракта превышает 100 млн. рублей.</w:t>
      </w:r>
    </w:p>
    <w:p w14:paraId="56BF52DB"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4DA7E9E"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D382BD2"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6.10. Неустойка (штраф, пени) носит штрафной характер. При невыполнении обязательств по Контракту, кроме уплаты неустойки (штрафа, пени), Исполнителем возмещаются в полном объеме понесенные Заказчиком убытки.</w:t>
      </w:r>
    </w:p>
    <w:p w14:paraId="7EF5E882"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AE5BF89"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а) 1000 рублей, если цена Контракта не превышает 3 млн. рублей;</w:t>
      </w:r>
    </w:p>
    <w:p w14:paraId="1AF1AB6F"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б) 5000 рублей, если цена Контракта составляет от 3 млн. рублей до 50 млн. рублей (включительно);</w:t>
      </w:r>
    </w:p>
    <w:p w14:paraId="444A91CC" w14:textId="77777777" w:rsidR="00003113" w:rsidRPr="00B0705F" w:rsidRDefault="00003113" w:rsidP="00003113">
      <w:pPr>
        <w:ind w:firstLine="709"/>
        <w:jc w:val="both"/>
        <w:rPr>
          <w:sz w:val="24"/>
          <w:szCs w:val="24"/>
        </w:rPr>
      </w:pPr>
      <w:r w:rsidRPr="00B0705F">
        <w:rPr>
          <w:rFonts w:eastAsia="Times New Roman"/>
          <w:sz w:val="24"/>
          <w:szCs w:val="24"/>
        </w:rPr>
        <w:t>в) 10000 рублей, если цена Контракта составляет от 50 млн. рублей до 100 млн. рублей (включительно).</w:t>
      </w:r>
    </w:p>
    <w:p w14:paraId="7BC81C18" w14:textId="77777777" w:rsidR="00003113" w:rsidRPr="00B0705F" w:rsidRDefault="00003113" w:rsidP="00003113">
      <w:pPr>
        <w:ind w:firstLine="709"/>
        <w:jc w:val="both"/>
        <w:rPr>
          <w:sz w:val="20"/>
          <w:szCs w:val="20"/>
        </w:rPr>
      </w:pPr>
      <w:r w:rsidRPr="00B0705F">
        <w:rPr>
          <w:rFonts w:eastAsia="Times New Roman"/>
          <w:sz w:val="24"/>
          <w:szCs w:val="24"/>
        </w:rPr>
        <w:t xml:space="preserve">6.12. </w:t>
      </w:r>
      <w:r w:rsidRPr="00B0705F">
        <w:rPr>
          <w:sz w:val="24"/>
          <w:szCs w:val="24"/>
        </w:rPr>
        <w:t xml:space="preserve">Исполнитель </w:t>
      </w:r>
      <w:r w:rsidRPr="00B0705F">
        <w:rPr>
          <w:rFonts w:eastAsia="Times New Roman"/>
          <w:sz w:val="24"/>
          <w:szCs w:val="24"/>
        </w:rPr>
        <w:t>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46EAAE84" w14:textId="77777777" w:rsidR="00003113" w:rsidRPr="00B0705F" w:rsidRDefault="00003113" w:rsidP="00003113">
      <w:pPr>
        <w:ind w:firstLine="709"/>
        <w:jc w:val="both"/>
        <w:rPr>
          <w:sz w:val="20"/>
          <w:szCs w:val="20"/>
        </w:rPr>
      </w:pPr>
      <w:r w:rsidRPr="00B0705F">
        <w:rPr>
          <w:rFonts w:eastAsia="Times New Roman"/>
          <w:sz w:val="24"/>
          <w:szCs w:val="24"/>
        </w:rPr>
        <w:t xml:space="preserve">6.13.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Pr="00B0705F">
        <w:rPr>
          <w:sz w:val="24"/>
          <w:szCs w:val="24"/>
        </w:rPr>
        <w:t>Исполнителя</w:t>
      </w:r>
      <w:r w:rsidRPr="00B0705F">
        <w:rPr>
          <w:rFonts w:eastAsia="Times New Roman"/>
          <w:sz w:val="24"/>
          <w:szCs w:val="24"/>
        </w:rPr>
        <w:t>.</w:t>
      </w:r>
    </w:p>
    <w:p w14:paraId="3435EA13" w14:textId="77777777" w:rsidR="00003113" w:rsidRPr="00B0705F" w:rsidRDefault="00003113" w:rsidP="00003113">
      <w:pPr>
        <w:ind w:firstLine="709"/>
        <w:jc w:val="both"/>
        <w:rPr>
          <w:sz w:val="20"/>
          <w:szCs w:val="20"/>
        </w:rPr>
      </w:pPr>
    </w:p>
    <w:p w14:paraId="1361B8DE" w14:textId="77777777" w:rsidR="00003113" w:rsidRPr="00B0705F" w:rsidRDefault="00003113" w:rsidP="00003113">
      <w:pPr>
        <w:tabs>
          <w:tab w:val="left" w:pos="3160"/>
        </w:tabs>
        <w:jc w:val="center"/>
        <w:rPr>
          <w:rFonts w:eastAsia="Times New Roman"/>
          <w:bCs/>
          <w:sz w:val="24"/>
          <w:szCs w:val="24"/>
        </w:rPr>
      </w:pPr>
      <w:r w:rsidRPr="00B0705F">
        <w:rPr>
          <w:rFonts w:eastAsia="Times New Roman"/>
          <w:bCs/>
          <w:sz w:val="24"/>
          <w:szCs w:val="24"/>
        </w:rPr>
        <w:t>7. Форс-мажорные обстоятельства</w:t>
      </w:r>
    </w:p>
    <w:p w14:paraId="26FDC796" w14:textId="77777777" w:rsidR="00003113" w:rsidRPr="00B0705F" w:rsidRDefault="00003113" w:rsidP="00003113">
      <w:pPr>
        <w:ind w:firstLine="709"/>
        <w:jc w:val="both"/>
        <w:rPr>
          <w:sz w:val="20"/>
          <w:szCs w:val="20"/>
        </w:rPr>
      </w:pPr>
    </w:p>
    <w:p w14:paraId="70DE7C0A" w14:textId="1A75AB4C" w:rsidR="00003113" w:rsidRPr="00B0705F" w:rsidRDefault="00003113" w:rsidP="00003113">
      <w:pPr>
        <w:ind w:firstLine="709"/>
        <w:jc w:val="both"/>
        <w:rPr>
          <w:sz w:val="20"/>
          <w:szCs w:val="20"/>
        </w:rPr>
      </w:pPr>
      <w:r w:rsidRPr="00B0705F">
        <w:rPr>
          <w:rFonts w:eastAsia="Times New Roman"/>
          <w:sz w:val="24"/>
          <w:szCs w:val="24"/>
        </w:rPr>
        <w:t xml:space="preserve">7.1.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r w:rsidR="00B71673" w:rsidRPr="00B0705F">
        <w:rPr>
          <w:rFonts w:eastAsia="Times New Roman"/>
          <w:sz w:val="24"/>
          <w:szCs w:val="24"/>
        </w:rPr>
        <w:t>и,</w:t>
      </w:r>
      <w:r w:rsidRPr="00B0705F">
        <w:rPr>
          <w:rFonts w:eastAsia="Times New Roman"/>
          <w:sz w:val="24"/>
          <w:szCs w:val="24"/>
        </w:rPr>
        <w:t xml:space="preserve"> если эти обстоятельства непосредственно повлияли на исполнение Контракта.</w:t>
      </w:r>
    </w:p>
    <w:p w14:paraId="22496E77" w14:textId="77777777" w:rsidR="00003113" w:rsidRPr="00B0705F" w:rsidRDefault="00003113" w:rsidP="00003113">
      <w:pPr>
        <w:ind w:firstLine="709"/>
        <w:jc w:val="both"/>
        <w:rPr>
          <w:sz w:val="20"/>
          <w:szCs w:val="20"/>
        </w:rPr>
      </w:pPr>
      <w:r w:rsidRPr="00B0705F">
        <w:rPr>
          <w:rFonts w:eastAsia="Times New Roman"/>
          <w:sz w:val="24"/>
          <w:szCs w:val="24"/>
        </w:rPr>
        <w:t>7.2.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761F952F" w14:textId="77777777" w:rsidR="00003113" w:rsidRPr="00B0705F" w:rsidRDefault="00003113" w:rsidP="00003113">
      <w:pPr>
        <w:ind w:firstLine="709"/>
        <w:jc w:val="both"/>
        <w:rPr>
          <w:sz w:val="20"/>
          <w:szCs w:val="20"/>
        </w:rPr>
      </w:pPr>
      <w:r w:rsidRPr="00B0705F">
        <w:rPr>
          <w:rFonts w:eastAsia="Times New Roman"/>
          <w:sz w:val="24"/>
          <w:szCs w:val="24"/>
        </w:rPr>
        <w:t>7.3. Обязанность доказать наличие обстоятельств непреодолимой силы лежит на Стороне Контракта, не выполнившей свои обязательства по Контракту.</w:t>
      </w:r>
    </w:p>
    <w:p w14:paraId="34AB10A1" w14:textId="77777777" w:rsidR="00003113" w:rsidRPr="00B0705F" w:rsidRDefault="00003113" w:rsidP="00003113">
      <w:pPr>
        <w:ind w:right="20" w:firstLine="709"/>
        <w:jc w:val="both"/>
        <w:rPr>
          <w:sz w:val="20"/>
          <w:szCs w:val="20"/>
        </w:rPr>
      </w:pPr>
      <w:r w:rsidRPr="00B0705F">
        <w:rPr>
          <w:rFonts w:eastAsia="Times New Roman"/>
          <w:sz w:val="24"/>
          <w:szCs w:val="24"/>
        </w:rPr>
        <w:t>7.4.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21A9C157" w14:textId="77777777" w:rsidR="00003113" w:rsidRPr="00B0705F" w:rsidRDefault="00003113" w:rsidP="00003113">
      <w:pPr>
        <w:tabs>
          <w:tab w:val="left" w:pos="3360"/>
        </w:tabs>
        <w:jc w:val="center"/>
        <w:rPr>
          <w:rFonts w:eastAsia="Times New Roman"/>
          <w:bCs/>
          <w:sz w:val="24"/>
          <w:szCs w:val="24"/>
        </w:rPr>
      </w:pPr>
    </w:p>
    <w:p w14:paraId="086AD9B6" w14:textId="77777777" w:rsidR="00003113" w:rsidRPr="00B0705F" w:rsidRDefault="00003113" w:rsidP="00003113">
      <w:pPr>
        <w:tabs>
          <w:tab w:val="left" w:pos="3360"/>
        </w:tabs>
        <w:jc w:val="center"/>
        <w:rPr>
          <w:rFonts w:eastAsia="Times New Roman"/>
          <w:bCs/>
          <w:sz w:val="24"/>
          <w:szCs w:val="24"/>
        </w:rPr>
      </w:pPr>
      <w:r w:rsidRPr="00B0705F">
        <w:rPr>
          <w:rFonts w:eastAsia="Times New Roman"/>
          <w:bCs/>
          <w:sz w:val="24"/>
          <w:szCs w:val="24"/>
        </w:rPr>
        <w:t>8. Порядок разрешения споров</w:t>
      </w:r>
    </w:p>
    <w:p w14:paraId="062EC9F4" w14:textId="77777777" w:rsidR="00003113" w:rsidRPr="00B0705F" w:rsidRDefault="00003113" w:rsidP="00003113">
      <w:pPr>
        <w:ind w:firstLine="709"/>
        <w:jc w:val="both"/>
        <w:rPr>
          <w:sz w:val="24"/>
          <w:szCs w:val="24"/>
        </w:rPr>
      </w:pPr>
    </w:p>
    <w:p w14:paraId="4C0636E9" w14:textId="77777777" w:rsidR="00003113" w:rsidRPr="00B0705F" w:rsidRDefault="00003113" w:rsidP="00003113">
      <w:pPr>
        <w:ind w:firstLine="709"/>
        <w:jc w:val="both"/>
        <w:rPr>
          <w:kern w:val="16"/>
          <w:sz w:val="24"/>
          <w:szCs w:val="24"/>
        </w:rPr>
      </w:pPr>
      <w:r w:rsidRPr="00B0705F">
        <w:rPr>
          <w:rFonts w:eastAsia="Times New Roman"/>
          <w:sz w:val="24"/>
          <w:szCs w:val="24"/>
        </w:rPr>
        <w:t xml:space="preserve">8.1. </w:t>
      </w:r>
      <w:r w:rsidRPr="00B0705F">
        <w:rPr>
          <w:kern w:val="16"/>
          <w:sz w:val="24"/>
          <w:szCs w:val="24"/>
        </w:rPr>
        <w:t>Все споры и разногласия, возникающие между Сторонами в связи с исполнением обязательств по Контракту, разрешаются с соблюдением обязательного досудебного претензионного порядка.</w:t>
      </w:r>
    </w:p>
    <w:p w14:paraId="25755500" w14:textId="77777777" w:rsidR="00003113" w:rsidRPr="00B0705F" w:rsidRDefault="00003113" w:rsidP="00003113">
      <w:pPr>
        <w:ind w:firstLine="709"/>
        <w:jc w:val="both"/>
        <w:rPr>
          <w:kern w:val="16"/>
          <w:sz w:val="24"/>
          <w:szCs w:val="24"/>
        </w:rPr>
      </w:pPr>
      <w:r w:rsidRPr="00B0705F">
        <w:rPr>
          <w:kern w:val="16"/>
          <w:sz w:val="24"/>
          <w:szCs w:val="24"/>
        </w:rPr>
        <w:t xml:space="preserve">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даты получения письменной претензии. </w:t>
      </w:r>
    </w:p>
    <w:p w14:paraId="214A9800" w14:textId="77777777" w:rsidR="00003113" w:rsidRPr="00B0705F" w:rsidRDefault="00003113" w:rsidP="00003113">
      <w:pPr>
        <w:ind w:firstLine="709"/>
        <w:jc w:val="both"/>
        <w:rPr>
          <w:kern w:val="16"/>
          <w:sz w:val="24"/>
          <w:szCs w:val="24"/>
        </w:rPr>
      </w:pPr>
      <w:r w:rsidRPr="00B0705F">
        <w:rPr>
          <w:rFonts w:eastAsia="Times New Roman"/>
          <w:sz w:val="24"/>
          <w:szCs w:val="24"/>
        </w:rPr>
        <w:t xml:space="preserve">8.2. </w:t>
      </w:r>
      <w:r w:rsidRPr="00B0705F">
        <w:rPr>
          <w:kern w:val="16"/>
          <w:sz w:val="24"/>
          <w:szCs w:val="24"/>
        </w:rPr>
        <w:t>В случае, если Стороны не придут к соглашению, споры подлежат рассмотрению в Арбитражном суде Республики Татарстан.</w:t>
      </w:r>
    </w:p>
    <w:p w14:paraId="45B5F7EA" w14:textId="77777777" w:rsidR="00003113" w:rsidRPr="00B0705F" w:rsidRDefault="00003113" w:rsidP="00003113">
      <w:pPr>
        <w:tabs>
          <w:tab w:val="left" w:pos="3660"/>
        </w:tabs>
        <w:jc w:val="center"/>
        <w:rPr>
          <w:rFonts w:eastAsia="Times New Roman"/>
          <w:bCs/>
          <w:sz w:val="24"/>
          <w:szCs w:val="24"/>
        </w:rPr>
      </w:pPr>
    </w:p>
    <w:p w14:paraId="70F4A385" w14:textId="77777777" w:rsidR="00003113" w:rsidRPr="00B0705F" w:rsidRDefault="00003113" w:rsidP="00003113">
      <w:pPr>
        <w:tabs>
          <w:tab w:val="left" w:pos="3660"/>
        </w:tabs>
        <w:jc w:val="center"/>
        <w:rPr>
          <w:rFonts w:eastAsia="Times New Roman"/>
          <w:bCs/>
          <w:sz w:val="24"/>
          <w:szCs w:val="24"/>
        </w:rPr>
      </w:pPr>
      <w:r w:rsidRPr="00B0705F">
        <w:rPr>
          <w:rFonts w:eastAsia="Times New Roman"/>
          <w:bCs/>
          <w:sz w:val="24"/>
          <w:szCs w:val="24"/>
        </w:rPr>
        <w:t>9. Расторжение Контракта</w:t>
      </w:r>
    </w:p>
    <w:p w14:paraId="74322B83" w14:textId="77777777" w:rsidR="00003113" w:rsidRPr="00B0705F" w:rsidRDefault="00003113" w:rsidP="00003113">
      <w:pPr>
        <w:tabs>
          <w:tab w:val="left" w:pos="3660"/>
        </w:tabs>
        <w:jc w:val="center"/>
        <w:rPr>
          <w:rFonts w:eastAsia="Times New Roman"/>
          <w:bCs/>
          <w:sz w:val="24"/>
          <w:szCs w:val="24"/>
        </w:rPr>
      </w:pPr>
    </w:p>
    <w:p w14:paraId="43BC26B8" w14:textId="77777777" w:rsidR="00003113" w:rsidRPr="00B0705F" w:rsidRDefault="00003113" w:rsidP="00003113">
      <w:pPr>
        <w:ind w:right="20" w:firstLine="709"/>
        <w:jc w:val="both"/>
        <w:rPr>
          <w:sz w:val="20"/>
          <w:szCs w:val="20"/>
        </w:rPr>
      </w:pPr>
      <w:r w:rsidRPr="00B0705F">
        <w:rPr>
          <w:rFonts w:eastAsia="Times New Roman"/>
          <w:sz w:val="24"/>
          <w:szCs w:val="24"/>
        </w:rPr>
        <w:t xml:space="preserve">9.1. </w:t>
      </w:r>
      <w:r w:rsidRPr="00B0705F">
        <w:rPr>
          <w:rFonts w:eastAsia="Times New Roman"/>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24262A80" w14:textId="77777777" w:rsidR="00003113" w:rsidRPr="00B0705F" w:rsidRDefault="00003113" w:rsidP="00003113">
      <w:pPr>
        <w:ind w:right="20" w:firstLine="709"/>
        <w:jc w:val="both"/>
        <w:rPr>
          <w:sz w:val="20"/>
          <w:szCs w:val="20"/>
        </w:rPr>
      </w:pPr>
      <w:r w:rsidRPr="00B0705F">
        <w:rPr>
          <w:rFonts w:eastAsia="Times New Roman"/>
          <w:sz w:val="24"/>
          <w:szCs w:val="24"/>
        </w:rPr>
        <w:t>9.2.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14:paraId="6739392E" w14:textId="77777777" w:rsidR="00003113" w:rsidRPr="00B0705F" w:rsidRDefault="00003113" w:rsidP="00003113">
      <w:pPr>
        <w:ind w:right="20" w:firstLine="709"/>
        <w:jc w:val="both"/>
        <w:rPr>
          <w:sz w:val="20"/>
          <w:szCs w:val="20"/>
        </w:rPr>
      </w:pPr>
      <w:r w:rsidRPr="00B0705F">
        <w:rPr>
          <w:rFonts w:eastAsia="Times New Roman"/>
          <w:sz w:val="24"/>
          <w:szCs w:val="24"/>
        </w:rPr>
        <w:t>9.3.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19537AE5"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9.4. Заказчик вправе принять решение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p>
    <w:p w14:paraId="329E6D39"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9.5.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2D0E8DF"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9.6.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2382593A"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9.7.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AA5D1F9" w14:textId="25FB1C01" w:rsidR="00003113" w:rsidRPr="00B0705F" w:rsidRDefault="00003113" w:rsidP="00003113">
      <w:pPr>
        <w:ind w:firstLine="709"/>
        <w:jc w:val="both"/>
        <w:rPr>
          <w:rFonts w:eastAsia="Times New Roman"/>
          <w:sz w:val="24"/>
          <w:szCs w:val="24"/>
        </w:rPr>
      </w:pPr>
      <w:r w:rsidRPr="00B0705F">
        <w:rPr>
          <w:rFonts w:eastAsia="Times New Roman"/>
          <w:sz w:val="24"/>
          <w:szCs w:val="24"/>
        </w:rPr>
        <w:t>9.8. Исполнитель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разделе 13 Контракта,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вышеуказанных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14:paraId="26752E60"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lastRenderedPageBreak/>
        <w:t>9.9.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7880E872" w14:textId="77777777" w:rsidR="00003113" w:rsidRPr="00B0705F" w:rsidRDefault="00003113" w:rsidP="00003113">
      <w:pPr>
        <w:ind w:firstLine="709"/>
        <w:jc w:val="both"/>
        <w:rPr>
          <w:sz w:val="20"/>
          <w:szCs w:val="20"/>
        </w:rPr>
      </w:pPr>
      <w:r w:rsidRPr="00B0705F">
        <w:rPr>
          <w:rFonts w:eastAsia="Times New Roman"/>
          <w:sz w:val="24"/>
          <w:szCs w:val="24"/>
        </w:rPr>
        <w:t>9.10.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46259E0" w14:textId="77777777" w:rsidR="00003113" w:rsidRPr="00B0705F" w:rsidRDefault="00003113" w:rsidP="00003113">
      <w:pPr>
        <w:ind w:firstLine="709"/>
        <w:jc w:val="both"/>
        <w:rPr>
          <w:sz w:val="20"/>
          <w:szCs w:val="20"/>
        </w:rPr>
      </w:pPr>
      <w:r w:rsidRPr="00B0705F">
        <w:rPr>
          <w:rFonts w:eastAsia="Times New Roman"/>
          <w:sz w:val="24"/>
          <w:szCs w:val="24"/>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C1E8E9C" w14:textId="77777777" w:rsidR="00003113" w:rsidRPr="00B0705F" w:rsidRDefault="00003113" w:rsidP="00003113">
      <w:pPr>
        <w:tabs>
          <w:tab w:val="left" w:pos="2955"/>
          <w:tab w:val="left" w:pos="3560"/>
        </w:tabs>
        <w:rPr>
          <w:rFonts w:eastAsia="Times New Roman"/>
          <w:bCs/>
          <w:sz w:val="24"/>
          <w:szCs w:val="24"/>
        </w:rPr>
      </w:pPr>
      <w:r w:rsidRPr="00B0705F">
        <w:rPr>
          <w:rFonts w:eastAsia="Times New Roman"/>
          <w:bCs/>
          <w:sz w:val="24"/>
          <w:szCs w:val="24"/>
        </w:rPr>
        <w:tab/>
      </w:r>
    </w:p>
    <w:p w14:paraId="4B51E544" w14:textId="77777777" w:rsidR="00003113" w:rsidRPr="00B0705F" w:rsidRDefault="00003113" w:rsidP="00003113">
      <w:pPr>
        <w:tabs>
          <w:tab w:val="left" w:pos="3560"/>
        </w:tabs>
        <w:jc w:val="center"/>
        <w:rPr>
          <w:rFonts w:eastAsia="Times New Roman"/>
          <w:bCs/>
          <w:sz w:val="24"/>
          <w:szCs w:val="24"/>
        </w:rPr>
      </w:pPr>
      <w:r w:rsidRPr="00B0705F">
        <w:rPr>
          <w:rFonts w:eastAsia="Times New Roman"/>
          <w:bCs/>
          <w:sz w:val="24"/>
          <w:szCs w:val="24"/>
        </w:rPr>
        <w:t>10. Срок действия Контракта</w:t>
      </w:r>
    </w:p>
    <w:p w14:paraId="1FD53F71" w14:textId="77777777" w:rsidR="00003113" w:rsidRPr="00B0705F" w:rsidRDefault="00003113" w:rsidP="00003113">
      <w:pPr>
        <w:ind w:firstLine="709"/>
        <w:jc w:val="both"/>
        <w:rPr>
          <w:sz w:val="20"/>
          <w:szCs w:val="20"/>
        </w:rPr>
      </w:pPr>
    </w:p>
    <w:p w14:paraId="52EF8E71" w14:textId="3B38E4CC" w:rsidR="00003113" w:rsidRPr="00B0705F" w:rsidRDefault="00003113" w:rsidP="00003113">
      <w:pPr>
        <w:ind w:firstLine="709"/>
        <w:jc w:val="both"/>
        <w:rPr>
          <w:rFonts w:eastAsia="Times New Roman"/>
          <w:iCs/>
          <w:sz w:val="24"/>
          <w:szCs w:val="24"/>
        </w:rPr>
      </w:pPr>
      <w:r w:rsidRPr="00B0705F">
        <w:rPr>
          <w:rFonts w:eastAsia="Times New Roman"/>
          <w:sz w:val="24"/>
          <w:szCs w:val="24"/>
        </w:rPr>
        <w:t xml:space="preserve">10.1. </w:t>
      </w:r>
      <w:r w:rsidRPr="00B0705F">
        <w:rPr>
          <w:rFonts w:eastAsia="Times New Roman"/>
          <w:iCs/>
          <w:sz w:val="24"/>
          <w:szCs w:val="24"/>
        </w:rPr>
        <w:t>Контракт вступает в силу со дня подписания его Сторонами и действует до 31 декабря 202</w:t>
      </w:r>
      <w:r w:rsidR="00DF59EF" w:rsidRPr="00B0705F">
        <w:rPr>
          <w:rFonts w:eastAsia="Times New Roman"/>
          <w:iCs/>
          <w:sz w:val="24"/>
          <w:szCs w:val="24"/>
        </w:rPr>
        <w:t>7</w:t>
      </w:r>
      <w:r w:rsidRPr="00B0705F">
        <w:rPr>
          <w:rFonts w:eastAsia="Times New Roman"/>
          <w:iCs/>
          <w:sz w:val="24"/>
          <w:szCs w:val="24"/>
        </w:rPr>
        <w:t xml:space="preserve"> года, за исключением обязательств по оплате услуг, гарантийных обязательств, обязательств по возмещению убытков и выплате неустойки.</w:t>
      </w:r>
    </w:p>
    <w:p w14:paraId="4B386E53" w14:textId="77777777" w:rsidR="00003113" w:rsidRPr="00B0705F" w:rsidRDefault="00003113" w:rsidP="00003113">
      <w:pPr>
        <w:ind w:firstLine="709"/>
        <w:jc w:val="both"/>
        <w:rPr>
          <w:sz w:val="20"/>
          <w:szCs w:val="20"/>
        </w:rPr>
      </w:pPr>
    </w:p>
    <w:p w14:paraId="4EED47DC" w14:textId="77777777" w:rsidR="00003113" w:rsidRPr="00B0705F" w:rsidRDefault="00003113" w:rsidP="00003113">
      <w:pPr>
        <w:jc w:val="center"/>
        <w:rPr>
          <w:rFonts w:eastAsia="Times New Roman"/>
          <w:bCs/>
          <w:sz w:val="24"/>
          <w:szCs w:val="24"/>
        </w:rPr>
      </w:pPr>
      <w:r w:rsidRPr="00B0705F">
        <w:rPr>
          <w:rFonts w:eastAsia="Times New Roman"/>
          <w:bCs/>
          <w:sz w:val="24"/>
          <w:szCs w:val="24"/>
        </w:rPr>
        <w:t>11. Прочие условия</w:t>
      </w:r>
    </w:p>
    <w:p w14:paraId="7FEA975D" w14:textId="77777777" w:rsidR="00003113" w:rsidRPr="00B0705F" w:rsidRDefault="00003113" w:rsidP="00003113">
      <w:pPr>
        <w:jc w:val="both"/>
        <w:rPr>
          <w:rFonts w:eastAsia="Times New Roman"/>
          <w:sz w:val="24"/>
          <w:szCs w:val="24"/>
        </w:rPr>
      </w:pPr>
    </w:p>
    <w:p w14:paraId="65BDBFD2" w14:textId="31E4B15F" w:rsidR="00003113" w:rsidRPr="00B0705F" w:rsidRDefault="00003113" w:rsidP="00003113">
      <w:pPr>
        <w:ind w:firstLine="709"/>
        <w:jc w:val="both"/>
        <w:rPr>
          <w:rFonts w:eastAsia="Times New Roman"/>
          <w:bCs/>
          <w:sz w:val="24"/>
          <w:szCs w:val="24"/>
        </w:rPr>
      </w:pPr>
      <w:r w:rsidRPr="00B0705F">
        <w:rPr>
          <w:rFonts w:eastAsia="Times New Roman"/>
          <w:sz w:val="24"/>
          <w:szCs w:val="24"/>
        </w:rPr>
        <w:t xml:space="preserve">11.1. Контракт составлен в письменной форме, в 2 (двух) экземплярах, имеющих одинаковую юридическую силу, по одному для Заказчика и Исполнителя, за исключением </w:t>
      </w:r>
      <w:r w:rsidR="00C570A7" w:rsidRPr="00B0705F">
        <w:rPr>
          <w:rFonts w:eastAsia="Times New Roman"/>
          <w:sz w:val="24"/>
          <w:szCs w:val="24"/>
        </w:rPr>
        <w:t>случаев, предусмотренных п. 11.7</w:t>
      </w:r>
      <w:r w:rsidRPr="00B0705F">
        <w:rPr>
          <w:rFonts w:eastAsia="Times New Roman"/>
          <w:sz w:val="24"/>
          <w:szCs w:val="24"/>
        </w:rPr>
        <w:t xml:space="preserve"> Контракта.</w:t>
      </w:r>
    </w:p>
    <w:p w14:paraId="3B74D101" w14:textId="77777777" w:rsidR="00003113" w:rsidRPr="00B0705F" w:rsidRDefault="00003113" w:rsidP="00003113">
      <w:pPr>
        <w:ind w:firstLine="709"/>
        <w:jc w:val="both"/>
        <w:rPr>
          <w:sz w:val="20"/>
          <w:szCs w:val="20"/>
        </w:rPr>
      </w:pPr>
      <w:r w:rsidRPr="00B0705F">
        <w:rPr>
          <w:rFonts w:eastAsia="Times New Roman"/>
          <w:sz w:val="24"/>
          <w:szCs w:val="24"/>
        </w:rPr>
        <w:t xml:space="preserve">11.2. </w:t>
      </w:r>
      <w:r w:rsidRPr="00B0705F">
        <w:rPr>
          <w:sz w:val="24"/>
          <w:szCs w:val="24"/>
        </w:rPr>
        <w:t>По всем вопросам, неурегулированным настоящим Контрактом, Стороны руководствуются действующим законодательством Российской Федерации</w:t>
      </w:r>
      <w:r w:rsidRPr="00B0705F">
        <w:rPr>
          <w:rFonts w:eastAsia="Times New Roman"/>
          <w:sz w:val="24"/>
          <w:szCs w:val="24"/>
        </w:rPr>
        <w:t>.</w:t>
      </w:r>
    </w:p>
    <w:p w14:paraId="0B82D48E" w14:textId="345D8158" w:rsidR="00003113" w:rsidRPr="00B0705F" w:rsidRDefault="00003113" w:rsidP="00003113">
      <w:pPr>
        <w:ind w:firstLine="709"/>
        <w:jc w:val="both"/>
        <w:rPr>
          <w:sz w:val="20"/>
          <w:szCs w:val="20"/>
        </w:rPr>
      </w:pPr>
      <w:r w:rsidRPr="00B0705F">
        <w:rPr>
          <w:rFonts w:eastAsia="Times New Roman"/>
          <w:sz w:val="24"/>
          <w:szCs w:val="24"/>
        </w:rPr>
        <w:t xml:space="preserve">11.3. В случае изменения наименования, адреса места нахождения или банковских реквизитов </w:t>
      </w:r>
      <w:r w:rsidR="00B82E45" w:rsidRPr="00B0705F">
        <w:rPr>
          <w:rFonts w:eastAsia="Times New Roman"/>
          <w:sz w:val="24"/>
          <w:szCs w:val="24"/>
        </w:rPr>
        <w:t>Исполнителя</w:t>
      </w:r>
      <w:r w:rsidRPr="00B0705F">
        <w:rPr>
          <w:rFonts w:eastAsia="Times New Roman"/>
          <w:sz w:val="24"/>
          <w:szCs w:val="24"/>
        </w:rPr>
        <w:t>,</w:t>
      </w:r>
      <w:r w:rsidR="00B82E45" w:rsidRPr="00B0705F">
        <w:rPr>
          <w:rFonts w:eastAsia="Times New Roman"/>
          <w:sz w:val="24"/>
          <w:szCs w:val="24"/>
        </w:rPr>
        <w:t xml:space="preserve"> Исполнитель</w:t>
      </w:r>
      <w:r w:rsidRPr="00B0705F">
        <w:rPr>
          <w:rFonts w:eastAsia="Times New Roman"/>
          <w:sz w:val="24"/>
          <w:szCs w:val="24"/>
        </w:rPr>
        <w:t xml:space="preserve"> письменно извещает об этом </w:t>
      </w:r>
      <w:r w:rsidR="00B82E45" w:rsidRPr="00B0705F">
        <w:rPr>
          <w:rFonts w:eastAsia="Times New Roman"/>
          <w:sz w:val="24"/>
          <w:szCs w:val="24"/>
        </w:rPr>
        <w:t>Заказчика</w:t>
      </w:r>
      <w:r w:rsidRPr="00B0705F">
        <w:rPr>
          <w:rFonts w:eastAsia="Times New Roman"/>
          <w:sz w:val="24"/>
          <w:szCs w:val="24"/>
        </w:rPr>
        <w:t xml:space="preserve"> в течение 5 (пяти) рабочих дней с даты такого изменения.</w:t>
      </w:r>
    </w:p>
    <w:p w14:paraId="3521001D" w14:textId="77777777" w:rsidR="00003113" w:rsidRPr="00B0705F" w:rsidRDefault="00003113" w:rsidP="00003113">
      <w:pPr>
        <w:ind w:firstLine="709"/>
        <w:jc w:val="both"/>
        <w:rPr>
          <w:sz w:val="20"/>
          <w:szCs w:val="20"/>
        </w:rPr>
      </w:pPr>
      <w:r w:rsidRPr="00B0705F">
        <w:rPr>
          <w:rFonts w:eastAsia="Times New Roman"/>
          <w:sz w:val="24"/>
          <w:szCs w:val="24"/>
        </w:rPr>
        <w:t>11.4.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E0E18AC"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 xml:space="preserve">11.5. </w:t>
      </w:r>
      <w:r w:rsidRPr="00B0705F">
        <w:rPr>
          <w:sz w:val="24"/>
          <w:szCs w:val="24"/>
        </w:rPr>
        <w:t xml:space="preserve">Любые изменения </w:t>
      </w:r>
      <w:r w:rsidRPr="00B0705F">
        <w:rPr>
          <w:sz w:val="24"/>
          <w:szCs w:val="24"/>
          <w:u w:val="single"/>
        </w:rPr>
        <w:t>(за исключением реквизитов Сторон)</w:t>
      </w:r>
      <w:r w:rsidRPr="00B0705F">
        <w:rPr>
          <w:sz w:val="24"/>
          <w:szCs w:val="24"/>
        </w:rPr>
        <w:t xml:space="preserve"> и дополнения к настоящему Контракту действительны при условии, если они совершены в письменной форме, подписаны уполномоченными на то представителями Сторон и скреплены печатями Сторон</w:t>
      </w:r>
      <w:r w:rsidRPr="00B0705F">
        <w:rPr>
          <w:rFonts w:eastAsia="Times New Roman"/>
          <w:sz w:val="24"/>
          <w:szCs w:val="24"/>
        </w:rPr>
        <w:t>.</w:t>
      </w:r>
    </w:p>
    <w:p w14:paraId="0DD56AE9"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 xml:space="preserve">11.6. </w:t>
      </w:r>
      <w:r w:rsidRPr="00B0705F">
        <w:rPr>
          <w:noProof/>
          <w:sz w:val="24"/>
          <w:szCs w:val="24"/>
        </w:rPr>
        <w:t>При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 посредством электронного документооборота (при наличии технической возможности)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r w:rsidRPr="00B0705F">
        <w:rPr>
          <w:rFonts w:eastAsia="Times New Roman"/>
          <w:sz w:val="24"/>
          <w:szCs w:val="24"/>
        </w:rPr>
        <w:t>.</w:t>
      </w:r>
    </w:p>
    <w:p w14:paraId="4F7319C0"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11.7.</w:t>
      </w:r>
      <w:r w:rsidRPr="00B0705F">
        <w:rPr>
          <w:rStyle w:val="af0"/>
          <w:rFonts w:eastAsia="Times New Roman"/>
          <w:sz w:val="24"/>
          <w:szCs w:val="24"/>
        </w:rPr>
        <w:footnoteReference w:id="1"/>
      </w:r>
      <w:r w:rsidRPr="00B0705F">
        <w:rPr>
          <w:rFonts w:eastAsia="Times New Roman"/>
          <w:sz w:val="24"/>
          <w:szCs w:val="24"/>
        </w:rPr>
        <w:t xml:space="preserve"> Стороны заключили настоящий Контракт в электронном виде на едином </w:t>
      </w:r>
      <w:proofErr w:type="spellStart"/>
      <w:r w:rsidRPr="00B0705F">
        <w:rPr>
          <w:rFonts w:eastAsia="Times New Roman"/>
          <w:sz w:val="24"/>
          <w:szCs w:val="24"/>
        </w:rPr>
        <w:t>агрегаторе</w:t>
      </w:r>
      <w:proofErr w:type="spellEnd"/>
      <w:r w:rsidRPr="00B0705F">
        <w:rPr>
          <w:rFonts w:eastAsia="Times New Roman"/>
          <w:sz w:val="24"/>
          <w:szCs w:val="24"/>
        </w:rPr>
        <w:t xml:space="preserve"> торговли «Березка» (http://www.agregatoreat.ru), как это предусмотрено Распоряжением Правительства РФ от 28 апреля 2018 года № 824-р, подписан электронными подписями представителей Сторон и в соответствии со статьями 1 и 6 Федерального закона от 06.04.2011 № 63-ФЗ «Об электронной подписи» имеет такую же юридическую силу, как если бы он был подписан на бумажном носителе.</w:t>
      </w:r>
    </w:p>
    <w:p w14:paraId="0DAFC1EE"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lastRenderedPageBreak/>
        <w:t>11.8. 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w:t>
      </w:r>
    </w:p>
    <w:p w14:paraId="2AAF7F82" w14:textId="77777777" w:rsidR="00003113" w:rsidRPr="00B0705F" w:rsidRDefault="00003113" w:rsidP="00003113">
      <w:pPr>
        <w:ind w:firstLine="709"/>
        <w:jc w:val="both"/>
        <w:rPr>
          <w:rFonts w:eastAsia="Times New Roman"/>
          <w:sz w:val="24"/>
          <w:szCs w:val="24"/>
        </w:rPr>
      </w:pPr>
      <w:r w:rsidRPr="00B0705F">
        <w:rPr>
          <w:rFonts w:eastAsia="Times New Roman"/>
          <w:sz w:val="24"/>
          <w:szCs w:val="24"/>
        </w:rPr>
        <w:t>11.9. В случае несоответствия каких-либо условий или положений, содержащихся в тексте настоящего Контракта, условиям или положениям Приложений, перечисленных ниже, приоритет будут иметь условия и положения, содержащиеся в Приложениях к настоящему Контракту.</w:t>
      </w:r>
    </w:p>
    <w:p w14:paraId="29BB72F9" w14:textId="77777777" w:rsidR="00003113" w:rsidRPr="00B0705F" w:rsidRDefault="00003113" w:rsidP="00003113">
      <w:pPr>
        <w:tabs>
          <w:tab w:val="left" w:pos="1260"/>
        </w:tabs>
        <w:jc w:val="center"/>
        <w:rPr>
          <w:rFonts w:eastAsia="Times New Roman"/>
          <w:bCs/>
          <w:sz w:val="24"/>
          <w:szCs w:val="24"/>
        </w:rPr>
      </w:pPr>
    </w:p>
    <w:p w14:paraId="17367EA5" w14:textId="77777777" w:rsidR="00003113" w:rsidRPr="00B0705F" w:rsidRDefault="00003113" w:rsidP="00003113">
      <w:pPr>
        <w:tabs>
          <w:tab w:val="left" w:pos="1260"/>
        </w:tabs>
        <w:jc w:val="center"/>
        <w:rPr>
          <w:rFonts w:eastAsia="Times New Roman"/>
          <w:bCs/>
          <w:sz w:val="24"/>
          <w:szCs w:val="24"/>
        </w:rPr>
      </w:pPr>
      <w:r w:rsidRPr="00B0705F">
        <w:rPr>
          <w:rFonts w:eastAsia="Times New Roman"/>
          <w:bCs/>
          <w:sz w:val="24"/>
          <w:szCs w:val="24"/>
        </w:rPr>
        <w:t>12. Приложения</w:t>
      </w:r>
    </w:p>
    <w:p w14:paraId="20A53EA9" w14:textId="77777777" w:rsidR="00003113" w:rsidRPr="00B0705F" w:rsidRDefault="00003113" w:rsidP="00003113">
      <w:pPr>
        <w:tabs>
          <w:tab w:val="left" w:pos="1260"/>
        </w:tabs>
        <w:jc w:val="center"/>
        <w:rPr>
          <w:rFonts w:eastAsia="Times New Roman"/>
          <w:bCs/>
          <w:sz w:val="24"/>
          <w:szCs w:val="24"/>
        </w:rPr>
      </w:pPr>
    </w:p>
    <w:p w14:paraId="7E618E24" w14:textId="77777777" w:rsidR="00003113" w:rsidRPr="00B0705F" w:rsidRDefault="00003113" w:rsidP="00003113">
      <w:pPr>
        <w:tabs>
          <w:tab w:val="left" w:pos="1260"/>
        </w:tabs>
        <w:ind w:firstLine="709"/>
        <w:jc w:val="both"/>
        <w:rPr>
          <w:rFonts w:eastAsia="Times New Roman"/>
          <w:bCs/>
          <w:sz w:val="24"/>
          <w:szCs w:val="24"/>
        </w:rPr>
      </w:pPr>
      <w:r w:rsidRPr="00B0705F">
        <w:rPr>
          <w:rFonts w:eastAsia="Times New Roman"/>
          <w:bCs/>
          <w:sz w:val="24"/>
          <w:szCs w:val="24"/>
        </w:rPr>
        <w:t>12.1. Все перечисленные ниже приложения являются неотъемлемой частью настоящего Контракта:</w:t>
      </w:r>
    </w:p>
    <w:p w14:paraId="7F96F67B" w14:textId="77777777" w:rsidR="00003113" w:rsidRPr="00B0705F" w:rsidRDefault="00003113" w:rsidP="00003113">
      <w:pPr>
        <w:tabs>
          <w:tab w:val="left" w:pos="1260"/>
        </w:tabs>
        <w:ind w:firstLine="709"/>
        <w:jc w:val="both"/>
        <w:rPr>
          <w:rFonts w:eastAsia="Times New Roman"/>
          <w:bCs/>
          <w:sz w:val="24"/>
          <w:szCs w:val="24"/>
        </w:rPr>
      </w:pPr>
      <w:r w:rsidRPr="00B0705F">
        <w:rPr>
          <w:rFonts w:eastAsia="Times New Roman"/>
          <w:bCs/>
          <w:sz w:val="24"/>
          <w:szCs w:val="24"/>
        </w:rPr>
        <w:t>Приложение № 1– Техническое задание;</w:t>
      </w:r>
    </w:p>
    <w:p w14:paraId="5D7AD32E" w14:textId="77777777" w:rsidR="00003113" w:rsidRPr="00B0705F" w:rsidRDefault="00003113" w:rsidP="00003113">
      <w:pPr>
        <w:tabs>
          <w:tab w:val="left" w:pos="1260"/>
        </w:tabs>
        <w:ind w:firstLine="709"/>
        <w:jc w:val="both"/>
        <w:rPr>
          <w:rFonts w:eastAsia="Times New Roman"/>
          <w:bCs/>
          <w:sz w:val="24"/>
          <w:szCs w:val="24"/>
        </w:rPr>
      </w:pPr>
      <w:r w:rsidRPr="00B0705F">
        <w:rPr>
          <w:rFonts w:eastAsia="Times New Roman"/>
          <w:bCs/>
          <w:sz w:val="24"/>
          <w:szCs w:val="24"/>
        </w:rPr>
        <w:t>Приложение № 2 – Таблица цен;</w:t>
      </w:r>
    </w:p>
    <w:p w14:paraId="4C046759" w14:textId="77777777" w:rsidR="00003113" w:rsidRPr="00B0705F" w:rsidRDefault="00003113" w:rsidP="00003113">
      <w:pPr>
        <w:tabs>
          <w:tab w:val="left" w:pos="1260"/>
        </w:tabs>
        <w:ind w:firstLine="709"/>
        <w:jc w:val="both"/>
        <w:rPr>
          <w:rFonts w:eastAsia="Times New Roman"/>
          <w:bCs/>
          <w:sz w:val="24"/>
          <w:szCs w:val="24"/>
        </w:rPr>
      </w:pPr>
      <w:r w:rsidRPr="00B0705F">
        <w:rPr>
          <w:rFonts w:eastAsia="Times New Roman"/>
          <w:bCs/>
          <w:sz w:val="24"/>
          <w:szCs w:val="24"/>
        </w:rPr>
        <w:t>Приложение № 3 – Декларация о соответствии Поставщика единым требованиям ч.1 ст. 31 Федерального закона № 44-ФЗ (аналогичная декларациям, которые предоставляются участником на электронных площадках при участии в электронных конкурентных процедурах).</w:t>
      </w:r>
    </w:p>
    <w:p w14:paraId="200E4EF6" w14:textId="77777777" w:rsidR="00003113" w:rsidRPr="00B0705F" w:rsidRDefault="00003113" w:rsidP="00003113">
      <w:pPr>
        <w:tabs>
          <w:tab w:val="left" w:pos="1260"/>
        </w:tabs>
        <w:ind w:firstLine="709"/>
        <w:jc w:val="both"/>
        <w:rPr>
          <w:rFonts w:eastAsia="Times New Roman"/>
          <w:bCs/>
          <w:sz w:val="24"/>
          <w:szCs w:val="24"/>
        </w:rPr>
      </w:pPr>
    </w:p>
    <w:p w14:paraId="5FF7E438" w14:textId="77777777" w:rsidR="00003113" w:rsidRPr="00B0705F" w:rsidRDefault="00003113" w:rsidP="00003113">
      <w:pPr>
        <w:tabs>
          <w:tab w:val="left" w:pos="1260"/>
        </w:tabs>
        <w:jc w:val="center"/>
        <w:rPr>
          <w:rFonts w:eastAsia="Times New Roman"/>
          <w:bCs/>
          <w:sz w:val="24"/>
          <w:szCs w:val="24"/>
        </w:rPr>
      </w:pPr>
      <w:r w:rsidRPr="00B0705F">
        <w:rPr>
          <w:rFonts w:eastAsia="Times New Roman"/>
          <w:bCs/>
          <w:sz w:val="24"/>
          <w:szCs w:val="24"/>
        </w:rPr>
        <w:t>13. Адреса места нахождения, банковские реквизиты и подписи Сторон</w:t>
      </w:r>
    </w:p>
    <w:tbl>
      <w:tblPr>
        <w:tblW w:w="10491" w:type="dxa"/>
        <w:tblInd w:w="-426" w:type="dxa"/>
        <w:tblLayout w:type="fixed"/>
        <w:tblLook w:val="0000" w:firstRow="0" w:lastRow="0" w:firstColumn="0" w:lastColumn="0" w:noHBand="0" w:noVBand="0"/>
      </w:tblPr>
      <w:tblGrid>
        <w:gridCol w:w="5481"/>
        <w:gridCol w:w="261"/>
        <w:gridCol w:w="4749"/>
      </w:tblGrid>
      <w:tr w:rsidR="00B0705F" w:rsidRPr="00B0705F" w14:paraId="34D33AE0" w14:textId="77777777" w:rsidTr="00FE097E">
        <w:trPr>
          <w:trHeight w:val="230"/>
        </w:trPr>
        <w:tc>
          <w:tcPr>
            <w:tcW w:w="5481" w:type="dxa"/>
            <w:shd w:val="clear" w:color="auto" w:fill="auto"/>
          </w:tcPr>
          <w:p w14:paraId="43FB22AB" w14:textId="77777777" w:rsidR="00003113" w:rsidRPr="00B0705F" w:rsidRDefault="00003113" w:rsidP="00FE097E">
            <w:pPr>
              <w:tabs>
                <w:tab w:val="left" w:pos="755"/>
                <w:tab w:val="center" w:pos="2632"/>
              </w:tabs>
              <w:rPr>
                <w:b/>
                <w:caps/>
                <w:sz w:val="24"/>
                <w:szCs w:val="24"/>
              </w:rPr>
            </w:pPr>
          </w:p>
          <w:p w14:paraId="146DCA4C" w14:textId="77777777" w:rsidR="00003113" w:rsidRPr="00B0705F" w:rsidRDefault="00003113" w:rsidP="00FE097E">
            <w:pPr>
              <w:tabs>
                <w:tab w:val="left" w:pos="755"/>
                <w:tab w:val="center" w:pos="2632"/>
              </w:tabs>
              <w:jc w:val="center"/>
              <w:rPr>
                <w:caps/>
                <w:sz w:val="24"/>
                <w:szCs w:val="24"/>
              </w:rPr>
            </w:pPr>
            <w:r w:rsidRPr="00B0705F">
              <w:rPr>
                <w:bCs/>
                <w:sz w:val="24"/>
                <w:szCs w:val="24"/>
              </w:rPr>
              <w:t>ЗАКАЗЧИК</w:t>
            </w:r>
            <w:r w:rsidRPr="00B0705F">
              <w:rPr>
                <w:caps/>
                <w:sz w:val="24"/>
                <w:szCs w:val="24"/>
              </w:rPr>
              <w:t>:</w:t>
            </w:r>
          </w:p>
          <w:p w14:paraId="52F686B9" w14:textId="77777777" w:rsidR="00003113" w:rsidRPr="00B0705F" w:rsidRDefault="00003113" w:rsidP="00FE097E">
            <w:pPr>
              <w:tabs>
                <w:tab w:val="left" w:pos="755"/>
                <w:tab w:val="center" w:pos="2632"/>
              </w:tabs>
              <w:jc w:val="center"/>
              <w:rPr>
                <w:caps/>
                <w:sz w:val="24"/>
                <w:szCs w:val="24"/>
              </w:rPr>
            </w:pPr>
          </w:p>
          <w:p w14:paraId="77F7094C" w14:textId="77777777" w:rsidR="00DF59EF" w:rsidRPr="00B0705F" w:rsidRDefault="00DF59EF" w:rsidP="00DF59EF">
            <w:pPr>
              <w:jc w:val="both"/>
              <w:rPr>
                <w:sz w:val="24"/>
                <w:szCs w:val="24"/>
              </w:rPr>
            </w:pPr>
            <w:r w:rsidRPr="00B0705F">
              <w:rPr>
                <w:sz w:val="24"/>
                <w:szCs w:val="24"/>
              </w:rPr>
              <w:t>Федеральное казенное учреждение «Центр по обеспечению деятельности Казначейства России»</w:t>
            </w:r>
          </w:p>
          <w:p w14:paraId="5B2C8EE3" w14:textId="77777777" w:rsidR="00DF59EF" w:rsidRPr="00B0705F" w:rsidRDefault="00DF59EF" w:rsidP="00DF59EF">
            <w:pPr>
              <w:jc w:val="both"/>
              <w:rPr>
                <w:sz w:val="24"/>
                <w:szCs w:val="24"/>
              </w:rPr>
            </w:pPr>
            <w:r w:rsidRPr="00B0705F">
              <w:rPr>
                <w:sz w:val="24"/>
                <w:szCs w:val="24"/>
              </w:rPr>
              <w:t xml:space="preserve">Юридический адрес: 109012, г. Москва, Площадь Славянская, д. 4, стр. 1, 4 </w:t>
            </w:r>
            <w:proofErr w:type="spellStart"/>
            <w:r w:rsidRPr="00B0705F">
              <w:rPr>
                <w:sz w:val="24"/>
                <w:szCs w:val="24"/>
              </w:rPr>
              <w:t>эт</w:t>
            </w:r>
            <w:proofErr w:type="spellEnd"/>
            <w:r w:rsidRPr="00B0705F">
              <w:rPr>
                <w:sz w:val="24"/>
                <w:szCs w:val="24"/>
              </w:rPr>
              <w:t>.; ком. 2-8; 10; 12-19; 23-28; 109-117; 119-122; 122А</w:t>
            </w:r>
          </w:p>
          <w:p w14:paraId="577288FC" w14:textId="77777777" w:rsidR="00DF59EF" w:rsidRPr="00B0705F" w:rsidRDefault="00DF59EF" w:rsidP="00DF59EF">
            <w:pPr>
              <w:jc w:val="both"/>
              <w:rPr>
                <w:sz w:val="24"/>
                <w:szCs w:val="24"/>
              </w:rPr>
            </w:pPr>
            <w:r w:rsidRPr="00B0705F">
              <w:rPr>
                <w:sz w:val="24"/>
                <w:szCs w:val="24"/>
              </w:rPr>
              <w:t>ОГРН 112 774 604 66 91</w:t>
            </w:r>
          </w:p>
          <w:p w14:paraId="5FFE0250" w14:textId="77777777" w:rsidR="00DF59EF" w:rsidRPr="00B0705F" w:rsidRDefault="00DF59EF" w:rsidP="00DF59EF">
            <w:pPr>
              <w:jc w:val="both"/>
              <w:rPr>
                <w:sz w:val="24"/>
                <w:szCs w:val="24"/>
              </w:rPr>
            </w:pPr>
            <w:r w:rsidRPr="00B0705F">
              <w:rPr>
                <w:sz w:val="24"/>
                <w:szCs w:val="24"/>
              </w:rPr>
              <w:t>ИНН/КПП 7709895509 / 770901001</w:t>
            </w:r>
          </w:p>
          <w:p w14:paraId="2EAB9DF1" w14:textId="77777777" w:rsidR="00DF59EF" w:rsidRPr="00B0705F" w:rsidRDefault="00DF59EF" w:rsidP="00DF59EF">
            <w:pPr>
              <w:jc w:val="both"/>
              <w:rPr>
                <w:sz w:val="24"/>
                <w:szCs w:val="24"/>
              </w:rPr>
            </w:pPr>
            <w:r w:rsidRPr="00B0705F">
              <w:rPr>
                <w:sz w:val="24"/>
                <w:szCs w:val="24"/>
              </w:rPr>
              <w:t>Межрегиональный филиал Федерального казенного учреждения «Центр по обеспечению деятельности Казначейства России» в г. Казани</w:t>
            </w:r>
          </w:p>
          <w:p w14:paraId="08D6E917" w14:textId="77777777" w:rsidR="00DF59EF" w:rsidRPr="00B0705F" w:rsidRDefault="00DF59EF" w:rsidP="00DF59EF">
            <w:pPr>
              <w:jc w:val="both"/>
              <w:rPr>
                <w:sz w:val="24"/>
                <w:szCs w:val="24"/>
              </w:rPr>
            </w:pPr>
            <w:r w:rsidRPr="00B0705F">
              <w:rPr>
                <w:sz w:val="24"/>
                <w:szCs w:val="24"/>
              </w:rPr>
              <w:t>Адрес (место нахождения): 420015, Республика Татарстан, г. Казань, ул. Карла Маркса, д. 61 В, корпус 2</w:t>
            </w:r>
          </w:p>
          <w:p w14:paraId="37B8D639" w14:textId="77777777" w:rsidR="00DF59EF" w:rsidRPr="00B0705F" w:rsidRDefault="00DF59EF" w:rsidP="00DF59EF">
            <w:pPr>
              <w:jc w:val="both"/>
              <w:rPr>
                <w:sz w:val="24"/>
                <w:szCs w:val="24"/>
              </w:rPr>
            </w:pPr>
            <w:r w:rsidRPr="00B0705F">
              <w:rPr>
                <w:sz w:val="24"/>
                <w:szCs w:val="24"/>
              </w:rPr>
              <w:t>Адрес электронной почты: ufk11_cokr@roskazna.ru</w:t>
            </w:r>
          </w:p>
          <w:p w14:paraId="48FF0B65" w14:textId="77777777" w:rsidR="00DF59EF" w:rsidRPr="00B0705F" w:rsidRDefault="00DF59EF" w:rsidP="00DF59EF">
            <w:pPr>
              <w:jc w:val="both"/>
              <w:rPr>
                <w:sz w:val="24"/>
                <w:szCs w:val="24"/>
              </w:rPr>
            </w:pPr>
            <w:r w:rsidRPr="00B0705F">
              <w:rPr>
                <w:sz w:val="24"/>
                <w:szCs w:val="24"/>
              </w:rPr>
              <w:t>Контактный телефон: (843) 528-30-33</w:t>
            </w:r>
          </w:p>
          <w:p w14:paraId="7B64EE7D" w14:textId="77777777" w:rsidR="00DF59EF" w:rsidRPr="00B0705F" w:rsidRDefault="00DF59EF" w:rsidP="00DF59EF">
            <w:pPr>
              <w:jc w:val="both"/>
              <w:rPr>
                <w:sz w:val="24"/>
                <w:szCs w:val="24"/>
              </w:rPr>
            </w:pPr>
            <w:r w:rsidRPr="00B0705F">
              <w:rPr>
                <w:sz w:val="24"/>
                <w:szCs w:val="24"/>
              </w:rPr>
              <w:t>ГРН 9177747576162</w:t>
            </w:r>
          </w:p>
          <w:p w14:paraId="6A1E3894" w14:textId="77777777" w:rsidR="00DF59EF" w:rsidRPr="00B0705F" w:rsidRDefault="00DF59EF" w:rsidP="00DF59EF">
            <w:pPr>
              <w:jc w:val="both"/>
              <w:rPr>
                <w:sz w:val="24"/>
                <w:szCs w:val="24"/>
              </w:rPr>
            </w:pPr>
            <w:r w:rsidRPr="00B0705F">
              <w:rPr>
                <w:sz w:val="24"/>
                <w:szCs w:val="24"/>
              </w:rPr>
              <w:t>ИНН/КПП 7709895509 / 165543001</w:t>
            </w:r>
          </w:p>
          <w:p w14:paraId="246D79AF" w14:textId="77777777" w:rsidR="00DF59EF" w:rsidRPr="00B0705F" w:rsidRDefault="00DF59EF" w:rsidP="00DF59EF">
            <w:pPr>
              <w:jc w:val="both"/>
              <w:rPr>
                <w:sz w:val="24"/>
                <w:szCs w:val="24"/>
              </w:rPr>
            </w:pPr>
            <w:r w:rsidRPr="00B0705F">
              <w:rPr>
                <w:sz w:val="24"/>
                <w:szCs w:val="24"/>
              </w:rPr>
              <w:t>Счет получателя бюджетных средств:</w:t>
            </w:r>
          </w:p>
          <w:p w14:paraId="16E1E1FA" w14:textId="77777777" w:rsidR="00DF59EF" w:rsidRPr="00B0705F" w:rsidRDefault="00DF59EF" w:rsidP="00DF59EF">
            <w:pPr>
              <w:jc w:val="both"/>
              <w:rPr>
                <w:sz w:val="24"/>
                <w:szCs w:val="24"/>
              </w:rPr>
            </w:pPr>
            <w:r w:rsidRPr="00B0705F">
              <w:rPr>
                <w:sz w:val="24"/>
                <w:szCs w:val="24"/>
              </w:rPr>
              <w:t>Лицевой счет № 03111D32290 в Управлении Федерального казначейства по Республике Татарстан</w:t>
            </w:r>
          </w:p>
          <w:p w14:paraId="72A6FE85" w14:textId="77777777" w:rsidR="00DF59EF" w:rsidRPr="00B0705F" w:rsidRDefault="00DF59EF" w:rsidP="00DF59EF">
            <w:pPr>
              <w:jc w:val="both"/>
              <w:rPr>
                <w:sz w:val="24"/>
                <w:szCs w:val="24"/>
              </w:rPr>
            </w:pPr>
            <w:r w:rsidRPr="00B0705F">
              <w:rPr>
                <w:sz w:val="24"/>
                <w:szCs w:val="24"/>
              </w:rPr>
              <w:t>№ счета 03211643000000013233</w:t>
            </w:r>
          </w:p>
          <w:p w14:paraId="0B7F3832" w14:textId="77777777" w:rsidR="00DF59EF" w:rsidRPr="00B0705F" w:rsidRDefault="00DF59EF" w:rsidP="00DF59EF">
            <w:pPr>
              <w:jc w:val="both"/>
              <w:rPr>
                <w:sz w:val="24"/>
                <w:szCs w:val="24"/>
              </w:rPr>
            </w:pPr>
            <w:r w:rsidRPr="00B0705F">
              <w:rPr>
                <w:sz w:val="24"/>
                <w:szCs w:val="24"/>
              </w:rPr>
              <w:t>ОКЦ № 1 Волго-Вятского ГУ Банка России//УФК по Нижегородской области, г. Нижний Новгород</w:t>
            </w:r>
          </w:p>
          <w:p w14:paraId="2A9B7DA7" w14:textId="77777777" w:rsidR="00DF59EF" w:rsidRPr="00B0705F" w:rsidRDefault="00DF59EF" w:rsidP="00DF59EF">
            <w:pPr>
              <w:jc w:val="both"/>
              <w:rPr>
                <w:sz w:val="24"/>
                <w:szCs w:val="24"/>
              </w:rPr>
            </w:pPr>
            <w:r w:rsidRPr="00B0705F">
              <w:rPr>
                <w:sz w:val="24"/>
                <w:szCs w:val="24"/>
              </w:rPr>
              <w:t>БИК 012202102</w:t>
            </w:r>
          </w:p>
          <w:p w14:paraId="16AF414A" w14:textId="5DCA0367" w:rsidR="00003113" w:rsidRPr="00B0705F" w:rsidRDefault="00DF59EF" w:rsidP="000B3190">
            <w:pPr>
              <w:jc w:val="both"/>
              <w:rPr>
                <w:caps/>
                <w:sz w:val="24"/>
                <w:szCs w:val="24"/>
              </w:rPr>
            </w:pPr>
            <w:proofErr w:type="spellStart"/>
            <w:r w:rsidRPr="00B0705F">
              <w:rPr>
                <w:sz w:val="24"/>
                <w:szCs w:val="24"/>
              </w:rPr>
              <w:t>корр</w:t>
            </w:r>
            <w:proofErr w:type="spellEnd"/>
            <w:r w:rsidRPr="00B0705F">
              <w:rPr>
                <w:sz w:val="24"/>
                <w:szCs w:val="24"/>
              </w:rPr>
              <w:t>/</w:t>
            </w:r>
            <w:proofErr w:type="spellStart"/>
            <w:r w:rsidRPr="00B0705F">
              <w:rPr>
                <w:sz w:val="24"/>
                <w:szCs w:val="24"/>
              </w:rPr>
              <w:t>сч</w:t>
            </w:r>
            <w:proofErr w:type="spellEnd"/>
            <w:r w:rsidRPr="00B0705F">
              <w:rPr>
                <w:sz w:val="24"/>
                <w:szCs w:val="24"/>
              </w:rPr>
              <w:t xml:space="preserve"> 40102810745370000024</w:t>
            </w:r>
          </w:p>
        </w:tc>
        <w:tc>
          <w:tcPr>
            <w:tcW w:w="261" w:type="dxa"/>
            <w:shd w:val="clear" w:color="auto" w:fill="auto"/>
          </w:tcPr>
          <w:p w14:paraId="5C686ACE" w14:textId="77777777" w:rsidR="00003113" w:rsidRPr="00B0705F" w:rsidRDefault="00003113" w:rsidP="00FE097E">
            <w:pPr>
              <w:jc w:val="center"/>
              <w:rPr>
                <w:b/>
                <w:caps/>
                <w:sz w:val="24"/>
                <w:szCs w:val="24"/>
              </w:rPr>
            </w:pPr>
          </w:p>
        </w:tc>
        <w:tc>
          <w:tcPr>
            <w:tcW w:w="4749" w:type="dxa"/>
            <w:shd w:val="clear" w:color="auto" w:fill="auto"/>
          </w:tcPr>
          <w:p w14:paraId="2CD64025" w14:textId="77777777" w:rsidR="00003113" w:rsidRPr="00B0705F" w:rsidRDefault="00003113" w:rsidP="00FE097E">
            <w:pPr>
              <w:ind w:left="-369"/>
              <w:jc w:val="center"/>
              <w:rPr>
                <w:caps/>
                <w:sz w:val="24"/>
                <w:szCs w:val="24"/>
              </w:rPr>
            </w:pPr>
          </w:p>
          <w:p w14:paraId="3267A714" w14:textId="77777777" w:rsidR="00003113" w:rsidRPr="00B0705F" w:rsidRDefault="00003113" w:rsidP="00FE097E">
            <w:pPr>
              <w:ind w:left="-369"/>
              <w:jc w:val="center"/>
              <w:rPr>
                <w:b/>
                <w:caps/>
                <w:sz w:val="24"/>
                <w:szCs w:val="24"/>
              </w:rPr>
            </w:pPr>
            <w:r w:rsidRPr="00B0705F">
              <w:rPr>
                <w:caps/>
                <w:sz w:val="24"/>
                <w:szCs w:val="24"/>
                <w:highlight w:val="yellow"/>
              </w:rPr>
              <w:t>ИСПОЛНИТЕЛЬ</w:t>
            </w:r>
            <w:r w:rsidRPr="00B0705F">
              <w:rPr>
                <w:b/>
                <w:caps/>
                <w:sz w:val="24"/>
                <w:szCs w:val="24"/>
              </w:rPr>
              <w:t>:</w:t>
            </w:r>
          </w:p>
          <w:p w14:paraId="4D8189B9" w14:textId="77777777" w:rsidR="00003113" w:rsidRPr="00B0705F" w:rsidRDefault="00003113" w:rsidP="00FE097E">
            <w:pPr>
              <w:tabs>
                <w:tab w:val="left" w:pos="755"/>
                <w:tab w:val="center" w:pos="2632"/>
              </w:tabs>
              <w:jc w:val="center"/>
              <w:rPr>
                <w:i/>
                <w:caps/>
                <w:sz w:val="24"/>
                <w:szCs w:val="24"/>
              </w:rPr>
            </w:pPr>
          </w:p>
          <w:p w14:paraId="7D8D67C7" w14:textId="77777777" w:rsidR="00003113" w:rsidRPr="00B0705F" w:rsidRDefault="00003113" w:rsidP="00FE097E">
            <w:pPr>
              <w:tabs>
                <w:tab w:val="left" w:pos="755"/>
                <w:tab w:val="center" w:pos="2632"/>
              </w:tabs>
              <w:jc w:val="center"/>
              <w:rPr>
                <w:b/>
                <w:caps/>
                <w:sz w:val="24"/>
                <w:szCs w:val="24"/>
              </w:rPr>
            </w:pPr>
          </w:p>
        </w:tc>
      </w:tr>
      <w:tr w:rsidR="00B0705F" w:rsidRPr="00B0705F" w14:paraId="2DEA2A78" w14:textId="77777777" w:rsidTr="00FE097E">
        <w:trPr>
          <w:trHeight w:val="214"/>
        </w:trPr>
        <w:tc>
          <w:tcPr>
            <w:tcW w:w="5481" w:type="dxa"/>
          </w:tcPr>
          <w:p w14:paraId="26866756" w14:textId="77777777" w:rsidR="00003113" w:rsidRPr="00B0705F" w:rsidRDefault="00003113" w:rsidP="00FE097E">
            <w:pPr>
              <w:rPr>
                <w:sz w:val="24"/>
                <w:szCs w:val="24"/>
              </w:rPr>
            </w:pPr>
          </w:p>
        </w:tc>
        <w:tc>
          <w:tcPr>
            <w:tcW w:w="261" w:type="dxa"/>
          </w:tcPr>
          <w:p w14:paraId="0D371E6B" w14:textId="77777777" w:rsidR="00003113" w:rsidRPr="00B0705F" w:rsidRDefault="00003113" w:rsidP="00FE097E">
            <w:pPr>
              <w:jc w:val="center"/>
              <w:rPr>
                <w:sz w:val="24"/>
                <w:szCs w:val="24"/>
              </w:rPr>
            </w:pPr>
          </w:p>
        </w:tc>
        <w:tc>
          <w:tcPr>
            <w:tcW w:w="4749" w:type="dxa"/>
          </w:tcPr>
          <w:p w14:paraId="1696AFFD" w14:textId="77777777" w:rsidR="00003113" w:rsidRPr="00B0705F" w:rsidRDefault="00003113" w:rsidP="00FE097E">
            <w:pPr>
              <w:ind w:left="-85"/>
              <w:jc w:val="both"/>
              <w:rPr>
                <w:sz w:val="24"/>
                <w:szCs w:val="24"/>
              </w:rPr>
            </w:pPr>
          </w:p>
        </w:tc>
      </w:tr>
      <w:tr w:rsidR="00B0705F" w:rsidRPr="00B0705F" w14:paraId="7B09E5B5" w14:textId="77777777" w:rsidTr="00FE097E">
        <w:trPr>
          <w:trHeight w:val="432"/>
        </w:trPr>
        <w:tc>
          <w:tcPr>
            <w:tcW w:w="5481" w:type="dxa"/>
          </w:tcPr>
          <w:p w14:paraId="0B6C01DB" w14:textId="77777777" w:rsidR="00003113" w:rsidRPr="00B0705F" w:rsidRDefault="00003113" w:rsidP="00FE097E">
            <w:pPr>
              <w:tabs>
                <w:tab w:val="left" w:pos="0"/>
                <w:tab w:val="left" w:pos="4431"/>
              </w:tabs>
              <w:rPr>
                <w:sz w:val="24"/>
                <w:szCs w:val="24"/>
              </w:rPr>
            </w:pPr>
            <w:r w:rsidRPr="00B0705F">
              <w:rPr>
                <w:sz w:val="24"/>
                <w:szCs w:val="24"/>
              </w:rPr>
              <w:t>_____________________ /_____________/</w:t>
            </w:r>
          </w:p>
          <w:p w14:paraId="498FF43E" w14:textId="77777777" w:rsidR="00003113" w:rsidRPr="00B0705F" w:rsidRDefault="00003113" w:rsidP="00FE097E">
            <w:pPr>
              <w:tabs>
                <w:tab w:val="left" w:pos="0"/>
                <w:tab w:val="left" w:pos="4431"/>
              </w:tabs>
              <w:rPr>
                <w:sz w:val="24"/>
                <w:szCs w:val="24"/>
              </w:rPr>
            </w:pPr>
            <w:proofErr w:type="spellStart"/>
            <w:r w:rsidRPr="00B0705F">
              <w:rPr>
                <w:sz w:val="24"/>
                <w:szCs w:val="24"/>
              </w:rPr>
              <w:t>м.п</w:t>
            </w:r>
            <w:proofErr w:type="spellEnd"/>
            <w:r w:rsidRPr="00B0705F">
              <w:rPr>
                <w:sz w:val="24"/>
                <w:szCs w:val="24"/>
              </w:rPr>
              <w:t>.</w:t>
            </w:r>
          </w:p>
        </w:tc>
        <w:tc>
          <w:tcPr>
            <w:tcW w:w="261" w:type="dxa"/>
          </w:tcPr>
          <w:p w14:paraId="3299C584" w14:textId="77777777" w:rsidR="00003113" w:rsidRPr="00B0705F" w:rsidRDefault="00003113" w:rsidP="00FE097E">
            <w:pPr>
              <w:jc w:val="center"/>
              <w:rPr>
                <w:sz w:val="24"/>
                <w:szCs w:val="24"/>
              </w:rPr>
            </w:pPr>
          </w:p>
        </w:tc>
        <w:tc>
          <w:tcPr>
            <w:tcW w:w="4749" w:type="dxa"/>
          </w:tcPr>
          <w:p w14:paraId="503B2E5F" w14:textId="77777777" w:rsidR="00003113" w:rsidRPr="00B0705F" w:rsidRDefault="00003113" w:rsidP="00FE097E">
            <w:pPr>
              <w:tabs>
                <w:tab w:val="left" w:pos="4431"/>
              </w:tabs>
              <w:ind w:left="-369" w:right="213"/>
              <w:rPr>
                <w:sz w:val="24"/>
                <w:szCs w:val="24"/>
              </w:rPr>
            </w:pPr>
            <w:r w:rsidRPr="00B0705F">
              <w:rPr>
                <w:sz w:val="24"/>
                <w:szCs w:val="24"/>
                <w:highlight w:val="yellow"/>
              </w:rPr>
              <w:t>__  _____________________ /_____________/</w:t>
            </w:r>
          </w:p>
          <w:p w14:paraId="096ECF0D" w14:textId="77777777" w:rsidR="00003113" w:rsidRPr="00B0705F" w:rsidRDefault="00003113" w:rsidP="00FE097E">
            <w:pPr>
              <w:tabs>
                <w:tab w:val="left" w:pos="0"/>
                <w:tab w:val="left" w:pos="4431"/>
              </w:tabs>
              <w:ind w:right="213"/>
              <w:rPr>
                <w:sz w:val="24"/>
                <w:szCs w:val="24"/>
              </w:rPr>
            </w:pPr>
            <w:proofErr w:type="spellStart"/>
            <w:r w:rsidRPr="00B0705F">
              <w:rPr>
                <w:sz w:val="24"/>
                <w:szCs w:val="24"/>
              </w:rPr>
              <w:t>м.п</w:t>
            </w:r>
            <w:proofErr w:type="spellEnd"/>
            <w:r w:rsidRPr="00B0705F">
              <w:rPr>
                <w:sz w:val="24"/>
                <w:szCs w:val="24"/>
              </w:rPr>
              <w:t>.</w:t>
            </w:r>
          </w:p>
        </w:tc>
      </w:tr>
    </w:tbl>
    <w:p w14:paraId="31E6D0BC" w14:textId="77777777" w:rsidR="00003113" w:rsidRPr="00B0705F" w:rsidRDefault="00003113" w:rsidP="00003113">
      <w:pPr>
        <w:jc w:val="right"/>
        <w:rPr>
          <w:sz w:val="24"/>
          <w:szCs w:val="24"/>
        </w:rPr>
        <w:sectPr w:rsidR="00003113" w:rsidRPr="00B0705F" w:rsidSect="00A4581F">
          <w:pgSz w:w="11906" w:h="16838"/>
          <w:pgMar w:top="1134" w:right="567" w:bottom="993" w:left="1134" w:header="709" w:footer="709" w:gutter="0"/>
          <w:cols w:space="708"/>
          <w:docGrid w:linePitch="360"/>
        </w:sectPr>
      </w:pPr>
    </w:p>
    <w:p w14:paraId="7EE28353" w14:textId="77777777" w:rsidR="00003113" w:rsidRPr="00B0705F" w:rsidRDefault="00003113" w:rsidP="00003113">
      <w:pPr>
        <w:ind w:right="-19"/>
        <w:jc w:val="right"/>
        <w:rPr>
          <w:sz w:val="24"/>
          <w:szCs w:val="24"/>
        </w:rPr>
      </w:pPr>
      <w:r w:rsidRPr="00B0705F">
        <w:rPr>
          <w:sz w:val="24"/>
          <w:szCs w:val="24"/>
        </w:rPr>
        <w:lastRenderedPageBreak/>
        <w:t xml:space="preserve">Приложение № 1 </w:t>
      </w:r>
    </w:p>
    <w:p w14:paraId="52D50ED9" w14:textId="77777777" w:rsidR="00003113" w:rsidRPr="00B0705F" w:rsidRDefault="00003113" w:rsidP="00003113">
      <w:pPr>
        <w:ind w:right="-19"/>
        <w:jc w:val="right"/>
        <w:rPr>
          <w:sz w:val="24"/>
          <w:szCs w:val="24"/>
        </w:rPr>
      </w:pPr>
      <w:r w:rsidRPr="00B0705F">
        <w:rPr>
          <w:sz w:val="24"/>
          <w:szCs w:val="24"/>
        </w:rPr>
        <w:t>к Государственному контракту</w:t>
      </w:r>
    </w:p>
    <w:p w14:paraId="52A772DF" w14:textId="5159D66E" w:rsidR="00003113" w:rsidRPr="00B0705F" w:rsidRDefault="00003113" w:rsidP="00003113">
      <w:pPr>
        <w:ind w:right="-19"/>
        <w:jc w:val="right"/>
        <w:rPr>
          <w:sz w:val="24"/>
          <w:szCs w:val="24"/>
        </w:rPr>
      </w:pPr>
      <w:r w:rsidRPr="00B0705F">
        <w:rPr>
          <w:sz w:val="24"/>
          <w:szCs w:val="24"/>
        </w:rPr>
        <w:t xml:space="preserve"> № </w:t>
      </w:r>
      <w:r w:rsidR="00DF59EF" w:rsidRPr="00B0705F">
        <w:rPr>
          <w:rFonts w:eastAsia="Times New Roman"/>
          <w:sz w:val="24"/>
          <w:szCs w:val="24"/>
        </w:rPr>
        <w:t>_______________</w:t>
      </w:r>
      <w:proofErr w:type="gramStart"/>
      <w:r w:rsidR="00DF59EF" w:rsidRPr="00B0705F">
        <w:rPr>
          <w:rFonts w:eastAsia="Times New Roman"/>
          <w:sz w:val="24"/>
          <w:szCs w:val="24"/>
        </w:rPr>
        <w:t>_</w:t>
      </w:r>
      <w:r w:rsidR="009D75B5" w:rsidRPr="00B0705F">
        <w:rPr>
          <w:sz w:val="24"/>
          <w:szCs w:val="24"/>
        </w:rPr>
        <w:t xml:space="preserve"> </w:t>
      </w:r>
      <w:r w:rsidRPr="00B0705F">
        <w:rPr>
          <w:sz w:val="24"/>
          <w:szCs w:val="24"/>
        </w:rPr>
        <w:t xml:space="preserve"> от</w:t>
      </w:r>
      <w:proofErr w:type="gramEnd"/>
      <w:r w:rsidRPr="00B0705F">
        <w:rPr>
          <w:sz w:val="24"/>
          <w:szCs w:val="24"/>
        </w:rPr>
        <w:t xml:space="preserve"> «____» __________ 20</w:t>
      </w:r>
      <w:r w:rsidR="00B0705F">
        <w:rPr>
          <w:sz w:val="24"/>
          <w:szCs w:val="24"/>
        </w:rPr>
        <w:t xml:space="preserve">26 </w:t>
      </w:r>
      <w:r w:rsidRPr="00B0705F">
        <w:rPr>
          <w:sz w:val="24"/>
          <w:szCs w:val="24"/>
        </w:rPr>
        <w:t>г.</w:t>
      </w:r>
    </w:p>
    <w:p w14:paraId="7CEEBF42" w14:textId="77777777" w:rsidR="00003113" w:rsidRPr="00B0705F" w:rsidRDefault="00003113" w:rsidP="00003113">
      <w:pPr>
        <w:rPr>
          <w:sz w:val="20"/>
          <w:szCs w:val="20"/>
        </w:rPr>
      </w:pPr>
    </w:p>
    <w:p w14:paraId="6E2C368B" w14:textId="77777777" w:rsidR="00003113" w:rsidRPr="00B0705F" w:rsidRDefault="00003113" w:rsidP="00003113">
      <w:pPr>
        <w:rPr>
          <w:sz w:val="20"/>
          <w:szCs w:val="20"/>
        </w:rPr>
      </w:pPr>
    </w:p>
    <w:p w14:paraId="471F77E9" w14:textId="77777777" w:rsidR="00FE3686" w:rsidRPr="00B0705F" w:rsidRDefault="00FE3686" w:rsidP="00FE3686">
      <w:pPr>
        <w:spacing w:line="276" w:lineRule="auto"/>
        <w:jc w:val="center"/>
        <w:rPr>
          <w:rFonts w:eastAsia="Times New Roman"/>
          <w:b/>
          <w:sz w:val="24"/>
          <w:szCs w:val="24"/>
        </w:rPr>
      </w:pPr>
      <w:r w:rsidRPr="00B0705F">
        <w:rPr>
          <w:rFonts w:eastAsia="Times New Roman"/>
          <w:b/>
          <w:sz w:val="24"/>
          <w:szCs w:val="24"/>
        </w:rPr>
        <w:t>ТЕХНИЧЕСКОЕ ЗАДАНИЕ</w:t>
      </w:r>
    </w:p>
    <w:p w14:paraId="1D480D46" w14:textId="77777777" w:rsidR="00FE3686" w:rsidRPr="00B0705F" w:rsidRDefault="00FE3686" w:rsidP="00FE3686">
      <w:pPr>
        <w:spacing w:line="276" w:lineRule="auto"/>
        <w:ind w:firstLine="720"/>
        <w:jc w:val="center"/>
        <w:rPr>
          <w:b/>
        </w:rPr>
      </w:pPr>
      <w:r w:rsidRPr="00B0705F">
        <w:rPr>
          <w:b/>
        </w:rPr>
        <w:t>на оказание услуг по продлению лицензии программного комплекса «РИК» с актуальными базами для нужд Управления Федерального казначейства по Республике Мордовия</w:t>
      </w:r>
    </w:p>
    <w:p w14:paraId="7031F1EC" w14:textId="77777777" w:rsidR="00FE3686" w:rsidRPr="00B0705F" w:rsidRDefault="00FE3686" w:rsidP="00FE3686">
      <w:pPr>
        <w:spacing w:line="276" w:lineRule="auto"/>
        <w:ind w:firstLine="720"/>
        <w:rPr>
          <w:b/>
        </w:rPr>
      </w:pPr>
    </w:p>
    <w:p w14:paraId="471ACD1D" w14:textId="77777777" w:rsidR="00FE3686" w:rsidRPr="00B0705F" w:rsidRDefault="00FE3686" w:rsidP="00FE3686">
      <w:pPr>
        <w:spacing w:line="276" w:lineRule="auto"/>
        <w:ind w:firstLine="720"/>
        <w:jc w:val="both"/>
        <w:rPr>
          <w:sz w:val="24"/>
          <w:szCs w:val="24"/>
        </w:rPr>
      </w:pPr>
      <w:r w:rsidRPr="00B0705F">
        <w:rPr>
          <w:b/>
          <w:sz w:val="24"/>
          <w:szCs w:val="24"/>
        </w:rPr>
        <w:t>1. Предмет закупки:</w:t>
      </w:r>
      <w:r w:rsidRPr="00B0705F">
        <w:rPr>
          <w:sz w:val="24"/>
          <w:szCs w:val="24"/>
        </w:rPr>
        <w:t xml:space="preserve">  </w:t>
      </w:r>
    </w:p>
    <w:p w14:paraId="6A3BBE67" w14:textId="77777777" w:rsidR="00FE3686" w:rsidRPr="00B0705F" w:rsidRDefault="00FE3686" w:rsidP="00FE3686">
      <w:pPr>
        <w:spacing w:line="276" w:lineRule="auto"/>
        <w:ind w:firstLine="720"/>
        <w:jc w:val="both"/>
        <w:rPr>
          <w:sz w:val="24"/>
          <w:szCs w:val="24"/>
        </w:rPr>
      </w:pPr>
      <w:r w:rsidRPr="00B0705F">
        <w:rPr>
          <w:sz w:val="24"/>
          <w:szCs w:val="24"/>
        </w:rPr>
        <w:t>Оказание услуг по продлению лицензии программного комплекса «РИК» с актуальными базами (далее - услуги) для нужд Управления Федерального казначейства по Республике Мордовия (далее – УФК по Республике Мордовии).</w:t>
      </w:r>
    </w:p>
    <w:p w14:paraId="110472B4" w14:textId="77777777" w:rsidR="00FE3686" w:rsidRPr="00B0705F" w:rsidRDefault="00FE3686" w:rsidP="00FE3686">
      <w:pPr>
        <w:spacing w:line="276" w:lineRule="auto"/>
        <w:ind w:firstLine="720"/>
        <w:jc w:val="both"/>
        <w:rPr>
          <w:b/>
          <w:sz w:val="24"/>
          <w:szCs w:val="24"/>
        </w:rPr>
      </w:pPr>
      <w:r w:rsidRPr="00B0705F">
        <w:rPr>
          <w:b/>
          <w:sz w:val="24"/>
          <w:szCs w:val="24"/>
        </w:rPr>
        <w:t>2. Срок оказания услуг:</w:t>
      </w:r>
    </w:p>
    <w:p w14:paraId="72B10B79" w14:textId="77777777" w:rsidR="00FE3686" w:rsidRPr="00B0705F" w:rsidRDefault="00FE3686" w:rsidP="00FE3686">
      <w:pPr>
        <w:spacing w:line="276" w:lineRule="auto"/>
        <w:jc w:val="both"/>
        <w:rPr>
          <w:sz w:val="24"/>
          <w:szCs w:val="24"/>
        </w:rPr>
      </w:pPr>
      <w:r w:rsidRPr="00B0705F">
        <w:rPr>
          <w:sz w:val="24"/>
          <w:szCs w:val="24"/>
        </w:rPr>
        <w:t xml:space="preserve"> </w:t>
      </w:r>
      <w:r w:rsidRPr="00B0705F">
        <w:rPr>
          <w:sz w:val="24"/>
          <w:szCs w:val="24"/>
        </w:rPr>
        <w:tab/>
      </w:r>
      <w:r w:rsidRPr="00B0705F">
        <w:rPr>
          <w:rFonts w:eastAsia="Times New Roman"/>
          <w:sz w:val="24"/>
          <w:szCs w:val="24"/>
        </w:rPr>
        <w:t>Услуги оказываются с даты заключения государственного контракта в течение 20 (двадцати) календарных дней.</w:t>
      </w:r>
    </w:p>
    <w:p w14:paraId="0D1227FB" w14:textId="77777777" w:rsidR="00FE3686" w:rsidRPr="00B0705F" w:rsidRDefault="00FE3686" w:rsidP="00FE3686">
      <w:pPr>
        <w:spacing w:line="276" w:lineRule="auto"/>
        <w:ind w:firstLine="720"/>
        <w:jc w:val="both"/>
        <w:rPr>
          <w:sz w:val="24"/>
          <w:szCs w:val="24"/>
        </w:rPr>
      </w:pPr>
      <w:r w:rsidRPr="00B0705F">
        <w:rPr>
          <w:b/>
          <w:sz w:val="24"/>
          <w:szCs w:val="24"/>
        </w:rPr>
        <w:t xml:space="preserve">3. Место оказания услуг: </w:t>
      </w:r>
      <w:r w:rsidRPr="00B0705F">
        <w:rPr>
          <w:sz w:val="24"/>
          <w:szCs w:val="24"/>
        </w:rPr>
        <w:t>430005, Республика Мордовия, г. Саранск, ул. Коммунистическая, д. 33/1.</w:t>
      </w:r>
    </w:p>
    <w:p w14:paraId="0C9487F3" w14:textId="77777777" w:rsidR="00FE3686" w:rsidRPr="00B0705F" w:rsidRDefault="00FE3686" w:rsidP="00FE3686">
      <w:pPr>
        <w:spacing w:line="276" w:lineRule="auto"/>
        <w:ind w:firstLine="720"/>
        <w:jc w:val="both"/>
        <w:rPr>
          <w:sz w:val="20"/>
          <w:szCs w:val="20"/>
        </w:rPr>
      </w:pPr>
      <w:r w:rsidRPr="00B0705F">
        <w:rPr>
          <w:b/>
          <w:sz w:val="24"/>
          <w:szCs w:val="24"/>
        </w:rPr>
        <w:t>4. Оказание услуг включает в себя:</w:t>
      </w:r>
    </w:p>
    <w:p w14:paraId="39303EDC" w14:textId="77777777" w:rsidR="00FE3686" w:rsidRPr="00B0705F" w:rsidRDefault="00FE3686" w:rsidP="00FE3686">
      <w:pPr>
        <w:suppressAutoHyphens/>
        <w:spacing w:line="276" w:lineRule="auto"/>
        <w:ind w:firstLine="709"/>
        <w:jc w:val="both"/>
        <w:rPr>
          <w:sz w:val="24"/>
          <w:szCs w:val="24"/>
        </w:rPr>
      </w:pPr>
      <w:r w:rsidRPr="00B0705F">
        <w:rPr>
          <w:sz w:val="24"/>
          <w:szCs w:val="24"/>
        </w:rPr>
        <w:t>4.1. Продление лицензии на использование текущей версии ПК «РИК» «</w:t>
      </w:r>
      <w:proofErr w:type="spellStart"/>
      <w:r w:rsidRPr="00B0705F">
        <w:rPr>
          <w:sz w:val="24"/>
          <w:szCs w:val="24"/>
        </w:rPr>
        <w:t>Проф</w:t>
      </w:r>
      <w:proofErr w:type="spellEnd"/>
      <w:r w:rsidRPr="00B0705F">
        <w:rPr>
          <w:sz w:val="24"/>
          <w:szCs w:val="24"/>
        </w:rPr>
        <w:t xml:space="preserve">» локальная версия на 1 рабочее место (сроком на 1 год), </w:t>
      </w:r>
      <w:proofErr w:type="spellStart"/>
      <w:r w:rsidRPr="00B0705F">
        <w:rPr>
          <w:sz w:val="24"/>
          <w:szCs w:val="24"/>
        </w:rPr>
        <w:t>флеш</w:t>
      </w:r>
      <w:proofErr w:type="spellEnd"/>
      <w:r w:rsidRPr="00B0705F">
        <w:rPr>
          <w:sz w:val="24"/>
          <w:szCs w:val="24"/>
        </w:rPr>
        <w:t>-версия.</w:t>
      </w:r>
    </w:p>
    <w:p w14:paraId="0AE83FA3" w14:textId="77777777" w:rsidR="00FE3686" w:rsidRPr="00B0705F" w:rsidRDefault="00FE3686" w:rsidP="00FE3686">
      <w:pPr>
        <w:suppressAutoHyphens/>
        <w:spacing w:line="276" w:lineRule="auto"/>
        <w:ind w:firstLine="709"/>
        <w:jc w:val="both"/>
        <w:rPr>
          <w:sz w:val="24"/>
          <w:szCs w:val="24"/>
        </w:rPr>
      </w:pPr>
      <w:r w:rsidRPr="00B0705F">
        <w:rPr>
          <w:sz w:val="24"/>
          <w:szCs w:val="24"/>
        </w:rPr>
        <w:t>4.2. Приобретение лицензии на использование обновлений базы данных государственных сметных нормативов 2022 года (ФСНБ-2022) в течение года и индексно-ценовых файлов, содержащих информацию о текущих ценах и индексах изменения сметной стоимости строительных ресурсов из ФГИС ЦС для работы ресурсно-индексным методом в формате ПК РИК (годовая подписка) для субъектов Российской Федерации одного федерального округа, на 1 рабочее место.</w:t>
      </w:r>
    </w:p>
    <w:p w14:paraId="0ADE0F28" w14:textId="77777777" w:rsidR="00FE3686" w:rsidRPr="00B0705F" w:rsidRDefault="00FE3686" w:rsidP="00FE3686">
      <w:pPr>
        <w:spacing w:line="276" w:lineRule="auto"/>
        <w:ind w:firstLine="720"/>
        <w:jc w:val="both"/>
        <w:rPr>
          <w:b/>
          <w:sz w:val="24"/>
          <w:szCs w:val="24"/>
        </w:rPr>
      </w:pPr>
      <w:r w:rsidRPr="00B0705F">
        <w:rPr>
          <w:b/>
          <w:sz w:val="24"/>
          <w:szCs w:val="24"/>
        </w:rPr>
        <w:t>5.  Перечень и Объем оказываемых услуг:</w:t>
      </w:r>
    </w:p>
    <w:p w14:paraId="03F83B31" w14:textId="77777777" w:rsidR="00FE3686" w:rsidRPr="00B0705F" w:rsidRDefault="00FE3686" w:rsidP="00FE3686">
      <w:pPr>
        <w:spacing w:line="276" w:lineRule="auto"/>
        <w:ind w:right="-31" w:firstLine="720"/>
        <w:jc w:val="right"/>
        <w:rPr>
          <w:b/>
          <w:sz w:val="24"/>
          <w:szCs w:val="24"/>
        </w:rPr>
      </w:pPr>
      <w:r w:rsidRPr="00B0705F">
        <w:t xml:space="preserve">Таблица №1. </w:t>
      </w:r>
      <w:r w:rsidRPr="00B0705F">
        <w:rPr>
          <w:bCs/>
        </w:rPr>
        <w:t>Перечень и Объем оказываемых услуг</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85"/>
        <w:gridCol w:w="1845"/>
        <w:gridCol w:w="2725"/>
        <w:gridCol w:w="4648"/>
        <w:gridCol w:w="1442"/>
        <w:gridCol w:w="1061"/>
        <w:gridCol w:w="589"/>
      </w:tblGrid>
      <w:tr w:rsidR="00B0705F" w:rsidRPr="00B0705F" w14:paraId="136F6ED8" w14:textId="77777777" w:rsidTr="00FD7684">
        <w:trPr>
          <w:trHeight w:val="300"/>
        </w:trPr>
        <w:tc>
          <w:tcPr>
            <w:tcW w:w="232" w:type="pct"/>
            <w:vMerge w:val="restart"/>
            <w:noWrap/>
            <w:vAlign w:val="center"/>
            <w:hideMark/>
          </w:tcPr>
          <w:p w14:paraId="6503691E" w14:textId="77777777" w:rsidR="00FE3686" w:rsidRPr="00B0705F" w:rsidRDefault="00FE3686" w:rsidP="00FD7684">
            <w:pPr>
              <w:jc w:val="center"/>
              <w:rPr>
                <w:b/>
                <w:sz w:val="18"/>
                <w:szCs w:val="18"/>
                <w:lang w:eastAsia="en-US"/>
              </w:rPr>
            </w:pPr>
            <w:r w:rsidRPr="00B0705F">
              <w:rPr>
                <w:b/>
                <w:sz w:val="18"/>
                <w:szCs w:val="18"/>
                <w:lang w:eastAsia="en-US"/>
              </w:rPr>
              <w:t>№ п/п</w:t>
            </w:r>
          </w:p>
        </w:tc>
        <w:tc>
          <w:tcPr>
            <w:tcW w:w="544" w:type="pct"/>
            <w:vMerge w:val="restart"/>
            <w:vAlign w:val="center"/>
          </w:tcPr>
          <w:p w14:paraId="4EE48514" w14:textId="77777777" w:rsidR="00FE3686" w:rsidRPr="00B0705F" w:rsidRDefault="00FE3686" w:rsidP="00FD7684">
            <w:pPr>
              <w:jc w:val="center"/>
              <w:rPr>
                <w:b/>
                <w:sz w:val="18"/>
                <w:szCs w:val="18"/>
                <w:lang w:eastAsia="en-US"/>
              </w:rPr>
            </w:pPr>
            <w:r w:rsidRPr="00B0705F">
              <w:rPr>
                <w:b/>
                <w:sz w:val="18"/>
                <w:szCs w:val="18"/>
                <w:lang w:eastAsia="en-US"/>
              </w:rPr>
              <w:t>Наименование товара, работы, слуги по КТРУ</w:t>
            </w:r>
          </w:p>
        </w:tc>
        <w:tc>
          <w:tcPr>
            <w:tcW w:w="1568" w:type="pct"/>
            <w:gridSpan w:val="2"/>
            <w:vAlign w:val="center"/>
          </w:tcPr>
          <w:p w14:paraId="2FD240A9" w14:textId="77777777" w:rsidR="00FE3686" w:rsidRPr="00B0705F" w:rsidRDefault="00FE3686" w:rsidP="00FD7684">
            <w:pPr>
              <w:jc w:val="center"/>
              <w:rPr>
                <w:b/>
                <w:sz w:val="18"/>
                <w:szCs w:val="18"/>
                <w:lang w:eastAsia="en-US"/>
              </w:rPr>
            </w:pPr>
            <w:r w:rsidRPr="00B0705F">
              <w:rPr>
                <w:b/>
                <w:sz w:val="18"/>
                <w:szCs w:val="18"/>
                <w:lang w:eastAsia="en-US"/>
              </w:rPr>
              <w:t>Характеристики</w:t>
            </w:r>
          </w:p>
        </w:tc>
        <w:tc>
          <w:tcPr>
            <w:tcW w:w="1595" w:type="pct"/>
            <w:vMerge w:val="restart"/>
            <w:vAlign w:val="center"/>
          </w:tcPr>
          <w:p w14:paraId="3007588E" w14:textId="77777777" w:rsidR="00FE3686" w:rsidRPr="00B0705F" w:rsidRDefault="00FE3686" w:rsidP="00FD7684">
            <w:pPr>
              <w:jc w:val="center"/>
              <w:rPr>
                <w:b/>
                <w:sz w:val="18"/>
                <w:szCs w:val="18"/>
                <w:lang w:eastAsia="en-US"/>
              </w:rPr>
            </w:pPr>
            <w:r w:rsidRPr="00B0705F">
              <w:rPr>
                <w:b/>
                <w:sz w:val="18"/>
                <w:szCs w:val="18"/>
                <w:lang w:eastAsia="en-US"/>
              </w:rPr>
              <w:t>Обоснование необходимости использования дополнительных потребительских свойств</w:t>
            </w:r>
          </w:p>
        </w:tc>
        <w:tc>
          <w:tcPr>
            <w:tcW w:w="495" w:type="pct"/>
            <w:vMerge w:val="restart"/>
            <w:noWrap/>
            <w:vAlign w:val="center"/>
            <w:hideMark/>
          </w:tcPr>
          <w:p w14:paraId="24DD0C2A" w14:textId="77777777" w:rsidR="00FE3686" w:rsidRPr="00B0705F" w:rsidRDefault="00FE3686" w:rsidP="00FD7684">
            <w:pPr>
              <w:jc w:val="center"/>
              <w:rPr>
                <w:b/>
                <w:sz w:val="18"/>
                <w:szCs w:val="18"/>
                <w:lang w:eastAsia="en-US"/>
              </w:rPr>
            </w:pPr>
            <w:r w:rsidRPr="00B0705F">
              <w:rPr>
                <w:b/>
                <w:sz w:val="18"/>
                <w:szCs w:val="18"/>
                <w:lang w:eastAsia="en-US"/>
              </w:rPr>
              <w:t>Наименование получателя</w:t>
            </w:r>
          </w:p>
        </w:tc>
        <w:tc>
          <w:tcPr>
            <w:tcW w:w="364" w:type="pct"/>
            <w:vMerge w:val="restart"/>
            <w:vAlign w:val="center"/>
          </w:tcPr>
          <w:p w14:paraId="4F287329" w14:textId="77777777" w:rsidR="00FE3686" w:rsidRPr="00B0705F" w:rsidRDefault="00FE3686" w:rsidP="00FD7684">
            <w:pPr>
              <w:jc w:val="center"/>
              <w:rPr>
                <w:b/>
                <w:sz w:val="18"/>
                <w:szCs w:val="18"/>
                <w:lang w:eastAsia="en-US"/>
              </w:rPr>
            </w:pPr>
            <w:r w:rsidRPr="00B0705F">
              <w:rPr>
                <w:b/>
                <w:sz w:val="18"/>
                <w:szCs w:val="18"/>
                <w:lang w:eastAsia="en-US"/>
              </w:rPr>
              <w:t>Единица измерения</w:t>
            </w:r>
          </w:p>
        </w:tc>
        <w:tc>
          <w:tcPr>
            <w:tcW w:w="202" w:type="pct"/>
            <w:vMerge w:val="restart"/>
            <w:vAlign w:val="center"/>
          </w:tcPr>
          <w:p w14:paraId="5DD6C5CF" w14:textId="77777777" w:rsidR="00FE3686" w:rsidRPr="00B0705F" w:rsidRDefault="00FE3686" w:rsidP="00FD7684">
            <w:pPr>
              <w:jc w:val="center"/>
              <w:rPr>
                <w:b/>
                <w:sz w:val="18"/>
                <w:szCs w:val="18"/>
                <w:lang w:eastAsia="en-US"/>
              </w:rPr>
            </w:pPr>
            <w:r w:rsidRPr="00B0705F">
              <w:rPr>
                <w:b/>
                <w:sz w:val="18"/>
                <w:szCs w:val="18"/>
                <w:lang w:eastAsia="en-US"/>
              </w:rPr>
              <w:t>Кол-во</w:t>
            </w:r>
          </w:p>
        </w:tc>
      </w:tr>
      <w:tr w:rsidR="00B0705F" w:rsidRPr="00B0705F" w14:paraId="2A3F31F4" w14:textId="77777777" w:rsidTr="00FD7684">
        <w:trPr>
          <w:trHeight w:val="300"/>
        </w:trPr>
        <w:tc>
          <w:tcPr>
            <w:tcW w:w="232" w:type="pct"/>
            <w:vMerge/>
            <w:noWrap/>
            <w:vAlign w:val="center"/>
          </w:tcPr>
          <w:p w14:paraId="34FC0360" w14:textId="77777777" w:rsidR="00FE3686" w:rsidRPr="00B0705F" w:rsidRDefault="00FE3686" w:rsidP="00FD7684">
            <w:pPr>
              <w:jc w:val="center"/>
              <w:rPr>
                <w:sz w:val="18"/>
                <w:szCs w:val="18"/>
                <w:lang w:eastAsia="en-US"/>
              </w:rPr>
            </w:pPr>
          </w:p>
        </w:tc>
        <w:tc>
          <w:tcPr>
            <w:tcW w:w="544" w:type="pct"/>
            <w:vMerge/>
            <w:vAlign w:val="center"/>
          </w:tcPr>
          <w:p w14:paraId="431A487A" w14:textId="77777777" w:rsidR="00FE3686" w:rsidRPr="00B0705F" w:rsidRDefault="00FE3686" w:rsidP="00FD7684">
            <w:pPr>
              <w:jc w:val="center"/>
              <w:rPr>
                <w:sz w:val="18"/>
                <w:szCs w:val="18"/>
                <w:lang w:eastAsia="en-US"/>
              </w:rPr>
            </w:pPr>
          </w:p>
        </w:tc>
        <w:tc>
          <w:tcPr>
            <w:tcW w:w="633" w:type="pct"/>
            <w:vAlign w:val="center"/>
          </w:tcPr>
          <w:p w14:paraId="625B388D" w14:textId="77777777" w:rsidR="00FE3686" w:rsidRPr="00B0705F" w:rsidRDefault="00FE3686" w:rsidP="00FD7684">
            <w:pPr>
              <w:jc w:val="center"/>
              <w:rPr>
                <w:b/>
                <w:sz w:val="18"/>
                <w:szCs w:val="18"/>
                <w:lang w:eastAsia="en-US"/>
              </w:rPr>
            </w:pPr>
            <w:r w:rsidRPr="00B0705F">
              <w:rPr>
                <w:b/>
                <w:sz w:val="18"/>
                <w:szCs w:val="18"/>
                <w:lang w:eastAsia="en-US"/>
              </w:rPr>
              <w:t>Наименование показателя</w:t>
            </w:r>
          </w:p>
        </w:tc>
        <w:tc>
          <w:tcPr>
            <w:tcW w:w="935" w:type="pct"/>
            <w:noWrap/>
            <w:vAlign w:val="center"/>
          </w:tcPr>
          <w:p w14:paraId="609556F5" w14:textId="77777777" w:rsidR="00FE3686" w:rsidRPr="00B0705F" w:rsidRDefault="00FE3686" w:rsidP="00FD7684">
            <w:pPr>
              <w:jc w:val="center"/>
              <w:rPr>
                <w:b/>
                <w:sz w:val="18"/>
                <w:szCs w:val="18"/>
                <w:lang w:eastAsia="en-US"/>
              </w:rPr>
            </w:pPr>
            <w:r w:rsidRPr="00B0705F">
              <w:rPr>
                <w:b/>
                <w:sz w:val="18"/>
                <w:szCs w:val="18"/>
                <w:lang w:eastAsia="en-US"/>
              </w:rPr>
              <w:t>Значение</w:t>
            </w:r>
          </w:p>
        </w:tc>
        <w:tc>
          <w:tcPr>
            <w:tcW w:w="1595" w:type="pct"/>
            <w:vMerge/>
            <w:vAlign w:val="center"/>
          </w:tcPr>
          <w:p w14:paraId="5C35D7C2" w14:textId="77777777" w:rsidR="00FE3686" w:rsidRPr="00B0705F" w:rsidRDefault="00FE3686" w:rsidP="00FD7684">
            <w:pPr>
              <w:jc w:val="center"/>
              <w:rPr>
                <w:sz w:val="18"/>
                <w:szCs w:val="18"/>
                <w:lang w:eastAsia="en-US"/>
              </w:rPr>
            </w:pPr>
          </w:p>
        </w:tc>
        <w:tc>
          <w:tcPr>
            <w:tcW w:w="495" w:type="pct"/>
            <w:vMerge/>
            <w:noWrap/>
            <w:vAlign w:val="center"/>
          </w:tcPr>
          <w:p w14:paraId="18A316C1" w14:textId="77777777" w:rsidR="00FE3686" w:rsidRPr="00B0705F" w:rsidRDefault="00FE3686" w:rsidP="00FD7684">
            <w:pPr>
              <w:jc w:val="center"/>
              <w:rPr>
                <w:sz w:val="18"/>
                <w:szCs w:val="18"/>
                <w:lang w:eastAsia="en-US"/>
              </w:rPr>
            </w:pPr>
          </w:p>
        </w:tc>
        <w:tc>
          <w:tcPr>
            <w:tcW w:w="364" w:type="pct"/>
            <w:vMerge/>
          </w:tcPr>
          <w:p w14:paraId="43ACA575" w14:textId="77777777" w:rsidR="00FE3686" w:rsidRPr="00B0705F" w:rsidRDefault="00FE3686" w:rsidP="00FD7684">
            <w:pPr>
              <w:jc w:val="center"/>
              <w:rPr>
                <w:sz w:val="18"/>
                <w:szCs w:val="18"/>
                <w:lang w:eastAsia="en-US"/>
              </w:rPr>
            </w:pPr>
          </w:p>
        </w:tc>
        <w:tc>
          <w:tcPr>
            <w:tcW w:w="202" w:type="pct"/>
            <w:vMerge/>
          </w:tcPr>
          <w:p w14:paraId="51544DF3" w14:textId="77777777" w:rsidR="00FE3686" w:rsidRPr="00B0705F" w:rsidRDefault="00FE3686" w:rsidP="00FD7684">
            <w:pPr>
              <w:jc w:val="center"/>
              <w:rPr>
                <w:sz w:val="18"/>
                <w:szCs w:val="18"/>
                <w:lang w:eastAsia="en-US"/>
              </w:rPr>
            </w:pPr>
          </w:p>
        </w:tc>
      </w:tr>
      <w:tr w:rsidR="00B0705F" w:rsidRPr="00B0705F" w14:paraId="41A79D76" w14:textId="77777777" w:rsidTr="00FD7684">
        <w:trPr>
          <w:trHeight w:val="300"/>
        </w:trPr>
        <w:tc>
          <w:tcPr>
            <w:tcW w:w="232" w:type="pct"/>
            <w:vMerge w:val="restart"/>
            <w:vAlign w:val="center"/>
          </w:tcPr>
          <w:p w14:paraId="556C2CD7" w14:textId="77777777" w:rsidR="00FE3686" w:rsidRPr="00B0705F" w:rsidRDefault="00FE3686" w:rsidP="00FE3686">
            <w:pPr>
              <w:numPr>
                <w:ilvl w:val="0"/>
                <w:numId w:val="44"/>
              </w:numPr>
              <w:ind w:left="-108" w:firstLine="165"/>
              <w:contextualSpacing/>
              <w:jc w:val="center"/>
              <w:rPr>
                <w:sz w:val="18"/>
                <w:szCs w:val="18"/>
              </w:rPr>
            </w:pPr>
          </w:p>
        </w:tc>
        <w:tc>
          <w:tcPr>
            <w:tcW w:w="544" w:type="pct"/>
            <w:vMerge w:val="restart"/>
            <w:vAlign w:val="center"/>
          </w:tcPr>
          <w:p w14:paraId="32010DB9" w14:textId="77777777" w:rsidR="00FE3686" w:rsidRPr="00B0705F" w:rsidRDefault="00FE3686" w:rsidP="00FD7684">
            <w:pPr>
              <w:rPr>
                <w:sz w:val="18"/>
                <w:szCs w:val="18"/>
                <w:lang w:eastAsia="en-US"/>
              </w:rPr>
            </w:pPr>
            <w:r w:rsidRPr="00B0705F">
              <w:rPr>
                <w:sz w:val="18"/>
                <w:szCs w:val="18"/>
                <w:lang w:eastAsia="en-US"/>
              </w:rPr>
              <w:t>Программное обеспечение</w:t>
            </w:r>
          </w:p>
          <w:p w14:paraId="6D782EF9" w14:textId="77777777" w:rsidR="00FE3686" w:rsidRPr="00B0705F" w:rsidRDefault="00FE3686" w:rsidP="00FD7684">
            <w:pPr>
              <w:rPr>
                <w:sz w:val="18"/>
                <w:szCs w:val="18"/>
                <w:lang w:eastAsia="en-US"/>
              </w:rPr>
            </w:pPr>
            <w:r w:rsidRPr="00B0705F">
              <w:rPr>
                <w:sz w:val="18"/>
                <w:szCs w:val="18"/>
                <w:lang w:eastAsia="en-US"/>
              </w:rPr>
              <w:t>58.29.11.000/</w:t>
            </w:r>
          </w:p>
          <w:p w14:paraId="36AEEC36" w14:textId="77777777" w:rsidR="00FE3686" w:rsidRPr="00B0705F" w:rsidRDefault="00FE3686" w:rsidP="00FD7684">
            <w:pPr>
              <w:rPr>
                <w:sz w:val="18"/>
                <w:szCs w:val="18"/>
                <w:lang w:eastAsia="en-US"/>
              </w:rPr>
            </w:pPr>
            <w:r w:rsidRPr="00B0705F">
              <w:rPr>
                <w:sz w:val="18"/>
                <w:szCs w:val="18"/>
                <w:lang w:eastAsia="en-US"/>
              </w:rPr>
              <w:t>58.29.11.000-00000003</w:t>
            </w:r>
          </w:p>
        </w:tc>
        <w:tc>
          <w:tcPr>
            <w:tcW w:w="633" w:type="pct"/>
            <w:vAlign w:val="center"/>
          </w:tcPr>
          <w:p w14:paraId="6FA8A0DE" w14:textId="77777777" w:rsidR="00FE3686" w:rsidRPr="00B0705F" w:rsidRDefault="00FE3686" w:rsidP="00FD7684">
            <w:pPr>
              <w:rPr>
                <w:sz w:val="18"/>
                <w:szCs w:val="18"/>
                <w:lang w:eastAsia="en-US"/>
              </w:rPr>
            </w:pPr>
            <w:r w:rsidRPr="00B0705F">
              <w:rPr>
                <w:sz w:val="18"/>
                <w:szCs w:val="18"/>
                <w:lang w:eastAsia="en-US"/>
              </w:rPr>
              <w:t>Вид лицензии</w:t>
            </w:r>
          </w:p>
        </w:tc>
        <w:tc>
          <w:tcPr>
            <w:tcW w:w="935" w:type="pct"/>
            <w:vAlign w:val="center"/>
          </w:tcPr>
          <w:p w14:paraId="333048E7" w14:textId="77777777" w:rsidR="00FE3686" w:rsidRPr="00B0705F" w:rsidRDefault="00FE3686" w:rsidP="00FD7684">
            <w:pPr>
              <w:rPr>
                <w:sz w:val="18"/>
                <w:szCs w:val="18"/>
                <w:lang w:eastAsia="en-US"/>
              </w:rPr>
            </w:pPr>
            <w:r w:rsidRPr="00B0705F">
              <w:rPr>
                <w:sz w:val="18"/>
                <w:szCs w:val="18"/>
                <w:lang w:eastAsia="en-US"/>
              </w:rPr>
              <w:t>Простая (неисключительная)</w:t>
            </w:r>
          </w:p>
        </w:tc>
        <w:tc>
          <w:tcPr>
            <w:tcW w:w="1595" w:type="pct"/>
            <w:vAlign w:val="center"/>
          </w:tcPr>
          <w:p w14:paraId="5E69A141" w14:textId="77777777" w:rsidR="00FE3686" w:rsidRPr="00B0705F" w:rsidRDefault="00FE3686" w:rsidP="00FD7684">
            <w:pPr>
              <w:rPr>
                <w:sz w:val="18"/>
                <w:szCs w:val="18"/>
                <w:lang w:eastAsia="en-US"/>
              </w:rPr>
            </w:pPr>
            <w:r w:rsidRPr="00B0705F">
              <w:rPr>
                <w:sz w:val="18"/>
                <w:szCs w:val="18"/>
                <w:lang w:eastAsia="en-US"/>
              </w:rPr>
              <w:t>В соответствии с КТРУ</w:t>
            </w:r>
          </w:p>
        </w:tc>
        <w:tc>
          <w:tcPr>
            <w:tcW w:w="495" w:type="pct"/>
            <w:vMerge w:val="restart"/>
            <w:vAlign w:val="center"/>
          </w:tcPr>
          <w:p w14:paraId="155C2491" w14:textId="77777777" w:rsidR="00FE3686" w:rsidRPr="00B0705F" w:rsidRDefault="00FE3686" w:rsidP="00FD7684">
            <w:pPr>
              <w:jc w:val="center"/>
              <w:rPr>
                <w:sz w:val="18"/>
                <w:szCs w:val="18"/>
              </w:rPr>
            </w:pPr>
            <w:r w:rsidRPr="00B0705F">
              <w:rPr>
                <w:sz w:val="18"/>
                <w:szCs w:val="18"/>
              </w:rPr>
              <w:t>УФК по Республике Мордовии</w:t>
            </w:r>
          </w:p>
        </w:tc>
        <w:tc>
          <w:tcPr>
            <w:tcW w:w="364" w:type="pct"/>
            <w:vMerge w:val="restart"/>
            <w:vAlign w:val="center"/>
          </w:tcPr>
          <w:p w14:paraId="0AF37C03" w14:textId="77777777" w:rsidR="00FE3686" w:rsidRPr="00B0705F" w:rsidRDefault="00FE3686" w:rsidP="00FD7684">
            <w:pPr>
              <w:jc w:val="center"/>
              <w:rPr>
                <w:sz w:val="18"/>
                <w:szCs w:val="18"/>
                <w:lang w:eastAsia="en-US"/>
              </w:rPr>
            </w:pPr>
            <w:r w:rsidRPr="00B0705F">
              <w:rPr>
                <w:sz w:val="18"/>
                <w:szCs w:val="18"/>
                <w:lang w:eastAsia="en-US"/>
              </w:rPr>
              <w:t>Штука</w:t>
            </w:r>
          </w:p>
        </w:tc>
        <w:tc>
          <w:tcPr>
            <w:tcW w:w="202" w:type="pct"/>
            <w:vMerge w:val="restart"/>
            <w:vAlign w:val="center"/>
          </w:tcPr>
          <w:p w14:paraId="39E92E72" w14:textId="77777777" w:rsidR="00FE3686" w:rsidRPr="00B0705F" w:rsidRDefault="00FE3686" w:rsidP="00FD7684">
            <w:pPr>
              <w:jc w:val="center"/>
              <w:rPr>
                <w:sz w:val="18"/>
                <w:szCs w:val="18"/>
                <w:lang w:eastAsia="en-US"/>
              </w:rPr>
            </w:pPr>
            <w:r w:rsidRPr="00B0705F">
              <w:rPr>
                <w:sz w:val="18"/>
                <w:szCs w:val="18"/>
                <w:lang w:eastAsia="en-US"/>
              </w:rPr>
              <w:t>1</w:t>
            </w:r>
          </w:p>
        </w:tc>
      </w:tr>
      <w:tr w:rsidR="00B0705F" w:rsidRPr="00B0705F" w14:paraId="31F75ADE" w14:textId="77777777" w:rsidTr="00FD7684">
        <w:trPr>
          <w:trHeight w:val="300"/>
        </w:trPr>
        <w:tc>
          <w:tcPr>
            <w:tcW w:w="232" w:type="pct"/>
            <w:vMerge/>
            <w:vAlign w:val="center"/>
          </w:tcPr>
          <w:p w14:paraId="56508DBC" w14:textId="77777777" w:rsidR="00FE3686" w:rsidRPr="00B0705F" w:rsidRDefault="00FE3686" w:rsidP="00FE3686">
            <w:pPr>
              <w:numPr>
                <w:ilvl w:val="0"/>
                <w:numId w:val="44"/>
              </w:numPr>
              <w:ind w:left="-108" w:firstLine="165"/>
              <w:contextualSpacing/>
              <w:jc w:val="center"/>
              <w:rPr>
                <w:sz w:val="18"/>
                <w:szCs w:val="18"/>
              </w:rPr>
            </w:pPr>
          </w:p>
        </w:tc>
        <w:tc>
          <w:tcPr>
            <w:tcW w:w="544" w:type="pct"/>
            <w:vMerge/>
            <w:vAlign w:val="center"/>
          </w:tcPr>
          <w:p w14:paraId="6B5A4547" w14:textId="77777777" w:rsidR="00FE3686" w:rsidRPr="00B0705F" w:rsidRDefault="00FE3686" w:rsidP="00FD7684">
            <w:pPr>
              <w:rPr>
                <w:sz w:val="18"/>
                <w:szCs w:val="18"/>
                <w:lang w:eastAsia="en-US"/>
              </w:rPr>
            </w:pPr>
          </w:p>
        </w:tc>
        <w:tc>
          <w:tcPr>
            <w:tcW w:w="633" w:type="pct"/>
            <w:vAlign w:val="center"/>
          </w:tcPr>
          <w:p w14:paraId="0120A8C9" w14:textId="77777777" w:rsidR="00FE3686" w:rsidRPr="00B0705F" w:rsidRDefault="00FE3686" w:rsidP="00FD7684">
            <w:pPr>
              <w:rPr>
                <w:sz w:val="18"/>
                <w:szCs w:val="18"/>
                <w:lang w:eastAsia="en-US"/>
              </w:rPr>
            </w:pPr>
            <w:r w:rsidRPr="00B0705F">
              <w:rPr>
                <w:sz w:val="18"/>
                <w:szCs w:val="18"/>
                <w:lang w:eastAsia="en-US"/>
              </w:rPr>
              <w:t>Класс программ для электронных вычислительных машин и баз данных</w:t>
            </w:r>
          </w:p>
        </w:tc>
        <w:tc>
          <w:tcPr>
            <w:tcW w:w="935" w:type="pct"/>
            <w:vAlign w:val="center"/>
          </w:tcPr>
          <w:p w14:paraId="5CF7E163" w14:textId="77777777" w:rsidR="00FE3686" w:rsidRPr="00B0705F" w:rsidRDefault="00FE3686" w:rsidP="00FD7684">
            <w:pPr>
              <w:rPr>
                <w:sz w:val="18"/>
                <w:szCs w:val="18"/>
                <w:lang w:eastAsia="en-US"/>
              </w:rPr>
            </w:pPr>
            <w:r w:rsidRPr="00B0705F">
              <w:rPr>
                <w:sz w:val="18"/>
                <w:szCs w:val="18"/>
                <w:lang w:eastAsia="en-US"/>
              </w:rPr>
              <w:t>(12.08) Программное обеспечение для решения отраслевых задач в области строительства зданий и инженерных сооружений</w:t>
            </w:r>
          </w:p>
        </w:tc>
        <w:tc>
          <w:tcPr>
            <w:tcW w:w="1595" w:type="pct"/>
            <w:vAlign w:val="center"/>
          </w:tcPr>
          <w:p w14:paraId="2C8E7FEA" w14:textId="77777777" w:rsidR="00FE3686" w:rsidRPr="00B0705F" w:rsidRDefault="00FE3686" w:rsidP="00FD7684">
            <w:pPr>
              <w:rPr>
                <w:sz w:val="18"/>
                <w:szCs w:val="18"/>
                <w:lang w:eastAsia="en-US"/>
              </w:rPr>
            </w:pPr>
            <w:r w:rsidRPr="00B0705F">
              <w:rPr>
                <w:sz w:val="18"/>
                <w:szCs w:val="18"/>
                <w:lang w:eastAsia="en-US"/>
              </w:rPr>
              <w:t>В соответствии с КТРУ</w:t>
            </w:r>
          </w:p>
        </w:tc>
        <w:tc>
          <w:tcPr>
            <w:tcW w:w="495" w:type="pct"/>
            <w:vMerge/>
            <w:vAlign w:val="center"/>
          </w:tcPr>
          <w:p w14:paraId="71CDF6FE" w14:textId="77777777" w:rsidR="00FE3686" w:rsidRPr="00B0705F" w:rsidRDefault="00FE3686" w:rsidP="00FD7684">
            <w:pPr>
              <w:rPr>
                <w:sz w:val="18"/>
                <w:szCs w:val="18"/>
                <w:lang w:eastAsia="en-US"/>
              </w:rPr>
            </w:pPr>
          </w:p>
        </w:tc>
        <w:tc>
          <w:tcPr>
            <w:tcW w:w="364" w:type="pct"/>
            <w:vMerge/>
          </w:tcPr>
          <w:p w14:paraId="058956F4" w14:textId="77777777" w:rsidR="00FE3686" w:rsidRPr="00B0705F" w:rsidRDefault="00FE3686" w:rsidP="00FD7684">
            <w:pPr>
              <w:rPr>
                <w:sz w:val="18"/>
                <w:szCs w:val="18"/>
                <w:lang w:eastAsia="en-US"/>
              </w:rPr>
            </w:pPr>
          </w:p>
        </w:tc>
        <w:tc>
          <w:tcPr>
            <w:tcW w:w="202" w:type="pct"/>
            <w:vMerge/>
          </w:tcPr>
          <w:p w14:paraId="00D978AE" w14:textId="77777777" w:rsidR="00FE3686" w:rsidRPr="00B0705F" w:rsidRDefault="00FE3686" w:rsidP="00FD7684">
            <w:pPr>
              <w:rPr>
                <w:sz w:val="18"/>
                <w:szCs w:val="18"/>
                <w:lang w:eastAsia="en-US"/>
              </w:rPr>
            </w:pPr>
          </w:p>
        </w:tc>
      </w:tr>
      <w:tr w:rsidR="00B0705F" w:rsidRPr="00B0705F" w14:paraId="17A33459" w14:textId="77777777" w:rsidTr="00FD7684">
        <w:trPr>
          <w:trHeight w:val="300"/>
        </w:trPr>
        <w:tc>
          <w:tcPr>
            <w:tcW w:w="232" w:type="pct"/>
            <w:vMerge/>
            <w:vAlign w:val="center"/>
          </w:tcPr>
          <w:p w14:paraId="7965BE34" w14:textId="77777777" w:rsidR="00FE3686" w:rsidRPr="00B0705F" w:rsidRDefault="00FE3686" w:rsidP="00FE3686">
            <w:pPr>
              <w:numPr>
                <w:ilvl w:val="0"/>
                <w:numId w:val="44"/>
              </w:numPr>
              <w:ind w:left="-108" w:firstLine="165"/>
              <w:contextualSpacing/>
              <w:jc w:val="center"/>
              <w:rPr>
                <w:sz w:val="18"/>
                <w:szCs w:val="18"/>
              </w:rPr>
            </w:pPr>
          </w:p>
        </w:tc>
        <w:tc>
          <w:tcPr>
            <w:tcW w:w="544" w:type="pct"/>
            <w:vMerge/>
            <w:vAlign w:val="center"/>
          </w:tcPr>
          <w:p w14:paraId="4F3EC823" w14:textId="77777777" w:rsidR="00FE3686" w:rsidRPr="00B0705F" w:rsidRDefault="00FE3686" w:rsidP="00FD7684">
            <w:pPr>
              <w:rPr>
                <w:sz w:val="18"/>
                <w:szCs w:val="18"/>
                <w:lang w:eastAsia="en-US"/>
              </w:rPr>
            </w:pPr>
          </w:p>
        </w:tc>
        <w:tc>
          <w:tcPr>
            <w:tcW w:w="633" w:type="pct"/>
            <w:vAlign w:val="center"/>
          </w:tcPr>
          <w:p w14:paraId="3690D6E2" w14:textId="77777777" w:rsidR="00FE3686" w:rsidRPr="00B0705F" w:rsidRDefault="00FE3686" w:rsidP="00FD7684">
            <w:pPr>
              <w:rPr>
                <w:sz w:val="18"/>
                <w:szCs w:val="18"/>
                <w:lang w:eastAsia="en-US"/>
              </w:rPr>
            </w:pPr>
            <w:r w:rsidRPr="00B0705F">
              <w:rPr>
                <w:sz w:val="18"/>
                <w:szCs w:val="18"/>
                <w:lang w:eastAsia="en-US"/>
              </w:rPr>
              <w:t>Способ предоставления</w:t>
            </w:r>
          </w:p>
        </w:tc>
        <w:tc>
          <w:tcPr>
            <w:tcW w:w="935" w:type="pct"/>
            <w:vAlign w:val="center"/>
          </w:tcPr>
          <w:p w14:paraId="6D9072B7" w14:textId="77777777" w:rsidR="00FE3686" w:rsidRPr="00B0705F" w:rsidRDefault="00FE3686" w:rsidP="00FD7684">
            <w:pPr>
              <w:rPr>
                <w:sz w:val="18"/>
                <w:szCs w:val="18"/>
                <w:lang w:eastAsia="en-US"/>
              </w:rPr>
            </w:pPr>
            <w:r w:rsidRPr="00B0705F">
              <w:rPr>
                <w:sz w:val="18"/>
                <w:szCs w:val="18"/>
                <w:lang w:eastAsia="en-US"/>
              </w:rPr>
              <w:t>Экземпляр на материальном носителе</w:t>
            </w:r>
          </w:p>
        </w:tc>
        <w:tc>
          <w:tcPr>
            <w:tcW w:w="1595" w:type="pct"/>
            <w:vAlign w:val="center"/>
          </w:tcPr>
          <w:p w14:paraId="598DD5C8" w14:textId="77777777" w:rsidR="00FE3686" w:rsidRPr="00B0705F" w:rsidRDefault="00FE3686" w:rsidP="00FD7684">
            <w:pPr>
              <w:rPr>
                <w:sz w:val="18"/>
                <w:szCs w:val="18"/>
                <w:lang w:eastAsia="en-US"/>
              </w:rPr>
            </w:pPr>
            <w:r w:rsidRPr="00B0705F">
              <w:rPr>
                <w:sz w:val="18"/>
                <w:szCs w:val="18"/>
                <w:lang w:eastAsia="en-US"/>
              </w:rPr>
              <w:t>В соответствии с КТРУ</w:t>
            </w:r>
          </w:p>
        </w:tc>
        <w:tc>
          <w:tcPr>
            <w:tcW w:w="495" w:type="pct"/>
            <w:vMerge/>
            <w:vAlign w:val="center"/>
          </w:tcPr>
          <w:p w14:paraId="314F4AE0" w14:textId="77777777" w:rsidR="00FE3686" w:rsidRPr="00B0705F" w:rsidRDefault="00FE3686" w:rsidP="00FD7684">
            <w:pPr>
              <w:rPr>
                <w:sz w:val="18"/>
                <w:szCs w:val="18"/>
                <w:lang w:eastAsia="en-US"/>
              </w:rPr>
            </w:pPr>
          </w:p>
        </w:tc>
        <w:tc>
          <w:tcPr>
            <w:tcW w:w="364" w:type="pct"/>
            <w:vMerge/>
          </w:tcPr>
          <w:p w14:paraId="49F83875" w14:textId="77777777" w:rsidR="00FE3686" w:rsidRPr="00B0705F" w:rsidRDefault="00FE3686" w:rsidP="00FD7684">
            <w:pPr>
              <w:rPr>
                <w:sz w:val="18"/>
                <w:szCs w:val="18"/>
                <w:lang w:eastAsia="en-US"/>
              </w:rPr>
            </w:pPr>
          </w:p>
        </w:tc>
        <w:tc>
          <w:tcPr>
            <w:tcW w:w="202" w:type="pct"/>
            <w:vMerge/>
          </w:tcPr>
          <w:p w14:paraId="529ACC7A" w14:textId="77777777" w:rsidR="00FE3686" w:rsidRPr="00B0705F" w:rsidRDefault="00FE3686" w:rsidP="00FD7684">
            <w:pPr>
              <w:rPr>
                <w:sz w:val="18"/>
                <w:szCs w:val="18"/>
                <w:lang w:eastAsia="en-US"/>
              </w:rPr>
            </w:pPr>
          </w:p>
        </w:tc>
      </w:tr>
      <w:tr w:rsidR="00913F54" w:rsidRPr="00B0705F" w14:paraId="2DEEE4E0" w14:textId="77777777" w:rsidTr="00FD7684">
        <w:trPr>
          <w:trHeight w:val="300"/>
        </w:trPr>
        <w:tc>
          <w:tcPr>
            <w:tcW w:w="232" w:type="pct"/>
            <w:vMerge/>
            <w:vAlign w:val="center"/>
          </w:tcPr>
          <w:p w14:paraId="6B1BED81" w14:textId="77777777" w:rsidR="00913F54" w:rsidRPr="00B0705F" w:rsidRDefault="00913F54" w:rsidP="00913F54">
            <w:pPr>
              <w:numPr>
                <w:ilvl w:val="0"/>
                <w:numId w:val="44"/>
              </w:numPr>
              <w:ind w:left="-108" w:firstLine="165"/>
              <w:contextualSpacing/>
              <w:jc w:val="center"/>
              <w:rPr>
                <w:sz w:val="18"/>
                <w:szCs w:val="18"/>
              </w:rPr>
            </w:pPr>
          </w:p>
        </w:tc>
        <w:tc>
          <w:tcPr>
            <w:tcW w:w="544" w:type="pct"/>
            <w:vMerge/>
            <w:vAlign w:val="center"/>
          </w:tcPr>
          <w:p w14:paraId="29737064" w14:textId="77777777" w:rsidR="00913F54" w:rsidRPr="00B0705F" w:rsidRDefault="00913F54" w:rsidP="00913F54">
            <w:pPr>
              <w:rPr>
                <w:sz w:val="18"/>
                <w:szCs w:val="18"/>
                <w:lang w:eastAsia="en-US"/>
              </w:rPr>
            </w:pPr>
          </w:p>
        </w:tc>
        <w:tc>
          <w:tcPr>
            <w:tcW w:w="633" w:type="pct"/>
            <w:vAlign w:val="center"/>
          </w:tcPr>
          <w:p w14:paraId="4CAB6FFD" w14:textId="6EB4F5E9" w:rsidR="00913F54" w:rsidRPr="00B0705F" w:rsidRDefault="00913F54" w:rsidP="00913F54">
            <w:pPr>
              <w:rPr>
                <w:sz w:val="18"/>
                <w:szCs w:val="18"/>
                <w:lang w:eastAsia="en-US"/>
              </w:rPr>
            </w:pPr>
            <w:r w:rsidRPr="00B0705F">
              <w:rPr>
                <w:sz w:val="18"/>
                <w:szCs w:val="18"/>
                <w:lang w:eastAsia="en-US"/>
              </w:rPr>
              <w:t>Дополнительная опция "</w:t>
            </w:r>
            <w:proofErr w:type="spellStart"/>
            <w:r w:rsidRPr="00B0705F">
              <w:rPr>
                <w:sz w:val="18"/>
                <w:szCs w:val="18"/>
                <w:lang w:eastAsia="en-US"/>
              </w:rPr>
              <w:t>Flash</w:t>
            </w:r>
            <w:proofErr w:type="spellEnd"/>
            <w:r w:rsidRPr="00B0705F">
              <w:rPr>
                <w:sz w:val="18"/>
                <w:szCs w:val="18"/>
                <w:lang w:eastAsia="en-US"/>
              </w:rPr>
              <w:t>"</w:t>
            </w:r>
          </w:p>
        </w:tc>
        <w:tc>
          <w:tcPr>
            <w:tcW w:w="935" w:type="pct"/>
            <w:vAlign w:val="center"/>
          </w:tcPr>
          <w:p w14:paraId="67F41792" w14:textId="2F4AF0CB" w:rsidR="00913F54" w:rsidRPr="00B0705F" w:rsidRDefault="00913F54" w:rsidP="00913F54">
            <w:pPr>
              <w:rPr>
                <w:sz w:val="18"/>
                <w:szCs w:val="18"/>
                <w:lang w:eastAsia="en-US"/>
              </w:rPr>
            </w:pPr>
            <w:r w:rsidRPr="00B0705F">
              <w:rPr>
                <w:sz w:val="18"/>
                <w:szCs w:val="18"/>
                <w:lang w:eastAsia="en-US"/>
              </w:rPr>
              <w:t>Наличие</w:t>
            </w:r>
          </w:p>
        </w:tc>
        <w:tc>
          <w:tcPr>
            <w:tcW w:w="1595" w:type="pct"/>
            <w:vAlign w:val="center"/>
          </w:tcPr>
          <w:p w14:paraId="1A393400" w14:textId="69046D0B" w:rsidR="00913F54" w:rsidRPr="00B0705F" w:rsidRDefault="00913F54" w:rsidP="00913F54">
            <w:pPr>
              <w:rPr>
                <w:sz w:val="18"/>
                <w:szCs w:val="18"/>
                <w:lang w:eastAsia="en-US"/>
              </w:rPr>
            </w:pPr>
            <w:r w:rsidRPr="00B0705F">
              <w:rPr>
                <w:sz w:val="18"/>
                <w:szCs w:val="18"/>
                <w:lang w:eastAsia="en-US"/>
              </w:rPr>
              <w:t xml:space="preserve">В соответствии с Правилами использования каталога товаров, работ, услуг для обеспечения государственных </w:t>
            </w:r>
            <w:r w:rsidRPr="00B0705F">
              <w:rPr>
                <w:sz w:val="18"/>
                <w:szCs w:val="18"/>
                <w:lang w:eastAsia="en-US"/>
              </w:rPr>
              <w:lastRenderedPageBreak/>
              <w:t>и муниципальных нужд, утвержденными постановлением Правительства Российской Федерации от 08.02.2017 г. № 145, заказчиком указаны дополнительные характеристики, уточняющие наименование передаваемых прав для конкретизации и идентификации ПО в соответствии с положениями статьи 33 Федерального закона № 44-ФЗ от 05.04.2013 г.</w:t>
            </w:r>
          </w:p>
        </w:tc>
        <w:tc>
          <w:tcPr>
            <w:tcW w:w="495" w:type="pct"/>
            <w:vMerge/>
            <w:vAlign w:val="center"/>
          </w:tcPr>
          <w:p w14:paraId="1F8CB66C" w14:textId="77777777" w:rsidR="00913F54" w:rsidRPr="00B0705F" w:rsidRDefault="00913F54" w:rsidP="00913F54">
            <w:pPr>
              <w:rPr>
                <w:sz w:val="18"/>
                <w:szCs w:val="18"/>
                <w:lang w:eastAsia="en-US"/>
              </w:rPr>
            </w:pPr>
          </w:p>
        </w:tc>
        <w:tc>
          <w:tcPr>
            <w:tcW w:w="364" w:type="pct"/>
            <w:vMerge/>
          </w:tcPr>
          <w:p w14:paraId="743F1F94" w14:textId="77777777" w:rsidR="00913F54" w:rsidRPr="00B0705F" w:rsidRDefault="00913F54" w:rsidP="00913F54">
            <w:pPr>
              <w:rPr>
                <w:sz w:val="18"/>
                <w:szCs w:val="18"/>
                <w:lang w:eastAsia="en-US"/>
              </w:rPr>
            </w:pPr>
          </w:p>
        </w:tc>
        <w:tc>
          <w:tcPr>
            <w:tcW w:w="202" w:type="pct"/>
            <w:vMerge/>
          </w:tcPr>
          <w:p w14:paraId="34AB6282" w14:textId="77777777" w:rsidR="00913F54" w:rsidRPr="00B0705F" w:rsidRDefault="00913F54" w:rsidP="00913F54">
            <w:pPr>
              <w:rPr>
                <w:sz w:val="18"/>
                <w:szCs w:val="18"/>
                <w:lang w:eastAsia="en-US"/>
              </w:rPr>
            </w:pPr>
          </w:p>
        </w:tc>
      </w:tr>
      <w:tr w:rsidR="00913F54" w:rsidRPr="00B0705F" w14:paraId="130AC0DC" w14:textId="77777777" w:rsidTr="00FD7684">
        <w:trPr>
          <w:trHeight w:val="300"/>
        </w:trPr>
        <w:tc>
          <w:tcPr>
            <w:tcW w:w="232" w:type="pct"/>
            <w:vMerge/>
            <w:vAlign w:val="center"/>
          </w:tcPr>
          <w:p w14:paraId="6E5F99B5" w14:textId="77777777" w:rsidR="00913F54" w:rsidRPr="00B0705F" w:rsidRDefault="00913F54" w:rsidP="00913F54">
            <w:pPr>
              <w:numPr>
                <w:ilvl w:val="0"/>
                <w:numId w:val="44"/>
              </w:numPr>
              <w:ind w:left="-108" w:firstLine="165"/>
              <w:contextualSpacing/>
              <w:jc w:val="center"/>
              <w:rPr>
                <w:sz w:val="18"/>
                <w:szCs w:val="18"/>
              </w:rPr>
            </w:pPr>
          </w:p>
        </w:tc>
        <w:tc>
          <w:tcPr>
            <w:tcW w:w="544" w:type="pct"/>
            <w:vMerge/>
            <w:vAlign w:val="center"/>
          </w:tcPr>
          <w:p w14:paraId="6498A751" w14:textId="77777777" w:rsidR="00913F54" w:rsidRPr="00B0705F" w:rsidRDefault="00913F54" w:rsidP="00913F54">
            <w:pPr>
              <w:rPr>
                <w:sz w:val="18"/>
                <w:szCs w:val="18"/>
                <w:lang w:eastAsia="en-US"/>
              </w:rPr>
            </w:pPr>
          </w:p>
        </w:tc>
        <w:tc>
          <w:tcPr>
            <w:tcW w:w="633" w:type="pct"/>
            <w:vAlign w:val="center"/>
          </w:tcPr>
          <w:p w14:paraId="4F57C44A" w14:textId="5537012E" w:rsidR="00913F54" w:rsidRPr="00B0705F" w:rsidRDefault="00913F54" w:rsidP="00913F54">
            <w:pPr>
              <w:rPr>
                <w:sz w:val="18"/>
                <w:szCs w:val="18"/>
                <w:lang w:eastAsia="en-US"/>
              </w:rPr>
            </w:pPr>
            <w:r w:rsidRPr="00B0705F">
              <w:rPr>
                <w:sz w:val="18"/>
                <w:szCs w:val="18"/>
                <w:lang w:eastAsia="en-US"/>
              </w:rPr>
              <w:t>Наименование передаваемых прав</w:t>
            </w:r>
          </w:p>
        </w:tc>
        <w:tc>
          <w:tcPr>
            <w:tcW w:w="935" w:type="pct"/>
            <w:vAlign w:val="center"/>
          </w:tcPr>
          <w:p w14:paraId="75121A01" w14:textId="3A3524B1" w:rsidR="00913F54" w:rsidRPr="00B0705F" w:rsidRDefault="00913F54" w:rsidP="00913F54">
            <w:pPr>
              <w:rPr>
                <w:sz w:val="18"/>
                <w:szCs w:val="18"/>
                <w:lang w:eastAsia="en-US"/>
              </w:rPr>
            </w:pPr>
            <w:r w:rsidRPr="00B0705F">
              <w:rPr>
                <w:sz w:val="18"/>
                <w:szCs w:val="18"/>
                <w:lang w:eastAsia="en-US"/>
              </w:rPr>
              <w:t>Право на использование текущей версии ПК «РИК» «</w:t>
            </w:r>
            <w:proofErr w:type="spellStart"/>
            <w:r w:rsidRPr="00B0705F">
              <w:rPr>
                <w:sz w:val="18"/>
                <w:szCs w:val="18"/>
                <w:lang w:eastAsia="en-US"/>
              </w:rPr>
              <w:t>Проф</w:t>
            </w:r>
            <w:proofErr w:type="spellEnd"/>
            <w:r w:rsidRPr="00B0705F">
              <w:rPr>
                <w:sz w:val="18"/>
                <w:szCs w:val="18"/>
                <w:lang w:eastAsia="en-US"/>
              </w:rPr>
              <w:t>» локальная версия на 1 рабочее место (сроком на 1 год). Запись в Реестре Российского ПО № 3474.</w:t>
            </w:r>
          </w:p>
        </w:tc>
        <w:tc>
          <w:tcPr>
            <w:tcW w:w="1595" w:type="pct"/>
            <w:vAlign w:val="center"/>
          </w:tcPr>
          <w:p w14:paraId="527C915F" w14:textId="23CD721E" w:rsidR="00913F54" w:rsidRPr="00B0705F" w:rsidRDefault="00913F54" w:rsidP="00913F54">
            <w:pPr>
              <w:rPr>
                <w:sz w:val="18"/>
                <w:szCs w:val="18"/>
                <w:lang w:eastAsia="en-US"/>
              </w:rPr>
            </w:pPr>
            <w:r w:rsidRPr="00B0705F">
              <w:rPr>
                <w:sz w:val="18"/>
                <w:szCs w:val="18"/>
                <w:lang w:eastAsia="en-US"/>
              </w:rPr>
              <w:t>В соответствии с Правилами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08.02.2017 г. № 145, заказчиком указаны дополнительные характеристики, уточняющие наименование передаваемых прав и артикул программного обеспечения и баз данных для конкретизации и идентификации ПО в соответствии с положениями статьи 33 Федерального закона № 44-ФЗ от 05.04.2013 г.</w:t>
            </w:r>
          </w:p>
        </w:tc>
        <w:tc>
          <w:tcPr>
            <w:tcW w:w="495" w:type="pct"/>
            <w:vMerge/>
            <w:vAlign w:val="center"/>
          </w:tcPr>
          <w:p w14:paraId="0FE1D0D7" w14:textId="77777777" w:rsidR="00913F54" w:rsidRPr="00B0705F" w:rsidRDefault="00913F54" w:rsidP="00913F54">
            <w:pPr>
              <w:rPr>
                <w:sz w:val="18"/>
                <w:szCs w:val="18"/>
                <w:lang w:eastAsia="en-US"/>
              </w:rPr>
            </w:pPr>
          </w:p>
        </w:tc>
        <w:tc>
          <w:tcPr>
            <w:tcW w:w="364" w:type="pct"/>
            <w:vMerge/>
          </w:tcPr>
          <w:p w14:paraId="65158E16" w14:textId="77777777" w:rsidR="00913F54" w:rsidRPr="00B0705F" w:rsidRDefault="00913F54" w:rsidP="00913F54">
            <w:pPr>
              <w:rPr>
                <w:sz w:val="18"/>
                <w:szCs w:val="18"/>
                <w:lang w:eastAsia="en-US"/>
              </w:rPr>
            </w:pPr>
          </w:p>
        </w:tc>
        <w:tc>
          <w:tcPr>
            <w:tcW w:w="202" w:type="pct"/>
            <w:vMerge/>
          </w:tcPr>
          <w:p w14:paraId="06F8D4DC" w14:textId="77777777" w:rsidR="00913F54" w:rsidRPr="00B0705F" w:rsidRDefault="00913F54" w:rsidP="00913F54">
            <w:pPr>
              <w:rPr>
                <w:sz w:val="18"/>
                <w:szCs w:val="18"/>
                <w:lang w:eastAsia="en-US"/>
              </w:rPr>
            </w:pPr>
          </w:p>
        </w:tc>
      </w:tr>
      <w:tr w:rsidR="00913F54" w:rsidRPr="00B0705F" w14:paraId="67AD8FD3" w14:textId="77777777" w:rsidTr="00FD7684">
        <w:trPr>
          <w:trHeight w:val="300"/>
        </w:trPr>
        <w:tc>
          <w:tcPr>
            <w:tcW w:w="232" w:type="pct"/>
            <w:vMerge w:val="restart"/>
            <w:vAlign w:val="center"/>
          </w:tcPr>
          <w:p w14:paraId="0EC775E2" w14:textId="77777777" w:rsidR="00913F54" w:rsidRPr="00B0705F" w:rsidRDefault="00913F54" w:rsidP="00913F54">
            <w:pPr>
              <w:numPr>
                <w:ilvl w:val="0"/>
                <w:numId w:val="44"/>
              </w:numPr>
              <w:ind w:left="-108" w:firstLine="165"/>
              <w:contextualSpacing/>
              <w:jc w:val="center"/>
              <w:rPr>
                <w:sz w:val="18"/>
                <w:szCs w:val="18"/>
              </w:rPr>
            </w:pPr>
            <w:bookmarkStart w:id="0" w:name="_GoBack"/>
            <w:bookmarkEnd w:id="0"/>
          </w:p>
        </w:tc>
        <w:tc>
          <w:tcPr>
            <w:tcW w:w="544" w:type="pct"/>
            <w:vMerge w:val="restart"/>
            <w:vAlign w:val="center"/>
          </w:tcPr>
          <w:p w14:paraId="150220D1" w14:textId="77777777" w:rsidR="00913F54" w:rsidRPr="00B0705F" w:rsidRDefault="00913F54" w:rsidP="00913F54">
            <w:pPr>
              <w:rPr>
                <w:sz w:val="18"/>
                <w:szCs w:val="18"/>
                <w:lang w:eastAsia="en-US"/>
              </w:rPr>
            </w:pPr>
            <w:r w:rsidRPr="00B0705F">
              <w:rPr>
                <w:sz w:val="18"/>
                <w:szCs w:val="18"/>
                <w:lang w:eastAsia="en-US"/>
              </w:rPr>
              <w:t>Программное обеспечение</w:t>
            </w:r>
          </w:p>
          <w:p w14:paraId="0DB1B0DE" w14:textId="77777777" w:rsidR="00913F54" w:rsidRPr="00B0705F" w:rsidRDefault="00913F54" w:rsidP="00913F54">
            <w:pPr>
              <w:rPr>
                <w:sz w:val="18"/>
                <w:szCs w:val="18"/>
                <w:lang w:eastAsia="en-US"/>
              </w:rPr>
            </w:pPr>
            <w:r w:rsidRPr="00B0705F">
              <w:rPr>
                <w:sz w:val="18"/>
                <w:szCs w:val="18"/>
                <w:lang w:eastAsia="en-US"/>
              </w:rPr>
              <w:t>58.29.11.000/58.29.11.000-00000003</w:t>
            </w:r>
          </w:p>
        </w:tc>
        <w:tc>
          <w:tcPr>
            <w:tcW w:w="633" w:type="pct"/>
            <w:vAlign w:val="center"/>
          </w:tcPr>
          <w:p w14:paraId="74DAFE4D" w14:textId="77777777" w:rsidR="00913F54" w:rsidRPr="00B0705F" w:rsidRDefault="00913F54" w:rsidP="00913F54">
            <w:pPr>
              <w:rPr>
                <w:sz w:val="18"/>
                <w:szCs w:val="18"/>
                <w:lang w:eastAsia="en-US"/>
              </w:rPr>
            </w:pPr>
            <w:r w:rsidRPr="00B0705F">
              <w:rPr>
                <w:sz w:val="18"/>
                <w:szCs w:val="18"/>
                <w:lang w:eastAsia="en-US"/>
              </w:rPr>
              <w:t>Вид лицензии</w:t>
            </w:r>
          </w:p>
        </w:tc>
        <w:tc>
          <w:tcPr>
            <w:tcW w:w="935" w:type="pct"/>
            <w:vAlign w:val="center"/>
          </w:tcPr>
          <w:p w14:paraId="105ABF05" w14:textId="77777777" w:rsidR="00913F54" w:rsidRPr="00B0705F" w:rsidRDefault="00913F54" w:rsidP="00913F54">
            <w:pPr>
              <w:rPr>
                <w:sz w:val="18"/>
                <w:szCs w:val="18"/>
                <w:lang w:eastAsia="en-US"/>
              </w:rPr>
            </w:pPr>
            <w:r w:rsidRPr="00B0705F">
              <w:rPr>
                <w:sz w:val="18"/>
                <w:szCs w:val="18"/>
                <w:lang w:eastAsia="en-US"/>
              </w:rPr>
              <w:t>Простая (неисключительная)</w:t>
            </w:r>
          </w:p>
        </w:tc>
        <w:tc>
          <w:tcPr>
            <w:tcW w:w="1595" w:type="pct"/>
            <w:vAlign w:val="center"/>
          </w:tcPr>
          <w:p w14:paraId="045EDDCA" w14:textId="77777777" w:rsidR="00913F54" w:rsidRPr="00B0705F" w:rsidRDefault="00913F54" w:rsidP="00913F54">
            <w:pPr>
              <w:rPr>
                <w:sz w:val="18"/>
                <w:szCs w:val="18"/>
                <w:lang w:eastAsia="en-US"/>
              </w:rPr>
            </w:pPr>
            <w:r w:rsidRPr="00B0705F">
              <w:rPr>
                <w:sz w:val="18"/>
                <w:szCs w:val="18"/>
                <w:lang w:eastAsia="en-US"/>
              </w:rPr>
              <w:t>В соответствии с КТРУ</w:t>
            </w:r>
          </w:p>
        </w:tc>
        <w:tc>
          <w:tcPr>
            <w:tcW w:w="495" w:type="pct"/>
            <w:vMerge w:val="restart"/>
            <w:vAlign w:val="center"/>
          </w:tcPr>
          <w:p w14:paraId="466F3FFC" w14:textId="77777777" w:rsidR="00913F54" w:rsidRPr="00B0705F" w:rsidRDefault="00913F54" w:rsidP="00913F54">
            <w:pPr>
              <w:jc w:val="center"/>
              <w:rPr>
                <w:sz w:val="18"/>
                <w:szCs w:val="18"/>
                <w:lang w:eastAsia="en-US"/>
              </w:rPr>
            </w:pPr>
            <w:r w:rsidRPr="00B0705F">
              <w:rPr>
                <w:sz w:val="18"/>
                <w:szCs w:val="18"/>
              </w:rPr>
              <w:t>УФК по Республике Мордовии</w:t>
            </w:r>
          </w:p>
        </w:tc>
        <w:tc>
          <w:tcPr>
            <w:tcW w:w="364" w:type="pct"/>
            <w:vMerge w:val="restart"/>
            <w:vAlign w:val="center"/>
          </w:tcPr>
          <w:p w14:paraId="34F689D4" w14:textId="77777777" w:rsidR="00913F54" w:rsidRPr="00B0705F" w:rsidRDefault="00913F54" w:rsidP="00913F54">
            <w:pPr>
              <w:jc w:val="center"/>
              <w:rPr>
                <w:sz w:val="18"/>
                <w:szCs w:val="18"/>
                <w:lang w:eastAsia="en-US"/>
              </w:rPr>
            </w:pPr>
            <w:r w:rsidRPr="00B0705F">
              <w:rPr>
                <w:sz w:val="18"/>
                <w:szCs w:val="18"/>
                <w:lang w:eastAsia="en-US"/>
              </w:rPr>
              <w:t>Штука</w:t>
            </w:r>
          </w:p>
        </w:tc>
        <w:tc>
          <w:tcPr>
            <w:tcW w:w="202" w:type="pct"/>
            <w:vMerge w:val="restart"/>
            <w:vAlign w:val="center"/>
          </w:tcPr>
          <w:p w14:paraId="71125757" w14:textId="77777777" w:rsidR="00913F54" w:rsidRPr="00B0705F" w:rsidRDefault="00913F54" w:rsidP="00913F54">
            <w:pPr>
              <w:jc w:val="center"/>
              <w:rPr>
                <w:sz w:val="18"/>
                <w:szCs w:val="18"/>
                <w:lang w:eastAsia="en-US"/>
              </w:rPr>
            </w:pPr>
            <w:r w:rsidRPr="00B0705F">
              <w:rPr>
                <w:sz w:val="18"/>
                <w:szCs w:val="18"/>
                <w:lang w:eastAsia="en-US"/>
              </w:rPr>
              <w:t>1</w:t>
            </w:r>
          </w:p>
        </w:tc>
      </w:tr>
      <w:tr w:rsidR="00913F54" w:rsidRPr="00B0705F" w14:paraId="4DE6D37E" w14:textId="77777777" w:rsidTr="00FD7684">
        <w:trPr>
          <w:trHeight w:val="300"/>
        </w:trPr>
        <w:tc>
          <w:tcPr>
            <w:tcW w:w="232" w:type="pct"/>
            <w:vMerge/>
            <w:vAlign w:val="center"/>
          </w:tcPr>
          <w:p w14:paraId="08738F29" w14:textId="77777777" w:rsidR="00913F54" w:rsidRPr="00B0705F" w:rsidRDefault="00913F54" w:rsidP="00913F54">
            <w:pPr>
              <w:numPr>
                <w:ilvl w:val="0"/>
                <w:numId w:val="44"/>
              </w:numPr>
              <w:ind w:left="-108" w:firstLine="165"/>
              <w:contextualSpacing/>
              <w:jc w:val="center"/>
              <w:rPr>
                <w:sz w:val="18"/>
                <w:szCs w:val="18"/>
              </w:rPr>
            </w:pPr>
          </w:p>
        </w:tc>
        <w:tc>
          <w:tcPr>
            <w:tcW w:w="544" w:type="pct"/>
            <w:vMerge/>
            <w:vAlign w:val="center"/>
          </w:tcPr>
          <w:p w14:paraId="5447D4E3" w14:textId="77777777" w:rsidR="00913F54" w:rsidRPr="00B0705F" w:rsidRDefault="00913F54" w:rsidP="00913F54">
            <w:pPr>
              <w:rPr>
                <w:sz w:val="18"/>
                <w:szCs w:val="18"/>
                <w:lang w:eastAsia="en-US"/>
              </w:rPr>
            </w:pPr>
          </w:p>
        </w:tc>
        <w:tc>
          <w:tcPr>
            <w:tcW w:w="633" w:type="pct"/>
            <w:vAlign w:val="center"/>
          </w:tcPr>
          <w:p w14:paraId="62BEDCC2" w14:textId="77777777" w:rsidR="00913F54" w:rsidRPr="00B0705F" w:rsidRDefault="00913F54" w:rsidP="00913F54">
            <w:pPr>
              <w:rPr>
                <w:sz w:val="18"/>
                <w:szCs w:val="18"/>
                <w:lang w:eastAsia="en-US"/>
              </w:rPr>
            </w:pPr>
            <w:r w:rsidRPr="00B0705F">
              <w:rPr>
                <w:sz w:val="18"/>
                <w:szCs w:val="18"/>
                <w:lang w:eastAsia="en-US"/>
              </w:rPr>
              <w:t>Класс программ для электронных вычислительных машин и баз данных</w:t>
            </w:r>
          </w:p>
        </w:tc>
        <w:tc>
          <w:tcPr>
            <w:tcW w:w="935" w:type="pct"/>
            <w:vAlign w:val="center"/>
          </w:tcPr>
          <w:p w14:paraId="4F27E594" w14:textId="77777777" w:rsidR="00913F54" w:rsidRPr="00B0705F" w:rsidRDefault="00913F54" w:rsidP="00913F54">
            <w:pPr>
              <w:rPr>
                <w:sz w:val="18"/>
                <w:szCs w:val="18"/>
                <w:lang w:eastAsia="en-US"/>
              </w:rPr>
            </w:pPr>
            <w:r w:rsidRPr="00B0705F">
              <w:rPr>
                <w:sz w:val="18"/>
                <w:szCs w:val="18"/>
                <w:lang w:eastAsia="en-US"/>
              </w:rPr>
              <w:t>(11.02) Предметно-ориентированные информационные базы данных (EDW)</w:t>
            </w:r>
          </w:p>
          <w:p w14:paraId="489F3635" w14:textId="77777777" w:rsidR="00913F54" w:rsidRPr="00B0705F" w:rsidRDefault="00913F54" w:rsidP="00913F54">
            <w:pPr>
              <w:rPr>
                <w:sz w:val="18"/>
                <w:szCs w:val="18"/>
                <w:lang w:eastAsia="en-US"/>
              </w:rPr>
            </w:pPr>
            <w:r w:rsidRPr="00B0705F">
              <w:rPr>
                <w:sz w:val="18"/>
                <w:szCs w:val="18"/>
                <w:lang w:eastAsia="en-US"/>
              </w:rPr>
              <w:t>(12.20) Информационные системы для решения специфических отраслевых задач</w:t>
            </w:r>
          </w:p>
        </w:tc>
        <w:tc>
          <w:tcPr>
            <w:tcW w:w="1595" w:type="pct"/>
            <w:vAlign w:val="center"/>
          </w:tcPr>
          <w:p w14:paraId="1EEF681F" w14:textId="77777777" w:rsidR="00913F54" w:rsidRPr="00B0705F" w:rsidRDefault="00913F54" w:rsidP="00913F54">
            <w:pPr>
              <w:rPr>
                <w:sz w:val="18"/>
                <w:szCs w:val="18"/>
                <w:lang w:eastAsia="en-US"/>
              </w:rPr>
            </w:pPr>
            <w:r w:rsidRPr="00B0705F">
              <w:rPr>
                <w:sz w:val="18"/>
                <w:szCs w:val="18"/>
                <w:lang w:eastAsia="en-US"/>
              </w:rPr>
              <w:t>В соответствии с КТРУ</w:t>
            </w:r>
          </w:p>
        </w:tc>
        <w:tc>
          <w:tcPr>
            <w:tcW w:w="495" w:type="pct"/>
            <w:vMerge/>
            <w:vAlign w:val="center"/>
          </w:tcPr>
          <w:p w14:paraId="617A3112" w14:textId="77777777" w:rsidR="00913F54" w:rsidRPr="00B0705F" w:rsidRDefault="00913F54" w:rsidP="00913F54">
            <w:pPr>
              <w:rPr>
                <w:sz w:val="18"/>
                <w:szCs w:val="18"/>
                <w:lang w:eastAsia="en-US"/>
              </w:rPr>
            </w:pPr>
          </w:p>
        </w:tc>
        <w:tc>
          <w:tcPr>
            <w:tcW w:w="364" w:type="pct"/>
            <w:vMerge/>
          </w:tcPr>
          <w:p w14:paraId="27B96824" w14:textId="77777777" w:rsidR="00913F54" w:rsidRPr="00B0705F" w:rsidRDefault="00913F54" w:rsidP="00913F54">
            <w:pPr>
              <w:rPr>
                <w:sz w:val="18"/>
                <w:szCs w:val="18"/>
                <w:lang w:eastAsia="en-US"/>
              </w:rPr>
            </w:pPr>
          </w:p>
        </w:tc>
        <w:tc>
          <w:tcPr>
            <w:tcW w:w="202" w:type="pct"/>
            <w:vMerge/>
          </w:tcPr>
          <w:p w14:paraId="0EDCF670" w14:textId="77777777" w:rsidR="00913F54" w:rsidRPr="00B0705F" w:rsidRDefault="00913F54" w:rsidP="00913F54">
            <w:pPr>
              <w:rPr>
                <w:sz w:val="18"/>
                <w:szCs w:val="18"/>
                <w:lang w:eastAsia="en-US"/>
              </w:rPr>
            </w:pPr>
          </w:p>
        </w:tc>
      </w:tr>
      <w:tr w:rsidR="00913F54" w:rsidRPr="00B0705F" w14:paraId="2B43B4E0" w14:textId="77777777" w:rsidTr="00FD7684">
        <w:trPr>
          <w:trHeight w:val="300"/>
        </w:trPr>
        <w:tc>
          <w:tcPr>
            <w:tcW w:w="232" w:type="pct"/>
            <w:vMerge/>
            <w:vAlign w:val="center"/>
          </w:tcPr>
          <w:p w14:paraId="2B4C7A71" w14:textId="77777777" w:rsidR="00913F54" w:rsidRPr="00B0705F" w:rsidRDefault="00913F54" w:rsidP="00913F54">
            <w:pPr>
              <w:numPr>
                <w:ilvl w:val="0"/>
                <w:numId w:val="44"/>
              </w:numPr>
              <w:ind w:left="-108" w:firstLine="165"/>
              <w:contextualSpacing/>
              <w:jc w:val="center"/>
              <w:rPr>
                <w:sz w:val="18"/>
                <w:szCs w:val="18"/>
              </w:rPr>
            </w:pPr>
          </w:p>
        </w:tc>
        <w:tc>
          <w:tcPr>
            <w:tcW w:w="544" w:type="pct"/>
            <w:vMerge/>
            <w:vAlign w:val="center"/>
          </w:tcPr>
          <w:p w14:paraId="30020995" w14:textId="77777777" w:rsidR="00913F54" w:rsidRPr="00B0705F" w:rsidRDefault="00913F54" w:rsidP="00913F54">
            <w:pPr>
              <w:rPr>
                <w:sz w:val="18"/>
                <w:szCs w:val="18"/>
                <w:lang w:eastAsia="en-US"/>
              </w:rPr>
            </w:pPr>
          </w:p>
        </w:tc>
        <w:tc>
          <w:tcPr>
            <w:tcW w:w="633" w:type="pct"/>
            <w:vAlign w:val="center"/>
          </w:tcPr>
          <w:p w14:paraId="59366C5F" w14:textId="77777777" w:rsidR="00913F54" w:rsidRPr="00B0705F" w:rsidRDefault="00913F54" w:rsidP="00913F54">
            <w:pPr>
              <w:rPr>
                <w:sz w:val="18"/>
                <w:szCs w:val="18"/>
                <w:lang w:eastAsia="en-US"/>
              </w:rPr>
            </w:pPr>
            <w:r w:rsidRPr="00B0705F">
              <w:rPr>
                <w:sz w:val="18"/>
                <w:szCs w:val="18"/>
                <w:lang w:eastAsia="en-US"/>
              </w:rPr>
              <w:t>Способ предоставления</w:t>
            </w:r>
          </w:p>
        </w:tc>
        <w:tc>
          <w:tcPr>
            <w:tcW w:w="935" w:type="pct"/>
            <w:vAlign w:val="center"/>
          </w:tcPr>
          <w:p w14:paraId="17E87126" w14:textId="77777777" w:rsidR="00913F54" w:rsidRPr="00B0705F" w:rsidRDefault="00913F54" w:rsidP="00913F54">
            <w:pPr>
              <w:rPr>
                <w:sz w:val="18"/>
                <w:szCs w:val="18"/>
                <w:lang w:eastAsia="en-US"/>
              </w:rPr>
            </w:pPr>
            <w:r w:rsidRPr="00B0705F">
              <w:rPr>
                <w:sz w:val="18"/>
                <w:szCs w:val="18"/>
                <w:lang w:eastAsia="en-US"/>
              </w:rPr>
              <w:t>Копия электронного экземпляра</w:t>
            </w:r>
          </w:p>
        </w:tc>
        <w:tc>
          <w:tcPr>
            <w:tcW w:w="1595" w:type="pct"/>
            <w:vAlign w:val="center"/>
          </w:tcPr>
          <w:p w14:paraId="4B498337" w14:textId="77777777" w:rsidR="00913F54" w:rsidRPr="00B0705F" w:rsidRDefault="00913F54" w:rsidP="00913F54">
            <w:pPr>
              <w:rPr>
                <w:sz w:val="18"/>
                <w:szCs w:val="18"/>
                <w:lang w:eastAsia="en-US"/>
              </w:rPr>
            </w:pPr>
            <w:r w:rsidRPr="00B0705F">
              <w:rPr>
                <w:sz w:val="18"/>
                <w:szCs w:val="18"/>
                <w:lang w:eastAsia="en-US"/>
              </w:rPr>
              <w:t>В соответствии с КТРУ</w:t>
            </w:r>
          </w:p>
        </w:tc>
        <w:tc>
          <w:tcPr>
            <w:tcW w:w="495" w:type="pct"/>
            <w:vMerge/>
            <w:vAlign w:val="center"/>
          </w:tcPr>
          <w:p w14:paraId="5E3BA899" w14:textId="77777777" w:rsidR="00913F54" w:rsidRPr="00B0705F" w:rsidRDefault="00913F54" w:rsidP="00913F54">
            <w:pPr>
              <w:rPr>
                <w:sz w:val="18"/>
                <w:szCs w:val="18"/>
                <w:lang w:eastAsia="en-US"/>
              </w:rPr>
            </w:pPr>
          </w:p>
        </w:tc>
        <w:tc>
          <w:tcPr>
            <w:tcW w:w="364" w:type="pct"/>
            <w:vMerge/>
          </w:tcPr>
          <w:p w14:paraId="31BFEAB2" w14:textId="77777777" w:rsidR="00913F54" w:rsidRPr="00B0705F" w:rsidRDefault="00913F54" w:rsidP="00913F54">
            <w:pPr>
              <w:rPr>
                <w:sz w:val="18"/>
                <w:szCs w:val="18"/>
                <w:lang w:eastAsia="en-US"/>
              </w:rPr>
            </w:pPr>
          </w:p>
        </w:tc>
        <w:tc>
          <w:tcPr>
            <w:tcW w:w="202" w:type="pct"/>
            <w:vMerge/>
          </w:tcPr>
          <w:p w14:paraId="2A9B84D5" w14:textId="77777777" w:rsidR="00913F54" w:rsidRPr="00B0705F" w:rsidRDefault="00913F54" w:rsidP="00913F54">
            <w:pPr>
              <w:rPr>
                <w:sz w:val="18"/>
                <w:szCs w:val="18"/>
                <w:lang w:eastAsia="en-US"/>
              </w:rPr>
            </w:pPr>
          </w:p>
        </w:tc>
      </w:tr>
      <w:tr w:rsidR="00913F54" w:rsidRPr="00B0705F" w14:paraId="04581BF2" w14:textId="77777777" w:rsidTr="00FD7684">
        <w:trPr>
          <w:trHeight w:val="300"/>
        </w:trPr>
        <w:tc>
          <w:tcPr>
            <w:tcW w:w="232" w:type="pct"/>
            <w:vMerge/>
            <w:vAlign w:val="center"/>
          </w:tcPr>
          <w:p w14:paraId="5F7EB284" w14:textId="77777777" w:rsidR="00913F54" w:rsidRPr="00B0705F" w:rsidRDefault="00913F54" w:rsidP="00913F54">
            <w:pPr>
              <w:numPr>
                <w:ilvl w:val="0"/>
                <w:numId w:val="44"/>
              </w:numPr>
              <w:ind w:left="-108" w:firstLine="165"/>
              <w:contextualSpacing/>
              <w:jc w:val="center"/>
              <w:rPr>
                <w:sz w:val="18"/>
                <w:szCs w:val="18"/>
              </w:rPr>
            </w:pPr>
          </w:p>
        </w:tc>
        <w:tc>
          <w:tcPr>
            <w:tcW w:w="544" w:type="pct"/>
            <w:vMerge/>
            <w:vAlign w:val="center"/>
          </w:tcPr>
          <w:p w14:paraId="1A935430" w14:textId="77777777" w:rsidR="00913F54" w:rsidRPr="00B0705F" w:rsidRDefault="00913F54" w:rsidP="00913F54">
            <w:pPr>
              <w:rPr>
                <w:sz w:val="18"/>
                <w:szCs w:val="18"/>
                <w:lang w:eastAsia="en-US"/>
              </w:rPr>
            </w:pPr>
          </w:p>
        </w:tc>
        <w:tc>
          <w:tcPr>
            <w:tcW w:w="633" w:type="pct"/>
            <w:vAlign w:val="center"/>
          </w:tcPr>
          <w:p w14:paraId="21116DF0" w14:textId="77777777" w:rsidR="00913F54" w:rsidRPr="00B0705F" w:rsidRDefault="00913F54" w:rsidP="00913F54">
            <w:pPr>
              <w:rPr>
                <w:sz w:val="18"/>
                <w:szCs w:val="18"/>
                <w:lang w:eastAsia="en-US"/>
              </w:rPr>
            </w:pPr>
            <w:r w:rsidRPr="00B0705F">
              <w:rPr>
                <w:sz w:val="18"/>
                <w:szCs w:val="18"/>
                <w:lang w:eastAsia="en-US"/>
              </w:rPr>
              <w:t>Наименование передаваемых прав</w:t>
            </w:r>
          </w:p>
        </w:tc>
        <w:tc>
          <w:tcPr>
            <w:tcW w:w="935" w:type="pct"/>
            <w:vAlign w:val="center"/>
          </w:tcPr>
          <w:p w14:paraId="34B34204" w14:textId="77777777" w:rsidR="00913F54" w:rsidRPr="00B0705F" w:rsidRDefault="00913F54" w:rsidP="00913F54">
            <w:pPr>
              <w:rPr>
                <w:sz w:val="18"/>
              </w:rPr>
            </w:pPr>
            <w:r w:rsidRPr="00B0705F">
              <w:rPr>
                <w:sz w:val="18"/>
              </w:rPr>
              <w:t xml:space="preserve">Лицензия на использование обновлений ФСНБ-2022 в течение </w:t>
            </w:r>
          </w:p>
          <w:p w14:paraId="5BF86546" w14:textId="77777777" w:rsidR="00913F54" w:rsidRPr="00B0705F" w:rsidRDefault="00913F54" w:rsidP="00913F54">
            <w:pPr>
              <w:rPr>
                <w:sz w:val="18"/>
              </w:rPr>
            </w:pPr>
            <w:r w:rsidRPr="00B0705F">
              <w:rPr>
                <w:sz w:val="18"/>
              </w:rPr>
              <w:t xml:space="preserve">года и индексно-ценовых файлов, содержащих информацию о </w:t>
            </w:r>
          </w:p>
          <w:p w14:paraId="635215C1" w14:textId="77777777" w:rsidR="00913F54" w:rsidRPr="00B0705F" w:rsidRDefault="00913F54" w:rsidP="00913F54">
            <w:pPr>
              <w:rPr>
                <w:sz w:val="18"/>
              </w:rPr>
            </w:pPr>
            <w:r w:rsidRPr="00B0705F">
              <w:rPr>
                <w:sz w:val="18"/>
              </w:rPr>
              <w:t xml:space="preserve">текущих ценах и индексах изменения сметной стоимости </w:t>
            </w:r>
          </w:p>
          <w:p w14:paraId="5F197975" w14:textId="77777777" w:rsidR="00913F54" w:rsidRPr="00B0705F" w:rsidRDefault="00913F54" w:rsidP="00913F54">
            <w:pPr>
              <w:rPr>
                <w:sz w:val="18"/>
              </w:rPr>
            </w:pPr>
            <w:r w:rsidRPr="00B0705F">
              <w:rPr>
                <w:sz w:val="18"/>
              </w:rPr>
              <w:t xml:space="preserve">строительных ресурсов из ФГИС ЦС* для работы </w:t>
            </w:r>
          </w:p>
          <w:p w14:paraId="6F55705E" w14:textId="77777777" w:rsidR="00913F54" w:rsidRPr="00B0705F" w:rsidRDefault="00913F54" w:rsidP="00913F54">
            <w:pPr>
              <w:rPr>
                <w:sz w:val="18"/>
              </w:rPr>
            </w:pPr>
            <w:r w:rsidRPr="00B0705F">
              <w:rPr>
                <w:sz w:val="18"/>
              </w:rPr>
              <w:t xml:space="preserve">ресурсно-индексным методом в формате ПК РИК (годовая </w:t>
            </w:r>
          </w:p>
          <w:p w14:paraId="3BC4B172" w14:textId="77777777" w:rsidR="00913F54" w:rsidRPr="00B0705F" w:rsidRDefault="00913F54" w:rsidP="00913F54">
            <w:pPr>
              <w:rPr>
                <w:sz w:val="18"/>
              </w:rPr>
            </w:pPr>
            <w:r w:rsidRPr="00B0705F">
              <w:rPr>
                <w:sz w:val="18"/>
              </w:rPr>
              <w:t xml:space="preserve">подписка) один федеральный округ. Приволжский </w:t>
            </w:r>
          </w:p>
          <w:p w14:paraId="03D84074" w14:textId="77777777" w:rsidR="00913F54" w:rsidRPr="00B0705F" w:rsidRDefault="00913F54" w:rsidP="00913F54">
            <w:pPr>
              <w:rPr>
                <w:sz w:val="18"/>
                <w:szCs w:val="18"/>
                <w:lang w:eastAsia="en-US"/>
              </w:rPr>
            </w:pPr>
            <w:r w:rsidRPr="00B0705F">
              <w:rPr>
                <w:sz w:val="18"/>
              </w:rPr>
              <w:t xml:space="preserve">Федеральный Округ (ПФО). </w:t>
            </w:r>
            <w:r w:rsidRPr="00B0705F">
              <w:rPr>
                <w:sz w:val="18"/>
                <w:szCs w:val="18"/>
                <w:lang w:eastAsia="en-US"/>
              </w:rPr>
              <w:t>Запись в Реестре Российского ПО № 16408.</w:t>
            </w:r>
          </w:p>
        </w:tc>
        <w:tc>
          <w:tcPr>
            <w:tcW w:w="1595" w:type="pct"/>
            <w:vAlign w:val="center"/>
          </w:tcPr>
          <w:p w14:paraId="1A2D540C" w14:textId="77777777" w:rsidR="00913F54" w:rsidRPr="00B0705F" w:rsidRDefault="00913F54" w:rsidP="00913F54">
            <w:pPr>
              <w:rPr>
                <w:sz w:val="18"/>
                <w:szCs w:val="18"/>
                <w:lang w:eastAsia="en-US"/>
              </w:rPr>
            </w:pPr>
            <w:r w:rsidRPr="00B0705F">
              <w:rPr>
                <w:sz w:val="18"/>
                <w:szCs w:val="18"/>
                <w:lang w:eastAsia="en-US"/>
              </w:rPr>
              <w:t>В соответствии с Правилами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08.02.2017 г. № 145, заказчиком указаны дополнительные характеристики, уточняющие наименование передаваемых прав и артикул программного обеспечения и баз данных для конкретизации и идентификации ПО в соответствии с положениями статьи 33 Федерального закона № 44-ФЗ от 05.04.2013 г.</w:t>
            </w:r>
          </w:p>
        </w:tc>
        <w:tc>
          <w:tcPr>
            <w:tcW w:w="495" w:type="pct"/>
            <w:vMerge/>
            <w:vAlign w:val="center"/>
          </w:tcPr>
          <w:p w14:paraId="57FE02C9" w14:textId="77777777" w:rsidR="00913F54" w:rsidRPr="00B0705F" w:rsidRDefault="00913F54" w:rsidP="00913F54">
            <w:pPr>
              <w:rPr>
                <w:sz w:val="18"/>
                <w:szCs w:val="18"/>
                <w:lang w:eastAsia="en-US"/>
              </w:rPr>
            </w:pPr>
          </w:p>
        </w:tc>
        <w:tc>
          <w:tcPr>
            <w:tcW w:w="364" w:type="pct"/>
            <w:vMerge/>
          </w:tcPr>
          <w:p w14:paraId="46BDBC39" w14:textId="77777777" w:rsidR="00913F54" w:rsidRPr="00B0705F" w:rsidRDefault="00913F54" w:rsidP="00913F54">
            <w:pPr>
              <w:rPr>
                <w:sz w:val="18"/>
                <w:szCs w:val="18"/>
                <w:lang w:eastAsia="en-US"/>
              </w:rPr>
            </w:pPr>
          </w:p>
        </w:tc>
        <w:tc>
          <w:tcPr>
            <w:tcW w:w="202" w:type="pct"/>
            <w:vMerge/>
          </w:tcPr>
          <w:p w14:paraId="77EAC36D" w14:textId="77777777" w:rsidR="00913F54" w:rsidRPr="00B0705F" w:rsidRDefault="00913F54" w:rsidP="00913F54">
            <w:pPr>
              <w:rPr>
                <w:sz w:val="18"/>
                <w:szCs w:val="18"/>
                <w:lang w:eastAsia="en-US"/>
              </w:rPr>
            </w:pPr>
          </w:p>
        </w:tc>
      </w:tr>
      <w:tr w:rsidR="00913F54" w:rsidRPr="00B0705F" w14:paraId="4FA2A07D" w14:textId="77777777" w:rsidTr="00FD7684">
        <w:trPr>
          <w:trHeight w:val="300"/>
        </w:trPr>
        <w:tc>
          <w:tcPr>
            <w:tcW w:w="232" w:type="pct"/>
            <w:vMerge w:val="restart"/>
            <w:vAlign w:val="center"/>
          </w:tcPr>
          <w:p w14:paraId="4334C365" w14:textId="77777777" w:rsidR="00913F54" w:rsidRPr="00B0705F" w:rsidRDefault="00913F54" w:rsidP="00913F54">
            <w:pPr>
              <w:numPr>
                <w:ilvl w:val="0"/>
                <w:numId w:val="44"/>
              </w:numPr>
              <w:ind w:left="-108" w:firstLine="165"/>
              <w:contextualSpacing/>
              <w:jc w:val="center"/>
              <w:rPr>
                <w:sz w:val="18"/>
                <w:szCs w:val="18"/>
              </w:rPr>
            </w:pPr>
          </w:p>
        </w:tc>
        <w:tc>
          <w:tcPr>
            <w:tcW w:w="544" w:type="pct"/>
            <w:vMerge w:val="restart"/>
            <w:vAlign w:val="center"/>
          </w:tcPr>
          <w:p w14:paraId="5A38C12C" w14:textId="77777777" w:rsidR="00913F54" w:rsidRPr="00B0705F" w:rsidRDefault="00913F54" w:rsidP="00913F54">
            <w:pPr>
              <w:rPr>
                <w:sz w:val="18"/>
                <w:szCs w:val="18"/>
                <w:lang w:eastAsia="en-US"/>
              </w:rPr>
            </w:pPr>
            <w:r w:rsidRPr="00B0705F">
              <w:rPr>
                <w:sz w:val="18"/>
                <w:szCs w:val="18"/>
                <w:lang w:eastAsia="en-US"/>
              </w:rPr>
              <w:t>Программное обеспечение</w:t>
            </w:r>
          </w:p>
          <w:p w14:paraId="4E5799C3" w14:textId="77777777" w:rsidR="00913F54" w:rsidRPr="00B0705F" w:rsidRDefault="00913F54" w:rsidP="00913F54">
            <w:pPr>
              <w:rPr>
                <w:sz w:val="18"/>
                <w:szCs w:val="18"/>
                <w:lang w:eastAsia="en-US"/>
              </w:rPr>
            </w:pPr>
            <w:r w:rsidRPr="00B0705F">
              <w:rPr>
                <w:sz w:val="18"/>
                <w:szCs w:val="18"/>
                <w:lang w:eastAsia="en-US"/>
              </w:rPr>
              <w:t>58.29.11.000/58.29.11.000-00000003</w:t>
            </w:r>
          </w:p>
        </w:tc>
        <w:tc>
          <w:tcPr>
            <w:tcW w:w="633" w:type="pct"/>
            <w:vAlign w:val="center"/>
          </w:tcPr>
          <w:p w14:paraId="11B2B372" w14:textId="77777777" w:rsidR="00913F54" w:rsidRPr="00B0705F" w:rsidRDefault="00913F54" w:rsidP="00913F54">
            <w:pPr>
              <w:rPr>
                <w:sz w:val="18"/>
                <w:szCs w:val="18"/>
                <w:lang w:eastAsia="en-US"/>
              </w:rPr>
            </w:pPr>
            <w:r w:rsidRPr="00B0705F">
              <w:rPr>
                <w:sz w:val="18"/>
                <w:szCs w:val="18"/>
                <w:lang w:eastAsia="en-US"/>
              </w:rPr>
              <w:t>Вид лицензии</w:t>
            </w:r>
          </w:p>
        </w:tc>
        <w:tc>
          <w:tcPr>
            <w:tcW w:w="935" w:type="pct"/>
            <w:vAlign w:val="center"/>
          </w:tcPr>
          <w:p w14:paraId="0F9ADB95" w14:textId="77777777" w:rsidR="00913F54" w:rsidRPr="00B0705F" w:rsidRDefault="00913F54" w:rsidP="00913F54">
            <w:pPr>
              <w:rPr>
                <w:sz w:val="18"/>
                <w:szCs w:val="18"/>
                <w:lang w:eastAsia="en-US"/>
              </w:rPr>
            </w:pPr>
            <w:r w:rsidRPr="00B0705F">
              <w:rPr>
                <w:sz w:val="18"/>
                <w:szCs w:val="18"/>
                <w:lang w:eastAsia="en-US"/>
              </w:rPr>
              <w:t>Простая (неисключительная)</w:t>
            </w:r>
          </w:p>
        </w:tc>
        <w:tc>
          <w:tcPr>
            <w:tcW w:w="1595" w:type="pct"/>
            <w:vAlign w:val="center"/>
          </w:tcPr>
          <w:p w14:paraId="42E69B53" w14:textId="77777777" w:rsidR="00913F54" w:rsidRPr="00B0705F" w:rsidRDefault="00913F54" w:rsidP="00913F54">
            <w:pPr>
              <w:rPr>
                <w:sz w:val="18"/>
                <w:szCs w:val="18"/>
                <w:lang w:eastAsia="en-US"/>
              </w:rPr>
            </w:pPr>
            <w:r w:rsidRPr="00B0705F">
              <w:rPr>
                <w:sz w:val="18"/>
                <w:szCs w:val="18"/>
                <w:lang w:eastAsia="en-US"/>
              </w:rPr>
              <w:t>В соответствии с КТРУ</w:t>
            </w:r>
          </w:p>
        </w:tc>
        <w:tc>
          <w:tcPr>
            <w:tcW w:w="495" w:type="pct"/>
            <w:vMerge w:val="restart"/>
            <w:vAlign w:val="center"/>
          </w:tcPr>
          <w:p w14:paraId="23E1A1D6" w14:textId="77777777" w:rsidR="00913F54" w:rsidRPr="00B0705F" w:rsidRDefault="00913F54" w:rsidP="00913F54">
            <w:pPr>
              <w:jc w:val="center"/>
              <w:rPr>
                <w:sz w:val="18"/>
                <w:szCs w:val="18"/>
                <w:lang w:eastAsia="en-US"/>
              </w:rPr>
            </w:pPr>
            <w:r w:rsidRPr="00B0705F">
              <w:rPr>
                <w:sz w:val="18"/>
                <w:szCs w:val="18"/>
              </w:rPr>
              <w:t>УФК по Республике Мордовии</w:t>
            </w:r>
          </w:p>
        </w:tc>
        <w:tc>
          <w:tcPr>
            <w:tcW w:w="364" w:type="pct"/>
            <w:vMerge w:val="restart"/>
            <w:vAlign w:val="center"/>
          </w:tcPr>
          <w:p w14:paraId="220A4AB0" w14:textId="77777777" w:rsidR="00913F54" w:rsidRPr="00B0705F" w:rsidRDefault="00913F54" w:rsidP="00913F54">
            <w:pPr>
              <w:jc w:val="center"/>
              <w:rPr>
                <w:sz w:val="18"/>
                <w:szCs w:val="18"/>
                <w:lang w:eastAsia="en-US"/>
              </w:rPr>
            </w:pPr>
            <w:r w:rsidRPr="00B0705F">
              <w:rPr>
                <w:sz w:val="18"/>
                <w:szCs w:val="18"/>
                <w:lang w:eastAsia="en-US"/>
              </w:rPr>
              <w:t>Штука</w:t>
            </w:r>
          </w:p>
        </w:tc>
        <w:tc>
          <w:tcPr>
            <w:tcW w:w="202" w:type="pct"/>
            <w:vMerge w:val="restart"/>
            <w:vAlign w:val="center"/>
          </w:tcPr>
          <w:p w14:paraId="7FE00166" w14:textId="77777777" w:rsidR="00913F54" w:rsidRPr="00B0705F" w:rsidRDefault="00913F54" w:rsidP="00913F54">
            <w:pPr>
              <w:jc w:val="center"/>
              <w:rPr>
                <w:sz w:val="18"/>
                <w:szCs w:val="18"/>
                <w:lang w:eastAsia="en-US"/>
              </w:rPr>
            </w:pPr>
            <w:r w:rsidRPr="00B0705F">
              <w:rPr>
                <w:sz w:val="18"/>
                <w:szCs w:val="18"/>
                <w:lang w:eastAsia="en-US"/>
              </w:rPr>
              <w:t>1</w:t>
            </w:r>
          </w:p>
        </w:tc>
      </w:tr>
      <w:tr w:rsidR="00913F54" w:rsidRPr="00B0705F" w14:paraId="4C9FF562" w14:textId="77777777" w:rsidTr="00FD7684">
        <w:trPr>
          <w:trHeight w:val="300"/>
        </w:trPr>
        <w:tc>
          <w:tcPr>
            <w:tcW w:w="232" w:type="pct"/>
            <w:vMerge/>
            <w:vAlign w:val="center"/>
          </w:tcPr>
          <w:p w14:paraId="2CF3ADC2" w14:textId="77777777" w:rsidR="00913F54" w:rsidRPr="00B0705F" w:rsidRDefault="00913F54" w:rsidP="00913F54">
            <w:pPr>
              <w:numPr>
                <w:ilvl w:val="0"/>
                <w:numId w:val="44"/>
              </w:numPr>
              <w:contextualSpacing/>
              <w:jc w:val="center"/>
              <w:rPr>
                <w:sz w:val="18"/>
                <w:szCs w:val="18"/>
              </w:rPr>
            </w:pPr>
          </w:p>
        </w:tc>
        <w:tc>
          <w:tcPr>
            <w:tcW w:w="544" w:type="pct"/>
            <w:vMerge/>
            <w:vAlign w:val="center"/>
          </w:tcPr>
          <w:p w14:paraId="1B5DB6DB" w14:textId="77777777" w:rsidR="00913F54" w:rsidRPr="00B0705F" w:rsidRDefault="00913F54" w:rsidP="00913F54">
            <w:pPr>
              <w:rPr>
                <w:sz w:val="18"/>
                <w:szCs w:val="18"/>
                <w:lang w:eastAsia="en-US"/>
              </w:rPr>
            </w:pPr>
          </w:p>
        </w:tc>
        <w:tc>
          <w:tcPr>
            <w:tcW w:w="633" w:type="pct"/>
            <w:vAlign w:val="center"/>
          </w:tcPr>
          <w:p w14:paraId="753CBF0E" w14:textId="77777777" w:rsidR="00913F54" w:rsidRPr="00B0705F" w:rsidRDefault="00913F54" w:rsidP="00913F54">
            <w:pPr>
              <w:rPr>
                <w:sz w:val="18"/>
                <w:szCs w:val="18"/>
                <w:lang w:eastAsia="en-US"/>
              </w:rPr>
            </w:pPr>
            <w:r w:rsidRPr="00B0705F">
              <w:rPr>
                <w:sz w:val="18"/>
                <w:szCs w:val="18"/>
                <w:lang w:eastAsia="en-US"/>
              </w:rPr>
              <w:t>Класс программ для электронных вычислительных машин и баз данных</w:t>
            </w:r>
          </w:p>
        </w:tc>
        <w:tc>
          <w:tcPr>
            <w:tcW w:w="935" w:type="pct"/>
            <w:vAlign w:val="center"/>
          </w:tcPr>
          <w:p w14:paraId="367A7193" w14:textId="77777777" w:rsidR="00913F54" w:rsidRPr="00B0705F" w:rsidRDefault="00913F54" w:rsidP="00913F54">
            <w:pPr>
              <w:rPr>
                <w:sz w:val="18"/>
                <w:szCs w:val="18"/>
                <w:lang w:eastAsia="en-US"/>
              </w:rPr>
            </w:pPr>
            <w:r w:rsidRPr="00B0705F">
              <w:rPr>
                <w:sz w:val="18"/>
                <w:szCs w:val="18"/>
                <w:lang w:eastAsia="en-US"/>
              </w:rPr>
              <w:t>(11.02) Предметно-ориентированные информационные базы данных (EDW)</w:t>
            </w:r>
          </w:p>
          <w:p w14:paraId="1263E70D" w14:textId="77777777" w:rsidR="00913F54" w:rsidRPr="00B0705F" w:rsidRDefault="00913F54" w:rsidP="00913F54">
            <w:pPr>
              <w:rPr>
                <w:sz w:val="18"/>
                <w:szCs w:val="18"/>
                <w:lang w:eastAsia="en-US"/>
              </w:rPr>
            </w:pPr>
            <w:r w:rsidRPr="00B0705F">
              <w:rPr>
                <w:sz w:val="18"/>
                <w:szCs w:val="18"/>
                <w:lang w:eastAsia="en-US"/>
              </w:rPr>
              <w:t>(12.20) Информационные системы для решения специфических отраслевых задач</w:t>
            </w:r>
          </w:p>
        </w:tc>
        <w:tc>
          <w:tcPr>
            <w:tcW w:w="1595" w:type="pct"/>
            <w:vAlign w:val="center"/>
          </w:tcPr>
          <w:p w14:paraId="1DA39E9D" w14:textId="77777777" w:rsidR="00913F54" w:rsidRPr="00B0705F" w:rsidRDefault="00913F54" w:rsidP="00913F54">
            <w:pPr>
              <w:rPr>
                <w:sz w:val="18"/>
                <w:szCs w:val="18"/>
                <w:lang w:eastAsia="en-US"/>
              </w:rPr>
            </w:pPr>
            <w:r w:rsidRPr="00B0705F">
              <w:rPr>
                <w:sz w:val="18"/>
                <w:szCs w:val="18"/>
                <w:lang w:eastAsia="en-US"/>
              </w:rPr>
              <w:t>В соответствии с КТРУ</w:t>
            </w:r>
          </w:p>
        </w:tc>
        <w:tc>
          <w:tcPr>
            <w:tcW w:w="495" w:type="pct"/>
            <w:vMerge/>
            <w:vAlign w:val="center"/>
          </w:tcPr>
          <w:p w14:paraId="2908AC0D" w14:textId="77777777" w:rsidR="00913F54" w:rsidRPr="00B0705F" w:rsidRDefault="00913F54" w:rsidP="00913F54">
            <w:pPr>
              <w:rPr>
                <w:sz w:val="18"/>
                <w:szCs w:val="18"/>
                <w:lang w:eastAsia="en-US"/>
              </w:rPr>
            </w:pPr>
          </w:p>
        </w:tc>
        <w:tc>
          <w:tcPr>
            <w:tcW w:w="364" w:type="pct"/>
            <w:vMerge/>
          </w:tcPr>
          <w:p w14:paraId="4CBD3F58" w14:textId="77777777" w:rsidR="00913F54" w:rsidRPr="00B0705F" w:rsidRDefault="00913F54" w:rsidP="00913F54">
            <w:pPr>
              <w:rPr>
                <w:sz w:val="18"/>
                <w:szCs w:val="18"/>
                <w:lang w:eastAsia="en-US"/>
              </w:rPr>
            </w:pPr>
          </w:p>
        </w:tc>
        <w:tc>
          <w:tcPr>
            <w:tcW w:w="202" w:type="pct"/>
            <w:vMerge/>
          </w:tcPr>
          <w:p w14:paraId="1333FDE5" w14:textId="77777777" w:rsidR="00913F54" w:rsidRPr="00B0705F" w:rsidRDefault="00913F54" w:rsidP="00913F54">
            <w:pPr>
              <w:rPr>
                <w:sz w:val="18"/>
                <w:szCs w:val="18"/>
                <w:lang w:eastAsia="en-US"/>
              </w:rPr>
            </w:pPr>
          </w:p>
        </w:tc>
      </w:tr>
      <w:tr w:rsidR="00913F54" w:rsidRPr="00B0705F" w14:paraId="78DF5C76" w14:textId="77777777" w:rsidTr="00FD7684">
        <w:trPr>
          <w:trHeight w:val="300"/>
        </w:trPr>
        <w:tc>
          <w:tcPr>
            <w:tcW w:w="232" w:type="pct"/>
            <w:vMerge/>
            <w:vAlign w:val="center"/>
          </w:tcPr>
          <w:p w14:paraId="2F959D79" w14:textId="77777777" w:rsidR="00913F54" w:rsidRPr="00B0705F" w:rsidRDefault="00913F54" w:rsidP="00913F54">
            <w:pPr>
              <w:numPr>
                <w:ilvl w:val="0"/>
                <w:numId w:val="44"/>
              </w:numPr>
              <w:contextualSpacing/>
              <w:jc w:val="center"/>
              <w:rPr>
                <w:sz w:val="18"/>
                <w:szCs w:val="18"/>
              </w:rPr>
            </w:pPr>
          </w:p>
        </w:tc>
        <w:tc>
          <w:tcPr>
            <w:tcW w:w="544" w:type="pct"/>
            <w:vMerge/>
            <w:vAlign w:val="center"/>
          </w:tcPr>
          <w:p w14:paraId="19C701E0" w14:textId="77777777" w:rsidR="00913F54" w:rsidRPr="00B0705F" w:rsidRDefault="00913F54" w:rsidP="00913F54">
            <w:pPr>
              <w:rPr>
                <w:sz w:val="18"/>
                <w:szCs w:val="18"/>
                <w:lang w:eastAsia="en-US"/>
              </w:rPr>
            </w:pPr>
          </w:p>
        </w:tc>
        <w:tc>
          <w:tcPr>
            <w:tcW w:w="633" w:type="pct"/>
            <w:vAlign w:val="center"/>
          </w:tcPr>
          <w:p w14:paraId="029FBCD4" w14:textId="77777777" w:rsidR="00913F54" w:rsidRPr="00B0705F" w:rsidRDefault="00913F54" w:rsidP="00913F54">
            <w:pPr>
              <w:rPr>
                <w:sz w:val="18"/>
                <w:szCs w:val="18"/>
                <w:lang w:eastAsia="en-US"/>
              </w:rPr>
            </w:pPr>
            <w:r w:rsidRPr="00B0705F">
              <w:rPr>
                <w:sz w:val="18"/>
                <w:szCs w:val="18"/>
                <w:lang w:eastAsia="en-US"/>
              </w:rPr>
              <w:t>Способ предоставления</w:t>
            </w:r>
          </w:p>
        </w:tc>
        <w:tc>
          <w:tcPr>
            <w:tcW w:w="935" w:type="pct"/>
            <w:vAlign w:val="center"/>
          </w:tcPr>
          <w:p w14:paraId="451BCB4F" w14:textId="77777777" w:rsidR="00913F54" w:rsidRPr="00B0705F" w:rsidRDefault="00913F54" w:rsidP="00913F54">
            <w:pPr>
              <w:rPr>
                <w:sz w:val="18"/>
                <w:szCs w:val="18"/>
                <w:lang w:eastAsia="en-US"/>
              </w:rPr>
            </w:pPr>
            <w:r w:rsidRPr="00B0705F">
              <w:rPr>
                <w:sz w:val="18"/>
                <w:szCs w:val="18"/>
                <w:lang w:eastAsia="en-US"/>
              </w:rPr>
              <w:t>Копия электронного экземпляра</w:t>
            </w:r>
          </w:p>
        </w:tc>
        <w:tc>
          <w:tcPr>
            <w:tcW w:w="1595" w:type="pct"/>
            <w:vAlign w:val="center"/>
          </w:tcPr>
          <w:p w14:paraId="56537BAE" w14:textId="77777777" w:rsidR="00913F54" w:rsidRPr="00B0705F" w:rsidRDefault="00913F54" w:rsidP="00913F54">
            <w:pPr>
              <w:rPr>
                <w:sz w:val="18"/>
                <w:szCs w:val="18"/>
                <w:lang w:eastAsia="en-US"/>
              </w:rPr>
            </w:pPr>
            <w:r w:rsidRPr="00B0705F">
              <w:rPr>
                <w:sz w:val="18"/>
                <w:szCs w:val="18"/>
                <w:lang w:eastAsia="en-US"/>
              </w:rPr>
              <w:t>В соответствии с КТРУ</w:t>
            </w:r>
          </w:p>
        </w:tc>
        <w:tc>
          <w:tcPr>
            <w:tcW w:w="495" w:type="pct"/>
            <w:vMerge/>
            <w:vAlign w:val="center"/>
          </w:tcPr>
          <w:p w14:paraId="5BBC94DB" w14:textId="77777777" w:rsidR="00913F54" w:rsidRPr="00B0705F" w:rsidRDefault="00913F54" w:rsidP="00913F54">
            <w:pPr>
              <w:rPr>
                <w:sz w:val="18"/>
                <w:szCs w:val="18"/>
                <w:lang w:eastAsia="en-US"/>
              </w:rPr>
            </w:pPr>
          </w:p>
        </w:tc>
        <w:tc>
          <w:tcPr>
            <w:tcW w:w="364" w:type="pct"/>
            <w:vMerge/>
          </w:tcPr>
          <w:p w14:paraId="6CA77CCF" w14:textId="77777777" w:rsidR="00913F54" w:rsidRPr="00B0705F" w:rsidRDefault="00913F54" w:rsidP="00913F54">
            <w:pPr>
              <w:rPr>
                <w:sz w:val="18"/>
                <w:szCs w:val="18"/>
                <w:lang w:eastAsia="en-US"/>
              </w:rPr>
            </w:pPr>
          </w:p>
        </w:tc>
        <w:tc>
          <w:tcPr>
            <w:tcW w:w="202" w:type="pct"/>
            <w:vMerge/>
          </w:tcPr>
          <w:p w14:paraId="706BF693" w14:textId="77777777" w:rsidR="00913F54" w:rsidRPr="00B0705F" w:rsidRDefault="00913F54" w:rsidP="00913F54">
            <w:pPr>
              <w:rPr>
                <w:sz w:val="18"/>
                <w:szCs w:val="18"/>
                <w:lang w:eastAsia="en-US"/>
              </w:rPr>
            </w:pPr>
          </w:p>
        </w:tc>
      </w:tr>
      <w:tr w:rsidR="00913F54" w:rsidRPr="00B0705F" w14:paraId="2C526532" w14:textId="77777777" w:rsidTr="00FD7684">
        <w:trPr>
          <w:trHeight w:val="300"/>
        </w:trPr>
        <w:tc>
          <w:tcPr>
            <w:tcW w:w="232" w:type="pct"/>
            <w:vMerge/>
            <w:vAlign w:val="center"/>
          </w:tcPr>
          <w:p w14:paraId="2BEB0CD6" w14:textId="77777777" w:rsidR="00913F54" w:rsidRPr="00B0705F" w:rsidRDefault="00913F54" w:rsidP="00913F54">
            <w:pPr>
              <w:numPr>
                <w:ilvl w:val="0"/>
                <w:numId w:val="44"/>
              </w:numPr>
              <w:contextualSpacing/>
              <w:jc w:val="center"/>
              <w:rPr>
                <w:sz w:val="18"/>
                <w:szCs w:val="18"/>
              </w:rPr>
            </w:pPr>
          </w:p>
        </w:tc>
        <w:tc>
          <w:tcPr>
            <w:tcW w:w="544" w:type="pct"/>
            <w:vMerge/>
            <w:vAlign w:val="center"/>
          </w:tcPr>
          <w:p w14:paraId="73582BDB" w14:textId="77777777" w:rsidR="00913F54" w:rsidRPr="00B0705F" w:rsidRDefault="00913F54" w:rsidP="00913F54">
            <w:pPr>
              <w:rPr>
                <w:sz w:val="18"/>
                <w:szCs w:val="18"/>
                <w:lang w:eastAsia="en-US"/>
              </w:rPr>
            </w:pPr>
          </w:p>
        </w:tc>
        <w:tc>
          <w:tcPr>
            <w:tcW w:w="633" w:type="pct"/>
            <w:vAlign w:val="center"/>
          </w:tcPr>
          <w:p w14:paraId="189760A7" w14:textId="77777777" w:rsidR="00913F54" w:rsidRPr="00B0705F" w:rsidRDefault="00913F54" w:rsidP="00913F54">
            <w:pPr>
              <w:rPr>
                <w:sz w:val="18"/>
                <w:szCs w:val="18"/>
                <w:lang w:eastAsia="en-US"/>
              </w:rPr>
            </w:pPr>
            <w:r w:rsidRPr="00B0705F">
              <w:rPr>
                <w:sz w:val="18"/>
                <w:szCs w:val="18"/>
                <w:lang w:eastAsia="en-US"/>
              </w:rPr>
              <w:t>Наименование передаваемых прав</w:t>
            </w:r>
          </w:p>
        </w:tc>
        <w:tc>
          <w:tcPr>
            <w:tcW w:w="935" w:type="pct"/>
            <w:vAlign w:val="center"/>
          </w:tcPr>
          <w:p w14:paraId="0263B652" w14:textId="77777777" w:rsidR="00913F54" w:rsidRPr="00B0705F" w:rsidRDefault="00913F54" w:rsidP="00913F54">
            <w:pPr>
              <w:rPr>
                <w:sz w:val="18"/>
              </w:rPr>
            </w:pPr>
            <w:r w:rsidRPr="00B0705F">
              <w:rPr>
                <w:sz w:val="18"/>
              </w:rPr>
              <w:t xml:space="preserve">Лицензия на использование базы данных ГСН, утверждённых </w:t>
            </w:r>
          </w:p>
          <w:p w14:paraId="46561E7D" w14:textId="77777777" w:rsidR="00913F54" w:rsidRPr="00B0705F" w:rsidRDefault="00913F54" w:rsidP="00913F54">
            <w:pPr>
              <w:rPr>
                <w:sz w:val="18"/>
              </w:rPr>
            </w:pPr>
            <w:r w:rsidRPr="00B0705F">
              <w:rPr>
                <w:sz w:val="18"/>
              </w:rPr>
              <w:t>приказом Минстроя России от 30.12.2021г. №1046/</w:t>
            </w:r>
            <w:proofErr w:type="spellStart"/>
            <w:r w:rsidRPr="00B0705F">
              <w:rPr>
                <w:sz w:val="18"/>
              </w:rPr>
              <w:t>пр</w:t>
            </w:r>
            <w:proofErr w:type="spellEnd"/>
            <w:r w:rsidRPr="00B0705F">
              <w:rPr>
                <w:sz w:val="18"/>
              </w:rPr>
              <w:t xml:space="preserve"> </w:t>
            </w:r>
          </w:p>
          <w:p w14:paraId="70DC6BD0" w14:textId="77777777" w:rsidR="00913F54" w:rsidRPr="00B0705F" w:rsidRDefault="00913F54" w:rsidP="00913F54">
            <w:pPr>
              <w:rPr>
                <w:sz w:val="18"/>
              </w:rPr>
            </w:pPr>
            <w:r w:rsidRPr="00B0705F">
              <w:rPr>
                <w:sz w:val="18"/>
              </w:rPr>
              <w:t>(ФСНБ-2022)</w:t>
            </w:r>
          </w:p>
          <w:p w14:paraId="53210991" w14:textId="77777777" w:rsidR="00913F54" w:rsidRPr="00B0705F" w:rsidRDefault="00913F54" w:rsidP="00913F54">
            <w:pPr>
              <w:rPr>
                <w:sz w:val="18"/>
                <w:szCs w:val="18"/>
                <w:lang w:eastAsia="en-US"/>
              </w:rPr>
            </w:pPr>
            <w:r w:rsidRPr="00B0705F">
              <w:rPr>
                <w:sz w:val="18"/>
              </w:rPr>
              <w:t xml:space="preserve">на каждое рабочее место (ПК РИК). </w:t>
            </w:r>
            <w:r w:rsidRPr="00B0705F">
              <w:rPr>
                <w:sz w:val="18"/>
                <w:szCs w:val="18"/>
                <w:lang w:eastAsia="en-US"/>
              </w:rPr>
              <w:t>Запись в Реестре Российского ПО № 16408.</w:t>
            </w:r>
          </w:p>
        </w:tc>
        <w:tc>
          <w:tcPr>
            <w:tcW w:w="1595" w:type="pct"/>
            <w:vAlign w:val="center"/>
          </w:tcPr>
          <w:p w14:paraId="3578D505" w14:textId="77777777" w:rsidR="00913F54" w:rsidRPr="00B0705F" w:rsidRDefault="00913F54" w:rsidP="00913F54">
            <w:pPr>
              <w:rPr>
                <w:sz w:val="18"/>
                <w:szCs w:val="18"/>
                <w:lang w:eastAsia="en-US"/>
              </w:rPr>
            </w:pPr>
            <w:r w:rsidRPr="00B0705F">
              <w:rPr>
                <w:sz w:val="18"/>
                <w:szCs w:val="18"/>
                <w:lang w:eastAsia="en-US"/>
              </w:rPr>
              <w:t>В соответствии с Правилами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08.02.2017 г. № 145, заказчиком указаны дополнительные характеристики, уточняющие наименование передаваемых прав и артикул программного обеспечения и баз данных для конкретизации и идентификации ПО в соответствии с положениями статьи 33 Федерального закона № 44-ФЗ от 05.04.2013 г.</w:t>
            </w:r>
          </w:p>
        </w:tc>
        <w:tc>
          <w:tcPr>
            <w:tcW w:w="495" w:type="pct"/>
            <w:vMerge/>
            <w:vAlign w:val="center"/>
          </w:tcPr>
          <w:p w14:paraId="7790F662" w14:textId="77777777" w:rsidR="00913F54" w:rsidRPr="00B0705F" w:rsidRDefault="00913F54" w:rsidP="00913F54">
            <w:pPr>
              <w:rPr>
                <w:sz w:val="18"/>
                <w:szCs w:val="18"/>
                <w:lang w:eastAsia="en-US"/>
              </w:rPr>
            </w:pPr>
          </w:p>
        </w:tc>
        <w:tc>
          <w:tcPr>
            <w:tcW w:w="364" w:type="pct"/>
            <w:vMerge/>
          </w:tcPr>
          <w:p w14:paraId="0F48F814" w14:textId="77777777" w:rsidR="00913F54" w:rsidRPr="00B0705F" w:rsidRDefault="00913F54" w:rsidP="00913F54">
            <w:pPr>
              <w:rPr>
                <w:sz w:val="18"/>
                <w:szCs w:val="18"/>
                <w:lang w:eastAsia="en-US"/>
              </w:rPr>
            </w:pPr>
          </w:p>
        </w:tc>
        <w:tc>
          <w:tcPr>
            <w:tcW w:w="202" w:type="pct"/>
            <w:vMerge/>
          </w:tcPr>
          <w:p w14:paraId="7D61CF15" w14:textId="77777777" w:rsidR="00913F54" w:rsidRPr="00B0705F" w:rsidRDefault="00913F54" w:rsidP="00913F54">
            <w:pPr>
              <w:rPr>
                <w:sz w:val="18"/>
                <w:szCs w:val="18"/>
                <w:lang w:eastAsia="en-US"/>
              </w:rPr>
            </w:pPr>
          </w:p>
        </w:tc>
      </w:tr>
    </w:tbl>
    <w:p w14:paraId="7000FFB6" w14:textId="77777777" w:rsidR="00FE3686" w:rsidRPr="00B0705F" w:rsidRDefault="00FE3686" w:rsidP="00FE3686">
      <w:pPr>
        <w:spacing w:line="276" w:lineRule="auto"/>
        <w:ind w:firstLine="720"/>
        <w:jc w:val="both"/>
        <w:rPr>
          <w:b/>
          <w:sz w:val="24"/>
          <w:szCs w:val="24"/>
        </w:rPr>
      </w:pPr>
    </w:p>
    <w:p w14:paraId="715ECD12" w14:textId="77777777" w:rsidR="00FE3686" w:rsidRPr="00B0705F" w:rsidRDefault="00FE3686" w:rsidP="00FE3686">
      <w:pPr>
        <w:spacing w:line="276" w:lineRule="auto"/>
        <w:ind w:firstLine="720"/>
        <w:jc w:val="both"/>
        <w:rPr>
          <w:b/>
          <w:sz w:val="24"/>
          <w:szCs w:val="24"/>
        </w:rPr>
      </w:pPr>
      <w:r w:rsidRPr="00B0705F">
        <w:rPr>
          <w:b/>
          <w:sz w:val="24"/>
          <w:szCs w:val="24"/>
        </w:rPr>
        <w:t>6. Требования к поставляемым товарам, оказываемым услугам, выполняемым работам.</w:t>
      </w:r>
    </w:p>
    <w:p w14:paraId="5CEE115D" w14:textId="77777777" w:rsidR="00FE3686" w:rsidRPr="00B0705F" w:rsidRDefault="00FE3686" w:rsidP="00FE3686">
      <w:pPr>
        <w:ind w:firstLine="709"/>
        <w:jc w:val="both"/>
        <w:rPr>
          <w:sz w:val="24"/>
          <w:szCs w:val="24"/>
        </w:rPr>
      </w:pPr>
      <w:r w:rsidRPr="00B0705F">
        <w:rPr>
          <w:sz w:val="24"/>
          <w:szCs w:val="24"/>
        </w:rPr>
        <w:t>- Качество предоставляемых лицензий соответствует требованиям государственных стандартов качества, предъявляемых к данному виду программных продуктов.</w:t>
      </w:r>
    </w:p>
    <w:p w14:paraId="341D174B" w14:textId="77777777" w:rsidR="00FE3686" w:rsidRPr="00B0705F" w:rsidRDefault="00FE3686" w:rsidP="00FE3686">
      <w:pPr>
        <w:ind w:firstLine="709"/>
        <w:jc w:val="both"/>
        <w:rPr>
          <w:sz w:val="24"/>
          <w:szCs w:val="24"/>
        </w:rPr>
      </w:pPr>
      <w:r w:rsidRPr="00B0705F">
        <w:rPr>
          <w:sz w:val="24"/>
          <w:szCs w:val="24"/>
        </w:rPr>
        <w:t>- Лицензии на программное обеспечение (далее – ПО) имеют легальное происхождение, и иметь последнюю версию на момент подписания договора.</w:t>
      </w:r>
    </w:p>
    <w:p w14:paraId="5B137169" w14:textId="77777777" w:rsidR="00FE3686" w:rsidRPr="00B0705F" w:rsidRDefault="00FE3686" w:rsidP="00FE3686">
      <w:pPr>
        <w:ind w:firstLine="709"/>
        <w:jc w:val="both"/>
        <w:rPr>
          <w:sz w:val="24"/>
          <w:szCs w:val="24"/>
        </w:rPr>
      </w:pPr>
      <w:r w:rsidRPr="00B0705F">
        <w:rPr>
          <w:sz w:val="24"/>
          <w:szCs w:val="24"/>
        </w:rPr>
        <w:t> Исполнитель гарантирует, что предоставляться будет только лицензионно чистое программное обеспечение.</w:t>
      </w:r>
    </w:p>
    <w:p w14:paraId="13F2A8D5" w14:textId="77777777" w:rsidR="00FE3686" w:rsidRPr="00B0705F" w:rsidRDefault="00FE3686" w:rsidP="00FE3686">
      <w:pPr>
        <w:ind w:firstLine="709"/>
        <w:jc w:val="both"/>
        <w:rPr>
          <w:sz w:val="24"/>
          <w:szCs w:val="24"/>
        </w:rPr>
      </w:pPr>
      <w:r w:rsidRPr="00B0705F">
        <w:rPr>
          <w:sz w:val="24"/>
          <w:szCs w:val="24"/>
        </w:rPr>
        <w:t xml:space="preserve">- Лицензия на Программное обеспечение предоставляется в электронном виде на </w:t>
      </w:r>
      <w:proofErr w:type="spellStart"/>
      <w:r w:rsidRPr="00B0705F">
        <w:rPr>
          <w:sz w:val="24"/>
          <w:szCs w:val="24"/>
        </w:rPr>
        <w:t>флеш</w:t>
      </w:r>
      <w:proofErr w:type="spellEnd"/>
      <w:r w:rsidRPr="00B0705F">
        <w:rPr>
          <w:sz w:val="24"/>
          <w:szCs w:val="24"/>
        </w:rPr>
        <w:t xml:space="preserve"> носителе;</w:t>
      </w:r>
    </w:p>
    <w:p w14:paraId="5F43A521" w14:textId="77777777" w:rsidR="00FE3686" w:rsidRPr="00B0705F" w:rsidRDefault="00FE3686" w:rsidP="00FE3686">
      <w:pPr>
        <w:ind w:firstLine="709"/>
        <w:jc w:val="both"/>
        <w:rPr>
          <w:sz w:val="24"/>
          <w:szCs w:val="24"/>
        </w:rPr>
      </w:pPr>
      <w:r w:rsidRPr="00B0705F">
        <w:rPr>
          <w:sz w:val="24"/>
          <w:szCs w:val="24"/>
        </w:rPr>
        <w:t>- Права владения, пользования и распоряжения лицензиями на программное обеспечение регламентируются лицензионным соглашением, и переходят к Межрегиональному филиалу Федерального казенного учреждения «Центр по обеспечению деятельности Казначейства России» в г. Казани при предоставлении ПО и подписании акта приема-передачи выполненных работ/оказанных услуг.</w:t>
      </w:r>
    </w:p>
    <w:p w14:paraId="4122D435" w14:textId="77777777" w:rsidR="00FE3686" w:rsidRPr="00B0705F" w:rsidRDefault="00FE3686" w:rsidP="00FE3686">
      <w:pPr>
        <w:ind w:firstLine="709"/>
        <w:jc w:val="both"/>
        <w:rPr>
          <w:sz w:val="24"/>
          <w:szCs w:val="24"/>
        </w:rPr>
      </w:pPr>
      <w:r w:rsidRPr="00B0705F">
        <w:rPr>
          <w:sz w:val="24"/>
          <w:szCs w:val="24"/>
        </w:rPr>
        <w:t>- Исполнитель гарантирует наличие у него прав на предоставление лицензии на ПО.</w:t>
      </w:r>
    </w:p>
    <w:p w14:paraId="7033BA56" w14:textId="77777777" w:rsidR="00FE3686" w:rsidRPr="00B0705F" w:rsidRDefault="00FE3686" w:rsidP="00FE3686">
      <w:pPr>
        <w:ind w:firstLine="709"/>
        <w:jc w:val="both"/>
        <w:rPr>
          <w:sz w:val="24"/>
          <w:szCs w:val="24"/>
        </w:rPr>
      </w:pPr>
      <w:r w:rsidRPr="00B0705F">
        <w:rPr>
          <w:sz w:val="24"/>
          <w:szCs w:val="24"/>
        </w:rPr>
        <w:t xml:space="preserve">- Исполнитель предоставляет следующие гарантии качества и легального происхождения программного обеспечения: </w:t>
      </w:r>
    </w:p>
    <w:p w14:paraId="0B806138" w14:textId="77777777" w:rsidR="00FE3686" w:rsidRPr="00B0705F" w:rsidRDefault="00FE3686" w:rsidP="00FE3686">
      <w:pPr>
        <w:ind w:firstLine="709"/>
        <w:jc w:val="both"/>
        <w:rPr>
          <w:sz w:val="24"/>
          <w:szCs w:val="24"/>
        </w:rPr>
      </w:pPr>
      <w:r w:rsidRPr="00B0705F">
        <w:rPr>
          <w:sz w:val="24"/>
          <w:szCs w:val="24"/>
        </w:rPr>
        <w:t>- гарантию на безотказную работу программного обеспечения на срок действия лицензии,</w:t>
      </w:r>
    </w:p>
    <w:p w14:paraId="571E4B14" w14:textId="77777777" w:rsidR="00FE3686" w:rsidRPr="00B0705F" w:rsidRDefault="00FE3686" w:rsidP="00FE3686">
      <w:pPr>
        <w:ind w:firstLine="709"/>
        <w:jc w:val="both"/>
        <w:rPr>
          <w:sz w:val="24"/>
          <w:szCs w:val="24"/>
        </w:rPr>
      </w:pPr>
      <w:r w:rsidRPr="00B0705F">
        <w:rPr>
          <w:sz w:val="24"/>
          <w:szCs w:val="24"/>
        </w:rPr>
        <w:t>- отсутствие дефектов электронного ключа, приводящих к его неработоспособности,</w:t>
      </w:r>
    </w:p>
    <w:p w14:paraId="40331EC6" w14:textId="77777777" w:rsidR="00FE3686" w:rsidRPr="00B0705F" w:rsidRDefault="00FE3686" w:rsidP="00FE3686">
      <w:pPr>
        <w:ind w:firstLine="709"/>
        <w:jc w:val="both"/>
        <w:rPr>
          <w:sz w:val="24"/>
          <w:szCs w:val="24"/>
        </w:rPr>
      </w:pPr>
      <w:r w:rsidRPr="00B0705F">
        <w:rPr>
          <w:sz w:val="24"/>
          <w:szCs w:val="24"/>
        </w:rPr>
        <w:t>- копии документов от Правообладателей или их уполномоченных представителей, подтверждающих право на поставку лицензионного программного обеспечения на территории Российской Федерации.</w:t>
      </w:r>
    </w:p>
    <w:p w14:paraId="043069F9" w14:textId="77777777" w:rsidR="00FE3686" w:rsidRPr="00B0705F" w:rsidRDefault="00FE3686" w:rsidP="00FE3686">
      <w:pPr>
        <w:ind w:firstLine="709"/>
        <w:jc w:val="both"/>
        <w:rPr>
          <w:sz w:val="24"/>
          <w:szCs w:val="24"/>
        </w:rPr>
      </w:pPr>
      <w:r w:rsidRPr="00B0705F">
        <w:rPr>
          <w:sz w:val="24"/>
          <w:szCs w:val="24"/>
        </w:rPr>
        <w:t>- В составе лицензии на ПО передается техническая документация, необходимая и достаточная для использования ПО.</w:t>
      </w:r>
    </w:p>
    <w:p w14:paraId="505E3957" w14:textId="77777777" w:rsidR="00FE3686" w:rsidRPr="00B0705F" w:rsidRDefault="00FE3686" w:rsidP="00FE3686">
      <w:pPr>
        <w:ind w:firstLine="709"/>
        <w:jc w:val="both"/>
        <w:rPr>
          <w:sz w:val="24"/>
          <w:szCs w:val="24"/>
        </w:rPr>
      </w:pPr>
      <w:r w:rsidRPr="00B0705F">
        <w:rPr>
          <w:sz w:val="24"/>
          <w:szCs w:val="24"/>
        </w:rPr>
        <w:t xml:space="preserve">Способ оказания технической поддержки: </w:t>
      </w:r>
    </w:p>
    <w:p w14:paraId="49CAAE2C" w14:textId="77777777" w:rsidR="00FE3686" w:rsidRPr="00B0705F" w:rsidRDefault="00FE3686" w:rsidP="00FE3686">
      <w:pPr>
        <w:ind w:firstLine="709"/>
        <w:jc w:val="both"/>
        <w:rPr>
          <w:sz w:val="24"/>
          <w:szCs w:val="24"/>
        </w:rPr>
      </w:pPr>
      <w:r w:rsidRPr="00B0705F">
        <w:rPr>
          <w:sz w:val="24"/>
          <w:szCs w:val="24"/>
        </w:rPr>
        <w:t>- по телефону;</w:t>
      </w:r>
    </w:p>
    <w:p w14:paraId="7F88B994" w14:textId="77777777" w:rsidR="00FE3686" w:rsidRPr="00B0705F" w:rsidRDefault="00FE3686" w:rsidP="00FE3686">
      <w:pPr>
        <w:ind w:firstLine="709"/>
        <w:jc w:val="both"/>
        <w:rPr>
          <w:sz w:val="24"/>
          <w:szCs w:val="24"/>
        </w:rPr>
      </w:pPr>
      <w:r w:rsidRPr="00B0705F">
        <w:rPr>
          <w:sz w:val="24"/>
          <w:szCs w:val="24"/>
        </w:rPr>
        <w:lastRenderedPageBreak/>
        <w:t>- по е-</w:t>
      </w:r>
      <w:proofErr w:type="spellStart"/>
      <w:r w:rsidRPr="00B0705F">
        <w:rPr>
          <w:sz w:val="24"/>
          <w:szCs w:val="24"/>
        </w:rPr>
        <w:t>mail</w:t>
      </w:r>
      <w:proofErr w:type="spellEnd"/>
      <w:r w:rsidRPr="00B0705F">
        <w:rPr>
          <w:sz w:val="24"/>
          <w:szCs w:val="24"/>
        </w:rPr>
        <w:t>;</w:t>
      </w:r>
    </w:p>
    <w:p w14:paraId="3B445CAD" w14:textId="77777777" w:rsidR="00FE3686" w:rsidRPr="00B0705F" w:rsidRDefault="00FE3686" w:rsidP="00FE3686">
      <w:pPr>
        <w:ind w:firstLine="709"/>
        <w:jc w:val="both"/>
        <w:rPr>
          <w:sz w:val="24"/>
          <w:szCs w:val="24"/>
        </w:rPr>
      </w:pPr>
      <w:r w:rsidRPr="00B0705F">
        <w:rPr>
          <w:sz w:val="24"/>
          <w:szCs w:val="24"/>
        </w:rPr>
        <w:t>- в офисе поставщика (по предварительной договоренности);</w:t>
      </w:r>
    </w:p>
    <w:p w14:paraId="48A420B4" w14:textId="77777777" w:rsidR="00FE3686" w:rsidRPr="00B0705F" w:rsidRDefault="00FE3686" w:rsidP="00FE3686">
      <w:pPr>
        <w:ind w:firstLine="709"/>
        <w:jc w:val="both"/>
        <w:rPr>
          <w:sz w:val="24"/>
          <w:szCs w:val="24"/>
        </w:rPr>
      </w:pPr>
      <w:r w:rsidRPr="00B0705F">
        <w:rPr>
          <w:sz w:val="24"/>
          <w:szCs w:val="24"/>
        </w:rPr>
        <w:t xml:space="preserve">Перечень предоставляемых услуг по гарантийной технической поддержке: </w:t>
      </w:r>
    </w:p>
    <w:p w14:paraId="5B877AA5" w14:textId="77777777" w:rsidR="00FE3686" w:rsidRPr="00B0705F" w:rsidRDefault="00FE3686" w:rsidP="00FE3686">
      <w:pPr>
        <w:ind w:firstLine="709"/>
        <w:jc w:val="both"/>
        <w:rPr>
          <w:sz w:val="24"/>
          <w:szCs w:val="24"/>
        </w:rPr>
      </w:pPr>
      <w:r w:rsidRPr="00B0705F">
        <w:rPr>
          <w:sz w:val="24"/>
          <w:szCs w:val="24"/>
        </w:rPr>
        <w:t>- регистрация представителей заказчика на Интернет-портале;</w:t>
      </w:r>
    </w:p>
    <w:p w14:paraId="7779034D" w14:textId="77777777" w:rsidR="00FE3686" w:rsidRPr="00B0705F" w:rsidRDefault="00FE3686" w:rsidP="00FE3686">
      <w:pPr>
        <w:ind w:firstLine="709"/>
        <w:jc w:val="both"/>
        <w:rPr>
          <w:sz w:val="24"/>
          <w:szCs w:val="24"/>
        </w:rPr>
      </w:pPr>
      <w:r w:rsidRPr="00B0705F">
        <w:rPr>
          <w:sz w:val="24"/>
          <w:szCs w:val="24"/>
        </w:rPr>
        <w:t>- консультации по инсталляции и удалению ПО;</w:t>
      </w:r>
    </w:p>
    <w:p w14:paraId="7880885F" w14:textId="77777777" w:rsidR="00FE3686" w:rsidRPr="00B0705F" w:rsidRDefault="00FE3686" w:rsidP="00FE3686">
      <w:pPr>
        <w:ind w:firstLine="709"/>
        <w:jc w:val="both"/>
        <w:rPr>
          <w:sz w:val="24"/>
          <w:szCs w:val="24"/>
        </w:rPr>
      </w:pPr>
      <w:r w:rsidRPr="00B0705F">
        <w:rPr>
          <w:sz w:val="24"/>
          <w:szCs w:val="24"/>
        </w:rPr>
        <w:t>- консультации по базовому функционалу ПО;</w:t>
      </w:r>
    </w:p>
    <w:p w14:paraId="75FC97D3" w14:textId="77777777" w:rsidR="00FE3686" w:rsidRPr="00B0705F" w:rsidRDefault="00FE3686" w:rsidP="00FE3686">
      <w:pPr>
        <w:ind w:firstLine="709"/>
        <w:jc w:val="both"/>
        <w:rPr>
          <w:sz w:val="24"/>
          <w:szCs w:val="24"/>
        </w:rPr>
      </w:pPr>
      <w:r w:rsidRPr="00B0705F">
        <w:rPr>
          <w:sz w:val="24"/>
          <w:szCs w:val="24"/>
        </w:rPr>
        <w:t>- прием замечаний по работе ПО;</w:t>
      </w:r>
    </w:p>
    <w:p w14:paraId="76596878" w14:textId="77777777" w:rsidR="00FE3686" w:rsidRPr="00B0705F" w:rsidRDefault="00FE3686" w:rsidP="00FE3686">
      <w:pPr>
        <w:ind w:firstLine="709"/>
        <w:jc w:val="both"/>
        <w:rPr>
          <w:sz w:val="24"/>
          <w:szCs w:val="24"/>
        </w:rPr>
      </w:pPr>
      <w:r w:rsidRPr="00B0705F">
        <w:rPr>
          <w:sz w:val="24"/>
          <w:szCs w:val="24"/>
        </w:rPr>
        <w:t>- прием предложений по изменению функционала ПО;</w:t>
      </w:r>
    </w:p>
    <w:p w14:paraId="5F09B64F" w14:textId="77777777" w:rsidR="00FE3686" w:rsidRPr="00B0705F" w:rsidRDefault="00FE3686" w:rsidP="00FE3686">
      <w:pPr>
        <w:ind w:firstLine="709"/>
        <w:jc w:val="both"/>
        <w:rPr>
          <w:sz w:val="24"/>
          <w:szCs w:val="24"/>
        </w:rPr>
      </w:pPr>
      <w:r w:rsidRPr="00B0705F">
        <w:rPr>
          <w:sz w:val="24"/>
          <w:szCs w:val="24"/>
        </w:rPr>
        <w:t>- обработка неограниченного количества запросов на поддержку;</w:t>
      </w:r>
    </w:p>
    <w:p w14:paraId="12A3D223" w14:textId="77777777" w:rsidR="00FE3686" w:rsidRPr="00B0705F" w:rsidRDefault="00FE3686" w:rsidP="00FE3686">
      <w:pPr>
        <w:ind w:firstLine="709"/>
        <w:jc w:val="both"/>
        <w:rPr>
          <w:sz w:val="24"/>
          <w:szCs w:val="24"/>
        </w:rPr>
      </w:pPr>
      <w:r w:rsidRPr="00B0705F">
        <w:rPr>
          <w:sz w:val="24"/>
          <w:szCs w:val="24"/>
        </w:rPr>
        <w:t>- информационное сопровождение.</w:t>
      </w:r>
    </w:p>
    <w:p w14:paraId="31C14F99" w14:textId="77777777" w:rsidR="00FE3686" w:rsidRPr="00B0705F" w:rsidRDefault="00FE3686" w:rsidP="00FE3686">
      <w:pPr>
        <w:ind w:firstLine="709"/>
        <w:jc w:val="both"/>
        <w:rPr>
          <w:sz w:val="24"/>
          <w:szCs w:val="24"/>
        </w:rPr>
      </w:pPr>
      <w:r w:rsidRPr="00B0705F">
        <w:rPr>
          <w:sz w:val="24"/>
          <w:szCs w:val="24"/>
        </w:rPr>
        <w:t>Исполнитель несет ответственность за недостатки оказанных услуг, обнаруженные в пределах гарантийного срока.</w:t>
      </w:r>
    </w:p>
    <w:p w14:paraId="601773FA" w14:textId="77777777" w:rsidR="00FE3686" w:rsidRPr="00B0705F" w:rsidRDefault="00FE3686" w:rsidP="00FE3686">
      <w:pPr>
        <w:spacing w:line="276" w:lineRule="auto"/>
        <w:ind w:firstLine="720"/>
        <w:jc w:val="both"/>
        <w:rPr>
          <w:b/>
          <w:sz w:val="24"/>
          <w:szCs w:val="24"/>
        </w:rPr>
      </w:pPr>
      <w:r w:rsidRPr="00B0705F">
        <w:rPr>
          <w:b/>
          <w:sz w:val="24"/>
          <w:szCs w:val="24"/>
        </w:rPr>
        <w:t>7. Требование к Исполнителю:</w:t>
      </w:r>
    </w:p>
    <w:p w14:paraId="7EC91E06" w14:textId="77777777" w:rsidR="00FE3686" w:rsidRPr="00B0705F" w:rsidRDefault="00FE3686" w:rsidP="00FE3686">
      <w:pPr>
        <w:ind w:firstLine="709"/>
        <w:jc w:val="both"/>
        <w:rPr>
          <w:sz w:val="24"/>
          <w:szCs w:val="24"/>
        </w:rPr>
      </w:pPr>
      <w:r w:rsidRPr="00B0705F">
        <w:rPr>
          <w:sz w:val="24"/>
          <w:szCs w:val="24"/>
        </w:rPr>
        <w:t>7.1. Исполнитель обладает правом предоставления лицензии на Программное обеспечение.</w:t>
      </w:r>
    </w:p>
    <w:p w14:paraId="0491D514" w14:textId="77777777" w:rsidR="00FE3686" w:rsidRPr="00B0705F" w:rsidRDefault="00FE3686" w:rsidP="00FE3686">
      <w:pPr>
        <w:ind w:firstLine="709"/>
        <w:jc w:val="both"/>
        <w:rPr>
          <w:sz w:val="24"/>
          <w:szCs w:val="24"/>
        </w:rPr>
      </w:pPr>
      <w:r w:rsidRPr="00B0705F">
        <w:rPr>
          <w:sz w:val="24"/>
          <w:szCs w:val="24"/>
        </w:rPr>
        <w:t>7.2. Дилерское соглашение (дилерский договор) – если Участник является Официальным дилером, либо официальным партнером/представителем;</w:t>
      </w:r>
    </w:p>
    <w:p w14:paraId="69A80E58" w14:textId="77777777" w:rsidR="00FE3686" w:rsidRPr="00B0705F" w:rsidRDefault="00FE3686" w:rsidP="00FE3686">
      <w:pPr>
        <w:ind w:firstLine="709"/>
        <w:jc w:val="both"/>
        <w:rPr>
          <w:sz w:val="24"/>
          <w:szCs w:val="24"/>
        </w:rPr>
      </w:pPr>
      <w:r w:rsidRPr="00B0705F">
        <w:rPr>
          <w:sz w:val="24"/>
          <w:szCs w:val="24"/>
        </w:rPr>
        <w:t>7.3. Сертификат авторизованного партнера компании-разработчика либо документ подтверждающий право распространять и обслуживать данный программный продукт.</w:t>
      </w:r>
    </w:p>
    <w:p w14:paraId="6C14D452" w14:textId="77777777" w:rsidR="00003113" w:rsidRPr="00B0705F" w:rsidRDefault="00003113" w:rsidP="00003113">
      <w:pPr>
        <w:jc w:val="right"/>
        <w:rPr>
          <w:noProof/>
          <w:sz w:val="20"/>
          <w:szCs w:val="20"/>
        </w:rPr>
      </w:pPr>
    </w:p>
    <w:p w14:paraId="76223B1B" w14:textId="77777777" w:rsidR="00003113" w:rsidRPr="00B0705F" w:rsidRDefault="00003113" w:rsidP="00003113">
      <w:pPr>
        <w:jc w:val="right"/>
        <w:rPr>
          <w:sz w:val="24"/>
          <w:szCs w:val="24"/>
        </w:rPr>
      </w:pPr>
    </w:p>
    <w:p w14:paraId="1A427B9D" w14:textId="77777777" w:rsidR="00003113" w:rsidRPr="00B0705F" w:rsidRDefault="00003113" w:rsidP="00003113">
      <w:pPr>
        <w:rPr>
          <w:sz w:val="24"/>
          <w:szCs w:val="24"/>
        </w:rPr>
      </w:pPr>
    </w:p>
    <w:p w14:paraId="038CF2CE" w14:textId="3816FE29" w:rsidR="00003113" w:rsidRPr="00B0705F" w:rsidRDefault="00003113" w:rsidP="004F0B67">
      <w:pPr>
        <w:rPr>
          <w:sz w:val="24"/>
          <w:szCs w:val="24"/>
        </w:rPr>
      </w:pPr>
      <w:r w:rsidRPr="00B0705F">
        <w:rPr>
          <w:sz w:val="24"/>
          <w:szCs w:val="24"/>
        </w:rPr>
        <w:t>ЗАКАЗЧИК</w:t>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004F0B67" w:rsidRPr="00B0705F">
        <w:rPr>
          <w:sz w:val="24"/>
          <w:szCs w:val="24"/>
        </w:rPr>
        <w:tab/>
      </w:r>
      <w:r w:rsidR="004F0B67" w:rsidRPr="00B0705F">
        <w:rPr>
          <w:sz w:val="24"/>
          <w:szCs w:val="24"/>
        </w:rPr>
        <w:tab/>
      </w:r>
      <w:r w:rsidR="004F0B67" w:rsidRPr="00B0705F">
        <w:rPr>
          <w:sz w:val="24"/>
          <w:szCs w:val="24"/>
        </w:rPr>
        <w:tab/>
      </w:r>
      <w:r w:rsidRPr="00B0705F">
        <w:rPr>
          <w:sz w:val="24"/>
          <w:szCs w:val="24"/>
        </w:rPr>
        <w:t>ИСПОЛНИТЕЛЬ</w:t>
      </w:r>
    </w:p>
    <w:tbl>
      <w:tblPr>
        <w:tblW w:w="5000" w:type="pct"/>
        <w:tblLook w:val="0000" w:firstRow="0" w:lastRow="0" w:firstColumn="0" w:lastColumn="0" w:noHBand="0" w:noVBand="0"/>
      </w:tblPr>
      <w:tblGrid>
        <w:gridCol w:w="7688"/>
        <w:gridCol w:w="365"/>
        <w:gridCol w:w="6659"/>
      </w:tblGrid>
      <w:tr w:rsidR="00B0705F" w:rsidRPr="00B0705F" w14:paraId="281AF967" w14:textId="77777777" w:rsidTr="004F0B67">
        <w:trPr>
          <w:trHeight w:val="214"/>
        </w:trPr>
        <w:tc>
          <w:tcPr>
            <w:tcW w:w="2612" w:type="pct"/>
          </w:tcPr>
          <w:p w14:paraId="514B8839" w14:textId="77777777" w:rsidR="00003113" w:rsidRPr="00B0705F" w:rsidRDefault="00003113" w:rsidP="00FE097E">
            <w:pPr>
              <w:rPr>
                <w:sz w:val="24"/>
                <w:szCs w:val="24"/>
              </w:rPr>
            </w:pPr>
          </w:p>
        </w:tc>
        <w:tc>
          <w:tcPr>
            <w:tcW w:w="124" w:type="pct"/>
          </w:tcPr>
          <w:p w14:paraId="59B5E62C" w14:textId="77777777" w:rsidR="00003113" w:rsidRPr="00B0705F" w:rsidRDefault="00003113" w:rsidP="00FE097E">
            <w:pPr>
              <w:jc w:val="center"/>
              <w:rPr>
                <w:sz w:val="24"/>
                <w:szCs w:val="24"/>
              </w:rPr>
            </w:pPr>
          </w:p>
        </w:tc>
        <w:tc>
          <w:tcPr>
            <w:tcW w:w="2263" w:type="pct"/>
          </w:tcPr>
          <w:p w14:paraId="324BFC4E" w14:textId="77777777" w:rsidR="00003113" w:rsidRPr="00B0705F" w:rsidRDefault="00003113" w:rsidP="00FE097E">
            <w:pPr>
              <w:ind w:left="-85"/>
              <w:jc w:val="both"/>
              <w:rPr>
                <w:sz w:val="24"/>
                <w:szCs w:val="24"/>
              </w:rPr>
            </w:pPr>
          </w:p>
        </w:tc>
      </w:tr>
      <w:tr w:rsidR="00B0705F" w:rsidRPr="00B0705F" w14:paraId="5ABD8754" w14:textId="77777777" w:rsidTr="004F0B67">
        <w:trPr>
          <w:trHeight w:val="432"/>
        </w:trPr>
        <w:tc>
          <w:tcPr>
            <w:tcW w:w="2612" w:type="pct"/>
          </w:tcPr>
          <w:p w14:paraId="2DDEBFAF" w14:textId="77777777" w:rsidR="00003113" w:rsidRPr="00B0705F" w:rsidRDefault="00003113" w:rsidP="00FE097E">
            <w:pPr>
              <w:tabs>
                <w:tab w:val="left" w:pos="4431"/>
              </w:tabs>
              <w:ind w:left="-369" w:right="213"/>
              <w:rPr>
                <w:sz w:val="24"/>
                <w:szCs w:val="24"/>
              </w:rPr>
            </w:pPr>
            <w:r w:rsidRPr="00B0705F">
              <w:rPr>
                <w:sz w:val="24"/>
                <w:szCs w:val="24"/>
              </w:rPr>
              <w:t>_____________________ /_____________/</w:t>
            </w:r>
          </w:p>
          <w:p w14:paraId="556C5931" w14:textId="77777777" w:rsidR="00003113" w:rsidRPr="00B0705F" w:rsidRDefault="00003113" w:rsidP="00FE097E">
            <w:pPr>
              <w:tabs>
                <w:tab w:val="left" w:pos="0"/>
                <w:tab w:val="left" w:pos="4431"/>
              </w:tabs>
              <w:rPr>
                <w:sz w:val="24"/>
                <w:szCs w:val="24"/>
              </w:rPr>
            </w:pPr>
            <w:proofErr w:type="spellStart"/>
            <w:r w:rsidRPr="00B0705F">
              <w:rPr>
                <w:sz w:val="24"/>
                <w:szCs w:val="24"/>
              </w:rPr>
              <w:t>м.п</w:t>
            </w:r>
            <w:proofErr w:type="spellEnd"/>
            <w:r w:rsidRPr="00B0705F">
              <w:rPr>
                <w:sz w:val="24"/>
                <w:szCs w:val="24"/>
              </w:rPr>
              <w:t>.</w:t>
            </w:r>
          </w:p>
        </w:tc>
        <w:tc>
          <w:tcPr>
            <w:tcW w:w="124" w:type="pct"/>
          </w:tcPr>
          <w:p w14:paraId="38A6849E" w14:textId="77777777" w:rsidR="00003113" w:rsidRPr="00B0705F" w:rsidRDefault="00003113" w:rsidP="00FE097E">
            <w:pPr>
              <w:jc w:val="center"/>
              <w:rPr>
                <w:sz w:val="24"/>
                <w:szCs w:val="24"/>
              </w:rPr>
            </w:pPr>
          </w:p>
        </w:tc>
        <w:tc>
          <w:tcPr>
            <w:tcW w:w="2263" w:type="pct"/>
          </w:tcPr>
          <w:p w14:paraId="673A76BD" w14:textId="77777777" w:rsidR="00003113" w:rsidRPr="00B0705F" w:rsidRDefault="00003113" w:rsidP="00FE097E">
            <w:pPr>
              <w:tabs>
                <w:tab w:val="left" w:pos="4431"/>
              </w:tabs>
              <w:ind w:left="-369" w:right="213"/>
              <w:rPr>
                <w:sz w:val="24"/>
                <w:szCs w:val="24"/>
              </w:rPr>
            </w:pPr>
            <w:r w:rsidRPr="00B0705F">
              <w:rPr>
                <w:sz w:val="24"/>
                <w:szCs w:val="24"/>
              </w:rPr>
              <w:t xml:space="preserve">__  </w:t>
            </w:r>
            <w:r w:rsidRPr="00B0705F">
              <w:rPr>
                <w:sz w:val="24"/>
                <w:szCs w:val="24"/>
                <w:highlight w:val="yellow"/>
              </w:rPr>
              <w:t>_____________________ /_____________/</w:t>
            </w:r>
          </w:p>
          <w:p w14:paraId="48EA2C97" w14:textId="77777777" w:rsidR="00003113" w:rsidRPr="00B0705F" w:rsidRDefault="00003113" w:rsidP="00FE097E">
            <w:pPr>
              <w:tabs>
                <w:tab w:val="left" w:pos="0"/>
                <w:tab w:val="left" w:pos="4431"/>
              </w:tabs>
              <w:ind w:right="213"/>
              <w:rPr>
                <w:sz w:val="24"/>
                <w:szCs w:val="24"/>
              </w:rPr>
            </w:pPr>
            <w:proofErr w:type="spellStart"/>
            <w:r w:rsidRPr="00B0705F">
              <w:rPr>
                <w:sz w:val="24"/>
                <w:szCs w:val="24"/>
              </w:rPr>
              <w:t>м.п</w:t>
            </w:r>
            <w:proofErr w:type="spellEnd"/>
            <w:r w:rsidRPr="00B0705F">
              <w:rPr>
                <w:sz w:val="24"/>
                <w:szCs w:val="24"/>
              </w:rPr>
              <w:t>.</w:t>
            </w:r>
          </w:p>
        </w:tc>
      </w:tr>
    </w:tbl>
    <w:p w14:paraId="33FD7FA0" w14:textId="77777777" w:rsidR="00003113" w:rsidRPr="00B0705F" w:rsidRDefault="00003113" w:rsidP="00003113">
      <w:pPr>
        <w:ind w:right="-19"/>
        <w:jc w:val="right"/>
        <w:rPr>
          <w:sz w:val="24"/>
          <w:szCs w:val="24"/>
        </w:rPr>
        <w:sectPr w:rsidR="00003113" w:rsidRPr="00B0705F" w:rsidSect="0093190D">
          <w:pgSz w:w="16838" w:h="11906" w:orient="landscape"/>
          <w:pgMar w:top="1134" w:right="1134" w:bottom="567" w:left="992" w:header="709" w:footer="709" w:gutter="0"/>
          <w:cols w:space="708"/>
          <w:docGrid w:linePitch="360"/>
        </w:sectPr>
      </w:pPr>
    </w:p>
    <w:p w14:paraId="1F15FC5C" w14:textId="77777777" w:rsidR="00003113" w:rsidRPr="00B0705F" w:rsidRDefault="00003113" w:rsidP="00003113">
      <w:pPr>
        <w:ind w:right="-19"/>
        <w:jc w:val="right"/>
        <w:rPr>
          <w:sz w:val="24"/>
          <w:szCs w:val="24"/>
        </w:rPr>
      </w:pPr>
      <w:r w:rsidRPr="00B0705F">
        <w:rPr>
          <w:sz w:val="24"/>
          <w:szCs w:val="24"/>
        </w:rPr>
        <w:lastRenderedPageBreak/>
        <w:t xml:space="preserve">Приложение № 2 </w:t>
      </w:r>
    </w:p>
    <w:p w14:paraId="297F2A18" w14:textId="77777777" w:rsidR="00003113" w:rsidRPr="00B0705F" w:rsidRDefault="00003113" w:rsidP="00003113">
      <w:pPr>
        <w:ind w:right="-19"/>
        <w:jc w:val="right"/>
        <w:rPr>
          <w:sz w:val="24"/>
          <w:szCs w:val="24"/>
        </w:rPr>
      </w:pPr>
      <w:r w:rsidRPr="00B0705F">
        <w:rPr>
          <w:sz w:val="24"/>
          <w:szCs w:val="24"/>
        </w:rPr>
        <w:t>к Государственному контракту</w:t>
      </w:r>
    </w:p>
    <w:p w14:paraId="0E7E97F0" w14:textId="04FC6716" w:rsidR="00003113" w:rsidRPr="00B0705F" w:rsidRDefault="00003113" w:rsidP="00003113">
      <w:pPr>
        <w:ind w:right="-19"/>
        <w:jc w:val="right"/>
        <w:rPr>
          <w:sz w:val="24"/>
          <w:szCs w:val="24"/>
        </w:rPr>
      </w:pPr>
      <w:r w:rsidRPr="00B0705F">
        <w:rPr>
          <w:sz w:val="24"/>
          <w:szCs w:val="24"/>
        </w:rPr>
        <w:t xml:space="preserve"> № </w:t>
      </w:r>
      <w:r w:rsidR="000B3190" w:rsidRPr="00B0705F">
        <w:rPr>
          <w:rFonts w:eastAsia="Times New Roman"/>
          <w:sz w:val="24"/>
          <w:szCs w:val="24"/>
        </w:rPr>
        <w:t>__________________</w:t>
      </w:r>
      <w:r w:rsidR="009D75B5" w:rsidRPr="00B0705F">
        <w:rPr>
          <w:sz w:val="24"/>
          <w:szCs w:val="24"/>
        </w:rPr>
        <w:t xml:space="preserve"> </w:t>
      </w:r>
      <w:r w:rsidRPr="00B0705F">
        <w:rPr>
          <w:sz w:val="24"/>
          <w:szCs w:val="24"/>
        </w:rPr>
        <w:t>от «____» __________ 20</w:t>
      </w:r>
      <w:r w:rsidR="00B0705F">
        <w:rPr>
          <w:sz w:val="24"/>
          <w:szCs w:val="24"/>
        </w:rPr>
        <w:t xml:space="preserve">26 </w:t>
      </w:r>
      <w:r w:rsidRPr="00B0705F">
        <w:rPr>
          <w:sz w:val="24"/>
          <w:szCs w:val="24"/>
        </w:rPr>
        <w:t>г.</w:t>
      </w:r>
    </w:p>
    <w:p w14:paraId="29979506" w14:textId="77777777" w:rsidR="00003113" w:rsidRPr="00B0705F" w:rsidRDefault="00003113" w:rsidP="00003113">
      <w:pPr>
        <w:jc w:val="right"/>
        <w:rPr>
          <w:sz w:val="24"/>
          <w:szCs w:val="24"/>
        </w:rPr>
      </w:pPr>
    </w:p>
    <w:p w14:paraId="35B3CCF0" w14:textId="1AEA7E67" w:rsidR="00003113" w:rsidRPr="00B0705F" w:rsidRDefault="00003113" w:rsidP="00003113">
      <w:pPr>
        <w:jc w:val="center"/>
        <w:rPr>
          <w:sz w:val="24"/>
          <w:szCs w:val="24"/>
        </w:rPr>
      </w:pPr>
      <w:r w:rsidRPr="00B0705F">
        <w:rPr>
          <w:sz w:val="24"/>
          <w:szCs w:val="24"/>
        </w:rPr>
        <w:t>Таблица цен</w:t>
      </w:r>
    </w:p>
    <w:tbl>
      <w:tblPr>
        <w:tblW w:w="5000" w:type="pct"/>
        <w:tblCellMar>
          <w:left w:w="0" w:type="dxa"/>
          <w:right w:w="0" w:type="dxa"/>
        </w:tblCellMar>
        <w:tblLook w:val="00A0" w:firstRow="1" w:lastRow="0" w:firstColumn="1" w:lastColumn="0" w:noHBand="0" w:noVBand="0"/>
      </w:tblPr>
      <w:tblGrid>
        <w:gridCol w:w="747"/>
        <w:gridCol w:w="3777"/>
        <w:gridCol w:w="1306"/>
        <w:gridCol w:w="1161"/>
        <w:gridCol w:w="1452"/>
        <w:gridCol w:w="1742"/>
      </w:tblGrid>
      <w:tr w:rsidR="00B0705F" w:rsidRPr="00B0705F" w14:paraId="529660D5" w14:textId="77777777" w:rsidTr="009A1AFA">
        <w:trPr>
          <w:trHeight w:val="871"/>
          <w:tblHeader/>
        </w:trPr>
        <w:tc>
          <w:tcPr>
            <w:tcW w:w="367" w:type="pc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4DC9E17D" w14:textId="77777777" w:rsidR="00003113" w:rsidRPr="00B0705F" w:rsidRDefault="00003113" w:rsidP="00FE097E">
            <w:pPr>
              <w:suppressAutoHyphens/>
              <w:spacing w:line="276" w:lineRule="auto"/>
              <w:jc w:val="center"/>
              <w:rPr>
                <w:b/>
                <w:bCs/>
                <w:kern w:val="2"/>
                <w:lang w:eastAsia="ar-SA"/>
              </w:rPr>
            </w:pPr>
            <w:r w:rsidRPr="00B0705F">
              <w:rPr>
                <w:b/>
                <w:bCs/>
                <w:kern w:val="2"/>
                <w:lang w:eastAsia="ar-SA"/>
              </w:rPr>
              <w:t>№ п/п</w:t>
            </w:r>
          </w:p>
        </w:tc>
        <w:tc>
          <w:tcPr>
            <w:tcW w:w="1854" w:type="pct"/>
            <w:tcBorders>
              <w:top w:val="single" w:sz="8" w:space="0" w:color="auto"/>
              <w:left w:val="nil"/>
              <w:bottom w:val="nil"/>
              <w:right w:val="single" w:sz="4" w:space="0" w:color="auto"/>
            </w:tcBorders>
            <w:tcMar>
              <w:top w:w="0" w:type="dxa"/>
              <w:left w:w="108" w:type="dxa"/>
              <w:bottom w:w="0" w:type="dxa"/>
              <w:right w:w="108" w:type="dxa"/>
            </w:tcMar>
            <w:vAlign w:val="center"/>
            <w:hideMark/>
          </w:tcPr>
          <w:p w14:paraId="54DC4B21" w14:textId="77777777" w:rsidR="00003113" w:rsidRPr="00B0705F" w:rsidRDefault="00003113" w:rsidP="00FE097E">
            <w:pPr>
              <w:suppressAutoHyphens/>
              <w:spacing w:line="276" w:lineRule="auto"/>
              <w:jc w:val="center"/>
              <w:rPr>
                <w:b/>
                <w:bCs/>
                <w:kern w:val="2"/>
                <w:lang w:eastAsia="ar-SA"/>
              </w:rPr>
            </w:pPr>
            <w:r w:rsidRPr="00B0705F">
              <w:rPr>
                <w:b/>
                <w:bCs/>
                <w:kern w:val="2"/>
                <w:lang w:eastAsia="ar-SA"/>
              </w:rPr>
              <w:t>Наименование объекта закупки</w:t>
            </w:r>
          </w:p>
        </w:tc>
        <w:tc>
          <w:tcPr>
            <w:tcW w:w="641" w:type="pct"/>
            <w:tcBorders>
              <w:top w:val="single" w:sz="4" w:space="0" w:color="auto"/>
              <w:left w:val="single" w:sz="4" w:space="0" w:color="auto"/>
              <w:bottom w:val="single" w:sz="4" w:space="0" w:color="auto"/>
              <w:right w:val="single" w:sz="4" w:space="0" w:color="auto"/>
            </w:tcBorders>
            <w:vAlign w:val="center"/>
            <w:hideMark/>
          </w:tcPr>
          <w:p w14:paraId="223B1F36" w14:textId="77777777" w:rsidR="00003113" w:rsidRPr="00B0705F" w:rsidRDefault="00003113" w:rsidP="00FE097E">
            <w:pPr>
              <w:suppressAutoHyphens/>
              <w:spacing w:line="276" w:lineRule="auto"/>
              <w:jc w:val="center"/>
              <w:rPr>
                <w:b/>
                <w:bCs/>
                <w:kern w:val="2"/>
                <w:lang w:eastAsia="ar-SA"/>
              </w:rPr>
            </w:pPr>
            <w:r w:rsidRPr="00B0705F">
              <w:rPr>
                <w:b/>
                <w:bCs/>
                <w:kern w:val="2"/>
                <w:lang w:eastAsia="ar-SA"/>
              </w:rPr>
              <w:t>Ед. изм.</w:t>
            </w:r>
          </w:p>
        </w:tc>
        <w:tc>
          <w:tcPr>
            <w:tcW w:w="570" w:type="pct"/>
            <w:tcBorders>
              <w:top w:val="single" w:sz="4" w:space="0" w:color="auto"/>
              <w:left w:val="single" w:sz="4" w:space="0" w:color="auto"/>
              <w:bottom w:val="single" w:sz="4" w:space="0" w:color="auto"/>
              <w:right w:val="single" w:sz="4" w:space="0" w:color="auto"/>
            </w:tcBorders>
            <w:vAlign w:val="center"/>
            <w:hideMark/>
          </w:tcPr>
          <w:p w14:paraId="51291583" w14:textId="77777777" w:rsidR="00003113" w:rsidRPr="00B0705F" w:rsidRDefault="00003113" w:rsidP="00FE097E">
            <w:pPr>
              <w:suppressAutoHyphens/>
              <w:spacing w:line="276" w:lineRule="auto"/>
              <w:jc w:val="center"/>
              <w:rPr>
                <w:b/>
                <w:bCs/>
                <w:kern w:val="2"/>
                <w:lang w:eastAsia="ar-SA"/>
              </w:rPr>
            </w:pPr>
            <w:r w:rsidRPr="00B0705F">
              <w:rPr>
                <w:b/>
                <w:bCs/>
                <w:kern w:val="2"/>
                <w:lang w:eastAsia="ar-SA"/>
              </w:rPr>
              <w:t>Кол-во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302B1397" w14:textId="77777777" w:rsidR="00003113" w:rsidRPr="00B0705F" w:rsidRDefault="00003113" w:rsidP="00FE097E">
            <w:pPr>
              <w:suppressAutoHyphens/>
              <w:spacing w:line="276" w:lineRule="auto"/>
              <w:jc w:val="center"/>
              <w:rPr>
                <w:b/>
                <w:bCs/>
                <w:kern w:val="2"/>
                <w:highlight w:val="yellow"/>
                <w:lang w:eastAsia="ar-SA"/>
              </w:rPr>
            </w:pPr>
            <w:r w:rsidRPr="00B0705F">
              <w:rPr>
                <w:b/>
                <w:bCs/>
                <w:kern w:val="2"/>
                <w:highlight w:val="yellow"/>
                <w:lang w:eastAsia="ar-SA"/>
              </w:rPr>
              <w:t xml:space="preserve">Цена за ед., </w:t>
            </w:r>
          </w:p>
          <w:p w14:paraId="7F9B48E4" w14:textId="77777777" w:rsidR="00003113" w:rsidRPr="00B0705F" w:rsidRDefault="00003113" w:rsidP="00FE097E">
            <w:pPr>
              <w:suppressAutoHyphens/>
              <w:spacing w:line="276" w:lineRule="auto"/>
              <w:jc w:val="center"/>
              <w:rPr>
                <w:b/>
                <w:bCs/>
                <w:kern w:val="2"/>
                <w:highlight w:val="yellow"/>
                <w:lang w:eastAsia="ar-SA"/>
              </w:rPr>
            </w:pPr>
            <w:r w:rsidRPr="00B0705F">
              <w:rPr>
                <w:b/>
                <w:bCs/>
                <w:kern w:val="2"/>
                <w:highlight w:val="yellow"/>
                <w:lang w:eastAsia="ar-SA"/>
              </w:rPr>
              <w:t>с НДС/без НДС</w:t>
            </w:r>
          </w:p>
          <w:p w14:paraId="03484626" w14:textId="77777777" w:rsidR="00003113" w:rsidRPr="00B0705F" w:rsidRDefault="00003113" w:rsidP="00FE097E">
            <w:pPr>
              <w:suppressAutoHyphens/>
              <w:spacing w:line="276" w:lineRule="auto"/>
              <w:jc w:val="center"/>
              <w:rPr>
                <w:b/>
                <w:bCs/>
                <w:kern w:val="2"/>
                <w:highlight w:val="yellow"/>
                <w:lang w:eastAsia="ar-SA"/>
              </w:rPr>
            </w:pPr>
            <w:r w:rsidRPr="00B0705F">
              <w:rPr>
                <w:b/>
                <w:bCs/>
                <w:kern w:val="2"/>
                <w:highlight w:val="yellow"/>
                <w:lang w:eastAsia="ar-SA"/>
              </w:rPr>
              <w:t>(руб.)</w:t>
            </w:r>
          </w:p>
        </w:tc>
        <w:tc>
          <w:tcPr>
            <w:tcW w:w="855"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6B7C1E7" w14:textId="77777777" w:rsidR="00003113" w:rsidRPr="00B0705F" w:rsidRDefault="00003113" w:rsidP="00FE097E">
            <w:pPr>
              <w:suppressAutoHyphens/>
              <w:spacing w:line="276" w:lineRule="auto"/>
              <w:jc w:val="center"/>
              <w:rPr>
                <w:b/>
                <w:bCs/>
                <w:kern w:val="2"/>
                <w:highlight w:val="yellow"/>
                <w:lang w:eastAsia="ar-SA"/>
              </w:rPr>
            </w:pPr>
            <w:r w:rsidRPr="00B0705F">
              <w:rPr>
                <w:b/>
                <w:bCs/>
                <w:kern w:val="2"/>
                <w:highlight w:val="yellow"/>
                <w:lang w:eastAsia="ar-SA"/>
              </w:rPr>
              <w:t>Стоимость, с НДС/без НДС (руб.)</w:t>
            </w:r>
          </w:p>
        </w:tc>
      </w:tr>
      <w:tr w:rsidR="00B0705F" w:rsidRPr="00B0705F" w14:paraId="12E2D52A" w14:textId="77777777" w:rsidTr="009A1AFA">
        <w:trPr>
          <w:trHeight w:val="859"/>
        </w:trPr>
        <w:tc>
          <w:tcPr>
            <w:tcW w:w="36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E0DB8C3" w14:textId="77777777" w:rsidR="00A26530" w:rsidRPr="00B0705F" w:rsidRDefault="00A26530" w:rsidP="00003113">
            <w:pPr>
              <w:pStyle w:val="a4"/>
              <w:numPr>
                <w:ilvl w:val="0"/>
                <w:numId w:val="40"/>
              </w:numPr>
              <w:suppressAutoHyphens/>
              <w:spacing w:line="276" w:lineRule="auto"/>
              <w:ind w:left="227" w:firstLine="0"/>
              <w:jc w:val="center"/>
              <w:rPr>
                <w:kern w:val="2"/>
                <w:lang w:eastAsia="ar-SA"/>
              </w:rPr>
            </w:pPr>
          </w:p>
        </w:tc>
        <w:tc>
          <w:tcPr>
            <w:tcW w:w="1854"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0E4DB232" w14:textId="06CA3D4F" w:rsidR="00A26530" w:rsidRPr="00B0705F" w:rsidRDefault="00FE3686" w:rsidP="00FE3686">
            <w:pPr>
              <w:rPr>
                <w:rFonts w:ascii="Times New Roman CYR" w:hAnsi="Times New Roman CYR"/>
                <w:sz w:val="24"/>
                <w:szCs w:val="24"/>
              </w:rPr>
            </w:pPr>
            <w:r w:rsidRPr="00B0705F">
              <w:rPr>
                <w:sz w:val="18"/>
                <w:szCs w:val="18"/>
                <w:lang w:eastAsia="en-US"/>
              </w:rPr>
              <w:t>Право на использование текущей версии ПК «РИК» «</w:t>
            </w:r>
            <w:proofErr w:type="spellStart"/>
            <w:r w:rsidRPr="00B0705F">
              <w:rPr>
                <w:sz w:val="18"/>
                <w:szCs w:val="18"/>
                <w:lang w:eastAsia="en-US"/>
              </w:rPr>
              <w:t>Проф</w:t>
            </w:r>
            <w:proofErr w:type="spellEnd"/>
            <w:r w:rsidRPr="00B0705F">
              <w:rPr>
                <w:sz w:val="18"/>
                <w:szCs w:val="18"/>
                <w:lang w:eastAsia="en-US"/>
              </w:rPr>
              <w:t>» локальная версия на 1 рабочее место (сроком на 1 год). Запись в Реестре Российского ПО № 3474 с дополнительной опцией "</w:t>
            </w:r>
            <w:proofErr w:type="spellStart"/>
            <w:r w:rsidRPr="00B0705F">
              <w:rPr>
                <w:sz w:val="18"/>
                <w:szCs w:val="18"/>
                <w:lang w:eastAsia="en-US"/>
              </w:rPr>
              <w:t>Flash</w:t>
            </w:r>
            <w:proofErr w:type="spellEnd"/>
            <w:r w:rsidRPr="00B0705F">
              <w:rPr>
                <w:sz w:val="18"/>
                <w:szCs w:val="18"/>
                <w:lang w:eastAsia="en-US"/>
              </w:rPr>
              <w:t>".</w:t>
            </w:r>
          </w:p>
        </w:tc>
        <w:tc>
          <w:tcPr>
            <w:tcW w:w="641" w:type="pct"/>
            <w:tcBorders>
              <w:top w:val="single" w:sz="4" w:space="0" w:color="auto"/>
              <w:left w:val="single" w:sz="4" w:space="0" w:color="auto"/>
              <w:bottom w:val="single" w:sz="4" w:space="0" w:color="auto"/>
              <w:right w:val="single" w:sz="4" w:space="0" w:color="auto"/>
            </w:tcBorders>
            <w:vAlign w:val="center"/>
          </w:tcPr>
          <w:p w14:paraId="55B9E8C0" w14:textId="77777777" w:rsidR="00A26530" w:rsidRPr="00B0705F" w:rsidRDefault="00A26530" w:rsidP="00FE097E">
            <w:pPr>
              <w:spacing w:line="276" w:lineRule="auto"/>
              <w:jc w:val="center"/>
            </w:pPr>
            <w:r w:rsidRPr="00B0705F">
              <w:t>Шт.</w:t>
            </w:r>
          </w:p>
        </w:tc>
        <w:tc>
          <w:tcPr>
            <w:tcW w:w="570" w:type="pct"/>
            <w:tcBorders>
              <w:top w:val="single" w:sz="4" w:space="0" w:color="auto"/>
              <w:left w:val="single" w:sz="4" w:space="0" w:color="auto"/>
              <w:bottom w:val="single" w:sz="4" w:space="0" w:color="auto"/>
              <w:right w:val="single" w:sz="4" w:space="0" w:color="auto"/>
            </w:tcBorders>
            <w:vAlign w:val="center"/>
          </w:tcPr>
          <w:p w14:paraId="5822FD9E" w14:textId="1E4E5264" w:rsidR="00D44FAA" w:rsidRPr="00B0705F" w:rsidRDefault="00FE3686" w:rsidP="00D44FAA">
            <w:pPr>
              <w:spacing w:line="276" w:lineRule="auto"/>
              <w:jc w:val="center"/>
              <w:rPr>
                <w:sz w:val="24"/>
                <w:szCs w:val="24"/>
              </w:rPr>
            </w:pPr>
            <w:r w:rsidRPr="00B0705F">
              <w:rPr>
                <w:sz w:val="24"/>
                <w:szCs w:val="24"/>
              </w:rPr>
              <w:t>1</w:t>
            </w:r>
          </w:p>
        </w:tc>
        <w:tc>
          <w:tcPr>
            <w:tcW w:w="713" w:type="pct"/>
            <w:tcBorders>
              <w:top w:val="single" w:sz="4" w:space="0" w:color="auto"/>
              <w:left w:val="single" w:sz="4" w:space="0" w:color="auto"/>
              <w:bottom w:val="single" w:sz="4" w:space="0" w:color="auto"/>
              <w:right w:val="single" w:sz="4" w:space="0" w:color="auto"/>
            </w:tcBorders>
            <w:vAlign w:val="center"/>
          </w:tcPr>
          <w:p w14:paraId="51687781" w14:textId="77777777" w:rsidR="00A26530" w:rsidRPr="00B0705F" w:rsidRDefault="00A26530" w:rsidP="00FE097E">
            <w:pPr>
              <w:suppressAutoHyphens/>
              <w:spacing w:line="276" w:lineRule="auto"/>
              <w:jc w:val="center"/>
              <w:rPr>
                <w:kern w:val="2"/>
                <w:lang w:eastAsia="ar-SA"/>
              </w:rPr>
            </w:pPr>
          </w:p>
        </w:tc>
        <w:tc>
          <w:tcPr>
            <w:tcW w:w="855"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FBD794A" w14:textId="77777777" w:rsidR="00A26530" w:rsidRPr="00B0705F" w:rsidRDefault="00A26530" w:rsidP="00FE097E">
            <w:pPr>
              <w:suppressAutoHyphens/>
              <w:spacing w:line="276" w:lineRule="auto"/>
              <w:jc w:val="center"/>
              <w:rPr>
                <w:kern w:val="2"/>
                <w:lang w:eastAsia="ar-SA"/>
              </w:rPr>
            </w:pPr>
          </w:p>
        </w:tc>
      </w:tr>
      <w:tr w:rsidR="00B0705F" w:rsidRPr="00B0705F" w14:paraId="3EFDBC3D" w14:textId="77777777" w:rsidTr="009A1AFA">
        <w:trPr>
          <w:trHeight w:val="859"/>
        </w:trPr>
        <w:tc>
          <w:tcPr>
            <w:tcW w:w="36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CE0F3EC" w14:textId="77777777" w:rsidR="00A26530" w:rsidRPr="00B0705F" w:rsidRDefault="00A26530" w:rsidP="00003113">
            <w:pPr>
              <w:pStyle w:val="a4"/>
              <w:numPr>
                <w:ilvl w:val="0"/>
                <w:numId w:val="40"/>
              </w:numPr>
              <w:suppressAutoHyphens/>
              <w:spacing w:line="276" w:lineRule="auto"/>
              <w:ind w:left="227" w:firstLine="0"/>
              <w:jc w:val="center"/>
              <w:rPr>
                <w:kern w:val="2"/>
                <w:lang w:eastAsia="ar-SA"/>
              </w:rPr>
            </w:pPr>
          </w:p>
        </w:tc>
        <w:tc>
          <w:tcPr>
            <w:tcW w:w="1854"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3EEC82A4" w14:textId="77777777" w:rsidR="00FE3686" w:rsidRPr="00B0705F" w:rsidRDefault="00FE3686" w:rsidP="00FE3686">
            <w:pPr>
              <w:rPr>
                <w:sz w:val="18"/>
              </w:rPr>
            </w:pPr>
            <w:r w:rsidRPr="00B0705F">
              <w:rPr>
                <w:sz w:val="18"/>
              </w:rPr>
              <w:t xml:space="preserve">Лицензия на использование обновлений ФСНБ-2022 в течение </w:t>
            </w:r>
          </w:p>
          <w:p w14:paraId="125C9D88" w14:textId="77777777" w:rsidR="00FE3686" w:rsidRPr="00B0705F" w:rsidRDefault="00FE3686" w:rsidP="00FE3686">
            <w:pPr>
              <w:rPr>
                <w:sz w:val="18"/>
              </w:rPr>
            </w:pPr>
            <w:r w:rsidRPr="00B0705F">
              <w:rPr>
                <w:sz w:val="18"/>
              </w:rPr>
              <w:t xml:space="preserve">года и индексно-ценовых файлов, содержащих информацию о </w:t>
            </w:r>
          </w:p>
          <w:p w14:paraId="0614169E" w14:textId="77777777" w:rsidR="00FE3686" w:rsidRPr="00B0705F" w:rsidRDefault="00FE3686" w:rsidP="00FE3686">
            <w:pPr>
              <w:rPr>
                <w:sz w:val="18"/>
              </w:rPr>
            </w:pPr>
            <w:r w:rsidRPr="00B0705F">
              <w:rPr>
                <w:sz w:val="18"/>
              </w:rPr>
              <w:t xml:space="preserve">текущих ценах и индексах изменения сметной стоимости </w:t>
            </w:r>
          </w:p>
          <w:p w14:paraId="4BB46551" w14:textId="77777777" w:rsidR="00FE3686" w:rsidRPr="00B0705F" w:rsidRDefault="00FE3686" w:rsidP="00FE3686">
            <w:pPr>
              <w:rPr>
                <w:sz w:val="18"/>
              </w:rPr>
            </w:pPr>
            <w:r w:rsidRPr="00B0705F">
              <w:rPr>
                <w:sz w:val="18"/>
              </w:rPr>
              <w:t xml:space="preserve">строительных ресурсов из ФГИС ЦС* для работы </w:t>
            </w:r>
          </w:p>
          <w:p w14:paraId="629FBDEC" w14:textId="77777777" w:rsidR="00FE3686" w:rsidRPr="00B0705F" w:rsidRDefault="00FE3686" w:rsidP="00FE3686">
            <w:pPr>
              <w:rPr>
                <w:sz w:val="18"/>
              </w:rPr>
            </w:pPr>
            <w:r w:rsidRPr="00B0705F">
              <w:rPr>
                <w:sz w:val="18"/>
              </w:rPr>
              <w:t xml:space="preserve">ресурсно-индексным методом в формате ПК РИК (годовая </w:t>
            </w:r>
          </w:p>
          <w:p w14:paraId="2545FD59" w14:textId="77777777" w:rsidR="00FE3686" w:rsidRPr="00B0705F" w:rsidRDefault="00FE3686" w:rsidP="00FE3686">
            <w:pPr>
              <w:rPr>
                <w:sz w:val="18"/>
              </w:rPr>
            </w:pPr>
            <w:r w:rsidRPr="00B0705F">
              <w:rPr>
                <w:sz w:val="18"/>
              </w:rPr>
              <w:t xml:space="preserve">подписка) один федеральный округ. Приволжский </w:t>
            </w:r>
          </w:p>
          <w:p w14:paraId="3CFA91AE" w14:textId="0915076B" w:rsidR="00A26530" w:rsidRPr="00B0705F" w:rsidRDefault="00FE3686" w:rsidP="00FE3686">
            <w:r w:rsidRPr="00B0705F">
              <w:rPr>
                <w:sz w:val="18"/>
              </w:rPr>
              <w:t xml:space="preserve">Федеральный Округ (ПФО). </w:t>
            </w:r>
            <w:r w:rsidRPr="00B0705F">
              <w:rPr>
                <w:sz w:val="18"/>
                <w:szCs w:val="18"/>
                <w:lang w:eastAsia="en-US"/>
              </w:rPr>
              <w:t>Запись в Реестре Российского ПО № 16408.</w:t>
            </w:r>
          </w:p>
        </w:tc>
        <w:tc>
          <w:tcPr>
            <w:tcW w:w="641" w:type="pct"/>
            <w:tcBorders>
              <w:top w:val="single" w:sz="4" w:space="0" w:color="auto"/>
              <w:left w:val="single" w:sz="4" w:space="0" w:color="auto"/>
              <w:bottom w:val="single" w:sz="4" w:space="0" w:color="auto"/>
              <w:right w:val="single" w:sz="4" w:space="0" w:color="auto"/>
            </w:tcBorders>
            <w:vAlign w:val="center"/>
          </w:tcPr>
          <w:p w14:paraId="73B39E18" w14:textId="1800C33F" w:rsidR="00A26530" w:rsidRPr="00B0705F" w:rsidRDefault="00A26530" w:rsidP="00D87814">
            <w:pPr>
              <w:spacing w:line="276" w:lineRule="auto"/>
              <w:jc w:val="center"/>
            </w:pPr>
            <w:r w:rsidRPr="00B0705F">
              <w:t>Шт.</w:t>
            </w:r>
          </w:p>
        </w:tc>
        <w:tc>
          <w:tcPr>
            <w:tcW w:w="570" w:type="pct"/>
            <w:tcBorders>
              <w:top w:val="single" w:sz="4" w:space="0" w:color="auto"/>
              <w:left w:val="single" w:sz="4" w:space="0" w:color="auto"/>
              <w:bottom w:val="single" w:sz="4" w:space="0" w:color="auto"/>
              <w:right w:val="single" w:sz="4" w:space="0" w:color="auto"/>
            </w:tcBorders>
            <w:vAlign w:val="center"/>
          </w:tcPr>
          <w:p w14:paraId="4CC4EF69" w14:textId="3DBB8797" w:rsidR="00A26530" w:rsidRPr="00B0705F" w:rsidRDefault="00FE3686" w:rsidP="00D87814">
            <w:pPr>
              <w:spacing w:line="276" w:lineRule="auto"/>
              <w:jc w:val="center"/>
              <w:rPr>
                <w:sz w:val="24"/>
                <w:szCs w:val="24"/>
              </w:rPr>
            </w:pPr>
            <w:r w:rsidRPr="00B0705F">
              <w:rPr>
                <w:sz w:val="24"/>
                <w:szCs w:val="24"/>
              </w:rPr>
              <w:t>1</w:t>
            </w:r>
          </w:p>
        </w:tc>
        <w:tc>
          <w:tcPr>
            <w:tcW w:w="713" w:type="pct"/>
            <w:tcBorders>
              <w:top w:val="single" w:sz="4" w:space="0" w:color="auto"/>
              <w:left w:val="single" w:sz="4" w:space="0" w:color="auto"/>
              <w:bottom w:val="single" w:sz="4" w:space="0" w:color="auto"/>
              <w:right w:val="single" w:sz="4" w:space="0" w:color="auto"/>
            </w:tcBorders>
            <w:vAlign w:val="center"/>
          </w:tcPr>
          <w:p w14:paraId="3A21702D" w14:textId="77777777" w:rsidR="00A26530" w:rsidRPr="00B0705F" w:rsidRDefault="00A26530" w:rsidP="00FE097E">
            <w:pPr>
              <w:suppressAutoHyphens/>
              <w:spacing w:line="276" w:lineRule="auto"/>
              <w:jc w:val="center"/>
              <w:rPr>
                <w:kern w:val="2"/>
                <w:lang w:eastAsia="ar-SA"/>
              </w:rPr>
            </w:pPr>
          </w:p>
        </w:tc>
        <w:tc>
          <w:tcPr>
            <w:tcW w:w="855"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2FD950CE" w14:textId="77777777" w:rsidR="00A26530" w:rsidRPr="00B0705F" w:rsidRDefault="00A26530" w:rsidP="00FE097E">
            <w:pPr>
              <w:suppressAutoHyphens/>
              <w:spacing w:line="276" w:lineRule="auto"/>
              <w:jc w:val="center"/>
              <w:rPr>
                <w:kern w:val="2"/>
                <w:lang w:eastAsia="ar-SA"/>
              </w:rPr>
            </w:pPr>
          </w:p>
        </w:tc>
      </w:tr>
      <w:tr w:rsidR="00B0705F" w:rsidRPr="00B0705F" w14:paraId="762EAF27" w14:textId="77777777" w:rsidTr="009A1AFA">
        <w:trPr>
          <w:trHeight w:val="859"/>
        </w:trPr>
        <w:tc>
          <w:tcPr>
            <w:tcW w:w="36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21F2D3B" w14:textId="77777777" w:rsidR="00A26530" w:rsidRPr="00B0705F" w:rsidRDefault="00A26530" w:rsidP="00003113">
            <w:pPr>
              <w:pStyle w:val="a4"/>
              <w:numPr>
                <w:ilvl w:val="0"/>
                <w:numId w:val="40"/>
              </w:numPr>
              <w:suppressAutoHyphens/>
              <w:spacing w:line="276" w:lineRule="auto"/>
              <w:ind w:left="227" w:firstLine="0"/>
              <w:jc w:val="center"/>
              <w:rPr>
                <w:kern w:val="2"/>
                <w:lang w:eastAsia="ar-SA"/>
              </w:rPr>
            </w:pPr>
          </w:p>
        </w:tc>
        <w:tc>
          <w:tcPr>
            <w:tcW w:w="1854"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3FECBB3D" w14:textId="77777777" w:rsidR="00FE3686" w:rsidRPr="00B0705F" w:rsidRDefault="00FE3686" w:rsidP="00FE3686">
            <w:pPr>
              <w:rPr>
                <w:sz w:val="18"/>
              </w:rPr>
            </w:pPr>
            <w:r w:rsidRPr="00B0705F">
              <w:rPr>
                <w:sz w:val="18"/>
              </w:rPr>
              <w:t xml:space="preserve">Лицензия на использование базы данных ГСН, утверждённых </w:t>
            </w:r>
          </w:p>
          <w:p w14:paraId="77D7FB02" w14:textId="77777777" w:rsidR="00FE3686" w:rsidRPr="00B0705F" w:rsidRDefault="00FE3686" w:rsidP="00FE3686">
            <w:pPr>
              <w:rPr>
                <w:sz w:val="18"/>
              </w:rPr>
            </w:pPr>
            <w:r w:rsidRPr="00B0705F">
              <w:rPr>
                <w:sz w:val="18"/>
              </w:rPr>
              <w:t>приказом Минстроя России от 30.12.2021г. №1046/</w:t>
            </w:r>
            <w:proofErr w:type="spellStart"/>
            <w:r w:rsidRPr="00B0705F">
              <w:rPr>
                <w:sz w:val="18"/>
              </w:rPr>
              <w:t>пр</w:t>
            </w:r>
            <w:proofErr w:type="spellEnd"/>
            <w:r w:rsidRPr="00B0705F">
              <w:rPr>
                <w:sz w:val="18"/>
              </w:rPr>
              <w:t xml:space="preserve"> </w:t>
            </w:r>
          </w:p>
          <w:p w14:paraId="33C5727D" w14:textId="77777777" w:rsidR="00FE3686" w:rsidRPr="00B0705F" w:rsidRDefault="00FE3686" w:rsidP="00FE3686">
            <w:pPr>
              <w:rPr>
                <w:sz w:val="18"/>
              </w:rPr>
            </w:pPr>
            <w:r w:rsidRPr="00B0705F">
              <w:rPr>
                <w:sz w:val="18"/>
              </w:rPr>
              <w:t>(ФСНБ-2022)</w:t>
            </w:r>
          </w:p>
          <w:p w14:paraId="11171E2B" w14:textId="38C5FB81" w:rsidR="00A26530" w:rsidRPr="00B0705F" w:rsidRDefault="00FE3686" w:rsidP="00FE3686">
            <w:pPr>
              <w:autoSpaceDE w:val="0"/>
              <w:autoSpaceDN w:val="0"/>
              <w:adjustRightInd w:val="0"/>
            </w:pPr>
            <w:r w:rsidRPr="00B0705F">
              <w:rPr>
                <w:sz w:val="18"/>
              </w:rPr>
              <w:t xml:space="preserve">на каждое рабочее место (ПК РИК). </w:t>
            </w:r>
            <w:r w:rsidRPr="00B0705F">
              <w:rPr>
                <w:sz w:val="18"/>
                <w:szCs w:val="18"/>
                <w:lang w:eastAsia="en-US"/>
              </w:rPr>
              <w:t>Запись в Реестре Российского ПО № 16408.</w:t>
            </w:r>
          </w:p>
        </w:tc>
        <w:tc>
          <w:tcPr>
            <w:tcW w:w="641" w:type="pct"/>
            <w:tcBorders>
              <w:top w:val="single" w:sz="4" w:space="0" w:color="auto"/>
              <w:left w:val="single" w:sz="4" w:space="0" w:color="auto"/>
              <w:bottom w:val="single" w:sz="4" w:space="0" w:color="auto"/>
              <w:right w:val="single" w:sz="4" w:space="0" w:color="auto"/>
            </w:tcBorders>
            <w:vAlign w:val="center"/>
          </w:tcPr>
          <w:p w14:paraId="3EED1ECE" w14:textId="431FD1A6" w:rsidR="00A26530" w:rsidRPr="00B0705F" w:rsidRDefault="00A26530" w:rsidP="00D87814">
            <w:pPr>
              <w:spacing w:line="276" w:lineRule="auto"/>
              <w:jc w:val="center"/>
            </w:pPr>
            <w:r w:rsidRPr="00B0705F">
              <w:t>Шт.</w:t>
            </w:r>
          </w:p>
        </w:tc>
        <w:tc>
          <w:tcPr>
            <w:tcW w:w="570" w:type="pct"/>
            <w:tcBorders>
              <w:top w:val="single" w:sz="4" w:space="0" w:color="auto"/>
              <w:left w:val="single" w:sz="4" w:space="0" w:color="auto"/>
              <w:bottom w:val="single" w:sz="4" w:space="0" w:color="auto"/>
              <w:right w:val="single" w:sz="4" w:space="0" w:color="auto"/>
            </w:tcBorders>
            <w:vAlign w:val="center"/>
          </w:tcPr>
          <w:p w14:paraId="29C38DBE" w14:textId="5E4D8DB6" w:rsidR="00A26530" w:rsidRPr="00B0705F" w:rsidRDefault="00FE3686" w:rsidP="00D87814">
            <w:pPr>
              <w:spacing w:line="276" w:lineRule="auto"/>
              <w:jc w:val="center"/>
              <w:rPr>
                <w:sz w:val="24"/>
                <w:szCs w:val="24"/>
              </w:rPr>
            </w:pPr>
            <w:r w:rsidRPr="00B0705F">
              <w:rPr>
                <w:sz w:val="24"/>
                <w:szCs w:val="24"/>
              </w:rPr>
              <w:t>1</w:t>
            </w:r>
          </w:p>
        </w:tc>
        <w:tc>
          <w:tcPr>
            <w:tcW w:w="713" w:type="pct"/>
            <w:tcBorders>
              <w:top w:val="single" w:sz="4" w:space="0" w:color="auto"/>
              <w:left w:val="single" w:sz="4" w:space="0" w:color="auto"/>
              <w:bottom w:val="single" w:sz="4" w:space="0" w:color="auto"/>
              <w:right w:val="single" w:sz="4" w:space="0" w:color="auto"/>
            </w:tcBorders>
            <w:vAlign w:val="center"/>
          </w:tcPr>
          <w:p w14:paraId="4E2181BF" w14:textId="77777777" w:rsidR="00A26530" w:rsidRPr="00B0705F" w:rsidRDefault="00A26530" w:rsidP="00FE097E">
            <w:pPr>
              <w:suppressAutoHyphens/>
              <w:spacing w:line="276" w:lineRule="auto"/>
              <w:jc w:val="center"/>
              <w:rPr>
                <w:kern w:val="2"/>
                <w:lang w:eastAsia="ar-SA"/>
              </w:rPr>
            </w:pPr>
          </w:p>
        </w:tc>
        <w:tc>
          <w:tcPr>
            <w:tcW w:w="855" w:type="pct"/>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767B606A" w14:textId="77777777" w:rsidR="00A26530" w:rsidRPr="00B0705F" w:rsidRDefault="00A26530" w:rsidP="00FE097E">
            <w:pPr>
              <w:suppressAutoHyphens/>
              <w:spacing w:line="276" w:lineRule="auto"/>
              <w:jc w:val="center"/>
              <w:rPr>
                <w:kern w:val="2"/>
                <w:lang w:eastAsia="ar-SA"/>
              </w:rPr>
            </w:pPr>
          </w:p>
        </w:tc>
      </w:tr>
      <w:tr w:rsidR="00B0705F" w:rsidRPr="00B0705F" w14:paraId="445B0884" w14:textId="77777777" w:rsidTr="009A1AFA">
        <w:trPr>
          <w:trHeight w:val="173"/>
        </w:trPr>
        <w:tc>
          <w:tcPr>
            <w:tcW w:w="3432"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50CBD3" w14:textId="77777777" w:rsidR="00EA5D32" w:rsidRPr="00B0705F" w:rsidRDefault="00EA5D32" w:rsidP="00EA5D32">
            <w:pPr>
              <w:autoSpaceDE w:val="0"/>
              <w:autoSpaceDN w:val="0"/>
              <w:adjustRightInd w:val="0"/>
              <w:jc w:val="right"/>
              <w:rPr>
                <w:b/>
                <w:bCs/>
              </w:rPr>
            </w:pPr>
            <w:r w:rsidRPr="00B0705F">
              <w:rPr>
                <w:b/>
                <w:bCs/>
              </w:rPr>
              <w:t>Итого:</w:t>
            </w:r>
          </w:p>
        </w:tc>
        <w:tc>
          <w:tcPr>
            <w:tcW w:w="156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815D9" w14:textId="77777777" w:rsidR="00EA5D32" w:rsidRPr="00B0705F" w:rsidRDefault="00EA5D32" w:rsidP="00EA5D32">
            <w:pPr>
              <w:autoSpaceDE w:val="0"/>
              <w:autoSpaceDN w:val="0"/>
              <w:adjustRightInd w:val="0"/>
              <w:jc w:val="center"/>
              <w:rPr>
                <w:b/>
                <w:bCs/>
              </w:rPr>
            </w:pPr>
          </w:p>
        </w:tc>
      </w:tr>
      <w:tr w:rsidR="00B0705F" w:rsidRPr="00B0705F" w14:paraId="1CF1B74F" w14:textId="77777777" w:rsidTr="009A1AFA">
        <w:trPr>
          <w:trHeight w:val="173"/>
        </w:trPr>
        <w:tc>
          <w:tcPr>
            <w:tcW w:w="3432"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BFEF6" w14:textId="26811BD3" w:rsidR="00EA5D32" w:rsidRPr="00B0705F" w:rsidRDefault="00EA5D32" w:rsidP="00773C41">
            <w:pPr>
              <w:autoSpaceDE w:val="0"/>
              <w:autoSpaceDN w:val="0"/>
              <w:adjustRightInd w:val="0"/>
              <w:jc w:val="right"/>
              <w:rPr>
                <w:b/>
                <w:bCs/>
              </w:rPr>
            </w:pPr>
            <w:r w:rsidRPr="00B0705F">
              <w:rPr>
                <w:b/>
                <w:bCs/>
                <w:highlight w:val="yellow"/>
              </w:rPr>
              <w:t>в том числе НДС (</w:t>
            </w:r>
            <w:r w:rsidR="00773C41" w:rsidRPr="00B0705F">
              <w:rPr>
                <w:b/>
                <w:bCs/>
                <w:highlight w:val="yellow"/>
              </w:rPr>
              <w:t>___</w:t>
            </w:r>
            <w:r w:rsidRPr="00B0705F">
              <w:rPr>
                <w:b/>
                <w:bCs/>
                <w:highlight w:val="yellow"/>
              </w:rPr>
              <w:t>%)</w:t>
            </w:r>
          </w:p>
        </w:tc>
        <w:tc>
          <w:tcPr>
            <w:tcW w:w="1568"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B0F69D" w14:textId="77777777" w:rsidR="00EA5D32" w:rsidRPr="00B0705F" w:rsidRDefault="00EA5D32" w:rsidP="00EA5D32">
            <w:pPr>
              <w:autoSpaceDE w:val="0"/>
              <w:autoSpaceDN w:val="0"/>
              <w:adjustRightInd w:val="0"/>
              <w:jc w:val="center"/>
              <w:rPr>
                <w:b/>
                <w:bCs/>
              </w:rPr>
            </w:pPr>
          </w:p>
        </w:tc>
      </w:tr>
    </w:tbl>
    <w:p w14:paraId="736282E5" w14:textId="77777777" w:rsidR="00003113" w:rsidRPr="00B0705F" w:rsidRDefault="00003113" w:rsidP="00003113">
      <w:pPr>
        <w:autoSpaceDN w:val="0"/>
        <w:ind w:firstLine="709"/>
        <w:jc w:val="both"/>
        <w:rPr>
          <w:sz w:val="24"/>
          <w:szCs w:val="24"/>
        </w:rPr>
      </w:pPr>
      <w:r w:rsidRPr="00B0705F">
        <w:t xml:space="preserve">В стоимость оказываемых услуг включены расходы на уплату налогов, сборов и других обязательных платежей и иные расходы Исполнителя, связанные с осуществлением всех обязательств по государственному контракту. </w:t>
      </w:r>
    </w:p>
    <w:p w14:paraId="6DA331EE" w14:textId="77777777" w:rsidR="00FE3686" w:rsidRPr="00B0705F" w:rsidRDefault="00FE3686" w:rsidP="00003113">
      <w:pPr>
        <w:ind w:firstLine="720"/>
        <w:jc w:val="both"/>
        <w:rPr>
          <w:sz w:val="24"/>
          <w:szCs w:val="24"/>
        </w:rPr>
      </w:pPr>
    </w:p>
    <w:p w14:paraId="2CADED78" w14:textId="6042617F" w:rsidR="00003113" w:rsidRPr="00B0705F" w:rsidRDefault="00003113" w:rsidP="00003113">
      <w:pPr>
        <w:ind w:firstLine="720"/>
        <w:jc w:val="both"/>
        <w:rPr>
          <w:sz w:val="24"/>
          <w:szCs w:val="24"/>
        </w:rPr>
      </w:pPr>
      <w:r w:rsidRPr="00B0705F">
        <w:rPr>
          <w:sz w:val="24"/>
          <w:szCs w:val="24"/>
        </w:rPr>
        <w:t>ЗАКАЗЧИК</w:t>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r>
      <w:r w:rsidRPr="00B0705F">
        <w:rPr>
          <w:sz w:val="24"/>
          <w:szCs w:val="24"/>
        </w:rPr>
        <w:tab/>
        <w:t>ИСПОЛНИТЕЛЬ</w:t>
      </w:r>
    </w:p>
    <w:tbl>
      <w:tblPr>
        <w:tblW w:w="10491" w:type="dxa"/>
        <w:tblInd w:w="-426" w:type="dxa"/>
        <w:tblLayout w:type="fixed"/>
        <w:tblLook w:val="0000" w:firstRow="0" w:lastRow="0" w:firstColumn="0" w:lastColumn="0" w:noHBand="0" w:noVBand="0"/>
      </w:tblPr>
      <w:tblGrid>
        <w:gridCol w:w="5481"/>
        <w:gridCol w:w="261"/>
        <w:gridCol w:w="4749"/>
      </w:tblGrid>
      <w:tr w:rsidR="00B0705F" w:rsidRPr="00B0705F" w14:paraId="090D920A" w14:textId="77777777" w:rsidTr="00FE097E">
        <w:trPr>
          <w:trHeight w:val="214"/>
        </w:trPr>
        <w:tc>
          <w:tcPr>
            <w:tcW w:w="5481" w:type="dxa"/>
          </w:tcPr>
          <w:p w14:paraId="277BEAD7" w14:textId="77777777" w:rsidR="00003113" w:rsidRPr="00B0705F" w:rsidRDefault="00003113" w:rsidP="00FE097E">
            <w:pPr>
              <w:rPr>
                <w:sz w:val="24"/>
                <w:szCs w:val="24"/>
              </w:rPr>
            </w:pPr>
          </w:p>
        </w:tc>
        <w:tc>
          <w:tcPr>
            <w:tcW w:w="261" w:type="dxa"/>
          </w:tcPr>
          <w:p w14:paraId="57ECF034" w14:textId="77777777" w:rsidR="00003113" w:rsidRPr="00B0705F" w:rsidRDefault="00003113" w:rsidP="00FE097E">
            <w:pPr>
              <w:jc w:val="center"/>
              <w:rPr>
                <w:sz w:val="24"/>
                <w:szCs w:val="24"/>
              </w:rPr>
            </w:pPr>
          </w:p>
        </w:tc>
        <w:tc>
          <w:tcPr>
            <w:tcW w:w="4749" w:type="dxa"/>
          </w:tcPr>
          <w:p w14:paraId="37C7DA46" w14:textId="77777777" w:rsidR="00003113" w:rsidRPr="00B0705F" w:rsidRDefault="00003113" w:rsidP="00FE097E">
            <w:pPr>
              <w:ind w:left="-85"/>
              <w:jc w:val="both"/>
              <w:rPr>
                <w:sz w:val="24"/>
                <w:szCs w:val="24"/>
              </w:rPr>
            </w:pPr>
          </w:p>
        </w:tc>
      </w:tr>
      <w:tr w:rsidR="00B0705F" w:rsidRPr="00B0705F" w14:paraId="3543884A" w14:textId="77777777" w:rsidTr="00FE097E">
        <w:trPr>
          <w:trHeight w:val="214"/>
        </w:trPr>
        <w:tc>
          <w:tcPr>
            <w:tcW w:w="5481" w:type="dxa"/>
          </w:tcPr>
          <w:p w14:paraId="2F701204" w14:textId="77777777" w:rsidR="00FE3686" w:rsidRPr="00B0705F" w:rsidRDefault="00FE3686" w:rsidP="00FE097E">
            <w:pPr>
              <w:rPr>
                <w:sz w:val="24"/>
                <w:szCs w:val="24"/>
              </w:rPr>
            </w:pPr>
          </w:p>
        </w:tc>
        <w:tc>
          <w:tcPr>
            <w:tcW w:w="261" w:type="dxa"/>
          </w:tcPr>
          <w:p w14:paraId="796FF772" w14:textId="77777777" w:rsidR="00FE3686" w:rsidRPr="00B0705F" w:rsidRDefault="00FE3686" w:rsidP="00FE097E">
            <w:pPr>
              <w:jc w:val="center"/>
              <w:rPr>
                <w:sz w:val="24"/>
                <w:szCs w:val="24"/>
              </w:rPr>
            </w:pPr>
          </w:p>
        </w:tc>
        <w:tc>
          <w:tcPr>
            <w:tcW w:w="4749" w:type="dxa"/>
          </w:tcPr>
          <w:p w14:paraId="5774C201" w14:textId="77777777" w:rsidR="00FE3686" w:rsidRPr="00B0705F" w:rsidRDefault="00FE3686" w:rsidP="00FE097E">
            <w:pPr>
              <w:ind w:left="-85"/>
              <w:jc w:val="both"/>
              <w:rPr>
                <w:sz w:val="24"/>
                <w:szCs w:val="24"/>
              </w:rPr>
            </w:pPr>
          </w:p>
        </w:tc>
      </w:tr>
      <w:tr w:rsidR="00B0705F" w:rsidRPr="00B0705F" w14:paraId="21C634F9" w14:textId="77777777" w:rsidTr="00FE097E">
        <w:trPr>
          <w:trHeight w:val="214"/>
        </w:trPr>
        <w:tc>
          <w:tcPr>
            <w:tcW w:w="5481" w:type="dxa"/>
          </w:tcPr>
          <w:p w14:paraId="0D507D52" w14:textId="77777777" w:rsidR="00FE3686" w:rsidRPr="00B0705F" w:rsidRDefault="00FE3686" w:rsidP="00FE097E">
            <w:pPr>
              <w:rPr>
                <w:sz w:val="24"/>
                <w:szCs w:val="24"/>
              </w:rPr>
            </w:pPr>
          </w:p>
        </w:tc>
        <w:tc>
          <w:tcPr>
            <w:tcW w:w="261" w:type="dxa"/>
          </w:tcPr>
          <w:p w14:paraId="63E46CA2" w14:textId="77777777" w:rsidR="00FE3686" w:rsidRPr="00B0705F" w:rsidRDefault="00FE3686" w:rsidP="00FE097E">
            <w:pPr>
              <w:jc w:val="center"/>
              <w:rPr>
                <w:sz w:val="24"/>
                <w:szCs w:val="24"/>
              </w:rPr>
            </w:pPr>
          </w:p>
        </w:tc>
        <w:tc>
          <w:tcPr>
            <w:tcW w:w="4749" w:type="dxa"/>
          </w:tcPr>
          <w:p w14:paraId="4D286562" w14:textId="77777777" w:rsidR="00FE3686" w:rsidRPr="00B0705F" w:rsidRDefault="00FE3686" w:rsidP="00FE097E">
            <w:pPr>
              <w:ind w:left="-85"/>
              <w:jc w:val="both"/>
              <w:rPr>
                <w:sz w:val="24"/>
                <w:szCs w:val="24"/>
              </w:rPr>
            </w:pPr>
          </w:p>
        </w:tc>
      </w:tr>
      <w:tr w:rsidR="00B0705F" w:rsidRPr="00B0705F" w14:paraId="1B02520F" w14:textId="77777777" w:rsidTr="00FE097E">
        <w:trPr>
          <w:trHeight w:val="432"/>
        </w:trPr>
        <w:tc>
          <w:tcPr>
            <w:tcW w:w="5481" w:type="dxa"/>
          </w:tcPr>
          <w:p w14:paraId="68A83E9B" w14:textId="77777777" w:rsidR="00003113" w:rsidRPr="00B0705F" w:rsidRDefault="00003113" w:rsidP="00FE097E">
            <w:pPr>
              <w:tabs>
                <w:tab w:val="left" w:pos="4431"/>
              </w:tabs>
              <w:ind w:left="-369" w:right="213"/>
              <w:rPr>
                <w:sz w:val="24"/>
                <w:szCs w:val="24"/>
              </w:rPr>
            </w:pPr>
            <w:r w:rsidRPr="00B0705F">
              <w:rPr>
                <w:sz w:val="24"/>
                <w:szCs w:val="24"/>
              </w:rPr>
              <w:t>_____________________ /_____________/</w:t>
            </w:r>
          </w:p>
          <w:p w14:paraId="1976AA43" w14:textId="77777777" w:rsidR="00003113" w:rsidRPr="00B0705F" w:rsidRDefault="00003113" w:rsidP="00FE097E">
            <w:pPr>
              <w:tabs>
                <w:tab w:val="left" w:pos="0"/>
                <w:tab w:val="left" w:pos="4431"/>
              </w:tabs>
              <w:rPr>
                <w:sz w:val="24"/>
                <w:szCs w:val="24"/>
              </w:rPr>
            </w:pPr>
            <w:proofErr w:type="spellStart"/>
            <w:r w:rsidRPr="00B0705F">
              <w:rPr>
                <w:sz w:val="24"/>
                <w:szCs w:val="24"/>
              </w:rPr>
              <w:t>м.п</w:t>
            </w:r>
            <w:proofErr w:type="spellEnd"/>
            <w:r w:rsidRPr="00B0705F">
              <w:rPr>
                <w:sz w:val="24"/>
                <w:szCs w:val="24"/>
              </w:rPr>
              <w:t>.</w:t>
            </w:r>
          </w:p>
        </w:tc>
        <w:tc>
          <w:tcPr>
            <w:tcW w:w="261" w:type="dxa"/>
          </w:tcPr>
          <w:p w14:paraId="786E79AB" w14:textId="77777777" w:rsidR="00003113" w:rsidRPr="00B0705F" w:rsidRDefault="00003113" w:rsidP="00FE097E">
            <w:pPr>
              <w:jc w:val="center"/>
              <w:rPr>
                <w:sz w:val="24"/>
                <w:szCs w:val="24"/>
              </w:rPr>
            </w:pPr>
          </w:p>
        </w:tc>
        <w:tc>
          <w:tcPr>
            <w:tcW w:w="4749" w:type="dxa"/>
          </w:tcPr>
          <w:p w14:paraId="413E9134" w14:textId="77777777" w:rsidR="00003113" w:rsidRPr="00B0705F" w:rsidRDefault="00003113" w:rsidP="00FE097E">
            <w:pPr>
              <w:tabs>
                <w:tab w:val="left" w:pos="4431"/>
              </w:tabs>
              <w:ind w:left="-369" w:right="213"/>
              <w:rPr>
                <w:sz w:val="24"/>
                <w:szCs w:val="24"/>
              </w:rPr>
            </w:pPr>
            <w:r w:rsidRPr="00B0705F">
              <w:rPr>
                <w:sz w:val="24"/>
                <w:szCs w:val="24"/>
              </w:rPr>
              <w:t xml:space="preserve">__  </w:t>
            </w:r>
            <w:r w:rsidRPr="00B0705F">
              <w:rPr>
                <w:sz w:val="24"/>
                <w:szCs w:val="24"/>
                <w:highlight w:val="yellow"/>
              </w:rPr>
              <w:t>_____________________ /_____________/</w:t>
            </w:r>
          </w:p>
          <w:p w14:paraId="185549F1" w14:textId="77777777" w:rsidR="00003113" w:rsidRPr="00B0705F" w:rsidRDefault="00003113" w:rsidP="00FE097E">
            <w:pPr>
              <w:tabs>
                <w:tab w:val="left" w:pos="0"/>
                <w:tab w:val="left" w:pos="4431"/>
              </w:tabs>
              <w:ind w:right="213"/>
              <w:rPr>
                <w:sz w:val="24"/>
                <w:szCs w:val="24"/>
              </w:rPr>
            </w:pPr>
            <w:proofErr w:type="spellStart"/>
            <w:r w:rsidRPr="00B0705F">
              <w:rPr>
                <w:sz w:val="24"/>
                <w:szCs w:val="24"/>
              </w:rPr>
              <w:t>м.п</w:t>
            </w:r>
            <w:proofErr w:type="spellEnd"/>
            <w:r w:rsidRPr="00B0705F">
              <w:rPr>
                <w:sz w:val="24"/>
                <w:szCs w:val="24"/>
              </w:rPr>
              <w:t>.</w:t>
            </w:r>
          </w:p>
        </w:tc>
      </w:tr>
    </w:tbl>
    <w:p w14:paraId="4312C312" w14:textId="77777777" w:rsidR="00003113" w:rsidRPr="00B0705F" w:rsidRDefault="00003113" w:rsidP="00003113">
      <w:pPr>
        <w:rPr>
          <w:sz w:val="24"/>
          <w:szCs w:val="24"/>
        </w:rPr>
      </w:pPr>
    </w:p>
    <w:p w14:paraId="6B7A1AC3" w14:textId="77777777" w:rsidR="000B3190" w:rsidRPr="00B0705F" w:rsidRDefault="000B3190">
      <w:pPr>
        <w:rPr>
          <w:sz w:val="24"/>
          <w:szCs w:val="24"/>
        </w:rPr>
      </w:pPr>
      <w:r w:rsidRPr="00B0705F">
        <w:rPr>
          <w:sz w:val="24"/>
          <w:szCs w:val="24"/>
        </w:rPr>
        <w:br w:type="page"/>
      </w:r>
    </w:p>
    <w:p w14:paraId="3D66C6FE" w14:textId="3413824A" w:rsidR="00003113" w:rsidRPr="00B0705F" w:rsidRDefault="00003113" w:rsidP="00003113">
      <w:pPr>
        <w:ind w:right="-19"/>
        <w:jc w:val="right"/>
        <w:rPr>
          <w:sz w:val="24"/>
          <w:szCs w:val="24"/>
        </w:rPr>
      </w:pPr>
      <w:r w:rsidRPr="00B0705F">
        <w:rPr>
          <w:sz w:val="24"/>
          <w:szCs w:val="24"/>
        </w:rPr>
        <w:lastRenderedPageBreak/>
        <w:t xml:space="preserve">Приложение № 3 </w:t>
      </w:r>
    </w:p>
    <w:p w14:paraId="2AECC4DC" w14:textId="77777777" w:rsidR="00003113" w:rsidRPr="00B0705F" w:rsidRDefault="00003113" w:rsidP="00003113">
      <w:pPr>
        <w:ind w:right="-19"/>
        <w:jc w:val="right"/>
        <w:rPr>
          <w:sz w:val="24"/>
          <w:szCs w:val="24"/>
        </w:rPr>
      </w:pPr>
      <w:r w:rsidRPr="00B0705F">
        <w:rPr>
          <w:sz w:val="24"/>
          <w:szCs w:val="24"/>
        </w:rPr>
        <w:t>к Государственному контракту</w:t>
      </w:r>
    </w:p>
    <w:p w14:paraId="5848E371" w14:textId="7C737E3F" w:rsidR="00003113" w:rsidRPr="00B0705F" w:rsidRDefault="00003113" w:rsidP="00003113">
      <w:pPr>
        <w:ind w:right="-19"/>
        <w:jc w:val="right"/>
        <w:rPr>
          <w:sz w:val="24"/>
          <w:szCs w:val="24"/>
        </w:rPr>
      </w:pPr>
      <w:r w:rsidRPr="00B0705F">
        <w:rPr>
          <w:sz w:val="24"/>
          <w:szCs w:val="24"/>
        </w:rPr>
        <w:t xml:space="preserve"> № </w:t>
      </w:r>
      <w:r w:rsidR="000B3190" w:rsidRPr="00B0705F">
        <w:rPr>
          <w:rFonts w:eastAsia="Times New Roman"/>
          <w:sz w:val="24"/>
          <w:szCs w:val="24"/>
        </w:rPr>
        <w:t>______________</w:t>
      </w:r>
      <w:r w:rsidR="009D75B5" w:rsidRPr="00B0705F">
        <w:rPr>
          <w:sz w:val="24"/>
          <w:szCs w:val="24"/>
        </w:rPr>
        <w:t xml:space="preserve"> </w:t>
      </w:r>
      <w:r w:rsidRPr="00B0705F">
        <w:rPr>
          <w:sz w:val="24"/>
          <w:szCs w:val="24"/>
        </w:rPr>
        <w:t>от «____» __________ 20</w:t>
      </w:r>
      <w:r w:rsidR="00B0705F">
        <w:rPr>
          <w:sz w:val="24"/>
          <w:szCs w:val="24"/>
        </w:rPr>
        <w:t xml:space="preserve">26 </w:t>
      </w:r>
      <w:r w:rsidRPr="00B0705F">
        <w:rPr>
          <w:sz w:val="24"/>
          <w:szCs w:val="24"/>
        </w:rPr>
        <w:t>г.</w:t>
      </w:r>
    </w:p>
    <w:p w14:paraId="7F4A56BD" w14:textId="77777777" w:rsidR="00003113" w:rsidRPr="00B0705F" w:rsidRDefault="00003113" w:rsidP="00003113">
      <w:pPr>
        <w:jc w:val="center"/>
        <w:rPr>
          <w:sz w:val="24"/>
          <w:szCs w:val="24"/>
        </w:rPr>
      </w:pPr>
    </w:p>
    <w:p w14:paraId="124C0D9E" w14:textId="62C0E17A" w:rsidR="002C1BB3" w:rsidRPr="00B0705F" w:rsidRDefault="00003113" w:rsidP="009A1AFA">
      <w:pPr>
        <w:jc w:val="center"/>
        <w:rPr>
          <w:rFonts w:eastAsia="Times New Roman"/>
          <w:b/>
          <w:bCs/>
          <w:sz w:val="24"/>
          <w:szCs w:val="24"/>
        </w:rPr>
      </w:pPr>
      <w:r w:rsidRPr="00B0705F">
        <w:rPr>
          <w:rFonts w:eastAsia="Times New Roman"/>
          <w:b/>
          <w:bCs/>
          <w:sz w:val="24"/>
          <w:szCs w:val="24"/>
          <w:highlight w:val="yellow"/>
        </w:rPr>
        <w:t>Декларация о соответствии Поставщика единым требованиям ч.1 ст. 31 Федерального закона № 44-ФЗ</w:t>
      </w:r>
    </w:p>
    <w:sectPr w:rsidR="002C1BB3" w:rsidRPr="00B0705F" w:rsidSect="00D7292C">
      <w:pgSz w:w="11906" w:h="16838"/>
      <w:pgMar w:top="1134" w:right="567"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911D1" w14:textId="77777777" w:rsidR="00FE097E" w:rsidRDefault="00FE097E" w:rsidP="00294872">
      <w:r>
        <w:separator/>
      </w:r>
    </w:p>
  </w:endnote>
  <w:endnote w:type="continuationSeparator" w:id="0">
    <w:p w14:paraId="01ABF854" w14:textId="77777777" w:rsidR="00FE097E" w:rsidRDefault="00FE097E" w:rsidP="0029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Sylfaen">
    <w:panose1 w:val="010A0502050306030303"/>
    <w:charset w:val="CC"/>
    <w:family w:val="roman"/>
    <w:pitch w:val="variable"/>
    <w:sig w:usb0="040006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B778C" w14:textId="77777777" w:rsidR="00FE097E" w:rsidRDefault="00FE097E" w:rsidP="00294872">
      <w:r>
        <w:separator/>
      </w:r>
    </w:p>
  </w:footnote>
  <w:footnote w:type="continuationSeparator" w:id="0">
    <w:p w14:paraId="6925E0B1" w14:textId="77777777" w:rsidR="00FE097E" w:rsidRDefault="00FE097E" w:rsidP="00294872">
      <w:r>
        <w:continuationSeparator/>
      </w:r>
    </w:p>
  </w:footnote>
  <w:footnote w:id="1">
    <w:p w14:paraId="75ABDB74" w14:textId="77777777" w:rsidR="00FE097E" w:rsidRDefault="00FE097E" w:rsidP="00003113">
      <w:pPr>
        <w:pStyle w:val="ae"/>
        <w:jc w:val="both"/>
      </w:pPr>
      <w:r>
        <w:rPr>
          <w:rStyle w:val="af0"/>
        </w:rPr>
        <w:footnoteRef/>
      </w:r>
      <w:r>
        <w:t xml:space="preserve"> </w:t>
      </w:r>
      <w:r w:rsidRPr="00A86328">
        <w:rPr>
          <w:rFonts w:ascii="Times New Roman" w:hAnsi="Times New Roman"/>
        </w:rPr>
        <w:t>Распространяет свое действие при заключении</w:t>
      </w:r>
      <w:r w:rsidRPr="000B5994">
        <w:rPr>
          <w:rFonts w:ascii="Times New Roman" w:hAnsi="Times New Roman"/>
        </w:rPr>
        <w:t xml:space="preserve"> государственного контракта </w:t>
      </w:r>
      <w:r>
        <w:rPr>
          <w:rFonts w:ascii="Times New Roman" w:hAnsi="Times New Roman"/>
        </w:rPr>
        <w:t xml:space="preserve">в </w:t>
      </w:r>
      <w:r w:rsidRPr="000B5994">
        <w:rPr>
          <w:rFonts w:ascii="Times New Roman" w:hAnsi="Times New Roman"/>
        </w:rPr>
        <w:t xml:space="preserve">электронном виде на едином </w:t>
      </w:r>
      <w:proofErr w:type="spellStart"/>
      <w:r w:rsidRPr="000B5994">
        <w:rPr>
          <w:rFonts w:ascii="Times New Roman" w:hAnsi="Times New Roman"/>
        </w:rPr>
        <w:t>агрегаторе</w:t>
      </w:r>
      <w:proofErr w:type="spellEnd"/>
      <w:r w:rsidRPr="000B5994">
        <w:rPr>
          <w:rFonts w:ascii="Times New Roman" w:hAnsi="Times New Roman"/>
        </w:rPr>
        <w:t xml:space="preserve"> торговли </w:t>
      </w:r>
      <w:r>
        <w:rPr>
          <w:rFonts w:ascii="Times New Roman" w:hAnsi="Times New Roman"/>
        </w:rPr>
        <w:t>«Березка».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ACDABE30"/>
    <w:lvl w:ilvl="0" w:tplc="EFDA0FDE">
      <w:start w:val="3"/>
      <w:numFmt w:val="decimal"/>
      <w:lvlText w:val="%1."/>
      <w:lvlJc w:val="left"/>
    </w:lvl>
    <w:lvl w:ilvl="1" w:tplc="2D1E4B1A">
      <w:numFmt w:val="decimal"/>
      <w:lvlText w:val=""/>
      <w:lvlJc w:val="left"/>
    </w:lvl>
    <w:lvl w:ilvl="2" w:tplc="B5DA22C2">
      <w:numFmt w:val="decimal"/>
      <w:lvlText w:val=""/>
      <w:lvlJc w:val="left"/>
    </w:lvl>
    <w:lvl w:ilvl="3" w:tplc="B6F6A3A4">
      <w:numFmt w:val="decimal"/>
      <w:lvlText w:val=""/>
      <w:lvlJc w:val="left"/>
    </w:lvl>
    <w:lvl w:ilvl="4" w:tplc="4776F8D8">
      <w:numFmt w:val="decimal"/>
      <w:lvlText w:val=""/>
      <w:lvlJc w:val="left"/>
    </w:lvl>
    <w:lvl w:ilvl="5" w:tplc="0914B976">
      <w:numFmt w:val="decimal"/>
      <w:lvlText w:val=""/>
      <w:lvlJc w:val="left"/>
    </w:lvl>
    <w:lvl w:ilvl="6" w:tplc="74BCF450">
      <w:numFmt w:val="decimal"/>
      <w:lvlText w:val=""/>
      <w:lvlJc w:val="left"/>
    </w:lvl>
    <w:lvl w:ilvl="7" w:tplc="2F842BB0">
      <w:numFmt w:val="decimal"/>
      <w:lvlText w:val=""/>
      <w:lvlJc w:val="left"/>
    </w:lvl>
    <w:lvl w:ilvl="8" w:tplc="8A020748">
      <w:numFmt w:val="decimal"/>
      <w:lvlText w:val=""/>
      <w:lvlJc w:val="left"/>
    </w:lvl>
  </w:abstractNum>
  <w:abstractNum w:abstractNumId="1" w15:restartNumberingAfterBreak="0">
    <w:nsid w:val="0000030A"/>
    <w:multiLevelType w:val="hybridMultilevel"/>
    <w:tmpl w:val="56705F54"/>
    <w:lvl w:ilvl="0" w:tplc="7B42F976">
      <w:start w:val="1"/>
      <w:numFmt w:val="bullet"/>
      <w:lvlText w:val="№"/>
      <w:lvlJc w:val="left"/>
    </w:lvl>
    <w:lvl w:ilvl="1" w:tplc="E9005C14">
      <w:start w:val="9"/>
      <w:numFmt w:val="upperLetter"/>
      <w:lvlText w:val="%2."/>
      <w:lvlJc w:val="left"/>
    </w:lvl>
    <w:lvl w:ilvl="2" w:tplc="D642223C">
      <w:start w:val="1"/>
      <w:numFmt w:val="decimal"/>
      <w:lvlText w:val="%3."/>
      <w:lvlJc w:val="left"/>
    </w:lvl>
    <w:lvl w:ilvl="3" w:tplc="B0E82802">
      <w:numFmt w:val="decimal"/>
      <w:lvlText w:val=""/>
      <w:lvlJc w:val="left"/>
    </w:lvl>
    <w:lvl w:ilvl="4" w:tplc="5ABA043C">
      <w:numFmt w:val="decimal"/>
      <w:lvlText w:val=""/>
      <w:lvlJc w:val="left"/>
    </w:lvl>
    <w:lvl w:ilvl="5" w:tplc="BACA8BD8">
      <w:numFmt w:val="decimal"/>
      <w:lvlText w:val=""/>
      <w:lvlJc w:val="left"/>
    </w:lvl>
    <w:lvl w:ilvl="6" w:tplc="51FCC0D0">
      <w:numFmt w:val="decimal"/>
      <w:lvlText w:val=""/>
      <w:lvlJc w:val="left"/>
    </w:lvl>
    <w:lvl w:ilvl="7" w:tplc="936C3346">
      <w:numFmt w:val="decimal"/>
      <w:lvlText w:val=""/>
      <w:lvlJc w:val="left"/>
    </w:lvl>
    <w:lvl w:ilvl="8" w:tplc="7090E858">
      <w:numFmt w:val="decimal"/>
      <w:lvlText w:val=""/>
      <w:lvlJc w:val="left"/>
    </w:lvl>
  </w:abstractNum>
  <w:abstractNum w:abstractNumId="2" w15:restartNumberingAfterBreak="0">
    <w:nsid w:val="00000732"/>
    <w:multiLevelType w:val="hybridMultilevel"/>
    <w:tmpl w:val="48F2FF26"/>
    <w:lvl w:ilvl="0" w:tplc="15B41F26">
      <w:start w:val="1"/>
      <w:numFmt w:val="bullet"/>
      <w:lvlText w:val="В"/>
      <w:lvlJc w:val="left"/>
    </w:lvl>
    <w:lvl w:ilvl="1" w:tplc="7C4AB5E6">
      <w:numFmt w:val="decimal"/>
      <w:lvlText w:val=""/>
      <w:lvlJc w:val="left"/>
    </w:lvl>
    <w:lvl w:ilvl="2" w:tplc="CB0C4968">
      <w:numFmt w:val="decimal"/>
      <w:lvlText w:val=""/>
      <w:lvlJc w:val="left"/>
    </w:lvl>
    <w:lvl w:ilvl="3" w:tplc="A22027BA">
      <w:numFmt w:val="decimal"/>
      <w:lvlText w:val=""/>
      <w:lvlJc w:val="left"/>
    </w:lvl>
    <w:lvl w:ilvl="4" w:tplc="991C54CC">
      <w:numFmt w:val="decimal"/>
      <w:lvlText w:val=""/>
      <w:lvlJc w:val="left"/>
    </w:lvl>
    <w:lvl w:ilvl="5" w:tplc="9912E200">
      <w:numFmt w:val="decimal"/>
      <w:lvlText w:val=""/>
      <w:lvlJc w:val="left"/>
    </w:lvl>
    <w:lvl w:ilvl="6" w:tplc="BA9808A2">
      <w:numFmt w:val="decimal"/>
      <w:lvlText w:val=""/>
      <w:lvlJc w:val="left"/>
    </w:lvl>
    <w:lvl w:ilvl="7" w:tplc="AF28FC6E">
      <w:numFmt w:val="decimal"/>
      <w:lvlText w:val=""/>
      <w:lvlJc w:val="left"/>
    </w:lvl>
    <w:lvl w:ilvl="8" w:tplc="B4B4003E">
      <w:numFmt w:val="decimal"/>
      <w:lvlText w:val=""/>
      <w:lvlJc w:val="left"/>
    </w:lvl>
  </w:abstractNum>
  <w:abstractNum w:abstractNumId="3" w15:restartNumberingAfterBreak="0">
    <w:nsid w:val="0000074D"/>
    <w:multiLevelType w:val="hybridMultilevel"/>
    <w:tmpl w:val="D4623760"/>
    <w:lvl w:ilvl="0" w:tplc="BFFCAB76">
      <w:start w:val="1"/>
      <w:numFmt w:val="bullet"/>
      <w:lvlText w:val="«"/>
      <w:lvlJc w:val="left"/>
    </w:lvl>
    <w:lvl w:ilvl="1" w:tplc="5EBE0D22">
      <w:numFmt w:val="decimal"/>
      <w:lvlText w:val=""/>
      <w:lvlJc w:val="left"/>
    </w:lvl>
    <w:lvl w:ilvl="2" w:tplc="386CEB6C">
      <w:numFmt w:val="decimal"/>
      <w:lvlText w:val=""/>
      <w:lvlJc w:val="left"/>
    </w:lvl>
    <w:lvl w:ilvl="3" w:tplc="30B054FA">
      <w:numFmt w:val="decimal"/>
      <w:lvlText w:val=""/>
      <w:lvlJc w:val="left"/>
    </w:lvl>
    <w:lvl w:ilvl="4" w:tplc="87E27B40">
      <w:numFmt w:val="decimal"/>
      <w:lvlText w:val=""/>
      <w:lvlJc w:val="left"/>
    </w:lvl>
    <w:lvl w:ilvl="5" w:tplc="D1C0703E">
      <w:numFmt w:val="decimal"/>
      <w:lvlText w:val=""/>
      <w:lvlJc w:val="left"/>
    </w:lvl>
    <w:lvl w:ilvl="6" w:tplc="840AE250">
      <w:numFmt w:val="decimal"/>
      <w:lvlText w:val=""/>
      <w:lvlJc w:val="left"/>
    </w:lvl>
    <w:lvl w:ilvl="7" w:tplc="9AE02938">
      <w:numFmt w:val="decimal"/>
      <w:lvlText w:val=""/>
      <w:lvlJc w:val="left"/>
    </w:lvl>
    <w:lvl w:ilvl="8" w:tplc="A5B46106">
      <w:numFmt w:val="decimal"/>
      <w:lvlText w:val=""/>
      <w:lvlJc w:val="left"/>
    </w:lvl>
  </w:abstractNum>
  <w:abstractNum w:abstractNumId="4" w15:restartNumberingAfterBreak="0">
    <w:nsid w:val="00000BDB"/>
    <w:multiLevelType w:val="hybridMultilevel"/>
    <w:tmpl w:val="0FAC8008"/>
    <w:lvl w:ilvl="0" w:tplc="0FEC1B58">
      <w:start w:val="1"/>
      <w:numFmt w:val="bullet"/>
      <w:lvlText w:val="в"/>
      <w:lvlJc w:val="left"/>
    </w:lvl>
    <w:lvl w:ilvl="1" w:tplc="4F723A7E">
      <w:start w:val="1"/>
      <w:numFmt w:val="bullet"/>
      <w:lvlText w:val="В"/>
      <w:lvlJc w:val="left"/>
    </w:lvl>
    <w:lvl w:ilvl="2" w:tplc="4ABEC38E">
      <w:numFmt w:val="decimal"/>
      <w:lvlText w:val=""/>
      <w:lvlJc w:val="left"/>
    </w:lvl>
    <w:lvl w:ilvl="3" w:tplc="A8625B6C">
      <w:numFmt w:val="decimal"/>
      <w:lvlText w:val=""/>
      <w:lvlJc w:val="left"/>
    </w:lvl>
    <w:lvl w:ilvl="4" w:tplc="CEFE8B3E">
      <w:numFmt w:val="decimal"/>
      <w:lvlText w:val=""/>
      <w:lvlJc w:val="left"/>
    </w:lvl>
    <w:lvl w:ilvl="5" w:tplc="4FBAFF3C">
      <w:numFmt w:val="decimal"/>
      <w:lvlText w:val=""/>
      <w:lvlJc w:val="left"/>
    </w:lvl>
    <w:lvl w:ilvl="6" w:tplc="6726B410">
      <w:numFmt w:val="decimal"/>
      <w:lvlText w:val=""/>
      <w:lvlJc w:val="left"/>
    </w:lvl>
    <w:lvl w:ilvl="7" w:tplc="74E25EDA">
      <w:numFmt w:val="decimal"/>
      <w:lvlText w:val=""/>
      <w:lvlJc w:val="left"/>
    </w:lvl>
    <w:lvl w:ilvl="8" w:tplc="421A3F10">
      <w:numFmt w:val="decimal"/>
      <w:lvlText w:val=""/>
      <w:lvlJc w:val="left"/>
    </w:lvl>
  </w:abstractNum>
  <w:abstractNum w:abstractNumId="5" w15:restartNumberingAfterBreak="0">
    <w:nsid w:val="00001238"/>
    <w:multiLevelType w:val="hybridMultilevel"/>
    <w:tmpl w:val="7CBA4AEE"/>
    <w:lvl w:ilvl="0" w:tplc="E626F8C6">
      <w:start w:val="1"/>
      <w:numFmt w:val="bullet"/>
      <w:lvlText w:val="-"/>
      <w:lvlJc w:val="left"/>
    </w:lvl>
    <w:lvl w:ilvl="1" w:tplc="8110C9B6">
      <w:numFmt w:val="decimal"/>
      <w:lvlText w:val=""/>
      <w:lvlJc w:val="left"/>
    </w:lvl>
    <w:lvl w:ilvl="2" w:tplc="DCB23360">
      <w:numFmt w:val="decimal"/>
      <w:lvlText w:val=""/>
      <w:lvlJc w:val="left"/>
    </w:lvl>
    <w:lvl w:ilvl="3" w:tplc="36A48CEE">
      <w:numFmt w:val="decimal"/>
      <w:lvlText w:val=""/>
      <w:lvlJc w:val="left"/>
    </w:lvl>
    <w:lvl w:ilvl="4" w:tplc="0290A09A">
      <w:numFmt w:val="decimal"/>
      <w:lvlText w:val=""/>
      <w:lvlJc w:val="left"/>
    </w:lvl>
    <w:lvl w:ilvl="5" w:tplc="BB6A5594">
      <w:numFmt w:val="decimal"/>
      <w:lvlText w:val=""/>
      <w:lvlJc w:val="left"/>
    </w:lvl>
    <w:lvl w:ilvl="6" w:tplc="64823C64">
      <w:numFmt w:val="decimal"/>
      <w:lvlText w:val=""/>
      <w:lvlJc w:val="left"/>
    </w:lvl>
    <w:lvl w:ilvl="7" w:tplc="48B2613C">
      <w:numFmt w:val="decimal"/>
      <w:lvlText w:val=""/>
      <w:lvlJc w:val="left"/>
    </w:lvl>
    <w:lvl w:ilvl="8" w:tplc="BC2A3532">
      <w:numFmt w:val="decimal"/>
      <w:lvlText w:val=""/>
      <w:lvlJc w:val="left"/>
    </w:lvl>
  </w:abstractNum>
  <w:abstractNum w:abstractNumId="6" w15:restartNumberingAfterBreak="0">
    <w:nsid w:val="00001AD4"/>
    <w:multiLevelType w:val="hybridMultilevel"/>
    <w:tmpl w:val="BBB6E8EA"/>
    <w:lvl w:ilvl="0" w:tplc="ED30E416">
      <w:start w:val="7"/>
      <w:numFmt w:val="decimal"/>
      <w:lvlText w:val="%1."/>
      <w:lvlJc w:val="left"/>
    </w:lvl>
    <w:lvl w:ilvl="1" w:tplc="C46ABF9A">
      <w:numFmt w:val="decimal"/>
      <w:lvlText w:val=""/>
      <w:lvlJc w:val="left"/>
    </w:lvl>
    <w:lvl w:ilvl="2" w:tplc="3306D6FA">
      <w:numFmt w:val="decimal"/>
      <w:lvlText w:val=""/>
      <w:lvlJc w:val="left"/>
    </w:lvl>
    <w:lvl w:ilvl="3" w:tplc="B6320C74">
      <w:numFmt w:val="decimal"/>
      <w:lvlText w:val=""/>
      <w:lvlJc w:val="left"/>
    </w:lvl>
    <w:lvl w:ilvl="4" w:tplc="2B04A1C4">
      <w:numFmt w:val="decimal"/>
      <w:lvlText w:val=""/>
      <w:lvlJc w:val="left"/>
    </w:lvl>
    <w:lvl w:ilvl="5" w:tplc="42D684B8">
      <w:numFmt w:val="decimal"/>
      <w:lvlText w:val=""/>
      <w:lvlJc w:val="left"/>
    </w:lvl>
    <w:lvl w:ilvl="6" w:tplc="1160D4D4">
      <w:numFmt w:val="decimal"/>
      <w:lvlText w:val=""/>
      <w:lvlJc w:val="left"/>
    </w:lvl>
    <w:lvl w:ilvl="7" w:tplc="51627104">
      <w:numFmt w:val="decimal"/>
      <w:lvlText w:val=""/>
      <w:lvlJc w:val="left"/>
    </w:lvl>
    <w:lvl w:ilvl="8" w:tplc="08B091D8">
      <w:numFmt w:val="decimal"/>
      <w:lvlText w:val=""/>
      <w:lvlJc w:val="left"/>
    </w:lvl>
  </w:abstractNum>
  <w:abstractNum w:abstractNumId="7" w15:restartNumberingAfterBreak="0">
    <w:nsid w:val="00001E1F"/>
    <w:multiLevelType w:val="hybridMultilevel"/>
    <w:tmpl w:val="AFE8E448"/>
    <w:lvl w:ilvl="0" w:tplc="325409DC">
      <w:start w:val="1"/>
      <w:numFmt w:val="bullet"/>
      <w:lvlText w:val="-"/>
      <w:lvlJc w:val="left"/>
    </w:lvl>
    <w:lvl w:ilvl="1" w:tplc="7A6276AA">
      <w:numFmt w:val="decimal"/>
      <w:lvlText w:val=""/>
      <w:lvlJc w:val="left"/>
    </w:lvl>
    <w:lvl w:ilvl="2" w:tplc="FBDA8A70">
      <w:numFmt w:val="decimal"/>
      <w:lvlText w:val=""/>
      <w:lvlJc w:val="left"/>
    </w:lvl>
    <w:lvl w:ilvl="3" w:tplc="9030FC4C">
      <w:numFmt w:val="decimal"/>
      <w:lvlText w:val=""/>
      <w:lvlJc w:val="left"/>
    </w:lvl>
    <w:lvl w:ilvl="4" w:tplc="A05C9222">
      <w:numFmt w:val="decimal"/>
      <w:lvlText w:val=""/>
      <w:lvlJc w:val="left"/>
    </w:lvl>
    <w:lvl w:ilvl="5" w:tplc="9C4CB7A8">
      <w:numFmt w:val="decimal"/>
      <w:lvlText w:val=""/>
      <w:lvlJc w:val="left"/>
    </w:lvl>
    <w:lvl w:ilvl="6" w:tplc="21BCA84E">
      <w:numFmt w:val="decimal"/>
      <w:lvlText w:val=""/>
      <w:lvlJc w:val="left"/>
    </w:lvl>
    <w:lvl w:ilvl="7" w:tplc="3FC61530">
      <w:numFmt w:val="decimal"/>
      <w:lvlText w:val=""/>
      <w:lvlJc w:val="left"/>
    </w:lvl>
    <w:lvl w:ilvl="8" w:tplc="23328260">
      <w:numFmt w:val="decimal"/>
      <w:lvlText w:val=""/>
      <w:lvlJc w:val="left"/>
    </w:lvl>
  </w:abstractNum>
  <w:abstractNum w:abstractNumId="8" w15:restartNumberingAfterBreak="0">
    <w:nsid w:val="00002213"/>
    <w:multiLevelType w:val="hybridMultilevel"/>
    <w:tmpl w:val="FFC61872"/>
    <w:lvl w:ilvl="0" w:tplc="16F4EE2A">
      <w:start w:val="13"/>
      <w:numFmt w:val="decimal"/>
      <w:lvlText w:val="%1."/>
      <w:lvlJc w:val="left"/>
    </w:lvl>
    <w:lvl w:ilvl="1" w:tplc="631ED8FE">
      <w:numFmt w:val="decimal"/>
      <w:lvlText w:val=""/>
      <w:lvlJc w:val="left"/>
    </w:lvl>
    <w:lvl w:ilvl="2" w:tplc="409AD11A">
      <w:numFmt w:val="decimal"/>
      <w:lvlText w:val=""/>
      <w:lvlJc w:val="left"/>
    </w:lvl>
    <w:lvl w:ilvl="3" w:tplc="6A3E280A">
      <w:numFmt w:val="decimal"/>
      <w:lvlText w:val=""/>
      <w:lvlJc w:val="left"/>
    </w:lvl>
    <w:lvl w:ilvl="4" w:tplc="7D00F72A">
      <w:numFmt w:val="decimal"/>
      <w:lvlText w:val=""/>
      <w:lvlJc w:val="left"/>
    </w:lvl>
    <w:lvl w:ilvl="5" w:tplc="CDDC1400">
      <w:numFmt w:val="decimal"/>
      <w:lvlText w:val=""/>
      <w:lvlJc w:val="left"/>
    </w:lvl>
    <w:lvl w:ilvl="6" w:tplc="94F62BDA">
      <w:numFmt w:val="decimal"/>
      <w:lvlText w:val=""/>
      <w:lvlJc w:val="left"/>
    </w:lvl>
    <w:lvl w:ilvl="7" w:tplc="9C8070B8">
      <w:numFmt w:val="decimal"/>
      <w:lvlText w:val=""/>
      <w:lvlJc w:val="left"/>
    </w:lvl>
    <w:lvl w:ilvl="8" w:tplc="C450DA00">
      <w:numFmt w:val="decimal"/>
      <w:lvlText w:val=""/>
      <w:lvlJc w:val="left"/>
    </w:lvl>
  </w:abstractNum>
  <w:abstractNum w:abstractNumId="9" w15:restartNumberingAfterBreak="0">
    <w:nsid w:val="000022EE"/>
    <w:multiLevelType w:val="hybridMultilevel"/>
    <w:tmpl w:val="6DEA4B44"/>
    <w:lvl w:ilvl="0" w:tplc="FF44979E">
      <w:start w:val="1"/>
      <w:numFmt w:val="bullet"/>
      <w:lvlText w:val="В"/>
      <w:lvlJc w:val="left"/>
    </w:lvl>
    <w:lvl w:ilvl="1" w:tplc="F24C17D8">
      <w:start w:val="1"/>
      <w:numFmt w:val="bullet"/>
      <w:lvlText w:val="В"/>
      <w:lvlJc w:val="left"/>
    </w:lvl>
    <w:lvl w:ilvl="2" w:tplc="FD7E79E2">
      <w:start w:val="1"/>
      <w:numFmt w:val="bullet"/>
      <w:lvlText w:val="В"/>
      <w:lvlJc w:val="left"/>
    </w:lvl>
    <w:lvl w:ilvl="3" w:tplc="62BA121A">
      <w:start w:val="35"/>
      <w:numFmt w:val="upperLetter"/>
      <w:lvlText w:val="%4."/>
      <w:lvlJc w:val="left"/>
    </w:lvl>
    <w:lvl w:ilvl="4" w:tplc="DCA436D4">
      <w:numFmt w:val="decimal"/>
      <w:lvlText w:val=""/>
      <w:lvlJc w:val="left"/>
    </w:lvl>
    <w:lvl w:ilvl="5" w:tplc="AB6AB600">
      <w:numFmt w:val="decimal"/>
      <w:lvlText w:val=""/>
      <w:lvlJc w:val="left"/>
    </w:lvl>
    <w:lvl w:ilvl="6" w:tplc="C64AAF58">
      <w:numFmt w:val="decimal"/>
      <w:lvlText w:val=""/>
      <w:lvlJc w:val="left"/>
    </w:lvl>
    <w:lvl w:ilvl="7" w:tplc="73A2A456">
      <w:numFmt w:val="decimal"/>
      <w:lvlText w:val=""/>
      <w:lvlJc w:val="left"/>
    </w:lvl>
    <w:lvl w:ilvl="8" w:tplc="22BA957E">
      <w:numFmt w:val="decimal"/>
      <w:lvlText w:val=""/>
      <w:lvlJc w:val="left"/>
    </w:lvl>
  </w:abstractNum>
  <w:abstractNum w:abstractNumId="10" w15:restartNumberingAfterBreak="0">
    <w:nsid w:val="00002350"/>
    <w:multiLevelType w:val="hybridMultilevel"/>
    <w:tmpl w:val="099E6532"/>
    <w:lvl w:ilvl="0" w:tplc="87B24A42">
      <w:start w:val="1"/>
      <w:numFmt w:val="bullet"/>
      <w:lvlText w:val="В"/>
      <w:lvlJc w:val="left"/>
    </w:lvl>
    <w:lvl w:ilvl="1" w:tplc="3B0C98CC">
      <w:numFmt w:val="decimal"/>
      <w:lvlText w:val=""/>
      <w:lvlJc w:val="left"/>
    </w:lvl>
    <w:lvl w:ilvl="2" w:tplc="36585B0A">
      <w:numFmt w:val="decimal"/>
      <w:lvlText w:val=""/>
      <w:lvlJc w:val="left"/>
    </w:lvl>
    <w:lvl w:ilvl="3" w:tplc="E9ECC864">
      <w:numFmt w:val="decimal"/>
      <w:lvlText w:val=""/>
      <w:lvlJc w:val="left"/>
    </w:lvl>
    <w:lvl w:ilvl="4" w:tplc="58AEA002">
      <w:numFmt w:val="decimal"/>
      <w:lvlText w:val=""/>
      <w:lvlJc w:val="left"/>
    </w:lvl>
    <w:lvl w:ilvl="5" w:tplc="E7BCB8AE">
      <w:numFmt w:val="decimal"/>
      <w:lvlText w:val=""/>
      <w:lvlJc w:val="left"/>
    </w:lvl>
    <w:lvl w:ilvl="6" w:tplc="7B200518">
      <w:numFmt w:val="decimal"/>
      <w:lvlText w:val=""/>
      <w:lvlJc w:val="left"/>
    </w:lvl>
    <w:lvl w:ilvl="7" w:tplc="D36EA9DE">
      <w:numFmt w:val="decimal"/>
      <w:lvlText w:val=""/>
      <w:lvlJc w:val="left"/>
    </w:lvl>
    <w:lvl w:ilvl="8" w:tplc="5C06ECF8">
      <w:numFmt w:val="decimal"/>
      <w:lvlText w:val=""/>
      <w:lvlJc w:val="left"/>
    </w:lvl>
  </w:abstractNum>
  <w:abstractNum w:abstractNumId="11" w15:restartNumberingAfterBreak="0">
    <w:nsid w:val="0000260D"/>
    <w:multiLevelType w:val="hybridMultilevel"/>
    <w:tmpl w:val="D976FF96"/>
    <w:lvl w:ilvl="0" w:tplc="D848DAC0">
      <w:start w:val="1"/>
      <w:numFmt w:val="decimal"/>
      <w:lvlText w:val="%1."/>
      <w:lvlJc w:val="left"/>
    </w:lvl>
    <w:lvl w:ilvl="1" w:tplc="A80EB666">
      <w:numFmt w:val="decimal"/>
      <w:lvlText w:val=""/>
      <w:lvlJc w:val="left"/>
    </w:lvl>
    <w:lvl w:ilvl="2" w:tplc="E63AD624">
      <w:numFmt w:val="decimal"/>
      <w:lvlText w:val=""/>
      <w:lvlJc w:val="left"/>
    </w:lvl>
    <w:lvl w:ilvl="3" w:tplc="E4F88D8A">
      <w:numFmt w:val="decimal"/>
      <w:lvlText w:val=""/>
      <w:lvlJc w:val="left"/>
    </w:lvl>
    <w:lvl w:ilvl="4" w:tplc="4CBAEFFC">
      <w:numFmt w:val="decimal"/>
      <w:lvlText w:val=""/>
      <w:lvlJc w:val="left"/>
    </w:lvl>
    <w:lvl w:ilvl="5" w:tplc="23C24B7E">
      <w:numFmt w:val="decimal"/>
      <w:lvlText w:val=""/>
      <w:lvlJc w:val="left"/>
    </w:lvl>
    <w:lvl w:ilvl="6" w:tplc="A802C786">
      <w:numFmt w:val="decimal"/>
      <w:lvlText w:val=""/>
      <w:lvlJc w:val="left"/>
    </w:lvl>
    <w:lvl w:ilvl="7" w:tplc="DBACDAD4">
      <w:numFmt w:val="decimal"/>
      <w:lvlText w:val=""/>
      <w:lvlJc w:val="left"/>
    </w:lvl>
    <w:lvl w:ilvl="8" w:tplc="76146F86">
      <w:numFmt w:val="decimal"/>
      <w:lvlText w:val=""/>
      <w:lvlJc w:val="left"/>
    </w:lvl>
  </w:abstractNum>
  <w:abstractNum w:abstractNumId="12" w15:restartNumberingAfterBreak="0">
    <w:nsid w:val="000026A6"/>
    <w:multiLevelType w:val="hybridMultilevel"/>
    <w:tmpl w:val="62D88382"/>
    <w:lvl w:ilvl="0" w:tplc="755609E8">
      <w:start w:val="3"/>
      <w:numFmt w:val="decimal"/>
      <w:lvlText w:val="%1."/>
      <w:lvlJc w:val="left"/>
    </w:lvl>
    <w:lvl w:ilvl="1" w:tplc="70CCBE42">
      <w:numFmt w:val="decimal"/>
      <w:lvlText w:val=""/>
      <w:lvlJc w:val="left"/>
    </w:lvl>
    <w:lvl w:ilvl="2" w:tplc="6290C1DE">
      <w:numFmt w:val="decimal"/>
      <w:lvlText w:val=""/>
      <w:lvlJc w:val="left"/>
    </w:lvl>
    <w:lvl w:ilvl="3" w:tplc="D46237CA">
      <w:numFmt w:val="decimal"/>
      <w:lvlText w:val=""/>
      <w:lvlJc w:val="left"/>
    </w:lvl>
    <w:lvl w:ilvl="4" w:tplc="A8DA3870">
      <w:numFmt w:val="decimal"/>
      <w:lvlText w:val=""/>
      <w:lvlJc w:val="left"/>
    </w:lvl>
    <w:lvl w:ilvl="5" w:tplc="70ECA8E4">
      <w:numFmt w:val="decimal"/>
      <w:lvlText w:val=""/>
      <w:lvlJc w:val="left"/>
    </w:lvl>
    <w:lvl w:ilvl="6" w:tplc="E65E46EC">
      <w:numFmt w:val="decimal"/>
      <w:lvlText w:val=""/>
      <w:lvlJc w:val="left"/>
    </w:lvl>
    <w:lvl w:ilvl="7" w:tplc="55400F8E">
      <w:numFmt w:val="decimal"/>
      <w:lvlText w:val=""/>
      <w:lvlJc w:val="left"/>
    </w:lvl>
    <w:lvl w:ilvl="8" w:tplc="3B6C0BCC">
      <w:numFmt w:val="decimal"/>
      <w:lvlText w:val=""/>
      <w:lvlJc w:val="left"/>
    </w:lvl>
  </w:abstractNum>
  <w:abstractNum w:abstractNumId="13" w15:restartNumberingAfterBreak="0">
    <w:nsid w:val="0000301C"/>
    <w:multiLevelType w:val="hybridMultilevel"/>
    <w:tmpl w:val="238AE732"/>
    <w:lvl w:ilvl="0" w:tplc="E9389394">
      <w:start w:val="4"/>
      <w:numFmt w:val="decimal"/>
      <w:lvlText w:val="%1"/>
      <w:lvlJc w:val="left"/>
    </w:lvl>
    <w:lvl w:ilvl="1" w:tplc="1D443DBE">
      <w:numFmt w:val="decimal"/>
      <w:lvlText w:val=""/>
      <w:lvlJc w:val="left"/>
    </w:lvl>
    <w:lvl w:ilvl="2" w:tplc="1480C37A">
      <w:numFmt w:val="decimal"/>
      <w:lvlText w:val=""/>
      <w:lvlJc w:val="left"/>
    </w:lvl>
    <w:lvl w:ilvl="3" w:tplc="B6929EE4">
      <w:numFmt w:val="decimal"/>
      <w:lvlText w:val=""/>
      <w:lvlJc w:val="left"/>
    </w:lvl>
    <w:lvl w:ilvl="4" w:tplc="124687F8">
      <w:numFmt w:val="decimal"/>
      <w:lvlText w:val=""/>
      <w:lvlJc w:val="left"/>
    </w:lvl>
    <w:lvl w:ilvl="5" w:tplc="A016EFEC">
      <w:numFmt w:val="decimal"/>
      <w:lvlText w:val=""/>
      <w:lvlJc w:val="left"/>
    </w:lvl>
    <w:lvl w:ilvl="6" w:tplc="F692F2E0">
      <w:numFmt w:val="decimal"/>
      <w:lvlText w:val=""/>
      <w:lvlJc w:val="left"/>
    </w:lvl>
    <w:lvl w:ilvl="7" w:tplc="31CE1FE6">
      <w:numFmt w:val="decimal"/>
      <w:lvlText w:val=""/>
      <w:lvlJc w:val="left"/>
    </w:lvl>
    <w:lvl w:ilvl="8" w:tplc="2BBE8120">
      <w:numFmt w:val="decimal"/>
      <w:lvlText w:val=""/>
      <w:lvlJc w:val="left"/>
    </w:lvl>
  </w:abstractNum>
  <w:abstractNum w:abstractNumId="14" w15:restartNumberingAfterBreak="0">
    <w:nsid w:val="0000323B"/>
    <w:multiLevelType w:val="hybridMultilevel"/>
    <w:tmpl w:val="C07E28DE"/>
    <w:lvl w:ilvl="0" w:tplc="23AA9530">
      <w:start w:val="12"/>
      <w:numFmt w:val="decimal"/>
      <w:lvlText w:val="%1."/>
      <w:lvlJc w:val="left"/>
    </w:lvl>
    <w:lvl w:ilvl="1" w:tplc="E4C616C0">
      <w:numFmt w:val="decimal"/>
      <w:lvlText w:val=""/>
      <w:lvlJc w:val="left"/>
    </w:lvl>
    <w:lvl w:ilvl="2" w:tplc="13A88A42">
      <w:numFmt w:val="decimal"/>
      <w:lvlText w:val=""/>
      <w:lvlJc w:val="left"/>
    </w:lvl>
    <w:lvl w:ilvl="3" w:tplc="72602CEE">
      <w:numFmt w:val="decimal"/>
      <w:lvlText w:val=""/>
      <w:lvlJc w:val="left"/>
    </w:lvl>
    <w:lvl w:ilvl="4" w:tplc="EFDC70F0">
      <w:numFmt w:val="decimal"/>
      <w:lvlText w:val=""/>
      <w:lvlJc w:val="left"/>
    </w:lvl>
    <w:lvl w:ilvl="5" w:tplc="2152BC2E">
      <w:numFmt w:val="decimal"/>
      <w:lvlText w:val=""/>
      <w:lvlJc w:val="left"/>
    </w:lvl>
    <w:lvl w:ilvl="6" w:tplc="EAE62112">
      <w:numFmt w:val="decimal"/>
      <w:lvlText w:val=""/>
      <w:lvlJc w:val="left"/>
    </w:lvl>
    <w:lvl w:ilvl="7" w:tplc="2B5A8352">
      <w:numFmt w:val="decimal"/>
      <w:lvlText w:val=""/>
      <w:lvlJc w:val="left"/>
    </w:lvl>
    <w:lvl w:ilvl="8" w:tplc="858E01A2">
      <w:numFmt w:val="decimal"/>
      <w:lvlText w:val=""/>
      <w:lvlJc w:val="left"/>
    </w:lvl>
  </w:abstractNum>
  <w:abstractNum w:abstractNumId="15" w15:restartNumberingAfterBreak="0">
    <w:nsid w:val="00003B25"/>
    <w:multiLevelType w:val="hybridMultilevel"/>
    <w:tmpl w:val="14F66682"/>
    <w:lvl w:ilvl="0" w:tplc="0ED8D376">
      <w:start w:val="6"/>
      <w:numFmt w:val="decimal"/>
      <w:lvlText w:val="%1."/>
      <w:lvlJc w:val="left"/>
    </w:lvl>
    <w:lvl w:ilvl="1" w:tplc="F66ADED8">
      <w:numFmt w:val="decimal"/>
      <w:lvlText w:val=""/>
      <w:lvlJc w:val="left"/>
    </w:lvl>
    <w:lvl w:ilvl="2" w:tplc="97261388">
      <w:numFmt w:val="decimal"/>
      <w:lvlText w:val=""/>
      <w:lvlJc w:val="left"/>
    </w:lvl>
    <w:lvl w:ilvl="3" w:tplc="CB98246E">
      <w:numFmt w:val="decimal"/>
      <w:lvlText w:val=""/>
      <w:lvlJc w:val="left"/>
    </w:lvl>
    <w:lvl w:ilvl="4" w:tplc="D93EA788">
      <w:numFmt w:val="decimal"/>
      <w:lvlText w:val=""/>
      <w:lvlJc w:val="left"/>
    </w:lvl>
    <w:lvl w:ilvl="5" w:tplc="BB785E9E">
      <w:numFmt w:val="decimal"/>
      <w:lvlText w:val=""/>
      <w:lvlJc w:val="left"/>
    </w:lvl>
    <w:lvl w:ilvl="6" w:tplc="26FC1AF0">
      <w:numFmt w:val="decimal"/>
      <w:lvlText w:val=""/>
      <w:lvlJc w:val="left"/>
    </w:lvl>
    <w:lvl w:ilvl="7" w:tplc="B8D2EC38">
      <w:numFmt w:val="decimal"/>
      <w:lvlText w:val=""/>
      <w:lvlJc w:val="left"/>
    </w:lvl>
    <w:lvl w:ilvl="8" w:tplc="A4A6FF38">
      <w:numFmt w:val="decimal"/>
      <w:lvlText w:val=""/>
      <w:lvlJc w:val="left"/>
    </w:lvl>
  </w:abstractNum>
  <w:abstractNum w:abstractNumId="16" w15:restartNumberingAfterBreak="0">
    <w:nsid w:val="0000428B"/>
    <w:multiLevelType w:val="hybridMultilevel"/>
    <w:tmpl w:val="87C073F4"/>
    <w:lvl w:ilvl="0" w:tplc="BB6EF268">
      <w:start w:val="1"/>
      <w:numFmt w:val="bullet"/>
      <w:lvlText w:val="и"/>
      <w:lvlJc w:val="left"/>
    </w:lvl>
    <w:lvl w:ilvl="1" w:tplc="3EFE299A">
      <w:start w:val="1"/>
      <w:numFmt w:val="bullet"/>
      <w:lvlText w:val="В"/>
      <w:lvlJc w:val="left"/>
    </w:lvl>
    <w:lvl w:ilvl="2" w:tplc="62AA7BB0">
      <w:numFmt w:val="decimal"/>
      <w:lvlText w:val=""/>
      <w:lvlJc w:val="left"/>
    </w:lvl>
    <w:lvl w:ilvl="3" w:tplc="8F227EAA">
      <w:numFmt w:val="decimal"/>
      <w:lvlText w:val=""/>
      <w:lvlJc w:val="left"/>
    </w:lvl>
    <w:lvl w:ilvl="4" w:tplc="B106BE52">
      <w:numFmt w:val="decimal"/>
      <w:lvlText w:val=""/>
      <w:lvlJc w:val="left"/>
    </w:lvl>
    <w:lvl w:ilvl="5" w:tplc="EE641F92">
      <w:numFmt w:val="decimal"/>
      <w:lvlText w:val=""/>
      <w:lvlJc w:val="left"/>
    </w:lvl>
    <w:lvl w:ilvl="6" w:tplc="78641774">
      <w:numFmt w:val="decimal"/>
      <w:lvlText w:val=""/>
      <w:lvlJc w:val="left"/>
    </w:lvl>
    <w:lvl w:ilvl="7" w:tplc="32A2B822">
      <w:numFmt w:val="decimal"/>
      <w:lvlText w:val=""/>
      <w:lvlJc w:val="left"/>
    </w:lvl>
    <w:lvl w:ilvl="8" w:tplc="865E6314">
      <w:numFmt w:val="decimal"/>
      <w:lvlText w:val=""/>
      <w:lvlJc w:val="left"/>
    </w:lvl>
  </w:abstractNum>
  <w:abstractNum w:abstractNumId="17" w15:restartNumberingAfterBreak="0">
    <w:nsid w:val="00004509"/>
    <w:multiLevelType w:val="hybridMultilevel"/>
    <w:tmpl w:val="0E4E19B0"/>
    <w:lvl w:ilvl="0" w:tplc="EEC801C6">
      <w:start w:val="1"/>
      <w:numFmt w:val="bullet"/>
      <w:lvlText w:val="В"/>
      <w:lvlJc w:val="left"/>
    </w:lvl>
    <w:lvl w:ilvl="1" w:tplc="554800E4">
      <w:numFmt w:val="decimal"/>
      <w:lvlText w:val=""/>
      <w:lvlJc w:val="left"/>
    </w:lvl>
    <w:lvl w:ilvl="2" w:tplc="9BBCF6D0">
      <w:numFmt w:val="decimal"/>
      <w:lvlText w:val=""/>
      <w:lvlJc w:val="left"/>
    </w:lvl>
    <w:lvl w:ilvl="3" w:tplc="0FFED1E8">
      <w:numFmt w:val="decimal"/>
      <w:lvlText w:val=""/>
      <w:lvlJc w:val="left"/>
    </w:lvl>
    <w:lvl w:ilvl="4" w:tplc="5AAA801A">
      <w:numFmt w:val="decimal"/>
      <w:lvlText w:val=""/>
      <w:lvlJc w:val="left"/>
    </w:lvl>
    <w:lvl w:ilvl="5" w:tplc="D6A8A3F2">
      <w:numFmt w:val="decimal"/>
      <w:lvlText w:val=""/>
      <w:lvlJc w:val="left"/>
    </w:lvl>
    <w:lvl w:ilvl="6" w:tplc="0A5AA46A">
      <w:numFmt w:val="decimal"/>
      <w:lvlText w:val=""/>
      <w:lvlJc w:val="left"/>
    </w:lvl>
    <w:lvl w:ilvl="7" w:tplc="FE549B42">
      <w:numFmt w:val="decimal"/>
      <w:lvlText w:val=""/>
      <w:lvlJc w:val="left"/>
    </w:lvl>
    <w:lvl w:ilvl="8" w:tplc="D2CA0E7E">
      <w:numFmt w:val="decimal"/>
      <w:lvlText w:val=""/>
      <w:lvlJc w:val="left"/>
    </w:lvl>
  </w:abstractNum>
  <w:abstractNum w:abstractNumId="18" w15:restartNumberingAfterBreak="0">
    <w:nsid w:val="00004DC8"/>
    <w:multiLevelType w:val="hybridMultilevel"/>
    <w:tmpl w:val="86525E18"/>
    <w:lvl w:ilvl="0" w:tplc="1E4822CA">
      <w:start w:val="1"/>
      <w:numFmt w:val="decimal"/>
      <w:lvlText w:val="%1."/>
      <w:lvlJc w:val="left"/>
    </w:lvl>
    <w:lvl w:ilvl="1" w:tplc="FD4ACC02">
      <w:numFmt w:val="decimal"/>
      <w:lvlText w:val=""/>
      <w:lvlJc w:val="left"/>
    </w:lvl>
    <w:lvl w:ilvl="2" w:tplc="F85695F4">
      <w:numFmt w:val="decimal"/>
      <w:lvlText w:val=""/>
      <w:lvlJc w:val="left"/>
    </w:lvl>
    <w:lvl w:ilvl="3" w:tplc="3DC29302">
      <w:numFmt w:val="decimal"/>
      <w:lvlText w:val=""/>
      <w:lvlJc w:val="left"/>
    </w:lvl>
    <w:lvl w:ilvl="4" w:tplc="1BE0C2D0">
      <w:numFmt w:val="decimal"/>
      <w:lvlText w:val=""/>
      <w:lvlJc w:val="left"/>
    </w:lvl>
    <w:lvl w:ilvl="5" w:tplc="596E5E26">
      <w:numFmt w:val="decimal"/>
      <w:lvlText w:val=""/>
      <w:lvlJc w:val="left"/>
    </w:lvl>
    <w:lvl w:ilvl="6" w:tplc="60D8D0CC">
      <w:numFmt w:val="decimal"/>
      <w:lvlText w:val=""/>
      <w:lvlJc w:val="left"/>
    </w:lvl>
    <w:lvl w:ilvl="7" w:tplc="D4A0990E">
      <w:numFmt w:val="decimal"/>
      <w:lvlText w:val=""/>
      <w:lvlJc w:val="left"/>
    </w:lvl>
    <w:lvl w:ilvl="8" w:tplc="26DE98B4">
      <w:numFmt w:val="decimal"/>
      <w:lvlText w:val=""/>
      <w:lvlJc w:val="left"/>
    </w:lvl>
  </w:abstractNum>
  <w:abstractNum w:abstractNumId="19" w15:restartNumberingAfterBreak="0">
    <w:nsid w:val="00004E45"/>
    <w:multiLevelType w:val="hybridMultilevel"/>
    <w:tmpl w:val="D60E89EA"/>
    <w:lvl w:ilvl="0" w:tplc="78BA0FDA">
      <w:start w:val="11"/>
      <w:numFmt w:val="decimal"/>
      <w:lvlText w:val="%1."/>
      <w:lvlJc w:val="left"/>
    </w:lvl>
    <w:lvl w:ilvl="1" w:tplc="72520EA8">
      <w:numFmt w:val="decimal"/>
      <w:lvlText w:val=""/>
      <w:lvlJc w:val="left"/>
    </w:lvl>
    <w:lvl w:ilvl="2" w:tplc="C896B214">
      <w:numFmt w:val="decimal"/>
      <w:lvlText w:val=""/>
      <w:lvlJc w:val="left"/>
    </w:lvl>
    <w:lvl w:ilvl="3" w:tplc="3D88EC2C">
      <w:numFmt w:val="decimal"/>
      <w:lvlText w:val=""/>
      <w:lvlJc w:val="left"/>
    </w:lvl>
    <w:lvl w:ilvl="4" w:tplc="D3A64348">
      <w:numFmt w:val="decimal"/>
      <w:lvlText w:val=""/>
      <w:lvlJc w:val="left"/>
    </w:lvl>
    <w:lvl w:ilvl="5" w:tplc="ADEA6D6A">
      <w:numFmt w:val="decimal"/>
      <w:lvlText w:val=""/>
      <w:lvlJc w:val="left"/>
    </w:lvl>
    <w:lvl w:ilvl="6" w:tplc="EBD026AE">
      <w:numFmt w:val="decimal"/>
      <w:lvlText w:val=""/>
      <w:lvlJc w:val="left"/>
    </w:lvl>
    <w:lvl w:ilvl="7" w:tplc="6628A5CA">
      <w:numFmt w:val="decimal"/>
      <w:lvlText w:val=""/>
      <w:lvlJc w:val="left"/>
    </w:lvl>
    <w:lvl w:ilvl="8" w:tplc="EA1A705A">
      <w:numFmt w:val="decimal"/>
      <w:lvlText w:val=""/>
      <w:lvlJc w:val="left"/>
    </w:lvl>
  </w:abstractNum>
  <w:abstractNum w:abstractNumId="20" w15:restartNumberingAfterBreak="0">
    <w:nsid w:val="000056AE"/>
    <w:multiLevelType w:val="hybridMultilevel"/>
    <w:tmpl w:val="A448FA86"/>
    <w:lvl w:ilvl="0" w:tplc="69A096DA">
      <w:start w:val="1"/>
      <w:numFmt w:val="bullet"/>
      <w:lvlText w:val="В"/>
      <w:lvlJc w:val="left"/>
    </w:lvl>
    <w:lvl w:ilvl="1" w:tplc="B5563F5A">
      <w:numFmt w:val="decimal"/>
      <w:lvlText w:val=""/>
      <w:lvlJc w:val="left"/>
    </w:lvl>
    <w:lvl w:ilvl="2" w:tplc="C23AAB92">
      <w:numFmt w:val="decimal"/>
      <w:lvlText w:val=""/>
      <w:lvlJc w:val="left"/>
    </w:lvl>
    <w:lvl w:ilvl="3" w:tplc="AF42E572">
      <w:numFmt w:val="decimal"/>
      <w:lvlText w:val=""/>
      <w:lvlJc w:val="left"/>
    </w:lvl>
    <w:lvl w:ilvl="4" w:tplc="E52EBB36">
      <w:numFmt w:val="decimal"/>
      <w:lvlText w:val=""/>
      <w:lvlJc w:val="left"/>
    </w:lvl>
    <w:lvl w:ilvl="5" w:tplc="7BD2BB78">
      <w:numFmt w:val="decimal"/>
      <w:lvlText w:val=""/>
      <w:lvlJc w:val="left"/>
    </w:lvl>
    <w:lvl w:ilvl="6" w:tplc="778E201E">
      <w:numFmt w:val="decimal"/>
      <w:lvlText w:val=""/>
      <w:lvlJc w:val="left"/>
    </w:lvl>
    <w:lvl w:ilvl="7" w:tplc="9B966EAC">
      <w:numFmt w:val="decimal"/>
      <w:lvlText w:val=""/>
      <w:lvlJc w:val="left"/>
    </w:lvl>
    <w:lvl w:ilvl="8" w:tplc="2BD86CFA">
      <w:numFmt w:val="decimal"/>
      <w:lvlText w:val=""/>
      <w:lvlJc w:val="left"/>
    </w:lvl>
  </w:abstractNum>
  <w:abstractNum w:abstractNumId="21" w15:restartNumberingAfterBreak="0">
    <w:nsid w:val="00005D03"/>
    <w:multiLevelType w:val="hybridMultilevel"/>
    <w:tmpl w:val="785E4950"/>
    <w:lvl w:ilvl="0" w:tplc="1040BC7C">
      <w:start w:val="1"/>
      <w:numFmt w:val="bullet"/>
      <w:lvlText w:val="ее"/>
      <w:lvlJc w:val="left"/>
    </w:lvl>
    <w:lvl w:ilvl="1" w:tplc="727672D2">
      <w:numFmt w:val="decimal"/>
      <w:lvlText w:val=""/>
      <w:lvlJc w:val="left"/>
    </w:lvl>
    <w:lvl w:ilvl="2" w:tplc="64F46B24">
      <w:numFmt w:val="decimal"/>
      <w:lvlText w:val=""/>
      <w:lvlJc w:val="left"/>
    </w:lvl>
    <w:lvl w:ilvl="3" w:tplc="9ACAC694">
      <w:numFmt w:val="decimal"/>
      <w:lvlText w:val=""/>
      <w:lvlJc w:val="left"/>
    </w:lvl>
    <w:lvl w:ilvl="4" w:tplc="BF801F84">
      <w:numFmt w:val="decimal"/>
      <w:lvlText w:val=""/>
      <w:lvlJc w:val="left"/>
    </w:lvl>
    <w:lvl w:ilvl="5" w:tplc="70748EEA">
      <w:numFmt w:val="decimal"/>
      <w:lvlText w:val=""/>
      <w:lvlJc w:val="left"/>
    </w:lvl>
    <w:lvl w:ilvl="6" w:tplc="2C783EE0">
      <w:numFmt w:val="decimal"/>
      <w:lvlText w:val=""/>
      <w:lvlJc w:val="left"/>
    </w:lvl>
    <w:lvl w:ilvl="7" w:tplc="95A8D2CA">
      <w:numFmt w:val="decimal"/>
      <w:lvlText w:val=""/>
      <w:lvlJc w:val="left"/>
    </w:lvl>
    <w:lvl w:ilvl="8" w:tplc="38603A6E">
      <w:numFmt w:val="decimal"/>
      <w:lvlText w:val=""/>
      <w:lvlJc w:val="left"/>
    </w:lvl>
  </w:abstractNum>
  <w:abstractNum w:abstractNumId="22" w15:restartNumberingAfterBreak="0">
    <w:nsid w:val="000063CB"/>
    <w:multiLevelType w:val="hybridMultilevel"/>
    <w:tmpl w:val="9962ECF2"/>
    <w:lvl w:ilvl="0" w:tplc="BAC4927A">
      <w:start w:val="8"/>
      <w:numFmt w:val="decimal"/>
      <w:lvlText w:val="%1."/>
      <w:lvlJc w:val="left"/>
    </w:lvl>
    <w:lvl w:ilvl="1" w:tplc="BF46970A">
      <w:numFmt w:val="decimal"/>
      <w:lvlText w:val=""/>
      <w:lvlJc w:val="left"/>
    </w:lvl>
    <w:lvl w:ilvl="2" w:tplc="C15C5F6C">
      <w:numFmt w:val="decimal"/>
      <w:lvlText w:val=""/>
      <w:lvlJc w:val="left"/>
    </w:lvl>
    <w:lvl w:ilvl="3" w:tplc="061CA914">
      <w:numFmt w:val="decimal"/>
      <w:lvlText w:val=""/>
      <w:lvlJc w:val="left"/>
    </w:lvl>
    <w:lvl w:ilvl="4" w:tplc="EAA8B870">
      <w:numFmt w:val="decimal"/>
      <w:lvlText w:val=""/>
      <w:lvlJc w:val="left"/>
    </w:lvl>
    <w:lvl w:ilvl="5" w:tplc="2F006CDA">
      <w:numFmt w:val="decimal"/>
      <w:lvlText w:val=""/>
      <w:lvlJc w:val="left"/>
    </w:lvl>
    <w:lvl w:ilvl="6" w:tplc="4AFADFE6">
      <w:numFmt w:val="decimal"/>
      <w:lvlText w:val=""/>
      <w:lvlJc w:val="left"/>
    </w:lvl>
    <w:lvl w:ilvl="7" w:tplc="2EFA72A0">
      <w:numFmt w:val="decimal"/>
      <w:lvlText w:val=""/>
      <w:lvlJc w:val="left"/>
    </w:lvl>
    <w:lvl w:ilvl="8" w:tplc="F1CCC004">
      <w:numFmt w:val="decimal"/>
      <w:lvlText w:val=""/>
      <w:lvlJc w:val="left"/>
    </w:lvl>
  </w:abstractNum>
  <w:abstractNum w:abstractNumId="23" w15:restartNumberingAfterBreak="0">
    <w:nsid w:val="00006443"/>
    <w:multiLevelType w:val="hybridMultilevel"/>
    <w:tmpl w:val="C31A463C"/>
    <w:lvl w:ilvl="0" w:tplc="FEA6E5AE">
      <w:start w:val="2"/>
      <w:numFmt w:val="decimal"/>
      <w:lvlText w:val="%1."/>
      <w:lvlJc w:val="left"/>
    </w:lvl>
    <w:lvl w:ilvl="1" w:tplc="0134A9EA">
      <w:numFmt w:val="decimal"/>
      <w:lvlText w:val=""/>
      <w:lvlJc w:val="left"/>
    </w:lvl>
    <w:lvl w:ilvl="2" w:tplc="EEDAC1D8">
      <w:numFmt w:val="decimal"/>
      <w:lvlText w:val=""/>
      <w:lvlJc w:val="left"/>
    </w:lvl>
    <w:lvl w:ilvl="3" w:tplc="0E3A25D4">
      <w:numFmt w:val="decimal"/>
      <w:lvlText w:val=""/>
      <w:lvlJc w:val="left"/>
    </w:lvl>
    <w:lvl w:ilvl="4" w:tplc="8A521356">
      <w:numFmt w:val="decimal"/>
      <w:lvlText w:val=""/>
      <w:lvlJc w:val="left"/>
    </w:lvl>
    <w:lvl w:ilvl="5" w:tplc="0902F6FE">
      <w:numFmt w:val="decimal"/>
      <w:lvlText w:val=""/>
      <w:lvlJc w:val="left"/>
    </w:lvl>
    <w:lvl w:ilvl="6" w:tplc="37E6D592">
      <w:numFmt w:val="decimal"/>
      <w:lvlText w:val=""/>
      <w:lvlJc w:val="left"/>
    </w:lvl>
    <w:lvl w:ilvl="7" w:tplc="BBE4A3AC">
      <w:numFmt w:val="decimal"/>
      <w:lvlText w:val=""/>
      <w:lvlJc w:val="left"/>
    </w:lvl>
    <w:lvl w:ilvl="8" w:tplc="9536B95A">
      <w:numFmt w:val="decimal"/>
      <w:lvlText w:val=""/>
      <w:lvlJc w:val="left"/>
    </w:lvl>
  </w:abstractNum>
  <w:abstractNum w:abstractNumId="24" w15:restartNumberingAfterBreak="0">
    <w:nsid w:val="000066BB"/>
    <w:multiLevelType w:val="hybridMultilevel"/>
    <w:tmpl w:val="362805CA"/>
    <w:lvl w:ilvl="0" w:tplc="7AD23A2A">
      <w:start w:val="1"/>
      <w:numFmt w:val="bullet"/>
      <w:lvlText w:val="и"/>
      <w:lvlJc w:val="left"/>
    </w:lvl>
    <w:lvl w:ilvl="1" w:tplc="E4AA14B8">
      <w:numFmt w:val="decimal"/>
      <w:lvlText w:val=""/>
      <w:lvlJc w:val="left"/>
    </w:lvl>
    <w:lvl w:ilvl="2" w:tplc="5396370A">
      <w:numFmt w:val="decimal"/>
      <w:lvlText w:val=""/>
      <w:lvlJc w:val="left"/>
    </w:lvl>
    <w:lvl w:ilvl="3" w:tplc="D852606A">
      <w:numFmt w:val="decimal"/>
      <w:lvlText w:val=""/>
      <w:lvlJc w:val="left"/>
    </w:lvl>
    <w:lvl w:ilvl="4" w:tplc="3D22B90A">
      <w:numFmt w:val="decimal"/>
      <w:lvlText w:val=""/>
      <w:lvlJc w:val="left"/>
    </w:lvl>
    <w:lvl w:ilvl="5" w:tplc="58A077A2">
      <w:numFmt w:val="decimal"/>
      <w:lvlText w:val=""/>
      <w:lvlJc w:val="left"/>
    </w:lvl>
    <w:lvl w:ilvl="6" w:tplc="EFAC5362">
      <w:numFmt w:val="decimal"/>
      <w:lvlText w:val=""/>
      <w:lvlJc w:val="left"/>
    </w:lvl>
    <w:lvl w:ilvl="7" w:tplc="278209EE">
      <w:numFmt w:val="decimal"/>
      <w:lvlText w:val=""/>
      <w:lvlJc w:val="left"/>
    </w:lvl>
    <w:lvl w:ilvl="8" w:tplc="5B0AE36E">
      <w:numFmt w:val="decimal"/>
      <w:lvlText w:val=""/>
      <w:lvlJc w:val="left"/>
    </w:lvl>
  </w:abstractNum>
  <w:abstractNum w:abstractNumId="25" w15:restartNumberingAfterBreak="0">
    <w:nsid w:val="00006B89"/>
    <w:multiLevelType w:val="hybridMultilevel"/>
    <w:tmpl w:val="E82C6A5C"/>
    <w:lvl w:ilvl="0" w:tplc="EE0AA748">
      <w:start w:val="2"/>
      <w:numFmt w:val="decimal"/>
      <w:lvlText w:val="%1."/>
      <w:lvlJc w:val="left"/>
    </w:lvl>
    <w:lvl w:ilvl="1" w:tplc="F8A0D6B8">
      <w:numFmt w:val="decimal"/>
      <w:lvlText w:val=""/>
      <w:lvlJc w:val="left"/>
    </w:lvl>
    <w:lvl w:ilvl="2" w:tplc="CA20C758">
      <w:numFmt w:val="decimal"/>
      <w:lvlText w:val=""/>
      <w:lvlJc w:val="left"/>
    </w:lvl>
    <w:lvl w:ilvl="3" w:tplc="00BC949A">
      <w:numFmt w:val="decimal"/>
      <w:lvlText w:val=""/>
      <w:lvlJc w:val="left"/>
    </w:lvl>
    <w:lvl w:ilvl="4" w:tplc="650E5926">
      <w:numFmt w:val="decimal"/>
      <w:lvlText w:val=""/>
      <w:lvlJc w:val="left"/>
    </w:lvl>
    <w:lvl w:ilvl="5" w:tplc="6D76D342">
      <w:numFmt w:val="decimal"/>
      <w:lvlText w:val=""/>
      <w:lvlJc w:val="left"/>
    </w:lvl>
    <w:lvl w:ilvl="6" w:tplc="47F635C0">
      <w:numFmt w:val="decimal"/>
      <w:lvlText w:val=""/>
      <w:lvlJc w:val="left"/>
    </w:lvl>
    <w:lvl w:ilvl="7" w:tplc="4D5E6598">
      <w:numFmt w:val="decimal"/>
      <w:lvlText w:val=""/>
      <w:lvlJc w:val="left"/>
    </w:lvl>
    <w:lvl w:ilvl="8" w:tplc="E852362A">
      <w:numFmt w:val="decimal"/>
      <w:lvlText w:val=""/>
      <w:lvlJc w:val="left"/>
    </w:lvl>
  </w:abstractNum>
  <w:abstractNum w:abstractNumId="26" w15:restartNumberingAfterBreak="0">
    <w:nsid w:val="00006BFC"/>
    <w:multiLevelType w:val="hybridMultilevel"/>
    <w:tmpl w:val="E80EFA2A"/>
    <w:lvl w:ilvl="0" w:tplc="CB226658">
      <w:start w:val="9"/>
      <w:numFmt w:val="decimal"/>
      <w:lvlText w:val="%1."/>
      <w:lvlJc w:val="left"/>
    </w:lvl>
    <w:lvl w:ilvl="1" w:tplc="DDE078A6">
      <w:numFmt w:val="decimal"/>
      <w:lvlText w:val=""/>
      <w:lvlJc w:val="left"/>
    </w:lvl>
    <w:lvl w:ilvl="2" w:tplc="0D861AF0">
      <w:numFmt w:val="decimal"/>
      <w:lvlText w:val=""/>
      <w:lvlJc w:val="left"/>
    </w:lvl>
    <w:lvl w:ilvl="3" w:tplc="E068AC36">
      <w:numFmt w:val="decimal"/>
      <w:lvlText w:val=""/>
      <w:lvlJc w:val="left"/>
    </w:lvl>
    <w:lvl w:ilvl="4" w:tplc="1AA80C44">
      <w:numFmt w:val="decimal"/>
      <w:lvlText w:val=""/>
      <w:lvlJc w:val="left"/>
    </w:lvl>
    <w:lvl w:ilvl="5" w:tplc="C77E9EF8">
      <w:numFmt w:val="decimal"/>
      <w:lvlText w:val=""/>
      <w:lvlJc w:val="left"/>
    </w:lvl>
    <w:lvl w:ilvl="6" w:tplc="32A69BDC">
      <w:numFmt w:val="decimal"/>
      <w:lvlText w:val=""/>
      <w:lvlJc w:val="left"/>
    </w:lvl>
    <w:lvl w:ilvl="7" w:tplc="B984763E">
      <w:numFmt w:val="decimal"/>
      <w:lvlText w:val=""/>
      <w:lvlJc w:val="left"/>
    </w:lvl>
    <w:lvl w:ilvl="8" w:tplc="A9024816">
      <w:numFmt w:val="decimal"/>
      <w:lvlText w:val=""/>
      <w:lvlJc w:val="left"/>
    </w:lvl>
  </w:abstractNum>
  <w:abstractNum w:abstractNumId="27" w15:restartNumberingAfterBreak="0">
    <w:nsid w:val="00006E5D"/>
    <w:multiLevelType w:val="hybridMultilevel"/>
    <w:tmpl w:val="02B08D0E"/>
    <w:lvl w:ilvl="0" w:tplc="D1F8BADE">
      <w:start w:val="1"/>
      <w:numFmt w:val="bullet"/>
      <w:lvlText w:val="*"/>
      <w:lvlJc w:val="left"/>
    </w:lvl>
    <w:lvl w:ilvl="1" w:tplc="5AACD214">
      <w:numFmt w:val="decimal"/>
      <w:lvlText w:val=""/>
      <w:lvlJc w:val="left"/>
    </w:lvl>
    <w:lvl w:ilvl="2" w:tplc="CB16BAE4">
      <w:numFmt w:val="decimal"/>
      <w:lvlText w:val=""/>
      <w:lvlJc w:val="left"/>
    </w:lvl>
    <w:lvl w:ilvl="3" w:tplc="6804FE1C">
      <w:numFmt w:val="decimal"/>
      <w:lvlText w:val=""/>
      <w:lvlJc w:val="left"/>
    </w:lvl>
    <w:lvl w:ilvl="4" w:tplc="2640F372">
      <w:numFmt w:val="decimal"/>
      <w:lvlText w:val=""/>
      <w:lvlJc w:val="left"/>
    </w:lvl>
    <w:lvl w:ilvl="5" w:tplc="E0DC0330">
      <w:numFmt w:val="decimal"/>
      <w:lvlText w:val=""/>
      <w:lvlJc w:val="left"/>
    </w:lvl>
    <w:lvl w:ilvl="6" w:tplc="9738B34A">
      <w:numFmt w:val="decimal"/>
      <w:lvlText w:val=""/>
      <w:lvlJc w:val="left"/>
    </w:lvl>
    <w:lvl w:ilvl="7" w:tplc="918AD7BA">
      <w:numFmt w:val="decimal"/>
      <w:lvlText w:val=""/>
      <w:lvlJc w:val="left"/>
    </w:lvl>
    <w:lvl w:ilvl="8" w:tplc="A66C0484">
      <w:numFmt w:val="decimal"/>
      <w:lvlText w:val=""/>
      <w:lvlJc w:val="left"/>
    </w:lvl>
  </w:abstractNum>
  <w:abstractNum w:abstractNumId="28" w15:restartNumberingAfterBreak="0">
    <w:nsid w:val="0000701F"/>
    <w:multiLevelType w:val="hybridMultilevel"/>
    <w:tmpl w:val="D9ECED40"/>
    <w:lvl w:ilvl="0" w:tplc="4FDC051C">
      <w:start w:val="4"/>
      <w:numFmt w:val="decimal"/>
      <w:lvlText w:val="%1."/>
      <w:lvlJc w:val="left"/>
    </w:lvl>
    <w:lvl w:ilvl="1" w:tplc="4B460C46">
      <w:numFmt w:val="decimal"/>
      <w:lvlText w:val=""/>
      <w:lvlJc w:val="left"/>
    </w:lvl>
    <w:lvl w:ilvl="2" w:tplc="333E53F0">
      <w:numFmt w:val="decimal"/>
      <w:lvlText w:val=""/>
      <w:lvlJc w:val="left"/>
    </w:lvl>
    <w:lvl w:ilvl="3" w:tplc="9726F97C">
      <w:numFmt w:val="decimal"/>
      <w:lvlText w:val=""/>
      <w:lvlJc w:val="left"/>
    </w:lvl>
    <w:lvl w:ilvl="4" w:tplc="B85E6F70">
      <w:numFmt w:val="decimal"/>
      <w:lvlText w:val=""/>
      <w:lvlJc w:val="left"/>
    </w:lvl>
    <w:lvl w:ilvl="5" w:tplc="B5F61804">
      <w:numFmt w:val="decimal"/>
      <w:lvlText w:val=""/>
      <w:lvlJc w:val="left"/>
    </w:lvl>
    <w:lvl w:ilvl="6" w:tplc="AE660472">
      <w:numFmt w:val="decimal"/>
      <w:lvlText w:val=""/>
      <w:lvlJc w:val="left"/>
    </w:lvl>
    <w:lvl w:ilvl="7" w:tplc="C3C4D6FE">
      <w:numFmt w:val="decimal"/>
      <w:lvlText w:val=""/>
      <w:lvlJc w:val="left"/>
    </w:lvl>
    <w:lvl w:ilvl="8" w:tplc="492456EE">
      <w:numFmt w:val="decimal"/>
      <w:lvlText w:val=""/>
      <w:lvlJc w:val="left"/>
    </w:lvl>
  </w:abstractNum>
  <w:abstractNum w:abstractNumId="29" w15:restartNumberingAfterBreak="0">
    <w:nsid w:val="0000759A"/>
    <w:multiLevelType w:val="hybridMultilevel"/>
    <w:tmpl w:val="B922C3BA"/>
    <w:lvl w:ilvl="0" w:tplc="39307314">
      <w:start w:val="1"/>
      <w:numFmt w:val="bullet"/>
      <w:lvlText w:val="В"/>
      <w:lvlJc w:val="left"/>
    </w:lvl>
    <w:lvl w:ilvl="1" w:tplc="40DE054C">
      <w:numFmt w:val="decimal"/>
      <w:lvlText w:val=""/>
      <w:lvlJc w:val="left"/>
    </w:lvl>
    <w:lvl w:ilvl="2" w:tplc="A6D84748">
      <w:numFmt w:val="decimal"/>
      <w:lvlText w:val=""/>
      <w:lvlJc w:val="left"/>
    </w:lvl>
    <w:lvl w:ilvl="3" w:tplc="F0905EBE">
      <w:numFmt w:val="decimal"/>
      <w:lvlText w:val=""/>
      <w:lvlJc w:val="left"/>
    </w:lvl>
    <w:lvl w:ilvl="4" w:tplc="335A577A">
      <w:numFmt w:val="decimal"/>
      <w:lvlText w:val=""/>
      <w:lvlJc w:val="left"/>
    </w:lvl>
    <w:lvl w:ilvl="5" w:tplc="5052D882">
      <w:numFmt w:val="decimal"/>
      <w:lvlText w:val=""/>
      <w:lvlJc w:val="left"/>
    </w:lvl>
    <w:lvl w:ilvl="6" w:tplc="82544888">
      <w:numFmt w:val="decimal"/>
      <w:lvlText w:val=""/>
      <w:lvlJc w:val="left"/>
    </w:lvl>
    <w:lvl w:ilvl="7" w:tplc="134227EC">
      <w:numFmt w:val="decimal"/>
      <w:lvlText w:val=""/>
      <w:lvlJc w:val="left"/>
    </w:lvl>
    <w:lvl w:ilvl="8" w:tplc="F4169A68">
      <w:numFmt w:val="decimal"/>
      <w:lvlText w:val=""/>
      <w:lvlJc w:val="left"/>
    </w:lvl>
  </w:abstractNum>
  <w:abstractNum w:abstractNumId="30" w15:restartNumberingAfterBreak="0">
    <w:nsid w:val="0000767D"/>
    <w:multiLevelType w:val="hybridMultilevel"/>
    <w:tmpl w:val="C018E676"/>
    <w:lvl w:ilvl="0" w:tplc="F4947988">
      <w:start w:val="1"/>
      <w:numFmt w:val="bullet"/>
      <w:lvlText w:val="-"/>
      <w:lvlJc w:val="left"/>
    </w:lvl>
    <w:lvl w:ilvl="1" w:tplc="F96066D4">
      <w:numFmt w:val="decimal"/>
      <w:lvlText w:val=""/>
      <w:lvlJc w:val="left"/>
    </w:lvl>
    <w:lvl w:ilvl="2" w:tplc="4BCEA026">
      <w:numFmt w:val="decimal"/>
      <w:lvlText w:val=""/>
      <w:lvlJc w:val="left"/>
    </w:lvl>
    <w:lvl w:ilvl="3" w:tplc="6BD0AC86">
      <w:numFmt w:val="decimal"/>
      <w:lvlText w:val=""/>
      <w:lvlJc w:val="left"/>
    </w:lvl>
    <w:lvl w:ilvl="4" w:tplc="32D22282">
      <w:numFmt w:val="decimal"/>
      <w:lvlText w:val=""/>
      <w:lvlJc w:val="left"/>
    </w:lvl>
    <w:lvl w:ilvl="5" w:tplc="1752FD72">
      <w:numFmt w:val="decimal"/>
      <w:lvlText w:val=""/>
      <w:lvlJc w:val="left"/>
    </w:lvl>
    <w:lvl w:ilvl="6" w:tplc="8F3EB654">
      <w:numFmt w:val="decimal"/>
      <w:lvlText w:val=""/>
      <w:lvlJc w:val="left"/>
    </w:lvl>
    <w:lvl w:ilvl="7" w:tplc="67942F0C">
      <w:numFmt w:val="decimal"/>
      <w:lvlText w:val=""/>
      <w:lvlJc w:val="left"/>
    </w:lvl>
    <w:lvl w:ilvl="8" w:tplc="513AB722">
      <w:numFmt w:val="decimal"/>
      <w:lvlText w:val=""/>
      <w:lvlJc w:val="left"/>
    </w:lvl>
  </w:abstractNum>
  <w:abstractNum w:abstractNumId="31" w15:restartNumberingAfterBreak="0">
    <w:nsid w:val="00007A5A"/>
    <w:multiLevelType w:val="hybridMultilevel"/>
    <w:tmpl w:val="DEC8311C"/>
    <w:lvl w:ilvl="0" w:tplc="48F09CA4">
      <w:start w:val="5"/>
      <w:numFmt w:val="decimal"/>
      <w:lvlText w:val="%1."/>
      <w:lvlJc w:val="left"/>
    </w:lvl>
    <w:lvl w:ilvl="1" w:tplc="BCD4B05E">
      <w:numFmt w:val="decimal"/>
      <w:lvlText w:val=""/>
      <w:lvlJc w:val="left"/>
    </w:lvl>
    <w:lvl w:ilvl="2" w:tplc="B770BB96">
      <w:numFmt w:val="decimal"/>
      <w:lvlText w:val=""/>
      <w:lvlJc w:val="left"/>
    </w:lvl>
    <w:lvl w:ilvl="3" w:tplc="0A1E6ADE">
      <w:numFmt w:val="decimal"/>
      <w:lvlText w:val=""/>
      <w:lvlJc w:val="left"/>
    </w:lvl>
    <w:lvl w:ilvl="4" w:tplc="33F8FD68">
      <w:numFmt w:val="decimal"/>
      <w:lvlText w:val=""/>
      <w:lvlJc w:val="left"/>
    </w:lvl>
    <w:lvl w:ilvl="5" w:tplc="03C4E2AA">
      <w:numFmt w:val="decimal"/>
      <w:lvlText w:val=""/>
      <w:lvlJc w:val="left"/>
    </w:lvl>
    <w:lvl w:ilvl="6" w:tplc="17C43430">
      <w:numFmt w:val="decimal"/>
      <w:lvlText w:val=""/>
      <w:lvlJc w:val="left"/>
    </w:lvl>
    <w:lvl w:ilvl="7" w:tplc="7F5EBDC6">
      <w:numFmt w:val="decimal"/>
      <w:lvlText w:val=""/>
      <w:lvlJc w:val="left"/>
    </w:lvl>
    <w:lvl w:ilvl="8" w:tplc="D552511A">
      <w:numFmt w:val="decimal"/>
      <w:lvlText w:val=""/>
      <w:lvlJc w:val="left"/>
    </w:lvl>
  </w:abstractNum>
  <w:abstractNum w:abstractNumId="32" w15:restartNumberingAfterBreak="0">
    <w:nsid w:val="00007F96"/>
    <w:multiLevelType w:val="hybridMultilevel"/>
    <w:tmpl w:val="09B0E2A4"/>
    <w:lvl w:ilvl="0" w:tplc="29BA48D0">
      <w:start w:val="10"/>
      <w:numFmt w:val="decimal"/>
      <w:lvlText w:val="%1."/>
      <w:lvlJc w:val="left"/>
    </w:lvl>
    <w:lvl w:ilvl="1" w:tplc="DC9CE9B4">
      <w:numFmt w:val="decimal"/>
      <w:lvlText w:val=""/>
      <w:lvlJc w:val="left"/>
    </w:lvl>
    <w:lvl w:ilvl="2" w:tplc="2384E2DC">
      <w:numFmt w:val="decimal"/>
      <w:lvlText w:val=""/>
      <w:lvlJc w:val="left"/>
    </w:lvl>
    <w:lvl w:ilvl="3" w:tplc="B2A87CA2">
      <w:numFmt w:val="decimal"/>
      <w:lvlText w:val=""/>
      <w:lvlJc w:val="left"/>
    </w:lvl>
    <w:lvl w:ilvl="4" w:tplc="F202D3F6">
      <w:numFmt w:val="decimal"/>
      <w:lvlText w:val=""/>
      <w:lvlJc w:val="left"/>
    </w:lvl>
    <w:lvl w:ilvl="5" w:tplc="0406AAB0">
      <w:numFmt w:val="decimal"/>
      <w:lvlText w:val=""/>
      <w:lvlJc w:val="left"/>
    </w:lvl>
    <w:lvl w:ilvl="6" w:tplc="CCDCBCC4">
      <w:numFmt w:val="decimal"/>
      <w:lvlText w:val=""/>
      <w:lvlJc w:val="left"/>
    </w:lvl>
    <w:lvl w:ilvl="7" w:tplc="1FB82052">
      <w:numFmt w:val="decimal"/>
      <w:lvlText w:val=""/>
      <w:lvlJc w:val="left"/>
    </w:lvl>
    <w:lvl w:ilvl="8" w:tplc="4A4E02F6">
      <w:numFmt w:val="decimal"/>
      <w:lvlText w:val=""/>
      <w:lvlJc w:val="left"/>
    </w:lvl>
  </w:abstractNum>
  <w:abstractNum w:abstractNumId="33" w15:restartNumberingAfterBreak="0">
    <w:nsid w:val="00007FF5"/>
    <w:multiLevelType w:val="hybridMultilevel"/>
    <w:tmpl w:val="19A07C5C"/>
    <w:lvl w:ilvl="0" w:tplc="6B0C3A72">
      <w:start w:val="1"/>
      <w:numFmt w:val="bullet"/>
      <w:lvlText w:val="и"/>
      <w:lvlJc w:val="left"/>
    </w:lvl>
    <w:lvl w:ilvl="1" w:tplc="9B2A4488">
      <w:numFmt w:val="decimal"/>
      <w:lvlText w:val=""/>
      <w:lvlJc w:val="left"/>
    </w:lvl>
    <w:lvl w:ilvl="2" w:tplc="7EF04258">
      <w:numFmt w:val="decimal"/>
      <w:lvlText w:val=""/>
      <w:lvlJc w:val="left"/>
    </w:lvl>
    <w:lvl w:ilvl="3" w:tplc="A1D6F79C">
      <w:numFmt w:val="decimal"/>
      <w:lvlText w:val=""/>
      <w:lvlJc w:val="left"/>
    </w:lvl>
    <w:lvl w:ilvl="4" w:tplc="A1BAD960">
      <w:numFmt w:val="decimal"/>
      <w:lvlText w:val=""/>
      <w:lvlJc w:val="left"/>
    </w:lvl>
    <w:lvl w:ilvl="5" w:tplc="B5D2BB42">
      <w:numFmt w:val="decimal"/>
      <w:lvlText w:val=""/>
      <w:lvlJc w:val="left"/>
    </w:lvl>
    <w:lvl w:ilvl="6" w:tplc="7E50393A">
      <w:numFmt w:val="decimal"/>
      <w:lvlText w:val=""/>
      <w:lvlJc w:val="left"/>
    </w:lvl>
    <w:lvl w:ilvl="7" w:tplc="C35E8878">
      <w:numFmt w:val="decimal"/>
      <w:lvlText w:val=""/>
      <w:lvlJc w:val="left"/>
    </w:lvl>
    <w:lvl w:ilvl="8" w:tplc="04825C28">
      <w:numFmt w:val="decimal"/>
      <w:lvlText w:val=""/>
      <w:lvlJc w:val="left"/>
    </w:lvl>
  </w:abstractNum>
  <w:abstractNum w:abstractNumId="34" w15:restartNumberingAfterBreak="0">
    <w:nsid w:val="172F16D3"/>
    <w:multiLevelType w:val="hybridMultilevel"/>
    <w:tmpl w:val="CEAE9EE4"/>
    <w:lvl w:ilvl="0" w:tplc="3ED856EE">
      <w:start w:val="1"/>
      <w:numFmt w:val="decimal"/>
      <w:lvlText w:val="%1."/>
      <w:lvlJc w:val="lef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180F1F98"/>
    <w:multiLevelType w:val="multilevel"/>
    <w:tmpl w:val="CF8E0398"/>
    <w:lvl w:ilvl="0">
      <w:start w:val="1"/>
      <w:numFmt w:val="decimal"/>
      <w:lvlText w:val="%1."/>
      <w:lvlJc w:val="left"/>
      <w:pPr>
        <w:ind w:left="1637" w:hanging="360"/>
      </w:pPr>
      <w:rPr>
        <w:rFonts w:ascii="Times New Roman" w:eastAsia="Times New Roman" w:hAnsi="Times New Roman" w:cs="Times New Roman"/>
        <w:b/>
      </w:rPr>
    </w:lvl>
    <w:lvl w:ilvl="1">
      <w:start w:val="1"/>
      <w:numFmt w:val="decimal"/>
      <w:isLgl/>
      <w:lvlText w:val="%1.%2."/>
      <w:lvlJc w:val="left"/>
      <w:pPr>
        <w:ind w:left="2564" w:hanging="360"/>
      </w:pPr>
      <w:rPr>
        <w:rFonts w:hint="default"/>
      </w:rPr>
    </w:lvl>
    <w:lvl w:ilvl="2">
      <w:start w:val="1"/>
      <w:numFmt w:val="decimal"/>
      <w:isLgl/>
      <w:lvlText w:val="%1.%2.%3."/>
      <w:lvlJc w:val="left"/>
      <w:pPr>
        <w:ind w:left="3851" w:hanging="720"/>
      </w:pPr>
      <w:rPr>
        <w:rFonts w:hint="default"/>
      </w:rPr>
    </w:lvl>
    <w:lvl w:ilvl="3">
      <w:start w:val="1"/>
      <w:numFmt w:val="decimal"/>
      <w:isLgl/>
      <w:lvlText w:val="%1.%2.%3.%4."/>
      <w:lvlJc w:val="left"/>
      <w:pPr>
        <w:ind w:left="4778" w:hanging="720"/>
      </w:pPr>
      <w:rPr>
        <w:rFonts w:hint="default"/>
      </w:rPr>
    </w:lvl>
    <w:lvl w:ilvl="4">
      <w:start w:val="1"/>
      <w:numFmt w:val="decimal"/>
      <w:isLgl/>
      <w:lvlText w:val="%1.%2.%3.%4.%5."/>
      <w:lvlJc w:val="left"/>
      <w:pPr>
        <w:ind w:left="6065" w:hanging="1080"/>
      </w:pPr>
      <w:rPr>
        <w:rFonts w:hint="default"/>
      </w:rPr>
    </w:lvl>
    <w:lvl w:ilvl="5">
      <w:start w:val="1"/>
      <w:numFmt w:val="decimal"/>
      <w:isLgl/>
      <w:lvlText w:val="%1.%2.%3.%4.%5.%6."/>
      <w:lvlJc w:val="left"/>
      <w:pPr>
        <w:ind w:left="6992" w:hanging="1080"/>
      </w:pPr>
      <w:rPr>
        <w:rFonts w:hint="default"/>
      </w:rPr>
    </w:lvl>
    <w:lvl w:ilvl="6">
      <w:start w:val="1"/>
      <w:numFmt w:val="decimal"/>
      <w:isLgl/>
      <w:lvlText w:val="%1.%2.%3.%4.%5.%6.%7."/>
      <w:lvlJc w:val="left"/>
      <w:pPr>
        <w:ind w:left="7919" w:hanging="1080"/>
      </w:pPr>
      <w:rPr>
        <w:rFonts w:hint="default"/>
      </w:rPr>
    </w:lvl>
    <w:lvl w:ilvl="7">
      <w:start w:val="1"/>
      <w:numFmt w:val="decimal"/>
      <w:isLgl/>
      <w:lvlText w:val="%1.%2.%3.%4.%5.%6.%7.%8."/>
      <w:lvlJc w:val="left"/>
      <w:pPr>
        <w:ind w:left="9206" w:hanging="1440"/>
      </w:pPr>
      <w:rPr>
        <w:rFonts w:hint="default"/>
      </w:rPr>
    </w:lvl>
    <w:lvl w:ilvl="8">
      <w:start w:val="1"/>
      <w:numFmt w:val="decimal"/>
      <w:isLgl/>
      <w:lvlText w:val="%1.%2.%3.%4.%5.%6.%7.%8.%9."/>
      <w:lvlJc w:val="left"/>
      <w:pPr>
        <w:ind w:left="10133" w:hanging="1440"/>
      </w:pPr>
      <w:rPr>
        <w:rFonts w:hint="default"/>
      </w:rPr>
    </w:lvl>
  </w:abstractNum>
  <w:abstractNum w:abstractNumId="36" w15:restartNumberingAfterBreak="0">
    <w:nsid w:val="1EE57EB7"/>
    <w:multiLevelType w:val="hybridMultilevel"/>
    <w:tmpl w:val="2658597A"/>
    <w:lvl w:ilvl="0" w:tplc="125833B8">
      <w:start w:val="1"/>
      <w:numFmt w:val="decimal"/>
      <w:lvlText w:val="%1."/>
      <w:lvlJc w:val="left"/>
      <w:pPr>
        <w:ind w:left="1068" w:hanging="360"/>
      </w:pPr>
      <w:rPr>
        <w:b/>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15:restartNumberingAfterBreak="0">
    <w:nsid w:val="50395983"/>
    <w:multiLevelType w:val="hybridMultilevel"/>
    <w:tmpl w:val="9A563D2C"/>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5C8240C5"/>
    <w:multiLevelType w:val="hybridMultilevel"/>
    <w:tmpl w:val="EE0AB3BE"/>
    <w:lvl w:ilvl="0" w:tplc="6758F5BC">
      <w:start w:val="1"/>
      <w:numFmt w:val="decimal"/>
      <w:suff w:val="nothing"/>
      <w:lvlText w:val="%1."/>
      <w:lvlJc w:val="left"/>
      <w:pPr>
        <w:ind w:left="0" w:firstLine="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66E652D0"/>
    <w:multiLevelType w:val="hybridMultilevel"/>
    <w:tmpl w:val="7394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3C2B33"/>
    <w:multiLevelType w:val="hybridMultilevel"/>
    <w:tmpl w:val="DEB2D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8"/>
  </w:num>
  <w:num w:numId="3">
    <w:abstractNumId w:val="23"/>
  </w:num>
  <w:num w:numId="4">
    <w:abstractNumId w:val="24"/>
  </w:num>
  <w:num w:numId="5">
    <w:abstractNumId w:val="16"/>
  </w:num>
  <w:num w:numId="6">
    <w:abstractNumId w:val="12"/>
  </w:num>
  <w:num w:numId="7">
    <w:abstractNumId w:val="28"/>
  </w:num>
  <w:num w:numId="8">
    <w:abstractNumId w:val="21"/>
  </w:num>
  <w:num w:numId="9">
    <w:abstractNumId w:val="31"/>
  </w:num>
  <w:num w:numId="10">
    <w:abstractNumId w:val="30"/>
  </w:num>
  <w:num w:numId="11">
    <w:abstractNumId w:val="17"/>
  </w:num>
  <w:num w:numId="12">
    <w:abstractNumId w:val="5"/>
  </w:num>
  <w:num w:numId="13">
    <w:abstractNumId w:val="15"/>
  </w:num>
  <w:num w:numId="14">
    <w:abstractNumId w:val="7"/>
  </w:num>
  <w:num w:numId="15">
    <w:abstractNumId w:val="27"/>
  </w:num>
  <w:num w:numId="16">
    <w:abstractNumId w:val="6"/>
  </w:num>
  <w:num w:numId="17">
    <w:abstractNumId w:val="22"/>
  </w:num>
  <w:num w:numId="18">
    <w:abstractNumId w:val="26"/>
  </w:num>
  <w:num w:numId="19">
    <w:abstractNumId w:val="32"/>
  </w:num>
  <w:num w:numId="20">
    <w:abstractNumId w:val="33"/>
  </w:num>
  <w:num w:numId="21">
    <w:abstractNumId w:val="19"/>
  </w:num>
  <w:num w:numId="22">
    <w:abstractNumId w:val="14"/>
  </w:num>
  <w:num w:numId="23">
    <w:abstractNumId w:val="8"/>
  </w:num>
  <w:num w:numId="24">
    <w:abstractNumId w:val="11"/>
  </w:num>
  <w:num w:numId="25">
    <w:abstractNumId w:val="25"/>
  </w:num>
  <w:num w:numId="26">
    <w:abstractNumId w:val="1"/>
  </w:num>
  <w:num w:numId="27">
    <w:abstractNumId w:val="13"/>
  </w:num>
  <w:num w:numId="28">
    <w:abstractNumId w:val="4"/>
  </w:num>
  <w:num w:numId="29">
    <w:abstractNumId w:val="20"/>
  </w:num>
  <w:num w:numId="30">
    <w:abstractNumId w:val="2"/>
  </w:num>
  <w:num w:numId="31">
    <w:abstractNumId w:val="0"/>
  </w:num>
  <w:num w:numId="32">
    <w:abstractNumId w:val="29"/>
  </w:num>
  <w:num w:numId="33">
    <w:abstractNumId w:val="10"/>
  </w:num>
  <w:num w:numId="34">
    <w:abstractNumId w:val="9"/>
  </w:num>
  <w:num w:numId="35">
    <w:abstractNumId w:val="35"/>
  </w:num>
  <w:num w:numId="36">
    <w:abstractNumId w:val="36"/>
  </w:num>
  <w:num w:numId="37">
    <w:abstractNumId w:val="38"/>
  </w:num>
  <w:num w:numId="38">
    <w:abstractNumId w:val="39"/>
  </w:num>
  <w:num w:numId="39">
    <w:abstractNumId w:val="34"/>
  </w:num>
  <w:num w:numId="40">
    <w:abstractNumId w:val="40"/>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2CE"/>
    <w:rsid w:val="00003113"/>
    <w:rsid w:val="00006511"/>
    <w:rsid w:val="00013660"/>
    <w:rsid w:val="000422B3"/>
    <w:rsid w:val="000468E0"/>
    <w:rsid w:val="00051E99"/>
    <w:rsid w:val="00064601"/>
    <w:rsid w:val="0008100F"/>
    <w:rsid w:val="00092AF5"/>
    <w:rsid w:val="00096C9A"/>
    <w:rsid w:val="000A1C4A"/>
    <w:rsid w:val="000A5A8E"/>
    <w:rsid w:val="000B1018"/>
    <w:rsid w:val="000B3190"/>
    <w:rsid w:val="000B7945"/>
    <w:rsid w:val="000D2027"/>
    <w:rsid w:val="000D7156"/>
    <w:rsid w:val="000E1DD4"/>
    <w:rsid w:val="000E5966"/>
    <w:rsid w:val="000F365C"/>
    <w:rsid w:val="000F73FC"/>
    <w:rsid w:val="0010243B"/>
    <w:rsid w:val="00105F74"/>
    <w:rsid w:val="00111688"/>
    <w:rsid w:val="00117C5E"/>
    <w:rsid w:val="00121039"/>
    <w:rsid w:val="00127657"/>
    <w:rsid w:val="001312FE"/>
    <w:rsid w:val="00137981"/>
    <w:rsid w:val="001423BB"/>
    <w:rsid w:val="00143F0C"/>
    <w:rsid w:val="00152D21"/>
    <w:rsid w:val="00165335"/>
    <w:rsid w:val="0018055B"/>
    <w:rsid w:val="00184EFF"/>
    <w:rsid w:val="001A128B"/>
    <w:rsid w:val="001A7635"/>
    <w:rsid w:val="001B50EC"/>
    <w:rsid w:val="001B5544"/>
    <w:rsid w:val="001C0DD9"/>
    <w:rsid w:val="001D294A"/>
    <w:rsid w:val="001D2E80"/>
    <w:rsid w:val="001E4514"/>
    <w:rsid w:val="001E77C0"/>
    <w:rsid w:val="001F2C63"/>
    <w:rsid w:val="001F5682"/>
    <w:rsid w:val="0020138A"/>
    <w:rsid w:val="00216259"/>
    <w:rsid w:val="002272F3"/>
    <w:rsid w:val="00235BBF"/>
    <w:rsid w:val="00241C00"/>
    <w:rsid w:val="002468C2"/>
    <w:rsid w:val="0026575C"/>
    <w:rsid w:val="00271F26"/>
    <w:rsid w:val="00285070"/>
    <w:rsid w:val="00294872"/>
    <w:rsid w:val="00296AB9"/>
    <w:rsid w:val="00297FF5"/>
    <w:rsid w:val="002B43B5"/>
    <w:rsid w:val="002B486D"/>
    <w:rsid w:val="002B6890"/>
    <w:rsid w:val="002C1BB3"/>
    <w:rsid w:val="002D44C1"/>
    <w:rsid w:val="002D44EE"/>
    <w:rsid w:val="002F2C5C"/>
    <w:rsid w:val="002F3F8A"/>
    <w:rsid w:val="0031559E"/>
    <w:rsid w:val="003245AB"/>
    <w:rsid w:val="003263CC"/>
    <w:rsid w:val="003332CE"/>
    <w:rsid w:val="0033646E"/>
    <w:rsid w:val="00347EBB"/>
    <w:rsid w:val="00353340"/>
    <w:rsid w:val="00380988"/>
    <w:rsid w:val="00381BCC"/>
    <w:rsid w:val="003912B7"/>
    <w:rsid w:val="003921D7"/>
    <w:rsid w:val="00393CA1"/>
    <w:rsid w:val="003A66CE"/>
    <w:rsid w:val="003B4E12"/>
    <w:rsid w:val="003B6102"/>
    <w:rsid w:val="003C3008"/>
    <w:rsid w:val="003C7A53"/>
    <w:rsid w:val="003D28EB"/>
    <w:rsid w:val="003E02C9"/>
    <w:rsid w:val="003E1828"/>
    <w:rsid w:val="003E6493"/>
    <w:rsid w:val="003E683F"/>
    <w:rsid w:val="0040049C"/>
    <w:rsid w:val="00406688"/>
    <w:rsid w:val="0043516D"/>
    <w:rsid w:val="00435FC0"/>
    <w:rsid w:val="004520AC"/>
    <w:rsid w:val="00455DC5"/>
    <w:rsid w:val="00461544"/>
    <w:rsid w:val="0047268D"/>
    <w:rsid w:val="00474266"/>
    <w:rsid w:val="00474A1D"/>
    <w:rsid w:val="004768C1"/>
    <w:rsid w:val="00476B3E"/>
    <w:rsid w:val="00482F64"/>
    <w:rsid w:val="0048380B"/>
    <w:rsid w:val="004A47C2"/>
    <w:rsid w:val="004A6C35"/>
    <w:rsid w:val="004B006E"/>
    <w:rsid w:val="004B5358"/>
    <w:rsid w:val="004D44D5"/>
    <w:rsid w:val="004D5AFF"/>
    <w:rsid w:val="004E21D4"/>
    <w:rsid w:val="004F0B67"/>
    <w:rsid w:val="004F43EE"/>
    <w:rsid w:val="004F5E94"/>
    <w:rsid w:val="0051601F"/>
    <w:rsid w:val="00521A5F"/>
    <w:rsid w:val="005364D0"/>
    <w:rsid w:val="005369AF"/>
    <w:rsid w:val="00552DE8"/>
    <w:rsid w:val="00576EAA"/>
    <w:rsid w:val="00594333"/>
    <w:rsid w:val="005A31F0"/>
    <w:rsid w:val="005A4CED"/>
    <w:rsid w:val="005A7006"/>
    <w:rsid w:val="005C1AD6"/>
    <w:rsid w:val="005D1638"/>
    <w:rsid w:val="005D5713"/>
    <w:rsid w:val="005F3CE0"/>
    <w:rsid w:val="005F6FF5"/>
    <w:rsid w:val="006064DE"/>
    <w:rsid w:val="00607FD4"/>
    <w:rsid w:val="00610DE3"/>
    <w:rsid w:val="00610E52"/>
    <w:rsid w:val="00614A57"/>
    <w:rsid w:val="006231A5"/>
    <w:rsid w:val="00627376"/>
    <w:rsid w:val="0063460F"/>
    <w:rsid w:val="0064061C"/>
    <w:rsid w:val="006429F5"/>
    <w:rsid w:val="00651AA6"/>
    <w:rsid w:val="00657C17"/>
    <w:rsid w:val="00664D17"/>
    <w:rsid w:val="0067273F"/>
    <w:rsid w:val="006861F3"/>
    <w:rsid w:val="00686F56"/>
    <w:rsid w:val="00691217"/>
    <w:rsid w:val="006943C4"/>
    <w:rsid w:val="006B2631"/>
    <w:rsid w:val="006C5F1D"/>
    <w:rsid w:val="006D4C56"/>
    <w:rsid w:val="006E4889"/>
    <w:rsid w:val="006F5748"/>
    <w:rsid w:val="007072E9"/>
    <w:rsid w:val="007154FB"/>
    <w:rsid w:val="00717BE8"/>
    <w:rsid w:val="00726BC1"/>
    <w:rsid w:val="00726CD3"/>
    <w:rsid w:val="007324B9"/>
    <w:rsid w:val="007378CC"/>
    <w:rsid w:val="00740AE4"/>
    <w:rsid w:val="0075148F"/>
    <w:rsid w:val="00756114"/>
    <w:rsid w:val="00756725"/>
    <w:rsid w:val="00760C19"/>
    <w:rsid w:val="00767ADF"/>
    <w:rsid w:val="00772EB6"/>
    <w:rsid w:val="00773C41"/>
    <w:rsid w:val="007834E2"/>
    <w:rsid w:val="007B1241"/>
    <w:rsid w:val="007D0E0A"/>
    <w:rsid w:val="007D0F5C"/>
    <w:rsid w:val="007D2D91"/>
    <w:rsid w:val="007E2D2B"/>
    <w:rsid w:val="007E3D04"/>
    <w:rsid w:val="007F0AEF"/>
    <w:rsid w:val="007F75F1"/>
    <w:rsid w:val="00800698"/>
    <w:rsid w:val="008033CD"/>
    <w:rsid w:val="00806D5B"/>
    <w:rsid w:val="00807247"/>
    <w:rsid w:val="00812599"/>
    <w:rsid w:val="0081733A"/>
    <w:rsid w:val="00827EC2"/>
    <w:rsid w:val="00846C71"/>
    <w:rsid w:val="00874F7D"/>
    <w:rsid w:val="0089030F"/>
    <w:rsid w:val="008A4B30"/>
    <w:rsid w:val="008A5AC9"/>
    <w:rsid w:val="008B2E96"/>
    <w:rsid w:val="008B60F2"/>
    <w:rsid w:val="008C09BA"/>
    <w:rsid w:val="008E7768"/>
    <w:rsid w:val="00913F54"/>
    <w:rsid w:val="00925349"/>
    <w:rsid w:val="0093190D"/>
    <w:rsid w:val="0095374B"/>
    <w:rsid w:val="0095649D"/>
    <w:rsid w:val="00963762"/>
    <w:rsid w:val="00964D3F"/>
    <w:rsid w:val="00965468"/>
    <w:rsid w:val="0096700B"/>
    <w:rsid w:val="00967B23"/>
    <w:rsid w:val="00982726"/>
    <w:rsid w:val="009962AE"/>
    <w:rsid w:val="009A1AFA"/>
    <w:rsid w:val="009A436D"/>
    <w:rsid w:val="009B1DB0"/>
    <w:rsid w:val="009B5E7F"/>
    <w:rsid w:val="009C3032"/>
    <w:rsid w:val="009D75B5"/>
    <w:rsid w:val="009F690A"/>
    <w:rsid w:val="009F7A8C"/>
    <w:rsid w:val="00A11D7A"/>
    <w:rsid w:val="00A13B8F"/>
    <w:rsid w:val="00A26530"/>
    <w:rsid w:val="00A347CE"/>
    <w:rsid w:val="00A41349"/>
    <w:rsid w:val="00A4581F"/>
    <w:rsid w:val="00A54DDF"/>
    <w:rsid w:val="00A56478"/>
    <w:rsid w:val="00A64163"/>
    <w:rsid w:val="00A6649A"/>
    <w:rsid w:val="00A74CC3"/>
    <w:rsid w:val="00A8136C"/>
    <w:rsid w:val="00A82B5A"/>
    <w:rsid w:val="00A86328"/>
    <w:rsid w:val="00A94DDA"/>
    <w:rsid w:val="00AA0635"/>
    <w:rsid w:val="00AA26FF"/>
    <w:rsid w:val="00AB0377"/>
    <w:rsid w:val="00AC4AC5"/>
    <w:rsid w:val="00AD28CA"/>
    <w:rsid w:val="00AE4FEC"/>
    <w:rsid w:val="00AF4B0A"/>
    <w:rsid w:val="00AF4E29"/>
    <w:rsid w:val="00AF6CC3"/>
    <w:rsid w:val="00B0087B"/>
    <w:rsid w:val="00B036DB"/>
    <w:rsid w:val="00B0705F"/>
    <w:rsid w:val="00B14FF7"/>
    <w:rsid w:val="00B1538F"/>
    <w:rsid w:val="00B20C38"/>
    <w:rsid w:val="00B36A02"/>
    <w:rsid w:val="00B442D2"/>
    <w:rsid w:val="00B47728"/>
    <w:rsid w:val="00B5602E"/>
    <w:rsid w:val="00B628AA"/>
    <w:rsid w:val="00B66962"/>
    <w:rsid w:val="00B71673"/>
    <w:rsid w:val="00B7727F"/>
    <w:rsid w:val="00B82E45"/>
    <w:rsid w:val="00B85436"/>
    <w:rsid w:val="00B94760"/>
    <w:rsid w:val="00BA4D7D"/>
    <w:rsid w:val="00BC0D6A"/>
    <w:rsid w:val="00BC76CC"/>
    <w:rsid w:val="00BE3907"/>
    <w:rsid w:val="00BE6C4C"/>
    <w:rsid w:val="00BE719E"/>
    <w:rsid w:val="00BF0736"/>
    <w:rsid w:val="00BF37CD"/>
    <w:rsid w:val="00C006B4"/>
    <w:rsid w:val="00C02A60"/>
    <w:rsid w:val="00C02DFB"/>
    <w:rsid w:val="00C24129"/>
    <w:rsid w:val="00C34C33"/>
    <w:rsid w:val="00C40C88"/>
    <w:rsid w:val="00C45CB1"/>
    <w:rsid w:val="00C50AFC"/>
    <w:rsid w:val="00C54BA1"/>
    <w:rsid w:val="00C570A7"/>
    <w:rsid w:val="00C60CAB"/>
    <w:rsid w:val="00C676A0"/>
    <w:rsid w:val="00C75F29"/>
    <w:rsid w:val="00C805E4"/>
    <w:rsid w:val="00C809F2"/>
    <w:rsid w:val="00C82912"/>
    <w:rsid w:val="00C84B2F"/>
    <w:rsid w:val="00C8725F"/>
    <w:rsid w:val="00C94034"/>
    <w:rsid w:val="00CA60C1"/>
    <w:rsid w:val="00CA68E7"/>
    <w:rsid w:val="00CB0E3D"/>
    <w:rsid w:val="00CC4D91"/>
    <w:rsid w:val="00CE4088"/>
    <w:rsid w:val="00CF7D0B"/>
    <w:rsid w:val="00D03D1B"/>
    <w:rsid w:val="00D071D1"/>
    <w:rsid w:val="00D11CC9"/>
    <w:rsid w:val="00D210D6"/>
    <w:rsid w:val="00D226F6"/>
    <w:rsid w:val="00D2507D"/>
    <w:rsid w:val="00D30DEE"/>
    <w:rsid w:val="00D323B3"/>
    <w:rsid w:val="00D35316"/>
    <w:rsid w:val="00D44FAA"/>
    <w:rsid w:val="00D56326"/>
    <w:rsid w:val="00D7292C"/>
    <w:rsid w:val="00D74E0E"/>
    <w:rsid w:val="00D81FDE"/>
    <w:rsid w:val="00D8365E"/>
    <w:rsid w:val="00D84867"/>
    <w:rsid w:val="00D85C4F"/>
    <w:rsid w:val="00D87814"/>
    <w:rsid w:val="00D96183"/>
    <w:rsid w:val="00DB09B1"/>
    <w:rsid w:val="00DB74C8"/>
    <w:rsid w:val="00DC796D"/>
    <w:rsid w:val="00DD6C28"/>
    <w:rsid w:val="00DE24AA"/>
    <w:rsid w:val="00DE386E"/>
    <w:rsid w:val="00DE4938"/>
    <w:rsid w:val="00DE7105"/>
    <w:rsid w:val="00DF59EF"/>
    <w:rsid w:val="00E03BFF"/>
    <w:rsid w:val="00E23905"/>
    <w:rsid w:val="00E334E7"/>
    <w:rsid w:val="00E35CB8"/>
    <w:rsid w:val="00E409DB"/>
    <w:rsid w:val="00E54C9E"/>
    <w:rsid w:val="00E5771E"/>
    <w:rsid w:val="00E633E2"/>
    <w:rsid w:val="00E84167"/>
    <w:rsid w:val="00E909DC"/>
    <w:rsid w:val="00E910A2"/>
    <w:rsid w:val="00E925B5"/>
    <w:rsid w:val="00E92A1A"/>
    <w:rsid w:val="00E93F64"/>
    <w:rsid w:val="00EA18A5"/>
    <w:rsid w:val="00EA2233"/>
    <w:rsid w:val="00EA5D32"/>
    <w:rsid w:val="00EB1AF0"/>
    <w:rsid w:val="00EB3168"/>
    <w:rsid w:val="00EC1271"/>
    <w:rsid w:val="00ED3CEB"/>
    <w:rsid w:val="00F14EA6"/>
    <w:rsid w:val="00F17C48"/>
    <w:rsid w:val="00F26CF4"/>
    <w:rsid w:val="00F3231F"/>
    <w:rsid w:val="00F42379"/>
    <w:rsid w:val="00F427E4"/>
    <w:rsid w:val="00F51400"/>
    <w:rsid w:val="00F578D2"/>
    <w:rsid w:val="00F601C8"/>
    <w:rsid w:val="00F72DE5"/>
    <w:rsid w:val="00F84764"/>
    <w:rsid w:val="00F9175E"/>
    <w:rsid w:val="00F93370"/>
    <w:rsid w:val="00F96ABC"/>
    <w:rsid w:val="00FA27A3"/>
    <w:rsid w:val="00FA6652"/>
    <w:rsid w:val="00FB0A2D"/>
    <w:rsid w:val="00FB1EC4"/>
    <w:rsid w:val="00FC47A0"/>
    <w:rsid w:val="00FD3E91"/>
    <w:rsid w:val="00FE097E"/>
    <w:rsid w:val="00FE3686"/>
    <w:rsid w:val="00FF46F5"/>
    <w:rsid w:val="00FF54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B177"/>
  <w15:docId w15:val="{7A387D4B-24DC-4F2F-8508-9BC5E4DF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D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link w:val="a5"/>
    <w:uiPriority w:val="34"/>
    <w:qFormat/>
    <w:rsid w:val="00294872"/>
    <w:pPr>
      <w:ind w:left="720"/>
      <w:contextualSpacing/>
    </w:pPr>
  </w:style>
  <w:style w:type="paragraph" w:styleId="a6">
    <w:name w:val="header"/>
    <w:basedOn w:val="a"/>
    <w:link w:val="a7"/>
    <w:uiPriority w:val="99"/>
    <w:unhideWhenUsed/>
    <w:rsid w:val="00294872"/>
    <w:pPr>
      <w:tabs>
        <w:tab w:val="center" w:pos="4677"/>
        <w:tab w:val="right" w:pos="9355"/>
      </w:tabs>
    </w:pPr>
  </w:style>
  <w:style w:type="character" w:customStyle="1" w:styleId="a7">
    <w:name w:val="Верхний колонтитул Знак"/>
    <w:basedOn w:val="a0"/>
    <w:link w:val="a6"/>
    <w:uiPriority w:val="99"/>
    <w:rsid w:val="00294872"/>
  </w:style>
  <w:style w:type="paragraph" w:styleId="a8">
    <w:name w:val="footer"/>
    <w:basedOn w:val="a"/>
    <w:link w:val="a9"/>
    <w:uiPriority w:val="99"/>
    <w:unhideWhenUsed/>
    <w:rsid w:val="00294872"/>
    <w:pPr>
      <w:tabs>
        <w:tab w:val="center" w:pos="4677"/>
        <w:tab w:val="right" w:pos="9355"/>
      </w:tabs>
    </w:pPr>
  </w:style>
  <w:style w:type="character" w:customStyle="1" w:styleId="a9">
    <w:name w:val="Нижний колонтитул Знак"/>
    <w:basedOn w:val="a0"/>
    <w:link w:val="a8"/>
    <w:uiPriority w:val="99"/>
    <w:rsid w:val="00294872"/>
  </w:style>
  <w:style w:type="paragraph" w:styleId="aa">
    <w:name w:val="Balloon Text"/>
    <w:basedOn w:val="a"/>
    <w:link w:val="ab"/>
    <w:uiPriority w:val="99"/>
    <w:semiHidden/>
    <w:unhideWhenUsed/>
    <w:rsid w:val="00455DC5"/>
    <w:rPr>
      <w:rFonts w:ascii="Tahoma" w:hAnsi="Tahoma" w:cs="Tahoma"/>
      <w:sz w:val="16"/>
      <w:szCs w:val="16"/>
    </w:rPr>
  </w:style>
  <w:style w:type="character" w:customStyle="1" w:styleId="ab">
    <w:name w:val="Текст выноски Знак"/>
    <w:basedOn w:val="a0"/>
    <w:link w:val="aa"/>
    <w:uiPriority w:val="99"/>
    <w:semiHidden/>
    <w:rsid w:val="00455DC5"/>
    <w:rPr>
      <w:rFonts w:ascii="Tahoma" w:hAnsi="Tahoma" w:cs="Tahoma"/>
      <w:sz w:val="16"/>
      <w:szCs w:val="16"/>
    </w:rPr>
  </w:style>
  <w:style w:type="paragraph" w:styleId="ac">
    <w:name w:val="Body Text Indent"/>
    <w:basedOn w:val="a"/>
    <w:link w:val="ad"/>
    <w:semiHidden/>
    <w:rsid w:val="00C75F29"/>
    <w:pPr>
      <w:suppressAutoHyphens/>
      <w:ind w:firstLine="420"/>
      <w:jc w:val="both"/>
    </w:pPr>
    <w:rPr>
      <w:rFonts w:eastAsia="Times New Roman"/>
      <w:spacing w:val="-3"/>
      <w:sz w:val="24"/>
      <w:szCs w:val="20"/>
    </w:rPr>
  </w:style>
  <w:style w:type="character" w:customStyle="1" w:styleId="ad">
    <w:name w:val="Основной текст с отступом Знак"/>
    <w:basedOn w:val="a0"/>
    <w:link w:val="ac"/>
    <w:semiHidden/>
    <w:rsid w:val="00C75F29"/>
    <w:rPr>
      <w:rFonts w:eastAsia="Times New Roman"/>
      <w:spacing w:val="-3"/>
      <w:sz w:val="24"/>
      <w:szCs w:val="20"/>
    </w:rPr>
  </w:style>
  <w:style w:type="paragraph" w:styleId="ae">
    <w:name w:val="footnote text"/>
    <w:aliases w:val="Footnote Text Char Знак Знак,Footnote Text Char Знак,Footnote Text Char Знак Знак Знак Знак"/>
    <w:basedOn w:val="a"/>
    <w:link w:val="af"/>
    <w:uiPriority w:val="99"/>
    <w:rsid w:val="003245AB"/>
    <w:rPr>
      <w:rFonts w:ascii="Calibri" w:eastAsia="Calibri" w:hAnsi="Calibri"/>
      <w:sz w:val="20"/>
      <w:szCs w:val="20"/>
      <w:lang w:eastAsia="en-US"/>
    </w:rPr>
  </w:style>
  <w:style w:type="character" w:customStyle="1" w:styleId="af">
    <w:name w:val="Текст сноски Знак"/>
    <w:aliases w:val="Footnote Text Char Знак Знак Знак,Footnote Text Char Знак Знак1,Footnote Text Char Знак Знак Знак Знак Знак"/>
    <w:basedOn w:val="a0"/>
    <w:link w:val="ae"/>
    <w:uiPriority w:val="99"/>
    <w:rsid w:val="003245AB"/>
    <w:rPr>
      <w:rFonts w:ascii="Calibri" w:eastAsia="Calibri" w:hAnsi="Calibri"/>
      <w:sz w:val="20"/>
      <w:szCs w:val="20"/>
      <w:lang w:eastAsia="en-US"/>
    </w:rPr>
  </w:style>
  <w:style w:type="character" w:styleId="af0">
    <w:name w:val="footnote reference"/>
    <w:basedOn w:val="a0"/>
    <w:uiPriority w:val="99"/>
    <w:semiHidden/>
    <w:rsid w:val="003245AB"/>
    <w:rPr>
      <w:rFonts w:cs="Times New Roman"/>
      <w:vertAlign w:val="superscript"/>
    </w:rPr>
  </w:style>
  <w:style w:type="table" w:styleId="af1">
    <w:name w:val="Table Grid"/>
    <w:basedOn w:val="a1"/>
    <w:uiPriority w:val="39"/>
    <w:rsid w:val="003245A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06688"/>
    <w:pPr>
      <w:widowControl w:val="0"/>
      <w:autoSpaceDE w:val="0"/>
      <w:autoSpaceDN w:val="0"/>
      <w:adjustRightInd w:val="0"/>
    </w:pPr>
    <w:rPr>
      <w:rFonts w:ascii="Arial" w:eastAsia="Times New Roman" w:hAnsi="Arial" w:cs="Arial"/>
      <w:sz w:val="20"/>
      <w:szCs w:val="20"/>
    </w:rPr>
  </w:style>
  <w:style w:type="paragraph" w:styleId="af2">
    <w:name w:val="endnote text"/>
    <w:basedOn w:val="a"/>
    <w:link w:val="af3"/>
    <w:uiPriority w:val="99"/>
    <w:semiHidden/>
    <w:unhideWhenUsed/>
    <w:rsid w:val="004A47C2"/>
    <w:rPr>
      <w:sz w:val="20"/>
      <w:szCs w:val="20"/>
    </w:rPr>
  </w:style>
  <w:style w:type="character" w:customStyle="1" w:styleId="af3">
    <w:name w:val="Текст концевой сноски Знак"/>
    <w:basedOn w:val="a0"/>
    <w:link w:val="af2"/>
    <w:uiPriority w:val="99"/>
    <w:semiHidden/>
    <w:rsid w:val="004A47C2"/>
    <w:rPr>
      <w:sz w:val="20"/>
      <w:szCs w:val="20"/>
    </w:rPr>
  </w:style>
  <w:style w:type="character" w:styleId="af4">
    <w:name w:val="endnote reference"/>
    <w:basedOn w:val="a0"/>
    <w:uiPriority w:val="99"/>
    <w:semiHidden/>
    <w:unhideWhenUsed/>
    <w:rsid w:val="004A47C2"/>
    <w:rPr>
      <w:vertAlign w:val="superscript"/>
    </w:rPr>
  </w:style>
  <w:style w:type="character" w:styleId="af5">
    <w:name w:val="annotation reference"/>
    <w:basedOn w:val="a0"/>
    <w:uiPriority w:val="99"/>
    <w:semiHidden/>
    <w:unhideWhenUsed/>
    <w:rsid w:val="00EA2233"/>
    <w:rPr>
      <w:sz w:val="16"/>
      <w:szCs w:val="16"/>
    </w:rPr>
  </w:style>
  <w:style w:type="paragraph" w:styleId="af6">
    <w:name w:val="annotation text"/>
    <w:basedOn w:val="a"/>
    <w:link w:val="af7"/>
    <w:uiPriority w:val="99"/>
    <w:semiHidden/>
    <w:unhideWhenUsed/>
    <w:rsid w:val="00EA2233"/>
    <w:rPr>
      <w:sz w:val="20"/>
      <w:szCs w:val="20"/>
    </w:rPr>
  </w:style>
  <w:style w:type="character" w:customStyle="1" w:styleId="af7">
    <w:name w:val="Текст примечания Знак"/>
    <w:basedOn w:val="a0"/>
    <w:link w:val="af6"/>
    <w:uiPriority w:val="99"/>
    <w:semiHidden/>
    <w:rsid w:val="00EA2233"/>
    <w:rPr>
      <w:sz w:val="20"/>
      <w:szCs w:val="20"/>
    </w:rPr>
  </w:style>
  <w:style w:type="paragraph" w:styleId="af8">
    <w:name w:val="annotation subject"/>
    <w:basedOn w:val="af6"/>
    <w:next w:val="af6"/>
    <w:link w:val="af9"/>
    <w:uiPriority w:val="99"/>
    <w:semiHidden/>
    <w:unhideWhenUsed/>
    <w:rsid w:val="00EA2233"/>
    <w:rPr>
      <w:b/>
      <w:bCs/>
    </w:rPr>
  </w:style>
  <w:style w:type="character" w:customStyle="1" w:styleId="af9">
    <w:name w:val="Тема примечания Знак"/>
    <w:basedOn w:val="af7"/>
    <w:link w:val="af8"/>
    <w:uiPriority w:val="99"/>
    <w:semiHidden/>
    <w:rsid w:val="00EA2233"/>
    <w:rPr>
      <w:b/>
      <w:bCs/>
      <w:sz w:val="20"/>
      <w:szCs w:val="20"/>
    </w:rPr>
  </w:style>
  <w:style w:type="paragraph" w:customStyle="1" w:styleId="xl91">
    <w:name w:val="xl91"/>
    <w:basedOn w:val="a"/>
    <w:rsid w:val="001C0DD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Style5">
    <w:name w:val="Style5"/>
    <w:basedOn w:val="a"/>
    <w:uiPriority w:val="99"/>
    <w:rsid w:val="00DE386E"/>
    <w:pPr>
      <w:widowControl w:val="0"/>
      <w:autoSpaceDE w:val="0"/>
      <w:autoSpaceDN w:val="0"/>
      <w:adjustRightInd w:val="0"/>
    </w:pPr>
    <w:rPr>
      <w:rFonts w:eastAsia="Times New Roman"/>
      <w:sz w:val="24"/>
      <w:szCs w:val="24"/>
    </w:rPr>
  </w:style>
  <w:style w:type="paragraph" w:styleId="afa">
    <w:name w:val="Body Text"/>
    <w:basedOn w:val="a"/>
    <w:link w:val="afb"/>
    <w:uiPriority w:val="99"/>
    <w:unhideWhenUsed/>
    <w:rsid w:val="00393CA1"/>
    <w:pPr>
      <w:spacing w:after="120"/>
    </w:pPr>
  </w:style>
  <w:style w:type="character" w:customStyle="1" w:styleId="afb">
    <w:name w:val="Основной текст Знак"/>
    <w:basedOn w:val="a0"/>
    <w:link w:val="afa"/>
    <w:uiPriority w:val="99"/>
    <w:rsid w:val="00393CA1"/>
  </w:style>
  <w:style w:type="character" w:customStyle="1" w:styleId="afc">
    <w:name w:val="Основной текст_"/>
    <w:link w:val="3"/>
    <w:locked/>
    <w:rsid w:val="00393CA1"/>
    <w:rPr>
      <w:sz w:val="28"/>
      <w:shd w:val="clear" w:color="auto" w:fill="FFFFFF"/>
    </w:rPr>
  </w:style>
  <w:style w:type="paragraph" w:customStyle="1" w:styleId="3">
    <w:name w:val="Основной текст3"/>
    <w:basedOn w:val="a"/>
    <w:link w:val="afc"/>
    <w:rsid w:val="00393CA1"/>
    <w:pPr>
      <w:widowControl w:val="0"/>
      <w:shd w:val="clear" w:color="auto" w:fill="FFFFFF"/>
      <w:spacing w:after="120" w:line="240" w:lineRule="atLeast"/>
      <w:ind w:hanging="2540"/>
      <w:jc w:val="both"/>
    </w:pPr>
    <w:rPr>
      <w:sz w:val="28"/>
      <w:shd w:val="clear" w:color="auto" w:fill="FFFFFF"/>
    </w:rPr>
  </w:style>
  <w:style w:type="character" w:customStyle="1" w:styleId="2">
    <w:name w:val="Основной текст (2)_"/>
    <w:basedOn w:val="a0"/>
    <w:link w:val="20"/>
    <w:uiPriority w:val="99"/>
    <w:rsid w:val="00393CA1"/>
    <w:rPr>
      <w:rFonts w:ascii="Constantia" w:hAnsi="Constantia" w:cs="Constantia"/>
      <w:b/>
      <w:bCs/>
      <w:sz w:val="18"/>
      <w:szCs w:val="18"/>
    </w:rPr>
  </w:style>
  <w:style w:type="character" w:customStyle="1" w:styleId="2Sylfaen">
    <w:name w:val="Основной текст (2) + Sylfaen"/>
    <w:aliases w:val="10 pt"/>
    <w:basedOn w:val="2"/>
    <w:uiPriority w:val="99"/>
    <w:rsid w:val="00393CA1"/>
    <w:rPr>
      <w:rFonts w:ascii="Sylfaen" w:hAnsi="Sylfaen" w:cs="Sylfaen"/>
      <w:b/>
      <w:bCs/>
      <w:sz w:val="20"/>
      <w:szCs w:val="20"/>
    </w:rPr>
  </w:style>
  <w:style w:type="paragraph" w:customStyle="1" w:styleId="20">
    <w:name w:val="Основной текст (2)"/>
    <w:basedOn w:val="a"/>
    <w:link w:val="2"/>
    <w:uiPriority w:val="99"/>
    <w:rsid w:val="00393CA1"/>
    <w:pPr>
      <w:spacing w:line="240" w:lineRule="atLeast"/>
    </w:pPr>
    <w:rPr>
      <w:rFonts w:ascii="Constantia" w:hAnsi="Constantia" w:cs="Constantia"/>
      <w:b/>
      <w:bCs/>
      <w:sz w:val="18"/>
      <w:szCs w:val="18"/>
    </w:rPr>
  </w:style>
  <w:style w:type="character" w:customStyle="1" w:styleId="a5">
    <w:name w:val="Абзац списка Знак"/>
    <w:link w:val="a4"/>
    <w:uiPriority w:val="34"/>
    <w:locked/>
    <w:rsid w:val="007D2D91"/>
  </w:style>
  <w:style w:type="table" w:customStyle="1" w:styleId="21">
    <w:name w:val="Сетка таблицы2"/>
    <w:basedOn w:val="a1"/>
    <w:uiPriority w:val="59"/>
    <w:rsid w:val="007D2D91"/>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1BB3"/>
    <w:pPr>
      <w:autoSpaceDE w:val="0"/>
      <w:autoSpaceDN w:val="0"/>
      <w:adjustRightInd w:val="0"/>
    </w:pPr>
    <w:rPr>
      <w:color w:val="000000"/>
      <w:sz w:val="24"/>
      <w:szCs w:val="24"/>
    </w:rPr>
  </w:style>
  <w:style w:type="character" w:customStyle="1" w:styleId="Normal">
    <w:name w:val="Normal Знак"/>
    <w:link w:val="1"/>
    <w:locked/>
    <w:rsid w:val="002C1BB3"/>
    <w:rPr>
      <w:rFonts w:eastAsia="Times New Roman"/>
      <w:sz w:val="24"/>
      <w:szCs w:val="20"/>
    </w:rPr>
  </w:style>
  <w:style w:type="paragraph" w:customStyle="1" w:styleId="1">
    <w:name w:val="Обычный1"/>
    <w:link w:val="Normal"/>
    <w:rsid w:val="002C1BB3"/>
    <w:pPr>
      <w:widowControl w:val="0"/>
      <w:snapToGrid w:val="0"/>
      <w:ind w:firstLine="400"/>
      <w:jc w:val="both"/>
    </w:pPr>
    <w:rPr>
      <w:rFonts w:eastAsia="Times New Roman"/>
      <w:sz w:val="24"/>
      <w:szCs w:val="20"/>
    </w:rPr>
  </w:style>
  <w:style w:type="character" w:customStyle="1" w:styleId="10">
    <w:name w:val="Основной текст1"/>
    <w:uiPriority w:val="99"/>
    <w:rsid w:val="002C1BB3"/>
    <w:rPr>
      <w:rFonts w:ascii="Times New Roman" w:hAnsi="Times New Roman" w:cs="Times New Roman"/>
      <w:color w:val="000000"/>
      <w:spacing w:val="0"/>
      <w:w w:val="100"/>
      <w:position w:val="0"/>
      <w:sz w:val="19"/>
      <w:szCs w:val="19"/>
      <w:u w:val="none"/>
      <w:shd w:val="clear" w:color="auto" w:fill="FFFFFF"/>
      <w:lang w:val="ru-RU" w:eastAsia="ru-RU"/>
    </w:rPr>
  </w:style>
  <w:style w:type="table" w:customStyle="1" w:styleId="11">
    <w:name w:val="Сетка таблицы1"/>
    <w:basedOn w:val="a1"/>
    <w:next w:val="af1"/>
    <w:uiPriority w:val="59"/>
    <w:rsid w:val="002C1BB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27705">
      <w:bodyDiv w:val="1"/>
      <w:marLeft w:val="0"/>
      <w:marRight w:val="0"/>
      <w:marTop w:val="0"/>
      <w:marBottom w:val="0"/>
      <w:divBdr>
        <w:top w:val="none" w:sz="0" w:space="0" w:color="auto"/>
        <w:left w:val="none" w:sz="0" w:space="0" w:color="auto"/>
        <w:bottom w:val="none" w:sz="0" w:space="0" w:color="auto"/>
        <w:right w:val="none" w:sz="0" w:space="0" w:color="auto"/>
      </w:divBdr>
    </w:div>
    <w:div w:id="251545539">
      <w:bodyDiv w:val="1"/>
      <w:marLeft w:val="0"/>
      <w:marRight w:val="0"/>
      <w:marTop w:val="0"/>
      <w:marBottom w:val="0"/>
      <w:divBdr>
        <w:top w:val="none" w:sz="0" w:space="0" w:color="auto"/>
        <w:left w:val="none" w:sz="0" w:space="0" w:color="auto"/>
        <w:bottom w:val="none" w:sz="0" w:space="0" w:color="auto"/>
        <w:right w:val="none" w:sz="0" w:space="0" w:color="auto"/>
      </w:divBdr>
    </w:div>
    <w:div w:id="284119173">
      <w:bodyDiv w:val="1"/>
      <w:marLeft w:val="0"/>
      <w:marRight w:val="0"/>
      <w:marTop w:val="0"/>
      <w:marBottom w:val="0"/>
      <w:divBdr>
        <w:top w:val="none" w:sz="0" w:space="0" w:color="auto"/>
        <w:left w:val="none" w:sz="0" w:space="0" w:color="auto"/>
        <w:bottom w:val="none" w:sz="0" w:space="0" w:color="auto"/>
        <w:right w:val="none" w:sz="0" w:space="0" w:color="auto"/>
      </w:divBdr>
    </w:div>
    <w:div w:id="307326737">
      <w:bodyDiv w:val="1"/>
      <w:marLeft w:val="0"/>
      <w:marRight w:val="0"/>
      <w:marTop w:val="0"/>
      <w:marBottom w:val="0"/>
      <w:divBdr>
        <w:top w:val="none" w:sz="0" w:space="0" w:color="auto"/>
        <w:left w:val="none" w:sz="0" w:space="0" w:color="auto"/>
        <w:bottom w:val="none" w:sz="0" w:space="0" w:color="auto"/>
        <w:right w:val="none" w:sz="0" w:space="0" w:color="auto"/>
      </w:divBdr>
    </w:div>
    <w:div w:id="347291062">
      <w:bodyDiv w:val="1"/>
      <w:marLeft w:val="0"/>
      <w:marRight w:val="0"/>
      <w:marTop w:val="0"/>
      <w:marBottom w:val="0"/>
      <w:divBdr>
        <w:top w:val="none" w:sz="0" w:space="0" w:color="auto"/>
        <w:left w:val="none" w:sz="0" w:space="0" w:color="auto"/>
        <w:bottom w:val="none" w:sz="0" w:space="0" w:color="auto"/>
        <w:right w:val="none" w:sz="0" w:space="0" w:color="auto"/>
      </w:divBdr>
    </w:div>
    <w:div w:id="368721179">
      <w:bodyDiv w:val="1"/>
      <w:marLeft w:val="0"/>
      <w:marRight w:val="0"/>
      <w:marTop w:val="0"/>
      <w:marBottom w:val="0"/>
      <w:divBdr>
        <w:top w:val="none" w:sz="0" w:space="0" w:color="auto"/>
        <w:left w:val="none" w:sz="0" w:space="0" w:color="auto"/>
        <w:bottom w:val="none" w:sz="0" w:space="0" w:color="auto"/>
        <w:right w:val="none" w:sz="0" w:space="0" w:color="auto"/>
      </w:divBdr>
    </w:div>
    <w:div w:id="755053806">
      <w:bodyDiv w:val="1"/>
      <w:marLeft w:val="0"/>
      <w:marRight w:val="0"/>
      <w:marTop w:val="0"/>
      <w:marBottom w:val="0"/>
      <w:divBdr>
        <w:top w:val="none" w:sz="0" w:space="0" w:color="auto"/>
        <w:left w:val="none" w:sz="0" w:space="0" w:color="auto"/>
        <w:bottom w:val="none" w:sz="0" w:space="0" w:color="auto"/>
        <w:right w:val="none" w:sz="0" w:space="0" w:color="auto"/>
      </w:divBdr>
    </w:div>
    <w:div w:id="834733814">
      <w:bodyDiv w:val="1"/>
      <w:marLeft w:val="0"/>
      <w:marRight w:val="0"/>
      <w:marTop w:val="0"/>
      <w:marBottom w:val="0"/>
      <w:divBdr>
        <w:top w:val="none" w:sz="0" w:space="0" w:color="auto"/>
        <w:left w:val="none" w:sz="0" w:space="0" w:color="auto"/>
        <w:bottom w:val="none" w:sz="0" w:space="0" w:color="auto"/>
        <w:right w:val="none" w:sz="0" w:space="0" w:color="auto"/>
      </w:divBdr>
    </w:div>
    <w:div w:id="852037162">
      <w:bodyDiv w:val="1"/>
      <w:marLeft w:val="0"/>
      <w:marRight w:val="0"/>
      <w:marTop w:val="0"/>
      <w:marBottom w:val="0"/>
      <w:divBdr>
        <w:top w:val="none" w:sz="0" w:space="0" w:color="auto"/>
        <w:left w:val="none" w:sz="0" w:space="0" w:color="auto"/>
        <w:bottom w:val="none" w:sz="0" w:space="0" w:color="auto"/>
        <w:right w:val="none" w:sz="0" w:space="0" w:color="auto"/>
      </w:divBdr>
    </w:div>
    <w:div w:id="1063680757">
      <w:bodyDiv w:val="1"/>
      <w:marLeft w:val="0"/>
      <w:marRight w:val="0"/>
      <w:marTop w:val="0"/>
      <w:marBottom w:val="0"/>
      <w:divBdr>
        <w:top w:val="none" w:sz="0" w:space="0" w:color="auto"/>
        <w:left w:val="none" w:sz="0" w:space="0" w:color="auto"/>
        <w:bottom w:val="none" w:sz="0" w:space="0" w:color="auto"/>
        <w:right w:val="none" w:sz="0" w:space="0" w:color="auto"/>
      </w:divBdr>
    </w:div>
    <w:div w:id="1069689876">
      <w:bodyDiv w:val="1"/>
      <w:marLeft w:val="0"/>
      <w:marRight w:val="0"/>
      <w:marTop w:val="0"/>
      <w:marBottom w:val="0"/>
      <w:divBdr>
        <w:top w:val="none" w:sz="0" w:space="0" w:color="auto"/>
        <w:left w:val="none" w:sz="0" w:space="0" w:color="auto"/>
        <w:bottom w:val="none" w:sz="0" w:space="0" w:color="auto"/>
        <w:right w:val="none" w:sz="0" w:space="0" w:color="auto"/>
      </w:divBdr>
    </w:div>
    <w:div w:id="1277443049">
      <w:bodyDiv w:val="1"/>
      <w:marLeft w:val="0"/>
      <w:marRight w:val="0"/>
      <w:marTop w:val="0"/>
      <w:marBottom w:val="0"/>
      <w:divBdr>
        <w:top w:val="none" w:sz="0" w:space="0" w:color="auto"/>
        <w:left w:val="none" w:sz="0" w:space="0" w:color="auto"/>
        <w:bottom w:val="none" w:sz="0" w:space="0" w:color="auto"/>
        <w:right w:val="none" w:sz="0" w:space="0" w:color="auto"/>
      </w:divBdr>
    </w:div>
    <w:div w:id="1441611462">
      <w:bodyDiv w:val="1"/>
      <w:marLeft w:val="0"/>
      <w:marRight w:val="0"/>
      <w:marTop w:val="0"/>
      <w:marBottom w:val="0"/>
      <w:divBdr>
        <w:top w:val="none" w:sz="0" w:space="0" w:color="auto"/>
        <w:left w:val="none" w:sz="0" w:space="0" w:color="auto"/>
        <w:bottom w:val="none" w:sz="0" w:space="0" w:color="auto"/>
        <w:right w:val="none" w:sz="0" w:space="0" w:color="auto"/>
      </w:divBdr>
    </w:div>
    <w:div w:id="1460031589">
      <w:bodyDiv w:val="1"/>
      <w:marLeft w:val="0"/>
      <w:marRight w:val="0"/>
      <w:marTop w:val="0"/>
      <w:marBottom w:val="0"/>
      <w:divBdr>
        <w:top w:val="none" w:sz="0" w:space="0" w:color="auto"/>
        <w:left w:val="none" w:sz="0" w:space="0" w:color="auto"/>
        <w:bottom w:val="none" w:sz="0" w:space="0" w:color="auto"/>
        <w:right w:val="none" w:sz="0" w:space="0" w:color="auto"/>
      </w:divBdr>
    </w:div>
    <w:div w:id="1694115402">
      <w:bodyDiv w:val="1"/>
      <w:marLeft w:val="0"/>
      <w:marRight w:val="0"/>
      <w:marTop w:val="0"/>
      <w:marBottom w:val="0"/>
      <w:divBdr>
        <w:top w:val="none" w:sz="0" w:space="0" w:color="auto"/>
        <w:left w:val="none" w:sz="0" w:space="0" w:color="auto"/>
        <w:bottom w:val="none" w:sz="0" w:space="0" w:color="auto"/>
        <w:right w:val="none" w:sz="0" w:space="0" w:color="auto"/>
      </w:divBdr>
    </w:div>
    <w:div w:id="1697727351">
      <w:bodyDiv w:val="1"/>
      <w:marLeft w:val="0"/>
      <w:marRight w:val="0"/>
      <w:marTop w:val="0"/>
      <w:marBottom w:val="0"/>
      <w:divBdr>
        <w:top w:val="none" w:sz="0" w:space="0" w:color="auto"/>
        <w:left w:val="none" w:sz="0" w:space="0" w:color="auto"/>
        <w:bottom w:val="none" w:sz="0" w:space="0" w:color="auto"/>
        <w:right w:val="none" w:sz="0" w:space="0" w:color="auto"/>
      </w:divBdr>
    </w:div>
    <w:div w:id="1827166464">
      <w:bodyDiv w:val="1"/>
      <w:marLeft w:val="0"/>
      <w:marRight w:val="0"/>
      <w:marTop w:val="0"/>
      <w:marBottom w:val="0"/>
      <w:divBdr>
        <w:top w:val="none" w:sz="0" w:space="0" w:color="auto"/>
        <w:left w:val="none" w:sz="0" w:space="0" w:color="auto"/>
        <w:bottom w:val="none" w:sz="0" w:space="0" w:color="auto"/>
        <w:right w:val="none" w:sz="0" w:space="0" w:color="auto"/>
      </w:divBdr>
    </w:div>
    <w:div w:id="2065905631">
      <w:bodyDiv w:val="1"/>
      <w:marLeft w:val="0"/>
      <w:marRight w:val="0"/>
      <w:marTop w:val="0"/>
      <w:marBottom w:val="0"/>
      <w:divBdr>
        <w:top w:val="none" w:sz="0" w:space="0" w:color="auto"/>
        <w:left w:val="none" w:sz="0" w:space="0" w:color="auto"/>
        <w:bottom w:val="none" w:sz="0" w:space="0" w:color="auto"/>
        <w:right w:val="none" w:sz="0" w:space="0" w:color="auto"/>
      </w:divBdr>
    </w:div>
    <w:div w:id="2073698651">
      <w:bodyDiv w:val="1"/>
      <w:marLeft w:val="0"/>
      <w:marRight w:val="0"/>
      <w:marTop w:val="0"/>
      <w:marBottom w:val="0"/>
      <w:divBdr>
        <w:top w:val="none" w:sz="0" w:space="0" w:color="auto"/>
        <w:left w:val="none" w:sz="0" w:space="0" w:color="auto"/>
        <w:bottom w:val="none" w:sz="0" w:space="0" w:color="auto"/>
        <w:right w:val="none" w:sz="0" w:space="0" w:color="auto"/>
      </w:divBdr>
    </w:div>
    <w:div w:id="2086487549">
      <w:bodyDiv w:val="1"/>
      <w:marLeft w:val="0"/>
      <w:marRight w:val="0"/>
      <w:marTop w:val="0"/>
      <w:marBottom w:val="0"/>
      <w:divBdr>
        <w:top w:val="none" w:sz="0" w:space="0" w:color="auto"/>
        <w:left w:val="none" w:sz="0" w:space="0" w:color="auto"/>
        <w:bottom w:val="none" w:sz="0" w:space="0" w:color="auto"/>
        <w:right w:val="none" w:sz="0" w:space="0" w:color="auto"/>
      </w:divBdr>
    </w:div>
    <w:div w:id="2096634031">
      <w:bodyDiv w:val="1"/>
      <w:marLeft w:val="0"/>
      <w:marRight w:val="0"/>
      <w:marTop w:val="0"/>
      <w:marBottom w:val="0"/>
      <w:divBdr>
        <w:top w:val="none" w:sz="0" w:space="0" w:color="auto"/>
        <w:left w:val="none" w:sz="0" w:space="0" w:color="auto"/>
        <w:bottom w:val="none" w:sz="0" w:space="0" w:color="auto"/>
        <w:right w:val="none" w:sz="0" w:space="0" w:color="auto"/>
      </w:divBdr>
    </w:div>
    <w:div w:id="210772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543A3-28B9-4747-82DB-85394A1C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15</Pages>
  <Words>6139</Words>
  <Characters>34996</Characters>
  <Application>Microsoft Office Word</Application>
  <DocSecurity>0</DocSecurity>
  <Lines>291</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ооо</Company>
  <LinksUpToDate>false</LinksUpToDate>
  <CharactersWithSpaces>41053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Елизавета Сергеевна Щербинина</cp:lastModifiedBy>
  <cp:revision>18</cp:revision>
  <cp:lastPrinted>2020-11-06T09:53:00Z</cp:lastPrinted>
  <dcterms:created xsi:type="dcterms:W3CDTF">2026-04-15T06:26:00Z</dcterms:created>
  <dcterms:modified xsi:type="dcterms:W3CDTF">2026-10-15T08:23:00Z</dcterms:modified>
</cp:coreProperties>
</file>