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CA9" w:rsidRDefault="00135CA9" w:rsidP="009C201E">
      <w:pPr>
        <w:jc w:val="center"/>
        <w:rPr>
          <w:sz w:val="24"/>
          <w:szCs w:val="24"/>
        </w:rPr>
      </w:pPr>
    </w:p>
    <w:p w:rsidR="005E04AD" w:rsidRDefault="005E04AD" w:rsidP="009C201E">
      <w:pPr>
        <w:jc w:val="center"/>
        <w:rPr>
          <w:sz w:val="24"/>
          <w:szCs w:val="24"/>
        </w:rPr>
      </w:pPr>
    </w:p>
    <w:p w:rsidR="00135CA9" w:rsidRPr="00805F70" w:rsidRDefault="00135CA9" w:rsidP="009C201E">
      <w:pPr>
        <w:jc w:val="center"/>
        <w:rPr>
          <w:rFonts w:ascii="PT Astra Serif" w:hAnsi="PT Astra Serif"/>
          <w:sz w:val="24"/>
          <w:szCs w:val="24"/>
        </w:rPr>
      </w:pPr>
    </w:p>
    <w:p w:rsidR="009C201E" w:rsidRPr="00805F70" w:rsidRDefault="009C201E" w:rsidP="009C201E">
      <w:pPr>
        <w:jc w:val="center"/>
        <w:rPr>
          <w:rFonts w:ascii="PT Astra Serif" w:hAnsi="PT Astra Serif"/>
          <w:sz w:val="24"/>
          <w:szCs w:val="24"/>
        </w:rPr>
      </w:pPr>
      <w:r w:rsidRPr="00805F70">
        <w:rPr>
          <w:rFonts w:ascii="PT Astra Serif" w:hAnsi="PT Astra Serif"/>
          <w:sz w:val="24"/>
          <w:szCs w:val="24"/>
        </w:rPr>
        <w:t xml:space="preserve">ГОСУДАРСТВЕННЫЙ КОНТРАКТ </w:t>
      </w:r>
      <w:r w:rsidR="00824D7E" w:rsidRPr="00805F70">
        <w:rPr>
          <w:rFonts w:ascii="PT Astra Serif" w:hAnsi="PT Astra Serif"/>
          <w:sz w:val="24"/>
          <w:szCs w:val="24"/>
        </w:rPr>
        <w:t xml:space="preserve">№ </w:t>
      </w:r>
      <w:r w:rsidR="006F28F6" w:rsidRPr="00805F70">
        <w:rPr>
          <w:rFonts w:ascii="PT Astra Serif" w:hAnsi="PT Astra Serif"/>
          <w:sz w:val="24"/>
          <w:szCs w:val="24"/>
        </w:rPr>
        <w:t xml:space="preserve"> </w:t>
      </w:r>
    </w:p>
    <w:p w:rsidR="009C201E" w:rsidRPr="00805F70" w:rsidRDefault="009C201E" w:rsidP="009C201E">
      <w:pPr>
        <w:jc w:val="center"/>
        <w:rPr>
          <w:rFonts w:ascii="PT Astra Serif" w:hAnsi="PT Astra Serif"/>
          <w:sz w:val="24"/>
          <w:szCs w:val="24"/>
        </w:rPr>
      </w:pPr>
      <w:r w:rsidRPr="00805F70">
        <w:rPr>
          <w:rFonts w:ascii="PT Astra Serif" w:hAnsi="PT Astra Serif"/>
          <w:sz w:val="24"/>
          <w:szCs w:val="24"/>
        </w:rPr>
        <w:t>на закупку товара для государственных нужд</w:t>
      </w:r>
    </w:p>
    <w:p w:rsidR="009C201E" w:rsidRPr="00805F70" w:rsidRDefault="009C201E" w:rsidP="009C201E">
      <w:pPr>
        <w:jc w:val="center"/>
        <w:rPr>
          <w:rFonts w:ascii="PT Astra Serif" w:hAnsi="PT Astra Serif"/>
          <w:sz w:val="24"/>
          <w:szCs w:val="24"/>
        </w:rPr>
      </w:pPr>
    </w:p>
    <w:p w:rsidR="009C201E" w:rsidRPr="00805F70" w:rsidRDefault="009C201E" w:rsidP="009C201E">
      <w:pPr>
        <w:jc w:val="both"/>
        <w:rPr>
          <w:rFonts w:ascii="PT Astra Serif" w:hAnsi="PT Astra Serif"/>
          <w:sz w:val="24"/>
          <w:szCs w:val="24"/>
        </w:rPr>
      </w:pPr>
      <w:r w:rsidRPr="00805F70">
        <w:rPr>
          <w:rFonts w:ascii="PT Astra Serif" w:hAnsi="PT Astra Serif"/>
          <w:sz w:val="24"/>
          <w:szCs w:val="24"/>
        </w:rPr>
        <w:t xml:space="preserve">г. Коряжма         </w:t>
      </w:r>
      <w:r w:rsidR="004E6F7C" w:rsidRPr="00805F70">
        <w:rPr>
          <w:rFonts w:ascii="PT Astra Serif" w:hAnsi="PT Astra Serif"/>
          <w:sz w:val="24"/>
          <w:szCs w:val="24"/>
        </w:rPr>
        <w:t xml:space="preserve">  </w:t>
      </w:r>
      <w:r w:rsidR="004E6F7C" w:rsidRPr="00805F70">
        <w:rPr>
          <w:rFonts w:ascii="PT Astra Serif" w:hAnsi="PT Astra Serif"/>
          <w:sz w:val="24"/>
          <w:szCs w:val="24"/>
        </w:rPr>
        <w:tab/>
      </w:r>
      <w:r w:rsidR="004E6F7C" w:rsidRPr="00805F70">
        <w:rPr>
          <w:rFonts w:ascii="PT Astra Serif" w:hAnsi="PT Astra Serif"/>
          <w:sz w:val="24"/>
          <w:szCs w:val="24"/>
        </w:rPr>
        <w:tab/>
      </w:r>
      <w:r w:rsidR="004E6F7C" w:rsidRPr="00805F70">
        <w:rPr>
          <w:rFonts w:ascii="PT Astra Serif" w:hAnsi="PT Astra Serif"/>
          <w:sz w:val="24"/>
          <w:szCs w:val="24"/>
        </w:rPr>
        <w:tab/>
      </w:r>
      <w:r w:rsidR="004E6F7C" w:rsidRPr="00805F70">
        <w:rPr>
          <w:rFonts w:ascii="PT Astra Serif" w:hAnsi="PT Astra Serif"/>
          <w:sz w:val="24"/>
          <w:szCs w:val="24"/>
        </w:rPr>
        <w:tab/>
      </w:r>
      <w:r w:rsidR="004E6F7C" w:rsidRPr="00805F70">
        <w:rPr>
          <w:rFonts w:ascii="PT Astra Serif" w:hAnsi="PT Astra Serif"/>
          <w:sz w:val="24"/>
          <w:szCs w:val="24"/>
        </w:rPr>
        <w:tab/>
        <w:t xml:space="preserve">                  </w:t>
      </w:r>
      <w:r w:rsidR="00805F70">
        <w:rPr>
          <w:rFonts w:ascii="PT Astra Serif" w:hAnsi="PT Astra Serif"/>
          <w:sz w:val="24"/>
          <w:szCs w:val="24"/>
        </w:rPr>
        <w:t xml:space="preserve">    </w:t>
      </w:r>
      <w:r w:rsidR="004E6F7C" w:rsidRPr="00805F70">
        <w:rPr>
          <w:rFonts w:ascii="PT Astra Serif" w:hAnsi="PT Astra Serif"/>
          <w:sz w:val="24"/>
          <w:szCs w:val="24"/>
        </w:rPr>
        <w:t xml:space="preserve">     </w:t>
      </w:r>
      <w:r w:rsidR="00D0162E" w:rsidRPr="00805F70">
        <w:rPr>
          <w:rFonts w:ascii="PT Astra Serif" w:hAnsi="PT Astra Serif"/>
          <w:sz w:val="24"/>
          <w:szCs w:val="24"/>
        </w:rPr>
        <w:t xml:space="preserve">  </w:t>
      </w:r>
      <w:r w:rsidR="006F28F6" w:rsidRPr="00805F70">
        <w:rPr>
          <w:rFonts w:ascii="PT Astra Serif" w:hAnsi="PT Astra Serif"/>
          <w:sz w:val="24"/>
          <w:szCs w:val="24"/>
        </w:rPr>
        <w:t xml:space="preserve">  </w:t>
      </w:r>
      <w:r w:rsidR="00824D7E" w:rsidRPr="00805F70">
        <w:rPr>
          <w:rFonts w:ascii="PT Astra Serif" w:hAnsi="PT Astra Serif"/>
          <w:sz w:val="24"/>
          <w:szCs w:val="24"/>
        </w:rPr>
        <w:t xml:space="preserve">  «</w:t>
      </w:r>
      <w:r w:rsidR="006F28F6" w:rsidRPr="00805F70">
        <w:rPr>
          <w:rFonts w:ascii="PT Astra Serif" w:hAnsi="PT Astra Serif"/>
          <w:sz w:val="24"/>
          <w:szCs w:val="24"/>
        </w:rPr>
        <w:t xml:space="preserve"> ____</w:t>
      </w:r>
      <w:r w:rsidRPr="00805F70">
        <w:rPr>
          <w:rFonts w:ascii="PT Astra Serif" w:hAnsi="PT Astra Serif"/>
          <w:sz w:val="24"/>
          <w:szCs w:val="24"/>
        </w:rPr>
        <w:t>»</w:t>
      </w:r>
      <w:r w:rsidR="00824D7E" w:rsidRPr="00805F70">
        <w:rPr>
          <w:rFonts w:ascii="PT Astra Serif" w:hAnsi="PT Astra Serif"/>
          <w:sz w:val="24"/>
          <w:szCs w:val="24"/>
        </w:rPr>
        <w:t xml:space="preserve"> </w:t>
      </w:r>
      <w:r w:rsidR="006F28F6" w:rsidRPr="00805F70">
        <w:rPr>
          <w:rFonts w:ascii="PT Astra Serif" w:hAnsi="PT Astra Serif"/>
          <w:sz w:val="24"/>
          <w:szCs w:val="24"/>
        </w:rPr>
        <w:t xml:space="preserve"> </w:t>
      </w:r>
      <w:r w:rsidR="00326FD5" w:rsidRPr="00805F70">
        <w:rPr>
          <w:rFonts w:ascii="PT Astra Serif" w:hAnsi="PT Astra Serif"/>
          <w:sz w:val="24"/>
          <w:szCs w:val="24"/>
        </w:rPr>
        <w:t>_______</w:t>
      </w:r>
      <w:r w:rsidR="00CA3205" w:rsidRPr="00805F70">
        <w:rPr>
          <w:rFonts w:ascii="PT Astra Serif" w:hAnsi="PT Astra Serif"/>
          <w:sz w:val="24"/>
          <w:szCs w:val="24"/>
        </w:rPr>
        <w:t xml:space="preserve">   2026</w:t>
      </w:r>
      <w:r w:rsidRPr="00805F70">
        <w:rPr>
          <w:rFonts w:ascii="PT Astra Serif" w:hAnsi="PT Astra Serif"/>
          <w:sz w:val="24"/>
          <w:szCs w:val="24"/>
        </w:rPr>
        <w:t xml:space="preserve"> г</w:t>
      </w:r>
    </w:p>
    <w:p w:rsidR="006F28F6" w:rsidRPr="00805F70" w:rsidRDefault="00BC160B" w:rsidP="006F28F6">
      <w:pPr>
        <w:ind w:firstLine="567"/>
        <w:jc w:val="both"/>
        <w:rPr>
          <w:rFonts w:ascii="PT Astra Serif" w:hAnsi="PT Astra Serif"/>
          <w:sz w:val="24"/>
          <w:szCs w:val="24"/>
          <w:shd w:val="clear" w:color="auto" w:fill="FFFF00"/>
        </w:rPr>
      </w:pPr>
      <w:r w:rsidRPr="00805F70">
        <w:rPr>
          <w:rFonts w:ascii="PT Astra Serif" w:hAnsi="PT Astra Serif"/>
          <w:sz w:val="24"/>
          <w:szCs w:val="24"/>
        </w:rPr>
        <w:t xml:space="preserve">Федеральное казенное учреждение "Исправительная колония № 5 Управления Федеральной службы исполнения наказаний по Архангельской области" (ФКУ ИК-5 УФСИН России по Архангельской области), выступающее от имени Российской Федерации, именуемое в дальнейшем «Государственный заказчик», в лице   </w:t>
      </w:r>
      <w:r w:rsidR="00591360" w:rsidRPr="00805F70">
        <w:rPr>
          <w:rFonts w:ascii="PT Astra Serif" w:hAnsi="PT Astra Serif"/>
          <w:sz w:val="24"/>
          <w:szCs w:val="24"/>
        </w:rPr>
        <w:t>_____________</w:t>
      </w:r>
      <w:r w:rsidRPr="00805F70">
        <w:rPr>
          <w:rFonts w:ascii="PT Astra Serif" w:hAnsi="PT Astra Serif"/>
          <w:sz w:val="24"/>
          <w:szCs w:val="24"/>
        </w:rPr>
        <w:t xml:space="preserve">, действующего на основании  </w:t>
      </w:r>
      <w:r w:rsidR="00E06340" w:rsidRPr="00805F70">
        <w:rPr>
          <w:rFonts w:ascii="PT Astra Serif" w:hAnsi="PT Astra Serif"/>
          <w:sz w:val="24"/>
          <w:szCs w:val="24"/>
        </w:rPr>
        <w:t>Устава</w:t>
      </w:r>
      <w:r w:rsidRPr="00805F70">
        <w:rPr>
          <w:rFonts w:ascii="PT Astra Serif" w:hAnsi="PT Astra Serif"/>
          <w:sz w:val="24"/>
          <w:szCs w:val="24"/>
        </w:rPr>
        <w:t xml:space="preserve"> </w:t>
      </w:r>
      <w:r w:rsidR="001179FA" w:rsidRPr="00805F70">
        <w:rPr>
          <w:rFonts w:ascii="PT Astra Serif" w:hAnsi="PT Astra Serif"/>
          <w:sz w:val="24"/>
          <w:szCs w:val="24"/>
        </w:rPr>
        <w:t xml:space="preserve"> </w:t>
      </w:r>
      <w:r w:rsidRPr="00805F70">
        <w:rPr>
          <w:rFonts w:ascii="PT Astra Serif" w:hAnsi="PT Astra Serif"/>
          <w:sz w:val="24"/>
          <w:szCs w:val="24"/>
        </w:rPr>
        <w:t xml:space="preserve">с одной стороны, и </w:t>
      </w:r>
      <w:r w:rsidR="00805834" w:rsidRPr="00805F70">
        <w:rPr>
          <w:rFonts w:ascii="PT Astra Serif" w:hAnsi="PT Astra Serif"/>
          <w:sz w:val="24"/>
          <w:szCs w:val="24"/>
        </w:rPr>
        <w:t>___________</w:t>
      </w:r>
      <w:r w:rsidR="00CD3445" w:rsidRPr="00805F70">
        <w:rPr>
          <w:rFonts w:ascii="PT Astra Serif" w:hAnsi="PT Astra Serif"/>
          <w:sz w:val="24"/>
          <w:szCs w:val="24"/>
        </w:rPr>
        <w:t xml:space="preserve">, в лице </w:t>
      </w:r>
      <w:r w:rsidR="00805834" w:rsidRPr="00805F70">
        <w:rPr>
          <w:rFonts w:ascii="PT Astra Serif" w:hAnsi="PT Astra Serif"/>
          <w:sz w:val="24"/>
          <w:szCs w:val="24"/>
        </w:rPr>
        <w:t>____________</w:t>
      </w:r>
      <w:r w:rsidRPr="00805F70">
        <w:rPr>
          <w:rFonts w:ascii="PT Astra Serif" w:hAnsi="PT Astra Serif"/>
          <w:sz w:val="24"/>
          <w:szCs w:val="24"/>
        </w:rPr>
        <w:t xml:space="preserve"> действующей на основании </w:t>
      </w:r>
      <w:r w:rsidR="00805834" w:rsidRPr="00805F70">
        <w:rPr>
          <w:rFonts w:ascii="PT Astra Serif" w:hAnsi="PT Astra Serif"/>
          <w:sz w:val="24"/>
          <w:szCs w:val="24"/>
        </w:rPr>
        <w:t>________</w:t>
      </w:r>
      <w:r w:rsidRPr="00805F70">
        <w:rPr>
          <w:rFonts w:ascii="PT Astra Serif" w:hAnsi="PT Astra Serif"/>
          <w:sz w:val="24"/>
          <w:szCs w:val="24"/>
        </w:rPr>
        <w:t>, с другой стороны</w:t>
      </w:r>
      <w:r w:rsidR="0015786B" w:rsidRPr="00805F70">
        <w:rPr>
          <w:rFonts w:ascii="PT Astra Serif" w:hAnsi="PT Astra Serif"/>
          <w:sz w:val="24"/>
          <w:szCs w:val="24"/>
        </w:rPr>
        <w:t>, в дальнейшем вместе именуемые"</w:t>
      </w:r>
      <w:r w:rsidR="006A435B" w:rsidRPr="00805F70">
        <w:rPr>
          <w:rFonts w:ascii="PT Astra Serif" w:hAnsi="PT Astra Serif"/>
          <w:sz w:val="24"/>
          <w:szCs w:val="24"/>
        </w:rPr>
        <w:t xml:space="preserve"> </w:t>
      </w:r>
      <w:r w:rsidR="0015786B" w:rsidRPr="00805F70">
        <w:rPr>
          <w:rFonts w:ascii="PT Astra Serif" w:hAnsi="PT Astra Serif"/>
          <w:sz w:val="24"/>
          <w:szCs w:val="24"/>
        </w:rPr>
        <w:t>СТОРОНЫ,</w:t>
      </w:r>
      <w:r w:rsidR="00135D4D" w:rsidRPr="00805F70">
        <w:rPr>
          <w:rFonts w:ascii="PT Astra Serif" w:hAnsi="PT Astra Serif"/>
          <w:sz w:val="24"/>
          <w:szCs w:val="24"/>
        </w:rPr>
        <w:t xml:space="preserve"> </w:t>
      </w:r>
      <w:r w:rsidR="006F28F6" w:rsidRPr="00805F70">
        <w:rPr>
          <w:rFonts w:ascii="PT Astra Serif" w:hAnsi="PT Astra Serif"/>
          <w:sz w:val="24"/>
          <w:szCs w:val="24"/>
        </w:rPr>
        <w:t xml:space="preserve"> руководствуясь п.4 ч.1 ст. 93 Федерального закона от 05.04.2013 №44-ФЗ </w:t>
      </w:r>
      <w:r w:rsidR="001179FA" w:rsidRPr="00805F70">
        <w:rPr>
          <w:rFonts w:ascii="PT Astra Serif" w:hAnsi="PT Astra Serif"/>
          <w:sz w:val="24"/>
          <w:szCs w:val="24"/>
        </w:rPr>
        <w:t xml:space="preserve">                            </w:t>
      </w:r>
      <w:r w:rsidR="006F28F6" w:rsidRPr="00805F70">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распоряжением Правительства Российской Федерации от 28.04.2018 № 824-р «О создании единого агрегатора торговли», заключили настоящий Государственный контракт (далее – Контракт) о нижеследующем:</w:t>
      </w:r>
    </w:p>
    <w:p w:rsidR="00055C39" w:rsidRPr="00805F70" w:rsidRDefault="00055C39" w:rsidP="009C201E">
      <w:pPr>
        <w:jc w:val="center"/>
        <w:rPr>
          <w:rFonts w:ascii="PT Astra Serif" w:hAnsi="PT Astra Serif"/>
          <w:sz w:val="24"/>
          <w:szCs w:val="24"/>
        </w:rPr>
      </w:pPr>
    </w:p>
    <w:p w:rsidR="009C201E" w:rsidRPr="00805F70" w:rsidRDefault="009C201E" w:rsidP="009C201E">
      <w:pPr>
        <w:jc w:val="center"/>
        <w:rPr>
          <w:rFonts w:ascii="PT Astra Serif" w:hAnsi="PT Astra Serif"/>
          <w:b/>
          <w:sz w:val="24"/>
          <w:szCs w:val="24"/>
        </w:rPr>
      </w:pPr>
      <w:r w:rsidRPr="00805F70">
        <w:rPr>
          <w:rFonts w:ascii="PT Astra Serif" w:hAnsi="PT Astra Serif"/>
          <w:b/>
          <w:sz w:val="24"/>
          <w:szCs w:val="24"/>
        </w:rPr>
        <w:t>1. Предмет Контракта</w:t>
      </w:r>
    </w:p>
    <w:p w:rsidR="00CD3445" w:rsidRPr="00805F70" w:rsidRDefault="000F68D5" w:rsidP="00CD3445">
      <w:pPr>
        <w:ind w:firstLine="709"/>
        <w:jc w:val="both"/>
        <w:rPr>
          <w:rFonts w:ascii="PT Astra Serif" w:hAnsi="PT Astra Serif"/>
          <w:sz w:val="24"/>
          <w:szCs w:val="24"/>
        </w:rPr>
      </w:pPr>
      <w:r w:rsidRPr="00805F70">
        <w:rPr>
          <w:rFonts w:ascii="PT Astra Serif" w:hAnsi="PT Astra Serif"/>
          <w:sz w:val="24"/>
          <w:szCs w:val="24"/>
        </w:rPr>
        <w:t xml:space="preserve"> </w:t>
      </w:r>
      <w:r w:rsidR="00CD3445" w:rsidRPr="00805F70">
        <w:rPr>
          <w:rFonts w:ascii="PT Astra Serif" w:hAnsi="PT Astra Serif"/>
          <w:sz w:val="24"/>
          <w:szCs w:val="24"/>
        </w:rPr>
        <w:t xml:space="preserve"> 1.1. Предметом настоящего Контракта является поставка </w:t>
      </w:r>
      <w:r w:rsidR="0038363F">
        <w:rPr>
          <w:rFonts w:ascii="PT Astra Serif" w:hAnsi="PT Astra Serif"/>
          <w:sz w:val="24"/>
          <w:szCs w:val="24"/>
        </w:rPr>
        <w:t>фанеры</w:t>
      </w:r>
      <w:r w:rsidR="00A672A4">
        <w:rPr>
          <w:rFonts w:ascii="PT Astra Serif" w:hAnsi="PT Astra Serif"/>
          <w:sz w:val="24"/>
          <w:szCs w:val="24"/>
        </w:rPr>
        <w:t xml:space="preserve"> </w:t>
      </w:r>
      <w:r w:rsidR="00CD3445" w:rsidRPr="00805F70">
        <w:rPr>
          <w:rFonts w:ascii="PT Astra Serif" w:hAnsi="PT Astra Serif"/>
          <w:sz w:val="24"/>
          <w:szCs w:val="24"/>
        </w:rPr>
        <w:t>(далее - Товар):</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2094"/>
        <w:gridCol w:w="4392"/>
        <w:gridCol w:w="709"/>
        <w:gridCol w:w="708"/>
        <w:gridCol w:w="1168"/>
      </w:tblGrid>
      <w:tr w:rsidR="00E62A93" w:rsidTr="00E62A93">
        <w:trPr>
          <w:trHeight w:val="570"/>
          <w:jc w:val="center"/>
        </w:trPr>
        <w:tc>
          <w:tcPr>
            <w:tcW w:w="634" w:type="dxa"/>
            <w:tcBorders>
              <w:top w:val="single" w:sz="4" w:space="0" w:color="auto"/>
              <w:left w:val="single" w:sz="4" w:space="0" w:color="auto"/>
              <w:bottom w:val="single" w:sz="4" w:space="0" w:color="auto"/>
              <w:right w:val="single" w:sz="4" w:space="0" w:color="auto"/>
            </w:tcBorders>
            <w:hideMark/>
          </w:tcPr>
          <w:p w:rsidR="00E62A93" w:rsidRDefault="00E62A93">
            <w:pPr>
              <w:spacing w:line="276" w:lineRule="auto"/>
              <w:jc w:val="both"/>
              <w:rPr>
                <w:color w:val="000000"/>
                <w:sz w:val="24"/>
                <w:szCs w:val="24"/>
              </w:rPr>
            </w:pPr>
            <w:r>
              <w:rPr>
                <w:color w:val="000000"/>
                <w:sz w:val="24"/>
                <w:szCs w:val="24"/>
              </w:rPr>
              <w:t>№ п/п</w:t>
            </w:r>
          </w:p>
        </w:tc>
        <w:tc>
          <w:tcPr>
            <w:tcW w:w="2094" w:type="dxa"/>
            <w:tcBorders>
              <w:top w:val="single" w:sz="4" w:space="0" w:color="auto"/>
              <w:left w:val="single" w:sz="4" w:space="0" w:color="auto"/>
              <w:bottom w:val="single" w:sz="4" w:space="0" w:color="auto"/>
              <w:right w:val="single" w:sz="4" w:space="0" w:color="auto"/>
            </w:tcBorders>
            <w:vAlign w:val="center"/>
            <w:hideMark/>
          </w:tcPr>
          <w:p w:rsidR="00E62A93" w:rsidRDefault="00E62A93">
            <w:pPr>
              <w:spacing w:line="276" w:lineRule="auto"/>
              <w:jc w:val="both"/>
              <w:rPr>
                <w:color w:val="000000"/>
                <w:sz w:val="24"/>
                <w:szCs w:val="24"/>
              </w:rPr>
            </w:pPr>
            <w:r>
              <w:rPr>
                <w:color w:val="000000"/>
                <w:sz w:val="24"/>
                <w:szCs w:val="24"/>
              </w:rPr>
              <w:t>Наименование товара</w:t>
            </w:r>
          </w:p>
        </w:tc>
        <w:tc>
          <w:tcPr>
            <w:tcW w:w="4392" w:type="dxa"/>
            <w:tcBorders>
              <w:top w:val="single" w:sz="4" w:space="0" w:color="auto"/>
              <w:left w:val="single" w:sz="4" w:space="0" w:color="auto"/>
              <w:bottom w:val="single" w:sz="4" w:space="0" w:color="auto"/>
              <w:right w:val="single" w:sz="4" w:space="0" w:color="auto"/>
            </w:tcBorders>
            <w:vAlign w:val="center"/>
            <w:hideMark/>
          </w:tcPr>
          <w:p w:rsidR="00E62A93" w:rsidRDefault="00E62A93">
            <w:pPr>
              <w:spacing w:line="276" w:lineRule="auto"/>
              <w:jc w:val="both"/>
              <w:rPr>
                <w:color w:val="000000"/>
                <w:sz w:val="24"/>
                <w:szCs w:val="24"/>
              </w:rPr>
            </w:pPr>
            <w:r>
              <w:rPr>
                <w:color w:val="000000"/>
                <w:sz w:val="24"/>
                <w:szCs w:val="24"/>
              </w:rPr>
              <w:t>Характеристики Товара</w:t>
            </w:r>
          </w:p>
        </w:tc>
        <w:tc>
          <w:tcPr>
            <w:tcW w:w="709" w:type="dxa"/>
            <w:tcBorders>
              <w:top w:val="single" w:sz="4" w:space="0" w:color="auto"/>
              <w:left w:val="single" w:sz="4" w:space="0" w:color="auto"/>
              <w:bottom w:val="single" w:sz="4" w:space="0" w:color="auto"/>
              <w:right w:val="single" w:sz="4" w:space="0" w:color="auto"/>
            </w:tcBorders>
            <w:vAlign w:val="center"/>
            <w:hideMark/>
          </w:tcPr>
          <w:p w:rsidR="00E62A93" w:rsidRDefault="00E62A93">
            <w:pPr>
              <w:spacing w:line="276" w:lineRule="auto"/>
              <w:jc w:val="both"/>
              <w:rPr>
                <w:color w:val="000000"/>
                <w:sz w:val="24"/>
                <w:szCs w:val="24"/>
              </w:rPr>
            </w:pPr>
            <w:r>
              <w:rPr>
                <w:color w:val="000000"/>
                <w:sz w:val="24"/>
                <w:szCs w:val="24"/>
              </w:rPr>
              <w:t>Ед. изм.</w:t>
            </w:r>
          </w:p>
        </w:tc>
        <w:tc>
          <w:tcPr>
            <w:tcW w:w="708" w:type="dxa"/>
            <w:tcBorders>
              <w:top w:val="single" w:sz="4" w:space="0" w:color="auto"/>
              <w:left w:val="single" w:sz="4" w:space="0" w:color="auto"/>
              <w:bottom w:val="single" w:sz="4" w:space="0" w:color="auto"/>
              <w:right w:val="single" w:sz="4" w:space="0" w:color="auto"/>
            </w:tcBorders>
            <w:vAlign w:val="center"/>
            <w:hideMark/>
          </w:tcPr>
          <w:p w:rsidR="00E62A93" w:rsidRDefault="00E62A93">
            <w:pPr>
              <w:spacing w:line="276" w:lineRule="auto"/>
              <w:jc w:val="both"/>
              <w:rPr>
                <w:color w:val="000000"/>
                <w:sz w:val="24"/>
                <w:szCs w:val="24"/>
              </w:rPr>
            </w:pPr>
            <w:r>
              <w:rPr>
                <w:color w:val="000000"/>
                <w:sz w:val="24"/>
                <w:szCs w:val="24"/>
              </w:rPr>
              <w:t>Кол-во</w:t>
            </w:r>
          </w:p>
        </w:tc>
        <w:tc>
          <w:tcPr>
            <w:tcW w:w="1168" w:type="dxa"/>
            <w:tcBorders>
              <w:top w:val="single" w:sz="4" w:space="0" w:color="auto"/>
              <w:left w:val="single" w:sz="4" w:space="0" w:color="auto"/>
              <w:bottom w:val="single" w:sz="4" w:space="0" w:color="auto"/>
              <w:right w:val="single" w:sz="4" w:space="0" w:color="auto"/>
            </w:tcBorders>
            <w:vAlign w:val="center"/>
            <w:hideMark/>
          </w:tcPr>
          <w:p w:rsidR="00E62A93" w:rsidRDefault="00E62A93">
            <w:pPr>
              <w:spacing w:line="276" w:lineRule="auto"/>
              <w:jc w:val="both"/>
              <w:rPr>
                <w:color w:val="000000"/>
                <w:sz w:val="24"/>
                <w:szCs w:val="24"/>
              </w:rPr>
            </w:pPr>
            <w:r>
              <w:rPr>
                <w:color w:val="000000"/>
                <w:sz w:val="24"/>
                <w:szCs w:val="24"/>
              </w:rPr>
              <w:t xml:space="preserve">Цена </w:t>
            </w:r>
          </w:p>
          <w:p w:rsidR="00E62A93" w:rsidRDefault="00E62A93">
            <w:pPr>
              <w:spacing w:line="276" w:lineRule="auto"/>
              <w:jc w:val="both"/>
              <w:rPr>
                <w:color w:val="000000"/>
                <w:sz w:val="24"/>
                <w:szCs w:val="24"/>
              </w:rPr>
            </w:pPr>
            <w:r>
              <w:rPr>
                <w:color w:val="000000"/>
                <w:sz w:val="24"/>
                <w:szCs w:val="24"/>
              </w:rPr>
              <w:t>руб./ед.</w:t>
            </w:r>
          </w:p>
        </w:tc>
      </w:tr>
      <w:tr w:rsidR="00E62A93" w:rsidTr="004853AB">
        <w:trPr>
          <w:trHeight w:val="566"/>
          <w:jc w:val="center"/>
        </w:trPr>
        <w:tc>
          <w:tcPr>
            <w:tcW w:w="634" w:type="dxa"/>
            <w:tcBorders>
              <w:top w:val="single" w:sz="4" w:space="0" w:color="auto"/>
              <w:left w:val="single" w:sz="4" w:space="0" w:color="auto"/>
              <w:bottom w:val="single" w:sz="4" w:space="0" w:color="auto"/>
              <w:right w:val="single" w:sz="4" w:space="0" w:color="auto"/>
            </w:tcBorders>
            <w:hideMark/>
          </w:tcPr>
          <w:p w:rsidR="00E62A93" w:rsidRDefault="00E62A93">
            <w:pPr>
              <w:spacing w:line="276" w:lineRule="auto"/>
              <w:rPr>
                <w:color w:val="000000"/>
                <w:sz w:val="24"/>
                <w:szCs w:val="24"/>
              </w:rPr>
            </w:pPr>
            <w:r>
              <w:rPr>
                <w:color w:val="000000"/>
                <w:sz w:val="24"/>
                <w:szCs w:val="24"/>
              </w:rPr>
              <w:t>1</w:t>
            </w:r>
          </w:p>
        </w:tc>
        <w:tc>
          <w:tcPr>
            <w:tcW w:w="2094" w:type="dxa"/>
            <w:tcBorders>
              <w:top w:val="single" w:sz="4" w:space="0" w:color="auto"/>
              <w:left w:val="single" w:sz="4" w:space="0" w:color="auto"/>
              <w:bottom w:val="single" w:sz="4" w:space="0" w:color="auto"/>
              <w:right w:val="single" w:sz="4" w:space="0" w:color="auto"/>
            </w:tcBorders>
            <w:vAlign w:val="center"/>
          </w:tcPr>
          <w:p w:rsidR="00E62A93" w:rsidRDefault="0038363F" w:rsidP="00365658">
            <w:pPr>
              <w:spacing w:line="276" w:lineRule="auto"/>
              <w:rPr>
                <w:bCs/>
                <w:color w:val="000000"/>
                <w:sz w:val="24"/>
                <w:szCs w:val="24"/>
              </w:rPr>
            </w:pPr>
            <w:r>
              <w:rPr>
                <w:bCs/>
                <w:color w:val="000000"/>
                <w:sz w:val="24"/>
                <w:szCs w:val="24"/>
              </w:rPr>
              <w:t xml:space="preserve">Фанера </w:t>
            </w:r>
            <w:r w:rsidR="00365658">
              <w:rPr>
                <w:bCs/>
                <w:color w:val="000000"/>
                <w:sz w:val="24"/>
                <w:szCs w:val="24"/>
              </w:rPr>
              <w:t>(6 мм)</w:t>
            </w:r>
          </w:p>
        </w:tc>
        <w:tc>
          <w:tcPr>
            <w:tcW w:w="4392" w:type="dxa"/>
            <w:tcBorders>
              <w:top w:val="single" w:sz="4" w:space="0" w:color="auto"/>
              <w:left w:val="single" w:sz="4" w:space="0" w:color="auto"/>
              <w:bottom w:val="single" w:sz="4" w:space="0" w:color="auto"/>
              <w:right w:val="single" w:sz="4" w:space="0" w:color="auto"/>
            </w:tcBorders>
            <w:vAlign w:val="center"/>
          </w:tcPr>
          <w:p w:rsidR="00E62A93" w:rsidRDefault="00BD26E7" w:rsidP="00BD26E7">
            <w:pPr>
              <w:spacing w:line="276" w:lineRule="auto"/>
              <w:rPr>
                <w:color w:val="000000"/>
                <w:sz w:val="24"/>
                <w:szCs w:val="24"/>
              </w:rPr>
            </w:pPr>
            <w:r>
              <w:rPr>
                <w:color w:val="000000"/>
                <w:sz w:val="24"/>
                <w:szCs w:val="24"/>
              </w:rPr>
              <w:t>Т</w:t>
            </w:r>
            <w:r w:rsidR="00365658">
              <w:rPr>
                <w:color w:val="000000"/>
                <w:sz w:val="24"/>
                <w:szCs w:val="24"/>
              </w:rPr>
              <w:t>олщина- 6</w:t>
            </w:r>
            <w:r>
              <w:rPr>
                <w:color w:val="000000"/>
                <w:sz w:val="24"/>
                <w:szCs w:val="24"/>
              </w:rPr>
              <w:t xml:space="preserve"> мм, размер</w:t>
            </w:r>
            <w:r w:rsidR="004853AB">
              <w:rPr>
                <w:color w:val="000000"/>
                <w:sz w:val="24"/>
                <w:szCs w:val="24"/>
              </w:rPr>
              <w:t xml:space="preserve"> </w:t>
            </w:r>
            <w:r>
              <w:rPr>
                <w:color w:val="000000"/>
                <w:sz w:val="24"/>
                <w:szCs w:val="24"/>
              </w:rPr>
              <w:t>1525*1525 мм, сорт 3/4</w:t>
            </w:r>
            <w:r w:rsidR="004853AB">
              <w:rPr>
                <w:color w:val="000000"/>
                <w:sz w:val="24"/>
                <w:szCs w:val="24"/>
              </w:rPr>
              <w:t xml:space="preserve">                     </w:t>
            </w:r>
            <w:r>
              <w:rPr>
                <w:color w:val="000000"/>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rsidR="00E62A93" w:rsidRDefault="004853AB">
            <w:pPr>
              <w:spacing w:line="276" w:lineRule="auto"/>
              <w:jc w:val="both"/>
              <w:rPr>
                <w:color w:val="000000"/>
                <w:sz w:val="24"/>
                <w:szCs w:val="24"/>
              </w:rPr>
            </w:pPr>
            <w:r>
              <w:rPr>
                <w:color w:val="000000"/>
                <w:sz w:val="24"/>
                <w:szCs w:val="24"/>
              </w:rPr>
              <w:t>шт</w:t>
            </w:r>
          </w:p>
        </w:tc>
        <w:tc>
          <w:tcPr>
            <w:tcW w:w="708" w:type="dxa"/>
            <w:tcBorders>
              <w:top w:val="single" w:sz="4" w:space="0" w:color="auto"/>
              <w:left w:val="single" w:sz="4" w:space="0" w:color="auto"/>
              <w:bottom w:val="single" w:sz="4" w:space="0" w:color="auto"/>
              <w:right w:val="single" w:sz="4" w:space="0" w:color="auto"/>
            </w:tcBorders>
            <w:vAlign w:val="center"/>
          </w:tcPr>
          <w:p w:rsidR="00E62A93" w:rsidRDefault="006B2F71" w:rsidP="00BD26E7">
            <w:pPr>
              <w:spacing w:line="276" w:lineRule="auto"/>
              <w:jc w:val="both"/>
              <w:rPr>
                <w:color w:val="000000"/>
                <w:sz w:val="24"/>
                <w:szCs w:val="24"/>
              </w:rPr>
            </w:pPr>
            <w:r>
              <w:rPr>
                <w:color w:val="000000"/>
                <w:sz w:val="24"/>
                <w:szCs w:val="24"/>
              </w:rPr>
              <w:t xml:space="preserve">   8</w:t>
            </w:r>
          </w:p>
        </w:tc>
        <w:tc>
          <w:tcPr>
            <w:tcW w:w="1168" w:type="dxa"/>
            <w:tcBorders>
              <w:top w:val="single" w:sz="4" w:space="0" w:color="auto"/>
              <w:left w:val="single" w:sz="4" w:space="0" w:color="auto"/>
              <w:bottom w:val="single" w:sz="4" w:space="0" w:color="auto"/>
              <w:right w:val="single" w:sz="4" w:space="0" w:color="auto"/>
            </w:tcBorders>
            <w:vAlign w:val="center"/>
          </w:tcPr>
          <w:p w:rsidR="00E62A93" w:rsidRDefault="00E62A93">
            <w:pPr>
              <w:spacing w:line="276" w:lineRule="auto"/>
              <w:rPr>
                <w:color w:val="000000"/>
                <w:sz w:val="24"/>
                <w:szCs w:val="24"/>
              </w:rPr>
            </w:pPr>
          </w:p>
        </w:tc>
      </w:tr>
      <w:tr w:rsidR="00365658" w:rsidTr="004853AB">
        <w:trPr>
          <w:trHeight w:val="566"/>
          <w:jc w:val="center"/>
        </w:trPr>
        <w:tc>
          <w:tcPr>
            <w:tcW w:w="634" w:type="dxa"/>
            <w:tcBorders>
              <w:top w:val="single" w:sz="4" w:space="0" w:color="auto"/>
              <w:left w:val="single" w:sz="4" w:space="0" w:color="auto"/>
              <w:bottom w:val="single" w:sz="4" w:space="0" w:color="auto"/>
              <w:right w:val="single" w:sz="4" w:space="0" w:color="auto"/>
            </w:tcBorders>
          </w:tcPr>
          <w:p w:rsidR="00365658" w:rsidRDefault="00365658">
            <w:pPr>
              <w:spacing w:line="276" w:lineRule="auto"/>
              <w:rPr>
                <w:color w:val="000000"/>
                <w:sz w:val="24"/>
                <w:szCs w:val="24"/>
              </w:rPr>
            </w:pPr>
            <w:r>
              <w:rPr>
                <w:color w:val="000000"/>
                <w:sz w:val="24"/>
                <w:szCs w:val="24"/>
              </w:rPr>
              <w:t>2</w:t>
            </w:r>
          </w:p>
        </w:tc>
        <w:tc>
          <w:tcPr>
            <w:tcW w:w="2094" w:type="dxa"/>
            <w:tcBorders>
              <w:top w:val="single" w:sz="4" w:space="0" w:color="auto"/>
              <w:left w:val="single" w:sz="4" w:space="0" w:color="auto"/>
              <w:bottom w:val="single" w:sz="4" w:space="0" w:color="auto"/>
              <w:right w:val="single" w:sz="4" w:space="0" w:color="auto"/>
            </w:tcBorders>
            <w:vAlign w:val="center"/>
          </w:tcPr>
          <w:p w:rsidR="00365658" w:rsidRDefault="00365658">
            <w:pPr>
              <w:spacing w:line="276" w:lineRule="auto"/>
              <w:rPr>
                <w:bCs/>
                <w:color w:val="000000"/>
                <w:sz w:val="24"/>
                <w:szCs w:val="24"/>
              </w:rPr>
            </w:pPr>
            <w:r>
              <w:rPr>
                <w:bCs/>
                <w:color w:val="000000"/>
                <w:sz w:val="24"/>
                <w:szCs w:val="24"/>
              </w:rPr>
              <w:t>Фанера (8 мм)</w:t>
            </w:r>
          </w:p>
        </w:tc>
        <w:tc>
          <w:tcPr>
            <w:tcW w:w="4392" w:type="dxa"/>
            <w:tcBorders>
              <w:top w:val="single" w:sz="4" w:space="0" w:color="auto"/>
              <w:left w:val="single" w:sz="4" w:space="0" w:color="auto"/>
              <w:bottom w:val="single" w:sz="4" w:space="0" w:color="auto"/>
              <w:right w:val="single" w:sz="4" w:space="0" w:color="auto"/>
            </w:tcBorders>
            <w:vAlign w:val="center"/>
          </w:tcPr>
          <w:p w:rsidR="00365658" w:rsidRDefault="00365658" w:rsidP="00BD26E7">
            <w:pPr>
              <w:spacing w:line="276" w:lineRule="auto"/>
              <w:rPr>
                <w:color w:val="000000"/>
                <w:sz w:val="24"/>
                <w:szCs w:val="24"/>
              </w:rPr>
            </w:pPr>
            <w:r>
              <w:rPr>
                <w:color w:val="000000"/>
                <w:sz w:val="24"/>
                <w:szCs w:val="24"/>
              </w:rPr>
              <w:t>Толщина- 8</w:t>
            </w:r>
            <w:r w:rsidRPr="00365658">
              <w:rPr>
                <w:color w:val="000000"/>
                <w:sz w:val="24"/>
                <w:szCs w:val="24"/>
              </w:rPr>
              <w:t xml:space="preserve"> мм, размер 1525*1525 мм, сорт 3/4                                        </w:t>
            </w:r>
          </w:p>
        </w:tc>
        <w:tc>
          <w:tcPr>
            <w:tcW w:w="709" w:type="dxa"/>
            <w:tcBorders>
              <w:top w:val="single" w:sz="4" w:space="0" w:color="auto"/>
              <w:left w:val="single" w:sz="4" w:space="0" w:color="auto"/>
              <w:bottom w:val="single" w:sz="4" w:space="0" w:color="auto"/>
              <w:right w:val="single" w:sz="4" w:space="0" w:color="auto"/>
            </w:tcBorders>
            <w:vAlign w:val="center"/>
          </w:tcPr>
          <w:p w:rsidR="00365658" w:rsidRDefault="00365658">
            <w:pPr>
              <w:spacing w:line="276" w:lineRule="auto"/>
              <w:jc w:val="both"/>
              <w:rPr>
                <w:color w:val="000000"/>
                <w:sz w:val="24"/>
                <w:szCs w:val="24"/>
              </w:rPr>
            </w:pPr>
            <w:r>
              <w:rPr>
                <w:color w:val="000000"/>
                <w:sz w:val="24"/>
                <w:szCs w:val="24"/>
              </w:rPr>
              <w:t>шт</w:t>
            </w:r>
          </w:p>
        </w:tc>
        <w:tc>
          <w:tcPr>
            <w:tcW w:w="708" w:type="dxa"/>
            <w:tcBorders>
              <w:top w:val="single" w:sz="4" w:space="0" w:color="auto"/>
              <w:left w:val="single" w:sz="4" w:space="0" w:color="auto"/>
              <w:bottom w:val="single" w:sz="4" w:space="0" w:color="auto"/>
              <w:right w:val="single" w:sz="4" w:space="0" w:color="auto"/>
            </w:tcBorders>
            <w:vAlign w:val="center"/>
          </w:tcPr>
          <w:p w:rsidR="00365658" w:rsidRDefault="006B2F71" w:rsidP="00BD26E7">
            <w:pPr>
              <w:spacing w:line="276" w:lineRule="auto"/>
              <w:jc w:val="both"/>
              <w:rPr>
                <w:color w:val="000000"/>
                <w:sz w:val="24"/>
                <w:szCs w:val="24"/>
              </w:rPr>
            </w:pPr>
            <w:r>
              <w:rPr>
                <w:color w:val="000000"/>
                <w:sz w:val="24"/>
                <w:szCs w:val="24"/>
              </w:rPr>
              <w:t xml:space="preserve">  8</w:t>
            </w:r>
          </w:p>
        </w:tc>
        <w:tc>
          <w:tcPr>
            <w:tcW w:w="1168" w:type="dxa"/>
            <w:tcBorders>
              <w:top w:val="single" w:sz="4" w:space="0" w:color="auto"/>
              <w:left w:val="single" w:sz="4" w:space="0" w:color="auto"/>
              <w:bottom w:val="single" w:sz="4" w:space="0" w:color="auto"/>
              <w:right w:val="single" w:sz="4" w:space="0" w:color="auto"/>
            </w:tcBorders>
            <w:vAlign w:val="center"/>
          </w:tcPr>
          <w:p w:rsidR="00365658" w:rsidRDefault="00365658">
            <w:pPr>
              <w:spacing w:line="276" w:lineRule="auto"/>
              <w:rPr>
                <w:color w:val="000000"/>
                <w:sz w:val="24"/>
                <w:szCs w:val="24"/>
              </w:rPr>
            </w:pPr>
          </w:p>
        </w:tc>
      </w:tr>
      <w:tr w:rsidR="004853AB" w:rsidTr="000D10C7">
        <w:trPr>
          <w:trHeight w:val="566"/>
          <w:jc w:val="center"/>
        </w:trPr>
        <w:tc>
          <w:tcPr>
            <w:tcW w:w="8537" w:type="dxa"/>
            <w:gridSpan w:val="5"/>
            <w:tcBorders>
              <w:top w:val="single" w:sz="4" w:space="0" w:color="auto"/>
              <w:left w:val="single" w:sz="4" w:space="0" w:color="auto"/>
              <w:bottom w:val="single" w:sz="4" w:space="0" w:color="auto"/>
              <w:right w:val="single" w:sz="4" w:space="0" w:color="auto"/>
            </w:tcBorders>
          </w:tcPr>
          <w:p w:rsidR="004853AB" w:rsidRDefault="004853AB" w:rsidP="004853AB">
            <w:pPr>
              <w:spacing w:line="276" w:lineRule="auto"/>
              <w:jc w:val="right"/>
              <w:rPr>
                <w:color w:val="000000"/>
                <w:sz w:val="24"/>
                <w:szCs w:val="24"/>
              </w:rPr>
            </w:pPr>
            <w:r>
              <w:rPr>
                <w:color w:val="000000"/>
                <w:sz w:val="24"/>
                <w:szCs w:val="24"/>
              </w:rPr>
              <w:t xml:space="preserve">                                                                                                                             ИТОГО:</w:t>
            </w:r>
          </w:p>
        </w:tc>
        <w:tc>
          <w:tcPr>
            <w:tcW w:w="1168" w:type="dxa"/>
            <w:tcBorders>
              <w:top w:val="single" w:sz="4" w:space="0" w:color="auto"/>
              <w:left w:val="single" w:sz="4" w:space="0" w:color="auto"/>
              <w:bottom w:val="single" w:sz="4" w:space="0" w:color="auto"/>
              <w:right w:val="single" w:sz="4" w:space="0" w:color="auto"/>
            </w:tcBorders>
            <w:vAlign w:val="center"/>
          </w:tcPr>
          <w:p w:rsidR="004853AB" w:rsidRDefault="004853AB">
            <w:pPr>
              <w:spacing w:line="276" w:lineRule="auto"/>
              <w:rPr>
                <w:color w:val="000000"/>
                <w:sz w:val="24"/>
                <w:szCs w:val="24"/>
              </w:rPr>
            </w:pPr>
          </w:p>
        </w:tc>
      </w:tr>
    </w:tbl>
    <w:p w:rsidR="00F9187F" w:rsidRPr="00805F70" w:rsidRDefault="00F9187F" w:rsidP="009C201E">
      <w:pPr>
        <w:pStyle w:val="2"/>
        <w:ind w:right="-1" w:firstLine="567"/>
        <w:jc w:val="both"/>
        <w:rPr>
          <w:rFonts w:ascii="PT Astra Serif" w:hAnsi="PT Astra Serif"/>
          <w:sz w:val="24"/>
          <w:szCs w:val="24"/>
        </w:rPr>
      </w:pPr>
    </w:p>
    <w:p w:rsidR="009C201E" w:rsidRPr="00805F70" w:rsidRDefault="009C201E" w:rsidP="009C201E">
      <w:pPr>
        <w:pStyle w:val="2"/>
        <w:ind w:right="-1" w:firstLine="567"/>
        <w:jc w:val="both"/>
        <w:rPr>
          <w:rFonts w:ascii="PT Astra Serif" w:hAnsi="PT Astra Serif" w:cs="Times New Roman"/>
          <w:sz w:val="24"/>
          <w:szCs w:val="24"/>
        </w:rPr>
      </w:pPr>
      <w:r w:rsidRPr="00805F70">
        <w:rPr>
          <w:rFonts w:ascii="PT Astra Serif" w:hAnsi="PT Astra Serif"/>
          <w:sz w:val="24"/>
          <w:szCs w:val="24"/>
        </w:rPr>
        <w:t xml:space="preserve"> </w:t>
      </w:r>
      <w:r w:rsidRPr="00805F70">
        <w:rPr>
          <w:rFonts w:ascii="PT Astra Serif" w:hAnsi="PT Astra Serif" w:cs="Times New Roman"/>
          <w:sz w:val="24"/>
          <w:szCs w:val="24"/>
        </w:rPr>
        <w:t xml:space="preserve">1.2. Поставщик обязуется поставить Товар по адресу: </w:t>
      </w:r>
      <w:r w:rsidRPr="00805F70">
        <w:rPr>
          <w:rFonts w:ascii="PT Astra Serif" w:hAnsi="PT Astra Serif" w:cs="Times New Roman"/>
          <w:color w:val="000000"/>
          <w:sz w:val="24"/>
          <w:szCs w:val="24"/>
        </w:rPr>
        <w:t xml:space="preserve">165651, Архангельская область, </w:t>
      </w:r>
      <w:r w:rsidRPr="00805F70">
        <w:rPr>
          <w:rFonts w:ascii="PT Astra Serif" w:hAnsi="PT Astra Serif" w:cs="Times New Roman"/>
          <w:color w:val="000000"/>
          <w:sz w:val="24"/>
          <w:szCs w:val="24"/>
        </w:rPr>
        <w:br/>
      </w:r>
      <w:r w:rsidRPr="00805F70">
        <w:rPr>
          <w:rFonts w:ascii="PT Astra Serif" w:hAnsi="PT Astra Serif" w:cs="Times New Roman"/>
          <w:spacing w:val="-2"/>
          <w:sz w:val="24"/>
          <w:szCs w:val="24"/>
        </w:rPr>
        <w:t>г. Коряжма, Магистральное шоссе, 101, склад ФКУ ИК-5, а</w:t>
      </w:r>
      <w:r w:rsidRPr="00805F70">
        <w:rPr>
          <w:rFonts w:ascii="PT Astra Serif" w:hAnsi="PT Astra Serif" w:cs="Times New Roman"/>
          <w:sz w:val="24"/>
          <w:szCs w:val="24"/>
        </w:rPr>
        <w:t xml:space="preserve"> Государственный заказчик обязуется принять и обеспечить оплату поставленного Товара Поставщику. </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color w:val="000000"/>
          <w:sz w:val="24"/>
          <w:szCs w:val="24"/>
        </w:rPr>
        <w:t xml:space="preserve">1.3. </w:t>
      </w:r>
      <w:r w:rsidRPr="00805F70">
        <w:rPr>
          <w:rFonts w:ascii="PT Astra Serif" w:hAnsi="PT Astra Serif"/>
          <w:sz w:val="24"/>
          <w:szCs w:val="24"/>
        </w:rPr>
        <w:t xml:space="preserve">ИКЗ </w:t>
      </w:r>
      <w:r w:rsidR="00886130" w:rsidRPr="00FF0753">
        <w:rPr>
          <w:rFonts w:ascii="PT Astra Serif" w:hAnsi="PT Astra Serif"/>
          <w:bCs/>
          <w:sz w:val="24"/>
          <w:szCs w:val="24"/>
        </w:rPr>
        <w:t>26 1 2905006154 290501001 0004 000 0000 000</w:t>
      </w:r>
      <w:r w:rsidRPr="00FF0753">
        <w:rPr>
          <w:rFonts w:ascii="PT Astra Serif" w:hAnsi="PT Astra Serif"/>
          <w:sz w:val="24"/>
          <w:szCs w:val="24"/>
        </w:rPr>
        <w:t>/</w:t>
      </w:r>
      <w:r w:rsidRPr="00805F70">
        <w:rPr>
          <w:rFonts w:ascii="PT Astra Serif" w:hAnsi="PT Astra Serif"/>
          <w:sz w:val="24"/>
          <w:szCs w:val="24"/>
        </w:rPr>
        <w:t xml:space="preserve"> </w:t>
      </w:r>
      <w:r w:rsidR="008006A8" w:rsidRPr="00805F70">
        <w:rPr>
          <w:rFonts w:ascii="PT Astra Serif" w:hAnsi="PT Astra Serif"/>
          <w:bCs/>
          <w:sz w:val="24"/>
          <w:szCs w:val="24"/>
        </w:rPr>
        <w:t>КБК 320 0305 424069004</w:t>
      </w:r>
      <w:r w:rsidR="00E62A93">
        <w:rPr>
          <w:rFonts w:ascii="PT Astra Serif" w:hAnsi="PT Astra Serif"/>
          <w:bCs/>
          <w:sz w:val="24"/>
          <w:szCs w:val="24"/>
        </w:rPr>
        <w:t>8</w:t>
      </w:r>
      <w:r w:rsidRPr="00805F70">
        <w:rPr>
          <w:rFonts w:ascii="PT Astra Serif" w:hAnsi="PT Astra Serif"/>
          <w:bCs/>
          <w:sz w:val="24"/>
          <w:szCs w:val="24"/>
        </w:rPr>
        <w:t>244</w:t>
      </w:r>
      <w:r w:rsidR="00886130" w:rsidRPr="00805F70">
        <w:rPr>
          <w:rFonts w:ascii="PT Astra Serif" w:hAnsi="PT Astra Serif"/>
          <w:bCs/>
          <w:sz w:val="24"/>
          <w:szCs w:val="24"/>
        </w:rPr>
        <w:t>.</w:t>
      </w:r>
    </w:p>
    <w:p w:rsidR="009C201E" w:rsidRPr="00805F70" w:rsidRDefault="006F28F6" w:rsidP="006F28F6">
      <w:pPr>
        <w:jc w:val="both"/>
        <w:rPr>
          <w:rFonts w:ascii="PT Astra Serif" w:hAnsi="PT Astra Serif"/>
          <w:sz w:val="24"/>
          <w:szCs w:val="24"/>
        </w:rPr>
      </w:pPr>
      <w:r w:rsidRPr="00805F70">
        <w:rPr>
          <w:rFonts w:ascii="PT Astra Serif" w:hAnsi="PT Astra Serif"/>
          <w:color w:val="000000"/>
          <w:sz w:val="24"/>
          <w:szCs w:val="24"/>
          <w:shd w:val="clear" w:color="auto" w:fill="FFFFFF"/>
        </w:rPr>
        <w:t xml:space="preserve">         </w:t>
      </w:r>
      <w:r w:rsidRPr="00805F70">
        <w:rPr>
          <w:rFonts w:ascii="PT Astra Serif" w:hAnsi="PT Astra Serif"/>
          <w:sz w:val="24"/>
          <w:szCs w:val="24"/>
        </w:rPr>
        <w:t>1.4</w:t>
      </w:r>
      <w:r w:rsidR="009C201E" w:rsidRPr="00805F70">
        <w:rPr>
          <w:rFonts w:ascii="PT Astra Serif" w:hAnsi="PT Astra Serif"/>
          <w:sz w:val="24"/>
          <w:szCs w:val="24"/>
        </w:rPr>
        <w:t xml:space="preserve">. Страна происхождения товара: </w:t>
      </w:r>
      <w:r w:rsidR="000A7870" w:rsidRPr="00805F70">
        <w:rPr>
          <w:rFonts w:ascii="PT Astra Serif" w:hAnsi="PT Astra Serif"/>
          <w:sz w:val="24"/>
          <w:szCs w:val="24"/>
        </w:rPr>
        <w:t>__________</w:t>
      </w:r>
      <w:r w:rsidR="009C201E" w:rsidRPr="00805F70">
        <w:rPr>
          <w:rFonts w:ascii="PT Astra Serif" w:hAnsi="PT Astra Serif"/>
          <w:sz w:val="24"/>
          <w:szCs w:val="24"/>
        </w:rPr>
        <w:t>.</w:t>
      </w:r>
    </w:p>
    <w:p w:rsidR="00924F0D" w:rsidRPr="00805F70" w:rsidRDefault="00924F0D" w:rsidP="006F28F6">
      <w:pPr>
        <w:jc w:val="both"/>
        <w:rPr>
          <w:rFonts w:ascii="PT Astra Serif" w:hAnsi="PT Astra Serif"/>
          <w:sz w:val="24"/>
          <w:szCs w:val="24"/>
        </w:rPr>
      </w:pPr>
    </w:p>
    <w:p w:rsidR="006F28F6" w:rsidRPr="00805F70" w:rsidRDefault="006F28F6" w:rsidP="006F28F6">
      <w:pPr>
        <w:ind w:left="720"/>
        <w:jc w:val="center"/>
        <w:rPr>
          <w:rFonts w:ascii="PT Astra Serif" w:hAnsi="PT Astra Serif"/>
          <w:sz w:val="24"/>
          <w:szCs w:val="24"/>
        </w:rPr>
      </w:pPr>
      <w:r w:rsidRPr="00805F70">
        <w:rPr>
          <w:rFonts w:ascii="PT Astra Serif" w:hAnsi="PT Astra Serif"/>
          <w:b/>
          <w:sz w:val="24"/>
          <w:szCs w:val="24"/>
        </w:rPr>
        <w:t>2. Цены и порядок расчетов</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2.1. Цена Контракта составляет </w:t>
      </w:r>
      <w:r w:rsidR="00786A99" w:rsidRPr="00805F70">
        <w:rPr>
          <w:rFonts w:ascii="PT Astra Serif" w:hAnsi="PT Astra Serif"/>
          <w:bCs/>
          <w:sz w:val="24"/>
          <w:szCs w:val="24"/>
        </w:rPr>
        <w:t xml:space="preserve"> </w:t>
      </w:r>
      <w:r w:rsidR="00CD3445" w:rsidRPr="00805F70">
        <w:rPr>
          <w:rFonts w:ascii="PT Astra Serif" w:hAnsi="PT Astra Serif"/>
          <w:bCs/>
          <w:sz w:val="24"/>
          <w:szCs w:val="24"/>
        </w:rPr>
        <w:t xml:space="preserve"> </w:t>
      </w:r>
      <w:r w:rsidR="00805834" w:rsidRPr="00805F70">
        <w:rPr>
          <w:rFonts w:ascii="PT Astra Serif" w:hAnsi="PT Astra Serif"/>
          <w:sz w:val="24"/>
          <w:szCs w:val="24"/>
        </w:rPr>
        <w:t>_________</w:t>
      </w:r>
      <w:r w:rsidR="00CD3445" w:rsidRPr="00805F70">
        <w:rPr>
          <w:rFonts w:ascii="PT Astra Serif" w:hAnsi="PT Astra Serif"/>
          <w:bCs/>
          <w:sz w:val="24"/>
          <w:szCs w:val="24"/>
        </w:rPr>
        <w:t xml:space="preserve"> </w:t>
      </w:r>
      <w:r w:rsidR="00EB223D" w:rsidRPr="00805F70">
        <w:rPr>
          <w:rFonts w:ascii="PT Astra Serif" w:hAnsi="PT Astra Serif"/>
          <w:sz w:val="24"/>
          <w:szCs w:val="24"/>
        </w:rPr>
        <w:t>(</w:t>
      </w:r>
      <w:r w:rsidR="00805834" w:rsidRPr="00805F70">
        <w:rPr>
          <w:rFonts w:ascii="PT Astra Serif" w:hAnsi="PT Astra Serif"/>
          <w:sz w:val="24"/>
          <w:szCs w:val="24"/>
        </w:rPr>
        <w:t>_________</w:t>
      </w:r>
      <w:r w:rsidR="00D0162E" w:rsidRPr="00805F70">
        <w:rPr>
          <w:rFonts w:ascii="PT Astra Serif" w:hAnsi="PT Astra Serif"/>
          <w:sz w:val="24"/>
          <w:szCs w:val="24"/>
        </w:rPr>
        <w:t>) рублей</w:t>
      </w:r>
      <w:r w:rsidR="00DA76BE" w:rsidRPr="00805F70">
        <w:rPr>
          <w:rFonts w:ascii="PT Astra Serif" w:hAnsi="PT Astra Serif"/>
          <w:sz w:val="24"/>
          <w:szCs w:val="24"/>
        </w:rPr>
        <w:t xml:space="preserve"> </w:t>
      </w:r>
      <w:r w:rsidR="00805834" w:rsidRPr="00805F70">
        <w:rPr>
          <w:rFonts w:ascii="PT Astra Serif" w:hAnsi="PT Astra Serif"/>
          <w:sz w:val="24"/>
          <w:szCs w:val="24"/>
        </w:rPr>
        <w:t>____</w:t>
      </w:r>
      <w:r w:rsidR="00CD3445" w:rsidRPr="00805F70">
        <w:rPr>
          <w:rFonts w:ascii="PT Astra Serif" w:hAnsi="PT Astra Serif"/>
          <w:sz w:val="24"/>
          <w:szCs w:val="24"/>
        </w:rPr>
        <w:t>копеек.</w:t>
      </w:r>
      <w:r w:rsidR="00DA76BE" w:rsidRPr="00805F70">
        <w:rPr>
          <w:rFonts w:ascii="PT Astra Serif" w:hAnsi="PT Astra Serif"/>
          <w:sz w:val="24"/>
          <w:szCs w:val="24"/>
        </w:rPr>
        <w:t>,</w:t>
      </w:r>
      <w:r w:rsidR="00786A99" w:rsidRPr="00805F70">
        <w:rPr>
          <w:rFonts w:ascii="PT Astra Serif" w:hAnsi="PT Astra Serif"/>
          <w:sz w:val="24"/>
          <w:szCs w:val="24"/>
        </w:rPr>
        <w:t xml:space="preserve">  </w:t>
      </w:r>
      <w:r w:rsidRPr="00805F70">
        <w:rPr>
          <w:rFonts w:ascii="PT Astra Serif" w:hAnsi="PT Astra Serif"/>
          <w:sz w:val="24"/>
          <w:szCs w:val="24"/>
        </w:rPr>
        <w:t>в том</w:t>
      </w:r>
      <w:r w:rsidR="00805834" w:rsidRPr="00805F70">
        <w:rPr>
          <w:rFonts w:ascii="PT Astra Serif" w:hAnsi="PT Astra Serif"/>
          <w:sz w:val="24"/>
          <w:szCs w:val="24"/>
        </w:rPr>
        <w:t xml:space="preserve"> числе НДС ___</w:t>
      </w:r>
      <w:r w:rsidRPr="00805F70">
        <w:rPr>
          <w:rFonts w:ascii="PT Astra Serif" w:hAnsi="PT Astra Serif"/>
          <w:sz w:val="24"/>
          <w:szCs w:val="24"/>
        </w:rPr>
        <w:t>%</w:t>
      </w:r>
      <w:r w:rsidR="008006A8" w:rsidRPr="00805F70">
        <w:rPr>
          <w:rFonts w:ascii="PT Astra Serif" w:hAnsi="PT Astra Serif"/>
          <w:sz w:val="24"/>
          <w:szCs w:val="24"/>
        </w:rPr>
        <w:t xml:space="preserve"> / без НДС</w:t>
      </w:r>
      <w:r w:rsidRPr="00805F70">
        <w:rPr>
          <w:rFonts w:ascii="PT Astra Serif" w:hAnsi="PT Astra Serif"/>
          <w:sz w:val="24"/>
          <w:szCs w:val="24"/>
        </w:rPr>
        <w:t xml:space="preserve">, </w:t>
      </w:r>
      <w:r w:rsidRPr="00805F70">
        <w:rPr>
          <w:rFonts w:ascii="PT Astra Serif" w:hAnsi="PT Astra Serif"/>
          <w:b/>
          <w:sz w:val="24"/>
          <w:szCs w:val="24"/>
        </w:rPr>
        <w:t xml:space="preserve"> </w:t>
      </w:r>
      <w:r w:rsidRPr="00805F70">
        <w:rPr>
          <w:rFonts w:ascii="PT Astra Serif" w:hAnsi="PT Astra Serif"/>
          <w:sz w:val="24"/>
          <w:szCs w:val="24"/>
        </w:rPr>
        <w:t xml:space="preserve">с учетом стоимости Товара, всех расходов по поставке  до места назначения, транспортных расходов, стоимости тары и упаковки, разгрузки и погрузки товара, страхования, предусмотренные законодательством Российской Федерации налоги, сборы и платежи, а также другие дополнительные расходы, связанные с поставкой Товара. </w:t>
      </w:r>
    </w:p>
    <w:p w:rsidR="006F28F6" w:rsidRPr="00805F70" w:rsidRDefault="006F28F6" w:rsidP="006F28F6">
      <w:pPr>
        <w:ind w:firstLine="567"/>
        <w:jc w:val="both"/>
        <w:rPr>
          <w:rFonts w:ascii="PT Astra Serif" w:hAnsi="PT Astra Serif"/>
          <w:b/>
          <w:sz w:val="24"/>
          <w:szCs w:val="24"/>
        </w:rPr>
      </w:pPr>
      <w:r w:rsidRPr="00805F70">
        <w:rPr>
          <w:rFonts w:ascii="PT Astra Serif" w:hAnsi="PT Astra Serif"/>
          <w:sz w:val="24"/>
          <w:szCs w:val="24"/>
        </w:rPr>
        <w:t xml:space="preserve">2.2. Расчеты за поставленный Товар производятся в форме безналичного расчета денежными средствами, выделяемыми из федерального бюджета, </w:t>
      </w:r>
      <w:r w:rsidRPr="00805F70">
        <w:rPr>
          <w:rFonts w:ascii="PT Astra Serif" w:hAnsi="PT Astra Serif"/>
          <w:b/>
          <w:sz w:val="24"/>
          <w:szCs w:val="24"/>
        </w:rPr>
        <w:t>в</w:t>
      </w:r>
      <w:r w:rsidR="00EB223D" w:rsidRPr="00805F70">
        <w:rPr>
          <w:rFonts w:ascii="PT Astra Serif" w:hAnsi="PT Astra Serif"/>
          <w:b/>
          <w:sz w:val="24"/>
          <w:szCs w:val="24"/>
        </w:rPr>
        <w:t xml:space="preserve"> срок  не более</w:t>
      </w:r>
      <w:r w:rsidRPr="00805F70">
        <w:rPr>
          <w:rFonts w:ascii="PT Astra Serif" w:hAnsi="PT Astra Serif"/>
          <w:b/>
          <w:sz w:val="24"/>
          <w:szCs w:val="24"/>
        </w:rPr>
        <w:t xml:space="preserve"> 7 (семи) рабочих дней</w:t>
      </w:r>
      <w:r w:rsidR="00786A99" w:rsidRPr="00805F70">
        <w:rPr>
          <w:rFonts w:ascii="PT Astra Serif" w:hAnsi="PT Astra Serif"/>
          <w:sz w:val="24"/>
          <w:szCs w:val="24"/>
        </w:rPr>
        <w:t xml:space="preserve"> с </w:t>
      </w:r>
      <w:r w:rsidRPr="00805F70">
        <w:rPr>
          <w:rFonts w:ascii="PT Astra Serif" w:hAnsi="PT Astra Serif"/>
          <w:sz w:val="24"/>
          <w:szCs w:val="24"/>
        </w:rPr>
        <w:t>даты подписания Государственным заказчиком документов, подтверждающих поставку Товара Поставщиком Государственному заказчику.</w:t>
      </w:r>
    </w:p>
    <w:p w:rsidR="00DA76BE" w:rsidRPr="00805F70" w:rsidRDefault="006F28F6" w:rsidP="00226406">
      <w:pPr>
        <w:tabs>
          <w:tab w:val="left" w:pos="4536"/>
        </w:tabs>
        <w:ind w:firstLine="567"/>
        <w:jc w:val="both"/>
        <w:rPr>
          <w:rFonts w:ascii="PT Astra Serif" w:hAnsi="PT Astra Serif"/>
          <w:sz w:val="24"/>
          <w:szCs w:val="24"/>
        </w:rPr>
      </w:pPr>
      <w:r w:rsidRPr="00805F70">
        <w:rPr>
          <w:rFonts w:ascii="PT Astra Serif" w:hAnsi="PT Astra Serif"/>
          <w:sz w:val="24"/>
          <w:szCs w:val="24"/>
        </w:rPr>
        <w:t xml:space="preserve">2.3. Цена Контракта </w:t>
      </w:r>
      <w:r w:rsidRPr="00805F70">
        <w:rPr>
          <w:rFonts w:ascii="PT Astra Serif" w:hAnsi="PT Astra Serif"/>
          <w:color w:val="000000"/>
          <w:sz w:val="24"/>
          <w:szCs w:val="24"/>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Pr="00805F70">
        <w:rPr>
          <w:rFonts w:ascii="PT Astra Serif" w:hAnsi="PT Astra Serif"/>
          <w:sz w:val="24"/>
          <w:szCs w:val="24"/>
        </w:rPr>
        <w:t>Федеральным законом от 05.04.2013 №44-ФЗ «</w:t>
      </w:r>
      <w:r w:rsidRPr="00805F70">
        <w:rPr>
          <w:rFonts w:ascii="PT Astra Serif" w:eastAsia="Calibri" w:hAnsi="PT Astra Serif"/>
          <w:color w:val="000000"/>
          <w:sz w:val="24"/>
          <w:szCs w:val="24"/>
        </w:rPr>
        <w:t>О контрактной системе в сфере закупок товаров, работ, услуг для обеспечения государственных и муниципальных нужд</w:t>
      </w:r>
      <w:r w:rsidRPr="00805F70">
        <w:rPr>
          <w:rFonts w:ascii="PT Astra Serif" w:hAnsi="PT Astra Serif"/>
          <w:sz w:val="24"/>
          <w:szCs w:val="24"/>
        </w:rPr>
        <w:t>».</w:t>
      </w:r>
    </w:p>
    <w:p w:rsidR="000A0E1B" w:rsidRPr="00805F70" w:rsidRDefault="006F28F6" w:rsidP="00A636AB">
      <w:pPr>
        <w:ind w:firstLine="567"/>
        <w:jc w:val="both"/>
        <w:rPr>
          <w:rFonts w:ascii="PT Astra Serif" w:hAnsi="PT Astra Serif"/>
          <w:sz w:val="24"/>
          <w:szCs w:val="24"/>
        </w:rPr>
      </w:pPr>
      <w:r w:rsidRPr="00805F70">
        <w:rPr>
          <w:rFonts w:ascii="PT Astra Serif" w:hAnsi="PT Astra Serif"/>
          <w:sz w:val="24"/>
          <w:szCs w:val="24"/>
        </w:rPr>
        <w:t>2.4.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A0E1B" w:rsidRDefault="000A0E1B" w:rsidP="002C0BC3">
      <w:pPr>
        <w:rPr>
          <w:rFonts w:ascii="PT Astra Serif" w:hAnsi="PT Astra Serif"/>
          <w:b/>
          <w:sz w:val="24"/>
          <w:szCs w:val="24"/>
        </w:rPr>
      </w:pPr>
    </w:p>
    <w:p w:rsidR="00365658" w:rsidRPr="00805F70" w:rsidRDefault="00365658" w:rsidP="002C0BC3">
      <w:pPr>
        <w:rPr>
          <w:rFonts w:ascii="PT Astra Serif" w:hAnsi="PT Astra Serif"/>
          <w:b/>
          <w:sz w:val="24"/>
          <w:szCs w:val="24"/>
        </w:rPr>
      </w:pPr>
    </w:p>
    <w:p w:rsidR="006F28F6" w:rsidRPr="00805F70" w:rsidRDefault="006F28F6" w:rsidP="006F28F6">
      <w:pPr>
        <w:jc w:val="center"/>
        <w:rPr>
          <w:rFonts w:ascii="PT Astra Serif" w:hAnsi="PT Astra Serif"/>
          <w:sz w:val="24"/>
          <w:szCs w:val="24"/>
        </w:rPr>
      </w:pPr>
      <w:r w:rsidRPr="00805F70">
        <w:rPr>
          <w:rFonts w:ascii="PT Astra Serif" w:hAnsi="PT Astra Serif"/>
          <w:b/>
          <w:sz w:val="24"/>
          <w:szCs w:val="24"/>
        </w:rPr>
        <w:lastRenderedPageBreak/>
        <w:t>3. Качество, гарантийный срок товара, порядок приемки товара</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 xml:space="preserve">3.1. Поставщик гарантирует, что поставляемый товар является новым, не бывшим </w:t>
      </w:r>
      <w:r w:rsidRPr="00805F70">
        <w:rPr>
          <w:rFonts w:ascii="PT Astra Serif" w:hAnsi="PT Astra Serif"/>
          <w:sz w:val="24"/>
          <w:szCs w:val="24"/>
        </w:rPr>
        <w:br/>
        <w:t xml:space="preserve">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материалами или функционированием </w:t>
      </w:r>
      <w:r w:rsidRPr="00805F70">
        <w:rPr>
          <w:rFonts w:ascii="PT Astra Serif" w:hAnsi="PT Astra Serif"/>
          <w:sz w:val="24"/>
          <w:szCs w:val="24"/>
        </w:rPr>
        <w:br/>
        <w:t xml:space="preserve">при использовании в соответствии с техническими требованиями. </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 xml:space="preserve">3.2. Приемка Товара по качеству и количеству производится в соответствии                                      с действующими Инструкциями, утвержденными постановлениями Государственного арбитража при СМ СССР № П-6 от 15.04.1965, № П-7 от 25.04.1966 с изменениями </w:t>
      </w:r>
      <w:r w:rsidRPr="00805F70">
        <w:rPr>
          <w:rFonts w:ascii="PT Astra Serif" w:hAnsi="PT Astra Serif"/>
          <w:sz w:val="24"/>
          <w:szCs w:val="24"/>
        </w:rPr>
        <w:br/>
        <w:t>и дополнениями.</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 xml:space="preserve">3.3. Поставщик обязан прибыть по письменному уведомлению Государственного заказчика, направленному по факсимильной связи в 3-х дневный срок </w:t>
      </w:r>
      <w:r w:rsidRPr="00805F70">
        <w:rPr>
          <w:rFonts w:ascii="PT Astra Serif" w:hAnsi="PT Astra Serif"/>
          <w:sz w:val="24"/>
          <w:szCs w:val="24"/>
        </w:rPr>
        <w:br/>
        <w:t xml:space="preserve">в случае выявления недостатков в процессе приемки Товара (проверка количества </w:t>
      </w:r>
      <w:r w:rsidRPr="00805F70">
        <w:rPr>
          <w:rFonts w:ascii="PT Astra Serif" w:hAnsi="PT Astra Serif"/>
          <w:sz w:val="24"/>
          <w:szCs w:val="24"/>
        </w:rPr>
        <w:br/>
        <w:t>и качества поставленного товара) и невозможности урегулирования возникших разногласий путем переговоров с использованием общедосту</w:t>
      </w:r>
      <w:r w:rsidR="00757D18" w:rsidRPr="00805F70">
        <w:rPr>
          <w:rFonts w:ascii="PT Astra Serif" w:hAnsi="PT Astra Serif"/>
          <w:sz w:val="24"/>
          <w:szCs w:val="24"/>
        </w:rPr>
        <w:t>пных средств связи. В случае не</w:t>
      </w:r>
      <w:r w:rsidRPr="00805F70">
        <w:rPr>
          <w:rFonts w:ascii="PT Astra Serif" w:hAnsi="PT Astra Serif"/>
          <w:sz w:val="24"/>
          <w:szCs w:val="24"/>
        </w:rPr>
        <w:t>прибытия представителя Поставщика для проверки количества и качества поставленного Товара проверка производится Государственным заказчиком в одностороннем порядке с оформлением соответствующего акта приемки. Неприбытие представителя Поставщика по вызову  Государственного заказчика лишает Поставщика права оспаривать в дальнейшем результаты проверки количества и качества поставленного Товара и ссылаться на результаты иных проверок и экспертиз при урегулировании разногласий.</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3.4.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3.5. Поставщик гарантирует качество поставляемого товара в течение гарантийного срока: с момента поставки Государственному заказчику не менее 12 месяцев,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3.6. В течение гарантийного срока на Товар Поставщик обеспечивает безвозмездные ремонт или замену (при невозможности ремонта) товара, не отвечающих требованиям технических условий, или преждевременно вышедших из строя в условиях эксплуатации, оговоренных в руководстве по эксплуатации.</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Обязательства Поставщика по безвозмездному ремонту или замене Товара  действуют в пределах гарантийного срока на Товар. За пределами гарантийного периода обязательства действуют только по скрытым дефектам.</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Под скрытыми дефектами Стороны понимают дефекты, происхождение которых связано с некачественным изготовлением Товара и выявление которых с помощью применяемых методов      и средств контроля в технологическом процессе изготовления невозможно.</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3.7. Срок выполнения ремонта товара составляет не более 45 (сорока пяти) календарных дней с момента получения Поставщиком письменного требования Государственного заказчика о ремонте. В указанный срок входит время, затраченное                                       на транспортировку Товара к месту проведения ремонта.</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 xml:space="preserve">3.8. В случае ремонта гарантийный срок на Товар продлевается на период, в течение которого Товар не использовался. Указанный период исчисляется со дня обращения Государственного заказчика к Поставщику с требованием о выполнении ремонта Товара до дня его передачи Государственному заказчику по окончании ремонта. </w:t>
      </w:r>
      <w:r w:rsidRPr="00805F70">
        <w:rPr>
          <w:rFonts w:ascii="PT Astra Serif" w:hAnsi="PT Astra Serif"/>
          <w:sz w:val="24"/>
          <w:szCs w:val="24"/>
        </w:rPr>
        <w:br/>
        <w:t>В случае замены Товара (при невозможности ремонта) гарантийный срок на Товар устанавливается с момента подписания Акта приема-передачи Товара.</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 xml:space="preserve">3.9. В случае обнаружения недостатков Товара Государственный заказчик вправе в течение гарантийного срока Товара предъявлять Поставщику требование о замене Товара ненадлежащего качества. Срок осуществления замены Товара ненадлежащего качества составляет 15 (пятнадцать) календарных дней с момента получения Поставщиком письменного извещения Государственного заказчика с требованием о замене товара ненадлежащего качества. В данный срок входит время, затраченное на транспортировку </w:t>
      </w:r>
      <w:r w:rsidRPr="00805F70">
        <w:rPr>
          <w:rFonts w:ascii="PT Astra Serif" w:hAnsi="PT Astra Serif"/>
          <w:sz w:val="24"/>
          <w:szCs w:val="24"/>
        </w:rPr>
        <w:lastRenderedPageBreak/>
        <w:t>Товара. Порядок замены Товара ненадлежащего качества устанавливается в соответствии с нормами действующего законодательства.</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3.10. Гарантийный ремонт Товара в течение гарантийного срока выполняется Поставщиком или авторизованными сервисными центрами обслуживания Изготовителя, указанными в Руководстве по эксплуатации и/или сервисной книжке.</w:t>
      </w:r>
    </w:p>
    <w:p w:rsidR="008006A8" w:rsidRPr="00805F70" w:rsidRDefault="008006A8" w:rsidP="008006A8">
      <w:pPr>
        <w:ind w:firstLine="567"/>
        <w:jc w:val="both"/>
        <w:rPr>
          <w:rFonts w:ascii="PT Astra Serif" w:hAnsi="PT Astra Serif"/>
          <w:sz w:val="24"/>
          <w:szCs w:val="24"/>
        </w:rPr>
      </w:pPr>
      <w:r w:rsidRPr="00805F70">
        <w:rPr>
          <w:rFonts w:ascii="PT Astra Serif" w:hAnsi="PT Astra Serif"/>
          <w:sz w:val="24"/>
          <w:szCs w:val="24"/>
        </w:rPr>
        <w:t>3.11. Все расходы, связанные с ремонтом и заменой Товара ненадлежащего качества               в период гарантийного срока, оплачиваются за счет Поставщика.</w:t>
      </w:r>
    </w:p>
    <w:p w:rsidR="001252E7" w:rsidRPr="00FF0753" w:rsidRDefault="008006A8" w:rsidP="00FF0753">
      <w:pPr>
        <w:ind w:firstLine="567"/>
        <w:jc w:val="both"/>
        <w:rPr>
          <w:rFonts w:ascii="PT Astra Serif" w:hAnsi="PT Astra Serif"/>
          <w:sz w:val="24"/>
          <w:szCs w:val="24"/>
        </w:rPr>
      </w:pPr>
      <w:r w:rsidRPr="00805F70">
        <w:rPr>
          <w:rFonts w:ascii="PT Astra Serif" w:hAnsi="PT Astra Serif"/>
          <w:sz w:val="24"/>
          <w:szCs w:val="24"/>
        </w:rPr>
        <w:t>3.12. При расторжении Контракта гарантийные обязательства Поставщика                            по Контракту не прекращаются.</w:t>
      </w:r>
    </w:p>
    <w:p w:rsidR="001252E7" w:rsidRPr="00805F70" w:rsidRDefault="001252E7" w:rsidP="006F28F6">
      <w:pPr>
        <w:ind w:left="360"/>
        <w:jc w:val="center"/>
        <w:rPr>
          <w:rFonts w:ascii="PT Astra Serif" w:hAnsi="PT Astra Serif"/>
          <w:b/>
          <w:sz w:val="24"/>
          <w:szCs w:val="24"/>
        </w:rPr>
      </w:pPr>
    </w:p>
    <w:p w:rsidR="006F28F6" w:rsidRPr="00805F70" w:rsidRDefault="006F28F6" w:rsidP="006F28F6">
      <w:pPr>
        <w:ind w:left="360"/>
        <w:jc w:val="center"/>
        <w:rPr>
          <w:rFonts w:ascii="PT Astra Serif" w:hAnsi="PT Astra Serif"/>
          <w:sz w:val="24"/>
          <w:szCs w:val="24"/>
        </w:rPr>
      </w:pPr>
      <w:r w:rsidRPr="00805F70">
        <w:rPr>
          <w:rFonts w:ascii="PT Astra Serif" w:hAnsi="PT Astra Serif"/>
          <w:b/>
          <w:sz w:val="24"/>
          <w:szCs w:val="24"/>
        </w:rPr>
        <w:t>4. Тара, упаковка и маркировка</w:t>
      </w:r>
    </w:p>
    <w:p w:rsidR="006F28F6" w:rsidRPr="00805F70" w:rsidRDefault="006F28F6" w:rsidP="006F28F6">
      <w:pPr>
        <w:ind w:right="-2" w:firstLine="567"/>
        <w:jc w:val="both"/>
        <w:rPr>
          <w:rFonts w:ascii="PT Astra Serif" w:hAnsi="PT Astra Serif"/>
          <w:sz w:val="24"/>
          <w:szCs w:val="24"/>
        </w:rPr>
      </w:pPr>
      <w:r w:rsidRPr="00805F70">
        <w:rPr>
          <w:rFonts w:ascii="PT Astra Serif" w:hAnsi="PT Astra Serif"/>
          <w:sz w:val="24"/>
          <w:szCs w:val="24"/>
        </w:rPr>
        <w:t xml:space="preserve">4.1. Поставляемый Товар должен быть упакован, маркирован, транспортироваться </w:t>
      </w:r>
      <w:r w:rsidRPr="00805F70">
        <w:rPr>
          <w:rFonts w:ascii="PT Astra Serif" w:hAnsi="PT Astra Serif"/>
          <w:sz w:val="24"/>
          <w:szCs w:val="24"/>
        </w:rPr>
        <w:br/>
        <w:t xml:space="preserve">в соответствии с требованиями Контракта для соответствующего вида товара. </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 xml:space="preserve">Тара и упаковка должны гарантировать целостность и сохранность Товара </w:t>
      </w:r>
      <w:r w:rsidRPr="00805F70">
        <w:rPr>
          <w:rFonts w:ascii="PT Astra Serif" w:hAnsi="PT Astra Serif"/>
          <w:sz w:val="24"/>
          <w:szCs w:val="24"/>
        </w:rPr>
        <w:br/>
        <w:t>при перевозке и хранении.</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4.2. 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 xml:space="preserve">4.3. Товар, получивший при отгрузке (разгрузке) и транспортировке повреждения, </w:t>
      </w:r>
      <w:r w:rsidRPr="00805F70">
        <w:rPr>
          <w:rFonts w:ascii="PT Astra Serif" w:hAnsi="PT Astra Serif"/>
          <w:sz w:val="24"/>
          <w:szCs w:val="24"/>
        </w:rPr>
        <w:br/>
        <w:t xml:space="preserve">в том числе внешние, вследствие использования Поставщиком ненадлежащей тары </w:t>
      </w:r>
      <w:r w:rsidRPr="00805F70">
        <w:rPr>
          <w:rFonts w:ascii="PT Astra Serif" w:hAnsi="PT Astra Serif"/>
          <w:sz w:val="24"/>
          <w:szCs w:val="24"/>
        </w:rPr>
        <w:br/>
        <w:t xml:space="preserve">и (или) упаковки, ненадлежащей маркировки, считается непоставленным и приемке </w:t>
      </w:r>
      <w:r w:rsidRPr="00805F70">
        <w:rPr>
          <w:rFonts w:ascii="PT Astra Serif" w:hAnsi="PT Astra Serif"/>
          <w:sz w:val="24"/>
          <w:szCs w:val="24"/>
        </w:rPr>
        <w:br/>
        <w:t xml:space="preserve">не подлежит. </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4.4. Упаковка поставляемого Товара должна соответствовать требованиям</w:t>
      </w:r>
      <w:r w:rsidRPr="00805F70">
        <w:rPr>
          <w:rFonts w:ascii="PT Astra Serif" w:hAnsi="PT Astra Serif"/>
          <w:sz w:val="24"/>
          <w:szCs w:val="24"/>
        </w:rPr>
        <w:br/>
        <w:t>ТР ТС 005/2011 «О безопасности упаковки».</w:t>
      </w:r>
    </w:p>
    <w:p w:rsidR="00924F0D" w:rsidRPr="00805F70" w:rsidRDefault="00924F0D" w:rsidP="006F28F6">
      <w:pPr>
        <w:tabs>
          <w:tab w:val="left" w:pos="0"/>
        </w:tabs>
        <w:ind w:firstLine="567"/>
        <w:jc w:val="both"/>
        <w:rPr>
          <w:rFonts w:ascii="PT Astra Serif" w:hAnsi="PT Astra Serif"/>
          <w:sz w:val="24"/>
          <w:szCs w:val="24"/>
          <w:shd w:val="clear" w:color="auto" w:fill="FFFF00"/>
        </w:rPr>
      </w:pPr>
    </w:p>
    <w:p w:rsidR="006F28F6" w:rsidRPr="00805F70" w:rsidRDefault="006F28F6" w:rsidP="006F28F6">
      <w:pPr>
        <w:ind w:firstLine="567"/>
        <w:jc w:val="center"/>
        <w:rPr>
          <w:rFonts w:ascii="PT Astra Serif" w:hAnsi="PT Astra Serif"/>
          <w:sz w:val="24"/>
          <w:szCs w:val="24"/>
        </w:rPr>
      </w:pPr>
      <w:r w:rsidRPr="00805F70">
        <w:rPr>
          <w:rFonts w:ascii="PT Astra Serif" w:hAnsi="PT Astra Serif"/>
          <w:b/>
          <w:sz w:val="24"/>
          <w:szCs w:val="24"/>
        </w:rPr>
        <w:t>5. Срок и порядок поставки товара</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 xml:space="preserve">5.1. Поставщик производит поставку Товара Государственному заказчику по адресу: 165651, Архангельская область, г. Коряжма, Магистральное шоссе, 101, склад ФКУ ИК-5 УФСИН России по Архангельской области. Срок поставки: с момента заключения государственного контракта </w:t>
      </w:r>
      <w:r w:rsidR="002B74AC" w:rsidRPr="00805F70">
        <w:rPr>
          <w:rFonts w:ascii="PT Astra Serif" w:hAnsi="PT Astra Serif"/>
          <w:sz w:val="24"/>
          <w:szCs w:val="24"/>
        </w:rPr>
        <w:t xml:space="preserve">по </w:t>
      </w:r>
      <w:r w:rsidR="00A33C38">
        <w:rPr>
          <w:rFonts w:ascii="PT Astra Serif" w:hAnsi="PT Astra Serif"/>
          <w:sz w:val="24"/>
          <w:szCs w:val="24"/>
        </w:rPr>
        <w:t>3</w:t>
      </w:r>
      <w:r w:rsidR="00365658">
        <w:rPr>
          <w:rFonts w:ascii="PT Astra Serif" w:hAnsi="PT Astra Serif"/>
          <w:sz w:val="24"/>
          <w:szCs w:val="24"/>
        </w:rPr>
        <w:t>0</w:t>
      </w:r>
      <w:r w:rsidR="00BD26E7">
        <w:rPr>
          <w:rFonts w:ascii="PT Astra Serif" w:hAnsi="PT Astra Serif"/>
          <w:sz w:val="24"/>
          <w:szCs w:val="24"/>
        </w:rPr>
        <w:t>.</w:t>
      </w:r>
      <w:r w:rsidR="00365658">
        <w:rPr>
          <w:rFonts w:ascii="PT Astra Serif" w:hAnsi="PT Astra Serif"/>
          <w:sz w:val="24"/>
          <w:szCs w:val="24"/>
        </w:rPr>
        <w:t>10.</w:t>
      </w:r>
      <w:r w:rsidR="00BD26E7">
        <w:rPr>
          <w:rFonts w:ascii="PT Astra Serif" w:hAnsi="PT Astra Serif"/>
          <w:sz w:val="24"/>
          <w:szCs w:val="24"/>
        </w:rPr>
        <w:t>2026</w:t>
      </w:r>
      <w:r w:rsidR="000A0E1B" w:rsidRPr="00805F70">
        <w:rPr>
          <w:rFonts w:ascii="PT Astra Serif" w:hAnsi="PT Astra Serif"/>
          <w:sz w:val="24"/>
          <w:szCs w:val="24"/>
        </w:rPr>
        <w:t>.</w:t>
      </w:r>
    </w:p>
    <w:p w:rsidR="006F28F6" w:rsidRPr="00805F70" w:rsidRDefault="006F28F6" w:rsidP="006F28F6">
      <w:pPr>
        <w:tabs>
          <w:tab w:val="left" w:pos="0"/>
        </w:tabs>
        <w:ind w:firstLine="567"/>
        <w:jc w:val="both"/>
        <w:rPr>
          <w:rFonts w:ascii="PT Astra Serif" w:hAnsi="PT Astra Serif"/>
          <w:sz w:val="24"/>
          <w:szCs w:val="24"/>
        </w:rPr>
      </w:pPr>
      <w:r w:rsidRPr="00805F70">
        <w:rPr>
          <w:rFonts w:ascii="PT Astra Serif" w:hAnsi="PT Astra Serif"/>
          <w:sz w:val="24"/>
          <w:szCs w:val="24"/>
        </w:rPr>
        <w:t xml:space="preserve">5.2.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ОАО "Российские железные дороги" по обеспечению подвижным составом лежит на Поставщике. </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5.3. Датой поставки Товара является дата подписания </w:t>
      </w:r>
      <w:r w:rsidRPr="00805F70">
        <w:rPr>
          <w:rFonts w:ascii="PT Astra Serif" w:hAnsi="PT Astra Serif"/>
          <w:color w:val="000000"/>
          <w:sz w:val="24"/>
          <w:szCs w:val="24"/>
        </w:rPr>
        <w:t>документов, подтверждающих поставку Товара Поставщиком Государственному заказчику.</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5.4. Не позднее чем за 2 (два) рабочих дня до планируемой даты поставки Товара, Поставщик уведомляет Государственного заказчика о дате поставки Товара, поставляемого в адрес Государственного заказчика, путем использования общедоступных средств связи.</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5.5.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5.6.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5.7. Поставщик обязуется передать Государственному заказчику Товар, не обремененный правами третьих лиц.</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5.8.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5.9. В случае, когда документы, подтверждающие поставку Товара, не переданы Поставщиком одновременно с товаром, Государственный заказчик вправе отказаться от приемки Товара.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5.10. Товар, не соответствующий требованиям Контракта, приемке не подлежит </w:t>
      </w:r>
      <w:r w:rsidRPr="00805F70">
        <w:rPr>
          <w:rFonts w:ascii="PT Astra Serif" w:hAnsi="PT Astra Serif"/>
          <w:sz w:val="24"/>
          <w:szCs w:val="24"/>
        </w:rPr>
        <w:br/>
        <w:t xml:space="preserve">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w:t>
      </w:r>
      <w:r w:rsidRPr="00805F70">
        <w:rPr>
          <w:rFonts w:ascii="PT Astra Serif" w:hAnsi="PT Astra Serif"/>
          <w:sz w:val="24"/>
          <w:szCs w:val="24"/>
        </w:rPr>
        <w:lastRenderedPageBreak/>
        <w:t>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924F0D" w:rsidRPr="00805F70" w:rsidRDefault="00924F0D" w:rsidP="002C0BC3">
      <w:pPr>
        <w:jc w:val="both"/>
        <w:rPr>
          <w:rFonts w:ascii="PT Astra Serif" w:hAnsi="PT Astra Serif"/>
          <w:sz w:val="24"/>
          <w:szCs w:val="24"/>
          <w:shd w:val="clear" w:color="auto" w:fill="FFFF00"/>
        </w:rPr>
      </w:pPr>
    </w:p>
    <w:p w:rsidR="006F28F6" w:rsidRPr="00805F70" w:rsidRDefault="006F28F6" w:rsidP="006F28F6">
      <w:pPr>
        <w:numPr>
          <w:ilvl w:val="0"/>
          <w:numId w:val="2"/>
        </w:numPr>
        <w:jc w:val="center"/>
        <w:rPr>
          <w:rFonts w:ascii="PT Astra Serif" w:hAnsi="PT Astra Serif"/>
          <w:b/>
          <w:sz w:val="24"/>
          <w:szCs w:val="24"/>
        </w:rPr>
      </w:pPr>
      <w:r w:rsidRPr="00805F70">
        <w:rPr>
          <w:rFonts w:ascii="PT Astra Serif" w:hAnsi="PT Astra Serif"/>
          <w:b/>
          <w:sz w:val="24"/>
          <w:szCs w:val="24"/>
        </w:rPr>
        <w:t>Права и обязанности Сторон</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b/>
          <w:sz w:val="24"/>
          <w:szCs w:val="24"/>
        </w:rPr>
        <w:t>6.1. Государственный заказчик обязан:</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6.1.1. Осуществлять контроль за обеспечением Поставщиком поставки товара </w:t>
      </w:r>
      <w:r w:rsidRPr="00805F70">
        <w:rPr>
          <w:rFonts w:ascii="PT Astra Serif" w:hAnsi="PT Astra Serif"/>
          <w:sz w:val="24"/>
          <w:szCs w:val="24"/>
        </w:rPr>
        <w:br/>
        <w:t>в соответствии с Контрактом.</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6.1.2. Обеспечить приемку товара в соответствии с условиями раздела 3 Контракта.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6.1.3. Обеспечить оплату товара в соответствии с условиями Контракта. </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6.1.4. Взыскивать пени и штраф в соответствии с разделом 7 контракта </w:t>
      </w:r>
      <w:r w:rsidRPr="00805F70">
        <w:rPr>
          <w:rFonts w:ascii="PT Astra Serif" w:hAnsi="PT Astra Serif"/>
          <w:sz w:val="24"/>
          <w:szCs w:val="24"/>
        </w:rPr>
        <w:br/>
        <w:t>за неисполнение или ненадлежащее исполнение Поставщиком обязательств, предусмотренных Контрактом.</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6.1.5.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документов, подтверждающих приемку товара.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6.1.6. Осуществлять контроль качества Товара, поставляемого по Контракту, </w:t>
      </w:r>
      <w:r w:rsidRPr="00805F70">
        <w:rPr>
          <w:rFonts w:ascii="PT Astra Serif" w:hAnsi="PT Astra Serif"/>
          <w:sz w:val="24"/>
          <w:szCs w:val="24"/>
        </w:rPr>
        <w:br/>
        <w:t xml:space="preserve">на соответствие требованиям законодательства Российской Федерации, нормативных </w:t>
      </w:r>
      <w:r w:rsidRPr="00805F70">
        <w:rPr>
          <w:rFonts w:ascii="PT Astra Serif" w:hAnsi="PT Astra Serif"/>
          <w:sz w:val="24"/>
          <w:szCs w:val="24"/>
        </w:rPr>
        <w:br/>
        <w:t>и иных актов Государственного заказчика, условиям Контракта.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6.1.7. Выполнять иные обязанности, предусмотренные законодательством Российской Федерации и Контрактом.</w:t>
      </w:r>
    </w:p>
    <w:p w:rsidR="002C0BC3" w:rsidRPr="00805F70" w:rsidRDefault="002C0BC3" w:rsidP="00D35366">
      <w:pPr>
        <w:jc w:val="both"/>
        <w:rPr>
          <w:rFonts w:ascii="PT Astra Serif" w:hAnsi="PT Astra Serif"/>
          <w:b/>
          <w:sz w:val="24"/>
          <w:szCs w:val="24"/>
        </w:rPr>
      </w:pPr>
    </w:p>
    <w:p w:rsidR="006F28F6" w:rsidRPr="00805F70" w:rsidRDefault="006F28F6" w:rsidP="006F28F6">
      <w:pPr>
        <w:ind w:firstLine="567"/>
        <w:jc w:val="both"/>
        <w:rPr>
          <w:rFonts w:ascii="PT Astra Serif" w:hAnsi="PT Astra Serif"/>
          <w:sz w:val="24"/>
          <w:szCs w:val="24"/>
        </w:rPr>
      </w:pPr>
      <w:r w:rsidRPr="00805F70">
        <w:rPr>
          <w:rFonts w:ascii="PT Astra Serif" w:hAnsi="PT Astra Serif"/>
          <w:b/>
          <w:sz w:val="24"/>
          <w:szCs w:val="24"/>
        </w:rPr>
        <w:t>6.2. Государственный заказчик вправе:</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6.2.1. В период гарантийного срока товара требовать безвозмездной замены Товара ненадлежащего качества в соответствии с условиями раздела 3 Контракта. </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6.2.2. </w:t>
      </w:r>
      <w:r w:rsidRPr="00805F70">
        <w:rPr>
          <w:rFonts w:ascii="PT Astra Serif" w:eastAsia="Calibri" w:hAnsi="PT Astra Serif"/>
          <w:sz w:val="24"/>
          <w:szCs w:val="24"/>
        </w:rPr>
        <w:t xml:space="preserve">Принять решение об одностороннем отказе от исполнения Контракта </w:t>
      </w:r>
      <w:r w:rsidRPr="00805F70">
        <w:rPr>
          <w:rFonts w:ascii="PT Astra Serif" w:eastAsia="Calibri" w:hAnsi="PT Astra Serif"/>
          <w:sz w:val="24"/>
          <w:szCs w:val="24"/>
        </w:rPr>
        <w:br/>
        <w:t>в соответствии с гражданским законодательством</w:t>
      </w:r>
      <w:r w:rsidRPr="00805F70">
        <w:rPr>
          <w:rFonts w:ascii="PT Astra Serif" w:hAnsi="PT Astra Serif"/>
          <w:sz w:val="24"/>
          <w:szCs w:val="24"/>
        </w:rPr>
        <w:t xml:space="preserve">   в слу</w:t>
      </w:r>
      <w:r w:rsidR="00A636AB" w:rsidRPr="00805F70">
        <w:rPr>
          <w:rFonts w:ascii="PT Astra Serif" w:hAnsi="PT Astra Serif"/>
          <w:sz w:val="24"/>
          <w:szCs w:val="24"/>
        </w:rPr>
        <w:t xml:space="preserve">чаях, предусмотренных пунктом  </w:t>
      </w:r>
      <w:r w:rsidRPr="00805F70">
        <w:rPr>
          <w:rFonts w:ascii="PT Astra Serif" w:hAnsi="PT Astra Serif"/>
          <w:sz w:val="24"/>
          <w:szCs w:val="24"/>
        </w:rPr>
        <w:t>10.7. Контракта.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6.2.3. Осуществлять контроль за исполнением Контракта без вмешательства </w:t>
      </w:r>
      <w:r w:rsidRPr="00805F70">
        <w:rPr>
          <w:rFonts w:ascii="PT Astra Serif" w:hAnsi="PT Astra Serif"/>
          <w:sz w:val="24"/>
          <w:szCs w:val="24"/>
        </w:rPr>
        <w:br/>
        <w:t>в оперативно-хозяйственную деятельность Поставщика.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 xml:space="preserve">6.2.4. Требовать от Поставщика надлежащего исполнения обязательств, предусмотренных Контрактом, своевременного устранения выявленных недостатков  </w:t>
      </w:r>
      <w:r w:rsidRPr="00805F70">
        <w:rPr>
          <w:rFonts w:ascii="PT Astra Serif" w:hAnsi="PT Astra Serif"/>
          <w:sz w:val="24"/>
          <w:szCs w:val="24"/>
        </w:rPr>
        <w:br/>
        <w:t xml:space="preserve">и дефектов Товара, в том числе  безвозмездной замены Товара  ненадлежащего  качества, </w:t>
      </w:r>
      <w:r w:rsidRPr="00805F70">
        <w:rPr>
          <w:rFonts w:ascii="PT Astra Serif" w:hAnsi="PT Astra Serif"/>
          <w:sz w:val="24"/>
          <w:szCs w:val="24"/>
        </w:rPr>
        <w:br/>
        <w:t>в период его гарантийного срока в соответствии с условиями раздела 3 Контракта.</w:t>
      </w:r>
    </w:p>
    <w:p w:rsidR="006F28F6" w:rsidRPr="00805F70" w:rsidRDefault="006F28F6" w:rsidP="006F28F6">
      <w:pPr>
        <w:ind w:firstLine="567"/>
        <w:jc w:val="both"/>
        <w:rPr>
          <w:rFonts w:ascii="PT Astra Serif" w:hAnsi="PT Astra Serif"/>
          <w:sz w:val="24"/>
          <w:szCs w:val="24"/>
        </w:rPr>
      </w:pPr>
      <w:r w:rsidRPr="00805F70">
        <w:rPr>
          <w:rFonts w:ascii="PT Astra Serif" w:hAnsi="PT Astra Serif"/>
          <w:sz w:val="24"/>
          <w:szCs w:val="24"/>
        </w:rPr>
        <w:t>6.2.5.</w:t>
      </w:r>
      <w:r w:rsidRPr="00805F70">
        <w:rPr>
          <w:rFonts w:ascii="PT Astra Serif" w:hAnsi="PT Astra Serif"/>
          <w:b/>
          <w:sz w:val="24"/>
          <w:szCs w:val="24"/>
        </w:rPr>
        <w:t xml:space="preserve"> </w:t>
      </w:r>
      <w:r w:rsidRPr="00805F70">
        <w:rPr>
          <w:rFonts w:ascii="PT Astra Serif" w:hAnsi="PT Astra Serif"/>
          <w:sz w:val="24"/>
          <w:szCs w:val="24"/>
        </w:rPr>
        <w:t>При наличии претензионных  требований к Поставщику в случае неисполнения или ненадлежащего исполнения Поставщиком обязательств, предусмотренных контрактом, Государственный заказчик вправе произвести оплату по контракту за вычетом соответствующего размера неустойки (штрафа, пени). Государственный заказчик направляет Поставщику уведомление о реализации им своего права на удержание из оплаты по контракту  суммы неустойки (штрафа, пени).</w:t>
      </w:r>
    </w:p>
    <w:p w:rsidR="00E440B6" w:rsidRPr="00805F70" w:rsidRDefault="00E440B6" w:rsidP="00E440B6">
      <w:pPr>
        <w:tabs>
          <w:tab w:val="left" w:pos="851"/>
        </w:tabs>
        <w:ind w:firstLine="567"/>
        <w:jc w:val="both"/>
        <w:rPr>
          <w:rFonts w:ascii="PT Astra Serif" w:hAnsi="PT Astra Serif"/>
          <w:sz w:val="24"/>
          <w:szCs w:val="24"/>
        </w:rPr>
      </w:pPr>
      <w:r w:rsidRPr="00805F70">
        <w:rPr>
          <w:rFonts w:ascii="PT Astra Serif" w:hAnsi="PT Astra Serif"/>
          <w:sz w:val="24"/>
          <w:szCs w:val="24"/>
        </w:rPr>
        <w:t>Перечисление денежных средств, удержанных в качестве размера неустойки (штрафа, пени) Государственный  заказчик осуществляет по следующим реквизитам:</w:t>
      </w:r>
    </w:p>
    <w:p w:rsidR="00E440B6" w:rsidRPr="00805F70" w:rsidRDefault="00E440B6" w:rsidP="00E440B6">
      <w:pPr>
        <w:tabs>
          <w:tab w:val="left" w:pos="851"/>
        </w:tabs>
        <w:ind w:firstLine="567"/>
        <w:jc w:val="both"/>
        <w:rPr>
          <w:rFonts w:ascii="PT Astra Serif" w:hAnsi="PT Astra Serif"/>
          <w:sz w:val="24"/>
          <w:szCs w:val="24"/>
        </w:rPr>
      </w:pPr>
      <w:r w:rsidRPr="00805F70">
        <w:rPr>
          <w:rFonts w:ascii="PT Astra Serif" w:hAnsi="PT Astra Serif"/>
          <w:bCs/>
          <w:sz w:val="24"/>
          <w:szCs w:val="24"/>
        </w:rPr>
        <w:t>Получатель: УФК по Архангельской области и Ненецкому автономному округу (ФКУ  ИК-5 УФСИН России по Архангельской области, л/с 04241293520)</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ИНН: 2905006154, КПП: 290501001</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Лицевой счет в УФК: 04241293520</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Банк: ОКЦ № 2 СЗГУ БАНКА РОССИИ//УФК по Архангельской области и Ненецкому автономному округу г. Архангельск</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БИК: 011117401</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Номер счета банка получателя средств: 40102810045370000016</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Номер счета получателя: 03100643000000012400</w:t>
      </w:r>
    </w:p>
    <w:p w:rsidR="00E440B6" w:rsidRPr="00805F70" w:rsidRDefault="00E440B6" w:rsidP="00E440B6">
      <w:pPr>
        <w:tabs>
          <w:tab w:val="left" w:pos="851"/>
        </w:tabs>
        <w:ind w:firstLine="567"/>
        <w:jc w:val="both"/>
        <w:rPr>
          <w:rFonts w:ascii="PT Astra Serif" w:hAnsi="PT Astra Serif"/>
          <w:bCs/>
          <w:sz w:val="24"/>
          <w:szCs w:val="24"/>
        </w:rPr>
      </w:pPr>
      <w:r w:rsidRPr="00805F70">
        <w:rPr>
          <w:rFonts w:ascii="PT Astra Serif" w:hAnsi="PT Astra Serif"/>
          <w:bCs/>
          <w:sz w:val="24"/>
          <w:szCs w:val="24"/>
        </w:rPr>
        <w:t>ОКТМО: 11708000</w:t>
      </w:r>
    </w:p>
    <w:p w:rsidR="00FF0753" w:rsidRDefault="00E440B6" w:rsidP="00FF0753">
      <w:pPr>
        <w:tabs>
          <w:tab w:val="left" w:pos="851"/>
        </w:tabs>
        <w:ind w:firstLine="567"/>
        <w:jc w:val="both"/>
        <w:rPr>
          <w:rFonts w:ascii="PT Astra Serif" w:hAnsi="PT Astra Serif"/>
          <w:bCs/>
          <w:sz w:val="24"/>
          <w:szCs w:val="24"/>
        </w:rPr>
      </w:pPr>
      <w:r w:rsidRPr="00805F70">
        <w:rPr>
          <w:rFonts w:ascii="PT Astra Serif" w:hAnsi="PT Astra Serif"/>
          <w:bCs/>
          <w:sz w:val="24"/>
          <w:szCs w:val="24"/>
        </w:rPr>
        <w:t xml:space="preserve">КБК </w:t>
      </w:r>
      <w:bookmarkStart w:id="0" w:name="_GoBack"/>
      <w:bookmarkEnd w:id="0"/>
      <w:r w:rsidRPr="00FF0753">
        <w:rPr>
          <w:rFonts w:ascii="PT Astra Serif" w:hAnsi="PT Astra Serif"/>
          <w:bCs/>
          <w:sz w:val="24"/>
          <w:szCs w:val="24"/>
        </w:rPr>
        <w:t xml:space="preserve"> </w:t>
      </w:r>
      <w:r w:rsidR="00FF0753" w:rsidRPr="00FF0753">
        <w:rPr>
          <w:rFonts w:ascii="PT Astra Serif" w:hAnsi="PT Astra Serif"/>
          <w:bCs/>
          <w:sz w:val="24"/>
          <w:szCs w:val="24"/>
        </w:rPr>
        <w:t>32011708000017000180.</w:t>
      </w:r>
    </w:p>
    <w:p w:rsidR="00365658" w:rsidRDefault="00365658" w:rsidP="00FF0753">
      <w:pPr>
        <w:tabs>
          <w:tab w:val="left" w:pos="851"/>
        </w:tabs>
        <w:ind w:firstLine="567"/>
        <w:jc w:val="both"/>
        <w:rPr>
          <w:rFonts w:ascii="PT Astra Serif" w:hAnsi="PT Astra Serif"/>
          <w:bCs/>
          <w:sz w:val="24"/>
          <w:szCs w:val="24"/>
        </w:rPr>
      </w:pPr>
    </w:p>
    <w:p w:rsidR="00365658" w:rsidRPr="00FF0753" w:rsidRDefault="00365658" w:rsidP="00FF0753">
      <w:pPr>
        <w:tabs>
          <w:tab w:val="left" w:pos="851"/>
        </w:tabs>
        <w:ind w:firstLine="567"/>
        <w:jc w:val="both"/>
        <w:rPr>
          <w:rFonts w:ascii="PT Astra Serif" w:hAnsi="PT Astra Serif"/>
          <w:bCs/>
          <w:sz w:val="24"/>
          <w:szCs w:val="24"/>
          <w:highlight w:val="yellow"/>
        </w:rPr>
      </w:pP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b/>
          <w:sz w:val="24"/>
          <w:szCs w:val="24"/>
        </w:rPr>
        <w:lastRenderedPageBreak/>
        <w:t>6.3. Поставщик обязан:</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6.3.1. Обеспечить соответствие Товара требованиям действующего законодательства (в том числе ГОСТ</w:t>
      </w:r>
      <w:r w:rsidRPr="00805F70">
        <w:rPr>
          <w:rStyle w:val="iceouttxt6"/>
          <w:rFonts w:ascii="PT Astra Serif" w:hAnsi="PT Astra Serif"/>
          <w:sz w:val="24"/>
          <w:szCs w:val="24"/>
        </w:rPr>
        <w:t xml:space="preserve">, </w:t>
      </w:r>
      <w:r w:rsidRPr="00805F70">
        <w:rPr>
          <w:rFonts w:ascii="PT Astra Serif" w:hAnsi="PT Astra Serif"/>
          <w:sz w:val="24"/>
          <w:szCs w:val="24"/>
        </w:rPr>
        <w:t>требованиям действующего законодательства по безопасности), нормативных и иных актов и условиям раздела 4 Контракта.</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6.3.2. Передать Товар надлежащего качества, в предусмотренном Контрактом количестве и ассортименте, не обремененный правами третьих лиц.</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6.3.3. Осуществить поставку (передачу) товара в порядке и в сроки, установленные    </w:t>
      </w:r>
      <w:r w:rsidRPr="00805F70">
        <w:rPr>
          <w:rFonts w:ascii="PT Astra Serif" w:hAnsi="PT Astra Serif"/>
          <w:sz w:val="24"/>
          <w:szCs w:val="24"/>
        </w:rPr>
        <w:br/>
        <w:t>в разделе 5 Контракта.</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6.3.4. Обеспечить устранение за свой счет некачественного Товара, выявленного </w:t>
      </w:r>
      <w:r w:rsidRPr="00805F70">
        <w:rPr>
          <w:rFonts w:ascii="PT Astra Serif" w:hAnsi="PT Astra Serif"/>
          <w:sz w:val="24"/>
          <w:szCs w:val="24"/>
        </w:rPr>
        <w:br/>
        <w:t>при приемке Товара.</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6.3.5. Передать Товар вместе в комплекте с относящийся к нему документацией.</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6.3.6. Своевременно по письменному запросу Государственного заказчика предоставлять достоверную информацию о ходе исполнения своих обязательств, </w:t>
      </w:r>
      <w:r w:rsidRPr="00805F70">
        <w:rPr>
          <w:rFonts w:ascii="PT Astra Serif" w:hAnsi="PT Astra Serif"/>
          <w:sz w:val="24"/>
          <w:szCs w:val="24"/>
        </w:rPr>
        <w:br/>
        <w:t>в том числе о сложностях, возникающих при исполнении Контракта.</w:t>
      </w:r>
    </w:p>
    <w:p w:rsidR="006F28F6" w:rsidRPr="00805F70" w:rsidRDefault="006F28F6" w:rsidP="006F28F6">
      <w:pPr>
        <w:tabs>
          <w:tab w:val="left" w:pos="851"/>
        </w:tabs>
        <w:ind w:firstLine="567"/>
        <w:jc w:val="both"/>
        <w:rPr>
          <w:rFonts w:ascii="PT Astra Serif" w:hAnsi="PT Astra Serif"/>
          <w:b/>
          <w:sz w:val="24"/>
          <w:szCs w:val="24"/>
        </w:rPr>
      </w:pPr>
      <w:r w:rsidRPr="00805F70">
        <w:rPr>
          <w:rFonts w:ascii="PT Astra Serif" w:hAnsi="PT Astra Serif"/>
          <w:sz w:val="24"/>
          <w:szCs w:val="24"/>
        </w:rPr>
        <w:t>6.3.7. Выполнять иные обязанности, предусмотренные действующим законодательством Российской Федерации и Контрактом.</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b/>
          <w:sz w:val="24"/>
          <w:szCs w:val="24"/>
        </w:rPr>
        <w:t>6.4. Поставщик вправе</w:t>
      </w:r>
      <w:r w:rsidRPr="00805F70">
        <w:rPr>
          <w:rFonts w:ascii="PT Astra Serif" w:hAnsi="PT Astra Serif"/>
          <w:sz w:val="24"/>
          <w:szCs w:val="24"/>
        </w:rPr>
        <w:t>:</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6.4.2. Требовать уплату пеней и штрафа согласно условиям Контракта.</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2C0BC3" w:rsidRPr="00805F70" w:rsidRDefault="002C0BC3" w:rsidP="00A636AB">
      <w:pPr>
        <w:tabs>
          <w:tab w:val="left" w:pos="851"/>
        </w:tabs>
        <w:jc w:val="both"/>
        <w:rPr>
          <w:rFonts w:ascii="PT Astra Serif" w:hAnsi="PT Astra Serif"/>
          <w:sz w:val="24"/>
          <w:szCs w:val="24"/>
        </w:rPr>
      </w:pPr>
    </w:p>
    <w:p w:rsidR="006F28F6" w:rsidRPr="00805F70" w:rsidRDefault="006F28F6" w:rsidP="006F28F6">
      <w:pPr>
        <w:pStyle w:val="ConsPlusNormal"/>
        <w:ind w:firstLine="0"/>
        <w:jc w:val="center"/>
        <w:rPr>
          <w:rFonts w:ascii="PT Astra Serif" w:hAnsi="PT Astra Serif"/>
          <w:sz w:val="24"/>
          <w:szCs w:val="24"/>
        </w:rPr>
      </w:pPr>
      <w:r w:rsidRPr="00805F70">
        <w:rPr>
          <w:rFonts w:ascii="PT Astra Serif" w:hAnsi="PT Astra Serif" w:cs="Times New Roman"/>
          <w:b/>
          <w:color w:val="000000"/>
          <w:sz w:val="24"/>
          <w:szCs w:val="24"/>
        </w:rPr>
        <w:t>7. Ответственность Сторон</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7.1. </w:t>
      </w:r>
      <w:r w:rsidRPr="00805F70">
        <w:rPr>
          <w:rFonts w:ascii="PT Astra Serif" w:hAnsi="PT Astra Serif"/>
          <w:color w:val="000000"/>
          <w:sz w:val="24"/>
          <w:szCs w:val="24"/>
        </w:rPr>
        <w:t>За неисполнение или ненадлежащее исполнение обязательств по настоящему Контракту Стороны несут ответственность в соответствии со ст.34 Федерального</w:t>
      </w:r>
      <w:r w:rsidR="001252E7" w:rsidRPr="00805F70">
        <w:rPr>
          <w:rFonts w:ascii="PT Astra Serif" w:hAnsi="PT Astra Serif"/>
          <w:color w:val="000000"/>
          <w:sz w:val="24"/>
          <w:szCs w:val="24"/>
        </w:rPr>
        <w:t xml:space="preserve"> закона </w:t>
      </w:r>
      <w:r w:rsidRPr="00805F70">
        <w:rPr>
          <w:rFonts w:ascii="PT Astra Serif" w:hAnsi="PT Astra Serif"/>
          <w:color w:val="000000"/>
          <w:sz w:val="24"/>
          <w:szCs w:val="24"/>
        </w:rPr>
        <w:t>от 05.04.2013 №44-ФЗ «О контрактной системе в сфере закупок товаров,</w:t>
      </w:r>
      <w:r w:rsidR="001252E7" w:rsidRPr="00805F70">
        <w:rPr>
          <w:rFonts w:ascii="PT Astra Serif" w:hAnsi="PT Astra Serif"/>
          <w:color w:val="000000"/>
          <w:sz w:val="24"/>
          <w:szCs w:val="24"/>
        </w:rPr>
        <w:t xml:space="preserve"> работ, услуг </w:t>
      </w:r>
      <w:r w:rsidRPr="00805F70">
        <w:rPr>
          <w:rFonts w:ascii="PT Astra Serif" w:hAnsi="PT Astra Serif"/>
          <w:color w:val="000000"/>
          <w:sz w:val="24"/>
          <w:szCs w:val="24"/>
        </w:rPr>
        <w:t>для обеспечения государственных и муниципальных нужд» и постановлением Правительства РФ от 30.08.2017 № 1042 «Об утверждении Правил определения размера штрафа, начисляемого в случае ненадлежащего исполн</w:t>
      </w:r>
      <w:r w:rsidR="001252E7" w:rsidRPr="00805F70">
        <w:rPr>
          <w:rFonts w:ascii="PT Astra Serif" w:hAnsi="PT Astra Serif"/>
          <w:color w:val="000000"/>
          <w:sz w:val="24"/>
          <w:szCs w:val="24"/>
        </w:rPr>
        <w:t xml:space="preserve">ения заказчиком, неисполнения </w:t>
      </w:r>
      <w:r w:rsidRPr="00805F70">
        <w:rPr>
          <w:rFonts w:ascii="PT Astra Serif" w:hAnsi="PT Astra Serif"/>
          <w:color w:val="000000"/>
          <w:sz w:val="24"/>
          <w:szCs w:val="24"/>
        </w:rPr>
        <w:t xml:space="preserve">или ненадлежащего исполнения поставщиком (подрядчиком, исполнителем) обязательств, предусмотренных контрактом </w:t>
      </w:r>
      <w:r w:rsidR="001252E7" w:rsidRPr="00805F70">
        <w:rPr>
          <w:rFonts w:ascii="PT Astra Serif" w:hAnsi="PT Astra Serif"/>
          <w:color w:val="000000"/>
          <w:sz w:val="24"/>
          <w:szCs w:val="24"/>
        </w:rPr>
        <w:t xml:space="preserve"> </w:t>
      </w:r>
      <w:r w:rsidRPr="00805F70">
        <w:rPr>
          <w:rFonts w:ascii="PT Astra Serif" w:hAnsi="PT Astra Serif"/>
          <w:color w:val="000000"/>
          <w:sz w:val="24"/>
          <w:szCs w:val="24"/>
        </w:rPr>
        <w:t xml:space="preserve">(за исключением просрочки исполнения обязательств заказчиком, поставщиком (подрядчиком, исполнителем), и размера пени, начисляемой </w:t>
      </w:r>
      <w:r w:rsidRPr="00805F70">
        <w:rPr>
          <w:rFonts w:ascii="PT Astra Serif" w:hAnsi="PT Astra Serif"/>
          <w:color w:val="000000"/>
          <w:sz w:val="24"/>
          <w:szCs w:val="24"/>
        </w:rPr>
        <w:br/>
        <w:t>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6F28F6" w:rsidRPr="00805F70" w:rsidRDefault="006F28F6" w:rsidP="006F28F6">
      <w:pPr>
        <w:tabs>
          <w:tab w:val="left" w:pos="851"/>
        </w:tabs>
        <w:suppressAutoHyphens w:val="0"/>
        <w:autoSpaceDE w:val="0"/>
        <w:ind w:firstLine="567"/>
        <w:jc w:val="both"/>
        <w:rPr>
          <w:rFonts w:ascii="PT Astra Serif" w:eastAsia="Calibri" w:hAnsi="PT Astra Serif"/>
          <w:sz w:val="24"/>
          <w:szCs w:val="24"/>
        </w:rPr>
      </w:pPr>
      <w:r w:rsidRPr="00805F70">
        <w:rPr>
          <w:rFonts w:ascii="PT Astra Serif" w:hAnsi="PT Astra Serif"/>
          <w:sz w:val="24"/>
          <w:szCs w:val="24"/>
        </w:rPr>
        <w:t xml:space="preserve">7.3. </w:t>
      </w:r>
      <w:r w:rsidRPr="00805F70">
        <w:rPr>
          <w:rFonts w:ascii="PT Astra Serif" w:eastAsia="Calibri" w:hAnsi="PT Astra Serif"/>
          <w:sz w:val="24"/>
          <w:szCs w:val="24"/>
        </w:rPr>
        <w:t xml:space="preserve">В случае просрочки исполнения </w:t>
      </w:r>
      <w:r w:rsidRPr="00805F70">
        <w:rPr>
          <w:rFonts w:ascii="PT Astra Serif" w:hAnsi="PT Astra Serif"/>
          <w:sz w:val="24"/>
          <w:szCs w:val="24"/>
        </w:rPr>
        <w:t>Государственным</w:t>
      </w:r>
      <w:r w:rsidRPr="00805F70">
        <w:rPr>
          <w:rFonts w:ascii="PT Astra Serif" w:eastAsia="Calibri" w:hAnsi="PT Astra Serif"/>
          <w:sz w:val="24"/>
          <w:szCs w:val="24"/>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6F28F6" w:rsidRPr="00805F70" w:rsidRDefault="006F28F6" w:rsidP="006F28F6">
      <w:pPr>
        <w:tabs>
          <w:tab w:val="left" w:pos="851"/>
        </w:tabs>
        <w:ind w:firstLine="567"/>
        <w:jc w:val="both"/>
        <w:rPr>
          <w:rFonts w:ascii="PT Astra Serif" w:eastAsia="Calibri" w:hAnsi="PT Astra Serif"/>
          <w:sz w:val="24"/>
          <w:szCs w:val="24"/>
        </w:rPr>
      </w:pPr>
      <w:r w:rsidRPr="00805F70">
        <w:rPr>
          <w:rFonts w:ascii="PT Astra Serif" w:eastAsia="Calibri" w:hAnsi="PT Astra Serif"/>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805F70">
        <w:rPr>
          <w:rFonts w:ascii="PT Astra Serif" w:hAnsi="PT Astra Serif"/>
          <w:color w:val="000000"/>
          <w:sz w:val="24"/>
          <w:szCs w:val="24"/>
        </w:rPr>
        <w:t xml:space="preserve">Такая пеня устанавливается контрактом </w:t>
      </w:r>
      <w:r w:rsidRPr="00805F70">
        <w:rPr>
          <w:rFonts w:ascii="PT Astra Serif" w:hAnsi="PT Astra Serif"/>
          <w:b/>
          <w:color w:val="000000"/>
          <w:sz w:val="24"/>
          <w:szCs w:val="24"/>
        </w:rPr>
        <w:t>в размере одной трехсотой действующей на дату уплаты пеней ключевой ставки</w:t>
      </w:r>
      <w:r w:rsidRPr="00805F70">
        <w:rPr>
          <w:rFonts w:ascii="PT Astra Serif" w:hAnsi="PT Astra Serif"/>
          <w:color w:val="000000"/>
          <w:sz w:val="24"/>
          <w:szCs w:val="24"/>
        </w:rPr>
        <w:t xml:space="preserve"> Центрального банка Российской Федерации от не уплаченной в срок суммы. </w:t>
      </w:r>
    </w:p>
    <w:p w:rsidR="006F28F6" w:rsidRPr="00805F70" w:rsidRDefault="006F28F6" w:rsidP="006F28F6">
      <w:pPr>
        <w:tabs>
          <w:tab w:val="left" w:pos="851"/>
        </w:tabs>
        <w:suppressAutoHyphens w:val="0"/>
        <w:autoSpaceDE w:val="0"/>
        <w:ind w:firstLine="567"/>
        <w:jc w:val="both"/>
        <w:rPr>
          <w:rFonts w:ascii="PT Astra Serif" w:hAnsi="PT Astra Serif"/>
          <w:sz w:val="24"/>
          <w:szCs w:val="24"/>
        </w:rPr>
      </w:pPr>
      <w:r w:rsidRPr="00805F70">
        <w:rPr>
          <w:rFonts w:ascii="PT Astra Serif" w:eastAsia="Calibri" w:hAnsi="PT Astra Serif"/>
          <w:sz w:val="24"/>
          <w:szCs w:val="24"/>
        </w:rPr>
        <w:t xml:space="preserve">7.4. Штрафы начисляются за ненадлежащее исполнение </w:t>
      </w:r>
      <w:r w:rsidRPr="00805F70">
        <w:rPr>
          <w:rFonts w:ascii="PT Astra Serif" w:hAnsi="PT Astra Serif"/>
          <w:sz w:val="24"/>
          <w:szCs w:val="24"/>
        </w:rPr>
        <w:t>Государственным</w:t>
      </w:r>
      <w:r w:rsidRPr="00805F70">
        <w:rPr>
          <w:rFonts w:ascii="PT Astra Serif" w:eastAsia="Calibri" w:hAnsi="PT Astra Serif"/>
          <w:sz w:val="24"/>
          <w:szCs w:val="24"/>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6F28F6" w:rsidRPr="00805F70" w:rsidRDefault="006F28F6" w:rsidP="006F28F6">
      <w:pPr>
        <w:pStyle w:val="ConsPlusNormal"/>
        <w:tabs>
          <w:tab w:val="left" w:pos="851"/>
        </w:tabs>
        <w:ind w:firstLine="567"/>
        <w:jc w:val="both"/>
        <w:rPr>
          <w:rFonts w:ascii="PT Astra Serif" w:hAnsi="PT Astra Serif"/>
          <w:sz w:val="24"/>
          <w:szCs w:val="24"/>
        </w:rPr>
      </w:pPr>
      <w:r w:rsidRPr="00805F70">
        <w:rPr>
          <w:rFonts w:ascii="PT Astra Serif" w:hAnsi="PT Astra Serif" w:cs="Times New Roman"/>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Pr="00805F70">
        <w:rPr>
          <w:rFonts w:ascii="PT Astra Serif" w:hAnsi="PT Astra Serif" w:cs="Times New Roman"/>
          <w:b/>
          <w:sz w:val="24"/>
          <w:szCs w:val="24"/>
        </w:rPr>
        <w:t>1000 рублей.</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7.5. В случае просрочки исполнения Поставщиком обязательств (в том числе гарантийного обязательства), предусмотренных Контрактом, а также в иных случаях </w:t>
      </w:r>
      <w:r w:rsidRPr="00805F70">
        <w:rPr>
          <w:rFonts w:ascii="PT Astra Serif" w:hAnsi="PT Astra Serif"/>
          <w:sz w:val="24"/>
          <w:szCs w:val="24"/>
        </w:rPr>
        <w:lastRenderedPageBreak/>
        <w:t>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F28F6" w:rsidRPr="00805F70" w:rsidRDefault="006F28F6"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 xml:space="preserve">7.6. </w:t>
      </w:r>
      <w:r w:rsidRPr="00805F70">
        <w:rPr>
          <w:rFonts w:ascii="PT Astra Serif" w:hAnsi="PT Astra Serif"/>
          <w:color w:val="000000"/>
          <w:sz w:val="24"/>
          <w:szCs w:val="24"/>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805F70">
        <w:rPr>
          <w:rFonts w:ascii="PT Astra Serif" w:hAnsi="PT Astra Serif"/>
          <w:color w:val="000000"/>
          <w:sz w:val="24"/>
          <w:szCs w:val="24"/>
        </w:rPr>
        <w:br/>
      </w:r>
      <w:r w:rsidRPr="00805F70">
        <w:rPr>
          <w:rFonts w:ascii="PT Astra Serif" w:hAnsi="PT Astra Serif"/>
          <w:b/>
          <w:color w:val="000000"/>
          <w:sz w:val="24"/>
          <w:szCs w:val="24"/>
        </w:rPr>
        <w:t>в размере одной трехсотой</w:t>
      </w:r>
      <w:r w:rsidRPr="00805F70">
        <w:rPr>
          <w:rFonts w:ascii="PT Astra Serif" w:hAnsi="PT Astra Serif"/>
          <w:color w:val="000000"/>
          <w:sz w:val="24"/>
          <w:szCs w:val="24"/>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6F28F6" w:rsidRPr="00805F70" w:rsidRDefault="006F28F6" w:rsidP="006F28F6">
      <w:pPr>
        <w:tabs>
          <w:tab w:val="left" w:pos="851"/>
        </w:tabs>
        <w:ind w:firstLine="567"/>
        <w:jc w:val="both"/>
        <w:rPr>
          <w:rFonts w:ascii="PT Astra Serif" w:eastAsia="Calibri" w:hAnsi="PT Astra Serif"/>
          <w:sz w:val="24"/>
          <w:szCs w:val="24"/>
        </w:rPr>
      </w:pPr>
      <w:r w:rsidRPr="00805F70">
        <w:rPr>
          <w:rFonts w:ascii="PT Astra Serif" w:hAnsi="PT Astra Serif"/>
          <w:sz w:val="24"/>
          <w:szCs w:val="24"/>
        </w:rPr>
        <w:t xml:space="preserve">7.7. </w:t>
      </w:r>
      <w:r w:rsidRPr="00805F70">
        <w:rPr>
          <w:rFonts w:ascii="PT Astra Serif" w:eastAsia="Calibri" w:hAnsi="PT Astra Serif"/>
          <w:sz w:val="24"/>
          <w:szCs w:val="24"/>
        </w:rPr>
        <w:t xml:space="preserve">За каждый факт неисполнения или ненадлежащего исполнения </w:t>
      </w:r>
      <w:r w:rsidRPr="00805F70">
        <w:rPr>
          <w:rFonts w:ascii="PT Astra Serif" w:hAnsi="PT Astra Serif"/>
          <w:sz w:val="24"/>
          <w:szCs w:val="24"/>
        </w:rPr>
        <w:t>Поставщиком</w:t>
      </w:r>
      <w:r w:rsidRPr="00805F70">
        <w:rPr>
          <w:rFonts w:ascii="PT Astra Serif" w:eastAsia="Calibri" w:hAnsi="PT Astra Serif"/>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805F70">
        <w:rPr>
          <w:rFonts w:ascii="PT Astra Serif" w:eastAsia="Calibri" w:hAnsi="PT Astra Serif"/>
          <w:b/>
          <w:sz w:val="24"/>
          <w:szCs w:val="24"/>
        </w:rPr>
        <w:t>10 процентов цены контракта</w:t>
      </w:r>
      <w:r w:rsidRPr="00805F70">
        <w:rPr>
          <w:rFonts w:ascii="PT Astra Serif" w:eastAsia="Calibri" w:hAnsi="PT Astra Serif"/>
          <w:sz w:val="24"/>
          <w:szCs w:val="24"/>
        </w:rPr>
        <w:t>.</w:t>
      </w:r>
    </w:p>
    <w:p w:rsidR="00D0162E" w:rsidRPr="00805F70" w:rsidRDefault="00D0162E" w:rsidP="00D0162E">
      <w:pPr>
        <w:tabs>
          <w:tab w:val="left" w:pos="851"/>
        </w:tabs>
        <w:ind w:firstLine="567"/>
        <w:jc w:val="both"/>
        <w:rPr>
          <w:rFonts w:ascii="PT Astra Serif" w:eastAsia="Calibri" w:hAnsi="PT Astra Serif"/>
          <w:sz w:val="24"/>
          <w:szCs w:val="24"/>
        </w:rPr>
      </w:pPr>
      <w:r w:rsidRPr="00805F70">
        <w:rPr>
          <w:rFonts w:ascii="PT Astra Serif" w:eastAsia="Calibri" w:hAnsi="PT Astra Serif"/>
          <w:sz w:val="24"/>
          <w:szCs w:val="24"/>
        </w:rPr>
        <w:t xml:space="preserve">7.8.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805F70">
        <w:rPr>
          <w:rFonts w:ascii="PT Astra Serif" w:eastAsia="Calibri" w:hAnsi="PT Astra Serif"/>
          <w:b/>
          <w:sz w:val="24"/>
          <w:szCs w:val="24"/>
        </w:rPr>
        <w:t>1000 рублей.</w:t>
      </w:r>
    </w:p>
    <w:p w:rsidR="006F28F6" w:rsidRPr="00805F70" w:rsidRDefault="00D0162E"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7.9</w:t>
      </w:r>
      <w:r w:rsidR="006F28F6" w:rsidRPr="00805F70">
        <w:rPr>
          <w:rFonts w:ascii="PT Astra Serif" w:hAnsi="PT Astra Serif"/>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28F6" w:rsidRPr="00805F70" w:rsidRDefault="00D0162E"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7.10</w:t>
      </w:r>
      <w:r w:rsidR="006F28F6" w:rsidRPr="00805F70">
        <w:rPr>
          <w:rFonts w:ascii="PT Astra Serif" w:hAnsi="PT Astra Serif"/>
          <w:sz w:val="24"/>
          <w:szCs w:val="24"/>
        </w:rPr>
        <w:t xml:space="preserve">. Сторона освобождается от уплаты неустойки (штрафа, пени) если докажет, </w:t>
      </w:r>
      <w:r w:rsidR="006F28F6" w:rsidRPr="00805F70">
        <w:rPr>
          <w:rFonts w:ascii="PT Astra Serif" w:hAnsi="PT Astra Serif"/>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F28F6" w:rsidRPr="00805F70" w:rsidRDefault="00D0162E" w:rsidP="006F28F6">
      <w:pPr>
        <w:tabs>
          <w:tab w:val="left" w:pos="851"/>
        </w:tabs>
        <w:ind w:firstLine="567"/>
        <w:jc w:val="both"/>
        <w:rPr>
          <w:rFonts w:ascii="PT Astra Serif" w:hAnsi="PT Astra Serif"/>
          <w:sz w:val="24"/>
          <w:szCs w:val="24"/>
        </w:rPr>
      </w:pPr>
      <w:r w:rsidRPr="00805F70">
        <w:rPr>
          <w:rFonts w:ascii="PT Astra Serif" w:hAnsi="PT Astra Serif"/>
          <w:sz w:val="24"/>
          <w:szCs w:val="24"/>
        </w:rPr>
        <w:t>7.11</w:t>
      </w:r>
      <w:r w:rsidR="006F28F6" w:rsidRPr="00805F70">
        <w:rPr>
          <w:rFonts w:ascii="PT Astra Serif" w:hAnsi="PT Astra Serif"/>
          <w:sz w:val="24"/>
          <w:szCs w:val="24"/>
        </w:rPr>
        <w:t>. Вред, причиненный третьим лицам по вине Поставщика при исполнении обязательств по Контракту, возмещается за его счет.</w:t>
      </w:r>
    </w:p>
    <w:p w:rsidR="001252E7" w:rsidRPr="00805F70" w:rsidRDefault="001252E7" w:rsidP="00FC7011">
      <w:pPr>
        <w:rPr>
          <w:rFonts w:ascii="PT Astra Serif" w:hAnsi="PT Astra Serif"/>
          <w:b/>
          <w:bCs/>
          <w:sz w:val="24"/>
          <w:szCs w:val="24"/>
        </w:rPr>
      </w:pPr>
    </w:p>
    <w:p w:rsidR="006F28F6" w:rsidRPr="00805F70" w:rsidRDefault="006F28F6" w:rsidP="006F28F6">
      <w:pPr>
        <w:jc w:val="center"/>
        <w:rPr>
          <w:rFonts w:ascii="PT Astra Serif" w:hAnsi="PT Astra Serif"/>
          <w:bCs/>
          <w:sz w:val="24"/>
          <w:szCs w:val="24"/>
        </w:rPr>
      </w:pPr>
      <w:r w:rsidRPr="00805F70">
        <w:rPr>
          <w:rFonts w:ascii="PT Astra Serif" w:hAnsi="PT Astra Serif"/>
          <w:b/>
          <w:bCs/>
          <w:sz w:val="24"/>
          <w:szCs w:val="24"/>
        </w:rPr>
        <w:t>8. Экспертиза товара</w:t>
      </w:r>
    </w:p>
    <w:p w:rsidR="006F28F6" w:rsidRPr="00805F70" w:rsidRDefault="006F28F6" w:rsidP="006F28F6">
      <w:pPr>
        <w:ind w:firstLine="567"/>
        <w:jc w:val="both"/>
        <w:rPr>
          <w:rFonts w:ascii="PT Astra Serif" w:hAnsi="PT Astra Serif"/>
          <w:color w:val="000000"/>
          <w:sz w:val="24"/>
          <w:szCs w:val="24"/>
        </w:rPr>
      </w:pPr>
      <w:r w:rsidRPr="00805F70">
        <w:rPr>
          <w:rFonts w:ascii="PT Astra Serif" w:hAnsi="PT Astra Serif"/>
          <w:bCs/>
          <w:sz w:val="24"/>
          <w:szCs w:val="24"/>
        </w:rPr>
        <w:t>8.1. 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r w:rsidRPr="00805F70">
        <w:rPr>
          <w:rFonts w:ascii="PT Astra Serif" w:hAnsi="PT Astra Serif"/>
          <w:color w:val="000000"/>
          <w:sz w:val="24"/>
          <w:szCs w:val="24"/>
        </w:rPr>
        <w:t>.</w:t>
      </w:r>
    </w:p>
    <w:p w:rsidR="00924F0D" w:rsidRPr="00805F70" w:rsidRDefault="00924F0D" w:rsidP="006F28F6">
      <w:pPr>
        <w:ind w:firstLine="567"/>
        <w:jc w:val="both"/>
        <w:rPr>
          <w:rFonts w:ascii="PT Astra Serif" w:hAnsi="PT Astra Serif"/>
          <w:color w:val="000000"/>
          <w:sz w:val="24"/>
          <w:szCs w:val="24"/>
        </w:rPr>
      </w:pPr>
    </w:p>
    <w:p w:rsidR="006F28F6" w:rsidRPr="00805F70" w:rsidRDefault="006F28F6" w:rsidP="006F28F6">
      <w:pPr>
        <w:jc w:val="center"/>
        <w:rPr>
          <w:rFonts w:ascii="PT Astra Serif" w:hAnsi="PT Astra Serif"/>
          <w:bCs/>
          <w:color w:val="000000"/>
          <w:sz w:val="24"/>
          <w:szCs w:val="24"/>
        </w:rPr>
      </w:pPr>
      <w:r w:rsidRPr="00805F70">
        <w:rPr>
          <w:rFonts w:ascii="PT Astra Serif" w:hAnsi="PT Astra Serif"/>
          <w:b/>
          <w:bCs/>
          <w:color w:val="000000"/>
          <w:sz w:val="24"/>
          <w:szCs w:val="24"/>
        </w:rPr>
        <w:t>9. Форс-мажорные обстоятельства</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 xml:space="preserve">9.2. При наступлении обстоятельств непреодолимой силы Сторона должна                                  без </w:t>
      </w:r>
      <w:r w:rsidR="00537F12" w:rsidRPr="00805F70">
        <w:rPr>
          <w:rFonts w:ascii="PT Astra Serif" w:hAnsi="PT Astra Serif"/>
          <w:bCs/>
          <w:color w:val="000000"/>
          <w:sz w:val="24"/>
          <w:szCs w:val="24"/>
        </w:rPr>
        <w:t>промедления, но не позднее 3 дн</w:t>
      </w:r>
      <w:r w:rsidRPr="00805F70">
        <w:rPr>
          <w:rFonts w:ascii="PT Astra Serif" w:hAnsi="PT Astra Serif"/>
          <w:bCs/>
          <w:color w:val="000000"/>
          <w:sz w:val="24"/>
          <w:szCs w:val="24"/>
        </w:rPr>
        <w:t>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 xml:space="preserve">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Pr="00805F70">
        <w:rPr>
          <w:rFonts w:ascii="PT Astra Serif" w:hAnsi="PT Astra Serif"/>
          <w:bCs/>
          <w:color w:val="000000"/>
          <w:sz w:val="24"/>
          <w:szCs w:val="24"/>
        </w:rPr>
        <w:br/>
        <w:t xml:space="preserve">по Контракту. Если Сторона не направит или несвоевременно направит извещение, </w:t>
      </w:r>
      <w:r w:rsidRPr="00805F70">
        <w:rPr>
          <w:rFonts w:ascii="PT Astra Serif" w:hAnsi="PT Astra Serif"/>
          <w:bCs/>
          <w:color w:val="000000"/>
          <w:sz w:val="24"/>
          <w:szCs w:val="24"/>
        </w:rPr>
        <w:br/>
        <w:t>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805F70">
        <w:rPr>
          <w:rFonts w:ascii="PT Astra Serif" w:hAnsi="PT Astra Serif"/>
          <w:bCs/>
          <w:color w:val="000000"/>
          <w:sz w:val="24"/>
          <w:szCs w:val="24"/>
        </w:rPr>
        <w:br/>
      </w:r>
      <w:r w:rsidRPr="00805F70">
        <w:rPr>
          <w:rFonts w:ascii="PT Astra Serif" w:hAnsi="PT Astra Serif"/>
          <w:bCs/>
          <w:color w:val="000000"/>
          <w:sz w:val="24"/>
          <w:szCs w:val="24"/>
        </w:rPr>
        <w:lastRenderedPageBreak/>
        <w:t>или иного компетентного органа, или организации о наличии и продолжительности форс-мажорных обстоятельств.</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28F6" w:rsidRPr="00805F70" w:rsidRDefault="006F28F6" w:rsidP="006F28F6">
      <w:pPr>
        <w:ind w:firstLine="567"/>
        <w:jc w:val="both"/>
        <w:rPr>
          <w:rFonts w:ascii="PT Astra Serif" w:hAnsi="PT Astra Serif"/>
          <w:bCs/>
          <w:color w:val="000000"/>
          <w:sz w:val="24"/>
          <w:szCs w:val="24"/>
        </w:rPr>
      </w:pPr>
      <w:r w:rsidRPr="00805F70">
        <w:rPr>
          <w:rFonts w:ascii="PT Astra Serif" w:hAnsi="PT Astra Serif"/>
          <w:bCs/>
          <w:color w:val="000000"/>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24F0D" w:rsidRPr="00805F70" w:rsidRDefault="00924F0D" w:rsidP="006F28F6">
      <w:pPr>
        <w:ind w:firstLine="567"/>
        <w:jc w:val="both"/>
        <w:rPr>
          <w:rFonts w:ascii="PT Astra Serif" w:hAnsi="PT Astra Serif"/>
          <w:bCs/>
          <w:color w:val="000000"/>
          <w:sz w:val="24"/>
          <w:szCs w:val="24"/>
        </w:rPr>
      </w:pPr>
    </w:p>
    <w:p w:rsidR="006F28F6" w:rsidRPr="00805F70" w:rsidRDefault="006F28F6" w:rsidP="006F28F6">
      <w:pPr>
        <w:autoSpaceDE w:val="0"/>
        <w:jc w:val="center"/>
        <w:rPr>
          <w:rFonts w:ascii="PT Astra Serif" w:hAnsi="PT Astra Serif"/>
          <w:sz w:val="24"/>
          <w:szCs w:val="24"/>
        </w:rPr>
      </w:pPr>
      <w:r w:rsidRPr="00805F70">
        <w:rPr>
          <w:rFonts w:ascii="PT Astra Serif" w:hAnsi="PT Astra Serif"/>
          <w:b/>
          <w:sz w:val="24"/>
          <w:szCs w:val="24"/>
        </w:rPr>
        <w:t>10. Изменение, расторжение Контракта</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от </w:t>
      </w:r>
      <w:r w:rsidR="00924F0D" w:rsidRPr="00805F70">
        <w:rPr>
          <w:rFonts w:ascii="PT Astra Serif" w:hAnsi="PT Astra Serif"/>
          <w:color w:val="000000"/>
          <w:sz w:val="24"/>
          <w:szCs w:val="24"/>
        </w:rPr>
        <w:t>05.04.2013</w:t>
      </w:r>
      <w:r w:rsidRPr="00805F70">
        <w:rPr>
          <w:rFonts w:ascii="PT Astra Serif" w:hAnsi="PT Astra Serif"/>
          <w:color w:val="000000"/>
          <w:sz w:val="24"/>
          <w:szCs w:val="24"/>
        </w:rPr>
        <w:t xml:space="preserve"> № 44-ФЗ «О контрактной системе в сфере закупок товаров, работ, услуг для обеспечения государственных и муниципальных нужд»</w:t>
      </w:r>
      <w:r w:rsidRPr="00805F70">
        <w:rPr>
          <w:rFonts w:ascii="PT Astra Serif" w:hAnsi="PT Astra Serif"/>
          <w:sz w:val="24"/>
          <w:szCs w:val="24"/>
        </w:rPr>
        <w:t>.</w:t>
      </w:r>
    </w:p>
    <w:p w:rsidR="006F28F6" w:rsidRPr="00805F70" w:rsidRDefault="006F28F6" w:rsidP="006F28F6">
      <w:pPr>
        <w:pStyle w:val="ConsPlusNormal"/>
        <w:ind w:firstLine="567"/>
        <w:jc w:val="both"/>
        <w:rPr>
          <w:rFonts w:ascii="PT Astra Serif" w:hAnsi="PT Astra Serif"/>
          <w:sz w:val="24"/>
          <w:szCs w:val="24"/>
        </w:rPr>
      </w:pPr>
      <w:r w:rsidRPr="00805F70">
        <w:rPr>
          <w:rFonts w:ascii="PT Astra Serif" w:hAnsi="PT Astra Serif" w:cs="Times New Roman"/>
          <w:sz w:val="24"/>
          <w:szCs w:val="24"/>
        </w:rPr>
        <w:t xml:space="preserve">10.2. </w:t>
      </w:r>
      <w:r w:rsidRPr="00805F70">
        <w:rPr>
          <w:rFonts w:ascii="PT Astra Serif" w:hAnsi="PT Astra Serif" w:cs="Times New Roman"/>
          <w:color w:val="000000"/>
          <w:sz w:val="24"/>
          <w:szCs w:val="24"/>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 xml:space="preserve">10.3.1. в случае одностороннего отказа стороны от исполнения Контракта </w:t>
      </w:r>
      <w:r w:rsidRPr="00805F70">
        <w:rPr>
          <w:rFonts w:ascii="PT Astra Serif" w:hAnsi="PT Astra Serif"/>
          <w:sz w:val="24"/>
          <w:szCs w:val="24"/>
        </w:rPr>
        <w:br/>
        <w:t>в соответствии с действующим законодательством;</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10.3.2. по соглашению Сторон;</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 xml:space="preserve">10.4.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w:t>
      </w:r>
      <w:r w:rsidRPr="00805F70">
        <w:rPr>
          <w:rFonts w:ascii="PT Astra Serif" w:hAnsi="PT Astra Serif"/>
          <w:color w:val="000000"/>
          <w:sz w:val="24"/>
          <w:szCs w:val="24"/>
        </w:rPr>
        <w:t>05.04.2013 № 44-ФЗ «О контрактной системе в сфере закупок товаров, работ, услуг для обеспечения государственных и муниципальных нужд»</w:t>
      </w:r>
      <w:r w:rsidRPr="00805F70">
        <w:rPr>
          <w:rFonts w:ascii="PT Astra Serif" w:hAnsi="PT Astra Serif"/>
          <w:sz w:val="24"/>
          <w:szCs w:val="24"/>
        </w:rPr>
        <w:t>) по согласованию Государственного заказчика 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805F70" w:rsidRDefault="006F28F6" w:rsidP="006F28F6">
      <w:pPr>
        <w:pStyle w:val="a9"/>
        <w:ind w:firstLine="567"/>
        <w:jc w:val="both"/>
        <w:rPr>
          <w:rFonts w:ascii="PT Astra Serif" w:hAnsi="PT Astra Serif"/>
          <w:sz w:val="24"/>
          <w:szCs w:val="24"/>
        </w:rPr>
      </w:pPr>
      <w:r w:rsidRPr="00805F70">
        <w:rPr>
          <w:rFonts w:ascii="PT Astra Serif" w:hAnsi="PT Astra Serif"/>
          <w:sz w:val="24"/>
          <w:szCs w:val="24"/>
        </w:rPr>
        <w:t xml:space="preserve">10.5. Изменение существенных условий Контракта при его исполнении </w:t>
      </w:r>
      <w:r w:rsidRPr="00805F70">
        <w:rPr>
          <w:rFonts w:ascii="PT Astra Serif" w:hAnsi="PT Astra Serif"/>
          <w:sz w:val="24"/>
          <w:szCs w:val="24"/>
        </w:rPr>
        <w:br/>
        <w:t>не допускается, за исключением их изменения по соглашению Сторон в следующих случаях:</w:t>
      </w:r>
    </w:p>
    <w:p w:rsidR="006F28F6" w:rsidRPr="00805F70" w:rsidRDefault="006F28F6" w:rsidP="006F28F6">
      <w:pPr>
        <w:pStyle w:val="a9"/>
        <w:ind w:firstLine="567"/>
        <w:jc w:val="both"/>
        <w:rPr>
          <w:rFonts w:ascii="PT Astra Serif" w:hAnsi="PT Astra Serif"/>
          <w:sz w:val="24"/>
          <w:szCs w:val="24"/>
        </w:rPr>
      </w:pPr>
      <w:r w:rsidRPr="00805F70">
        <w:rPr>
          <w:rFonts w:ascii="PT Astra Serif" w:hAnsi="PT Astra Serif"/>
          <w:sz w:val="24"/>
          <w:szCs w:val="24"/>
        </w:rPr>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F28F6" w:rsidRPr="00805F70" w:rsidRDefault="006F28F6" w:rsidP="006F28F6">
      <w:pPr>
        <w:pStyle w:val="a9"/>
        <w:ind w:firstLine="567"/>
        <w:jc w:val="both"/>
        <w:rPr>
          <w:rFonts w:ascii="PT Astra Serif" w:hAnsi="PT Astra Serif"/>
          <w:sz w:val="24"/>
          <w:szCs w:val="24"/>
        </w:rPr>
      </w:pPr>
      <w:r w:rsidRPr="00805F70">
        <w:rPr>
          <w:rFonts w:ascii="PT Astra Serif" w:hAnsi="PT Astra Serif"/>
          <w:sz w:val="24"/>
          <w:szCs w:val="24"/>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sidRPr="00805F70">
        <w:rPr>
          <w:rFonts w:ascii="PT Astra Serif" w:hAnsi="PT Astra Serif"/>
          <w:sz w:val="24"/>
          <w:szCs w:val="24"/>
        </w:rPr>
        <w:br/>
        <w:t xml:space="preserve">или уменьшается предусмотренное Контрактом количество поставляемого Товара </w:t>
      </w:r>
      <w:r w:rsidRPr="00805F70">
        <w:rPr>
          <w:rFonts w:ascii="PT Astra Serif" w:hAnsi="PT Astra Serif"/>
          <w:sz w:val="24"/>
          <w:szCs w:val="24"/>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sidRPr="00805F70">
        <w:rPr>
          <w:rFonts w:ascii="PT Astra Serif" w:hAnsi="PT Astra Serif"/>
          <w:sz w:val="24"/>
          <w:szCs w:val="24"/>
        </w:rPr>
        <w:br/>
        <w:t>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 xml:space="preserve">10.6. При исполнении Контракта по согласованию Государственного заказчика </w:t>
      </w:r>
      <w:r w:rsidRPr="00805F70">
        <w:rPr>
          <w:rFonts w:ascii="PT Astra Serif" w:hAnsi="PT Astra Serif"/>
          <w:sz w:val="24"/>
          <w:szCs w:val="24"/>
        </w:rPr>
        <w:br/>
        <w:t>с Поставщиком допускается поставка Товара, качество (потребительские свойства) которого являются улучшенными по сравнению с качеством (потребительскими свойствами), указанным в Контракте.</w:t>
      </w:r>
    </w:p>
    <w:p w:rsidR="006F28F6" w:rsidRPr="00805F70" w:rsidRDefault="006F28F6" w:rsidP="006F28F6">
      <w:pPr>
        <w:autoSpaceDE w:val="0"/>
        <w:ind w:firstLine="567"/>
        <w:jc w:val="both"/>
        <w:rPr>
          <w:rFonts w:ascii="PT Astra Serif" w:eastAsia="Calibri" w:hAnsi="PT Astra Serif"/>
          <w:sz w:val="24"/>
          <w:szCs w:val="24"/>
        </w:rPr>
      </w:pPr>
      <w:r w:rsidRPr="00805F70">
        <w:rPr>
          <w:rFonts w:ascii="PT Astra Serif" w:hAnsi="PT Astra Serif"/>
          <w:sz w:val="24"/>
          <w:szCs w:val="24"/>
        </w:rPr>
        <w:t xml:space="preserve">10.7. Государственный заказчик </w:t>
      </w:r>
      <w:r w:rsidRPr="00805F70">
        <w:rPr>
          <w:rFonts w:ascii="PT Astra Serif" w:eastAsia="Calibri" w:hAnsi="PT Astra Serif"/>
          <w:sz w:val="24"/>
          <w:szCs w:val="24"/>
        </w:rPr>
        <w:t xml:space="preserve">вправе принять решение об одностороннем отказе </w:t>
      </w:r>
      <w:r w:rsidRPr="00805F70">
        <w:rPr>
          <w:rFonts w:ascii="PT Astra Serif" w:eastAsia="Calibri" w:hAnsi="PT Astra Serif"/>
          <w:sz w:val="24"/>
          <w:szCs w:val="24"/>
        </w:rPr>
        <w:br/>
        <w:t>от исполнения Контракта в соответствии с гражданским законодательством</w:t>
      </w:r>
      <w:r w:rsidRPr="00805F70">
        <w:rPr>
          <w:rFonts w:ascii="PT Astra Serif" w:hAnsi="PT Astra Serif"/>
          <w:sz w:val="24"/>
          <w:szCs w:val="24"/>
        </w:rPr>
        <w:t xml:space="preserve"> в случае:</w:t>
      </w:r>
    </w:p>
    <w:p w:rsidR="006F28F6" w:rsidRPr="00805F70" w:rsidRDefault="006F28F6" w:rsidP="006F28F6">
      <w:pPr>
        <w:suppressAutoHyphens w:val="0"/>
        <w:autoSpaceDE w:val="0"/>
        <w:ind w:firstLine="540"/>
        <w:jc w:val="both"/>
        <w:rPr>
          <w:rFonts w:ascii="PT Astra Serif" w:eastAsia="Calibri" w:hAnsi="PT Astra Serif"/>
          <w:sz w:val="24"/>
          <w:szCs w:val="24"/>
        </w:rPr>
      </w:pPr>
      <w:r w:rsidRPr="00805F70">
        <w:rPr>
          <w:rFonts w:ascii="PT Astra Serif" w:eastAsia="Calibri" w:hAnsi="PT Astra Serif"/>
          <w:sz w:val="24"/>
          <w:szCs w:val="24"/>
        </w:rPr>
        <w:lastRenderedPageBreak/>
        <w:t>поставки товара ненадлежащего качества с недостатками, которые не могут быть устранены в приемлемый для Государственного заказчика срок;</w:t>
      </w:r>
    </w:p>
    <w:p w:rsidR="006F28F6" w:rsidRPr="00805F70" w:rsidRDefault="006F28F6" w:rsidP="006F28F6">
      <w:pPr>
        <w:suppressAutoHyphens w:val="0"/>
        <w:autoSpaceDE w:val="0"/>
        <w:ind w:firstLine="540"/>
        <w:jc w:val="both"/>
        <w:rPr>
          <w:rFonts w:ascii="PT Astra Serif" w:hAnsi="PT Astra Serif"/>
          <w:sz w:val="24"/>
          <w:szCs w:val="24"/>
        </w:rPr>
      </w:pPr>
      <w:r w:rsidRPr="00805F70">
        <w:rPr>
          <w:rFonts w:ascii="PT Astra Serif" w:eastAsia="Calibri" w:hAnsi="PT Astra Serif"/>
          <w:sz w:val="24"/>
          <w:szCs w:val="24"/>
        </w:rPr>
        <w:t>неоднократного нарушения сроков поставки товаров.</w:t>
      </w:r>
    </w:p>
    <w:p w:rsidR="006F28F6" w:rsidRPr="00805F70" w:rsidRDefault="006F28F6" w:rsidP="006F28F6">
      <w:pPr>
        <w:pStyle w:val="1"/>
        <w:spacing w:line="240" w:lineRule="auto"/>
        <w:ind w:right="-71" w:firstLine="567"/>
        <w:rPr>
          <w:rFonts w:ascii="PT Astra Serif" w:hAnsi="PT Astra Serif"/>
          <w:szCs w:val="24"/>
        </w:rPr>
      </w:pPr>
      <w:r w:rsidRPr="00805F70">
        <w:rPr>
          <w:rFonts w:ascii="PT Astra Serif" w:hAnsi="PT Astra Serif"/>
          <w:szCs w:val="24"/>
        </w:rPr>
        <w:t>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 xml:space="preserve">10.8. Поставщик </w:t>
      </w:r>
      <w:r w:rsidRPr="00805F70">
        <w:rPr>
          <w:rFonts w:ascii="PT Astra Serif" w:eastAsia="Calibri" w:hAnsi="PT Astra Serif"/>
          <w:sz w:val="24"/>
          <w:szCs w:val="24"/>
        </w:rPr>
        <w:t>вправе принять решение об одностороннем отказе от исполнения Контракта в соответствии с гражданским законодательством</w:t>
      </w:r>
      <w:r w:rsidRPr="00805F70">
        <w:rPr>
          <w:rFonts w:ascii="PT Astra Serif" w:hAnsi="PT Astra Seri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6F28F6" w:rsidRPr="00805F70" w:rsidRDefault="006F28F6" w:rsidP="006F28F6">
      <w:pPr>
        <w:pStyle w:val="5"/>
        <w:spacing w:line="240" w:lineRule="auto"/>
        <w:ind w:right="-71" w:firstLine="567"/>
        <w:rPr>
          <w:rFonts w:ascii="PT Astra Serif" w:hAnsi="PT Astra Serif"/>
          <w:szCs w:val="24"/>
        </w:rPr>
      </w:pPr>
      <w:r w:rsidRPr="00805F70">
        <w:rPr>
          <w:rFonts w:ascii="PT Astra Serif" w:hAnsi="PT Astra Serif"/>
          <w:szCs w:val="24"/>
        </w:rPr>
        <w:t>10.9.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F28F6" w:rsidRPr="00805F70" w:rsidRDefault="006F28F6" w:rsidP="006F28F6">
      <w:pPr>
        <w:autoSpaceDE w:val="0"/>
        <w:ind w:firstLine="567"/>
        <w:jc w:val="both"/>
        <w:rPr>
          <w:rFonts w:ascii="PT Astra Serif" w:hAnsi="PT Astra Serif"/>
          <w:sz w:val="24"/>
          <w:szCs w:val="24"/>
        </w:rPr>
      </w:pPr>
      <w:r w:rsidRPr="00805F70">
        <w:rPr>
          <w:rFonts w:ascii="PT Astra Serif" w:hAnsi="PT Astra Serif"/>
          <w:sz w:val="24"/>
          <w:szCs w:val="24"/>
        </w:rPr>
        <w:t>10.10.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26FD5" w:rsidRPr="00805F70" w:rsidRDefault="00326FD5" w:rsidP="006F28F6">
      <w:pPr>
        <w:autoSpaceDE w:val="0"/>
        <w:ind w:firstLine="567"/>
        <w:jc w:val="both"/>
        <w:rPr>
          <w:rFonts w:ascii="PT Astra Serif" w:hAnsi="PT Astra Serif"/>
          <w:sz w:val="24"/>
          <w:szCs w:val="24"/>
          <w:shd w:val="clear" w:color="auto" w:fill="FFFF00"/>
        </w:rPr>
      </w:pPr>
    </w:p>
    <w:p w:rsidR="006F28F6" w:rsidRPr="00805F70" w:rsidRDefault="006F28F6" w:rsidP="006F28F6">
      <w:pPr>
        <w:pStyle w:val="ConsPlusNormal"/>
        <w:ind w:firstLine="0"/>
        <w:jc w:val="center"/>
        <w:rPr>
          <w:rFonts w:ascii="PT Astra Serif" w:hAnsi="PT Astra Serif"/>
          <w:sz w:val="24"/>
          <w:szCs w:val="24"/>
        </w:rPr>
      </w:pPr>
      <w:r w:rsidRPr="00805F70">
        <w:rPr>
          <w:rFonts w:ascii="PT Astra Serif" w:hAnsi="PT Astra Serif" w:cs="Times New Roman"/>
          <w:b/>
          <w:color w:val="000000"/>
          <w:sz w:val="24"/>
          <w:szCs w:val="24"/>
        </w:rPr>
        <w:t>11. Порядок разрешения споров, претензии Сторон</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11.1. Все споры и разногласия, возникающие при исполнении Контракта, решаются Сторонами путем переговоров. </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11.2. Досудебный порядок урегулирования споров, предусматривающий направление претензии контрагенту, является обязательным.</w:t>
      </w:r>
    </w:p>
    <w:p w:rsidR="006F28F6" w:rsidRPr="00805F70" w:rsidRDefault="006F28F6" w:rsidP="006F28F6">
      <w:pPr>
        <w:pStyle w:val="ConsPlusNormal"/>
        <w:ind w:firstLine="567"/>
        <w:jc w:val="both"/>
        <w:rPr>
          <w:rFonts w:ascii="PT Astra Serif" w:hAnsi="PT Astra Serif"/>
          <w:sz w:val="24"/>
          <w:szCs w:val="24"/>
        </w:rPr>
      </w:pPr>
      <w:r w:rsidRPr="00805F70">
        <w:rPr>
          <w:rFonts w:ascii="PT Astra Serif" w:hAnsi="PT Astra Serif" w:cs="Times New Roman"/>
          <w:sz w:val="24"/>
          <w:szCs w:val="24"/>
        </w:rPr>
        <w:t xml:space="preserve">Сторона, которой предъявлена претензия, обязана рассмотреть такую претензию </w:t>
      </w:r>
      <w:r w:rsidRPr="00805F70">
        <w:rPr>
          <w:rFonts w:ascii="PT Astra Serif" w:hAnsi="PT Astra Serif" w:cs="Times New Roman"/>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6F28F6" w:rsidRPr="00805F70" w:rsidRDefault="006F28F6" w:rsidP="006F28F6">
      <w:pPr>
        <w:suppressAutoHyphens w:val="0"/>
        <w:snapToGrid w:val="0"/>
        <w:ind w:right="-61"/>
        <w:rPr>
          <w:rFonts w:ascii="PT Astra Serif" w:eastAsia="Calibri" w:hAnsi="PT Astra Serif"/>
          <w:sz w:val="24"/>
          <w:szCs w:val="24"/>
          <w:lang w:eastAsia="ru-RU"/>
        </w:rPr>
      </w:pPr>
      <w:r w:rsidRPr="00805F70">
        <w:rPr>
          <w:rFonts w:ascii="PT Astra Serif" w:hAnsi="PT Astra Serif"/>
          <w:sz w:val="24"/>
          <w:szCs w:val="24"/>
        </w:rPr>
        <w:t xml:space="preserve">Претензии могут быть направлены в адрес Государственного заказчика по электронному адресу ik5@29.fsin.gov.ru, в адрес Поставщика:  </w:t>
      </w:r>
      <w:r w:rsidR="00924F0D" w:rsidRPr="00805F70">
        <w:rPr>
          <w:rFonts w:ascii="PT Astra Serif" w:eastAsia="Calibri" w:hAnsi="PT Astra Serif"/>
          <w:sz w:val="24"/>
          <w:szCs w:val="24"/>
          <w:lang w:eastAsia="ru-RU"/>
        </w:rPr>
        <w:t xml:space="preserve"> </w:t>
      </w:r>
      <w:r w:rsidR="00D0162E" w:rsidRPr="00805F70">
        <w:rPr>
          <w:rFonts w:ascii="PT Astra Serif" w:hAnsi="PT Astra Serif"/>
          <w:sz w:val="24"/>
          <w:szCs w:val="24"/>
        </w:rPr>
        <w:t>_________</w:t>
      </w:r>
      <w:r w:rsidR="00DA76BE" w:rsidRPr="00805F70">
        <w:rPr>
          <w:rFonts w:ascii="PT Astra Serif" w:hAnsi="PT Astra Serif"/>
          <w:sz w:val="24"/>
          <w:szCs w:val="24"/>
        </w:rPr>
        <w:t>.</w:t>
      </w:r>
    </w:p>
    <w:p w:rsidR="006F28F6" w:rsidRPr="00805F70" w:rsidRDefault="006F28F6" w:rsidP="006F28F6">
      <w:pPr>
        <w:pStyle w:val="ConsPlusNormal"/>
        <w:ind w:firstLine="567"/>
        <w:jc w:val="both"/>
        <w:rPr>
          <w:rFonts w:ascii="PT Astra Serif" w:hAnsi="PT Astra Serif" w:cs="Times New Roman"/>
          <w:sz w:val="24"/>
          <w:szCs w:val="24"/>
        </w:rPr>
      </w:pPr>
      <w:r w:rsidRPr="00805F70">
        <w:rPr>
          <w:rFonts w:ascii="PT Astra Serif" w:hAnsi="PT Astra Serif" w:cs="Times New Roman"/>
          <w:sz w:val="24"/>
          <w:szCs w:val="24"/>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Архангельской области.</w:t>
      </w:r>
    </w:p>
    <w:p w:rsidR="00924F0D" w:rsidRPr="00805F70" w:rsidRDefault="00924F0D" w:rsidP="006F28F6">
      <w:pPr>
        <w:spacing w:line="252" w:lineRule="auto"/>
        <w:ind w:right="-71" w:firstLine="567"/>
        <w:jc w:val="center"/>
        <w:rPr>
          <w:rFonts w:ascii="PT Astra Serif" w:hAnsi="PT Astra Serif"/>
          <w:b/>
          <w:sz w:val="24"/>
          <w:szCs w:val="24"/>
        </w:rPr>
      </w:pPr>
    </w:p>
    <w:p w:rsidR="006F28F6" w:rsidRPr="00805F70" w:rsidRDefault="006F28F6" w:rsidP="006F28F6">
      <w:pPr>
        <w:spacing w:line="252" w:lineRule="auto"/>
        <w:ind w:right="-71" w:firstLine="567"/>
        <w:jc w:val="center"/>
        <w:rPr>
          <w:rFonts w:ascii="PT Astra Serif" w:hAnsi="PT Astra Serif"/>
          <w:sz w:val="24"/>
          <w:szCs w:val="24"/>
        </w:rPr>
      </w:pPr>
      <w:r w:rsidRPr="00805F70">
        <w:rPr>
          <w:rFonts w:ascii="PT Astra Serif" w:hAnsi="PT Astra Serif"/>
          <w:b/>
          <w:sz w:val="24"/>
          <w:szCs w:val="24"/>
        </w:rPr>
        <w:t>12. Прочие условия</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12.1. Контракт составлен в двух подлинных экземплярах по одному для каждой </w:t>
      </w:r>
      <w:r w:rsidRPr="00805F70">
        <w:rPr>
          <w:rFonts w:ascii="PT Astra Serif" w:hAnsi="PT Astra Serif"/>
          <w:sz w:val="24"/>
          <w:szCs w:val="24"/>
        </w:rPr>
        <w:br/>
        <w:t>из Сторон.</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sidRPr="00805F70">
        <w:rPr>
          <w:rFonts w:ascii="PT Astra Serif" w:hAnsi="PT Astra Serif"/>
          <w:sz w:val="24"/>
          <w:szCs w:val="24"/>
        </w:rPr>
        <w:br/>
        <w:t>дня в письменной форме.</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12.3. При исполнении Контракта не допускается перемена Поставщика, </w:t>
      </w:r>
      <w:r w:rsidRPr="00805F70">
        <w:rPr>
          <w:rFonts w:ascii="PT Astra Serif" w:hAnsi="PT Astra Serif"/>
          <w:sz w:val="24"/>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12.4. Во всем остальном, что не предусмотрено Контрактом, Стороны руководствуются законодательством Российской Федерации.</w:t>
      </w:r>
    </w:p>
    <w:p w:rsidR="006F28F6" w:rsidRPr="00805F70" w:rsidRDefault="006F28F6" w:rsidP="006F28F6">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sidRPr="00805F70">
        <w:rPr>
          <w:rFonts w:ascii="PT Astra Serif" w:hAnsi="PT Astra Serif"/>
          <w:sz w:val="24"/>
          <w:szCs w:val="24"/>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924F0D" w:rsidRPr="00805F70" w:rsidRDefault="00E440B6" w:rsidP="002C0BC3">
      <w:pPr>
        <w:spacing w:line="252" w:lineRule="auto"/>
        <w:ind w:right="-71" w:firstLine="567"/>
        <w:jc w:val="both"/>
        <w:rPr>
          <w:rFonts w:ascii="PT Astra Serif" w:hAnsi="PT Astra Serif"/>
          <w:sz w:val="24"/>
          <w:szCs w:val="24"/>
        </w:rPr>
      </w:pPr>
      <w:r w:rsidRPr="00805F70">
        <w:rPr>
          <w:rFonts w:ascii="PT Astra Serif" w:hAnsi="PT Astra Serif"/>
          <w:sz w:val="24"/>
          <w:szCs w:val="24"/>
        </w:rPr>
        <w:t>12.6. Контракт заключен на 2026</w:t>
      </w:r>
      <w:r w:rsidR="006F28F6" w:rsidRPr="00805F70">
        <w:rPr>
          <w:rFonts w:ascii="PT Astra Serif" w:hAnsi="PT Astra Serif"/>
          <w:sz w:val="24"/>
          <w:szCs w:val="24"/>
        </w:rPr>
        <w:t xml:space="preserve"> год за счет лимитов бюджетных обязательств </w:t>
      </w:r>
      <w:r w:rsidR="004441D0" w:rsidRPr="00805F70">
        <w:rPr>
          <w:rFonts w:ascii="PT Astra Serif" w:hAnsi="PT Astra Serif"/>
          <w:sz w:val="24"/>
          <w:szCs w:val="24"/>
        </w:rPr>
        <w:t xml:space="preserve">                     </w:t>
      </w:r>
      <w:r w:rsidRPr="00805F70">
        <w:rPr>
          <w:rFonts w:ascii="PT Astra Serif" w:hAnsi="PT Astra Serif"/>
          <w:sz w:val="24"/>
          <w:szCs w:val="24"/>
        </w:rPr>
        <w:t>2026</w:t>
      </w:r>
      <w:r w:rsidR="006F28F6" w:rsidRPr="00805F70">
        <w:rPr>
          <w:rFonts w:ascii="PT Astra Serif" w:hAnsi="PT Astra Serif"/>
          <w:sz w:val="24"/>
          <w:szCs w:val="24"/>
        </w:rPr>
        <w:t xml:space="preserve"> года.</w:t>
      </w:r>
    </w:p>
    <w:p w:rsidR="006F28F6" w:rsidRPr="00805F70" w:rsidRDefault="00924F0D" w:rsidP="00924F0D">
      <w:pPr>
        <w:spacing w:line="252" w:lineRule="auto"/>
        <w:ind w:right="-71" w:firstLine="567"/>
        <w:jc w:val="both"/>
        <w:rPr>
          <w:rFonts w:ascii="PT Astra Serif" w:hAnsi="PT Astra Serif"/>
          <w:sz w:val="24"/>
          <w:szCs w:val="24"/>
        </w:rPr>
      </w:pPr>
      <w:r w:rsidRPr="00805F70">
        <w:rPr>
          <w:rFonts w:ascii="PT Astra Serif" w:hAnsi="PT Astra Serif"/>
          <w:sz w:val="24"/>
          <w:szCs w:val="24"/>
        </w:rPr>
        <w:t xml:space="preserve">               </w:t>
      </w:r>
      <w:r w:rsidR="00DA76BE" w:rsidRPr="00805F70">
        <w:rPr>
          <w:rFonts w:ascii="PT Astra Serif" w:hAnsi="PT Astra Serif"/>
          <w:sz w:val="24"/>
          <w:szCs w:val="24"/>
        </w:rPr>
        <w:t xml:space="preserve">            </w:t>
      </w:r>
      <w:r w:rsidR="006F28F6" w:rsidRPr="00805F70">
        <w:rPr>
          <w:rFonts w:ascii="PT Astra Serif" w:hAnsi="PT Astra Serif"/>
          <w:b/>
          <w:sz w:val="24"/>
          <w:szCs w:val="24"/>
        </w:rPr>
        <w:t>13.</w:t>
      </w:r>
      <w:r w:rsidR="00F77E43" w:rsidRPr="00805F70">
        <w:rPr>
          <w:rFonts w:ascii="PT Astra Serif" w:hAnsi="PT Astra Serif"/>
          <w:b/>
          <w:sz w:val="24"/>
          <w:szCs w:val="24"/>
        </w:rPr>
        <w:t xml:space="preserve"> </w:t>
      </w:r>
      <w:r w:rsidR="006F28F6" w:rsidRPr="00805F70">
        <w:rPr>
          <w:rFonts w:ascii="PT Astra Serif" w:hAnsi="PT Astra Serif"/>
          <w:b/>
          <w:sz w:val="24"/>
          <w:szCs w:val="24"/>
        </w:rPr>
        <w:t>Срок действия Государственного контракта</w:t>
      </w:r>
    </w:p>
    <w:p w:rsidR="00924F0D" w:rsidRPr="00805F70" w:rsidRDefault="006F28F6" w:rsidP="002C0BC3">
      <w:pPr>
        <w:ind w:firstLine="708"/>
        <w:jc w:val="both"/>
        <w:rPr>
          <w:rFonts w:ascii="PT Astra Serif" w:hAnsi="PT Astra Serif"/>
          <w:sz w:val="24"/>
          <w:szCs w:val="24"/>
        </w:rPr>
      </w:pPr>
      <w:r w:rsidRPr="00805F70">
        <w:rPr>
          <w:rFonts w:ascii="PT Astra Serif" w:hAnsi="PT Astra Serif"/>
          <w:sz w:val="24"/>
          <w:szCs w:val="24"/>
        </w:rPr>
        <w:t xml:space="preserve">С момента подписания </w:t>
      </w:r>
      <w:r w:rsidR="00DB5BB1" w:rsidRPr="00805F70">
        <w:rPr>
          <w:rFonts w:ascii="PT Astra Serif" w:hAnsi="PT Astra Serif"/>
          <w:sz w:val="24"/>
          <w:szCs w:val="24"/>
        </w:rPr>
        <w:t xml:space="preserve">по </w:t>
      </w:r>
      <w:r w:rsidR="00E440B6" w:rsidRPr="00805F70">
        <w:rPr>
          <w:rFonts w:ascii="PT Astra Serif" w:hAnsi="PT Astra Serif"/>
          <w:sz w:val="24"/>
          <w:szCs w:val="24"/>
        </w:rPr>
        <w:t>31 декабря 2026</w:t>
      </w:r>
      <w:r w:rsidRPr="00805F70">
        <w:rPr>
          <w:rFonts w:ascii="PT Astra Serif" w:hAnsi="PT Astra Serif"/>
          <w:sz w:val="24"/>
          <w:szCs w:val="24"/>
        </w:rPr>
        <w:t xml:space="preserve"> года включительно, а в части осуществления оплаты и гарантийных обязательств – до их полного исполнения.</w:t>
      </w:r>
    </w:p>
    <w:p w:rsidR="002C0BC3" w:rsidRPr="00805F70" w:rsidRDefault="002C0BC3" w:rsidP="002C0BC3">
      <w:pPr>
        <w:ind w:firstLine="708"/>
        <w:jc w:val="both"/>
        <w:rPr>
          <w:rFonts w:ascii="PT Astra Serif" w:hAnsi="PT Astra Serif"/>
          <w:sz w:val="24"/>
          <w:szCs w:val="24"/>
        </w:rPr>
      </w:pPr>
    </w:p>
    <w:p w:rsidR="00135CA9" w:rsidRPr="00805F70" w:rsidRDefault="00924F0D" w:rsidP="00135CA9">
      <w:pPr>
        <w:rPr>
          <w:rFonts w:ascii="PT Astra Serif" w:hAnsi="PT Astra Serif"/>
          <w:b/>
          <w:sz w:val="24"/>
          <w:szCs w:val="24"/>
        </w:rPr>
      </w:pPr>
      <w:r w:rsidRPr="00805F70">
        <w:rPr>
          <w:rFonts w:ascii="PT Astra Serif" w:hAnsi="PT Astra Serif"/>
          <w:sz w:val="24"/>
          <w:szCs w:val="24"/>
        </w:rPr>
        <w:t xml:space="preserve">          </w:t>
      </w:r>
      <w:r w:rsidR="00135CA9" w:rsidRPr="00805F70">
        <w:rPr>
          <w:rFonts w:ascii="PT Astra Serif" w:hAnsi="PT Astra Serif"/>
          <w:sz w:val="24"/>
          <w:szCs w:val="24"/>
        </w:rPr>
        <w:t xml:space="preserve">  </w:t>
      </w:r>
      <w:r w:rsidR="006F28F6" w:rsidRPr="00805F70">
        <w:rPr>
          <w:rFonts w:ascii="PT Astra Serif" w:hAnsi="PT Astra Serif"/>
          <w:b/>
          <w:sz w:val="24"/>
          <w:szCs w:val="24"/>
        </w:rPr>
        <w:t>14</w:t>
      </w:r>
      <w:r w:rsidR="009C201E" w:rsidRPr="00805F70">
        <w:rPr>
          <w:rFonts w:ascii="PT Astra Serif" w:hAnsi="PT Astra Serif"/>
          <w:b/>
          <w:sz w:val="24"/>
          <w:szCs w:val="24"/>
        </w:rPr>
        <w:t>. Юридические адреса, банковские и отгрузочные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135CA9" w:rsidRPr="00805F70" w:rsidTr="00135CA9">
        <w:tc>
          <w:tcPr>
            <w:tcW w:w="4927" w:type="dxa"/>
          </w:tcPr>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Государственный заказчик:</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ФКУ ИК-5 УФСИН России</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по Архангельской области</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165651, Архангельская область, г. Коряжма, Магистральное шоссе, д.101</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Телефон/факс: (818-50) 4-08-05</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ИНН 2905006154   КПП 290501001</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sz w:val="24"/>
                <w:szCs w:val="24"/>
              </w:rPr>
              <w:t>Банковские реквизиты:</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Получатель:</w:t>
            </w:r>
            <w:r w:rsidRPr="00805F70">
              <w:rPr>
                <w:rFonts w:ascii="PT Astra Serif" w:hAnsi="PT Astra Serif"/>
                <w:sz w:val="24"/>
                <w:szCs w:val="24"/>
              </w:rPr>
              <w:t xml:space="preserve"> УФК по Архангельской области и Ненецкому автономному округу  (ФКУ  ИК-5 УФСИН России по Архангельской области, л/с 03241293520)</w:t>
            </w:r>
          </w:p>
          <w:p w:rsidR="00E440B6" w:rsidRPr="00805F70" w:rsidRDefault="00E440B6" w:rsidP="00E440B6">
            <w:pPr>
              <w:shd w:val="clear" w:color="auto" w:fill="FFFFFF"/>
              <w:tabs>
                <w:tab w:val="left" w:pos="180"/>
              </w:tabs>
              <w:autoSpaceDE w:val="0"/>
              <w:autoSpaceDN w:val="0"/>
              <w:adjustRightInd w:val="0"/>
              <w:rPr>
                <w:rFonts w:ascii="PT Astra Serif" w:hAnsi="PT Astra Serif"/>
                <w:b/>
                <w:sz w:val="24"/>
                <w:szCs w:val="24"/>
              </w:rPr>
            </w:pPr>
            <w:r w:rsidRPr="00805F70">
              <w:rPr>
                <w:rFonts w:ascii="PT Astra Serif" w:hAnsi="PT Astra Serif"/>
                <w:b/>
                <w:sz w:val="24"/>
                <w:szCs w:val="24"/>
              </w:rPr>
              <w:t xml:space="preserve">ИНН: </w:t>
            </w:r>
            <w:r w:rsidRPr="00805F70">
              <w:rPr>
                <w:rFonts w:ascii="PT Astra Serif" w:hAnsi="PT Astra Serif"/>
                <w:sz w:val="24"/>
                <w:szCs w:val="24"/>
              </w:rPr>
              <w:t>2905006154</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 xml:space="preserve">КПП: </w:t>
            </w:r>
            <w:r w:rsidRPr="00805F70">
              <w:rPr>
                <w:rFonts w:ascii="PT Astra Serif" w:hAnsi="PT Astra Serif"/>
                <w:sz w:val="24"/>
                <w:szCs w:val="24"/>
              </w:rPr>
              <w:t>290501001</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Лицевой счет в УФК:</w:t>
            </w:r>
            <w:r w:rsidRPr="00805F70">
              <w:rPr>
                <w:rFonts w:ascii="PT Astra Serif" w:hAnsi="PT Astra Serif"/>
                <w:sz w:val="24"/>
                <w:szCs w:val="24"/>
              </w:rPr>
              <w:t xml:space="preserve"> 03241293520</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Банк:</w:t>
            </w:r>
            <w:r w:rsidRPr="00805F70">
              <w:rPr>
                <w:rFonts w:ascii="PT Astra Serif" w:hAnsi="PT Astra Serif"/>
                <w:sz w:val="24"/>
                <w:szCs w:val="24"/>
              </w:rPr>
              <w:t xml:space="preserve"> ОКЦ № 1 ВВГУ БАНКА РОССИИ//УФК по Нижегородской области,    г. Нижний Новгород.</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БИК:</w:t>
            </w:r>
            <w:r w:rsidRPr="00805F70">
              <w:rPr>
                <w:rFonts w:ascii="PT Astra Serif" w:hAnsi="PT Astra Serif"/>
                <w:sz w:val="24"/>
                <w:szCs w:val="24"/>
              </w:rPr>
              <w:t xml:space="preserve"> 012202102</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Номер банковского счета, входящего в состав ЕКС:</w:t>
            </w:r>
            <w:r w:rsidRPr="00805F70">
              <w:rPr>
                <w:rFonts w:ascii="PT Astra Serif" w:hAnsi="PT Astra Serif"/>
                <w:sz w:val="24"/>
                <w:szCs w:val="24"/>
              </w:rPr>
              <w:t xml:space="preserve"> 40102810745370000024</w:t>
            </w:r>
          </w:p>
          <w:p w:rsidR="00E440B6" w:rsidRPr="00805F70" w:rsidRDefault="00E440B6" w:rsidP="00E440B6">
            <w:pPr>
              <w:shd w:val="clear" w:color="auto" w:fill="FFFFFF"/>
              <w:tabs>
                <w:tab w:val="left" w:pos="180"/>
              </w:tabs>
              <w:autoSpaceDE w:val="0"/>
              <w:autoSpaceDN w:val="0"/>
              <w:adjustRightInd w:val="0"/>
              <w:rPr>
                <w:rFonts w:ascii="PT Astra Serif" w:hAnsi="PT Astra Serif"/>
                <w:sz w:val="24"/>
                <w:szCs w:val="24"/>
              </w:rPr>
            </w:pPr>
            <w:r w:rsidRPr="00805F70">
              <w:rPr>
                <w:rFonts w:ascii="PT Astra Serif" w:hAnsi="PT Astra Serif"/>
                <w:b/>
                <w:sz w:val="24"/>
                <w:szCs w:val="24"/>
              </w:rPr>
              <w:t>Номер счета получателя:</w:t>
            </w:r>
            <w:r w:rsidRPr="00805F70">
              <w:rPr>
                <w:rFonts w:ascii="PT Astra Serif" w:hAnsi="PT Astra Serif"/>
                <w:sz w:val="24"/>
                <w:szCs w:val="24"/>
              </w:rPr>
              <w:t xml:space="preserve"> 03211643000000013244</w:t>
            </w:r>
          </w:p>
          <w:p w:rsidR="00680DB0" w:rsidRPr="00805F70" w:rsidRDefault="00680DB0" w:rsidP="002C0BC3">
            <w:pPr>
              <w:shd w:val="clear" w:color="auto" w:fill="FFFFFF"/>
              <w:tabs>
                <w:tab w:val="left" w:pos="180"/>
              </w:tabs>
              <w:autoSpaceDE w:val="0"/>
              <w:autoSpaceDN w:val="0"/>
              <w:adjustRightInd w:val="0"/>
              <w:rPr>
                <w:rFonts w:ascii="PT Astra Serif" w:hAnsi="PT Astra Serif"/>
                <w:sz w:val="24"/>
                <w:szCs w:val="24"/>
              </w:rPr>
            </w:pPr>
          </w:p>
          <w:p w:rsidR="00680DB0" w:rsidRPr="00805F70" w:rsidRDefault="00680DB0" w:rsidP="002C0BC3">
            <w:pPr>
              <w:shd w:val="clear" w:color="auto" w:fill="FFFFFF"/>
              <w:tabs>
                <w:tab w:val="left" w:pos="180"/>
              </w:tabs>
              <w:autoSpaceDE w:val="0"/>
              <w:autoSpaceDN w:val="0"/>
              <w:adjustRightInd w:val="0"/>
              <w:rPr>
                <w:rFonts w:ascii="PT Astra Serif" w:hAnsi="PT Astra Serif"/>
                <w:sz w:val="24"/>
                <w:szCs w:val="24"/>
              </w:rPr>
            </w:pPr>
          </w:p>
          <w:p w:rsidR="00135CA9" w:rsidRPr="00805F70" w:rsidRDefault="00135CA9" w:rsidP="00135CA9">
            <w:pPr>
              <w:ind w:right="-3"/>
              <w:rPr>
                <w:rFonts w:ascii="PT Astra Serif" w:hAnsi="PT Astra Serif"/>
                <w:sz w:val="24"/>
                <w:szCs w:val="24"/>
              </w:rPr>
            </w:pPr>
            <w:r w:rsidRPr="00805F70">
              <w:rPr>
                <w:rFonts w:ascii="PT Astra Serif" w:hAnsi="PT Astra Serif"/>
                <w:sz w:val="24"/>
                <w:szCs w:val="24"/>
              </w:rPr>
              <w:t>_____________/</w:t>
            </w:r>
            <w:r w:rsidR="00805834" w:rsidRPr="00805F70">
              <w:rPr>
                <w:rFonts w:ascii="PT Astra Serif" w:hAnsi="PT Astra Serif"/>
                <w:sz w:val="24"/>
                <w:szCs w:val="24"/>
              </w:rPr>
              <w:t>_____</w:t>
            </w:r>
            <w:r w:rsidRPr="00805F70">
              <w:rPr>
                <w:rFonts w:ascii="PT Astra Serif" w:hAnsi="PT Astra Serif"/>
                <w:sz w:val="24"/>
                <w:szCs w:val="24"/>
              </w:rPr>
              <w:t xml:space="preserve"> /</w:t>
            </w:r>
          </w:p>
          <w:p w:rsidR="00135CA9" w:rsidRPr="00805F70" w:rsidRDefault="00135CA9" w:rsidP="00135CA9">
            <w:pPr>
              <w:rPr>
                <w:rFonts w:ascii="PT Astra Serif" w:hAnsi="PT Astra Serif"/>
                <w:sz w:val="24"/>
                <w:szCs w:val="24"/>
              </w:rPr>
            </w:pPr>
            <w:r w:rsidRPr="00805F70">
              <w:rPr>
                <w:rFonts w:ascii="PT Astra Serif" w:hAnsi="PT Astra Serif"/>
                <w:sz w:val="24"/>
                <w:szCs w:val="24"/>
              </w:rPr>
              <w:t>М.П.</w:t>
            </w:r>
          </w:p>
        </w:tc>
        <w:tc>
          <w:tcPr>
            <w:tcW w:w="4928" w:type="dxa"/>
          </w:tcPr>
          <w:p w:rsidR="00135CA9" w:rsidRPr="00805F70" w:rsidRDefault="00135CA9" w:rsidP="00135CA9">
            <w:pPr>
              <w:snapToGrid w:val="0"/>
              <w:rPr>
                <w:rFonts w:ascii="PT Astra Serif" w:hAnsi="PT Astra Serif"/>
                <w:sz w:val="24"/>
                <w:szCs w:val="24"/>
              </w:rPr>
            </w:pPr>
            <w:r w:rsidRPr="00805F70">
              <w:rPr>
                <w:rFonts w:ascii="PT Astra Serif" w:hAnsi="PT Astra Serif"/>
                <w:sz w:val="24"/>
                <w:szCs w:val="24"/>
              </w:rPr>
              <w:t>Поставщик:</w:t>
            </w:r>
          </w:p>
          <w:p w:rsidR="00DA76BE" w:rsidRPr="00805F70" w:rsidRDefault="00DA76BE" w:rsidP="00805834">
            <w:pPr>
              <w:snapToGrid w:val="0"/>
              <w:ind w:right="-61"/>
              <w:rPr>
                <w:rFonts w:ascii="PT Astra Serif" w:hAnsi="PT Astra Serif"/>
                <w:sz w:val="24"/>
                <w:szCs w:val="24"/>
              </w:rPr>
            </w:pPr>
            <w:r w:rsidRPr="00805F70">
              <w:rPr>
                <w:rFonts w:ascii="PT Astra Serif" w:hAnsi="PT Astra Serif"/>
                <w:sz w:val="24"/>
                <w:szCs w:val="24"/>
              </w:rPr>
              <w:t xml:space="preserve"> </w:t>
            </w:r>
          </w:p>
          <w:p w:rsidR="00DA76BE" w:rsidRPr="00805F70" w:rsidRDefault="00DA76BE" w:rsidP="00DA76BE">
            <w:pPr>
              <w:snapToGrid w:val="0"/>
              <w:ind w:right="-61"/>
              <w:rPr>
                <w:rFonts w:ascii="PT Astra Serif" w:hAnsi="PT Astra Serif"/>
                <w:sz w:val="24"/>
                <w:szCs w:val="24"/>
              </w:rPr>
            </w:pPr>
          </w:p>
          <w:p w:rsidR="00DA76BE" w:rsidRPr="00805F70" w:rsidRDefault="00DA76BE"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805834" w:rsidRPr="00805F70" w:rsidRDefault="00805834" w:rsidP="00DA76BE">
            <w:pPr>
              <w:ind w:right="-61"/>
              <w:rPr>
                <w:rFonts w:ascii="PT Astra Serif" w:hAnsi="PT Astra Serif"/>
                <w:sz w:val="24"/>
                <w:szCs w:val="24"/>
              </w:rPr>
            </w:pPr>
          </w:p>
          <w:p w:rsidR="00DA76BE" w:rsidRPr="00805F70" w:rsidRDefault="00DA76BE" w:rsidP="00DA76BE">
            <w:pPr>
              <w:ind w:right="-61"/>
              <w:rPr>
                <w:rFonts w:ascii="PT Astra Serif" w:hAnsi="PT Astra Serif"/>
                <w:sz w:val="24"/>
                <w:szCs w:val="24"/>
              </w:rPr>
            </w:pPr>
          </w:p>
          <w:p w:rsidR="00D0162E" w:rsidRPr="00805F70" w:rsidRDefault="00D0162E" w:rsidP="00DA76BE">
            <w:pPr>
              <w:ind w:right="-61"/>
              <w:rPr>
                <w:rFonts w:ascii="PT Astra Serif" w:hAnsi="PT Astra Serif"/>
                <w:sz w:val="24"/>
                <w:szCs w:val="24"/>
              </w:rPr>
            </w:pPr>
          </w:p>
          <w:p w:rsidR="00680DB0" w:rsidRPr="00805F70" w:rsidRDefault="00680DB0" w:rsidP="00DA76BE">
            <w:pPr>
              <w:ind w:right="-61"/>
              <w:rPr>
                <w:rFonts w:ascii="PT Astra Serif" w:hAnsi="PT Astra Serif"/>
                <w:sz w:val="24"/>
                <w:szCs w:val="24"/>
              </w:rPr>
            </w:pPr>
          </w:p>
          <w:p w:rsidR="00E440B6" w:rsidRPr="00805F70" w:rsidRDefault="00E440B6" w:rsidP="00DA76BE">
            <w:pPr>
              <w:ind w:right="-61"/>
              <w:rPr>
                <w:rFonts w:ascii="PT Astra Serif" w:hAnsi="PT Astra Serif"/>
                <w:sz w:val="24"/>
                <w:szCs w:val="24"/>
              </w:rPr>
            </w:pPr>
          </w:p>
          <w:p w:rsidR="00E440B6" w:rsidRPr="00805F70" w:rsidRDefault="00E440B6" w:rsidP="00DA76BE">
            <w:pPr>
              <w:ind w:right="-61"/>
              <w:rPr>
                <w:rFonts w:ascii="PT Astra Serif" w:hAnsi="PT Astra Serif"/>
                <w:sz w:val="24"/>
                <w:szCs w:val="24"/>
              </w:rPr>
            </w:pPr>
          </w:p>
          <w:p w:rsidR="00E440B6" w:rsidRPr="00805F70" w:rsidRDefault="00E440B6" w:rsidP="00DA76BE">
            <w:pPr>
              <w:ind w:right="-61"/>
              <w:rPr>
                <w:rFonts w:ascii="PT Astra Serif" w:hAnsi="PT Astra Serif"/>
                <w:sz w:val="24"/>
                <w:szCs w:val="24"/>
              </w:rPr>
            </w:pPr>
          </w:p>
          <w:p w:rsidR="00E440B6" w:rsidRPr="00805F70" w:rsidRDefault="00E440B6" w:rsidP="00DA76BE">
            <w:pPr>
              <w:ind w:right="-61"/>
              <w:rPr>
                <w:rFonts w:ascii="PT Astra Serif" w:hAnsi="PT Astra Serif"/>
                <w:sz w:val="24"/>
                <w:szCs w:val="24"/>
              </w:rPr>
            </w:pPr>
          </w:p>
          <w:p w:rsidR="00680DB0" w:rsidRPr="00805F70" w:rsidRDefault="00680DB0" w:rsidP="00DA76BE">
            <w:pPr>
              <w:ind w:right="-61"/>
              <w:rPr>
                <w:rFonts w:ascii="PT Astra Serif" w:hAnsi="PT Astra Serif"/>
                <w:sz w:val="24"/>
                <w:szCs w:val="24"/>
              </w:rPr>
            </w:pPr>
          </w:p>
          <w:p w:rsidR="00DA76BE" w:rsidRPr="00805F70" w:rsidRDefault="00DA76BE" w:rsidP="00DA76BE">
            <w:pPr>
              <w:ind w:right="-61"/>
              <w:rPr>
                <w:rFonts w:ascii="PT Astra Serif" w:hAnsi="PT Astra Serif"/>
                <w:sz w:val="24"/>
                <w:szCs w:val="24"/>
              </w:rPr>
            </w:pPr>
            <w:r w:rsidRPr="00805F70">
              <w:rPr>
                <w:rFonts w:ascii="PT Astra Serif" w:hAnsi="PT Astra Serif"/>
                <w:sz w:val="24"/>
                <w:szCs w:val="24"/>
              </w:rPr>
              <w:t>_____________/</w:t>
            </w:r>
            <w:r w:rsidR="00805834" w:rsidRPr="00805F70">
              <w:rPr>
                <w:rFonts w:ascii="PT Astra Serif" w:hAnsi="PT Astra Serif"/>
                <w:sz w:val="24"/>
                <w:szCs w:val="24"/>
              </w:rPr>
              <w:t>________</w:t>
            </w:r>
            <w:r w:rsidRPr="00805F70">
              <w:rPr>
                <w:rFonts w:ascii="PT Astra Serif" w:hAnsi="PT Astra Serif"/>
                <w:sz w:val="24"/>
                <w:szCs w:val="24"/>
              </w:rPr>
              <w:t>/</w:t>
            </w:r>
          </w:p>
          <w:p w:rsidR="00135CA9" w:rsidRPr="00805F70" w:rsidRDefault="00DA76BE" w:rsidP="00DA76BE">
            <w:pPr>
              <w:rPr>
                <w:rFonts w:ascii="PT Astra Serif" w:hAnsi="PT Astra Serif"/>
                <w:sz w:val="24"/>
                <w:szCs w:val="24"/>
              </w:rPr>
            </w:pPr>
            <w:r w:rsidRPr="00805F70">
              <w:rPr>
                <w:rFonts w:ascii="PT Astra Serif" w:hAnsi="PT Astra Serif"/>
                <w:sz w:val="24"/>
                <w:szCs w:val="24"/>
              </w:rPr>
              <w:t>М.П.</w:t>
            </w:r>
          </w:p>
          <w:p w:rsidR="00135CA9" w:rsidRPr="00805F70" w:rsidRDefault="00135CA9" w:rsidP="00135CA9">
            <w:pPr>
              <w:rPr>
                <w:rFonts w:ascii="PT Astra Serif" w:hAnsi="PT Astra Serif"/>
                <w:sz w:val="24"/>
                <w:szCs w:val="24"/>
              </w:rPr>
            </w:pPr>
          </w:p>
        </w:tc>
      </w:tr>
    </w:tbl>
    <w:p w:rsidR="00135CA9" w:rsidRPr="00805F70" w:rsidRDefault="00135CA9" w:rsidP="00135CA9">
      <w:pPr>
        <w:rPr>
          <w:rFonts w:ascii="PT Astra Serif" w:hAnsi="PT Astra Serif"/>
          <w:sz w:val="24"/>
          <w:szCs w:val="24"/>
        </w:rPr>
      </w:pPr>
    </w:p>
    <w:p w:rsidR="00135CA9" w:rsidRPr="00805F70" w:rsidRDefault="00135CA9" w:rsidP="00135CA9">
      <w:pPr>
        <w:rPr>
          <w:rFonts w:ascii="PT Astra Serif" w:hAnsi="PT Astra Serif"/>
          <w:sz w:val="24"/>
          <w:szCs w:val="24"/>
        </w:rPr>
      </w:pPr>
    </w:p>
    <w:p w:rsidR="009C201E" w:rsidRPr="00805F70" w:rsidRDefault="009C201E" w:rsidP="009C201E">
      <w:pPr>
        <w:jc w:val="center"/>
        <w:rPr>
          <w:rFonts w:ascii="PT Astra Serif" w:hAnsi="PT Astra Serif"/>
          <w:b/>
          <w:sz w:val="24"/>
          <w:szCs w:val="24"/>
        </w:rPr>
      </w:pPr>
    </w:p>
    <w:p w:rsidR="009C201E" w:rsidRPr="00805F70" w:rsidRDefault="009C201E" w:rsidP="009C201E">
      <w:pPr>
        <w:tabs>
          <w:tab w:val="left" w:pos="8070"/>
        </w:tabs>
        <w:jc w:val="right"/>
        <w:rPr>
          <w:rFonts w:ascii="PT Astra Serif" w:hAnsi="PT Astra Serif"/>
          <w:sz w:val="24"/>
          <w:szCs w:val="24"/>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381578" w:rsidRPr="00805F70" w:rsidRDefault="00381578"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8818B0" w:rsidRPr="00805F70" w:rsidRDefault="008818B0" w:rsidP="000F68D5">
      <w:pPr>
        <w:jc w:val="both"/>
        <w:rPr>
          <w:rFonts w:ascii="PT Astra Serif" w:eastAsiaTheme="minorEastAsia" w:hAnsi="PT Astra Serif"/>
          <w:sz w:val="24"/>
          <w:szCs w:val="24"/>
          <w:lang w:eastAsia="ru-RU"/>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381578" w:rsidRPr="00805F70" w:rsidRDefault="00381578" w:rsidP="000F68D5">
      <w:pPr>
        <w:rPr>
          <w:rFonts w:ascii="PT Astra Serif" w:hAnsi="PT Astra Serif"/>
          <w:sz w:val="24"/>
          <w:szCs w:val="24"/>
        </w:rPr>
      </w:pPr>
    </w:p>
    <w:p w:rsidR="00DA76BE" w:rsidRPr="00805F70" w:rsidRDefault="00DA76BE" w:rsidP="000F68D5">
      <w:pPr>
        <w:rPr>
          <w:rFonts w:ascii="PT Astra Serif" w:hAnsi="PT Astra Serif"/>
          <w:sz w:val="24"/>
          <w:szCs w:val="24"/>
        </w:rPr>
      </w:pPr>
    </w:p>
    <w:p w:rsidR="00DA76BE" w:rsidRPr="00805F70" w:rsidRDefault="00DA76BE" w:rsidP="000F68D5">
      <w:pPr>
        <w:rPr>
          <w:rFonts w:ascii="PT Astra Serif" w:hAnsi="PT Astra Serif"/>
          <w:sz w:val="24"/>
          <w:szCs w:val="24"/>
        </w:rPr>
      </w:pPr>
    </w:p>
    <w:p w:rsidR="00DA76BE" w:rsidRPr="00805F70" w:rsidRDefault="00DA76BE" w:rsidP="000F68D5">
      <w:pPr>
        <w:rPr>
          <w:rFonts w:ascii="PT Astra Serif" w:hAnsi="PT Astra Serif"/>
          <w:sz w:val="24"/>
          <w:szCs w:val="24"/>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widowControl w:val="0"/>
        <w:spacing w:after="120"/>
        <w:jc w:val="both"/>
        <w:rPr>
          <w:rFonts w:ascii="PT Astra Serif" w:eastAsiaTheme="minorEastAsia" w:hAnsi="PT Astra Serif"/>
          <w:sz w:val="24"/>
          <w:szCs w:val="24"/>
          <w:lang w:eastAsia="ru-RU"/>
        </w:rPr>
      </w:pPr>
    </w:p>
    <w:p w:rsidR="009C201E" w:rsidRPr="00805F70" w:rsidRDefault="009C201E" w:rsidP="009C201E">
      <w:pPr>
        <w:tabs>
          <w:tab w:val="left" w:pos="8070"/>
        </w:tabs>
        <w:ind w:right="-61"/>
        <w:jc w:val="right"/>
        <w:rPr>
          <w:rFonts w:ascii="PT Astra Serif" w:hAnsi="PT Astra Serif"/>
          <w:sz w:val="24"/>
          <w:szCs w:val="24"/>
        </w:rPr>
        <w:sectPr w:rsidR="009C201E" w:rsidRPr="00805F70" w:rsidSect="00135D4D">
          <w:headerReference w:type="default" r:id="rId8"/>
          <w:footerReference w:type="default" r:id="rId9"/>
          <w:footnotePr>
            <w:pos w:val="beneathText"/>
          </w:footnotePr>
          <w:pgSz w:w="11905" w:h="16837"/>
          <w:pgMar w:top="1" w:right="848" w:bottom="0" w:left="1418" w:header="284" w:footer="450" w:gutter="0"/>
          <w:cols w:space="720"/>
          <w:titlePg/>
          <w:docGrid w:linePitch="381"/>
        </w:sectPr>
      </w:pPr>
    </w:p>
    <w:p w:rsidR="006D6BD7" w:rsidRPr="00805F70" w:rsidRDefault="006D6BD7">
      <w:pPr>
        <w:rPr>
          <w:rFonts w:ascii="PT Astra Serif" w:hAnsi="PT Astra Serif"/>
          <w:sz w:val="24"/>
          <w:szCs w:val="24"/>
        </w:rPr>
      </w:pPr>
    </w:p>
    <w:sectPr w:rsidR="006D6BD7" w:rsidRPr="00805F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BBF" w:rsidRDefault="00802BBF">
      <w:r>
        <w:separator/>
      </w:r>
    </w:p>
  </w:endnote>
  <w:endnote w:type="continuationSeparator" w:id="0">
    <w:p w:rsidR="00802BBF" w:rsidRDefault="00802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7"/>
      <w:ind w:right="360"/>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BBF" w:rsidRDefault="00802BBF">
      <w:r>
        <w:separator/>
      </w:r>
    </w:p>
  </w:footnote>
  <w:footnote w:type="continuationSeparator" w:id="0">
    <w:p w:rsidR="00802BBF" w:rsidRDefault="00802B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929" w:rsidRDefault="00A74929">
    <w:pPr>
      <w:pStyle w:val="a5"/>
    </w:pPr>
    <w:r>
      <w:rPr>
        <w:noProof/>
        <w:lang w:eastAsia="ru-RU"/>
      </w:rPr>
      <mc:AlternateContent>
        <mc:Choice Requires="wps">
          <w:drawing>
            <wp:anchor distT="0" distB="0" distL="0" distR="0" simplePos="0" relativeHeight="251658240" behindDoc="0" locked="0" layoutInCell="1" allowOverlap="1" wp14:anchorId="77C018D9" wp14:editId="1F86273C">
              <wp:simplePos x="0" y="0"/>
              <wp:positionH relativeFrom="margin">
                <wp:align>center</wp:align>
              </wp:positionH>
              <wp:positionV relativeFrom="paragraph">
                <wp:posOffset>635</wp:posOffset>
              </wp:positionV>
              <wp:extent cx="266700" cy="126365"/>
              <wp:effectExtent l="9525" t="635" r="0" b="6350"/>
              <wp:wrapSquare wrapText="larges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263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036DD7">
                            <w:rPr>
                              <w:rStyle w:val="a3"/>
                              <w:noProof/>
                            </w:rPr>
                            <w:t>4</w:t>
                          </w:r>
                          <w:r>
                            <w:rPr>
                              <w:rStyle w:val="a3"/>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018D9" id="_x0000_t202" coordsize="21600,21600" o:spt="202" path="m,l,21600r21600,l21600,xe">
              <v:stroke joinstyle="miter"/>
              <v:path gradientshapeok="t" o:connecttype="rect"/>
            </v:shapetype>
            <v:shape id="Text Box 1" o:spid="_x0000_s1026" type="#_x0000_t202" style="position:absolute;margin-left:0;margin-top:.05pt;width:21pt;height:9.9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" stroked="f">
              <v:fill opacity="0"/>
              <v:textbox inset="0,0,0,0">
                <w:txbxContent>
                  <w:p w:rsidR="00A74929" w:rsidRDefault="00A74929">
                    <w:pPr>
                      <w:pStyle w:val="a5"/>
                    </w:pPr>
                    <w:r>
                      <w:rPr>
                        <w:rStyle w:val="a3"/>
                      </w:rPr>
                      <w:fldChar w:fldCharType="begin"/>
                    </w:r>
                    <w:r>
                      <w:rPr>
                        <w:rStyle w:val="a3"/>
                      </w:rPr>
                      <w:instrText xml:space="preserve"> PAGE </w:instrText>
                    </w:r>
                    <w:r>
                      <w:rPr>
                        <w:rStyle w:val="a3"/>
                      </w:rPr>
                      <w:fldChar w:fldCharType="separate"/>
                    </w:r>
                    <w:r w:rsidR="00036DD7">
                      <w:rPr>
                        <w:rStyle w:val="a3"/>
                        <w:noProof/>
                      </w:rPr>
                      <w:t>4</w:t>
                    </w:r>
                    <w:r>
                      <w:rPr>
                        <w:rStyle w:val="a3"/>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6"/>
      <w:numFmt w:val="decimal"/>
      <w:lvlText w:val="%1."/>
      <w:lvlJc w:val="left"/>
      <w:pPr>
        <w:tabs>
          <w:tab w:val="num" w:pos="720"/>
        </w:tabs>
        <w:ind w:left="720" w:hanging="360"/>
      </w:pPr>
      <w:rPr>
        <w:rFonts w:hint="default"/>
        <w:b/>
        <w:i w:val="0"/>
      </w:rPr>
    </w:lvl>
  </w:abstractNum>
  <w:abstractNum w:abstractNumId="1" w15:restartNumberingAfterBreak="0">
    <w:nsid w:val="5F842800"/>
    <w:multiLevelType w:val="hybridMultilevel"/>
    <w:tmpl w:val="A3F0AC18"/>
    <w:lvl w:ilvl="0" w:tplc="3C34F7E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27C"/>
    <w:rsid w:val="00011BDC"/>
    <w:rsid w:val="000304C6"/>
    <w:rsid w:val="00036DD7"/>
    <w:rsid w:val="00055C39"/>
    <w:rsid w:val="00095959"/>
    <w:rsid w:val="000A0E1B"/>
    <w:rsid w:val="000A12E0"/>
    <w:rsid w:val="000A7870"/>
    <w:rsid w:val="000E0958"/>
    <w:rsid w:val="000E2254"/>
    <w:rsid w:val="000E3FDD"/>
    <w:rsid w:val="000F02B9"/>
    <w:rsid w:val="000F4DB3"/>
    <w:rsid w:val="000F68D5"/>
    <w:rsid w:val="00110A99"/>
    <w:rsid w:val="001179FA"/>
    <w:rsid w:val="00117C18"/>
    <w:rsid w:val="001252E7"/>
    <w:rsid w:val="00135CA9"/>
    <w:rsid w:val="00135D4D"/>
    <w:rsid w:val="0015786B"/>
    <w:rsid w:val="001836BA"/>
    <w:rsid w:val="00186BD8"/>
    <w:rsid w:val="00187D7C"/>
    <w:rsid w:val="001A0CA1"/>
    <w:rsid w:val="001A12F2"/>
    <w:rsid w:val="001A5BC3"/>
    <w:rsid w:val="001D07ED"/>
    <w:rsid w:val="001D1524"/>
    <w:rsid w:val="001D546D"/>
    <w:rsid w:val="001D6AC3"/>
    <w:rsid w:val="0020176C"/>
    <w:rsid w:val="00222689"/>
    <w:rsid w:val="00226406"/>
    <w:rsid w:val="00242D56"/>
    <w:rsid w:val="002614F3"/>
    <w:rsid w:val="0028484D"/>
    <w:rsid w:val="0029289C"/>
    <w:rsid w:val="002B1B88"/>
    <w:rsid w:val="002B67A0"/>
    <w:rsid w:val="002B74AC"/>
    <w:rsid w:val="002C0BC3"/>
    <w:rsid w:val="002D2FB9"/>
    <w:rsid w:val="002E300B"/>
    <w:rsid w:val="002E487D"/>
    <w:rsid w:val="002E7935"/>
    <w:rsid w:val="002E7B72"/>
    <w:rsid w:val="00300B5B"/>
    <w:rsid w:val="00312828"/>
    <w:rsid w:val="0031319F"/>
    <w:rsid w:val="00326FD5"/>
    <w:rsid w:val="00334B1F"/>
    <w:rsid w:val="00365658"/>
    <w:rsid w:val="0037027C"/>
    <w:rsid w:val="003717C9"/>
    <w:rsid w:val="00381578"/>
    <w:rsid w:val="00381A19"/>
    <w:rsid w:val="0038363F"/>
    <w:rsid w:val="00383D00"/>
    <w:rsid w:val="00393D53"/>
    <w:rsid w:val="00394510"/>
    <w:rsid w:val="003C7487"/>
    <w:rsid w:val="003F40E2"/>
    <w:rsid w:val="003F712F"/>
    <w:rsid w:val="004015EA"/>
    <w:rsid w:val="004325AE"/>
    <w:rsid w:val="00432EE3"/>
    <w:rsid w:val="00433F18"/>
    <w:rsid w:val="004441D0"/>
    <w:rsid w:val="00447100"/>
    <w:rsid w:val="00466777"/>
    <w:rsid w:val="0048172D"/>
    <w:rsid w:val="004832DF"/>
    <w:rsid w:val="004853AB"/>
    <w:rsid w:val="00485802"/>
    <w:rsid w:val="00497CB4"/>
    <w:rsid w:val="004D0720"/>
    <w:rsid w:val="004E0FCD"/>
    <w:rsid w:val="004E23E4"/>
    <w:rsid w:val="004E66CE"/>
    <w:rsid w:val="004E6F7C"/>
    <w:rsid w:val="004F5EF0"/>
    <w:rsid w:val="005020D5"/>
    <w:rsid w:val="005202D3"/>
    <w:rsid w:val="00524942"/>
    <w:rsid w:val="00537F12"/>
    <w:rsid w:val="00562167"/>
    <w:rsid w:val="0056729C"/>
    <w:rsid w:val="0057436B"/>
    <w:rsid w:val="005801E8"/>
    <w:rsid w:val="00586445"/>
    <w:rsid w:val="00591360"/>
    <w:rsid w:val="005B28D5"/>
    <w:rsid w:val="005B363E"/>
    <w:rsid w:val="005C45D1"/>
    <w:rsid w:val="005E04AD"/>
    <w:rsid w:val="005E184B"/>
    <w:rsid w:val="005E2CB1"/>
    <w:rsid w:val="005E5398"/>
    <w:rsid w:val="005E5A34"/>
    <w:rsid w:val="006008E5"/>
    <w:rsid w:val="006216B1"/>
    <w:rsid w:val="00624DBF"/>
    <w:rsid w:val="00625175"/>
    <w:rsid w:val="0063429E"/>
    <w:rsid w:val="00680DB0"/>
    <w:rsid w:val="006A435B"/>
    <w:rsid w:val="006B2F71"/>
    <w:rsid w:val="006D4204"/>
    <w:rsid w:val="006D6BD7"/>
    <w:rsid w:val="006F28F6"/>
    <w:rsid w:val="006F47E3"/>
    <w:rsid w:val="00712326"/>
    <w:rsid w:val="00726F67"/>
    <w:rsid w:val="00733F12"/>
    <w:rsid w:val="00753D0C"/>
    <w:rsid w:val="00757D18"/>
    <w:rsid w:val="0077146C"/>
    <w:rsid w:val="00782B76"/>
    <w:rsid w:val="00786A99"/>
    <w:rsid w:val="00797BAD"/>
    <w:rsid w:val="007A2422"/>
    <w:rsid w:val="007A5005"/>
    <w:rsid w:val="007F08E4"/>
    <w:rsid w:val="008006A8"/>
    <w:rsid w:val="00802BBF"/>
    <w:rsid w:val="00804A01"/>
    <w:rsid w:val="00805834"/>
    <w:rsid w:val="00805F70"/>
    <w:rsid w:val="00824D7E"/>
    <w:rsid w:val="00831E97"/>
    <w:rsid w:val="00836C3D"/>
    <w:rsid w:val="00847769"/>
    <w:rsid w:val="008818B0"/>
    <w:rsid w:val="00886130"/>
    <w:rsid w:val="008A4AB3"/>
    <w:rsid w:val="008A73E6"/>
    <w:rsid w:val="008C260B"/>
    <w:rsid w:val="008D49CE"/>
    <w:rsid w:val="008F203B"/>
    <w:rsid w:val="00924F0D"/>
    <w:rsid w:val="00943E50"/>
    <w:rsid w:val="0094576D"/>
    <w:rsid w:val="009759C9"/>
    <w:rsid w:val="00990BC7"/>
    <w:rsid w:val="009A7644"/>
    <w:rsid w:val="009A770A"/>
    <w:rsid w:val="009C201E"/>
    <w:rsid w:val="009C45C4"/>
    <w:rsid w:val="009C6271"/>
    <w:rsid w:val="009C7768"/>
    <w:rsid w:val="009D0AB8"/>
    <w:rsid w:val="009E1F06"/>
    <w:rsid w:val="009F7166"/>
    <w:rsid w:val="00A202F6"/>
    <w:rsid w:val="00A2354E"/>
    <w:rsid w:val="00A33C38"/>
    <w:rsid w:val="00A42D8D"/>
    <w:rsid w:val="00A636AB"/>
    <w:rsid w:val="00A672A4"/>
    <w:rsid w:val="00A73C18"/>
    <w:rsid w:val="00A7491F"/>
    <w:rsid w:val="00A74929"/>
    <w:rsid w:val="00A76FE8"/>
    <w:rsid w:val="00A975AE"/>
    <w:rsid w:val="00AA7AE1"/>
    <w:rsid w:val="00AB26AF"/>
    <w:rsid w:val="00AD51D9"/>
    <w:rsid w:val="00AD5D03"/>
    <w:rsid w:val="00AF42D0"/>
    <w:rsid w:val="00B02F43"/>
    <w:rsid w:val="00B27798"/>
    <w:rsid w:val="00B61276"/>
    <w:rsid w:val="00B64135"/>
    <w:rsid w:val="00B641B4"/>
    <w:rsid w:val="00B73AD9"/>
    <w:rsid w:val="00B80687"/>
    <w:rsid w:val="00B81407"/>
    <w:rsid w:val="00B84994"/>
    <w:rsid w:val="00BC160B"/>
    <w:rsid w:val="00BD26E7"/>
    <w:rsid w:val="00BE009B"/>
    <w:rsid w:val="00BF236D"/>
    <w:rsid w:val="00C03D11"/>
    <w:rsid w:val="00C0551C"/>
    <w:rsid w:val="00C2105C"/>
    <w:rsid w:val="00C23874"/>
    <w:rsid w:val="00C255A0"/>
    <w:rsid w:val="00C25A7A"/>
    <w:rsid w:val="00C327B4"/>
    <w:rsid w:val="00C34FFE"/>
    <w:rsid w:val="00C464FF"/>
    <w:rsid w:val="00C87111"/>
    <w:rsid w:val="00C90A3A"/>
    <w:rsid w:val="00C9248C"/>
    <w:rsid w:val="00CA13D6"/>
    <w:rsid w:val="00CA3205"/>
    <w:rsid w:val="00CC2683"/>
    <w:rsid w:val="00CD3445"/>
    <w:rsid w:val="00CF28C7"/>
    <w:rsid w:val="00CF6FBA"/>
    <w:rsid w:val="00D0162E"/>
    <w:rsid w:val="00D0625C"/>
    <w:rsid w:val="00D1191E"/>
    <w:rsid w:val="00D167EE"/>
    <w:rsid w:val="00D34B35"/>
    <w:rsid w:val="00D35366"/>
    <w:rsid w:val="00D74114"/>
    <w:rsid w:val="00D76539"/>
    <w:rsid w:val="00D82D4B"/>
    <w:rsid w:val="00D96512"/>
    <w:rsid w:val="00DA3426"/>
    <w:rsid w:val="00DA5862"/>
    <w:rsid w:val="00DA76BE"/>
    <w:rsid w:val="00DB5BB1"/>
    <w:rsid w:val="00DE0F95"/>
    <w:rsid w:val="00DF1DF0"/>
    <w:rsid w:val="00DF2949"/>
    <w:rsid w:val="00DF52C9"/>
    <w:rsid w:val="00E06340"/>
    <w:rsid w:val="00E440B6"/>
    <w:rsid w:val="00E62A93"/>
    <w:rsid w:val="00EA0F91"/>
    <w:rsid w:val="00EB223D"/>
    <w:rsid w:val="00ED5949"/>
    <w:rsid w:val="00EE780D"/>
    <w:rsid w:val="00EF1E72"/>
    <w:rsid w:val="00F07727"/>
    <w:rsid w:val="00F32AAC"/>
    <w:rsid w:val="00F36FAA"/>
    <w:rsid w:val="00F45AF2"/>
    <w:rsid w:val="00F75912"/>
    <w:rsid w:val="00F76C12"/>
    <w:rsid w:val="00F77E43"/>
    <w:rsid w:val="00F85E90"/>
    <w:rsid w:val="00F9187F"/>
    <w:rsid w:val="00FC4D48"/>
    <w:rsid w:val="00FC7011"/>
    <w:rsid w:val="00FF0753"/>
    <w:rsid w:val="00FF6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4144"/>
  <w15:docId w15:val="{BF6C5B25-87F9-4420-9B83-06F84D6B6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01E"/>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emiHidden/>
    <w:rsid w:val="009C201E"/>
  </w:style>
  <w:style w:type="character" w:styleId="a4">
    <w:name w:val="Hyperlink"/>
    <w:rsid w:val="009C201E"/>
    <w:rPr>
      <w:color w:val="0000FF"/>
      <w:u w:val="single"/>
    </w:rPr>
  </w:style>
  <w:style w:type="paragraph" w:styleId="a5">
    <w:name w:val="header"/>
    <w:basedOn w:val="a"/>
    <w:link w:val="a6"/>
    <w:semiHidden/>
    <w:rsid w:val="009C201E"/>
    <w:pPr>
      <w:tabs>
        <w:tab w:val="center" w:pos="4153"/>
        <w:tab w:val="right" w:pos="8306"/>
      </w:tabs>
    </w:pPr>
    <w:rPr>
      <w:sz w:val="20"/>
      <w:szCs w:val="20"/>
    </w:rPr>
  </w:style>
  <w:style w:type="character" w:customStyle="1" w:styleId="a6">
    <w:name w:val="Верхний колонтитул Знак"/>
    <w:basedOn w:val="a0"/>
    <w:link w:val="a5"/>
    <w:semiHidden/>
    <w:rsid w:val="009C201E"/>
    <w:rPr>
      <w:rFonts w:ascii="Times New Roman" w:eastAsia="Times New Roman" w:hAnsi="Times New Roman" w:cs="Times New Roman"/>
      <w:sz w:val="20"/>
      <w:szCs w:val="20"/>
      <w:lang w:eastAsia="ar-SA"/>
    </w:rPr>
  </w:style>
  <w:style w:type="paragraph" w:styleId="a7">
    <w:name w:val="footer"/>
    <w:basedOn w:val="a"/>
    <w:link w:val="a8"/>
    <w:semiHidden/>
    <w:rsid w:val="009C201E"/>
    <w:pPr>
      <w:tabs>
        <w:tab w:val="center" w:pos="4153"/>
        <w:tab w:val="right" w:pos="8306"/>
      </w:tabs>
    </w:pPr>
    <w:rPr>
      <w:sz w:val="20"/>
      <w:szCs w:val="20"/>
    </w:rPr>
  </w:style>
  <w:style w:type="character" w:customStyle="1" w:styleId="a8">
    <w:name w:val="Нижний колонтитул Знак"/>
    <w:basedOn w:val="a0"/>
    <w:link w:val="a7"/>
    <w:semiHidden/>
    <w:rsid w:val="009C201E"/>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9C201E"/>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9C201E"/>
    <w:rPr>
      <w:rFonts w:ascii="Arial" w:eastAsia="Arial" w:hAnsi="Arial" w:cs="Arial"/>
      <w:sz w:val="20"/>
      <w:szCs w:val="20"/>
      <w:lang w:eastAsia="ar-SA"/>
    </w:rPr>
  </w:style>
  <w:style w:type="paragraph" w:customStyle="1" w:styleId="1">
    <w:name w:val="Обычный1"/>
    <w:link w:val="10"/>
    <w:rsid w:val="009C201E"/>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No Spacing"/>
    <w:uiPriority w:val="1"/>
    <w:qFormat/>
    <w:rsid w:val="009C201E"/>
    <w:pPr>
      <w:suppressAutoHyphens/>
      <w:spacing w:after="0" w:line="240" w:lineRule="auto"/>
    </w:pPr>
    <w:rPr>
      <w:rFonts w:ascii="Times New Roman" w:eastAsia="Times New Roman" w:hAnsi="Times New Roman" w:cs="Times New Roman"/>
      <w:sz w:val="28"/>
      <w:szCs w:val="28"/>
      <w:lang w:eastAsia="ar-SA"/>
    </w:rPr>
  </w:style>
  <w:style w:type="paragraph" w:customStyle="1" w:styleId="-">
    <w:name w:val="Контракт-пункт"/>
    <w:basedOn w:val="a"/>
    <w:rsid w:val="009C201E"/>
    <w:pPr>
      <w:tabs>
        <w:tab w:val="left" w:pos="1391"/>
      </w:tabs>
      <w:suppressAutoHyphens w:val="0"/>
      <w:ind w:left="1391" w:hanging="450"/>
      <w:jc w:val="both"/>
    </w:pPr>
    <w:rPr>
      <w:sz w:val="24"/>
      <w:szCs w:val="24"/>
    </w:rPr>
  </w:style>
  <w:style w:type="paragraph" w:customStyle="1" w:styleId="5">
    <w:name w:val="Обычный5"/>
    <w:rsid w:val="009C201E"/>
    <w:pPr>
      <w:widowControl w:val="0"/>
      <w:suppressAutoHyphens/>
      <w:spacing w:after="0" w:line="300" w:lineRule="auto"/>
      <w:ind w:firstLine="720"/>
      <w:jc w:val="both"/>
    </w:pPr>
    <w:rPr>
      <w:rFonts w:ascii="Times New Roman" w:eastAsia="Times New Roman" w:hAnsi="Times New Roman" w:cs="Times New Roman"/>
      <w:sz w:val="24"/>
      <w:szCs w:val="20"/>
      <w:lang w:eastAsia="ar-SA"/>
    </w:rPr>
  </w:style>
  <w:style w:type="paragraph" w:styleId="2">
    <w:name w:val="envelope return"/>
    <w:basedOn w:val="a"/>
    <w:unhideWhenUsed/>
    <w:rsid w:val="009C201E"/>
    <w:rPr>
      <w:rFonts w:ascii="Arial" w:hAnsi="Arial" w:cs="Arial"/>
      <w:sz w:val="20"/>
      <w:szCs w:val="20"/>
    </w:rPr>
  </w:style>
  <w:style w:type="character" w:customStyle="1" w:styleId="10">
    <w:name w:val="Обычный1 Знак"/>
    <w:link w:val="1"/>
    <w:uiPriority w:val="99"/>
    <w:locked/>
    <w:rsid w:val="009C201E"/>
    <w:rPr>
      <w:rFonts w:ascii="Times New Roman" w:eastAsia="Times New Roman" w:hAnsi="Times New Roman" w:cs="Times New Roman"/>
      <w:snapToGrid w:val="0"/>
      <w:sz w:val="24"/>
      <w:szCs w:val="20"/>
    </w:rPr>
  </w:style>
  <w:style w:type="paragraph" w:styleId="aa">
    <w:name w:val="endnote text"/>
    <w:basedOn w:val="a"/>
    <w:link w:val="ab"/>
    <w:uiPriority w:val="99"/>
    <w:unhideWhenUsed/>
    <w:rsid w:val="009C201E"/>
    <w:pPr>
      <w:suppressAutoHyphens w:val="0"/>
      <w:autoSpaceDE w:val="0"/>
      <w:autoSpaceDN w:val="0"/>
    </w:pPr>
    <w:rPr>
      <w:sz w:val="20"/>
      <w:szCs w:val="20"/>
      <w:lang w:eastAsia="ru-RU"/>
    </w:rPr>
  </w:style>
  <w:style w:type="character" w:customStyle="1" w:styleId="ab">
    <w:name w:val="Текст концевой сноски Знак"/>
    <w:basedOn w:val="a0"/>
    <w:link w:val="aa"/>
    <w:uiPriority w:val="99"/>
    <w:rsid w:val="009C201E"/>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011BDC"/>
    <w:rPr>
      <w:rFonts w:ascii="Tahoma" w:hAnsi="Tahoma" w:cs="Tahoma"/>
      <w:sz w:val="16"/>
      <w:szCs w:val="16"/>
    </w:rPr>
  </w:style>
  <w:style w:type="character" w:customStyle="1" w:styleId="ad">
    <w:name w:val="Текст выноски Знак"/>
    <w:basedOn w:val="a0"/>
    <w:link w:val="ac"/>
    <w:uiPriority w:val="99"/>
    <w:semiHidden/>
    <w:rsid w:val="00011BDC"/>
    <w:rPr>
      <w:rFonts w:ascii="Tahoma" w:eastAsia="Times New Roman" w:hAnsi="Tahoma" w:cs="Tahoma"/>
      <w:sz w:val="16"/>
      <w:szCs w:val="16"/>
      <w:lang w:eastAsia="ar-SA"/>
    </w:rPr>
  </w:style>
  <w:style w:type="table" w:styleId="ae">
    <w:name w:val="Table Grid"/>
    <w:basedOn w:val="a1"/>
    <w:uiPriority w:val="59"/>
    <w:unhideWhenUsed/>
    <w:rsid w:val="0013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ceouttxt6">
    <w:name w:val="iceouttxt6"/>
    <w:rsid w:val="006F28F6"/>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92209">
      <w:bodyDiv w:val="1"/>
      <w:marLeft w:val="0"/>
      <w:marRight w:val="0"/>
      <w:marTop w:val="0"/>
      <w:marBottom w:val="0"/>
      <w:divBdr>
        <w:top w:val="none" w:sz="0" w:space="0" w:color="auto"/>
        <w:left w:val="none" w:sz="0" w:space="0" w:color="auto"/>
        <w:bottom w:val="none" w:sz="0" w:space="0" w:color="auto"/>
        <w:right w:val="none" w:sz="0" w:space="0" w:color="auto"/>
      </w:divBdr>
    </w:div>
    <w:div w:id="1533687388">
      <w:bodyDiv w:val="1"/>
      <w:marLeft w:val="0"/>
      <w:marRight w:val="0"/>
      <w:marTop w:val="0"/>
      <w:marBottom w:val="0"/>
      <w:divBdr>
        <w:top w:val="none" w:sz="0" w:space="0" w:color="auto"/>
        <w:left w:val="none" w:sz="0" w:space="0" w:color="auto"/>
        <w:bottom w:val="none" w:sz="0" w:space="0" w:color="auto"/>
        <w:right w:val="none" w:sz="0" w:space="0" w:color="auto"/>
      </w:divBdr>
    </w:div>
    <w:div w:id="212107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15D61-8483-4069-B690-7541487E5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11</Pages>
  <Words>4550</Words>
  <Characters>25936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119</cp:revision>
  <cp:lastPrinted>2024-08-19T06:19:00Z</cp:lastPrinted>
  <dcterms:created xsi:type="dcterms:W3CDTF">2024-01-23T11:37:00Z</dcterms:created>
  <dcterms:modified xsi:type="dcterms:W3CDTF">2026-10-15T08:04:00Z</dcterms:modified>
</cp:coreProperties>
</file>