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94F0D" w14:textId="77777777" w:rsidR="00A37F27" w:rsidRDefault="00A37F27" w:rsidP="00A37F27">
      <w:pPr>
        <w:pStyle w:val="Standard"/>
        <w:tabs>
          <w:tab w:val="left" w:pos="6210"/>
        </w:tabs>
        <w:jc w:val="center"/>
        <w:rPr>
          <w:b/>
          <w:bCs/>
          <w:sz w:val="24"/>
          <w:szCs w:val="24"/>
        </w:rPr>
      </w:pPr>
    </w:p>
    <w:p w14:paraId="1886701C" w14:textId="77777777" w:rsidR="00A37F27" w:rsidRPr="00CB7174" w:rsidRDefault="00A37F27" w:rsidP="00A37F27">
      <w:pPr>
        <w:tabs>
          <w:tab w:val="left" w:pos="993"/>
        </w:tabs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174">
        <w:rPr>
          <w:rFonts w:ascii="Times New Roman" w:hAnsi="Times New Roman" w:cs="Times New Roman"/>
          <w:b/>
          <w:sz w:val="28"/>
          <w:szCs w:val="28"/>
        </w:rPr>
        <w:t>Описание объекта закупки</w:t>
      </w:r>
    </w:p>
    <w:p w14:paraId="78879A84" w14:textId="77777777" w:rsidR="00A37F27" w:rsidRDefault="00A37F27" w:rsidP="00A37F27">
      <w:pPr>
        <w:pStyle w:val="Standard"/>
        <w:tabs>
          <w:tab w:val="left" w:pos="6210"/>
        </w:tabs>
        <w:jc w:val="center"/>
        <w:rPr>
          <w:b/>
          <w:sz w:val="24"/>
          <w:szCs w:val="24"/>
        </w:rPr>
      </w:pPr>
    </w:p>
    <w:p w14:paraId="053FAA93" w14:textId="1E1853F5" w:rsidR="00A37F27" w:rsidRPr="00EF44DF" w:rsidRDefault="00A37F27" w:rsidP="00A37F27">
      <w:pPr>
        <w:pStyle w:val="Standard"/>
        <w:jc w:val="both"/>
      </w:pPr>
      <w:r>
        <w:rPr>
          <w:b/>
          <w:sz w:val="24"/>
          <w:szCs w:val="24"/>
        </w:rPr>
        <w:t>Наименование объекта закупки: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Поставка </w:t>
      </w:r>
      <w:r w:rsidR="00EF44DF">
        <w:rPr>
          <w:sz w:val="24"/>
          <w:szCs w:val="24"/>
        </w:rPr>
        <w:t>планшетов</w:t>
      </w:r>
      <w:bookmarkStart w:id="0" w:name="_GoBack"/>
      <w:bookmarkEnd w:id="0"/>
    </w:p>
    <w:p w14:paraId="3AAF6963" w14:textId="77777777" w:rsidR="00EF44DF" w:rsidRDefault="00A37F27" w:rsidP="00A37F27">
      <w:pPr>
        <w:pStyle w:val="Standard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 товара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Поставщик осуществляет доставку товара до места назначения способами, обеспечивающими её сохранность. Доставка товара до Заказчика осуществляется силами и за счёт Поставщика.</w:t>
      </w:r>
    </w:p>
    <w:p w14:paraId="766AD6D3" w14:textId="00C0CB40" w:rsidR="00EF44DF" w:rsidRDefault="00EF44DF" w:rsidP="00EF44DF">
      <w:pPr>
        <w:pStyle w:val="Standard"/>
        <w:spacing w:line="120" w:lineRule="atLeast"/>
        <w:jc w:val="both"/>
        <w:rPr>
          <w:rFonts w:eastAsia="Arial"/>
          <w:bCs/>
          <w:sz w:val="23"/>
          <w:szCs w:val="23"/>
          <w:lang w:eastAsia="ar-SA"/>
        </w:rPr>
      </w:pPr>
      <w:r>
        <w:rPr>
          <w:rFonts w:eastAsia="Arial"/>
          <w:bCs/>
          <w:sz w:val="23"/>
          <w:szCs w:val="23"/>
          <w:lang w:eastAsia="ar-SA"/>
        </w:rPr>
        <w:t>Место поставки товара</w:t>
      </w:r>
      <w:r w:rsidRPr="00EF44DF">
        <w:rPr>
          <w:rFonts w:eastAsia="Arial"/>
          <w:bCs/>
          <w:sz w:val="23"/>
          <w:szCs w:val="23"/>
          <w:lang w:eastAsia="ar-SA"/>
        </w:rPr>
        <w:t>:</w:t>
      </w:r>
      <w:r>
        <w:rPr>
          <w:rFonts w:eastAsia="Arial"/>
          <w:bCs/>
          <w:sz w:val="23"/>
          <w:szCs w:val="23"/>
          <w:lang w:eastAsia="ar-SA"/>
        </w:rPr>
        <w:t xml:space="preserve"> г. Санкт-Петербург, ул. Александра Блока, д. 3, лит. Б.</w:t>
      </w:r>
    </w:p>
    <w:p w14:paraId="7F41F50B" w14:textId="6E9B57BD" w:rsidR="00327D7D" w:rsidRPr="00327D7D" w:rsidRDefault="00327D7D" w:rsidP="00EF44DF">
      <w:pPr>
        <w:pStyle w:val="Standard"/>
        <w:spacing w:line="120" w:lineRule="atLeast"/>
        <w:jc w:val="both"/>
        <w:rPr>
          <w:rFonts w:eastAsia="Arial"/>
          <w:bCs/>
          <w:sz w:val="23"/>
          <w:szCs w:val="23"/>
          <w:lang w:eastAsia="ar-SA"/>
        </w:rPr>
      </w:pPr>
      <w:r>
        <w:rPr>
          <w:rFonts w:eastAsia="Arial"/>
          <w:bCs/>
          <w:sz w:val="23"/>
          <w:szCs w:val="23"/>
          <w:lang w:eastAsia="ar-SA"/>
        </w:rPr>
        <w:t>Срок поставки товара</w:t>
      </w:r>
      <w:r w:rsidRPr="00327D7D">
        <w:rPr>
          <w:rFonts w:eastAsia="Arial"/>
          <w:bCs/>
          <w:sz w:val="23"/>
          <w:szCs w:val="23"/>
          <w:lang w:eastAsia="ar-SA"/>
        </w:rPr>
        <w:t>:</w:t>
      </w:r>
      <w:r>
        <w:rPr>
          <w:rFonts w:eastAsia="Arial"/>
          <w:bCs/>
          <w:sz w:val="23"/>
          <w:szCs w:val="23"/>
          <w:lang w:eastAsia="ar-SA"/>
        </w:rPr>
        <w:t xml:space="preserve"> </w:t>
      </w:r>
      <w:r w:rsidRPr="00322986">
        <w:rPr>
          <w:sz w:val="26"/>
          <w:szCs w:val="26"/>
        </w:rPr>
        <w:t>в течение 10 рабочих дней с даты подписания контракта (договора).</w:t>
      </w:r>
    </w:p>
    <w:p w14:paraId="767F7D2D" w14:textId="58D33BF1" w:rsidR="00A37F27" w:rsidRDefault="00A37F27" w:rsidP="00A37F27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185E3F" w14:textId="77777777" w:rsidR="00A37F27" w:rsidRDefault="00A37F27" w:rsidP="00A37F27">
      <w:pPr>
        <w:pStyle w:val="Standard"/>
        <w:jc w:val="both"/>
        <w:rPr>
          <w:sz w:val="24"/>
          <w:szCs w:val="24"/>
        </w:rPr>
      </w:pPr>
    </w:p>
    <w:p w14:paraId="46E4748C" w14:textId="77777777" w:rsidR="00A37F27" w:rsidRDefault="00A37F27" w:rsidP="00A37F27">
      <w:pPr>
        <w:pStyle w:val="Standard"/>
        <w:numPr>
          <w:ilvl w:val="0"/>
          <w:numId w:val="3"/>
        </w:numPr>
        <w:autoSpaceDE w:val="0"/>
        <w:ind w:left="720"/>
        <w:jc w:val="center"/>
      </w:pPr>
      <w:r>
        <w:t>Показатели, позволяющие определить соответствие закупаемого товара установленным заказчиком требованиям</w:t>
      </w:r>
    </w:p>
    <w:p w14:paraId="4557FAA6" w14:textId="77777777" w:rsidR="00D8421A" w:rsidRPr="00EC04FD" w:rsidRDefault="00D8421A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14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701"/>
        <w:gridCol w:w="2552"/>
        <w:gridCol w:w="2268"/>
        <w:gridCol w:w="1275"/>
        <w:gridCol w:w="3261"/>
        <w:gridCol w:w="708"/>
        <w:gridCol w:w="905"/>
      </w:tblGrid>
      <w:tr w:rsidR="00EF44DF" w:rsidRPr="00EC04FD" w14:paraId="7EACAE06" w14:textId="77777777" w:rsidTr="00EF44DF">
        <w:tc>
          <w:tcPr>
            <w:tcW w:w="16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77956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A145F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характеристики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C3D95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33208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31987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7017F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145FB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69271" w14:textId="77777777" w:rsidR="00EF44DF" w:rsidRPr="00EC04FD" w:rsidRDefault="00EF44DF" w:rsidP="008141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C0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</w:tr>
      <w:tr w:rsidR="00EF44DF" w:rsidRPr="00EC04FD" w14:paraId="4D800059" w14:textId="77777777" w:rsidTr="00EF44DF">
        <w:tc>
          <w:tcPr>
            <w:tcW w:w="16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13939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Планшет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C9A0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9BDB1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EFC79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Планшет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B19B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66B2" w14:textId="77777777" w:rsidR="00EF44DF" w:rsidRDefault="00EF44DF" w:rsidP="00B6369D">
            <w:pPr>
              <w:jc w:val="center"/>
            </w:pPr>
            <w:r w:rsidRPr="009B5973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76E8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0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07D9E" w14:textId="1C6D698C" w:rsidR="00EF44DF" w:rsidRP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EF44DF" w:rsidRPr="00EC04FD" w14:paraId="41944AC1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A2A07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AF062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DBD5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Диагональ экрана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25A84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≥11,5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72F26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дюйм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C3A8" w14:textId="77777777" w:rsidR="00EF44DF" w:rsidRDefault="00EF44DF" w:rsidP="00B6369D">
            <w:pPr>
              <w:jc w:val="center"/>
            </w:pPr>
            <w:r w:rsidRPr="00033204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F1CE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7235C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2A12D3FF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49FC8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C7972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BDD23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Разрешение экрана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4F92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2508x1504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C754C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B59B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B5973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FE2B5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92D11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340995AC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A9FD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03957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4BC7D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Плотность пикселей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FC0E2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≥255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5DCA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ppi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5F75B" w14:textId="77777777" w:rsidR="00EF44DF" w:rsidRDefault="00EF44DF" w:rsidP="00B6369D">
            <w:pPr>
              <w:jc w:val="center"/>
            </w:pPr>
            <w:r w:rsidRPr="00033204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F4A42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0848C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55DE7FD0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C4C4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A504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438D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Матрица экрана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3B6E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IPS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E88B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9E074" w14:textId="77777777" w:rsidR="00EF44DF" w:rsidRDefault="00EF44DF" w:rsidP="00B6369D">
            <w:pPr>
              <w:jc w:val="center"/>
            </w:pPr>
            <w:r w:rsidRPr="009B5973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B8AE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DAC7A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38A29FB1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A30F2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8F095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23150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экрана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A91D9" w14:textId="77777777" w:rsidR="00EF44DF" w:rsidRPr="0003480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≥120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9FCC2" w14:textId="77777777" w:rsidR="00EF44DF" w:rsidRPr="00EC04FD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Гц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90E4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33204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D62AF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7D9C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5F329947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510DB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DCAD1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99E6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Защитное покрытие экрана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14ED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920E" w14:textId="77777777" w:rsidR="00EF44DF" w:rsidRPr="0003480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E146" w14:textId="77777777" w:rsidR="00EF44DF" w:rsidRDefault="00EF44DF" w:rsidP="00B6369D">
            <w:r w:rsidRPr="00806202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4317E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B7A60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11602F2B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21EB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629C4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D1221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D523A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Android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87DE5" w14:textId="77777777" w:rsidR="00EF44DF" w:rsidRPr="0003480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299BA" w14:textId="77777777" w:rsidR="00EF44DF" w:rsidRDefault="00EF44DF" w:rsidP="00B6369D">
            <w:r w:rsidRPr="00806202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3EC0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1ED9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25DDF0B3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E5146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B08C4" w14:textId="77777777" w:rsidR="00EF44DF" w:rsidRDefault="00EF44DF" w:rsidP="00B6369D">
            <w:pPr>
              <w:jc w:val="center"/>
            </w:pPr>
            <w:r w:rsidRPr="006E7833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C2038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Частота работы процессора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CD617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</w:t>
            </w: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2.8 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10B6" w14:textId="77777777" w:rsidR="00EF44DF" w:rsidRPr="0003480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ГГц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40696" w14:textId="77777777" w:rsidR="00EF44DF" w:rsidRDefault="00EF44DF" w:rsidP="00B6369D">
            <w:r w:rsidRPr="00F45EBE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D749E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FC037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1F0642C0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BA06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8605" w14:textId="77777777" w:rsidR="00EF44DF" w:rsidRDefault="00EF44DF" w:rsidP="00B6369D">
            <w:pPr>
              <w:jc w:val="center"/>
            </w:pPr>
            <w:r w:rsidRPr="006E7833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E4DA6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Объем оперативной памяти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BF5C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EF2F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B1D8" w14:textId="77777777" w:rsidR="00EF44DF" w:rsidRDefault="00EF44DF" w:rsidP="00B6369D">
            <w:r w:rsidRPr="00F45EBE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18827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3475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6ADCAB5F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B75D9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5196" w14:textId="77777777" w:rsidR="00EF44DF" w:rsidRDefault="00EF44DF" w:rsidP="00B6369D">
            <w:pPr>
              <w:jc w:val="center"/>
            </w:pPr>
            <w:r w:rsidRPr="006E7833"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C2D4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встроенной </w:t>
            </w: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памяти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728F7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≥ 256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B5F93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6E10" w14:textId="77777777" w:rsidR="00EF44DF" w:rsidRPr="00E2220A" w:rsidRDefault="00EF44DF" w:rsidP="00B6369D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33204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FF41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D373B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EC04FD" w14:paraId="25951F7F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74CA8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74646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FD932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Слот для карты 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SIM-карты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5769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247E9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9DA6" w14:textId="77777777" w:rsidR="00EF44DF" w:rsidRDefault="00EF44DF" w:rsidP="00B6369D">
            <w:r w:rsidRPr="009A6695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5A146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EE93" w14:textId="77777777" w:rsidR="00EF44DF" w:rsidRPr="00EC04FD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0C9CAB2E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1769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148F3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88FC7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</w:rPr>
              <w:t>Типы поддерживаемых карт памяти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CF15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0595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micro SD, micro SDHC, micro SDXC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5A55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328A" w14:textId="77777777" w:rsidR="00EF44DF" w:rsidRDefault="00EF44DF" w:rsidP="00B6369D">
            <w:r w:rsidRPr="009A6695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B2CD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0DB4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529D1B89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FAFB1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874A6" w14:textId="77777777" w:rsidR="00EF44DF" w:rsidRDefault="00EF44DF" w:rsidP="00B6369D">
            <w:pPr>
              <w:jc w:val="center"/>
            </w:pPr>
            <w:r w:rsidRPr="00AB4BD9"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FBB14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Стилус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8BFA3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B417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DB80" w14:textId="77777777" w:rsidR="00EF44DF" w:rsidRDefault="00EF44DF" w:rsidP="00B6369D">
            <w:r w:rsidRPr="009A6695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2B529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CC2E2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2BD7AEDA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42E3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4D0D4" w14:textId="77777777" w:rsidR="00EF44DF" w:rsidRDefault="00EF44DF" w:rsidP="00B6369D">
            <w:pPr>
              <w:jc w:val="center"/>
            </w:pPr>
            <w:r w:rsidRPr="00AB4BD9"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C3FF0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Ударно-защитный чехол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DBBBF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54E5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AC1C" w14:textId="77777777" w:rsidR="00EF44DF" w:rsidRDefault="00EF44DF" w:rsidP="00B6369D">
            <w:r w:rsidRPr="009A6695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7C9F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9C06A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2FF7A8B3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9CEB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4C3E5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BF944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Модуль сотовой связи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66DB5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3G, 4G (LTE)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BA7F2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DE08" w14:textId="77777777" w:rsidR="00EF44DF" w:rsidRDefault="00EF44DF" w:rsidP="00B6369D">
            <w:r w:rsidRPr="009A6695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0C10F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2281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07C2E7B9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F9BFD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217B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B309E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Емкость аккумулятора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FB6E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≥ 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A997" w14:textId="77777777" w:rsidR="00EF44DF" w:rsidRPr="0040595A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ч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CDECD" w14:textId="77777777" w:rsidR="00EF44DF" w:rsidRPr="0011439E" w:rsidRDefault="00EF44DF" w:rsidP="00B6369D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33204">
              <w:rPr>
                <w:rFonts w:ascii="Times New Roman" w:eastAsia="Calibri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C02E2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7A2F1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0D4E8129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05489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938DE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78180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Wi-Fi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модуль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F813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ABF2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D41DA" w14:textId="77777777" w:rsidR="00EF44DF" w:rsidRDefault="00EF44DF" w:rsidP="00B6369D">
            <w:r w:rsidRPr="00857720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00FE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6DDF9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F44DF" w:rsidRPr="0011439E" w14:paraId="667D0B25" w14:textId="77777777" w:rsidTr="00EF44DF">
        <w:tc>
          <w:tcPr>
            <w:tcW w:w="16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C45C" w14:textId="77777777" w:rsidR="00EF44DF" w:rsidRPr="0055367F" w:rsidRDefault="00EF44DF" w:rsidP="00B636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2D198" w14:textId="77777777" w:rsidR="00EF44DF" w:rsidRDefault="00EF44DF" w:rsidP="00B63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FA703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Комплектация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DC0E" w14:textId="77777777" w:rsidR="00EF44DF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документация, зарядное устройство, кабель USB-C, скрепка для извлечения слота SIM-карты / карты 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памяти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стилус,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11439E">
              <w:rPr>
                <w:rFonts w:ascii="Times New Roman" w:eastAsia="Calibri" w:hAnsi="Times New Roman" w:cs="Times New Roman"/>
                <w:sz w:val="20"/>
                <w:szCs w:val="20"/>
              </w:rPr>
              <w:t>дарно-защитный чехол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4E73F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80D6A" w14:textId="77777777" w:rsidR="00EF44DF" w:rsidRDefault="00EF44DF" w:rsidP="00B6369D">
            <w:r w:rsidRPr="00857720">
              <w:rPr>
                <w:rFonts w:ascii="Times New Roman" w:eastAsia="Calibri" w:hAnsi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777D1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84BD" w14:textId="77777777" w:rsidR="00EF44DF" w:rsidRPr="0011439E" w:rsidRDefault="00EF44DF" w:rsidP="00B6369D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6216507" w14:textId="77777777" w:rsidR="00C1274B" w:rsidRPr="00094BF2" w:rsidRDefault="00C1274B" w:rsidP="00C1274B">
      <w:pPr>
        <w:rPr>
          <w:rFonts w:ascii="Times New Roman" w:hAnsi="Times New Roman" w:cs="Times New Roman"/>
        </w:rPr>
      </w:pPr>
    </w:p>
    <w:p w14:paraId="2A2DAE89" w14:textId="77777777" w:rsidR="0092565F" w:rsidRDefault="0092565F" w:rsidP="0092565F">
      <w:pPr>
        <w:pStyle w:val="Standard"/>
        <w:spacing w:line="120" w:lineRule="atLeast"/>
        <w:ind w:firstLine="720"/>
        <w:jc w:val="both"/>
      </w:pPr>
      <w:r w:rsidRPr="00EF44DF">
        <w:rPr>
          <w:bCs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Требования к качеству, техническим, функциональным, </w:t>
      </w:r>
      <w:r w:rsidR="002019BB">
        <w:rPr>
          <w:color w:val="000000"/>
          <w:sz w:val="24"/>
          <w:szCs w:val="24"/>
        </w:rPr>
        <w:t>эксплуатационным характеристикам</w:t>
      </w:r>
      <w:r>
        <w:rPr>
          <w:color w:val="000000"/>
          <w:sz w:val="24"/>
          <w:szCs w:val="24"/>
        </w:rPr>
        <w:t>, безопасности товара</w:t>
      </w:r>
    </w:p>
    <w:p w14:paraId="358D9450" w14:textId="5C28D47B" w:rsidR="0092565F" w:rsidRDefault="0092565F" w:rsidP="0092565F">
      <w:pPr>
        <w:pStyle w:val="Standard"/>
        <w:spacing w:line="120" w:lineRule="atLeast"/>
        <w:ind w:firstLine="720"/>
        <w:jc w:val="both"/>
      </w:pPr>
      <w:r>
        <w:rPr>
          <w:sz w:val="23"/>
          <w:szCs w:val="23"/>
        </w:rPr>
        <w:t>Поставленный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потребительские свойства). Год выпуска: не ранее 202</w:t>
      </w:r>
      <w:r w:rsidR="00EF44DF">
        <w:rPr>
          <w:sz w:val="23"/>
          <w:szCs w:val="23"/>
        </w:rPr>
        <w:t>5</w:t>
      </w:r>
      <w:r>
        <w:rPr>
          <w:sz w:val="23"/>
          <w:szCs w:val="23"/>
        </w:rPr>
        <w:t xml:space="preserve"> года. Технически исправным, не бывшим в эксплуатации, протестированным на работоспособность, готовым к эксплуатации;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оборудование по своим параметрам должно соответствовать или превосходить оборудование, указанное в технических характеристиках; поставляемый товар должен иметь паспорт качества, гарантийный талон и иную документацию, включающую описание, характеристику товара на русском языке, предоставление ксерокопий документации на товар не допускается. Документация, относящаяся к поставляемому товару, должна быть представлена при поставке товара; предлагаемый к поставке товар должен быть сертифицирован в соответствии с законодательством Российской Федерации. На товар должны быть установлены лицензии, указанные в спецификации товара. Упаковка товара должна обеспечивать сохранность от всякого рода повреждений при транспортировке, погрузке/разгрузке. Нарушение целостности упаковки и наличие на ней следов механических повреждений не допускается; поставщик осуществляет доставку товара до места назначения способами, обеспечивающими ее сохранность. </w:t>
      </w:r>
      <w:r>
        <w:rPr>
          <w:rFonts w:eastAsia="Arial"/>
          <w:b/>
          <w:sz w:val="23"/>
          <w:szCs w:val="23"/>
          <w:lang w:eastAsia="ar-SA"/>
        </w:rPr>
        <w:tab/>
      </w:r>
    </w:p>
    <w:p w14:paraId="137F9309" w14:textId="77777777" w:rsidR="0092565F" w:rsidRPr="00EF44DF" w:rsidRDefault="0092565F" w:rsidP="0092565F">
      <w:pPr>
        <w:pStyle w:val="Standard"/>
        <w:spacing w:line="120" w:lineRule="atLeast"/>
        <w:ind w:firstLine="720"/>
        <w:jc w:val="both"/>
        <w:rPr>
          <w:bCs/>
          <w:sz w:val="23"/>
          <w:szCs w:val="23"/>
        </w:rPr>
      </w:pPr>
      <w:r w:rsidRPr="00EF44DF">
        <w:rPr>
          <w:bCs/>
          <w:sz w:val="23"/>
          <w:szCs w:val="23"/>
        </w:rPr>
        <w:t>3. Требования к гарантийному сроку товара, к гарантийному обслуживанию товара.</w:t>
      </w:r>
    </w:p>
    <w:p w14:paraId="20388F2C" w14:textId="256C676C" w:rsidR="0092565F" w:rsidRPr="00EF44DF" w:rsidRDefault="0092565F" w:rsidP="0092565F">
      <w:pPr>
        <w:pStyle w:val="Standard"/>
        <w:spacing w:line="120" w:lineRule="atLeast"/>
        <w:ind w:firstLine="720"/>
        <w:jc w:val="both"/>
        <w:rPr>
          <w:rFonts w:eastAsia="Arial"/>
          <w:bCs/>
          <w:sz w:val="23"/>
          <w:szCs w:val="23"/>
          <w:lang w:eastAsia="ar-SA"/>
        </w:rPr>
      </w:pPr>
      <w:r w:rsidRPr="00EF44DF">
        <w:rPr>
          <w:rFonts w:eastAsia="Arial"/>
          <w:bCs/>
          <w:sz w:val="23"/>
          <w:szCs w:val="23"/>
          <w:lang w:eastAsia="ar-SA"/>
        </w:rPr>
        <w:t>На товар устанавливается гарантийный срок – не менее 1 года с момента подписания документов о приемке товара. Гарантия качества товара распространяется на все узлы, детали, запасные части, расходные материалы, входящие в комплектацию товара; в случае возникновения неисправностей в течение гарантийного срока, поставщик обязуется устранить возникшие неисправности собственными силами в течение двадцати рабочих дней с момента обращения заказчика. Устранение недостатков осуществляется поставщиком за свой счет; в случаях возникновения неисправностей и невозможности их оперативного устранения, гарантийный срок продлевается на период устранения недостатков.</w:t>
      </w:r>
    </w:p>
    <w:p w14:paraId="34D948BA" w14:textId="77777777" w:rsidR="0092565F" w:rsidRPr="0011439E" w:rsidRDefault="0092565F" w:rsidP="00C1274B">
      <w:pPr>
        <w:rPr>
          <w:rFonts w:ascii="Times New Roman" w:hAnsi="Times New Roman" w:cs="Times New Roman"/>
        </w:rPr>
      </w:pPr>
    </w:p>
    <w:sectPr w:rsidR="0092565F" w:rsidRPr="0011439E" w:rsidSect="00305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C4067"/>
    <w:multiLevelType w:val="multilevel"/>
    <w:tmpl w:val="06A2BDFC"/>
    <w:styleLink w:val="WW8Num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2181141"/>
    <w:multiLevelType w:val="multilevel"/>
    <w:tmpl w:val="29EA3F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0F"/>
    <w:rsid w:val="0000725D"/>
    <w:rsid w:val="00021B9F"/>
    <w:rsid w:val="00033248"/>
    <w:rsid w:val="0003480F"/>
    <w:rsid w:val="000455B9"/>
    <w:rsid w:val="00073534"/>
    <w:rsid w:val="000776D7"/>
    <w:rsid w:val="00094BF2"/>
    <w:rsid w:val="000B5514"/>
    <w:rsid w:val="000B59A1"/>
    <w:rsid w:val="000C571C"/>
    <w:rsid w:val="000D3046"/>
    <w:rsid w:val="000D68D7"/>
    <w:rsid w:val="000E4B6B"/>
    <w:rsid w:val="000F3E9E"/>
    <w:rsid w:val="00110A0F"/>
    <w:rsid w:val="001121FC"/>
    <w:rsid w:val="0011439E"/>
    <w:rsid w:val="0013617D"/>
    <w:rsid w:val="0013643C"/>
    <w:rsid w:val="001438D7"/>
    <w:rsid w:val="001603A3"/>
    <w:rsid w:val="0016554B"/>
    <w:rsid w:val="001A1EBA"/>
    <w:rsid w:val="001A5245"/>
    <w:rsid w:val="001B0C47"/>
    <w:rsid w:val="002019BB"/>
    <w:rsid w:val="002178A0"/>
    <w:rsid w:val="002411D2"/>
    <w:rsid w:val="00251FBC"/>
    <w:rsid w:val="00252906"/>
    <w:rsid w:val="00257AC5"/>
    <w:rsid w:val="002666DE"/>
    <w:rsid w:val="002779C9"/>
    <w:rsid w:val="002B1618"/>
    <w:rsid w:val="002C3AE0"/>
    <w:rsid w:val="002F3B6C"/>
    <w:rsid w:val="00305D6D"/>
    <w:rsid w:val="00327D7D"/>
    <w:rsid w:val="003305BE"/>
    <w:rsid w:val="003658A5"/>
    <w:rsid w:val="00372E5B"/>
    <w:rsid w:val="003B5B7C"/>
    <w:rsid w:val="003C00C7"/>
    <w:rsid w:val="003C40FC"/>
    <w:rsid w:val="003D568C"/>
    <w:rsid w:val="003F13AF"/>
    <w:rsid w:val="003F1BF1"/>
    <w:rsid w:val="003F6C56"/>
    <w:rsid w:val="00401A72"/>
    <w:rsid w:val="0040595A"/>
    <w:rsid w:val="004101A0"/>
    <w:rsid w:val="0044212F"/>
    <w:rsid w:val="004436B0"/>
    <w:rsid w:val="004508AC"/>
    <w:rsid w:val="004B2063"/>
    <w:rsid w:val="004C131A"/>
    <w:rsid w:val="004F51F5"/>
    <w:rsid w:val="00533C0E"/>
    <w:rsid w:val="00537DD0"/>
    <w:rsid w:val="0055367F"/>
    <w:rsid w:val="00573139"/>
    <w:rsid w:val="0059343D"/>
    <w:rsid w:val="005A2A26"/>
    <w:rsid w:val="005D5A28"/>
    <w:rsid w:val="00607CC5"/>
    <w:rsid w:val="00665799"/>
    <w:rsid w:val="006B1FB2"/>
    <w:rsid w:val="006F3664"/>
    <w:rsid w:val="00702E15"/>
    <w:rsid w:val="00710FBD"/>
    <w:rsid w:val="00726A52"/>
    <w:rsid w:val="00744221"/>
    <w:rsid w:val="00745CED"/>
    <w:rsid w:val="00756463"/>
    <w:rsid w:val="0075760A"/>
    <w:rsid w:val="007D3492"/>
    <w:rsid w:val="007D3AF1"/>
    <w:rsid w:val="00814126"/>
    <w:rsid w:val="0082258D"/>
    <w:rsid w:val="00826B0E"/>
    <w:rsid w:val="00863F6E"/>
    <w:rsid w:val="00865A10"/>
    <w:rsid w:val="008A584A"/>
    <w:rsid w:val="008C2126"/>
    <w:rsid w:val="008C7AFA"/>
    <w:rsid w:val="008F07CC"/>
    <w:rsid w:val="008F3D73"/>
    <w:rsid w:val="00912F7F"/>
    <w:rsid w:val="00917266"/>
    <w:rsid w:val="0092565F"/>
    <w:rsid w:val="009715FD"/>
    <w:rsid w:val="009811CF"/>
    <w:rsid w:val="0098234E"/>
    <w:rsid w:val="00992571"/>
    <w:rsid w:val="009B3728"/>
    <w:rsid w:val="009B6EEA"/>
    <w:rsid w:val="00A01E49"/>
    <w:rsid w:val="00A2343D"/>
    <w:rsid w:val="00A37F27"/>
    <w:rsid w:val="00A64277"/>
    <w:rsid w:val="00A87C26"/>
    <w:rsid w:val="00AC622E"/>
    <w:rsid w:val="00AC674D"/>
    <w:rsid w:val="00AD0807"/>
    <w:rsid w:val="00B074A4"/>
    <w:rsid w:val="00B4139F"/>
    <w:rsid w:val="00B41918"/>
    <w:rsid w:val="00B6369D"/>
    <w:rsid w:val="00BA6645"/>
    <w:rsid w:val="00BB51F8"/>
    <w:rsid w:val="00BC009B"/>
    <w:rsid w:val="00BC1368"/>
    <w:rsid w:val="00BC2482"/>
    <w:rsid w:val="00BE31E0"/>
    <w:rsid w:val="00C1274B"/>
    <w:rsid w:val="00C3330D"/>
    <w:rsid w:val="00C90982"/>
    <w:rsid w:val="00C94316"/>
    <w:rsid w:val="00CA474B"/>
    <w:rsid w:val="00CB7BD4"/>
    <w:rsid w:val="00CC6F00"/>
    <w:rsid w:val="00CD4423"/>
    <w:rsid w:val="00CF0E8E"/>
    <w:rsid w:val="00D12396"/>
    <w:rsid w:val="00D24D64"/>
    <w:rsid w:val="00D25EC4"/>
    <w:rsid w:val="00D41B56"/>
    <w:rsid w:val="00D4359C"/>
    <w:rsid w:val="00D629CD"/>
    <w:rsid w:val="00D8421A"/>
    <w:rsid w:val="00D91116"/>
    <w:rsid w:val="00DF1541"/>
    <w:rsid w:val="00E008F2"/>
    <w:rsid w:val="00E10574"/>
    <w:rsid w:val="00E2220A"/>
    <w:rsid w:val="00E367F4"/>
    <w:rsid w:val="00E77CE5"/>
    <w:rsid w:val="00EA12DD"/>
    <w:rsid w:val="00EC04FD"/>
    <w:rsid w:val="00EC6D79"/>
    <w:rsid w:val="00ED21A7"/>
    <w:rsid w:val="00EF4093"/>
    <w:rsid w:val="00EF44DF"/>
    <w:rsid w:val="00F81C4F"/>
    <w:rsid w:val="00F9539E"/>
    <w:rsid w:val="00FB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608C"/>
  <w15:docId w15:val="{2C105F2B-F7D7-4900-93AE-24851472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571C"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sid w:val="003B5B7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B5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B7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178A0"/>
    <w:pPr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Times New Roman"/>
      <w:kern w:val="3"/>
      <w:sz w:val="20"/>
      <w:szCs w:val="20"/>
      <w:lang w:eastAsia="zh-CN"/>
    </w:rPr>
  </w:style>
  <w:style w:type="numbering" w:customStyle="1" w:styleId="WW8Num1">
    <w:name w:val="WW8Num1"/>
    <w:basedOn w:val="a2"/>
    <w:rsid w:val="00A37F27"/>
    <w:pPr>
      <w:numPr>
        <w:numId w:val="2"/>
      </w:numPr>
    </w:pPr>
  </w:style>
  <w:style w:type="paragraph" w:customStyle="1" w:styleId="ConsPlusNormal">
    <w:name w:val="ConsPlusNormal"/>
    <w:link w:val="ConsPlusNormal0"/>
    <w:uiPriority w:val="99"/>
    <w:qFormat/>
    <w:rsid w:val="00A37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37F27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98641-EB60-4DCD-ADFD-252B818E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Сергеевна</dc:creator>
  <cp:lastModifiedBy>Admin</cp:lastModifiedBy>
  <cp:revision>3</cp:revision>
  <dcterms:created xsi:type="dcterms:W3CDTF">2026-10-08T11:40:00Z</dcterms:created>
  <dcterms:modified xsi:type="dcterms:W3CDTF">2026-10-14T08:10:00Z</dcterms:modified>
</cp:coreProperties>
</file>